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773823" w14:textId="202A30DD" w:rsidR="00162EF0" w:rsidRPr="00162EF0" w:rsidRDefault="00162EF0" w:rsidP="00162EF0">
      <w:pPr>
        <w:tabs>
          <w:tab w:val="left" w:pos="2855"/>
        </w:tabs>
        <w:ind w:left="142"/>
        <w:rPr>
          <w:rFonts w:ascii="Montserrat" w:eastAsia="Times New Roman" w:hAnsi="Montserrat"/>
          <w:sz w:val="22"/>
          <w:szCs w:val="22"/>
          <w:lang w:val="es-ES"/>
        </w:rPr>
      </w:pPr>
      <w:r w:rsidRPr="00162EF0">
        <w:rPr>
          <w:rFonts w:ascii="Montserrat" w:hAnsi="Montserrat"/>
          <w:sz w:val="22"/>
          <w:szCs w:val="22"/>
          <w:lang w:val="es-ES"/>
        </w:rPr>
        <w:t xml:space="preserve">Of. </w:t>
      </w:r>
      <w:proofErr w:type="spellStart"/>
      <w:r w:rsidRPr="00162EF0">
        <w:rPr>
          <w:rFonts w:ascii="Montserrat" w:hAnsi="Montserrat"/>
          <w:sz w:val="22"/>
          <w:szCs w:val="22"/>
          <w:lang w:val="es-ES"/>
        </w:rPr>
        <w:t>N°</w:t>
      </w:r>
      <w:proofErr w:type="spellEnd"/>
      <w:r w:rsidRPr="00162EF0">
        <w:rPr>
          <w:rFonts w:ascii="Montserrat" w:hAnsi="Montserrat"/>
          <w:sz w:val="22"/>
          <w:szCs w:val="22"/>
          <w:lang w:val="es-ES"/>
        </w:rPr>
        <w:t xml:space="preserve"> 09 52 17 1000/</w:t>
      </w:r>
      <w:r w:rsidRPr="00162EF0">
        <w:rPr>
          <w:rFonts w:ascii="Montserrat" w:hAnsi="Montserrat"/>
          <w:sz w:val="22"/>
          <w:szCs w:val="22"/>
          <w:lang w:val="es-ES"/>
        </w:rPr>
        <w:tab/>
        <w:t>/2022</w:t>
      </w:r>
    </w:p>
    <w:p w14:paraId="6B737643" w14:textId="7C88ED82" w:rsidR="00162EF0" w:rsidRPr="00162EF0" w:rsidRDefault="00162EF0" w:rsidP="00162EF0">
      <w:pPr>
        <w:ind w:left="142"/>
        <w:rPr>
          <w:rFonts w:ascii="Montserrat" w:hAnsi="Montserrat" w:cs="Arial"/>
          <w:b/>
          <w:sz w:val="22"/>
          <w:szCs w:val="22"/>
        </w:rPr>
      </w:pPr>
      <w:r w:rsidRPr="00162EF0">
        <w:rPr>
          <w:rFonts w:ascii="Montserrat" w:eastAsia="Times New Roman" w:hAnsi="Montserrat"/>
          <w:sz w:val="22"/>
          <w:szCs w:val="22"/>
          <w:lang w:val="es-ES"/>
        </w:rPr>
        <w:t xml:space="preserve">                                                                                                          Ciudad de México, a</w:t>
      </w:r>
    </w:p>
    <w:p w14:paraId="62A47B7D" w14:textId="77777777" w:rsidR="00162EF0" w:rsidRPr="00162EF0" w:rsidRDefault="00162EF0" w:rsidP="00162EF0">
      <w:pPr>
        <w:ind w:left="142"/>
        <w:rPr>
          <w:rFonts w:ascii="Montserrat" w:hAnsi="Montserrat" w:cs="Arial"/>
          <w:b/>
          <w:sz w:val="22"/>
          <w:szCs w:val="22"/>
        </w:rPr>
      </w:pPr>
    </w:p>
    <w:p w14:paraId="306D6158" w14:textId="1F60E100" w:rsidR="00CA3484" w:rsidRPr="00162EF0" w:rsidRDefault="00CA3484" w:rsidP="00162EF0">
      <w:pPr>
        <w:ind w:left="142" w:right="5152"/>
        <w:jc w:val="both"/>
        <w:rPr>
          <w:rFonts w:ascii="Montserrat" w:hAnsi="Montserrat" w:cs="Arial"/>
          <w:b/>
          <w:sz w:val="22"/>
          <w:szCs w:val="22"/>
        </w:rPr>
      </w:pPr>
      <w:r w:rsidRPr="00162EF0">
        <w:rPr>
          <w:rFonts w:ascii="Montserrat" w:hAnsi="Montserrat" w:cs="Arial"/>
          <w:b/>
          <w:sz w:val="22"/>
          <w:szCs w:val="22"/>
        </w:rPr>
        <w:t xml:space="preserve">Dra. </w:t>
      </w:r>
      <w:proofErr w:type="spellStart"/>
      <w:r w:rsidRPr="00162EF0">
        <w:rPr>
          <w:rFonts w:ascii="Montserrat" w:hAnsi="Montserrat" w:cs="Arial"/>
          <w:b/>
          <w:sz w:val="22"/>
          <w:szCs w:val="22"/>
        </w:rPr>
        <w:t>Velia</w:t>
      </w:r>
      <w:proofErr w:type="spellEnd"/>
      <w:r w:rsidRPr="00162EF0">
        <w:rPr>
          <w:rFonts w:ascii="Montserrat" w:hAnsi="Montserrat" w:cs="Arial"/>
          <w:b/>
          <w:sz w:val="22"/>
          <w:szCs w:val="22"/>
        </w:rPr>
        <w:t xml:space="preserve"> Patricia Silva Delfín</w:t>
      </w:r>
    </w:p>
    <w:p w14:paraId="771BFD5E" w14:textId="3E43BACA" w:rsidR="00CA3484" w:rsidRPr="00162EF0" w:rsidRDefault="00CA3484" w:rsidP="00162EF0">
      <w:pPr>
        <w:ind w:left="142" w:right="5152"/>
        <w:jc w:val="both"/>
        <w:rPr>
          <w:rFonts w:ascii="Montserrat" w:hAnsi="Montserrat" w:cs="Arial"/>
          <w:sz w:val="22"/>
          <w:szCs w:val="22"/>
        </w:rPr>
      </w:pPr>
      <w:r w:rsidRPr="00162EF0">
        <w:rPr>
          <w:rFonts w:ascii="Montserrat" w:hAnsi="Montserrat" w:cs="Arial"/>
          <w:sz w:val="22"/>
          <w:szCs w:val="22"/>
        </w:rPr>
        <w:t>Titular del Órgano de Operación Administrativa</w:t>
      </w:r>
      <w:r w:rsidR="007F6A47">
        <w:rPr>
          <w:rFonts w:ascii="Montserrat" w:hAnsi="Montserrat" w:cs="Arial"/>
          <w:sz w:val="22"/>
          <w:szCs w:val="22"/>
        </w:rPr>
        <w:t xml:space="preserve"> </w:t>
      </w:r>
      <w:r w:rsidRPr="00162EF0">
        <w:rPr>
          <w:rFonts w:ascii="Montserrat" w:hAnsi="Montserrat" w:cs="Arial"/>
          <w:sz w:val="22"/>
          <w:szCs w:val="22"/>
        </w:rPr>
        <w:t>Desconce</w:t>
      </w:r>
      <w:r w:rsidR="009A557B" w:rsidRPr="00162EF0">
        <w:rPr>
          <w:rFonts w:ascii="Montserrat" w:hAnsi="Montserrat" w:cs="Arial"/>
          <w:sz w:val="22"/>
          <w:szCs w:val="22"/>
        </w:rPr>
        <w:t>n</w:t>
      </w:r>
      <w:r w:rsidRPr="00162EF0">
        <w:rPr>
          <w:rFonts w:ascii="Montserrat" w:hAnsi="Montserrat" w:cs="Arial"/>
          <w:sz w:val="22"/>
          <w:szCs w:val="22"/>
        </w:rPr>
        <w:t>trada</w:t>
      </w:r>
      <w:r w:rsidR="007F6A47">
        <w:rPr>
          <w:rFonts w:ascii="Montserrat" w:hAnsi="Montserrat" w:cs="Arial"/>
          <w:sz w:val="22"/>
          <w:szCs w:val="22"/>
        </w:rPr>
        <w:t xml:space="preserve"> (OOAD) </w:t>
      </w:r>
      <w:r w:rsidRPr="00162EF0">
        <w:rPr>
          <w:rFonts w:ascii="Montserrat" w:hAnsi="Montserrat" w:cs="Arial"/>
          <w:sz w:val="22"/>
          <w:szCs w:val="22"/>
        </w:rPr>
        <w:t>Regional Tamaulipas</w:t>
      </w:r>
    </w:p>
    <w:p w14:paraId="07D3F610" w14:textId="3468F564" w:rsidR="00CA3484" w:rsidRPr="00162EF0" w:rsidRDefault="00CA3484" w:rsidP="00162EF0">
      <w:pPr>
        <w:ind w:left="142" w:right="5152"/>
        <w:jc w:val="both"/>
        <w:rPr>
          <w:rFonts w:ascii="Montserrat" w:hAnsi="Montserrat" w:cs="Arial"/>
          <w:bCs/>
          <w:sz w:val="22"/>
          <w:szCs w:val="22"/>
        </w:rPr>
      </w:pPr>
      <w:r w:rsidRPr="00162EF0">
        <w:rPr>
          <w:rFonts w:ascii="Montserrat" w:hAnsi="Montserrat" w:cs="Arial"/>
          <w:bCs/>
          <w:sz w:val="22"/>
          <w:szCs w:val="22"/>
        </w:rPr>
        <w:t>Presente</w:t>
      </w:r>
    </w:p>
    <w:p w14:paraId="6D141C2D" w14:textId="29545E84" w:rsidR="00162EF0" w:rsidRDefault="00162EF0" w:rsidP="00162EF0">
      <w:pPr>
        <w:jc w:val="both"/>
        <w:rPr>
          <w:rFonts w:ascii="Montserrat" w:hAnsi="Montserrat" w:cs="Arial"/>
          <w:bCs/>
          <w:sz w:val="22"/>
          <w:szCs w:val="22"/>
        </w:rPr>
      </w:pPr>
    </w:p>
    <w:p w14:paraId="24BAB31D" w14:textId="77777777" w:rsidR="00162EF0" w:rsidRPr="00162EF0" w:rsidRDefault="00162EF0" w:rsidP="00162EF0">
      <w:pPr>
        <w:jc w:val="both"/>
        <w:rPr>
          <w:rFonts w:ascii="Montserrat" w:hAnsi="Montserrat" w:cs="Arial"/>
          <w:bCs/>
          <w:sz w:val="22"/>
          <w:szCs w:val="22"/>
        </w:rPr>
      </w:pPr>
    </w:p>
    <w:p w14:paraId="5ADB11F7" w14:textId="14DFBD69" w:rsidR="008175BE" w:rsidRPr="00162EF0" w:rsidRDefault="008175BE" w:rsidP="00162EF0">
      <w:pPr>
        <w:ind w:left="142"/>
        <w:jc w:val="both"/>
        <w:rPr>
          <w:rFonts w:ascii="Montserrat" w:hAnsi="Montserrat" w:cs="Arial"/>
          <w:bCs/>
          <w:sz w:val="22"/>
          <w:szCs w:val="22"/>
        </w:rPr>
      </w:pPr>
      <w:r w:rsidRPr="00162EF0">
        <w:rPr>
          <w:rFonts w:ascii="Montserrat" w:hAnsi="Montserrat" w:cs="Arial"/>
          <w:bCs/>
          <w:sz w:val="22"/>
          <w:szCs w:val="22"/>
        </w:rPr>
        <w:t xml:space="preserve">Me </w:t>
      </w:r>
      <w:r w:rsidR="00C86734">
        <w:rPr>
          <w:rFonts w:ascii="Montserrat" w:hAnsi="Montserrat" w:cs="Arial"/>
          <w:bCs/>
          <w:sz w:val="22"/>
          <w:szCs w:val="22"/>
        </w:rPr>
        <w:t xml:space="preserve">dirijo atentamente a usted, con relación </w:t>
      </w:r>
      <w:r w:rsidR="00162EF0">
        <w:rPr>
          <w:rFonts w:ascii="Montserrat" w:hAnsi="Montserrat" w:cs="Arial"/>
          <w:bCs/>
          <w:sz w:val="22"/>
          <w:szCs w:val="22"/>
        </w:rPr>
        <w:t>al</w:t>
      </w:r>
      <w:r w:rsidRPr="00162EF0">
        <w:rPr>
          <w:rFonts w:ascii="Montserrat" w:hAnsi="Montserrat" w:cs="Arial"/>
          <w:bCs/>
          <w:sz w:val="22"/>
          <w:szCs w:val="22"/>
        </w:rPr>
        <w:t xml:space="preserve"> Acuerdo número ACDO.SA2.HCT.271021/285.P</w:t>
      </w:r>
      <w:r w:rsidR="00762DCF" w:rsidRPr="00162EF0">
        <w:rPr>
          <w:rFonts w:ascii="Montserrat" w:hAnsi="Montserrat" w:cs="Arial"/>
          <w:bCs/>
          <w:sz w:val="22"/>
          <w:szCs w:val="22"/>
        </w:rPr>
        <w:t>.</w:t>
      </w:r>
      <w:r w:rsidR="001D0DA9" w:rsidRPr="00162EF0">
        <w:rPr>
          <w:rFonts w:ascii="Montserrat" w:hAnsi="Montserrat" w:cs="Arial"/>
          <w:bCs/>
          <w:sz w:val="22"/>
          <w:szCs w:val="22"/>
        </w:rPr>
        <w:t>DA</w:t>
      </w:r>
      <w:r w:rsidRPr="00162EF0">
        <w:rPr>
          <w:rFonts w:ascii="Montserrat" w:hAnsi="Montserrat" w:cs="Arial"/>
          <w:bCs/>
          <w:sz w:val="22"/>
          <w:szCs w:val="22"/>
        </w:rPr>
        <w:t>, dictado en la s</w:t>
      </w:r>
      <w:r w:rsidR="00762DCF" w:rsidRPr="00162EF0">
        <w:rPr>
          <w:rFonts w:ascii="Montserrat" w:hAnsi="Montserrat" w:cs="Arial"/>
          <w:bCs/>
          <w:sz w:val="22"/>
          <w:szCs w:val="22"/>
        </w:rPr>
        <w:t xml:space="preserve">esión ordinaria </w:t>
      </w:r>
      <w:r w:rsidR="00C86734">
        <w:rPr>
          <w:rFonts w:ascii="Montserrat" w:hAnsi="Montserrat" w:cs="Arial"/>
          <w:bCs/>
          <w:sz w:val="22"/>
          <w:szCs w:val="22"/>
        </w:rPr>
        <w:t>del</w:t>
      </w:r>
      <w:r w:rsidR="00C86734" w:rsidRPr="00162EF0">
        <w:rPr>
          <w:rFonts w:ascii="Montserrat" w:hAnsi="Montserrat" w:cs="Arial"/>
          <w:bCs/>
          <w:sz w:val="22"/>
          <w:szCs w:val="22"/>
        </w:rPr>
        <w:t xml:space="preserve"> 27 de octubre de 2021</w:t>
      </w:r>
      <w:r w:rsidR="00C86734">
        <w:rPr>
          <w:rFonts w:ascii="Montserrat" w:hAnsi="Montserrat" w:cs="Arial"/>
          <w:bCs/>
          <w:sz w:val="22"/>
          <w:szCs w:val="22"/>
        </w:rPr>
        <w:t xml:space="preserve"> </w:t>
      </w:r>
      <w:r w:rsidR="00762DCF" w:rsidRPr="00162EF0">
        <w:rPr>
          <w:rFonts w:ascii="Montserrat" w:hAnsi="Montserrat" w:cs="Arial"/>
          <w:bCs/>
          <w:sz w:val="22"/>
          <w:szCs w:val="22"/>
        </w:rPr>
        <w:t>del H. Consejo Técnico del Instituto Mexicano del Seguro Social (IMSS),</w:t>
      </w:r>
      <w:r w:rsidRPr="00162EF0">
        <w:rPr>
          <w:rFonts w:ascii="Montserrat" w:hAnsi="Montserrat" w:cs="Arial"/>
          <w:bCs/>
          <w:sz w:val="22"/>
          <w:szCs w:val="22"/>
        </w:rPr>
        <w:t xml:space="preserve"> </w:t>
      </w:r>
      <w:r w:rsidR="007F6A47">
        <w:rPr>
          <w:rFonts w:ascii="Montserrat" w:hAnsi="Montserrat" w:cs="Arial"/>
          <w:bCs/>
          <w:sz w:val="22"/>
          <w:szCs w:val="22"/>
        </w:rPr>
        <w:t>a través del</w:t>
      </w:r>
      <w:r w:rsidRPr="00162EF0">
        <w:rPr>
          <w:rFonts w:ascii="Montserrat" w:hAnsi="Montserrat" w:cs="Arial"/>
          <w:bCs/>
          <w:sz w:val="22"/>
          <w:szCs w:val="22"/>
        </w:rPr>
        <w:t xml:space="preserve"> cual </w:t>
      </w:r>
      <w:r w:rsidR="001D0DA9" w:rsidRPr="00162EF0">
        <w:rPr>
          <w:rFonts w:ascii="Montserrat" w:hAnsi="Montserrat" w:cs="Arial"/>
          <w:bCs/>
          <w:sz w:val="22"/>
          <w:szCs w:val="22"/>
        </w:rPr>
        <w:t>se aprob</w:t>
      </w:r>
      <w:r w:rsidR="00DF6200" w:rsidRPr="00162EF0">
        <w:rPr>
          <w:rFonts w:ascii="Montserrat" w:hAnsi="Montserrat" w:cs="Arial"/>
          <w:bCs/>
          <w:sz w:val="22"/>
          <w:szCs w:val="22"/>
        </w:rPr>
        <w:t xml:space="preserve">ó </w:t>
      </w:r>
      <w:r w:rsidR="001D0DA9" w:rsidRPr="00162EF0">
        <w:rPr>
          <w:rFonts w:ascii="Montserrat" w:hAnsi="Montserrat" w:cs="Arial"/>
          <w:bCs/>
          <w:sz w:val="22"/>
          <w:szCs w:val="22"/>
        </w:rPr>
        <w:t>el</w:t>
      </w:r>
      <w:r w:rsidR="00DF6200" w:rsidRPr="00162EF0">
        <w:rPr>
          <w:rFonts w:ascii="Montserrat" w:hAnsi="Montserrat" w:cs="Arial"/>
          <w:bCs/>
          <w:sz w:val="22"/>
          <w:szCs w:val="22"/>
        </w:rPr>
        <w:t xml:space="preserve"> </w:t>
      </w:r>
      <w:r w:rsidRPr="00162EF0">
        <w:rPr>
          <w:rFonts w:ascii="Montserrat" w:hAnsi="Montserrat" w:cs="Arial"/>
          <w:bCs/>
          <w:sz w:val="22"/>
          <w:szCs w:val="22"/>
        </w:rPr>
        <w:t>arrendamiento</w:t>
      </w:r>
      <w:r w:rsidR="001D0DA9" w:rsidRPr="00162EF0">
        <w:rPr>
          <w:rFonts w:ascii="Montserrat" w:hAnsi="Montserrat" w:cs="Arial"/>
          <w:bCs/>
          <w:sz w:val="22"/>
          <w:szCs w:val="22"/>
        </w:rPr>
        <w:t xml:space="preserve"> del tres inmuebles</w:t>
      </w:r>
      <w:r w:rsidRPr="00162EF0">
        <w:rPr>
          <w:rFonts w:ascii="Montserrat" w:hAnsi="Montserrat" w:cs="Arial"/>
          <w:bCs/>
          <w:sz w:val="22"/>
          <w:szCs w:val="22"/>
        </w:rPr>
        <w:t xml:space="preserve"> con destino de casa </w:t>
      </w:r>
      <w:r w:rsidR="00DF6200" w:rsidRPr="00162EF0">
        <w:rPr>
          <w:rFonts w:ascii="Montserrat" w:hAnsi="Montserrat" w:cs="Arial"/>
          <w:bCs/>
          <w:sz w:val="22"/>
          <w:szCs w:val="22"/>
        </w:rPr>
        <w:t xml:space="preserve">Delegacional </w:t>
      </w:r>
      <w:r w:rsidR="00C86734">
        <w:rPr>
          <w:rFonts w:ascii="Montserrat" w:hAnsi="Montserrat" w:cs="Arial"/>
          <w:bCs/>
          <w:sz w:val="22"/>
          <w:szCs w:val="22"/>
        </w:rPr>
        <w:t>de</w:t>
      </w:r>
      <w:r w:rsidR="00DF6200" w:rsidRPr="00162EF0">
        <w:rPr>
          <w:rFonts w:ascii="Montserrat" w:hAnsi="Montserrat" w:cs="Arial"/>
          <w:bCs/>
          <w:sz w:val="22"/>
          <w:szCs w:val="22"/>
        </w:rPr>
        <w:t xml:space="preserve"> los </w:t>
      </w:r>
      <w:r w:rsidRPr="00162EF0">
        <w:rPr>
          <w:rFonts w:ascii="Montserrat" w:hAnsi="Montserrat" w:cs="Arial"/>
          <w:bCs/>
          <w:sz w:val="22"/>
          <w:szCs w:val="22"/>
        </w:rPr>
        <w:t xml:space="preserve">OOAD, </w:t>
      </w:r>
      <w:r w:rsidR="00083582" w:rsidRPr="00162EF0">
        <w:rPr>
          <w:rFonts w:ascii="Montserrat" w:hAnsi="Montserrat" w:cs="Arial"/>
          <w:bCs/>
          <w:sz w:val="22"/>
          <w:szCs w:val="22"/>
        </w:rPr>
        <w:t>donde no exista inmueble propio para tal objeto</w:t>
      </w:r>
      <w:r w:rsidR="007F6A47">
        <w:rPr>
          <w:rFonts w:ascii="Montserrat" w:hAnsi="Montserrat" w:cs="Arial"/>
          <w:bCs/>
          <w:sz w:val="22"/>
          <w:szCs w:val="22"/>
        </w:rPr>
        <w:t xml:space="preserve"> y</w:t>
      </w:r>
      <w:r w:rsidR="00C86734">
        <w:rPr>
          <w:rFonts w:ascii="Montserrat" w:hAnsi="Montserrat" w:cs="Arial"/>
          <w:bCs/>
          <w:sz w:val="22"/>
          <w:szCs w:val="22"/>
        </w:rPr>
        <w:t>,</w:t>
      </w:r>
      <w:r w:rsidR="007F6A47">
        <w:rPr>
          <w:rFonts w:ascii="Montserrat" w:hAnsi="Montserrat" w:cs="Arial"/>
          <w:bCs/>
          <w:sz w:val="22"/>
          <w:szCs w:val="22"/>
        </w:rPr>
        <w:t xml:space="preserve"> en específico </w:t>
      </w:r>
      <w:r w:rsidR="006B67FC" w:rsidRPr="00162EF0">
        <w:rPr>
          <w:rFonts w:ascii="Montserrat" w:hAnsi="Montserrat" w:cs="Arial"/>
          <w:bCs/>
          <w:sz w:val="22"/>
          <w:szCs w:val="22"/>
        </w:rPr>
        <w:t>al oficio número 09 52 17 1000/1114/2020</w:t>
      </w:r>
      <w:r w:rsidR="0016018B" w:rsidRPr="00162EF0">
        <w:rPr>
          <w:rFonts w:ascii="Montserrat" w:hAnsi="Montserrat" w:cs="Arial"/>
          <w:bCs/>
          <w:sz w:val="22"/>
          <w:szCs w:val="22"/>
        </w:rPr>
        <w:t>, de</w:t>
      </w:r>
      <w:r w:rsidR="00C86734">
        <w:rPr>
          <w:rFonts w:ascii="Montserrat" w:hAnsi="Montserrat" w:cs="Arial"/>
          <w:bCs/>
          <w:sz w:val="22"/>
          <w:szCs w:val="22"/>
        </w:rPr>
        <w:t xml:space="preserve"> fecha</w:t>
      </w:r>
      <w:r w:rsidR="0016018B" w:rsidRPr="00162EF0">
        <w:rPr>
          <w:rFonts w:ascii="Montserrat" w:hAnsi="Montserrat" w:cs="Arial"/>
          <w:bCs/>
          <w:sz w:val="22"/>
          <w:szCs w:val="22"/>
        </w:rPr>
        <w:t xml:space="preserve"> 11 de septiembre de 2020</w:t>
      </w:r>
      <w:r w:rsidR="00C577C8" w:rsidRPr="00162EF0">
        <w:rPr>
          <w:rFonts w:ascii="Montserrat" w:hAnsi="Montserrat" w:cs="Arial"/>
          <w:bCs/>
          <w:sz w:val="22"/>
          <w:szCs w:val="22"/>
        </w:rPr>
        <w:t xml:space="preserve">, mediante el cual se comunicaron los requisitos para la integración de los expedientes de los inmuebles propuestos con destino </w:t>
      </w:r>
      <w:r w:rsidR="009314FD" w:rsidRPr="00162EF0">
        <w:rPr>
          <w:rFonts w:ascii="Montserrat" w:hAnsi="Montserrat" w:cs="Arial"/>
          <w:bCs/>
          <w:sz w:val="22"/>
          <w:szCs w:val="22"/>
        </w:rPr>
        <w:t>de</w:t>
      </w:r>
      <w:r w:rsidR="00C577C8" w:rsidRPr="00162EF0">
        <w:rPr>
          <w:rFonts w:ascii="Montserrat" w:hAnsi="Montserrat" w:cs="Arial"/>
          <w:bCs/>
          <w:sz w:val="22"/>
          <w:szCs w:val="22"/>
        </w:rPr>
        <w:t xml:space="preserve"> Casa Habitación.</w:t>
      </w:r>
    </w:p>
    <w:p w14:paraId="214D191C" w14:textId="77777777" w:rsidR="008175BE" w:rsidRPr="00162EF0" w:rsidRDefault="008175BE" w:rsidP="00162EF0">
      <w:pPr>
        <w:ind w:left="142"/>
        <w:jc w:val="both"/>
        <w:rPr>
          <w:rFonts w:ascii="Montserrat" w:hAnsi="Montserrat" w:cs="Arial"/>
          <w:bCs/>
          <w:sz w:val="22"/>
          <w:szCs w:val="22"/>
        </w:rPr>
      </w:pPr>
    </w:p>
    <w:p w14:paraId="25C8FBA0" w14:textId="486114C0" w:rsidR="000D7208" w:rsidRPr="00162EF0" w:rsidRDefault="008175BE" w:rsidP="00162EF0">
      <w:pPr>
        <w:ind w:left="142"/>
        <w:jc w:val="both"/>
        <w:rPr>
          <w:rFonts w:ascii="Montserrat" w:hAnsi="Montserrat" w:cs="Arial"/>
          <w:bCs/>
          <w:sz w:val="22"/>
          <w:szCs w:val="22"/>
        </w:rPr>
      </w:pPr>
      <w:r w:rsidRPr="00162EF0">
        <w:rPr>
          <w:rFonts w:ascii="Montserrat" w:hAnsi="Montserrat" w:cs="Arial"/>
          <w:bCs/>
          <w:sz w:val="22"/>
          <w:szCs w:val="22"/>
        </w:rPr>
        <w:t>Al respecto, con fundamento en los artículos 1, 4, párrafo cuarto, 90, 123, apartado A, fracción XXIX, y 134 de la Constitución Política de los Estados Unidos Mexicanos; 1, 3, fracción I, 45 de la Ley Orgánica de la Administración Pública Feder</w:t>
      </w:r>
      <w:r w:rsidR="001D0DA9" w:rsidRPr="00162EF0">
        <w:rPr>
          <w:rFonts w:ascii="Montserrat" w:hAnsi="Montserrat" w:cs="Arial"/>
          <w:bCs/>
          <w:sz w:val="22"/>
          <w:szCs w:val="22"/>
        </w:rPr>
        <w:t>al; 1, 2, 5, 11 y 12 de la Ley F</w:t>
      </w:r>
      <w:r w:rsidRPr="00162EF0">
        <w:rPr>
          <w:rFonts w:ascii="Montserrat" w:hAnsi="Montserrat" w:cs="Arial"/>
          <w:bCs/>
          <w:sz w:val="22"/>
          <w:szCs w:val="22"/>
        </w:rPr>
        <w:t>ederal de las Entidades Paraestatales; numeral 7</w:t>
      </w:r>
      <w:r w:rsidR="001D0DA9" w:rsidRPr="00162EF0">
        <w:rPr>
          <w:rFonts w:ascii="Montserrat" w:hAnsi="Montserrat" w:cs="Arial"/>
          <w:bCs/>
          <w:sz w:val="22"/>
          <w:szCs w:val="22"/>
        </w:rPr>
        <w:t>5</w:t>
      </w:r>
      <w:r w:rsidRPr="00162EF0">
        <w:rPr>
          <w:rFonts w:ascii="Montserrat" w:hAnsi="Montserrat" w:cs="Arial"/>
          <w:bCs/>
          <w:sz w:val="22"/>
          <w:szCs w:val="22"/>
        </w:rPr>
        <w:t xml:space="preserve"> apartado Organismos Descentralizados No Sectorizados de la relación de Entidades Paraestatale</w:t>
      </w:r>
      <w:r w:rsidR="001D0DA9" w:rsidRPr="00162EF0">
        <w:rPr>
          <w:rFonts w:ascii="Montserrat" w:hAnsi="Montserrat" w:cs="Arial"/>
          <w:bCs/>
          <w:sz w:val="22"/>
          <w:szCs w:val="22"/>
        </w:rPr>
        <w:t>s de la Administración Pública F</w:t>
      </w:r>
      <w:r w:rsidRPr="00162EF0">
        <w:rPr>
          <w:rFonts w:ascii="Montserrat" w:hAnsi="Montserrat" w:cs="Arial"/>
          <w:bCs/>
          <w:sz w:val="22"/>
          <w:szCs w:val="22"/>
        </w:rPr>
        <w:t xml:space="preserve">ederal; 1, 5 y 251, fracciones IV, V y XXXVII, de la Ley del Seguro Social; 1, 2 fracción V, 3 fracción II inciso a), 4 y 69, fracción V, del Reglamento Interior del Instituto Mexicano del Seguro Social; numerales 8.1.7 del Manual de Organización del Instituto Mexicano del Seguro Social; y 7.1 del Manual de Organización  de la Dirección de Administración; y numeral </w:t>
      </w:r>
      <w:r w:rsidR="001D0DA9" w:rsidRPr="00162EF0">
        <w:rPr>
          <w:rFonts w:ascii="Montserrat" w:hAnsi="Montserrat" w:cs="Arial"/>
          <w:bCs/>
          <w:sz w:val="22"/>
          <w:szCs w:val="22"/>
        </w:rPr>
        <w:t>9</w:t>
      </w:r>
      <w:r w:rsidRPr="00162EF0">
        <w:rPr>
          <w:rFonts w:ascii="Montserrat" w:hAnsi="Montserrat" w:cs="Arial"/>
          <w:bCs/>
          <w:sz w:val="22"/>
          <w:szCs w:val="22"/>
        </w:rPr>
        <w:t xml:space="preserve"> del apartado B de las Políticas </w:t>
      </w:r>
      <w:r w:rsidR="001D0DA9" w:rsidRPr="00162EF0">
        <w:rPr>
          <w:rFonts w:ascii="Montserrat" w:hAnsi="Montserrat" w:cs="Arial"/>
          <w:bCs/>
          <w:sz w:val="22"/>
          <w:szCs w:val="22"/>
        </w:rPr>
        <w:t>para la Administr</w:t>
      </w:r>
      <w:r w:rsidRPr="00162EF0">
        <w:rPr>
          <w:rFonts w:ascii="Montserrat" w:hAnsi="Montserrat" w:cs="Arial"/>
          <w:bCs/>
          <w:sz w:val="22"/>
          <w:szCs w:val="22"/>
        </w:rPr>
        <w:t>ación Inmobiliari</w:t>
      </w:r>
      <w:r w:rsidR="001D0DA9" w:rsidRPr="00162EF0">
        <w:rPr>
          <w:rFonts w:ascii="Montserrat" w:hAnsi="Montserrat" w:cs="Arial"/>
          <w:bCs/>
          <w:sz w:val="22"/>
          <w:szCs w:val="22"/>
        </w:rPr>
        <w:t>a del Instituto Mexicano del Seguro Social</w:t>
      </w:r>
      <w:r w:rsidRPr="00162EF0">
        <w:rPr>
          <w:rFonts w:ascii="Montserrat" w:hAnsi="Montserrat" w:cs="Arial"/>
          <w:bCs/>
          <w:sz w:val="22"/>
          <w:szCs w:val="22"/>
        </w:rPr>
        <w:t>; en el marco de atribuciones conferidas a esta Dirección de Administración, y de conformidad con los artículos 6 y 10 de la Ley Federal de Austeridad Republicana</w:t>
      </w:r>
      <w:r w:rsidR="001D0DA9" w:rsidRPr="00162EF0">
        <w:rPr>
          <w:rFonts w:ascii="Montserrat" w:hAnsi="Montserrat" w:cs="Arial"/>
          <w:bCs/>
          <w:sz w:val="22"/>
          <w:szCs w:val="22"/>
        </w:rPr>
        <w:t>,</w:t>
      </w:r>
      <w:r w:rsidRPr="00162EF0">
        <w:rPr>
          <w:rFonts w:ascii="Montserrat" w:hAnsi="Montserrat" w:cs="Arial"/>
          <w:bCs/>
          <w:sz w:val="22"/>
          <w:szCs w:val="22"/>
        </w:rPr>
        <w:t xml:space="preserve"> basada en medidas de austeridad republicana y disciplina presupuestaria; hago de su conocimiento que como resultado de las gestiones realizadas por </w:t>
      </w:r>
      <w:r w:rsidR="00C86734">
        <w:rPr>
          <w:rFonts w:ascii="Montserrat" w:hAnsi="Montserrat" w:cs="Arial"/>
          <w:bCs/>
          <w:sz w:val="22"/>
          <w:szCs w:val="22"/>
        </w:rPr>
        <w:t xml:space="preserve">esta </w:t>
      </w:r>
      <w:r w:rsidR="007F6A47">
        <w:rPr>
          <w:rFonts w:ascii="Montserrat" w:hAnsi="Montserrat" w:cs="Arial"/>
          <w:bCs/>
          <w:sz w:val="22"/>
          <w:szCs w:val="22"/>
        </w:rPr>
        <w:t>Normativa</w:t>
      </w:r>
      <w:r w:rsidRPr="00162EF0">
        <w:rPr>
          <w:rFonts w:ascii="Montserrat" w:hAnsi="Montserrat" w:cs="Arial"/>
          <w:bCs/>
          <w:sz w:val="22"/>
          <w:szCs w:val="22"/>
        </w:rPr>
        <w:t>, el Instituto de Administración y Avalúos de Bienes Nacionales (INDAABIN) emitió el Dictamen de Justipreciación de Renta, número Genérico A-04</w:t>
      </w:r>
      <w:r w:rsidR="006B67FC" w:rsidRPr="00162EF0">
        <w:rPr>
          <w:rFonts w:ascii="Montserrat" w:hAnsi="Montserrat" w:cs="Arial"/>
          <w:bCs/>
          <w:sz w:val="22"/>
          <w:szCs w:val="22"/>
        </w:rPr>
        <w:t>92</w:t>
      </w:r>
      <w:r w:rsidRPr="00162EF0">
        <w:rPr>
          <w:rFonts w:ascii="Montserrat" w:hAnsi="Montserrat" w:cs="Arial"/>
          <w:bCs/>
          <w:sz w:val="22"/>
          <w:szCs w:val="22"/>
        </w:rPr>
        <w:t>3-ZN</w:t>
      </w:r>
      <w:r w:rsidR="006B67FC" w:rsidRPr="00162EF0">
        <w:rPr>
          <w:rFonts w:ascii="Montserrat" w:hAnsi="Montserrat" w:cs="Arial"/>
          <w:bCs/>
          <w:sz w:val="22"/>
          <w:szCs w:val="22"/>
        </w:rPr>
        <w:t>B</w:t>
      </w:r>
      <w:r w:rsidRPr="00162EF0">
        <w:rPr>
          <w:rFonts w:ascii="Montserrat" w:hAnsi="Montserrat" w:cs="Arial"/>
          <w:bCs/>
          <w:sz w:val="22"/>
          <w:szCs w:val="22"/>
        </w:rPr>
        <w:t>, Secuencial 0</w:t>
      </w:r>
      <w:r w:rsidR="006B67FC" w:rsidRPr="00162EF0">
        <w:rPr>
          <w:rFonts w:ascii="Montserrat" w:hAnsi="Montserrat" w:cs="Arial"/>
          <w:bCs/>
          <w:sz w:val="22"/>
          <w:szCs w:val="22"/>
        </w:rPr>
        <w:t>2</w:t>
      </w:r>
      <w:r w:rsidRPr="00162EF0">
        <w:rPr>
          <w:rFonts w:ascii="Montserrat" w:hAnsi="Montserrat" w:cs="Arial"/>
          <w:bCs/>
          <w:sz w:val="22"/>
          <w:szCs w:val="22"/>
        </w:rPr>
        <w:t>-2</w:t>
      </w:r>
      <w:r w:rsidR="006B67FC" w:rsidRPr="00162EF0">
        <w:rPr>
          <w:rFonts w:ascii="Montserrat" w:hAnsi="Montserrat" w:cs="Arial"/>
          <w:bCs/>
          <w:sz w:val="22"/>
          <w:szCs w:val="22"/>
        </w:rPr>
        <w:t>2</w:t>
      </w:r>
      <w:r w:rsidRPr="00162EF0">
        <w:rPr>
          <w:rFonts w:ascii="Montserrat" w:hAnsi="Montserrat" w:cs="Arial"/>
          <w:bCs/>
          <w:sz w:val="22"/>
          <w:szCs w:val="22"/>
        </w:rPr>
        <w:t>-</w:t>
      </w:r>
      <w:r w:rsidR="006B67FC" w:rsidRPr="00162EF0">
        <w:rPr>
          <w:rFonts w:ascii="Montserrat" w:hAnsi="Montserrat" w:cs="Arial"/>
          <w:bCs/>
          <w:sz w:val="22"/>
          <w:szCs w:val="22"/>
        </w:rPr>
        <w:t>1</w:t>
      </w:r>
      <w:r w:rsidRPr="00162EF0">
        <w:rPr>
          <w:rFonts w:ascii="Montserrat" w:hAnsi="Montserrat" w:cs="Arial"/>
          <w:bCs/>
          <w:sz w:val="22"/>
          <w:szCs w:val="22"/>
        </w:rPr>
        <w:t>37 (</w:t>
      </w:r>
      <w:r w:rsidR="006B67FC" w:rsidRPr="00162EF0">
        <w:rPr>
          <w:rFonts w:ascii="Montserrat" w:hAnsi="Montserrat" w:cs="Arial"/>
          <w:bCs/>
          <w:sz w:val="22"/>
          <w:szCs w:val="22"/>
        </w:rPr>
        <w:t>a</w:t>
      </w:r>
      <w:r w:rsidRPr="00162EF0">
        <w:rPr>
          <w:rFonts w:ascii="Montserrat" w:hAnsi="Montserrat" w:cs="Arial"/>
          <w:bCs/>
          <w:sz w:val="22"/>
          <w:szCs w:val="22"/>
        </w:rPr>
        <w:t>nexo).</w:t>
      </w:r>
    </w:p>
    <w:p w14:paraId="2A69E24C" w14:textId="77777777" w:rsidR="000D7208" w:rsidRPr="00162EF0" w:rsidRDefault="000D7208" w:rsidP="00162EF0">
      <w:pPr>
        <w:ind w:left="142"/>
        <w:jc w:val="both"/>
        <w:rPr>
          <w:rFonts w:ascii="Montserrat" w:hAnsi="Montserrat" w:cs="Arial"/>
          <w:bCs/>
          <w:sz w:val="22"/>
          <w:szCs w:val="22"/>
        </w:rPr>
      </w:pPr>
    </w:p>
    <w:p w14:paraId="3B1B47CA" w14:textId="15514D14" w:rsidR="000D7208" w:rsidRPr="00162EF0" w:rsidRDefault="007F6A47" w:rsidP="00162EF0">
      <w:pPr>
        <w:ind w:left="142"/>
        <w:jc w:val="both"/>
        <w:rPr>
          <w:rFonts w:ascii="Montserrat" w:hAnsi="Montserrat" w:cs="Arial"/>
          <w:bCs/>
          <w:sz w:val="22"/>
          <w:szCs w:val="22"/>
        </w:rPr>
      </w:pPr>
      <w:r>
        <w:rPr>
          <w:rFonts w:ascii="Montserrat" w:hAnsi="Montserrat" w:cs="Arial"/>
          <w:bCs/>
          <w:sz w:val="22"/>
          <w:szCs w:val="22"/>
        </w:rPr>
        <w:t>Cabe</w:t>
      </w:r>
      <w:r w:rsidR="000D7208" w:rsidRPr="00162EF0">
        <w:rPr>
          <w:rFonts w:ascii="Montserrat" w:hAnsi="Montserrat" w:cs="Arial"/>
          <w:bCs/>
          <w:sz w:val="22"/>
          <w:szCs w:val="22"/>
        </w:rPr>
        <w:t xml:space="preserve"> mencionar que</w:t>
      </w:r>
      <w:r w:rsidR="00C86734">
        <w:rPr>
          <w:rFonts w:ascii="Montserrat" w:hAnsi="Montserrat" w:cs="Arial"/>
          <w:bCs/>
          <w:sz w:val="22"/>
          <w:szCs w:val="22"/>
        </w:rPr>
        <w:t>,</w:t>
      </w:r>
      <w:r w:rsidR="000D7208" w:rsidRPr="00162EF0">
        <w:rPr>
          <w:rFonts w:ascii="Montserrat" w:hAnsi="Montserrat" w:cs="Arial"/>
          <w:bCs/>
          <w:sz w:val="22"/>
          <w:szCs w:val="22"/>
        </w:rPr>
        <w:t xml:space="preserve"> en la Minuta de Acuerdos de la (2ª/22) Segunda Reunión Ordinaria del Subcomité de Normatividad del Comité del Patrimonio Inmobiliario Federal y Paraestatal, celebrada el 12 de mayo del año en curso, </w:t>
      </w:r>
      <w:r w:rsidR="006D35A6" w:rsidRPr="00162EF0">
        <w:rPr>
          <w:rFonts w:ascii="Montserrat" w:hAnsi="Montserrat" w:cs="Arial"/>
          <w:bCs/>
          <w:sz w:val="22"/>
          <w:szCs w:val="22"/>
        </w:rPr>
        <w:t>dentro del</w:t>
      </w:r>
      <w:r w:rsidR="000D7208" w:rsidRPr="00162EF0">
        <w:rPr>
          <w:rFonts w:ascii="Montserrat" w:hAnsi="Montserrat" w:cs="Arial"/>
          <w:bCs/>
          <w:sz w:val="22"/>
          <w:szCs w:val="22"/>
        </w:rPr>
        <w:t xml:space="preserve"> tema </w:t>
      </w:r>
      <w:r w:rsidR="000D7208" w:rsidRPr="007F6A47">
        <w:rPr>
          <w:rFonts w:ascii="Montserrat" w:hAnsi="Montserrat" w:cs="Arial"/>
          <w:sz w:val="22"/>
          <w:szCs w:val="22"/>
        </w:rPr>
        <w:t>V.-</w:t>
      </w:r>
      <w:r w:rsidR="000D7208" w:rsidRPr="00162EF0">
        <w:rPr>
          <w:rFonts w:ascii="Montserrat" w:hAnsi="Montserrat" w:cs="Arial"/>
          <w:bCs/>
          <w:sz w:val="22"/>
          <w:szCs w:val="22"/>
        </w:rPr>
        <w:t xml:space="preserve"> Avances y resultados derivados de la “Plataforma de Disponibilidad Inmobiliaria y Arrendamientos en uso de la Administración Pública Federal”, se describen diversos usos de inmuebles</w:t>
      </w:r>
      <w:r w:rsidR="000D7208" w:rsidRPr="00162EF0">
        <w:rPr>
          <w:rFonts w:ascii="Montserrat" w:eastAsia="Times New Roman" w:hAnsi="Montserrat" w:cs="Times New Roman"/>
          <w:bCs/>
          <w:color w:val="000000"/>
          <w:sz w:val="22"/>
          <w:szCs w:val="22"/>
          <w:lang w:eastAsia="es-MX"/>
        </w:rPr>
        <w:t xml:space="preserve"> </w:t>
      </w:r>
      <w:r w:rsidR="000D7208" w:rsidRPr="00162EF0">
        <w:rPr>
          <w:rFonts w:ascii="Montserrat" w:hAnsi="Montserrat" w:cs="Arial"/>
          <w:bCs/>
          <w:sz w:val="22"/>
          <w:szCs w:val="22"/>
        </w:rPr>
        <w:t>que no requieren Autorización de Nuevo Arrendamiento por parte de INDAABIN, entre los que se encuentra el de Casa Habitación.</w:t>
      </w:r>
    </w:p>
    <w:p w14:paraId="209DE37B" w14:textId="77777777" w:rsidR="000D7208" w:rsidRPr="00162EF0" w:rsidRDefault="000D7208" w:rsidP="00162EF0">
      <w:pPr>
        <w:ind w:left="142"/>
        <w:jc w:val="both"/>
        <w:rPr>
          <w:rFonts w:ascii="Montserrat" w:hAnsi="Montserrat" w:cs="Arial"/>
          <w:bCs/>
          <w:sz w:val="22"/>
          <w:szCs w:val="22"/>
        </w:rPr>
      </w:pPr>
    </w:p>
    <w:p w14:paraId="543220B7" w14:textId="7EB640FB" w:rsidR="007F6A47" w:rsidRDefault="00C86734" w:rsidP="007F6A47">
      <w:pPr>
        <w:ind w:left="142"/>
        <w:jc w:val="both"/>
        <w:rPr>
          <w:rFonts w:ascii="Montserrat" w:hAnsi="Montserrat" w:cs="Arial"/>
          <w:bCs/>
          <w:sz w:val="22"/>
          <w:szCs w:val="22"/>
        </w:rPr>
      </w:pPr>
      <w:r>
        <w:rPr>
          <w:rFonts w:ascii="Montserrat" w:hAnsi="Montserrat" w:cs="Arial"/>
          <w:bCs/>
          <w:sz w:val="22"/>
          <w:szCs w:val="22"/>
        </w:rPr>
        <w:lastRenderedPageBreak/>
        <w:t>Bajo ese contexto</w:t>
      </w:r>
      <w:r w:rsidR="006D35A6" w:rsidRPr="00162EF0">
        <w:rPr>
          <w:rFonts w:ascii="Montserrat" w:hAnsi="Montserrat" w:cs="Arial"/>
          <w:bCs/>
          <w:sz w:val="22"/>
          <w:szCs w:val="22"/>
        </w:rPr>
        <w:t>,</w:t>
      </w:r>
      <w:r w:rsidR="000D7208" w:rsidRPr="00162EF0">
        <w:rPr>
          <w:rFonts w:ascii="Montserrat" w:hAnsi="Montserrat" w:cs="Arial"/>
          <w:bCs/>
          <w:sz w:val="22"/>
          <w:szCs w:val="22"/>
        </w:rPr>
        <w:t xml:space="preserve"> </w:t>
      </w:r>
      <w:r w:rsidR="007F6A47">
        <w:rPr>
          <w:rFonts w:ascii="Montserrat" w:hAnsi="Montserrat" w:cs="Arial"/>
          <w:bCs/>
          <w:sz w:val="22"/>
          <w:szCs w:val="22"/>
        </w:rPr>
        <w:t>con</w:t>
      </w:r>
      <w:r w:rsidR="000D7208" w:rsidRPr="00162EF0">
        <w:rPr>
          <w:rFonts w:ascii="Montserrat" w:hAnsi="Montserrat" w:cs="Arial"/>
          <w:bCs/>
          <w:sz w:val="22"/>
          <w:szCs w:val="22"/>
        </w:rPr>
        <w:t xml:space="preserve"> oficio número 09 53 43 14D2/12430 del 27 de septiembre </w:t>
      </w:r>
      <w:r w:rsidR="009C2DC9">
        <w:rPr>
          <w:rFonts w:ascii="Montserrat" w:hAnsi="Montserrat" w:cs="Arial"/>
          <w:bCs/>
          <w:sz w:val="22"/>
          <w:szCs w:val="22"/>
        </w:rPr>
        <w:t>de 2022</w:t>
      </w:r>
      <w:r w:rsidR="006D35A6" w:rsidRPr="00162EF0">
        <w:rPr>
          <w:rFonts w:ascii="Montserrat" w:hAnsi="Montserrat" w:cs="Arial"/>
          <w:bCs/>
          <w:sz w:val="22"/>
          <w:szCs w:val="22"/>
        </w:rPr>
        <w:t xml:space="preserve">, se formuló consulta a la Dirección General de Política y Gestión Inmobiliaria del INDAABIN, a </w:t>
      </w:r>
      <w:r w:rsidR="007F6A47">
        <w:rPr>
          <w:rFonts w:ascii="Montserrat" w:hAnsi="Montserrat" w:cs="Arial"/>
          <w:bCs/>
          <w:sz w:val="22"/>
          <w:szCs w:val="22"/>
        </w:rPr>
        <w:t>efecto</w:t>
      </w:r>
      <w:r w:rsidR="006D35A6" w:rsidRPr="00162EF0">
        <w:rPr>
          <w:rFonts w:ascii="Montserrat" w:hAnsi="Montserrat" w:cs="Arial"/>
          <w:bCs/>
          <w:sz w:val="22"/>
          <w:szCs w:val="22"/>
        </w:rPr>
        <w:t xml:space="preserve"> de conocer si tales inmuebles en arrendamiento están exentos de registro en el Sistema de Contratos de Arrendamiento y Otras Figuras de Ocupación que administra dicho Instituto</w:t>
      </w:r>
      <w:r w:rsidR="007F6A47">
        <w:rPr>
          <w:rFonts w:ascii="Montserrat" w:hAnsi="Montserrat" w:cs="Arial"/>
          <w:bCs/>
          <w:sz w:val="22"/>
          <w:szCs w:val="22"/>
        </w:rPr>
        <w:t>,</w:t>
      </w:r>
      <w:r w:rsidR="006D35A6" w:rsidRPr="00162EF0">
        <w:rPr>
          <w:rFonts w:ascii="Montserrat" w:hAnsi="Montserrat" w:cs="Arial"/>
          <w:bCs/>
          <w:sz w:val="22"/>
          <w:szCs w:val="22"/>
        </w:rPr>
        <w:t xml:space="preserve"> </w:t>
      </w:r>
      <w:r w:rsidR="00777A2E" w:rsidRPr="00162EF0">
        <w:rPr>
          <w:rFonts w:ascii="Montserrat" w:hAnsi="Montserrat" w:cs="Arial"/>
          <w:bCs/>
          <w:sz w:val="22"/>
          <w:szCs w:val="22"/>
        </w:rPr>
        <w:t>quedando pendientes de la respuesta</w:t>
      </w:r>
      <w:r w:rsidR="006D35A6" w:rsidRPr="00162EF0">
        <w:rPr>
          <w:rFonts w:ascii="Montserrat" w:hAnsi="Montserrat" w:cs="Arial"/>
          <w:bCs/>
          <w:sz w:val="22"/>
          <w:szCs w:val="22"/>
        </w:rPr>
        <w:t xml:space="preserve"> </w:t>
      </w:r>
      <w:r w:rsidR="00434BF4" w:rsidRPr="00162EF0">
        <w:rPr>
          <w:rFonts w:ascii="Montserrat" w:hAnsi="Montserrat" w:cs="Arial"/>
          <w:bCs/>
          <w:sz w:val="22"/>
          <w:szCs w:val="22"/>
        </w:rPr>
        <w:t xml:space="preserve">para los </w:t>
      </w:r>
      <w:r w:rsidR="007F6A47">
        <w:rPr>
          <w:rFonts w:ascii="Montserrat" w:hAnsi="Montserrat" w:cs="Arial"/>
          <w:bCs/>
          <w:sz w:val="22"/>
          <w:szCs w:val="22"/>
        </w:rPr>
        <w:t>fines</w:t>
      </w:r>
      <w:r w:rsidR="00434BF4" w:rsidRPr="00162EF0">
        <w:rPr>
          <w:rFonts w:ascii="Montserrat" w:hAnsi="Montserrat" w:cs="Arial"/>
          <w:bCs/>
          <w:sz w:val="22"/>
          <w:szCs w:val="22"/>
        </w:rPr>
        <w:t xml:space="preserve"> conducentes</w:t>
      </w:r>
      <w:r>
        <w:rPr>
          <w:rFonts w:ascii="Montserrat" w:hAnsi="Montserrat" w:cs="Arial"/>
          <w:bCs/>
          <w:sz w:val="22"/>
          <w:szCs w:val="22"/>
        </w:rPr>
        <w:t>.</w:t>
      </w:r>
      <w:r w:rsidR="007F6A47">
        <w:rPr>
          <w:rFonts w:ascii="Montserrat" w:hAnsi="Montserrat" w:cs="Arial"/>
          <w:bCs/>
          <w:sz w:val="22"/>
          <w:szCs w:val="22"/>
        </w:rPr>
        <w:t xml:space="preserve"> </w:t>
      </w:r>
    </w:p>
    <w:p w14:paraId="6F8FAFAA" w14:textId="77777777" w:rsidR="007F6A47" w:rsidRDefault="007F6A47" w:rsidP="007F6A47">
      <w:pPr>
        <w:ind w:left="142"/>
        <w:jc w:val="both"/>
        <w:rPr>
          <w:rFonts w:ascii="Montserrat" w:hAnsi="Montserrat" w:cs="Arial"/>
          <w:bCs/>
          <w:sz w:val="22"/>
          <w:szCs w:val="22"/>
        </w:rPr>
      </w:pPr>
    </w:p>
    <w:p w14:paraId="20834E78" w14:textId="67A7CC74" w:rsidR="008175BE" w:rsidRPr="00162EF0" w:rsidRDefault="007F6A47" w:rsidP="007F6A47">
      <w:pPr>
        <w:ind w:left="142"/>
        <w:jc w:val="both"/>
        <w:rPr>
          <w:rFonts w:ascii="Montserrat" w:hAnsi="Montserrat" w:cs="Arial"/>
          <w:bCs/>
          <w:sz w:val="22"/>
          <w:szCs w:val="22"/>
        </w:rPr>
      </w:pPr>
      <w:r>
        <w:rPr>
          <w:rFonts w:ascii="Montserrat" w:hAnsi="Montserrat" w:cs="Arial"/>
          <w:bCs/>
          <w:sz w:val="22"/>
          <w:szCs w:val="22"/>
        </w:rPr>
        <w:t xml:space="preserve">Por lo anteriormente expuesto, </w:t>
      </w:r>
      <w:r w:rsidR="00C86734">
        <w:rPr>
          <w:rFonts w:ascii="Montserrat" w:hAnsi="Montserrat" w:cs="Arial"/>
          <w:bCs/>
          <w:sz w:val="22"/>
          <w:szCs w:val="22"/>
        </w:rPr>
        <w:t>le informo</w:t>
      </w:r>
      <w:r>
        <w:rPr>
          <w:rFonts w:ascii="Montserrat" w:hAnsi="Montserrat" w:cs="Arial"/>
          <w:bCs/>
          <w:sz w:val="22"/>
          <w:szCs w:val="22"/>
        </w:rPr>
        <w:t xml:space="preserve"> que</w:t>
      </w:r>
      <w:r w:rsidR="007F0876">
        <w:rPr>
          <w:rFonts w:ascii="Montserrat" w:hAnsi="Montserrat" w:cs="Arial"/>
          <w:bCs/>
          <w:sz w:val="22"/>
          <w:szCs w:val="22"/>
        </w:rPr>
        <w:t>,</w:t>
      </w:r>
      <w:r>
        <w:rPr>
          <w:rFonts w:ascii="Montserrat" w:hAnsi="Montserrat" w:cs="Arial"/>
          <w:bCs/>
          <w:sz w:val="22"/>
          <w:szCs w:val="22"/>
        </w:rPr>
        <w:t xml:space="preserve"> </w:t>
      </w:r>
      <w:r w:rsidR="0057632D">
        <w:rPr>
          <w:rFonts w:ascii="Montserrat" w:hAnsi="Montserrat" w:cs="Arial"/>
          <w:bCs/>
          <w:sz w:val="22"/>
          <w:szCs w:val="22"/>
        </w:rPr>
        <w:t>al</w:t>
      </w:r>
      <w:r>
        <w:rPr>
          <w:rFonts w:ascii="Montserrat" w:hAnsi="Montserrat" w:cs="Arial"/>
          <w:bCs/>
          <w:sz w:val="22"/>
          <w:szCs w:val="22"/>
        </w:rPr>
        <w:t xml:space="preserve"> </w:t>
      </w:r>
      <w:r w:rsidR="008175BE" w:rsidRPr="00162EF0">
        <w:rPr>
          <w:rFonts w:ascii="Montserrat" w:hAnsi="Montserrat" w:cs="Arial"/>
          <w:bCs/>
          <w:sz w:val="22"/>
          <w:szCs w:val="22"/>
        </w:rPr>
        <w:t>contar con los requisitos formales y normativos necesarios</w:t>
      </w:r>
      <w:r w:rsidR="000058DA" w:rsidRPr="00162EF0">
        <w:rPr>
          <w:rFonts w:ascii="Montserrat" w:hAnsi="Montserrat" w:cs="Arial"/>
          <w:bCs/>
          <w:sz w:val="22"/>
          <w:szCs w:val="22"/>
        </w:rPr>
        <w:t>,</w:t>
      </w:r>
      <w:r w:rsidR="008175BE" w:rsidRPr="00162EF0">
        <w:rPr>
          <w:rFonts w:ascii="Montserrat" w:hAnsi="Montserrat" w:cs="Arial"/>
          <w:bCs/>
          <w:sz w:val="22"/>
          <w:szCs w:val="22"/>
        </w:rPr>
        <w:t xml:space="preserve"> se determina procedente la contratación en arrendamiento del inmueble propuesto por el OOAD a su cargo, como se describe a continuación:</w:t>
      </w:r>
    </w:p>
    <w:tbl>
      <w:tblPr>
        <w:tblStyle w:val="Tablaconcuadrcula1"/>
        <w:tblpPr w:leftFromText="141" w:rightFromText="141" w:vertAnchor="text" w:horzAnchor="margin" w:tblpX="216" w:tblpY="230"/>
        <w:tblW w:w="0" w:type="auto"/>
        <w:tblLook w:val="04A0" w:firstRow="1" w:lastRow="0" w:firstColumn="1" w:lastColumn="0" w:noHBand="0" w:noVBand="1"/>
      </w:tblPr>
      <w:tblGrid>
        <w:gridCol w:w="3938"/>
        <w:gridCol w:w="1628"/>
        <w:gridCol w:w="1507"/>
        <w:gridCol w:w="2605"/>
      </w:tblGrid>
      <w:tr w:rsidR="008175BE" w:rsidRPr="00162EF0" w14:paraId="3F5A2232" w14:textId="77777777" w:rsidTr="00162EF0">
        <w:trPr>
          <w:trHeight w:val="557"/>
        </w:trPr>
        <w:tc>
          <w:tcPr>
            <w:tcW w:w="0" w:type="auto"/>
            <w:gridSpan w:val="4"/>
            <w:shd w:val="clear" w:color="auto" w:fill="285C4D"/>
            <w:vAlign w:val="center"/>
          </w:tcPr>
          <w:p w14:paraId="3191BF06" w14:textId="03636B2C" w:rsidR="008175BE" w:rsidRPr="00162EF0" w:rsidRDefault="008175BE" w:rsidP="00162EF0">
            <w:pPr>
              <w:widowControl w:val="0"/>
              <w:suppressAutoHyphens/>
              <w:jc w:val="center"/>
              <w:rPr>
                <w:rFonts w:ascii="Montserrat" w:eastAsia="MS Mincho" w:hAnsi="Montserrat" w:cs="Arial"/>
                <w:b/>
                <w:color w:val="FFFFFF" w:themeColor="background1"/>
                <w:sz w:val="18"/>
                <w:szCs w:val="18"/>
              </w:rPr>
            </w:pPr>
            <w:r w:rsidRPr="00162EF0">
              <w:rPr>
                <w:rFonts w:ascii="Montserrat" w:eastAsia="MS Mincho" w:hAnsi="Montserrat" w:cs="Arial"/>
                <w:b/>
                <w:color w:val="FFFFFF" w:themeColor="background1"/>
                <w:sz w:val="18"/>
                <w:szCs w:val="18"/>
              </w:rPr>
              <w:t>AUTORIZACIÓN DE CONTRATACIÓN EN ARRENDAMIENTO INMOBILIARIO</w:t>
            </w:r>
            <w:r w:rsidR="00162EF0" w:rsidRPr="00162EF0">
              <w:rPr>
                <w:rFonts w:ascii="Montserrat" w:eastAsia="MS Mincho" w:hAnsi="Montserrat" w:cs="Arial"/>
                <w:b/>
                <w:color w:val="FFFFFF" w:themeColor="background1"/>
                <w:sz w:val="18"/>
                <w:szCs w:val="18"/>
              </w:rPr>
              <w:t xml:space="preserve"> </w:t>
            </w:r>
            <w:r w:rsidRPr="00162EF0">
              <w:rPr>
                <w:rFonts w:ascii="Montserrat" w:eastAsia="MS Mincho" w:hAnsi="Montserrat" w:cs="Arial"/>
                <w:b/>
                <w:color w:val="FFFFFF" w:themeColor="background1"/>
                <w:sz w:val="18"/>
                <w:szCs w:val="18"/>
              </w:rPr>
              <w:t>A PARTIR DEL DÍA 1</w:t>
            </w:r>
            <w:r w:rsidR="00762DCF" w:rsidRPr="00162EF0">
              <w:rPr>
                <w:rFonts w:ascii="Montserrat" w:eastAsia="MS Mincho" w:hAnsi="Montserrat" w:cs="Arial"/>
                <w:b/>
                <w:color w:val="FFFFFF" w:themeColor="background1"/>
                <w:sz w:val="18"/>
                <w:szCs w:val="18"/>
              </w:rPr>
              <w:t>°</w:t>
            </w:r>
            <w:r w:rsidRPr="00162EF0">
              <w:rPr>
                <w:rFonts w:ascii="Montserrat" w:eastAsia="MS Mincho" w:hAnsi="Montserrat" w:cs="Arial"/>
                <w:b/>
                <w:color w:val="FFFFFF" w:themeColor="background1"/>
                <w:sz w:val="18"/>
                <w:szCs w:val="18"/>
              </w:rPr>
              <w:t xml:space="preserve"> DE </w:t>
            </w:r>
            <w:r w:rsidR="0071278C" w:rsidRPr="00162EF0">
              <w:rPr>
                <w:rFonts w:ascii="Montserrat" w:eastAsia="MS Mincho" w:hAnsi="Montserrat" w:cs="Arial"/>
                <w:b/>
                <w:color w:val="FFFFFF" w:themeColor="background1"/>
                <w:sz w:val="18"/>
                <w:szCs w:val="18"/>
              </w:rPr>
              <w:t>NOVIEM</w:t>
            </w:r>
            <w:r w:rsidR="007F4619" w:rsidRPr="00162EF0">
              <w:rPr>
                <w:rFonts w:ascii="Montserrat" w:eastAsia="MS Mincho" w:hAnsi="Montserrat" w:cs="Arial"/>
                <w:b/>
                <w:color w:val="FFFFFF" w:themeColor="background1"/>
                <w:sz w:val="18"/>
                <w:szCs w:val="18"/>
              </w:rPr>
              <w:t>BRE</w:t>
            </w:r>
            <w:r w:rsidRPr="00162EF0">
              <w:rPr>
                <w:rFonts w:ascii="Montserrat" w:eastAsia="MS Mincho" w:hAnsi="Montserrat" w:cs="Arial"/>
                <w:b/>
                <w:color w:val="FFFFFF" w:themeColor="background1"/>
                <w:sz w:val="18"/>
                <w:szCs w:val="18"/>
              </w:rPr>
              <w:t xml:space="preserve"> DE 202</w:t>
            </w:r>
            <w:r w:rsidR="007F4619" w:rsidRPr="00162EF0">
              <w:rPr>
                <w:rFonts w:ascii="Montserrat" w:eastAsia="MS Mincho" w:hAnsi="Montserrat" w:cs="Arial"/>
                <w:b/>
                <w:color w:val="FFFFFF" w:themeColor="background1"/>
                <w:sz w:val="18"/>
                <w:szCs w:val="18"/>
              </w:rPr>
              <w:t>2</w:t>
            </w:r>
          </w:p>
        </w:tc>
      </w:tr>
      <w:tr w:rsidR="008175BE" w:rsidRPr="00162EF0" w14:paraId="08140099" w14:textId="77777777" w:rsidTr="00162EF0">
        <w:trPr>
          <w:trHeight w:val="278"/>
        </w:trPr>
        <w:tc>
          <w:tcPr>
            <w:tcW w:w="0" w:type="auto"/>
            <w:shd w:val="clear" w:color="auto" w:fill="285C4D"/>
            <w:vAlign w:val="center"/>
          </w:tcPr>
          <w:p w14:paraId="7FDEA9E8" w14:textId="77777777" w:rsidR="008175BE" w:rsidRPr="00162EF0" w:rsidRDefault="008175BE" w:rsidP="00162EF0">
            <w:pPr>
              <w:widowControl w:val="0"/>
              <w:suppressAutoHyphens/>
              <w:jc w:val="center"/>
              <w:rPr>
                <w:rFonts w:ascii="Montserrat" w:eastAsia="MS Mincho" w:hAnsi="Montserrat" w:cs="Arial"/>
                <w:b/>
                <w:color w:val="FFFFFF" w:themeColor="background1"/>
                <w:sz w:val="18"/>
                <w:szCs w:val="18"/>
              </w:rPr>
            </w:pPr>
            <w:r w:rsidRPr="00162EF0">
              <w:rPr>
                <w:rFonts w:ascii="Montserrat" w:eastAsia="MS Mincho" w:hAnsi="Montserrat" w:cs="Arial"/>
                <w:b/>
                <w:color w:val="FFFFFF" w:themeColor="background1"/>
                <w:sz w:val="18"/>
                <w:szCs w:val="18"/>
              </w:rPr>
              <w:t>D</w:t>
            </w:r>
            <w:r w:rsidR="000058DA" w:rsidRPr="00162EF0">
              <w:rPr>
                <w:rFonts w:ascii="Montserrat" w:eastAsia="MS Mincho" w:hAnsi="Montserrat" w:cs="Arial"/>
                <w:b/>
                <w:color w:val="FFFFFF" w:themeColor="background1"/>
                <w:sz w:val="18"/>
                <w:szCs w:val="18"/>
              </w:rPr>
              <w:t>omicilio del inmueble</w:t>
            </w:r>
          </w:p>
        </w:tc>
        <w:tc>
          <w:tcPr>
            <w:tcW w:w="0" w:type="auto"/>
            <w:shd w:val="clear" w:color="auto" w:fill="285C4D"/>
            <w:vAlign w:val="center"/>
          </w:tcPr>
          <w:p w14:paraId="1C293001" w14:textId="77777777" w:rsidR="008175BE" w:rsidRPr="00162EF0" w:rsidRDefault="008175BE" w:rsidP="00162EF0">
            <w:pPr>
              <w:widowControl w:val="0"/>
              <w:suppressAutoHyphens/>
              <w:jc w:val="center"/>
              <w:rPr>
                <w:rFonts w:ascii="Montserrat" w:eastAsia="MS Mincho" w:hAnsi="Montserrat" w:cs="Arial"/>
                <w:b/>
                <w:color w:val="FFFFFF" w:themeColor="background1"/>
                <w:sz w:val="18"/>
                <w:szCs w:val="18"/>
              </w:rPr>
            </w:pPr>
            <w:r w:rsidRPr="00162EF0">
              <w:rPr>
                <w:rFonts w:ascii="Montserrat" w:eastAsia="MS Mincho" w:hAnsi="Montserrat" w:cs="Arial"/>
                <w:b/>
                <w:color w:val="FFFFFF" w:themeColor="background1"/>
                <w:sz w:val="18"/>
                <w:szCs w:val="18"/>
              </w:rPr>
              <w:t>Destino</w:t>
            </w:r>
          </w:p>
        </w:tc>
        <w:tc>
          <w:tcPr>
            <w:tcW w:w="0" w:type="auto"/>
            <w:shd w:val="clear" w:color="auto" w:fill="285C4D"/>
            <w:vAlign w:val="center"/>
          </w:tcPr>
          <w:p w14:paraId="7323609D" w14:textId="77777777" w:rsidR="008175BE" w:rsidRPr="00162EF0" w:rsidRDefault="008175BE" w:rsidP="00162EF0">
            <w:pPr>
              <w:widowControl w:val="0"/>
              <w:suppressAutoHyphens/>
              <w:ind w:left="-108" w:right="-108"/>
              <w:jc w:val="center"/>
              <w:rPr>
                <w:rFonts w:ascii="Montserrat" w:eastAsia="MS Mincho" w:hAnsi="Montserrat" w:cs="Arial"/>
                <w:b/>
                <w:color w:val="FFFFFF" w:themeColor="background1"/>
                <w:sz w:val="18"/>
                <w:szCs w:val="18"/>
              </w:rPr>
            </w:pPr>
            <w:r w:rsidRPr="00162EF0">
              <w:rPr>
                <w:rFonts w:ascii="Montserrat" w:eastAsia="MS Mincho" w:hAnsi="Montserrat" w:cs="Arial"/>
                <w:b/>
                <w:color w:val="FFFFFF" w:themeColor="background1"/>
                <w:sz w:val="18"/>
                <w:szCs w:val="18"/>
              </w:rPr>
              <w:t>Importe de renta mensual sin IVA</w:t>
            </w:r>
          </w:p>
        </w:tc>
        <w:tc>
          <w:tcPr>
            <w:tcW w:w="0" w:type="auto"/>
            <w:shd w:val="clear" w:color="auto" w:fill="285C4D"/>
            <w:vAlign w:val="center"/>
          </w:tcPr>
          <w:p w14:paraId="2F3E6777" w14:textId="77777777" w:rsidR="008175BE" w:rsidRPr="00162EF0" w:rsidRDefault="008175BE" w:rsidP="00162EF0">
            <w:pPr>
              <w:widowControl w:val="0"/>
              <w:suppressAutoHyphens/>
              <w:ind w:left="34"/>
              <w:jc w:val="center"/>
              <w:rPr>
                <w:rFonts w:ascii="Montserrat" w:eastAsia="MS Mincho" w:hAnsi="Montserrat" w:cs="Arial"/>
                <w:b/>
                <w:color w:val="FFFFFF" w:themeColor="background1"/>
                <w:sz w:val="18"/>
                <w:szCs w:val="18"/>
              </w:rPr>
            </w:pPr>
            <w:r w:rsidRPr="00162EF0">
              <w:rPr>
                <w:rFonts w:ascii="Montserrat" w:eastAsia="MS Mincho" w:hAnsi="Montserrat" w:cs="Arial"/>
                <w:b/>
                <w:color w:val="FFFFFF" w:themeColor="background1"/>
                <w:sz w:val="18"/>
                <w:szCs w:val="18"/>
              </w:rPr>
              <w:t>Dictamen de Justipreciación de Renta</w:t>
            </w:r>
          </w:p>
        </w:tc>
      </w:tr>
      <w:tr w:rsidR="008175BE" w:rsidRPr="00162EF0" w14:paraId="66574325" w14:textId="77777777" w:rsidTr="00162EF0">
        <w:trPr>
          <w:trHeight w:val="828"/>
        </w:trPr>
        <w:tc>
          <w:tcPr>
            <w:tcW w:w="0" w:type="auto"/>
            <w:vAlign w:val="center"/>
          </w:tcPr>
          <w:p w14:paraId="266B4904" w14:textId="30E7D525" w:rsidR="00762DCF" w:rsidRPr="00162EF0" w:rsidRDefault="008175BE" w:rsidP="00162EF0">
            <w:pPr>
              <w:widowControl w:val="0"/>
              <w:suppressAutoHyphens/>
              <w:jc w:val="center"/>
              <w:rPr>
                <w:rFonts w:ascii="Montserrat" w:eastAsia="MS Mincho" w:hAnsi="Montserrat" w:cs="Arial"/>
                <w:sz w:val="18"/>
                <w:szCs w:val="18"/>
              </w:rPr>
            </w:pPr>
            <w:r w:rsidRPr="00162EF0">
              <w:rPr>
                <w:rFonts w:ascii="Montserrat" w:eastAsia="MS Mincho" w:hAnsi="Montserrat" w:cs="Arial"/>
                <w:sz w:val="18"/>
                <w:szCs w:val="18"/>
              </w:rPr>
              <w:t>Calle Santiago No. 3310</w:t>
            </w:r>
            <w:r w:rsidR="009314FD" w:rsidRPr="00162EF0">
              <w:rPr>
                <w:rFonts w:ascii="Montserrat" w:eastAsia="MS Mincho" w:hAnsi="Montserrat" w:cs="Arial"/>
                <w:sz w:val="18"/>
                <w:szCs w:val="18"/>
              </w:rPr>
              <w:t>,</w:t>
            </w:r>
            <w:r w:rsidRPr="00162EF0">
              <w:rPr>
                <w:rFonts w:ascii="Montserrat" w:eastAsia="MS Mincho" w:hAnsi="Montserrat" w:cs="Arial"/>
                <w:sz w:val="18"/>
                <w:szCs w:val="18"/>
              </w:rPr>
              <w:t xml:space="preserve"> Lote 8, Manzana 4, Villa Santo Dom</w:t>
            </w:r>
            <w:r w:rsidR="007F0876">
              <w:rPr>
                <w:rFonts w:ascii="Montserrat" w:eastAsia="MS Mincho" w:hAnsi="Montserrat" w:cs="Arial"/>
                <w:sz w:val="18"/>
                <w:szCs w:val="18"/>
              </w:rPr>
              <w:t>i</w:t>
            </w:r>
            <w:r w:rsidRPr="00162EF0">
              <w:rPr>
                <w:rFonts w:ascii="Montserrat" w:eastAsia="MS Mincho" w:hAnsi="Montserrat" w:cs="Arial"/>
                <w:sz w:val="18"/>
                <w:szCs w:val="18"/>
              </w:rPr>
              <w:t xml:space="preserve">ngo (Villas Tres) del Fraccionamiento Las Villas, C.P. 89027, </w:t>
            </w:r>
            <w:r w:rsidR="00310A73" w:rsidRPr="00162EF0">
              <w:rPr>
                <w:rFonts w:ascii="Montserrat" w:eastAsia="MS Mincho" w:hAnsi="Montserrat" w:cs="Arial"/>
                <w:sz w:val="18"/>
                <w:szCs w:val="18"/>
              </w:rPr>
              <w:t xml:space="preserve">Municipio </w:t>
            </w:r>
            <w:r w:rsidRPr="00162EF0">
              <w:rPr>
                <w:rFonts w:ascii="Montserrat" w:eastAsia="MS Mincho" w:hAnsi="Montserrat" w:cs="Arial"/>
                <w:sz w:val="18"/>
                <w:szCs w:val="18"/>
              </w:rPr>
              <w:t>Ciudad Victoria, Tamaulipas</w:t>
            </w:r>
            <w:r w:rsidR="00310A73" w:rsidRPr="00162EF0">
              <w:rPr>
                <w:rFonts w:ascii="Montserrat" w:eastAsia="MS Mincho" w:hAnsi="Montserrat" w:cs="Arial"/>
                <w:sz w:val="18"/>
                <w:szCs w:val="18"/>
              </w:rPr>
              <w:t>.</w:t>
            </w:r>
          </w:p>
        </w:tc>
        <w:tc>
          <w:tcPr>
            <w:tcW w:w="0" w:type="auto"/>
            <w:vAlign w:val="center"/>
          </w:tcPr>
          <w:p w14:paraId="7CDCE2EF" w14:textId="77777777" w:rsidR="008175BE" w:rsidRPr="00162EF0" w:rsidRDefault="008175BE" w:rsidP="00162EF0">
            <w:pPr>
              <w:widowControl w:val="0"/>
              <w:suppressAutoHyphens/>
              <w:jc w:val="center"/>
              <w:rPr>
                <w:rFonts w:ascii="Montserrat" w:eastAsia="MS Mincho" w:hAnsi="Montserrat" w:cs="Arial"/>
                <w:sz w:val="18"/>
                <w:szCs w:val="18"/>
              </w:rPr>
            </w:pPr>
            <w:r w:rsidRPr="00162EF0">
              <w:rPr>
                <w:rFonts w:ascii="Montserrat" w:eastAsia="MS Mincho" w:hAnsi="Montserrat" w:cs="Arial"/>
                <w:sz w:val="18"/>
                <w:szCs w:val="18"/>
              </w:rPr>
              <w:t>Casa Habitación para Titular de OOAD</w:t>
            </w:r>
          </w:p>
        </w:tc>
        <w:tc>
          <w:tcPr>
            <w:tcW w:w="0" w:type="auto"/>
            <w:vAlign w:val="center"/>
          </w:tcPr>
          <w:p w14:paraId="40FAEBC7" w14:textId="77777777" w:rsidR="008175BE" w:rsidRPr="00162EF0" w:rsidRDefault="008175BE" w:rsidP="00162EF0">
            <w:pPr>
              <w:ind w:right="-108"/>
              <w:jc w:val="center"/>
              <w:rPr>
                <w:rFonts w:ascii="Montserrat" w:eastAsia="MS Mincho" w:hAnsi="Montserrat" w:cs="Arial"/>
                <w:sz w:val="18"/>
                <w:szCs w:val="18"/>
              </w:rPr>
            </w:pPr>
            <w:r w:rsidRPr="00162EF0">
              <w:rPr>
                <w:rFonts w:ascii="Montserrat" w:eastAsia="MS Mincho" w:hAnsi="Montserrat" w:cs="Arial"/>
                <w:sz w:val="18"/>
                <w:szCs w:val="18"/>
              </w:rPr>
              <w:t>$</w:t>
            </w:r>
            <w:r w:rsidRPr="00162EF0">
              <w:rPr>
                <w:rFonts w:ascii="Montserrat" w:eastAsia="MS Mincho" w:hAnsi="Montserrat" w:cs="Times New Roman"/>
                <w:sz w:val="18"/>
                <w:szCs w:val="18"/>
              </w:rPr>
              <w:t xml:space="preserve"> </w:t>
            </w:r>
            <w:r w:rsidR="00310A73" w:rsidRPr="00162EF0">
              <w:rPr>
                <w:rFonts w:ascii="Montserrat" w:eastAsia="MS Mincho" w:hAnsi="Montserrat" w:cs="Times New Roman"/>
                <w:sz w:val="18"/>
                <w:szCs w:val="18"/>
              </w:rPr>
              <w:t>20</w:t>
            </w:r>
            <w:r w:rsidRPr="00162EF0">
              <w:rPr>
                <w:rFonts w:ascii="Montserrat" w:eastAsia="MS Mincho" w:hAnsi="Montserrat" w:cs="Arial"/>
                <w:sz w:val="18"/>
                <w:szCs w:val="18"/>
              </w:rPr>
              <w:t>,000.00</w:t>
            </w:r>
          </w:p>
        </w:tc>
        <w:tc>
          <w:tcPr>
            <w:tcW w:w="0" w:type="auto"/>
            <w:vAlign w:val="center"/>
          </w:tcPr>
          <w:p w14:paraId="7533FBFE" w14:textId="77777777" w:rsidR="008175BE" w:rsidRPr="00162EF0" w:rsidRDefault="008175BE" w:rsidP="00162EF0">
            <w:pPr>
              <w:widowControl w:val="0"/>
              <w:suppressAutoHyphens/>
              <w:jc w:val="center"/>
              <w:rPr>
                <w:rFonts w:ascii="Montserrat" w:eastAsia="MS Mincho" w:hAnsi="Montserrat" w:cs="Arial"/>
                <w:sz w:val="18"/>
                <w:szCs w:val="18"/>
              </w:rPr>
            </w:pPr>
            <w:r w:rsidRPr="00162EF0">
              <w:rPr>
                <w:rFonts w:ascii="Montserrat" w:eastAsia="MS Mincho" w:hAnsi="Montserrat" w:cs="Arial"/>
                <w:sz w:val="18"/>
                <w:szCs w:val="18"/>
              </w:rPr>
              <w:t xml:space="preserve">Genérico </w:t>
            </w:r>
            <w:r w:rsidRPr="00162EF0">
              <w:rPr>
                <w:rFonts w:ascii="Montserrat" w:eastAsia="MS Mincho" w:hAnsi="Montserrat" w:cs="Times New Roman"/>
                <w:sz w:val="18"/>
                <w:szCs w:val="18"/>
              </w:rPr>
              <w:t>A-04</w:t>
            </w:r>
            <w:r w:rsidR="00310A73" w:rsidRPr="00162EF0">
              <w:rPr>
                <w:rFonts w:ascii="Montserrat" w:eastAsia="MS Mincho" w:hAnsi="Montserrat" w:cs="Times New Roman"/>
                <w:sz w:val="18"/>
                <w:szCs w:val="18"/>
              </w:rPr>
              <w:t>923-Z</w:t>
            </w:r>
            <w:r w:rsidRPr="00162EF0">
              <w:rPr>
                <w:rFonts w:ascii="Montserrat" w:eastAsia="MS Mincho" w:hAnsi="Montserrat" w:cs="Times New Roman"/>
                <w:sz w:val="18"/>
                <w:szCs w:val="18"/>
              </w:rPr>
              <w:t>N</w:t>
            </w:r>
            <w:r w:rsidR="00310A73" w:rsidRPr="00162EF0">
              <w:rPr>
                <w:rFonts w:ascii="Montserrat" w:eastAsia="MS Mincho" w:hAnsi="Montserrat" w:cs="Times New Roman"/>
                <w:sz w:val="18"/>
                <w:szCs w:val="18"/>
              </w:rPr>
              <w:t>B</w:t>
            </w:r>
            <w:r w:rsidRPr="00162EF0">
              <w:rPr>
                <w:rFonts w:ascii="Montserrat" w:eastAsia="MS Mincho" w:hAnsi="Montserrat" w:cs="Arial"/>
                <w:sz w:val="18"/>
                <w:szCs w:val="18"/>
              </w:rPr>
              <w:t xml:space="preserve">, Secuencial </w:t>
            </w:r>
            <w:r w:rsidRPr="00162EF0">
              <w:rPr>
                <w:rFonts w:ascii="Montserrat" w:eastAsia="MS Mincho" w:hAnsi="Montserrat" w:cs="Times New Roman"/>
                <w:sz w:val="18"/>
                <w:szCs w:val="18"/>
              </w:rPr>
              <w:t>0</w:t>
            </w:r>
            <w:r w:rsidR="00310A73" w:rsidRPr="00162EF0">
              <w:rPr>
                <w:rFonts w:ascii="Montserrat" w:eastAsia="MS Mincho" w:hAnsi="Montserrat" w:cs="Times New Roman"/>
                <w:sz w:val="18"/>
                <w:szCs w:val="18"/>
              </w:rPr>
              <w:t>2</w:t>
            </w:r>
            <w:r w:rsidRPr="00162EF0">
              <w:rPr>
                <w:rFonts w:ascii="Montserrat" w:eastAsia="MS Mincho" w:hAnsi="Montserrat" w:cs="Times New Roman"/>
                <w:sz w:val="18"/>
                <w:szCs w:val="18"/>
              </w:rPr>
              <w:t>-2</w:t>
            </w:r>
            <w:r w:rsidR="00310A73" w:rsidRPr="00162EF0">
              <w:rPr>
                <w:rFonts w:ascii="Montserrat" w:eastAsia="MS Mincho" w:hAnsi="Montserrat" w:cs="Times New Roman"/>
                <w:sz w:val="18"/>
                <w:szCs w:val="18"/>
              </w:rPr>
              <w:t>2-137</w:t>
            </w:r>
            <w:r w:rsidR="000058DA" w:rsidRPr="00162EF0">
              <w:rPr>
                <w:rFonts w:ascii="Montserrat" w:eastAsia="MS Mincho" w:hAnsi="Montserrat" w:cs="Times New Roman"/>
                <w:sz w:val="18"/>
                <w:szCs w:val="18"/>
              </w:rPr>
              <w:t>,</w:t>
            </w:r>
            <w:r w:rsidRPr="00162EF0">
              <w:rPr>
                <w:rFonts w:ascii="Montserrat" w:eastAsia="MS Mincho" w:hAnsi="Montserrat" w:cs="Times New Roman"/>
                <w:sz w:val="18"/>
                <w:szCs w:val="18"/>
              </w:rPr>
              <w:t xml:space="preserve"> </w:t>
            </w:r>
            <w:r w:rsidRPr="00162EF0">
              <w:rPr>
                <w:rFonts w:ascii="Montserrat" w:eastAsia="MS Mincho" w:hAnsi="Montserrat" w:cs="Arial"/>
                <w:sz w:val="18"/>
                <w:szCs w:val="18"/>
              </w:rPr>
              <w:t>de</w:t>
            </w:r>
            <w:r w:rsidR="000058DA" w:rsidRPr="00162EF0">
              <w:rPr>
                <w:rFonts w:ascii="Montserrat" w:eastAsia="MS Mincho" w:hAnsi="Montserrat" w:cs="Arial"/>
                <w:sz w:val="18"/>
                <w:szCs w:val="18"/>
              </w:rPr>
              <w:t>l</w:t>
            </w:r>
            <w:r w:rsidRPr="00162EF0">
              <w:rPr>
                <w:rFonts w:ascii="Montserrat" w:eastAsia="MS Mincho" w:hAnsi="Montserrat" w:cs="Arial"/>
                <w:sz w:val="18"/>
                <w:szCs w:val="18"/>
              </w:rPr>
              <w:t xml:space="preserve"> </w:t>
            </w:r>
            <w:r w:rsidR="00310A73" w:rsidRPr="00162EF0">
              <w:rPr>
                <w:rFonts w:ascii="Montserrat" w:eastAsia="MS Mincho" w:hAnsi="Montserrat" w:cs="Arial"/>
                <w:sz w:val="18"/>
                <w:szCs w:val="18"/>
              </w:rPr>
              <w:t>20 de septiembre de 2022</w:t>
            </w:r>
          </w:p>
        </w:tc>
      </w:tr>
    </w:tbl>
    <w:p w14:paraId="3CB7D6A8" w14:textId="77777777" w:rsidR="008175BE" w:rsidRPr="00162EF0" w:rsidRDefault="008175BE" w:rsidP="00162EF0">
      <w:pPr>
        <w:ind w:left="142" w:right="-404"/>
        <w:jc w:val="both"/>
        <w:rPr>
          <w:rFonts w:ascii="Montserrat" w:hAnsi="Montserrat" w:cs="Arial"/>
          <w:bCs/>
          <w:sz w:val="22"/>
          <w:szCs w:val="22"/>
        </w:rPr>
      </w:pPr>
    </w:p>
    <w:p w14:paraId="2AA222EC" w14:textId="54EF9257" w:rsidR="008175BE" w:rsidRDefault="007F6A47" w:rsidP="0057632D">
      <w:pPr>
        <w:ind w:left="142" w:right="-93"/>
        <w:jc w:val="both"/>
        <w:rPr>
          <w:rFonts w:ascii="Montserrat" w:hAnsi="Montserrat" w:cs="Arial"/>
          <w:bCs/>
          <w:sz w:val="22"/>
          <w:szCs w:val="22"/>
        </w:rPr>
      </w:pPr>
      <w:r w:rsidRPr="00162EF0">
        <w:rPr>
          <w:rFonts w:ascii="Montserrat" w:hAnsi="Montserrat" w:cs="Arial"/>
          <w:bCs/>
          <w:sz w:val="22"/>
          <w:szCs w:val="22"/>
        </w:rPr>
        <w:t>Finalmente</w:t>
      </w:r>
      <w:r>
        <w:rPr>
          <w:rFonts w:ascii="Montserrat" w:hAnsi="Montserrat" w:cs="Arial"/>
          <w:bCs/>
          <w:sz w:val="22"/>
          <w:szCs w:val="22"/>
        </w:rPr>
        <w:t xml:space="preserve">, </w:t>
      </w:r>
      <w:r w:rsidR="008175BE" w:rsidRPr="00162EF0">
        <w:rPr>
          <w:rFonts w:ascii="Montserrat" w:hAnsi="Montserrat" w:cs="Arial"/>
          <w:bCs/>
          <w:sz w:val="22"/>
          <w:szCs w:val="22"/>
        </w:rPr>
        <w:t xml:space="preserve">solicito </w:t>
      </w:r>
      <w:r w:rsidR="0057632D">
        <w:rPr>
          <w:rFonts w:ascii="Montserrat" w:hAnsi="Montserrat" w:cs="Arial"/>
          <w:bCs/>
          <w:sz w:val="22"/>
          <w:szCs w:val="22"/>
        </w:rPr>
        <w:t>de su vali</w:t>
      </w:r>
      <w:r w:rsidR="007F0876">
        <w:rPr>
          <w:rFonts w:ascii="Montserrat" w:hAnsi="Montserrat" w:cs="Arial"/>
          <w:bCs/>
          <w:sz w:val="22"/>
          <w:szCs w:val="22"/>
        </w:rPr>
        <w:t>o</w:t>
      </w:r>
      <w:r w:rsidR="0057632D">
        <w:rPr>
          <w:rFonts w:ascii="Montserrat" w:hAnsi="Montserrat" w:cs="Arial"/>
          <w:bCs/>
          <w:sz w:val="22"/>
          <w:szCs w:val="22"/>
        </w:rPr>
        <w:t xml:space="preserve">so apoyo para que </w:t>
      </w:r>
      <w:r w:rsidR="008175BE" w:rsidRPr="00162EF0">
        <w:rPr>
          <w:rFonts w:ascii="Montserrat" w:hAnsi="Montserrat" w:cs="Arial"/>
          <w:bCs/>
          <w:sz w:val="22"/>
          <w:szCs w:val="22"/>
        </w:rPr>
        <w:t xml:space="preserve">tenga a bien girar sus </w:t>
      </w:r>
      <w:r w:rsidR="0057632D">
        <w:rPr>
          <w:rFonts w:ascii="Montserrat" w:hAnsi="Montserrat" w:cs="Arial"/>
          <w:bCs/>
          <w:sz w:val="22"/>
          <w:szCs w:val="22"/>
        </w:rPr>
        <w:t xml:space="preserve">apreciables </w:t>
      </w:r>
      <w:r w:rsidR="008175BE" w:rsidRPr="00162EF0">
        <w:rPr>
          <w:rFonts w:ascii="Montserrat" w:hAnsi="Montserrat" w:cs="Arial"/>
          <w:bCs/>
          <w:sz w:val="22"/>
          <w:szCs w:val="22"/>
        </w:rPr>
        <w:t xml:space="preserve">instrucciones a quien corresponda, a efecto de que en un plazo que no exceda </w:t>
      </w:r>
      <w:r w:rsidR="00723FC6" w:rsidRPr="00162EF0">
        <w:rPr>
          <w:rFonts w:ascii="Montserrat" w:hAnsi="Montserrat" w:cs="Arial"/>
          <w:bCs/>
          <w:sz w:val="22"/>
          <w:szCs w:val="22"/>
        </w:rPr>
        <w:t xml:space="preserve">de </w:t>
      </w:r>
      <w:r w:rsidR="008175BE" w:rsidRPr="00162EF0">
        <w:rPr>
          <w:rFonts w:ascii="Montserrat" w:hAnsi="Montserrat" w:cs="Arial"/>
          <w:bCs/>
          <w:sz w:val="22"/>
          <w:szCs w:val="22"/>
        </w:rPr>
        <w:t>veinte días naturales posteriores a la formalización del instrumento legal</w:t>
      </w:r>
      <w:r w:rsidR="00723FC6" w:rsidRPr="00162EF0">
        <w:rPr>
          <w:rFonts w:ascii="Montserrat" w:hAnsi="Montserrat" w:cs="Arial"/>
          <w:bCs/>
          <w:sz w:val="22"/>
          <w:szCs w:val="22"/>
        </w:rPr>
        <w:t xml:space="preserve"> respectivo</w:t>
      </w:r>
      <w:r w:rsidR="008175BE" w:rsidRPr="00162EF0">
        <w:rPr>
          <w:rFonts w:ascii="Montserrat" w:hAnsi="Montserrat" w:cs="Arial"/>
          <w:bCs/>
          <w:sz w:val="22"/>
          <w:szCs w:val="22"/>
        </w:rPr>
        <w:t>, se envíe a la Coordinación de Conservación y Servicios Generales</w:t>
      </w:r>
      <w:r w:rsidR="0057632D">
        <w:rPr>
          <w:rFonts w:ascii="Montserrat" w:hAnsi="Montserrat" w:cs="Arial"/>
          <w:bCs/>
          <w:sz w:val="22"/>
          <w:szCs w:val="22"/>
        </w:rPr>
        <w:t xml:space="preserve"> de la Unidad de Administración</w:t>
      </w:r>
      <w:r w:rsidR="00C86734">
        <w:rPr>
          <w:rFonts w:ascii="Montserrat" w:hAnsi="Montserrat" w:cs="Arial"/>
          <w:bCs/>
          <w:sz w:val="22"/>
          <w:szCs w:val="22"/>
        </w:rPr>
        <w:t>,</w:t>
      </w:r>
      <w:r w:rsidR="008175BE" w:rsidRPr="00162EF0">
        <w:rPr>
          <w:rFonts w:ascii="Montserrat" w:hAnsi="Montserrat" w:cs="Arial"/>
          <w:bCs/>
          <w:sz w:val="22"/>
          <w:szCs w:val="22"/>
        </w:rPr>
        <w:t xml:space="preserve"> un ejemplar de los siguientes documentos:</w:t>
      </w:r>
    </w:p>
    <w:p w14:paraId="68AC8526" w14:textId="77777777" w:rsidR="0057632D" w:rsidRPr="00162EF0" w:rsidRDefault="0057632D" w:rsidP="0057632D">
      <w:pPr>
        <w:ind w:left="142" w:right="-93"/>
        <w:jc w:val="both"/>
        <w:rPr>
          <w:rFonts w:ascii="Montserrat" w:hAnsi="Montserrat" w:cs="Arial"/>
          <w:bCs/>
          <w:sz w:val="22"/>
          <w:szCs w:val="22"/>
        </w:rPr>
      </w:pPr>
    </w:p>
    <w:p w14:paraId="29227075" w14:textId="77777777" w:rsidR="008175BE" w:rsidRPr="00162EF0" w:rsidRDefault="008175BE" w:rsidP="00162EF0">
      <w:pPr>
        <w:pStyle w:val="Prrafodelista"/>
        <w:numPr>
          <w:ilvl w:val="0"/>
          <w:numId w:val="9"/>
        </w:numPr>
        <w:spacing w:after="120" w:line="240" w:lineRule="auto"/>
        <w:ind w:left="709" w:right="-403" w:hanging="357"/>
        <w:jc w:val="both"/>
        <w:rPr>
          <w:rFonts w:ascii="Montserrat" w:hAnsi="Montserrat" w:cs="Arial"/>
          <w:bCs/>
        </w:rPr>
      </w:pPr>
      <w:r w:rsidRPr="00162EF0">
        <w:rPr>
          <w:rFonts w:ascii="Montserrat" w:hAnsi="Montserrat" w:cs="Arial"/>
          <w:bCs/>
        </w:rPr>
        <w:t xml:space="preserve">Contrato de arrendamiento con sus anexos. </w:t>
      </w:r>
    </w:p>
    <w:p w14:paraId="3D8C8C9F" w14:textId="63496A71" w:rsidR="00762DCF" w:rsidRPr="00162EF0" w:rsidRDefault="008175BE" w:rsidP="0057632D">
      <w:pPr>
        <w:pStyle w:val="Prrafodelista"/>
        <w:numPr>
          <w:ilvl w:val="0"/>
          <w:numId w:val="9"/>
        </w:numPr>
        <w:spacing w:after="0" w:line="240" w:lineRule="auto"/>
        <w:ind w:left="709" w:right="-403" w:hanging="357"/>
        <w:jc w:val="both"/>
        <w:rPr>
          <w:rFonts w:ascii="Montserrat" w:hAnsi="Montserrat" w:cs="Arial"/>
          <w:bCs/>
        </w:rPr>
      </w:pPr>
      <w:r w:rsidRPr="00162EF0">
        <w:rPr>
          <w:rFonts w:ascii="Montserrat" w:hAnsi="Montserrat" w:cs="Arial"/>
          <w:bCs/>
        </w:rPr>
        <w:t>Acta de entrega</w:t>
      </w:r>
      <w:r w:rsidR="003E3A4A" w:rsidRPr="00162EF0">
        <w:rPr>
          <w:rFonts w:ascii="Montserrat" w:hAnsi="Montserrat" w:cs="Arial"/>
          <w:bCs/>
        </w:rPr>
        <w:t>-recepción</w:t>
      </w:r>
      <w:r w:rsidRPr="00162EF0">
        <w:rPr>
          <w:rFonts w:ascii="Montserrat" w:hAnsi="Montserrat" w:cs="Arial"/>
          <w:bCs/>
        </w:rPr>
        <w:t xml:space="preserve"> del inmueble. </w:t>
      </w:r>
    </w:p>
    <w:p w14:paraId="7ABC1104" w14:textId="77777777" w:rsidR="0057632D" w:rsidRDefault="0057632D" w:rsidP="00162EF0">
      <w:pPr>
        <w:ind w:left="142" w:right="-403"/>
        <w:jc w:val="both"/>
        <w:rPr>
          <w:rFonts w:ascii="Montserrat" w:hAnsi="Montserrat" w:cs="Arial"/>
          <w:bCs/>
          <w:sz w:val="22"/>
          <w:szCs w:val="22"/>
        </w:rPr>
      </w:pPr>
    </w:p>
    <w:p w14:paraId="53FB71D9" w14:textId="3D7CE077" w:rsidR="008175BE" w:rsidRPr="00162EF0" w:rsidRDefault="008175BE" w:rsidP="00162EF0">
      <w:pPr>
        <w:ind w:left="142" w:right="-403"/>
        <w:jc w:val="both"/>
        <w:rPr>
          <w:rFonts w:ascii="Montserrat" w:hAnsi="Montserrat" w:cs="Arial"/>
          <w:bCs/>
          <w:sz w:val="22"/>
          <w:szCs w:val="22"/>
        </w:rPr>
      </w:pPr>
      <w:r w:rsidRPr="00162EF0">
        <w:rPr>
          <w:rFonts w:ascii="Montserrat" w:hAnsi="Montserrat" w:cs="Arial"/>
          <w:bCs/>
          <w:sz w:val="22"/>
          <w:szCs w:val="22"/>
        </w:rPr>
        <w:t>Sin más por el momento, aprovecho la ocasión para enviarle un cordial saludo.</w:t>
      </w:r>
    </w:p>
    <w:p w14:paraId="704B739C" w14:textId="77777777" w:rsidR="00310A73" w:rsidRPr="00162EF0" w:rsidRDefault="00310A73" w:rsidP="00162EF0">
      <w:pPr>
        <w:ind w:left="142" w:right="-404"/>
        <w:rPr>
          <w:rFonts w:ascii="Montserrat" w:hAnsi="Montserrat" w:cs="Arial"/>
          <w:bCs/>
          <w:sz w:val="22"/>
          <w:szCs w:val="22"/>
        </w:rPr>
      </w:pPr>
    </w:p>
    <w:p w14:paraId="199F2973" w14:textId="77777777" w:rsidR="00CA3484" w:rsidRPr="00162EF0" w:rsidRDefault="00CA3484" w:rsidP="00162EF0">
      <w:pPr>
        <w:ind w:left="142" w:right="-404"/>
        <w:rPr>
          <w:rFonts w:ascii="Montserrat" w:hAnsi="Montserrat" w:cs="Arial"/>
          <w:bCs/>
          <w:sz w:val="22"/>
          <w:szCs w:val="22"/>
        </w:rPr>
      </w:pPr>
      <w:r w:rsidRPr="00162EF0">
        <w:rPr>
          <w:rFonts w:ascii="Montserrat" w:hAnsi="Montserrat" w:cs="Arial"/>
          <w:bCs/>
          <w:sz w:val="22"/>
          <w:szCs w:val="22"/>
        </w:rPr>
        <w:t>Atentamente</w:t>
      </w:r>
    </w:p>
    <w:p w14:paraId="2021EB74" w14:textId="77777777" w:rsidR="00CA3484" w:rsidRPr="00162EF0" w:rsidRDefault="00CA3484" w:rsidP="00162EF0">
      <w:pPr>
        <w:ind w:right="-404"/>
        <w:rPr>
          <w:rFonts w:ascii="Montserrat" w:hAnsi="Montserrat" w:cs="Arial"/>
          <w:bCs/>
          <w:sz w:val="22"/>
          <w:szCs w:val="22"/>
        </w:rPr>
      </w:pPr>
    </w:p>
    <w:p w14:paraId="5052973C" w14:textId="77777777" w:rsidR="00CA3484" w:rsidRPr="00162EF0" w:rsidRDefault="00CA3484" w:rsidP="00162EF0">
      <w:pPr>
        <w:ind w:left="142" w:right="-404"/>
        <w:rPr>
          <w:rFonts w:ascii="Montserrat" w:hAnsi="Montserrat" w:cs="Arial"/>
          <w:bCs/>
          <w:sz w:val="22"/>
          <w:szCs w:val="22"/>
        </w:rPr>
      </w:pPr>
    </w:p>
    <w:p w14:paraId="0B80A753" w14:textId="77777777" w:rsidR="00CA3484" w:rsidRPr="00162EF0" w:rsidRDefault="00CA3484" w:rsidP="00162EF0">
      <w:pPr>
        <w:ind w:left="142" w:right="-404"/>
        <w:rPr>
          <w:rFonts w:ascii="Montserrat" w:hAnsi="Montserrat" w:cs="Arial"/>
          <w:bCs/>
          <w:sz w:val="22"/>
          <w:szCs w:val="22"/>
        </w:rPr>
      </w:pPr>
    </w:p>
    <w:p w14:paraId="619FDC6A" w14:textId="51537E8A" w:rsidR="00CA3484" w:rsidRPr="00162EF0" w:rsidRDefault="00162EF0" w:rsidP="00162EF0">
      <w:pPr>
        <w:ind w:left="142" w:right="-404"/>
        <w:rPr>
          <w:rFonts w:ascii="Montserrat" w:hAnsi="Montserrat" w:cs="Arial"/>
          <w:b/>
          <w:bCs/>
          <w:sz w:val="22"/>
          <w:szCs w:val="22"/>
        </w:rPr>
      </w:pPr>
      <w:r w:rsidRPr="00162EF0">
        <w:rPr>
          <w:rFonts w:ascii="Montserrat" w:hAnsi="Montserrat" w:cs="Arial"/>
          <w:b/>
          <w:bCs/>
          <w:sz w:val="22"/>
          <w:szCs w:val="22"/>
        </w:rPr>
        <w:t>Lic</w:t>
      </w:r>
      <w:r w:rsidR="00CA3484" w:rsidRPr="00162EF0">
        <w:rPr>
          <w:rFonts w:ascii="Montserrat" w:hAnsi="Montserrat" w:cs="Arial"/>
          <w:b/>
          <w:bCs/>
          <w:sz w:val="22"/>
          <w:szCs w:val="22"/>
        </w:rPr>
        <w:t>. Borsalino González Andrade</w:t>
      </w:r>
    </w:p>
    <w:p w14:paraId="0995C22B" w14:textId="12855515" w:rsidR="00CA3484" w:rsidRPr="00162EF0" w:rsidRDefault="00CA3484" w:rsidP="00162EF0">
      <w:pPr>
        <w:ind w:left="142" w:right="-404"/>
        <w:rPr>
          <w:rFonts w:ascii="Montserrat" w:hAnsi="Montserrat" w:cs="Arial"/>
          <w:bCs/>
          <w:sz w:val="22"/>
          <w:szCs w:val="22"/>
        </w:rPr>
      </w:pPr>
      <w:r w:rsidRPr="00162EF0">
        <w:rPr>
          <w:rFonts w:ascii="Montserrat" w:hAnsi="Montserrat" w:cs="Arial"/>
          <w:bCs/>
          <w:sz w:val="22"/>
          <w:szCs w:val="22"/>
        </w:rPr>
        <w:t>Director de Administración</w:t>
      </w:r>
    </w:p>
    <w:p w14:paraId="5146B20E" w14:textId="77777777" w:rsidR="00083582" w:rsidRPr="00162EF0" w:rsidRDefault="0011422F" w:rsidP="00162EF0">
      <w:pPr>
        <w:ind w:left="142" w:right="-404"/>
        <w:rPr>
          <w:rFonts w:ascii="Montserrat" w:hAnsi="Montserrat" w:cs="Arial"/>
          <w:bCs/>
          <w:sz w:val="16"/>
          <w:szCs w:val="16"/>
        </w:rPr>
      </w:pPr>
      <w:r w:rsidRPr="00162EF0">
        <w:rPr>
          <w:rFonts w:ascii="Montserrat" w:hAnsi="Montserrat" w:cs="Arial"/>
          <w:bCs/>
          <w:sz w:val="16"/>
          <w:szCs w:val="16"/>
        </w:rPr>
        <w:t xml:space="preserve"> </w:t>
      </w:r>
    </w:p>
    <w:p w14:paraId="3B5DCD20" w14:textId="77777777" w:rsidR="00162EF0" w:rsidRPr="00162EF0" w:rsidRDefault="004A08E5" w:rsidP="00162EF0">
      <w:pPr>
        <w:ind w:left="142"/>
        <w:jc w:val="both"/>
        <w:rPr>
          <w:rFonts w:ascii="Montserrat" w:eastAsia="Times New Roman" w:hAnsi="Montserrat" w:cs="Times New Roman"/>
          <w:color w:val="000000"/>
          <w:sz w:val="16"/>
          <w:szCs w:val="16"/>
          <w:lang w:val="es-MX" w:eastAsia="es-MX"/>
        </w:rPr>
      </w:pPr>
      <w:r w:rsidRPr="00162EF0">
        <w:rPr>
          <w:rFonts w:ascii="Montserrat" w:eastAsia="Times New Roman" w:hAnsi="Montserrat" w:cs="Times New Roman"/>
          <w:color w:val="000000"/>
          <w:sz w:val="16"/>
          <w:szCs w:val="16"/>
          <w:lang w:val="es-MX" w:eastAsia="es-MX"/>
        </w:rPr>
        <w:t>C</w:t>
      </w:r>
      <w:r w:rsidR="0027223C" w:rsidRPr="00162EF0">
        <w:rPr>
          <w:rFonts w:ascii="Montserrat" w:eastAsia="Times New Roman" w:hAnsi="Montserrat" w:cs="Times New Roman"/>
          <w:color w:val="000000"/>
          <w:sz w:val="16"/>
          <w:szCs w:val="16"/>
          <w:lang w:val="es-MX" w:eastAsia="es-MX"/>
        </w:rPr>
        <w:t>opia para:</w:t>
      </w:r>
    </w:p>
    <w:p w14:paraId="01A49A5A" w14:textId="35546949" w:rsidR="00AC7DDE" w:rsidRPr="00162EF0" w:rsidRDefault="00162EF0" w:rsidP="00162EF0">
      <w:pPr>
        <w:pStyle w:val="Prrafodelista"/>
        <w:numPr>
          <w:ilvl w:val="0"/>
          <w:numId w:val="10"/>
        </w:numPr>
        <w:spacing w:line="240" w:lineRule="auto"/>
        <w:ind w:left="567" w:hanging="283"/>
        <w:jc w:val="both"/>
        <w:rPr>
          <w:rFonts w:ascii="Montserrat" w:eastAsia="Times New Roman" w:hAnsi="Montserrat" w:cs="Times New Roman"/>
          <w:color w:val="000000"/>
          <w:sz w:val="16"/>
          <w:szCs w:val="16"/>
          <w:lang w:eastAsia="es-MX"/>
        </w:rPr>
      </w:pPr>
      <w:r w:rsidRPr="00162EF0">
        <w:rPr>
          <w:rFonts w:ascii="Montserrat" w:eastAsia="MS Mincho" w:hAnsi="Montserrat" w:cs="Arial"/>
          <w:bCs/>
          <w:sz w:val="16"/>
          <w:szCs w:val="16"/>
        </w:rPr>
        <w:t xml:space="preserve">Lic. Javier Guerrero García. </w:t>
      </w:r>
      <w:r w:rsidR="000D4949" w:rsidRPr="000D4949">
        <w:rPr>
          <w:rFonts w:ascii="Montserrat" w:eastAsia="MS Mincho" w:hAnsi="Montserrat" w:cs="Arial"/>
          <w:bCs/>
          <w:sz w:val="16"/>
          <w:szCs w:val="16"/>
        </w:rPr>
        <w:t xml:space="preserve">Titular de la </w:t>
      </w:r>
      <w:r w:rsidR="000D4949">
        <w:rPr>
          <w:rFonts w:ascii="Montserrat" w:eastAsia="MS Mincho" w:hAnsi="Montserrat" w:cs="Arial"/>
          <w:bCs/>
          <w:sz w:val="16"/>
          <w:szCs w:val="16"/>
        </w:rPr>
        <w:t>D</w:t>
      </w:r>
      <w:r w:rsidR="000D4949" w:rsidRPr="000D4949">
        <w:rPr>
          <w:rFonts w:ascii="Montserrat" w:eastAsia="MS Mincho" w:hAnsi="Montserrat" w:cs="Arial"/>
          <w:bCs/>
          <w:sz w:val="16"/>
          <w:szCs w:val="16"/>
        </w:rPr>
        <w:t xml:space="preserve">irección de </w:t>
      </w:r>
      <w:r w:rsidR="000D4949">
        <w:rPr>
          <w:rFonts w:ascii="Montserrat" w:eastAsia="MS Mincho" w:hAnsi="Montserrat" w:cs="Arial"/>
          <w:bCs/>
          <w:sz w:val="16"/>
          <w:szCs w:val="16"/>
        </w:rPr>
        <w:t>O</w:t>
      </w:r>
      <w:r w:rsidR="000D4949" w:rsidRPr="000D4949">
        <w:rPr>
          <w:rFonts w:ascii="Montserrat" w:eastAsia="MS Mincho" w:hAnsi="Montserrat" w:cs="Arial"/>
          <w:bCs/>
          <w:sz w:val="16"/>
          <w:szCs w:val="16"/>
        </w:rPr>
        <w:t xml:space="preserve">peración y </w:t>
      </w:r>
      <w:r w:rsidR="000D4949">
        <w:rPr>
          <w:rFonts w:ascii="Montserrat" w:eastAsia="MS Mincho" w:hAnsi="Montserrat" w:cs="Arial"/>
          <w:bCs/>
          <w:sz w:val="16"/>
          <w:szCs w:val="16"/>
        </w:rPr>
        <w:t>E</w:t>
      </w:r>
      <w:r w:rsidR="000D4949" w:rsidRPr="000D4949">
        <w:rPr>
          <w:rFonts w:ascii="Montserrat" w:eastAsia="MS Mincho" w:hAnsi="Montserrat" w:cs="Arial"/>
          <w:bCs/>
          <w:sz w:val="16"/>
          <w:szCs w:val="16"/>
        </w:rPr>
        <w:t>valuación</w:t>
      </w:r>
      <w:r w:rsidR="000D4949">
        <w:rPr>
          <w:rFonts w:ascii="Montserrat" w:eastAsia="MS Mincho" w:hAnsi="Montserrat" w:cs="Arial"/>
          <w:bCs/>
          <w:sz w:val="16"/>
          <w:szCs w:val="16"/>
        </w:rPr>
        <w:t>.</w:t>
      </w:r>
      <w:r w:rsidR="000D4949" w:rsidRPr="000D4949">
        <w:rPr>
          <w:rFonts w:ascii="Montserrat" w:eastAsia="MS Mincho" w:hAnsi="Montserrat" w:cs="Arial"/>
          <w:bCs/>
          <w:sz w:val="16"/>
          <w:szCs w:val="16"/>
        </w:rPr>
        <w:t xml:space="preserve"> </w:t>
      </w:r>
      <w:r w:rsidRPr="00162EF0">
        <w:rPr>
          <w:rFonts w:ascii="Montserrat" w:eastAsia="MS Mincho" w:hAnsi="Montserrat" w:cs="Arial"/>
          <w:bCs/>
          <w:sz w:val="16"/>
          <w:szCs w:val="16"/>
        </w:rPr>
        <w:t>(*)</w:t>
      </w:r>
    </w:p>
    <w:p w14:paraId="0F1E2736" w14:textId="47722122" w:rsidR="00757985" w:rsidRPr="00162EF0" w:rsidRDefault="00162EF0" w:rsidP="00162EF0">
      <w:pPr>
        <w:pStyle w:val="Prrafodelista"/>
        <w:numPr>
          <w:ilvl w:val="0"/>
          <w:numId w:val="10"/>
        </w:numPr>
        <w:spacing w:after="0" w:line="240" w:lineRule="auto"/>
        <w:ind w:left="567" w:hanging="283"/>
        <w:jc w:val="both"/>
        <w:rPr>
          <w:rFonts w:ascii="Montserrat" w:eastAsia="Times New Roman" w:hAnsi="Montserrat" w:cs="Times New Roman"/>
          <w:color w:val="000000"/>
          <w:sz w:val="16"/>
          <w:szCs w:val="16"/>
          <w:lang w:eastAsia="es-MX"/>
        </w:rPr>
      </w:pPr>
      <w:r w:rsidRPr="00162EF0">
        <w:rPr>
          <w:rFonts w:ascii="Montserrat" w:eastAsia="Times New Roman" w:hAnsi="Montserrat" w:cs="Times New Roman"/>
          <w:color w:val="000000"/>
          <w:sz w:val="16"/>
          <w:szCs w:val="16"/>
          <w:lang w:eastAsia="es-MX"/>
        </w:rPr>
        <w:t>C.P</w:t>
      </w:r>
      <w:r w:rsidR="004A08E5" w:rsidRPr="00162EF0">
        <w:rPr>
          <w:rFonts w:ascii="Montserrat" w:eastAsia="Times New Roman" w:hAnsi="Montserrat" w:cs="Times New Roman"/>
          <w:color w:val="000000"/>
          <w:sz w:val="16"/>
          <w:szCs w:val="16"/>
          <w:lang w:eastAsia="es-MX"/>
        </w:rPr>
        <w:t>. Eduardo Thomas Ulloa. Titular de la Unidad de Administración. (*)</w:t>
      </w:r>
    </w:p>
    <w:p w14:paraId="12D2E8DF" w14:textId="77777777" w:rsidR="00285B25" w:rsidRPr="00162EF0" w:rsidRDefault="00285B25" w:rsidP="00162EF0">
      <w:pPr>
        <w:pStyle w:val="Prrafodelista"/>
        <w:numPr>
          <w:ilvl w:val="0"/>
          <w:numId w:val="10"/>
        </w:numPr>
        <w:spacing w:after="0" w:line="240" w:lineRule="auto"/>
        <w:ind w:left="567" w:hanging="283"/>
        <w:jc w:val="both"/>
        <w:rPr>
          <w:rFonts w:ascii="Montserrat" w:eastAsia="Times New Roman" w:hAnsi="Montserrat" w:cs="Times New Roman"/>
          <w:color w:val="000000"/>
          <w:sz w:val="16"/>
          <w:szCs w:val="16"/>
          <w:lang w:eastAsia="es-MX"/>
        </w:rPr>
      </w:pPr>
      <w:r w:rsidRPr="00162EF0">
        <w:rPr>
          <w:rFonts w:ascii="Montserrat" w:eastAsia="Times New Roman" w:hAnsi="Montserrat" w:cs="Times New Roman"/>
          <w:color w:val="000000"/>
          <w:sz w:val="16"/>
          <w:szCs w:val="16"/>
          <w:lang w:eastAsia="es-MX"/>
        </w:rPr>
        <w:t>Mtro. Ángel Annuar Rubio Moreno. Titular de la Coordinación de Conservación y Servicios Generales. (*)</w:t>
      </w:r>
    </w:p>
    <w:p w14:paraId="403C6F38" w14:textId="77777777" w:rsidR="004A08E5" w:rsidRPr="00162EF0" w:rsidRDefault="004A08E5" w:rsidP="00162EF0">
      <w:pPr>
        <w:pStyle w:val="Prrafodelista"/>
        <w:numPr>
          <w:ilvl w:val="0"/>
          <w:numId w:val="10"/>
        </w:numPr>
        <w:spacing w:after="0" w:line="240" w:lineRule="auto"/>
        <w:ind w:left="567" w:hanging="283"/>
        <w:jc w:val="both"/>
        <w:rPr>
          <w:rFonts w:ascii="Montserrat" w:eastAsia="Times New Roman" w:hAnsi="Montserrat" w:cs="Times New Roman"/>
          <w:color w:val="000000"/>
          <w:sz w:val="16"/>
          <w:szCs w:val="16"/>
          <w:lang w:eastAsia="es-MX"/>
        </w:rPr>
      </w:pPr>
      <w:r w:rsidRPr="00162EF0">
        <w:rPr>
          <w:rFonts w:ascii="Montserrat" w:eastAsia="Times New Roman" w:hAnsi="Montserrat" w:cs="Times New Roman"/>
          <w:color w:val="000000"/>
          <w:sz w:val="16"/>
          <w:szCs w:val="16"/>
          <w:lang w:eastAsia="es-MX"/>
        </w:rPr>
        <w:t>Lic. Martha Guadalupe Pineda Ríos. Titular de la Coordinación Técnica de Administración de Activos. (*)</w:t>
      </w:r>
    </w:p>
    <w:p w14:paraId="69837C03" w14:textId="77777777" w:rsidR="0027223C" w:rsidRPr="00162EF0" w:rsidRDefault="0027223C" w:rsidP="00162EF0">
      <w:pPr>
        <w:ind w:left="142"/>
        <w:jc w:val="both"/>
        <w:rPr>
          <w:rFonts w:ascii="Montserrat" w:eastAsia="Times New Roman" w:hAnsi="Montserrat" w:cs="Times New Roman"/>
          <w:color w:val="000000"/>
          <w:sz w:val="16"/>
          <w:szCs w:val="16"/>
          <w:lang w:val="es-MX" w:eastAsia="es-MX"/>
        </w:rPr>
      </w:pPr>
    </w:p>
    <w:p w14:paraId="74397E51" w14:textId="0D84C8A2" w:rsidR="004A08E5" w:rsidRDefault="004A08E5" w:rsidP="00162EF0">
      <w:pPr>
        <w:ind w:left="142"/>
        <w:jc w:val="both"/>
        <w:rPr>
          <w:rFonts w:ascii="Montserrat" w:eastAsia="Times New Roman" w:hAnsi="Montserrat" w:cs="Times New Roman"/>
          <w:color w:val="000000"/>
          <w:sz w:val="16"/>
          <w:szCs w:val="16"/>
          <w:lang w:val="es-ES" w:eastAsia="es-MX"/>
        </w:rPr>
      </w:pPr>
      <w:r w:rsidRPr="00162EF0">
        <w:rPr>
          <w:rFonts w:ascii="Montserrat" w:eastAsia="Times New Roman" w:hAnsi="Montserrat" w:cs="Times New Roman"/>
          <w:color w:val="000000"/>
          <w:sz w:val="16"/>
          <w:szCs w:val="16"/>
          <w:lang w:val="es-ES" w:eastAsia="es-MX"/>
        </w:rPr>
        <w:t>(*) Copias a través del SICGC</w:t>
      </w:r>
      <w:r w:rsidR="00436E62" w:rsidRPr="00162EF0">
        <w:rPr>
          <w:rFonts w:ascii="Montserrat" w:eastAsia="Times New Roman" w:hAnsi="Montserrat" w:cs="Times New Roman"/>
          <w:color w:val="000000"/>
          <w:sz w:val="16"/>
          <w:szCs w:val="16"/>
          <w:lang w:val="es-ES" w:eastAsia="es-MX"/>
        </w:rPr>
        <w:t>.</w:t>
      </w:r>
    </w:p>
    <w:p w14:paraId="3A11A387" w14:textId="5F97172E" w:rsidR="00C86734" w:rsidRDefault="00C86734" w:rsidP="00162EF0">
      <w:pPr>
        <w:ind w:left="142"/>
        <w:jc w:val="both"/>
        <w:rPr>
          <w:rFonts w:ascii="Montserrat" w:eastAsia="Times New Roman" w:hAnsi="Montserrat" w:cs="Times New Roman"/>
          <w:color w:val="000000"/>
          <w:sz w:val="16"/>
          <w:szCs w:val="16"/>
          <w:lang w:val="es-ES" w:eastAsia="es-MX"/>
        </w:rPr>
      </w:pPr>
    </w:p>
    <w:p w14:paraId="42611B46" w14:textId="77777777" w:rsidR="00C86734" w:rsidRDefault="00C86734" w:rsidP="00162EF0">
      <w:pPr>
        <w:ind w:left="142"/>
        <w:jc w:val="both"/>
        <w:rPr>
          <w:rFonts w:ascii="Montserrat" w:eastAsia="Times New Roman" w:hAnsi="Montserrat" w:cs="Times New Roman"/>
          <w:color w:val="000000"/>
          <w:sz w:val="16"/>
          <w:szCs w:val="16"/>
          <w:lang w:val="es-ES" w:eastAsia="es-MX"/>
        </w:rPr>
      </w:pPr>
    </w:p>
    <w:p w14:paraId="2F580A7D" w14:textId="77777777" w:rsidR="00C86734" w:rsidRPr="00162EF0" w:rsidRDefault="00C86734" w:rsidP="00C86734">
      <w:pPr>
        <w:ind w:left="142"/>
        <w:jc w:val="both"/>
        <w:rPr>
          <w:rFonts w:ascii="Montserrat" w:eastAsia="Times New Roman" w:hAnsi="Montserrat" w:cs="Times New Roman"/>
          <w:color w:val="000000"/>
          <w:sz w:val="16"/>
          <w:szCs w:val="16"/>
          <w:lang w:val="es-MX" w:eastAsia="es-MX"/>
        </w:rPr>
      </w:pPr>
      <w:r w:rsidRPr="00162EF0">
        <w:rPr>
          <w:rFonts w:ascii="Montserrat" w:eastAsia="Times New Roman" w:hAnsi="Montserrat" w:cs="Times New Roman"/>
          <w:color w:val="000000"/>
          <w:sz w:val="16"/>
          <w:szCs w:val="16"/>
          <w:lang w:val="es-MX" w:eastAsia="es-MX"/>
        </w:rPr>
        <w:t>ETU/AARM/MGPR/CFTS</w:t>
      </w:r>
    </w:p>
    <w:p w14:paraId="1797A315" w14:textId="77777777" w:rsidR="00C86734" w:rsidRPr="00162EF0" w:rsidRDefault="00C86734" w:rsidP="00162EF0">
      <w:pPr>
        <w:ind w:left="142"/>
        <w:jc w:val="both"/>
        <w:rPr>
          <w:rFonts w:ascii="Montserrat" w:eastAsia="Times New Roman" w:hAnsi="Montserrat" w:cs="Times New Roman"/>
          <w:color w:val="000000"/>
          <w:sz w:val="16"/>
          <w:szCs w:val="16"/>
          <w:lang w:val="es-ES" w:eastAsia="es-MX"/>
        </w:rPr>
      </w:pPr>
    </w:p>
    <w:sectPr w:rsidR="00C86734" w:rsidRPr="00162EF0" w:rsidSect="0057632D">
      <w:headerReference w:type="default" r:id="rId11"/>
      <w:footerReference w:type="default" r:id="rId12"/>
      <w:pgSz w:w="12240" w:h="15840"/>
      <w:pgMar w:top="1843" w:right="1276" w:bottom="1560" w:left="1276" w:header="28" w:footer="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CEA4F6" w14:textId="77777777" w:rsidR="00F46A1A" w:rsidRDefault="00F46A1A" w:rsidP="00984A99">
      <w:r>
        <w:separator/>
      </w:r>
    </w:p>
  </w:endnote>
  <w:endnote w:type="continuationSeparator" w:id="0">
    <w:p w14:paraId="41569C4F" w14:textId="77777777" w:rsidR="00F46A1A" w:rsidRDefault="00F46A1A" w:rsidP="00984A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Yu Gothic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9571C8" w14:textId="77777777" w:rsidR="0078224D" w:rsidRDefault="0078224D" w:rsidP="000D31E3">
    <w:pPr>
      <w:pStyle w:val="Piedepgina"/>
      <w:ind w:left="-1276"/>
    </w:pPr>
    <w:r w:rsidRPr="001849F7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2E4541D1" wp14:editId="31FABC7A">
              <wp:simplePos x="0" y="0"/>
              <wp:positionH relativeFrom="column">
                <wp:posOffset>-198262</wp:posOffset>
              </wp:positionH>
              <wp:positionV relativeFrom="paragraph">
                <wp:posOffset>-730</wp:posOffset>
              </wp:positionV>
              <wp:extent cx="6749935" cy="339725"/>
              <wp:effectExtent l="0" t="0" r="0" b="3175"/>
              <wp:wrapNone/>
              <wp:docPr id="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749935" cy="3397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8451A54" w14:textId="0FBEDA20" w:rsidR="0078224D" w:rsidRPr="00086E6D" w:rsidRDefault="004E5B2A" w:rsidP="00086E6D">
                          <w:pPr>
                            <w:rPr>
                              <w:rFonts w:ascii="Montserrat" w:hAnsi="Montserrat"/>
                              <w:color w:val="FFFFFF" w:themeColor="background1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  <w:t>Paseo de la Reforma No. 476</w:t>
                          </w:r>
                          <w:r w:rsidR="0078224D"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  <w:t xml:space="preserve"> Piso </w:t>
                          </w:r>
                          <w:r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  <w:t>8 ala Oriente</w:t>
                          </w:r>
                          <w:r w:rsidR="0078224D"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  <w:t>, Colonia</w:t>
                          </w:r>
                          <w:r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  <w:t xml:space="preserve"> J</w:t>
                          </w:r>
                          <w:r w:rsidR="007F0876"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  <w:t>u</w:t>
                          </w:r>
                          <w:r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  <w:t>árez, A</w:t>
                          </w:r>
                          <w:r w:rsidR="0078224D"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  <w:t>lcaldía Cuauhtémoc, C. P. 06700, CDMX.</w:t>
                          </w:r>
                          <w:r w:rsidR="0078224D"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  <w:tab/>
                          </w:r>
                          <w:r w:rsidR="0078224D"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  <w:tab/>
                          </w:r>
                          <w:r w:rsidR="0078224D"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  <w:tab/>
                          </w:r>
                          <w:r w:rsidR="0078224D"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  <w:tab/>
                          </w:r>
                          <w:r w:rsidR="0078224D"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  <w:tab/>
                          </w:r>
                          <w:r w:rsidR="0078224D" w:rsidRPr="00086E6D">
                            <w:rPr>
                              <w:rFonts w:ascii="Montserrat" w:hAnsi="Montserrat"/>
                              <w:b/>
                              <w:color w:val="FFFFFF" w:themeColor="background1"/>
                              <w:sz w:val="12"/>
                              <w:szCs w:val="12"/>
                            </w:rPr>
                            <w:t xml:space="preserve"> </w:t>
                          </w:r>
                          <w:r w:rsidR="0078224D" w:rsidRPr="00086E6D">
                            <w:rPr>
                              <w:rFonts w:ascii="Montserrat" w:hAnsi="Montserrat"/>
                              <w:color w:val="FFFFFF" w:themeColor="background1"/>
                              <w:sz w:val="14"/>
                              <w:szCs w:val="14"/>
                            </w:rPr>
                            <w:fldChar w:fldCharType="begin"/>
                          </w:r>
                          <w:r w:rsidR="0078224D" w:rsidRPr="00086E6D">
                            <w:rPr>
                              <w:rFonts w:ascii="Montserrat" w:hAnsi="Montserrat"/>
                              <w:color w:val="FFFFFF" w:themeColor="background1"/>
                              <w:sz w:val="14"/>
                              <w:szCs w:val="14"/>
                            </w:rPr>
                            <w:instrText>PAGE  \* Arabic  \* MERGEFORMAT</w:instrText>
                          </w:r>
                          <w:r w:rsidR="0078224D" w:rsidRPr="00086E6D">
                            <w:rPr>
                              <w:rFonts w:ascii="Montserrat" w:hAnsi="Montserrat"/>
                              <w:color w:val="FFFFFF" w:themeColor="background1"/>
                              <w:sz w:val="14"/>
                              <w:szCs w:val="14"/>
                            </w:rPr>
                            <w:fldChar w:fldCharType="separate"/>
                          </w:r>
                          <w:r w:rsidR="00777A2E" w:rsidRPr="00777A2E">
                            <w:rPr>
                              <w:rFonts w:ascii="Montserrat" w:hAnsi="Montserrat"/>
                              <w:noProof/>
                              <w:color w:val="FFFFFF" w:themeColor="background1"/>
                              <w:sz w:val="14"/>
                              <w:szCs w:val="14"/>
                              <w:lang w:val="es-ES"/>
                            </w:rPr>
                            <w:t>1</w:t>
                          </w:r>
                          <w:r w:rsidR="0078224D" w:rsidRPr="00086E6D">
                            <w:rPr>
                              <w:rFonts w:ascii="Montserrat" w:hAnsi="Montserrat"/>
                              <w:color w:val="FFFFFF" w:themeColor="background1"/>
                              <w:sz w:val="14"/>
                              <w:szCs w:val="14"/>
                            </w:rPr>
                            <w:fldChar w:fldCharType="end"/>
                          </w:r>
                          <w:r w:rsidR="0078224D" w:rsidRPr="00086E6D">
                            <w:rPr>
                              <w:rFonts w:ascii="Montserrat" w:hAnsi="Montserrat"/>
                              <w:color w:val="FFFFFF" w:themeColor="background1"/>
                              <w:sz w:val="14"/>
                              <w:szCs w:val="14"/>
                              <w:lang w:val="es-ES"/>
                            </w:rPr>
                            <w:t xml:space="preserve"> /</w:t>
                          </w:r>
                          <w:r w:rsidR="0078224D" w:rsidRPr="00086E6D">
                            <w:rPr>
                              <w:rFonts w:ascii="Montserrat" w:hAnsi="Montserrat"/>
                              <w:color w:val="FFFFFF" w:themeColor="background1"/>
                              <w:sz w:val="14"/>
                              <w:szCs w:val="14"/>
                            </w:rPr>
                            <w:fldChar w:fldCharType="begin"/>
                          </w:r>
                          <w:r w:rsidR="0078224D" w:rsidRPr="00086E6D">
                            <w:rPr>
                              <w:rFonts w:ascii="Montserrat" w:hAnsi="Montserrat"/>
                              <w:color w:val="FFFFFF" w:themeColor="background1"/>
                              <w:sz w:val="14"/>
                              <w:szCs w:val="14"/>
                            </w:rPr>
                            <w:instrText>NUMPAGES  \* Arabic  \* MERGEFORMAT</w:instrText>
                          </w:r>
                          <w:r w:rsidR="0078224D" w:rsidRPr="00086E6D">
                            <w:rPr>
                              <w:rFonts w:ascii="Montserrat" w:hAnsi="Montserrat"/>
                              <w:color w:val="FFFFFF" w:themeColor="background1"/>
                              <w:sz w:val="14"/>
                              <w:szCs w:val="14"/>
                            </w:rPr>
                            <w:fldChar w:fldCharType="separate"/>
                          </w:r>
                          <w:r w:rsidR="00777A2E" w:rsidRPr="00777A2E">
                            <w:rPr>
                              <w:rFonts w:ascii="Montserrat" w:hAnsi="Montserrat"/>
                              <w:noProof/>
                              <w:color w:val="FFFFFF" w:themeColor="background1"/>
                              <w:sz w:val="14"/>
                              <w:szCs w:val="14"/>
                              <w:lang w:val="es-ES"/>
                            </w:rPr>
                            <w:t>2</w:t>
                          </w:r>
                          <w:r w:rsidR="0078224D" w:rsidRPr="00086E6D">
                            <w:rPr>
                              <w:rFonts w:ascii="Montserrat" w:hAnsi="Montserrat"/>
                              <w:color w:val="FFFFFF" w:themeColor="background1"/>
                              <w:sz w:val="14"/>
                              <w:szCs w:val="14"/>
                            </w:rPr>
                            <w:fldChar w:fldCharType="end"/>
                          </w:r>
                        </w:p>
                        <w:p w14:paraId="0E101157" w14:textId="77777777" w:rsidR="0078224D" w:rsidRPr="00A74399" w:rsidRDefault="0078224D" w:rsidP="00086E6D">
                          <w:pPr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  <w:t>Tel. (55) 52</w:t>
                          </w:r>
                          <w:r w:rsidR="004E5B2A"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  <w:t xml:space="preserve">382700 </w:t>
                          </w:r>
                          <w:r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  <w:t xml:space="preserve"> Ext. 1</w:t>
                          </w:r>
                          <w:r w:rsidR="004E5B2A"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  <w:t>0806</w:t>
                          </w:r>
                          <w:r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  <w:tab/>
                          </w:r>
                          <w:r w:rsidRPr="00A74399"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  <w:t>www.imss.gob.mx</w:t>
                          </w:r>
                          <w:r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  <w:t xml:space="preserve">                    </w:t>
                          </w:r>
                        </w:p>
                        <w:p w14:paraId="1975DDCC" w14:textId="77777777" w:rsidR="0078224D" w:rsidRPr="001B45F5" w:rsidRDefault="0078224D" w:rsidP="00086E6D">
                          <w:pPr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E4541D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left:0;text-align:left;margin-left:-15.6pt;margin-top:-.05pt;width:531.5pt;height:26.7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" filled="f" stroked="f">
              <v:textbox>
                <w:txbxContent>
                  <w:p w14:paraId="78451A54" w14:textId="0FBEDA20" w:rsidR="0078224D" w:rsidRPr="00086E6D" w:rsidRDefault="004E5B2A" w:rsidP="00086E6D">
                    <w:pPr>
                      <w:rPr>
                        <w:rFonts w:ascii="Montserrat" w:hAnsi="Montserrat"/>
                        <w:color w:val="FFFFFF" w:themeColor="background1"/>
                        <w:sz w:val="16"/>
                        <w:szCs w:val="16"/>
                      </w:rPr>
                    </w:pPr>
                    <w:r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  <w:t>Paseo de la Reforma No. 476</w:t>
                    </w:r>
                    <w:r w:rsidR="0078224D"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  <w:t xml:space="preserve"> Piso </w:t>
                    </w:r>
                    <w:r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  <w:t>8 ala Oriente</w:t>
                    </w:r>
                    <w:r w:rsidR="0078224D"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  <w:t>, Colonia</w:t>
                    </w:r>
                    <w:r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  <w:t xml:space="preserve"> J</w:t>
                    </w:r>
                    <w:r w:rsidR="007F0876"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  <w:t>u</w:t>
                    </w:r>
                    <w:r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  <w:t>árez, A</w:t>
                    </w:r>
                    <w:r w:rsidR="0078224D"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  <w:t>lcaldía Cuauhtémoc, C. P. 06700, CDMX.</w:t>
                    </w:r>
                    <w:r w:rsidR="0078224D"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  <w:tab/>
                    </w:r>
                    <w:r w:rsidR="0078224D"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  <w:tab/>
                    </w:r>
                    <w:r w:rsidR="0078224D"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  <w:tab/>
                    </w:r>
                    <w:r w:rsidR="0078224D"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  <w:tab/>
                    </w:r>
                    <w:r w:rsidR="0078224D"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  <w:tab/>
                    </w:r>
                    <w:r w:rsidR="0078224D" w:rsidRPr="00086E6D">
                      <w:rPr>
                        <w:rFonts w:ascii="Montserrat" w:hAnsi="Montserrat"/>
                        <w:b/>
                        <w:color w:val="FFFFFF" w:themeColor="background1"/>
                        <w:sz w:val="12"/>
                        <w:szCs w:val="12"/>
                      </w:rPr>
                      <w:t xml:space="preserve"> </w:t>
                    </w:r>
                    <w:r w:rsidR="0078224D" w:rsidRPr="00086E6D">
                      <w:rPr>
                        <w:rFonts w:ascii="Montserrat" w:hAnsi="Montserrat"/>
                        <w:color w:val="FFFFFF" w:themeColor="background1"/>
                        <w:sz w:val="14"/>
                        <w:szCs w:val="14"/>
                      </w:rPr>
                      <w:fldChar w:fldCharType="begin"/>
                    </w:r>
                    <w:r w:rsidR="0078224D" w:rsidRPr="00086E6D">
                      <w:rPr>
                        <w:rFonts w:ascii="Montserrat" w:hAnsi="Montserrat"/>
                        <w:color w:val="FFFFFF" w:themeColor="background1"/>
                        <w:sz w:val="14"/>
                        <w:szCs w:val="14"/>
                      </w:rPr>
                      <w:instrText>PAGE  \* Arabic  \* MERGEFORMAT</w:instrText>
                    </w:r>
                    <w:r w:rsidR="0078224D" w:rsidRPr="00086E6D">
                      <w:rPr>
                        <w:rFonts w:ascii="Montserrat" w:hAnsi="Montserrat"/>
                        <w:color w:val="FFFFFF" w:themeColor="background1"/>
                        <w:sz w:val="14"/>
                        <w:szCs w:val="14"/>
                      </w:rPr>
                      <w:fldChar w:fldCharType="separate"/>
                    </w:r>
                    <w:r w:rsidR="00777A2E" w:rsidRPr="00777A2E">
                      <w:rPr>
                        <w:rFonts w:ascii="Montserrat" w:hAnsi="Montserrat"/>
                        <w:noProof/>
                        <w:color w:val="FFFFFF" w:themeColor="background1"/>
                        <w:sz w:val="14"/>
                        <w:szCs w:val="14"/>
                        <w:lang w:val="es-ES"/>
                      </w:rPr>
                      <w:t>1</w:t>
                    </w:r>
                    <w:r w:rsidR="0078224D" w:rsidRPr="00086E6D">
                      <w:rPr>
                        <w:rFonts w:ascii="Montserrat" w:hAnsi="Montserrat"/>
                        <w:color w:val="FFFFFF" w:themeColor="background1"/>
                        <w:sz w:val="14"/>
                        <w:szCs w:val="14"/>
                      </w:rPr>
                      <w:fldChar w:fldCharType="end"/>
                    </w:r>
                    <w:r w:rsidR="0078224D" w:rsidRPr="00086E6D">
                      <w:rPr>
                        <w:rFonts w:ascii="Montserrat" w:hAnsi="Montserrat"/>
                        <w:color w:val="FFFFFF" w:themeColor="background1"/>
                        <w:sz w:val="14"/>
                        <w:szCs w:val="14"/>
                        <w:lang w:val="es-ES"/>
                      </w:rPr>
                      <w:t xml:space="preserve"> /</w:t>
                    </w:r>
                    <w:r w:rsidR="0078224D" w:rsidRPr="00086E6D">
                      <w:rPr>
                        <w:rFonts w:ascii="Montserrat" w:hAnsi="Montserrat"/>
                        <w:color w:val="FFFFFF" w:themeColor="background1"/>
                        <w:sz w:val="14"/>
                        <w:szCs w:val="14"/>
                      </w:rPr>
                      <w:fldChar w:fldCharType="begin"/>
                    </w:r>
                    <w:r w:rsidR="0078224D" w:rsidRPr="00086E6D">
                      <w:rPr>
                        <w:rFonts w:ascii="Montserrat" w:hAnsi="Montserrat"/>
                        <w:color w:val="FFFFFF" w:themeColor="background1"/>
                        <w:sz w:val="14"/>
                        <w:szCs w:val="14"/>
                      </w:rPr>
                      <w:instrText>NUMPAGES  \* Arabic  \* MERGEFORMAT</w:instrText>
                    </w:r>
                    <w:r w:rsidR="0078224D" w:rsidRPr="00086E6D">
                      <w:rPr>
                        <w:rFonts w:ascii="Montserrat" w:hAnsi="Montserrat"/>
                        <w:color w:val="FFFFFF" w:themeColor="background1"/>
                        <w:sz w:val="14"/>
                        <w:szCs w:val="14"/>
                      </w:rPr>
                      <w:fldChar w:fldCharType="separate"/>
                    </w:r>
                    <w:r w:rsidR="00777A2E" w:rsidRPr="00777A2E">
                      <w:rPr>
                        <w:rFonts w:ascii="Montserrat" w:hAnsi="Montserrat"/>
                        <w:noProof/>
                        <w:color w:val="FFFFFF" w:themeColor="background1"/>
                        <w:sz w:val="14"/>
                        <w:szCs w:val="14"/>
                        <w:lang w:val="es-ES"/>
                      </w:rPr>
                      <w:t>2</w:t>
                    </w:r>
                    <w:r w:rsidR="0078224D" w:rsidRPr="00086E6D">
                      <w:rPr>
                        <w:rFonts w:ascii="Montserrat" w:hAnsi="Montserrat"/>
                        <w:color w:val="FFFFFF" w:themeColor="background1"/>
                        <w:sz w:val="14"/>
                        <w:szCs w:val="14"/>
                      </w:rPr>
                      <w:fldChar w:fldCharType="end"/>
                    </w:r>
                  </w:p>
                  <w:p w14:paraId="0E101157" w14:textId="77777777" w:rsidR="0078224D" w:rsidRPr="00A74399" w:rsidRDefault="0078224D" w:rsidP="00086E6D">
                    <w:pPr>
                      <w:rPr>
                        <w:rFonts w:ascii="Montserrat" w:hAnsi="Montserrat"/>
                        <w:sz w:val="16"/>
                        <w:szCs w:val="16"/>
                      </w:rPr>
                    </w:pPr>
                    <w:r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  <w:t>Tel. (55) 52</w:t>
                    </w:r>
                    <w:r w:rsidR="004E5B2A"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  <w:t xml:space="preserve">382700 </w:t>
                    </w:r>
                    <w:r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  <w:t xml:space="preserve"> Ext. 1</w:t>
                    </w:r>
                    <w:r w:rsidR="004E5B2A"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  <w:t>0806</w:t>
                    </w:r>
                    <w:r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  <w:tab/>
                    </w:r>
                    <w:r w:rsidRPr="00A74399"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  <w:t>www.imss.gob.mx</w:t>
                    </w:r>
                    <w:r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  <w:t xml:space="preserve">                    </w:t>
                    </w:r>
                  </w:p>
                  <w:p w14:paraId="1975DDCC" w14:textId="77777777" w:rsidR="0078224D" w:rsidRPr="001B45F5" w:rsidRDefault="0078224D" w:rsidP="00086E6D">
                    <w:pPr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es-MX"/>
      </w:rPr>
      <w:drawing>
        <wp:inline distT="0" distB="0" distL="0" distR="0" wp14:anchorId="7B1D6E15" wp14:editId="2AAC26AC">
          <wp:extent cx="7748777" cy="982897"/>
          <wp:effectExtent l="0" t="0" r="5080" b="8255"/>
          <wp:docPr id="37" name="Imagen 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5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972734" cy="10113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F51650" w14:textId="77777777" w:rsidR="00F46A1A" w:rsidRDefault="00F46A1A" w:rsidP="00984A99">
      <w:r>
        <w:separator/>
      </w:r>
    </w:p>
  </w:footnote>
  <w:footnote w:type="continuationSeparator" w:id="0">
    <w:p w14:paraId="489796C4" w14:textId="77777777" w:rsidR="00F46A1A" w:rsidRDefault="00F46A1A" w:rsidP="00984A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09858B" w14:textId="0E08C900" w:rsidR="0078224D" w:rsidRDefault="00162EF0" w:rsidP="000D31E3">
    <w:pPr>
      <w:pStyle w:val="Encabezado"/>
      <w:ind w:left="-1276"/>
    </w:pPr>
    <w:r>
      <w:rPr>
        <w:noProof/>
        <w:lang w:eastAsia="es-MX"/>
      </w:rPr>
      <w:drawing>
        <wp:anchor distT="0" distB="0" distL="114300" distR="114300" simplePos="0" relativeHeight="251655680" behindDoc="0" locked="0" layoutInCell="1" allowOverlap="1" wp14:anchorId="2D8C1C1C" wp14:editId="69EB2C82">
          <wp:simplePos x="0" y="0"/>
          <wp:positionH relativeFrom="column">
            <wp:posOffset>-33655</wp:posOffset>
          </wp:positionH>
          <wp:positionV relativeFrom="paragraph">
            <wp:posOffset>437819</wp:posOffset>
          </wp:positionV>
          <wp:extent cx="3159125" cy="695325"/>
          <wp:effectExtent l="0" t="0" r="3175" b="9525"/>
          <wp:wrapSquare wrapText="bothSides"/>
          <wp:docPr id="36" name="Imagen 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/>
                  <pic:cNvPicPr/>
                </pic:nvPicPr>
                <pic:blipFill rotWithShape="1">
                  <a:blip r:embed="rId1"/>
                  <a:srcRect l="8308" t="45696" r="52179" b="6514"/>
                  <a:stretch/>
                </pic:blipFill>
                <pic:spPr bwMode="auto">
                  <a:xfrm>
                    <a:off x="0" y="0"/>
                    <a:ext cx="3159125" cy="6953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2257C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100DB8C1" wp14:editId="0213C751">
              <wp:simplePos x="0" y="0"/>
              <wp:positionH relativeFrom="column">
                <wp:posOffset>2735580</wp:posOffset>
              </wp:positionH>
              <wp:positionV relativeFrom="paragraph">
                <wp:posOffset>665480</wp:posOffset>
              </wp:positionV>
              <wp:extent cx="3479800" cy="285750"/>
              <wp:effectExtent l="0" t="0" r="6350" b="0"/>
              <wp:wrapSquare wrapText="bothSides"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7980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051FA11" w14:textId="77777777" w:rsidR="0078224D" w:rsidRPr="00162EF0" w:rsidRDefault="0078224D" w:rsidP="00AF3D90">
                          <w:pPr>
                            <w:jc w:val="right"/>
                            <w:rPr>
                              <w:rFonts w:ascii="Montserrat" w:hAnsi="Montserrat"/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162EF0">
                            <w:rPr>
                              <w:rFonts w:ascii="Montserrat" w:hAnsi="Montserrat"/>
                              <w:b/>
                              <w:bCs/>
                              <w:sz w:val="20"/>
                              <w:szCs w:val="20"/>
                            </w:rPr>
                            <w:t>DIRECCIÓN DE ADMINISTRACIÓN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00DB8C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15.4pt;margin-top:52.4pt;width:274pt;height:22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" filled="f" stroked="f">
              <v:textbox inset="0,0,0,0">
                <w:txbxContent>
                  <w:p w14:paraId="7051FA11" w14:textId="77777777" w:rsidR="0078224D" w:rsidRPr="00162EF0" w:rsidRDefault="0078224D" w:rsidP="00AF3D90">
                    <w:pPr>
                      <w:jc w:val="right"/>
                      <w:rPr>
                        <w:rFonts w:ascii="Montserrat" w:hAnsi="Montserrat"/>
                        <w:b/>
                        <w:bCs/>
                        <w:sz w:val="20"/>
                        <w:szCs w:val="20"/>
                      </w:rPr>
                    </w:pPr>
                    <w:r w:rsidRPr="00162EF0">
                      <w:rPr>
                        <w:rFonts w:ascii="Montserrat" w:hAnsi="Montserrat"/>
                        <w:b/>
                        <w:bCs/>
                        <w:sz w:val="20"/>
                        <w:szCs w:val="20"/>
                      </w:rPr>
                      <w:t>DIRECCIÓN DE ADMINISTRACIÓN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F028C"/>
    <w:multiLevelType w:val="hybridMultilevel"/>
    <w:tmpl w:val="E6C2225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346468"/>
    <w:multiLevelType w:val="hybridMultilevel"/>
    <w:tmpl w:val="87985990"/>
    <w:lvl w:ilvl="0" w:tplc="0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E943B9"/>
    <w:multiLevelType w:val="hybridMultilevel"/>
    <w:tmpl w:val="1688A928"/>
    <w:lvl w:ilvl="0" w:tplc="CCF0D0E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222" w:hanging="360"/>
      </w:pPr>
    </w:lvl>
    <w:lvl w:ilvl="2" w:tplc="080A001B" w:tentative="1">
      <w:start w:val="1"/>
      <w:numFmt w:val="lowerRoman"/>
      <w:lvlText w:val="%3."/>
      <w:lvlJc w:val="right"/>
      <w:pPr>
        <w:ind w:left="1942" w:hanging="180"/>
      </w:pPr>
    </w:lvl>
    <w:lvl w:ilvl="3" w:tplc="080A000F" w:tentative="1">
      <w:start w:val="1"/>
      <w:numFmt w:val="decimal"/>
      <w:lvlText w:val="%4."/>
      <w:lvlJc w:val="left"/>
      <w:pPr>
        <w:ind w:left="2662" w:hanging="360"/>
      </w:pPr>
    </w:lvl>
    <w:lvl w:ilvl="4" w:tplc="080A0019" w:tentative="1">
      <w:start w:val="1"/>
      <w:numFmt w:val="lowerLetter"/>
      <w:lvlText w:val="%5."/>
      <w:lvlJc w:val="left"/>
      <w:pPr>
        <w:ind w:left="3382" w:hanging="360"/>
      </w:pPr>
    </w:lvl>
    <w:lvl w:ilvl="5" w:tplc="080A001B" w:tentative="1">
      <w:start w:val="1"/>
      <w:numFmt w:val="lowerRoman"/>
      <w:lvlText w:val="%6."/>
      <w:lvlJc w:val="right"/>
      <w:pPr>
        <w:ind w:left="4102" w:hanging="180"/>
      </w:pPr>
    </w:lvl>
    <w:lvl w:ilvl="6" w:tplc="080A000F" w:tentative="1">
      <w:start w:val="1"/>
      <w:numFmt w:val="decimal"/>
      <w:lvlText w:val="%7."/>
      <w:lvlJc w:val="left"/>
      <w:pPr>
        <w:ind w:left="4822" w:hanging="360"/>
      </w:pPr>
    </w:lvl>
    <w:lvl w:ilvl="7" w:tplc="080A0019" w:tentative="1">
      <w:start w:val="1"/>
      <w:numFmt w:val="lowerLetter"/>
      <w:lvlText w:val="%8."/>
      <w:lvlJc w:val="left"/>
      <w:pPr>
        <w:ind w:left="5542" w:hanging="360"/>
      </w:pPr>
    </w:lvl>
    <w:lvl w:ilvl="8" w:tplc="08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297A591F"/>
    <w:multiLevelType w:val="hybridMultilevel"/>
    <w:tmpl w:val="F7A63CFE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F94A09"/>
    <w:multiLevelType w:val="hybridMultilevel"/>
    <w:tmpl w:val="1BE8F0B0"/>
    <w:lvl w:ilvl="0" w:tplc="080A000F">
      <w:start w:val="1"/>
      <w:numFmt w:val="decimal"/>
      <w:lvlText w:val="%1."/>
      <w:lvlJc w:val="left"/>
      <w:pPr>
        <w:ind w:left="862" w:hanging="360"/>
      </w:pPr>
    </w:lvl>
    <w:lvl w:ilvl="1" w:tplc="080A0019" w:tentative="1">
      <w:start w:val="1"/>
      <w:numFmt w:val="lowerLetter"/>
      <w:lvlText w:val="%2."/>
      <w:lvlJc w:val="left"/>
      <w:pPr>
        <w:ind w:left="1582" w:hanging="360"/>
      </w:pPr>
    </w:lvl>
    <w:lvl w:ilvl="2" w:tplc="080A001B" w:tentative="1">
      <w:start w:val="1"/>
      <w:numFmt w:val="lowerRoman"/>
      <w:lvlText w:val="%3."/>
      <w:lvlJc w:val="right"/>
      <w:pPr>
        <w:ind w:left="2302" w:hanging="180"/>
      </w:pPr>
    </w:lvl>
    <w:lvl w:ilvl="3" w:tplc="080A000F" w:tentative="1">
      <w:start w:val="1"/>
      <w:numFmt w:val="decimal"/>
      <w:lvlText w:val="%4."/>
      <w:lvlJc w:val="left"/>
      <w:pPr>
        <w:ind w:left="3022" w:hanging="360"/>
      </w:pPr>
    </w:lvl>
    <w:lvl w:ilvl="4" w:tplc="080A0019" w:tentative="1">
      <w:start w:val="1"/>
      <w:numFmt w:val="lowerLetter"/>
      <w:lvlText w:val="%5."/>
      <w:lvlJc w:val="left"/>
      <w:pPr>
        <w:ind w:left="3742" w:hanging="360"/>
      </w:pPr>
    </w:lvl>
    <w:lvl w:ilvl="5" w:tplc="080A001B" w:tentative="1">
      <w:start w:val="1"/>
      <w:numFmt w:val="lowerRoman"/>
      <w:lvlText w:val="%6."/>
      <w:lvlJc w:val="right"/>
      <w:pPr>
        <w:ind w:left="4462" w:hanging="180"/>
      </w:pPr>
    </w:lvl>
    <w:lvl w:ilvl="6" w:tplc="080A000F" w:tentative="1">
      <w:start w:val="1"/>
      <w:numFmt w:val="decimal"/>
      <w:lvlText w:val="%7."/>
      <w:lvlJc w:val="left"/>
      <w:pPr>
        <w:ind w:left="5182" w:hanging="360"/>
      </w:pPr>
    </w:lvl>
    <w:lvl w:ilvl="7" w:tplc="080A0019" w:tentative="1">
      <w:start w:val="1"/>
      <w:numFmt w:val="lowerLetter"/>
      <w:lvlText w:val="%8."/>
      <w:lvlJc w:val="left"/>
      <w:pPr>
        <w:ind w:left="5902" w:hanging="360"/>
      </w:pPr>
    </w:lvl>
    <w:lvl w:ilvl="8" w:tplc="080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36504CEE"/>
    <w:multiLevelType w:val="hybridMultilevel"/>
    <w:tmpl w:val="2CF2C7D2"/>
    <w:lvl w:ilvl="0" w:tplc="C16E1178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49195F"/>
    <w:multiLevelType w:val="hybridMultilevel"/>
    <w:tmpl w:val="1BE8F0B0"/>
    <w:lvl w:ilvl="0" w:tplc="080A000F">
      <w:start w:val="1"/>
      <w:numFmt w:val="decimal"/>
      <w:lvlText w:val="%1."/>
      <w:lvlJc w:val="left"/>
      <w:pPr>
        <w:ind w:left="862" w:hanging="360"/>
      </w:pPr>
    </w:lvl>
    <w:lvl w:ilvl="1" w:tplc="080A0019" w:tentative="1">
      <w:start w:val="1"/>
      <w:numFmt w:val="lowerLetter"/>
      <w:lvlText w:val="%2."/>
      <w:lvlJc w:val="left"/>
      <w:pPr>
        <w:ind w:left="1582" w:hanging="360"/>
      </w:pPr>
    </w:lvl>
    <w:lvl w:ilvl="2" w:tplc="080A001B" w:tentative="1">
      <w:start w:val="1"/>
      <w:numFmt w:val="lowerRoman"/>
      <w:lvlText w:val="%3."/>
      <w:lvlJc w:val="right"/>
      <w:pPr>
        <w:ind w:left="2302" w:hanging="180"/>
      </w:pPr>
    </w:lvl>
    <w:lvl w:ilvl="3" w:tplc="080A000F" w:tentative="1">
      <w:start w:val="1"/>
      <w:numFmt w:val="decimal"/>
      <w:lvlText w:val="%4."/>
      <w:lvlJc w:val="left"/>
      <w:pPr>
        <w:ind w:left="3022" w:hanging="360"/>
      </w:pPr>
    </w:lvl>
    <w:lvl w:ilvl="4" w:tplc="080A0019" w:tentative="1">
      <w:start w:val="1"/>
      <w:numFmt w:val="lowerLetter"/>
      <w:lvlText w:val="%5."/>
      <w:lvlJc w:val="left"/>
      <w:pPr>
        <w:ind w:left="3742" w:hanging="360"/>
      </w:pPr>
    </w:lvl>
    <w:lvl w:ilvl="5" w:tplc="080A001B" w:tentative="1">
      <w:start w:val="1"/>
      <w:numFmt w:val="lowerRoman"/>
      <w:lvlText w:val="%6."/>
      <w:lvlJc w:val="right"/>
      <w:pPr>
        <w:ind w:left="4462" w:hanging="180"/>
      </w:pPr>
    </w:lvl>
    <w:lvl w:ilvl="6" w:tplc="080A000F" w:tentative="1">
      <w:start w:val="1"/>
      <w:numFmt w:val="decimal"/>
      <w:lvlText w:val="%7."/>
      <w:lvlJc w:val="left"/>
      <w:pPr>
        <w:ind w:left="5182" w:hanging="360"/>
      </w:pPr>
    </w:lvl>
    <w:lvl w:ilvl="7" w:tplc="080A0019" w:tentative="1">
      <w:start w:val="1"/>
      <w:numFmt w:val="lowerLetter"/>
      <w:lvlText w:val="%8."/>
      <w:lvlJc w:val="left"/>
      <w:pPr>
        <w:ind w:left="5902" w:hanging="360"/>
      </w:pPr>
    </w:lvl>
    <w:lvl w:ilvl="8" w:tplc="080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" w15:restartNumberingAfterBreak="0">
    <w:nsid w:val="3C315BBE"/>
    <w:multiLevelType w:val="hybridMultilevel"/>
    <w:tmpl w:val="844E05DA"/>
    <w:lvl w:ilvl="0" w:tplc="C16E1178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5B485B"/>
    <w:multiLevelType w:val="hybridMultilevel"/>
    <w:tmpl w:val="3B5484AC"/>
    <w:lvl w:ilvl="0" w:tplc="3B44247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942490"/>
    <w:multiLevelType w:val="hybridMultilevel"/>
    <w:tmpl w:val="1BE8F0B0"/>
    <w:lvl w:ilvl="0" w:tplc="080A000F">
      <w:start w:val="1"/>
      <w:numFmt w:val="decimal"/>
      <w:lvlText w:val="%1."/>
      <w:lvlJc w:val="left"/>
      <w:pPr>
        <w:ind w:left="862" w:hanging="360"/>
      </w:pPr>
    </w:lvl>
    <w:lvl w:ilvl="1" w:tplc="080A0019" w:tentative="1">
      <w:start w:val="1"/>
      <w:numFmt w:val="lowerLetter"/>
      <w:lvlText w:val="%2."/>
      <w:lvlJc w:val="left"/>
      <w:pPr>
        <w:ind w:left="1582" w:hanging="360"/>
      </w:pPr>
    </w:lvl>
    <w:lvl w:ilvl="2" w:tplc="080A001B" w:tentative="1">
      <w:start w:val="1"/>
      <w:numFmt w:val="lowerRoman"/>
      <w:lvlText w:val="%3."/>
      <w:lvlJc w:val="right"/>
      <w:pPr>
        <w:ind w:left="2302" w:hanging="180"/>
      </w:pPr>
    </w:lvl>
    <w:lvl w:ilvl="3" w:tplc="080A000F" w:tentative="1">
      <w:start w:val="1"/>
      <w:numFmt w:val="decimal"/>
      <w:lvlText w:val="%4."/>
      <w:lvlJc w:val="left"/>
      <w:pPr>
        <w:ind w:left="3022" w:hanging="360"/>
      </w:pPr>
    </w:lvl>
    <w:lvl w:ilvl="4" w:tplc="080A0019" w:tentative="1">
      <w:start w:val="1"/>
      <w:numFmt w:val="lowerLetter"/>
      <w:lvlText w:val="%5."/>
      <w:lvlJc w:val="left"/>
      <w:pPr>
        <w:ind w:left="3742" w:hanging="360"/>
      </w:pPr>
    </w:lvl>
    <w:lvl w:ilvl="5" w:tplc="080A001B" w:tentative="1">
      <w:start w:val="1"/>
      <w:numFmt w:val="lowerRoman"/>
      <w:lvlText w:val="%6."/>
      <w:lvlJc w:val="right"/>
      <w:pPr>
        <w:ind w:left="4462" w:hanging="180"/>
      </w:pPr>
    </w:lvl>
    <w:lvl w:ilvl="6" w:tplc="080A000F" w:tentative="1">
      <w:start w:val="1"/>
      <w:numFmt w:val="decimal"/>
      <w:lvlText w:val="%7."/>
      <w:lvlJc w:val="left"/>
      <w:pPr>
        <w:ind w:left="5182" w:hanging="360"/>
      </w:pPr>
    </w:lvl>
    <w:lvl w:ilvl="7" w:tplc="080A0019" w:tentative="1">
      <w:start w:val="1"/>
      <w:numFmt w:val="lowerLetter"/>
      <w:lvlText w:val="%8."/>
      <w:lvlJc w:val="left"/>
      <w:pPr>
        <w:ind w:left="5902" w:hanging="360"/>
      </w:pPr>
    </w:lvl>
    <w:lvl w:ilvl="8" w:tplc="080A001B" w:tentative="1">
      <w:start w:val="1"/>
      <w:numFmt w:val="lowerRoman"/>
      <w:lvlText w:val="%9."/>
      <w:lvlJc w:val="right"/>
      <w:pPr>
        <w:ind w:left="6622" w:hanging="180"/>
      </w:pPr>
    </w:lvl>
  </w:abstractNum>
  <w:num w:numId="1" w16cid:durableId="498543537">
    <w:abstractNumId w:val="8"/>
  </w:num>
  <w:num w:numId="2" w16cid:durableId="1720858668">
    <w:abstractNumId w:val="1"/>
  </w:num>
  <w:num w:numId="3" w16cid:durableId="1885209894">
    <w:abstractNumId w:val="7"/>
  </w:num>
  <w:num w:numId="4" w16cid:durableId="1634824208">
    <w:abstractNumId w:val="6"/>
  </w:num>
  <w:num w:numId="5" w16cid:durableId="1360202206">
    <w:abstractNumId w:val="2"/>
  </w:num>
  <w:num w:numId="6" w16cid:durableId="1230464209">
    <w:abstractNumId w:val="4"/>
  </w:num>
  <w:num w:numId="7" w16cid:durableId="379092615">
    <w:abstractNumId w:val="9"/>
  </w:num>
  <w:num w:numId="8" w16cid:durableId="1235894381">
    <w:abstractNumId w:val="3"/>
  </w:num>
  <w:num w:numId="9" w16cid:durableId="1014696064">
    <w:abstractNumId w:val="0"/>
  </w:num>
  <w:num w:numId="10" w16cid:durableId="134362560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A99"/>
    <w:rsid w:val="000058DA"/>
    <w:rsid w:val="00010074"/>
    <w:rsid w:val="00083582"/>
    <w:rsid w:val="00086E6D"/>
    <w:rsid w:val="00092D3E"/>
    <w:rsid w:val="000B1DE8"/>
    <w:rsid w:val="000D31E3"/>
    <w:rsid w:val="000D4949"/>
    <w:rsid w:val="000D7208"/>
    <w:rsid w:val="000E03F9"/>
    <w:rsid w:val="00101B9E"/>
    <w:rsid w:val="0011422F"/>
    <w:rsid w:val="00117072"/>
    <w:rsid w:val="00131CAE"/>
    <w:rsid w:val="00134167"/>
    <w:rsid w:val="0016018B"/>
    <w:rsid w:val="00161B35"/>
    <w:rsid w:val="00162EF0"/>
    <w:rsid w:val="00170F07"/>
    <w:rsid w:val="00173F73"/>
    <w:rsid w:val="0017773D"/>
    <w:rsid w:val="00186D91"/>
    <w:rsid w:val="001A6DE7"/>
    <w:rsid w:val="001D0DA9"/>
    <w:rsid w:val="001D45E6"/>
    <w:rsid w:val="00201CC3"/>
    <w:rsid w:val="00212B06"/>
    <w:rsid w:val="00213C3B"/>
    <w:rsid w:val="00253115"/>
    <w:rsid w:val="00256A32"/>
    <w:rsid w:val="0027223C"/>
    <w:rsid w:val="00285B25"/>
    <w:rsid w:val="00296E25"/>
    <w:rsid w:val="002B777A"/>
    <w:rsid w:val="002E001A"/>
    <w:rsid w:val="00310A73"/>
    <w:rsid w:val="00313CCC"/>
    <w:rsid w:val="00315AAC"/>
    <w:rsid w:val="00347000"/>
    <w:rsid w:val="00365F3B"/>
    <w:rsid w:val="003E3A4A"/>
    <w:rsid w:val="003E413D"/>
    <w:rsid w:val="003F50AB"/>
    <w:rsid w:val="00413094"/>
    <w:rsid w:val="0041533E"/>
    <w:rsid w:val="00420FF2"/>
    <w:rsid w:val="00421AC3"/>
    <w:rsid w:val="00433C9B"/>
    <w:rsid w:val="00434BF4"/>
    <w:rsid w:val="00436E62"/>
    <w:rsid w:val="00447ADC"/>
    <w:rsid w:val="00463F00"/>
    <w:rsid w:val="00467062"/>
    <w:rsid w:val="00492F1E"/>
    <w:rsid w:val="004A08E5"/>
    <w:rsid w:val="004B4905"/>
    <w:rsid w:val="004E5AD9"/>
    <w:rsid w:val="004E5B2A"/>
    <w:rsid w:val="004F08AD"/>
    <w:rsid w:val="004F3117"/>
    <w:rsid w:val="004F6150"/>
    <w:rsid w:val="005213ED"/>
    <w:rsid w:val="005277FB"/>
    <w:rsid w:val="00536F4D"/>
    <w:rsid w:val="005514FB"/>
    <w:rsid w:val="00552D7F"/>
    <w:rsid w:val="00570363"/>
    <w:rsid w:val="0057632D"/>
    <w:rsid w:val="005950B0"/>
    <w:rsid w:val="005B29DC"/>
    <w:rsid w:val="005C5D76"/>
    <w:rsid w:val="005D5A43"/>
    <w:rsid w:val="005F7946"/>
    <w:rsid w:val="00600090"/>
    <w:rsid w:val="0060121A"/>
    <w:rsid w:val="00606BA6"/>
    <w:rsid w:val="006141DE"/>
    <w:rsid w:val="0065749B"/>
    <w:rsid w:val="0067171E"/>
    <w:rsid w:val="006922A2"/>
    <w:rsid w:val="006A161C"/>
    <w:rsid w:val="006B2B1F"/>
    <w:rsid w:val="006B67FC"/>
    <w:rsid w:val="006C2855"/>
    <w:rsid w:val="006D35A6"/>
    <w:rsid w:val="006E4347"/>
    <w:rsid w:val="00700D78"/>
    <w:rsid w:val="0070360A"/>
    <w:rsid w:val="00706951"/>
    <w:rsid w:val="0071244D"/>
    <w:rsid w:val="0071278C"/>
    <w:rsid w:val="00723FC6"/>
    <w:rsid w:val="00736D7C"/>
    <w:rsid w:val="00740508"/>
    <w:rsid w:val="00740C39"/>
    <w:rsid w:val="00757985"/>
    <w:rsid w:val="00762DCF"/>
    <w:rsid w:val="0076798C"/>
    <w:rsid w:val="007731DD"/>
    <w:rsid w:val="007734B4"/>
    <w:rsid w:val="00774643"/>
    <w:rsid w:val="00777A2E"/>
    <w:rsid w:val="0078224D"/>
    <w:rsid w:val="00790967"/>
    <w:rsid w:val="00796F36"/>
    <w:rsid w:val="007A5C1B"/>
    <w:rsid w:val="007B3E21"/>
    <w:rsid w:val="007B5CF5"/>
    <w:rsid w:val="007C0A97"/>
    <w:rsid w:val="007D212F"/>
    <w:rsid w:val="007F0876"/>
    <w:rsid w:val="007F4619"/>
    <w:rsid w:val="007F6A47"/>
    <w:rsid w:val="008175BE"/>
    <w:rsid w:val="00842512"/>
    <w:rsid w:val="00876CC7"/>
    <w:rsid w:val="00877457"/>
    <w:rsid w:val="008A5F8D"/>
    <w:rsid w:val="008B4B49"/>
    <w:rsid w:val="008C2ACF"/>
    <w:rsid w:val="008D1BBB"/>
    <w:rsid w:val="008F0298"/>
    <w:rsid w:val="00901095"/>
    <w:rsid w:val="00902ACD"/>
    <w:rsid w:val="00902B7B"/>
    <w:rsid w:val="009075A9"/>
    <w:rsid w:val="00911725"/>
    <w:rsid w:val="009134E7"/>
    <w:rsid w:val="00927EBA"/>
    <w:rsid w:val="009314FD"/>
    <w:rsid w:val="00934404"/>
    <w:rsid w:val="00976C62"/>
    <w:rsid w:val="00976F6C"/>
    <w:rsid w:val="009822E9"/>
    <w:rsid w:val="00984A99"/>
    <w:rsid w:val="009A22C2"/>
    <w:rsid w:val="009A2B42"/>
    <w:rsid w:val="009A557B"/>
    <w:rsid w:val="009C2DC9"/>
    <w:rsid w:val="009C5B21"/>
    <w:rsid w:val="009D0F24"/>
    <w:rsid w:val="009F1919"/>
    <w:rsid w:val="009F7EDC"/>
    <w:rsid w:val="00A002DA"/>
    <w:rsid w:val="00A13BD7"/>
    <w:rsid w:val="00A17355"/>
    <w:rsid w:val="00A24B0C"/>
    <w:rsid w:val="00A3322D"/>
    <w:rsid w:val="00A36835"/>
    <w:rsid w:val="00A42DA2"/>
    <w:rsid w:val="00A67EE9"/>
    <w:rsid w:val="00A7448E"/>
    <w:rsid w:val="00A751FA"/>
    <w:rsid w:val="00A92A56"/>
    <w:rsid w:val="00A93167"/>
    <w:rsid w:val="00A963D2"/>
    <w:rsid w:val="00AB43BB"/>
    <w:rsid w:val="00AC7DDE"/>
    <w:rsid w:val="00AF3D90"/>
    <w:rsid w:val="00B02A37"/>
    <w:rsid w:val="00B168AF"/>
    <w:rsid w:val="00B26078"/>
    <w:rsid w:val="00B846C5"/>
    <w:rsid w:val="00B96FEA"/>
    <w:rsid w:val="00BA322B"/>
    <w:rsid w:val="00BA3537"/>
    <w:rsid w:val="00BA6CB5"/>
    <w:rsid w:val="00BC5D1E"/>
    <w:rsid w:val="00BE7230"/>
    <w:rsid w:val="00BF1BF1"/>
    <w:rsid w:val="00C054C1"/>
    <w:rsid w:val="00C16E0E"/>
    <w:rsid w:val="00C24E9C"/>
    <w:rsid w:val="00C40793"/>
    <w:rsid w:val="00C577C8"/>
    <w:rsid w:val="00C6116E"/>
    <w:rsid w:val="00C80969"/>
    <w:rsid w:val="00C838AD"/>
    <w:rsid w:val="00C86734"/>
    <w:rsid w:val="00C95B77"/>
    <w:rsid w:val="00C96A31"/>
    <w:rsid w:val="00CA14A6"/>
    <w:rsid w:val="00CA3484"/>
    <w:rsid w:val="00CA415C"/>
    <w:rsid w:val="00CD73AD"/>
    <w:rsid w:val="00CE295D"/>
    <w:rsid w:val="00CF7230"/>
    <w:rsid w:val="00D03AFF"/>
    <w:rsid w:val="00D17C5C"/>
    <w:rsid w:val="00D31A8D"/>
    <w:rsid w:val="00D44587"/>
    <w:rsid w:val="00D6124A"/>
    <w:rsid w:val="00DB75A7"/>
    <w:rsid w:val="00DC24D3"/>
    <w:rsid w:val="00DD161D"/>
    <w:rsid w:val="00DE571C"/>
    <w:rsid w:val="00DF261D"/>
    <w:rsid w:val="00DF6200"/>
    <w:rsid w:val="00E16AFE"/>
    <w:rsid w:val="00E32587"/>
    <w:rsid w:val="00E46169"/>
    <w:rsid w:val="00E53148"/>
    <w:rsid w:val="00E5340A"/>
    <w:rsid w:val="00E7619B"/>
    <w:rsid w:val="00E850CA"/>
    <w:rsid w:val="00E86F84"/>
    <w:rsid w:val="00E93A57"/>
    <w:rsid w:val="00EB55BC"/>
    <w:rsid w:val="00EC4EF1"/>
    <w:rsid w:val="00F02900"/>
    <w:rsid w:val="00F2342F"/>
    <w:rsid w:val="00F41155"/>
    <w:rsid w:val="00F46A1A"/>
    <w:rsid w:val="00F546E9"/>
    <w:rsid w:val="00F6777B"/>
    <w:rsid w:val="00F962FC"/>
    <w:rsid w:val="00FC3196"/>
    <w:rsid w:val="00FD7BD1"/>
    <w:rsid w:val="00FE0DCB"/>
    <w:rsid w:val="00FE6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0DCE453"/>
  <w15:docId w15:val="{C9854430-092D-4A5D-82EA-766048F15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5AAC"/>
    <w:pPr>
      <w:spacing w:after="0" w:line="240" w:lineRule="auto"/>
    </w:pPr>
    <w:rPr>
      <w:rFonts w:eastAsiaTheme="minorEastAsia"/>
      <w:sz w:val="24"/>
      <w:szCs w:val="24"/>
      <w:lang w:val="es-ES_tradnl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6717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84A99"/>
    <w:pPr>
      <w:tabs>
        <w:tab w:val="center" w:pos="4419"/>
        <w:tab w:val="right" w:pos="8838"/>
      </w:tabs>
    </w:pPr>
    <w:rPr>
      <w:rFonts w:eastAsiaTheme="minorHAnsi"/>
      <w:sz w:val="22"/>
      <w:szCs w:val="22"/>
      <w:lang w:val="es-MX"/>
    </w:rPr>
  </w:style>
  <w:style w:type="character" w:customStyle="1" w:styleId="EncabezadoCar">
    <w:name w:val="Encabezado Car"/>
    <w:basedOn w:val="Fuentedeprrafopredeter"/>
    <w:link w:val="Encabezado"/>
    <w:uiPriority w:val="99"/>
    <w:rsid w:val="00984A99"/>
  </w:style>
  <w:style w:type="paragraph" w:styleId="Piedepgina">
    <w:name w:val="footer"/>
    <w:basedOn w:val="Normal"/>
    <w:link w:val="PiedepginaCar"/>
    <w:uiPriority w:val="99"/>
    <w:unhideWhenUsed/>
    <w:rsid w:val="00984A99"/>
    <w:pPr>
      <w:tabs>
        <w:tab w:val="center" w:pos="4419"/>
        <w:tab w:val="right" w:pos="8838"/>
      </w:tabs>
    </w:pPr>
    <w:rPr>
      <w:rFonts w:eastAsiaTheme="minorHAnsi"/>
      <w:sz w:val="22"/>
      <w:szCs w:val="22"/>
      <w:lang w:val="es-MX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84A99"/>
  </w:style>
  <w:style w:type="paragraph" w:styleId="Textodeglobo">
    <w:name w:val="Balloon Text"/>
    <w:basedOn w:val="Normal"/>
    <w:link w:val="TextodegloboCar"/>
    <w:uiPriority w:val="99"/>
    <w:semiHidden/>
    <w:unhideWhenUsed/>
    <w:rsid w:val="00984A99"/>
    <w:rPr>
      <w:rFonts w:ascii="Tahoma" w:eastAsiaTheme="minorHAnsi" w:hAnsi="Tahoma" w:cs="Tahoma"/>
      <w:sz w:val="16"/>
      <w:szCs w:val="16"/>
      <w:lang w:val="es-MX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84A99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76798C"/>
    <w:pPr>
      <w:spacing w:after="160" w:line="259" w:lineRule="auto"/>
      <w:ind w:left="720"/>
      <w:contextualSpacing/>
    </w:pPr>
    <w:rPr>
      <w:rFonts w:eastAsiaTheme="minorHAnsi"/>
      <w:sz w:val="22"/>
      <w:szCs w:val="22"/>
      <w:lang w:val="es-MX"/>
    </w:rPr>
  </w:style>
  <w:style w:type="table" w:styleId="Tablaconcuadrcula">
    <w:name w:val="Table Grid"/>
    <w:basedOn w:val="Tablanormal"/>
    <w:uiPriority w:val="59"/>
    <w:rsid w:val="0076798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MX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independiente">
    <w:name w:val="Body Text"/>
    <w:basedOn w:val="Normal"/>
    <w:link w:val="TextoindependienteCar"/>
    <w:uiPriority w:val="99"/>
    <w:unhideWhenUsed/>
    <w:rsid w:val="0076798C"/>
    <w:pPr>
      <w:spacing w:after="120" w:line="276" w:lineRule="auto"/>
    </w:pPr>
    <w:rPr>
      <w:rFonts w:ascii="Calibri" w:eastAsia="Calibri" w:hAnsi="Calibri" w:cs="Times New Roman"/>
      <w:sz w:val="22"/>
      <w:szCs w:val="22"/>
      <w:lang w:val="es-MX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76798C"/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semiHidden/>
    <w:unhideWhenUsed/>
    <w:rsid w:val="00BA6CB5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MX" w:eastAsia="es-MX"/>
    </w:rPr>
  </w:style>
  <w:style w:type="character" w:styleId="Textoennegrita">
    <w:name w:val="Strong"/>
    <w:basedOn w:val="Fuentedeprrafopredeter"/>
    <w:uiPriority w:val="22"/>
    <w:qFormat/>
    <w:rsid w:val="00BA6CB5"/>
    <w:rPr>
      <w:b/>
      <w:bCs/>
    </w:rPr>
  </w:style>
  <w:style w:type="table" w:customStyle="1" w:styleId="Tablaconcuadrcula1">
    <w:name w:val="Tabla con cuadrícula1"/>
    <w:basedOn w:val="Tablanormal"/>
    <w:next w:val="Tablaconcuadrcula"/>
    <w:uiPriority w:val="59"/>
    <w:rsid w:val="008175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2Car">
    <w:name w:val="Título 2 Car"/>
    <w:basedOn w:val="Fuentedeprrafopredeter"/>
    <w:link w:val="Ttulo2"/>
    <w:uiPriority w:val="9"/>
    <w:rsid w:val="0067171E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s-ES_tradnl"/>
    </w:rPr>
  </w:style>
  <w:style w:type="character" w:styleId="Refdecomentario">
    <w:name w:val="annotation reference"/>
    <w:basedOn w:val="Fuentedeprrafopredeter"/>
    <w:uiPriority w:val="99"/>
    <w:semiHidden/>
    <w:unhideWhenUsed/>
    <w:rsid w:val="0067171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67171E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67171E"/>
    <w:rPr>
      <w:rFonts w:eastAsiaTheme="minorEastAsia"/>
      <w:sz w:val="20"/>
      <w:szCs w:val="20"/>
      <w:lang w:val="es-ES_tradnl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7171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7171E"/>
    <w:rPr>
      <w:rFonts w:eastAsiaTheme="minorEastAsia"/>
      <w:b/>
      <w:bCs/>
      <w:sz w:val="20"/>
      <w:szCs w:val="20"/>
      <w:lang w:val="es-ES_tradnl"/>
    </w:rPr>
  </w:style>
  <w:style w:type="paragraph" w:styleId="Revisin">
    <w:name w:val="Revision"/>
    <w:hidden/>
    <w:uiPriority w:val="99"/>
    <w:semiHidden/>
    <w:rsid w:val="007F0876"/>
    <w:pPr>
      <w:spacing w:after="0" w:line="240" w:lineRule="auto"/>
    </w:pPr>
    <w:rPr>
      <w:rFonts w:eastAsiaTheme="minorEastAsia"/>
      <w:sz w:val="24"/>
      <w:szCs w:val="24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7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167566">
          <w:marLeft w:val="432"/>
          <w:marRight w:val="21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916061">
          <w:marLeft w:val="216"/>
          <w:marRight w:val="43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3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947417">
          <w:marLeft w:val="432"/>
          <w:marRight w:val="21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857723">
          <w:marLeft w:val="216"/>
          <w:marRight w:val="43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16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604991">
          <w:marLeft w:val="432"/>
          <w:marRight w:val="21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560015">
          <w:marLeft w:val="216"/>
          <w:marRight w:val="43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9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043726">
          <w:marLeft w:val="432"/>
          <w:marRight w:val="21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114163">
          <w:marLeft w:val="216"/>
          <w:marRight w:val="43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69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3994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116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194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155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90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1784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891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5560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5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444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623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4898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752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393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4545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882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955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7961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0599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214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958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226005">
          <w:marLeft w:val="432"/>
          <w:marRight w:val="21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952925">
          <w:marLeft w:val="216"/>
          <w:marRight w:val="43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10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165309">
          <w:marLeft w:val="432"/>
          <w:marRight w:val="21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181965">
          <w:marLeft w:val="216"/>
          <w:marRight w:val="43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6FD03E494956F4E9A1D342D76580B0A" ma:contentTypeVersion="1" ma:contentTypeDescription="Crear nuevo documento." ma:contentTypeScope="" ma:versionID="3d3e1c2ac676938f0249d38581db97c6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0fa58ab6bdef439119b64b6b50b7cac5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Fecha de inicio programada" ma:description="Fecha de inicio programada es una columna del sitio que crea la característica Publicación. Se usa para especificar la fecha y la hora a la que esta página se presentará por primera vez a los visitantes del sitio." ma:hidden="true" ma:internalName="PublishingStartDate">
      <xsd:simpleType>
        <xsd:restriction base="dms:Unknown"/>
      </xsd:simpleType>
    </xsd:element>
    <xsd:element name="PublishingExpirationDate" ma:index="9" nillable="true" ma:displayName="Fecha de finalización programada" ma:description="Fecha de finalización programada es una columna del sitio que crea la característica Publicación. Se usa para especificar la fecha y la hora a la que esta página dejará de presentarse a los visitantes del sitio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4418764-A829-4E4A-AFD3-8356521123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E8DCFB8-772C-4B02-BCA6-F373F11AD2B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FFF86C0-358D-4FD3-8FBB-296EF405143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8F631EEF-D45A-452C-9D08-3E5A9F8DAEB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788</Words>
  <Characters>4334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Eloy Rodriguez Dorantes</dc:creator>
  <cp:lastModifiedBy>Guillermo Enrique Gomez Parra</cp:lastModifiedBy>
  <cp:revision>3</cp:revision>
  <cp:lastPrinted>2022-11-25T19:40:00Z</cp:lastPrinted>
  <dcterms:created xsi:type="dcterms:W3CDTF">2022-11-25T19:42:00Z</dcterms:created>
  <dcterms:modified xsi:type="dcterms:W3CDTF">2022-11-25T19:43:00Z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0x01010046FD03E494956F4E9A1D342D76580B0A</vt:lpwstr>
  </property>
</Properties>
</file>