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CF3DA" w14:textId="77777777" w:rsidR="004F0DEA" w:rsidRPr="00763616" w:rsidRDefault="004F0DEA" w:rsidP="004A0ECB">
      <w:pPr>
        <w:tabs>
          <w:tab w:val="left" w:pos="9779"/>
        </w:tabs>
        <w:ind w:right="-2"/>
        <w:rPr>
          <w:rFonts w:ascii="Montserrat" w:hAnsi="Montserrat" w:cs="Arial"/>
          <w:b/>
          <w:sz w:val="20"/>
          <w:szCs w:val="20"/>
        </w:rPr>
      </w:pPr>
      <w:r w:rsidRPr="00763616">
        <w:rPr>
          <w:rFonts w:ascii="Montserrat" w:hAnsi="Montserrat" w:cs="Arial"/>
          <w:b/>
          <w:sz w:val="20"/>
          <w:szCs w:val="20"/>
        </w:rPr>
        <w:t>SÍNTESIS DEL ASUNTO</w:t>
      </w:r>
    </w:p>
    <w:p w14:paraId="5CC3CD4F" w14:textId="77777777" w:rsidR="004F0DEA" w:rsidRPr="00763616" w:rsidRDefault="004F0DEA" w:rsidP="004A0ECB">
      <w:pPr>
        <w:pStyle w:val="Texto"/>
        <w:spacing w:after="0" w:line="240" w:lineRule="auto"/>
        <w:ind w:firstLine="0"/>
        <w:contextualSpacing/>
        <w:rPr>
          <w:rFonts w:ascii="Montserrat" w:eastAsia="Calibri" w:hAnsi="Montserrat"/>
          <w:sz w:val="20"/>
          <w:lang w:eastAsia="en-US"/>
        </w:rPr>
      </w:pPr>
    </w:p>
    <w:p w14:paraId="59BDA38F" w14:textId="4A69CB97" w:rsidR="00930E14" w:rsidRPr="00763616" w:rsidRDefault="00EF4ECD" w:rsidP="00930E14">
      <w:pPr>
        <w:pStyle w:val="Sinespaciado"/>
        <w:jc w:val="both"/>
        <w:rPr>
          <w:rFonts w:ascii="Montserrat" w:hAnsi="Montserrat" w:cs="Arial"/>
          <w:sz w:val="20"/>
          <w:szCs w:val="20"/>
        </w:rPr>
      </w:pPr>
      <w:r w:rsidRPr="00763616">
        <w:rPr>
          <w:rFonts w:ascii="Montserrat" w:hAnsi="Montserrat" w:cs="Arial"/>
          <w:sz w:val="20"/>
          <w:szCs w:val="20"/>
        </w:rPr>
        <w:t>Mediante</w:t>
      </w:r>
      <w:r w:rsidR="00644D6E" w:rsidRPr="00763616">
        <w:rPr>
          <w:rFonts w:ascii="Montserrat" w:hAnsi="Montserrat" w:cs="Arial"/>
          <w:sz w:val="20"/>
          <w:szCs w:val="20"/>
        </w:rPr>
        <w:t xml:space="preserve"> oficio </w:t>
      </w:r>
      <w:r w:rsidRPr="00763616">
        <w:rPr>
          <w:rFonts w:ascii="Montserrat" w:hAnsi="Montserrat" w:cs="Arial"/>
          <w:sz w:val="20"/>
          <w:szCs w:val="20"/>
        </w:rPr>
        <w:t>número</w:t>
      </w:r>
      <w:r w:rsidR="00644D6E" w:rsidRPr="00763616">
        <w:rPr>
          <w:rFonts w:ascii="Montserrat" w:hAnsi="Montserrat" w:cs="Arial"/>
          <w:sz w:val="20"/>
          <w:szCs w:val="20"/>
        </w:rPr>
        <w:t xml:space="preserve"> 189001050100/1148/2023, de 28 julio de 2023, la Titular del </w:t>
      </w:r>
      <w:r w:rsidR="00930E14" w:rsidRPr="00763616">
        <w:rPr>
          <w:rFonts w:ascii="Montserrat" w:hAnsi="Montserrat" w:cs="Arial"/>
          <w:sz w:val="20"/>
          <w:szCs w:val="20"/>
        </w:rPr>
        <w:t>Órgano de Operación Administrativa Desconcentrada (</w:t>
      </w:r>
      <w:r w:rsidR="00644D6E" w:rsidRPr="00763616">
        <w:rPr>
          <w:rFonts w:ascii="Montserrat" w:hAnsi="Montserrat" w:cs="Arial"/>
          <w:sz w:val="20"/>
          <w:szCs w:val="20"/>
        </w:rPr>
        <w:t>OOAD</w:t>
      </w:r>
      <w:r w:rsidR="00930E14" w:rsidRPr="00763616">
        <w:rPr>
          <w:rFonts w:ascii="Montserrat" w:hAnsi="Montserrat" w:cs="Arial"/>
          <w:sz w:val="20"/>
          <w:szCs w:val="20"/>
        </w:rPr>
        <w:t>)</w:t>
      </w:r>
      <w:r w:rsidR="00644D6E" w:rsidRPr="00763616">
        <w:rPr>
          <w:rFonts w:ascii="Montserrat" w:hAnsi="Montserrat" w:cs="Arial"/>
          <w:sz w:val="20"/>
          <w:szCs w:val="20"/>
        </w:rPr>
        <w:t xml:space="preserve"> Estatal Morelos, indicó a la Titular de la Coordinación Técnica de Administración de Activos, que en octubre de 2022 el Director General del </w:t>
      </w:r>
      <w:r w:rsidR="00930E14" w:rsidRPr="00763616">
        <w:rPr>
          <w:rFonts w:ascii="Montserrat" w:hAnsi="Montserrat" w:cs="Arial"/>
          <w:sz w:val="20"/>
          <w:szCs w:val="20"/>
        </w:rPr>
        <w:t>Instituto Mexicano del Seguro Social (</w:t>
      </w:r>
      <w:r w:rsidR="00644D6E" w:rsidRPr="00763616">
        <w:rPr>
          <w:rFonts w:ascii="Montserrat" w:hAnsi="Montserrat" w:cs="Arial"/>
          <w:sz w:val="20"/>
          <w:szCs w:val="20"/>
        </w:rPr>
        <w:t>IMSS</w:t>
      </w:r>
      <w:r w:rsidR="00930E14" w:rsidRPr="00763616">
        <w:rPr>
          <w:rFonts w:ascii="Montserrat" w:hAnsi="Montserrat" w:cs="Arial"/>
          <w:sz w:val="20"/>
          <w:szCs w:val="20"/>
        </w:rPr>
        <w:t>)</w:t>
      </w:r>
      <w:r w:rsidR="00644D6E" w:rsidRPr="00763616">
        <w:rPr>
          <w:rFonts w:ascii="Montserrat" w:hAnsi="Montserrat" w:cs="Arial"/>
          <w:sz w:val="20"/>
          <w:szCs w:val="20"/>
        </w:rPr>
        <w:t xml:space="preserve"> y el Gobernador del Estado de Morelos</w:t>
      </w:r>
      <w:r w:rsidR="00E56D10" w:rsidRPr="00763616">
        <w:rPr>
          <w:rFonts w:ascii="Montserrat" w:hAnsi="Montserrat" w:cs="Arial"/>
          <w:sz w:val="20"/>
          <w:szCs w:val="20"/>
        </w:rPr>
        <w:t xml:space="preserve">, habían suscrito </w:t>
      </w:r>
      <w:r w:rsidR="00644D6E" w:rsidRPr="00763616">
        <w:rPr>
          <w:rFonts w:ascii="Montserrat" w:hAnsi="Montserrat" w:cs="Arial"/>
          <w:sz w:val="20"/>
          <w:szCs w:val="20"/>
        </w:rPr>
        <w:t xml:space="preserve">el </w:t>
      </w:r>
      <w:r w:rsidR="0065694E">
        <w:rPr>
          <w:rFonts w:ascii="Montserrat" w:hAnsi="Montserrat" w:cs="Arial"/>
          <w:sz w:val="20"/>
          <w:szCs w:val="20"/>
        </w:rPr>
        <w:t>“</w:t>
      </w:r>
      <w:r w:rsidR="0065694E" w:rsidRPr="0065694E">
        <w:rPr>
          <w:rFonts w:ascii="Montserrat" w:hAnsi="Montserrat" w:cs="Arial"/>
          <w:i/>
          <w:iCs/>
          <w:sz w:val="20"/>
          <w:szCs w:val="20"/>
        </w:rPr>
        <w:t>Acuerdo para la implementación de acciones coordinadas para la operación del Pro</w:t>
      </w:r>
      <w:r w:rsidR="0065694E">
        <w:rPr>
          <w:rFonts w:ascii="Montserrat" w:hAnsi="Montserrat" w:cs="Arial"/>
          <w:i/>
          <w:iCs/>
          <w:sz w:val="20"/>
          <w:szCs w:val="20"/>
        </w:rPr>
        <w:t>g</w:t>
      </w:r>
      <w:r w:rsidR="0065694E" w:rsidRPr="0065694E">
        <w:rPr>
          <w:rFonts w:ascii="Montserrat" w:hAnsi="Montserrat" w:cs="Arial"/>
          <w:i/>
          <w:iCs/>
          <w:sz w:val="20"/>
          <w:szCs w:val="20"/>
        </w:rPr>
        <w:t>rama IMSS-Bienestar en el Estado de Morelos</w:t>
      </w:r>
      <w:r w:rsidR="0065694E">
        <w:rPr>
          <w:rFonts w:ascii="Montserrat" w:hAnsi="Montserrat" w:cs="Arial"/>
          <w:sz w:val="20"/>
          <w:szCs w:val="20"/>
        </w:rPr>
        <w:t>”</w:t>
      </w:r>
      <w:r w:rsidR="004B2F2E" w:rsidRPr="00763616">
        <w:rPr>
          <w:rFonts w:ascii="Montserrat" w:hAnsi="Montserrat" w:cs="Arial"/>
          <w:sz w:val="20"/>
          <w:szCs w:val="20"/>
        </w:rPr>
        <w:t xml:space="preserve"> </w:t>
      </w:r>
      <w:r w:rsidR="00644D6E" w:rsidRPr="00763616">
        <w:rPr>
          <w:rFonts w:ascii="Montserrat" w:hAnsi="Montserrat" w:cs="Arial"/>
          <w:sz w:val="20"/>
          <w:szCs w:val="20"/>
        </w:rPr>
        <w:t xml:space="preserve">y, en consecuencia, el Almacén Delegacional del </w:t>
      </w:r>
      <w:r w:rsidR="00E56D10" w:rsidRPr="00763616">
        <w:rPr>
          <w:rFonts w:ascii="Montserrat" w:hAnsi="Montserrat" w:cs="Arial"/>
          <w:sz w:val="20"/>
          <w:szCs w:val="20"/>
        </w:rPr>
        <w:t xml:space="preserve">citado </w:t>
      </w:r>
      <w:r w:rsidR="00644D6E" w:rsidRPr="00763616">
        <w:rPr>
          <w:rFonts w:ascii="Montserrat" w:hAnsi="Montserrat" w:cs="Arial"/>
          <w:sz w:val="20"/>
          <w:szCs w:val="20"/>
        </w:rPr>
        <w:t>OOAD ha</w:t>
      </w:r>
      <w:r w:rsidR="004B2F2E" w:rsidRPr="00763616">
        <w:rPr>
          <w:rFonts w:ascii="Montserrat" w:hAnsi="Montserrat" w:cs="Arial"/>
          <w:sz w:val="20"/>
          <w:szCs w:val="20"/>
        </w:rPr>
        <w:t>bía</w:t>
      </w:r>
      <w:r w:rsidR="00644D6E" w:rsidRPr="00763616">
        <w:rPr>
          <w:rFonts w:ascii="Montserrat" w:hAnsi="Montserrat" w:cs="Arial"/>
          <w:sz w:val="20"/>
          <w:szCs w:val="20"/>
        </w:rPr>
        <w:t xml:space="preserve"> recibido mayor cantidad de bienes terapéuticos y no terapéuticos para las unidades de nueva incorporación, por ende</w:t>
      </w:r>
      <w:r w:rsidR="004B2F2E" w:rsidRPr="00763616">
        <w:rPr>
          <w:rFonts w:ascii="Montserrat" w:hAnsi="Montserrat" w:cs="Arial"/>
          <w:sz w:val="20"/>
          <w:szCs w:val="20"/>
        </w:rPr>
        <w:t>, se tenía</w:t>
      </w:r>
      <w:r w:rsidR="00644D6E" w:rsidRPr="00763616">
        <w:rPr>
          <w:rFonts w:ascii="Montserrat" w:hAnsi="Montserrat" w:cs="Arial"/>
          <w:sz w:val="20"/>
          <w:szCs w:val="20"/>
        </w:rPr>
        <w:t xml:space="preserve"> la necesidad de contar con un mayor espacio para</w:t>
      </w:r>
      <w:r w:rsidR="00644D6E"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 almacenaje transitorio de</w:t>
      </w:r>
      <w:r w:rsidR="00D93413">
        <w:rPr>
          <w:rFonts w:ascii="Montserrat" w:eastAsia="Times New Roman" w:hAnsi="Montserrat"/>
          <w:sz w:val="20"/>
          <w:szCs w:val="20"/>
          <w:lang w:eastAsia="es-ES"/>
        </w:rPr>
        <w:t xml:space="preserve"> dichos</w:t>
      </w:r>
      <w:r w:rsidR="00644D6E"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 bienes</w:t>
      </w:r>
      <w:r w:rsidR="00E56D10" w:rsidRPr="00763616">
        <w:rPr>
          <w:rFonts w:ascii="Montserrat" w:eastAsia="Times New Roman" w:hAnsi="Montserrat"/>
          <w:sz w:val="20"/>
          <w:szCs w:val="20"/>
          <w:lang w:eastAsia="es-ES"/>
        </w:rPr>
        <w:t>.</w:t>
      </w:r>
    </w:p>
    <w:p w14:paraId="25CB4747" w14:textId="77777777" w:rsidR="00644D6E" w:rsidRPr="00763616" w:rsidRDefault="00644D6E" w:rsidP="004A0ECB">
      <w:pPr>
        <w:pStyle w:val="Sinespaciado"/>
        <w:jc w:val="both"/>
        <w:rPr>
          <w:rFonts w:ascii="Montserrat" w:eastAsia="Times New Roman" w:hAnsi="Montserrat"/>
          <w:sz w:val="20"/>
          <w:szCs w:val="20"/>
          <w:lang w:eastAsia="es-ES"/>
        </w:rPr>
      </w:pPr>
    </w:p>
    <w:p w14:paraId="1D9B0C57" w14:textId="6033376E" w:rsidR="00644D6E" w:rsidRPr="00763616" w:rsidRDefault="00644D6E" w:rsidP="004A0ECB">
      <w:pPr>
        <w:pStyle w:val="Sinespaciado"/>
        <w:jc w:val="both"/>
        <w:rPr>
          <w:rFonts w:ascii="Montserrat" w:eastAsia="Times New Roman" w:hAnsi="Montserrat"/>
          <w:sz w:val="20"/>
          <w:szCs w:val="20"/>
          <w:lang w:eastAsia="es-ES"/>
        </w:rPr>
      </w:pPr>
      <w:r w:rsidRPr="00763616">
        <w:rPr>
          <w:rFonts w:ascii="Montserrat" w:hAnsi="Montserrat" w:cs="Arial"/>
          <w:sz w:val="20"/>
          <w:szCs w:val="20"/>
        </w:rPr>
        <w:t xml:space="preserve">En el citado oficio, </w:t>
      </w:r>
      <w:r w:rsidR="00E56D10" w:rsidRPr="00763616">
        <w:rPr>
          <w:rFonts w:ascii="Montserrat" w:hAnsi="Montserrat" w:cs="Arial"/>
          <w:sz w:val="20"/>
          <w:szCs w:val="20"/>
        </w:rPr>
        <w:t>se</w:t>
      </w:r>
      <w:r w:rsidRPr="00763616">
        <w:rPr>
          <w:rFonts w:ascii="Montserrat" w:hAnsi="Montserrat" w:cs="Arial"/>
          <w:sz w:val="20"/>
          <w:szCs w:val="20"/>
        </w:rPr>
        <w:t xml:space="preserve"> </w:t>
      </w:r>
      <w:r w:rsidR="00913351" w:rsidRPr="00763616">
        <w:rPr>
          <w:rFonts w:ascii="Montserrat" w:hAnsi="Montserrat" w:cs="Arial"/>
          <w:sz w:val="20"/>
          <w:szCs w:val="20"/>
        </w:rPr>
        <w:t xml:space="preserve">refirió </w:t>
      </w:r>
      <w:r w:rsidR="00D93413">
        <w:rPr>
          <w:rFonts w:ascii="Montserrat" w:hAnsi="Montserrat" w:cs="Arial"/>
          <w:sz w:val="20"/>
          <w:szCs w:val="20"/>
        </w:rPr>
        <w:t xml:space="preserve">a </w:t>
      </w:r>
      <w:r w:rsidR="00913351" w:rsidRPr="00763616">
        <w:rPr>
          <w:rFonts w:ascii="Montserrat" w:hAnsi="Montserrat" w:cs="Arial"/>
          <w:sz w:val="20"/>
          <w:szCs w:val="20"/>
        </w:rPr>
        <w:t xml:space="preserve">la búsqueda </w:t>
      </w:r>
      <w:r w:rsidR="00E56D10" w:rsidRPr="00763616">
        <w:rPr>
          <w:rFonts w:ascii="Montserrat" w:hAnsi="Montserrat" w:cs="Arial"/>
          <w:sz w:val="20"/>
          <w:szCs w:val="20"/>
        </w:rPr>
        <w:t>de un inmueble con una superficie de 800 a 1,200 m</w:t>
      </w:r>
      <w:r w:rsidR="00E56D10" w:rsidRPr="00763616">
        <w:rPr>
          <w:rFonts w:ascii="Montserrat" w:hAnsi="Montserrat" w:cs="Arial"/>
          <w:sz w:val="20"/>
          <w:szCs w:val="20"/>
          <w:vertAlign w:val="superscript"/>
        </w:rPr>
        <w:t>2</w:t>
      </w:r>
      <w:r w:rsidR="00E56D10" w:rsidRPr="00763616">
        <w:rPr>
          <w:rFonts w:ascii="Montserrat" w:hAnsi="Montserrat" w:cs="Arial"/>
          <w:sz w:val="20"/>
          <w:szCs w:val="20"/>
        </w:rPr>
        <w:t xml:space="preserve">, </w:t>
      </w:r>
      <w:r w:rsidR="00D82241" w:rsidRPr="00763616">
        <w:rPr>
          <w:rFonts w:ascii="Montserrat" w:hAnsi="Montserrat" w:cs="Arial"/>
          <w:sz w:val="20"/>
          <w:szCs w:val="20"/>
        </w:rPr>
        <w:t>para</w:t>
      </w:r>
      <w:r w:rsidR="00E56D10" w:rsidRPr="00763616">
        <w:rPr>
          <w:rFonts w:ascii="Montserrat" w:hAnsi="Montserrat" w:cs="Arial"/>
          <w:sz w:val="20"/>
          <w:szCs w:val="20"/>
        </w:rPr>
        <w:t xml:space="preserve"> destinarlo como Sub</w:t>
      </w:r>
      <w:r w:rsidR="00865A16" w:rsidRPr="00763616">
        <w:rPr>
          <w:rFonts w:ascii="Montserrat" w:hAnsi="Montserrat" w:cs="Arial"/>
          <w:sz w:val="20"/>
          <w:szCs w:val="20"/>
        </w:rPr>
        <w:t>-</w:t>
      </w:r>
      <w:r w:rsidR="00E56D10" w:rsidRPr="00763616">
        <w:rPr>
          <w:rFonts w:ascii="Montserrat" w:hAnsi="Montserrat" w:cs="Arial"/>
          <w:sz w:val="20"/>
          <w:szCs w:val="20"/>
        </w:rPr>
        <w:t>Almacén Delegacional Morelos,</w:t>
      </w:r>
      <w:r w:rsidRPr="00763616">
        <w:rPr>
          <w:rFonts w:ascii="Montserrat" w:hAnsi="Montserrat" w:cs="Arial"/>
          <w:sz w:val="20"/>
          <w:szCs w:val="20"/>
        </w:rPr>
        <w:t xml:space="preserve"> </w:t>
      </w:r>
      <w:r w:rsidR="00D82241" w:rsidRPr="00763616">
        <w:rPr>
          <w:rFonts w:ascii="Montserrat" w:hAnsi="Montserrat" w:cs="Arial"/>
          <w:sz w:val="20"/>
          <w:szCs w:val="20"/>
        </w:rPr>
        <w:t>y</w:t>
      </w:r>
      <w:r w:rsidRPr="00763616">
        <w:rPr>
          <w:rFonts w:ascii="Montserrat" w:hAnsi="Montserrat" w:cs="Arial"/>
          <w:sz w:val="20"/>
          <w:szCs w:val="20"/>
        </w:rPr>
        <w:t xml:space="preserve"> cubrir las necesidades y requerimientos de la Coordinación de Abastecimiento y Equipamiento de ese OOAD</w:t>
      </w:r>
      <w:r w:rsidR="00D93413">
        <w:rPr>
          <w:rFonts w:ascii="Montserrat" w:hAnsi="Montserrat" w:cs="Arial"/>
          <w:sz w:val="20"/>
          <w:szCs w:val="20"/>
        </w:rPr>
        <w:t>, entre otras acciones,</w:t>
      </w:r>
      <w:r w:rsidR="00913351" w:rsidRPr="00763616">
        <w:rPr>
          <w:rFonts w:ascii="Montserrat" w:hAnsi="Montserrat" w:cs="Arial"/>
          <w:sz w:val="20"/>
          <w:szCs w:val="20"/>
        </w:rPr>
        <w:t xml:space="preserve"> se había realizado una </w:t>
      </w:r>
      <w:r w:rsidRPr="00763616">
        <w:rPr>
          <w:rFonts w:ascii="Montserrat" w:eastAsia="Times New Roman" w:hAnsi="Montserrat"/>
          <w:sz w:val="20"/>
          <w:szCs w:val="20"/>
          <w:lang w:eastAsia="es-ES"/>
        </w:rPr>
        <w:t>consulta</w:t>
      </w:r>
      <w:r w:rsidR="00913351"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 </w:t>
      </w:r>
      <w:r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al </w:t>
      </w:r>
      <w:r w:rsidRPr="00763616">
        <w:rPr>
          <w:rFonts w:ascii="Montserrat" w:hAnsi="Montserrat" w:cs="Arial"/>
          <w:sz w:val="20"/>
          <w:szCs w:val="20"/>
        </w:rPr>
        <w:t xml:space="preserve">Instituto de Administración y Avalúos de Bienes Nacionales, mediante oficio </w:t>
      </w:r>
      <w:r w:rsidR="005F1E45" w:rsidRPr="00763616">
        <w:rPr>
          <w:rFonts w:ascii="Montserrat" w:hAnsi="Montserrat" w:cs="Arial"/>
          <w:sz w:val="20"/>
          <w:szCs w:val="20"/>
        </w:rPr>
        <w:t xml:space="preserve">número </w:t>
      </w:r>
      <w:r w:rsidRPr="00763616">
        <w:rPr>
          <w:rFonts w:ascii="Montserrat" w:hAnsi="Montserrat" w:cs="Arial"/>
          <w:sz w:val="20"/>
          <w:szCs w:val="20"/>
        </w:rPr>
        <w:t xml:space="preserve">DPI/O-DISPIF/1174/2023, de 24 de julio de 2023, </w:t>
      </w:r>
      <w:r w:rsidR="00791538" w:rsidRPr="00763616">
        <w:rPr>
          <w:rFonts w:ascii="Montserrat" w:hAnsi="Montserrat" w:cs="Arial"/>
          <w:sz w:val="20"/>
          <w:szCs w:val="20"/>
        </w:rPr>
        <w:t xml:space="preserve">para los mismos efectos, </w:t>
      </w:r>
      <w:r w:rsidR="00B026DB" w:rsidRPr="00763616">
        <w:rPr>
          <w:rFonts w:ascii="Montserrat" w:hAnsi="Montserrat" w:cs="Arial"/>
          <w:sz w:val="20"/>
          <w:szCs w:val="20"/>
        </w:rPr>
        <w:t>obteniendo resultado negativo</w:t>
      </w:r>
      <w:r w:rsidRPr="00763616">
        <w:rPr>
          <w:rFonts w:ascii="Montserrat" w:eastAsia="Times New Roman" w:hAnsi="Montserrat"/>
          <w:sz w:val="20"/>
          <w:szCs w:val="20"/>
          <w:lang w:eastAsia="es-ES"/>
        </w:rPr>
        <w:t>.</w:t>
      </w:r>
    </w:p>
    <w:p w14:paraId="603515DC" w14:textId="77777777" w:rsidR="00644D6E" w:rsidRPr="00763616" w:rsidRDefault="00644D6E" w:rsidP="004A0ECB">
      <w:pPr>
        <w:pStyle w:val="Sinespaciado"/>
        <w:jc w:val="both"/>
        <w:rPr>
          <w:rFonts w:ascii="Montserrat" w:eastAsia="Times New Roman" w:hAnsi="Montserrat"/>
          <w:sz w:val="20"/>
          <w:szCs w:val="20"/>
          <w:lang w:eastAsia="es-ES"/>
        </w:rPr>
      </w:pPr>
    </w:p>
    <w:p w14:paraId="6F9471DC" w14:textId="198296CB" w:rsidR="00644D6E" w:rsidRPr="00763616" w:rsidRDefault="00644D6E" w:rsidP="004A0ECB">
      <w:pPr>
        <w:pStyle w:val="Sinespaciado"/>
        <w:jc w:val="both"/>
        <w:rPr>
          <w:rFonts w:ascii="Montserrat" w:hAnsi="Montserrat" w:cs="Arial"/>
          <w:sz w:val="20"/>
          <w:szCs w:val="20"/>
        </w:rPr>
      </w:pPr>
      <w:r w:rsidRPr="00763616">
        <w:rPr>
          <w:rFonts w:ascii="Montserrat" w:hAnsi="Montserrat" w:cs="Arial"/>
          <w:sz w:val="20"/>
          <w:szCs w:val="20"/>
        </w:rPr>
        <w:t xml:space="preserve">Por las razones expuestas, el OOAD Estatal Morelos solicitó la autorización de un </w:t>
      </w:r>
      <w:r w:rsidR="002756AA" w:rsidRPr="00763616">
        <w:rPr>
          <w:rFonts w:ascii="Montserrat" w:hAnsi="Montserrat" w:cs="Arial"/>
          <w:sz w:val="20"/>
          <w:szCs w:val="20"/>
        </w:rPr>
        <w:t xml:space="preserve">nuevo arrendamiento </w:t>
      </w:r>
      <w:r w:rsidR="00957BE6" w:rsidRPr="00763616">
        <w:rPr>
          <w:rFonts w:ascii="Montserrat" w:hAnsi="Montserrat" w:cs="Arial"/>
          <w:sz w:val="20"/>
          <w:szCs w:val="20"/>
        </w:rPr>
        <w:t>inmobiliario que pueda ser</w:t>
      </w:r>
      <w:r w:rsidRPr="00763616">
        <w:rPr>
          <w:rFonts w:ascii="Montserrat" w:hAnsi="Montserrat" w:cs="Arial"/>
          <w:sz w:val="20"/>
          <w:szCs w:val="20"/>
        </w:rPr>
        <w:t xml:space="preserve"> destin</w:t>
      </w:r>
      <w:r w:rsidR="00957BE6" w:rsidRPr="00763616">
        <w:rPr>
          <w:rFonts w:ascii="Montserrat" w:hAnsi="Montserrat" w:cs="Arial"/>
          <w:sz w:val="20"/>
          <w:szCs w:val="20"/>
        </w:rPr>
        <w:t>ado a</w:t>
      </w:r>
      <w:r w:rsidRPr="00763616">
        <w:rPr>
          <w:rFonts w:ascii="Montserrat" w:hAnsi="Montserrat" w:cs="Arial"/>
          <w:sz w:val="20"/>
          <w:szCs w:val="20"/>
        </w:rPr>
        <w:t xml:space="preserve"> Sub</w:t>
      </w:r>
      <w:r w:rsidR="00C20D62" w:rsidRPr="00763616">
        <w:rPr>
          <w:rFonts w:ascii="Montserrat" w:hAnsi="Montserrat" w:cs="Arial"/>
          <w:sz w:val="20"/>
          <w:szCs w:val="20"/>
        </w:rPr>
        <w:t>-</w:t>
      </w:r>
      <w:r w:rsidRPr="00763616">
        <w:rPr>
          <w:rFonts w:ascii="Montserrat" w:hAnsi="Montserrat" w:cs="Arial"/>
          <w:sz w:val="20"/>
          <w:szCs w:val="20"/>
        </w:rPr>
        <w:t xml:space="preserve">Almacén Delegacional, tomando en consideración </w:t>
      </w:r>
      <w:r w:rsidR="002756AA" w:rsidRPr="00763616">
        <w:rPr>
          <w:rFonts w:ascii="Montserrat" w:hAnsi="Montserrat" w:cs="Arial"/>
          <w:sz w:val="20"/>
          <w:szCs w:val="20"/>
        </w:rPr>
        <w:t>que esta</w:t>
      </w:r>
      <w:r w:rsidRPr="00763616">
        <w:rPr>
          <w:rFonts w:ascii="Montserrat" w:hAnsi="Montserrat" w:cs="Arial"/>
          <w:sz w:val="20"/>
          <w:szCs w:val="20"/>
        </w:rPr>
        <w:t xml:space="preserve"> necesidad no fue contemplada en el Programa de Arrendamiento </w:t>
      </w:r>
      <w:r w:rsidR="00D93413">
        <w:rPr>
          <w:rFonts w:ascii="Montserrat" w:hAnsi="Montserrat" w:cs="Arial"/>
          <w:sz w:val="20"/>
          <w:szCs w:val="20"/>
        </w:rPr>
        <w:t xml:space="preserve">de </w:t>
      </w:r>
      <w:r w:rsidRPr="00763616">
        <w:rPr>
          <w:rFonts w:ascii="Montserrat" w:hAnsi="Montserrat" w:cs="Arial"/>
          <w:sz w:val="20"/>
          <w:szCs w:val="20"/>
        </w:rPr>
        <w:t>Inm</w:t>
      </w:r>
      <w:r w:rsidR="00D93413">
        <w:rPr>
          <w:rFonts w:ascii="Montserrat" w:hAnsi="Montserrat" w:cs="Arial"/>
          <w:sz w:val="20"/>
          <w:szCs w:val="20"/>
        </w:rPr>
        <w:t>uebles para el año 2023,</w:t>
      </w:r>
      <w:r w:rsidRPr="00763616">
        <w:rPr>
          <w:rFonts w:ascii="Montserrat" w:hAnsi="Montserrat" w:cs="Arial"/>
          <w:sz w:val="20"/>
          <w:szCs w:val="20"/>
        </w:rPr>
        <w:t xml:space="preserve"> IMSS-Arrendatario Régimen Ordinario.</w:t>
      </w:r>
    </w:p>
    <w:p w14:paraId="2CE0F611" w14:textId="77777777" w:rsidR="00644D6E" w:rsidRPr="00763616" w:rsidRDefault="00644D6E" w:rsidP="004A0ECB">
      <w:pPr>
        <w:pStyle w:val="Sinespaciado"/>
        <w:jc w:val="both"/>
        <w:rPr>
          <w:rFonts w:ascii="Montserrat" w:hAnsi="Montserrat" w:cs="Arial"/>
          <w:sz w:val="20"/>
          <w:szCs w:val="20"/>
        </w:rPr>
      </w:pPr>
    </w:p>
    <w:p w14:paraId="4D4CA871" w14:textId="41DFA910" w:rsidR="00644D6E" w:rsidRPr="00763616" w:rsidRDefault="002756AA" w:rsidP="004A0ECB">
      <w:pPr>
        <w:pStyle w:val="Sinespaciado"/>
        <w:jc w:val="both"/>
        <w:rPr>
          <w:rFonts w:ascii="Montserrat" w:hAnsi="Montserrat" w:cs="Arial"/>
          <w:sz w:val="20"/>
          <w:szCs w:val="20"/>
        </w:rPr>
      </w:pPr>
      <w:bookmarkStart w:id="0" w:name="_Hlk143858378"/>
      <w:r w:rsidRPr="00763616">
        <w:rPr>
          <w:rFonts w:ascii="Montserrat" w:hAnsi="Montserrat" w:cs="Arial"/>
          <w:sz w:val="20"/>
          <w:szCs w:val="20"/>
        </w:rPr>
        <w:t>Mediante oficio número 09</w:t>
      </w:r>
      <w:r w:rsidR="00865A16" w:rsidRPr="00763616">
        <w:rPr>
          <w:rFonts w:ascii="Montserrat" w:hAnsi="Montserrat" w:cs="Arial"/>
          <w:sz w:val="20"/>
          <w:szCs w:val="20"/>
        </w:rPr>
        <w:t xml:space="preserve"> </w:t>
      </w:r>
      <w:r w:rsidRPr="00763616">
        <w:rPr>
          <w:rFonts w:ascii="Montserrat" w:hAnsi="Montserrat" w:cs="Arial"/>
          <w:sz w:val="20"/>
          <w:szCs w:val="20"/>
        </w:rPr>
        <w:t>5</w:t>
      </w:r>
      <w:r w:rsidR="00865A16" w:rsidRPr="00763616">
        <w:rPr>
          <w:rFonts w:ascii="Montserrat" w:hAnsi="Montserrat" w:cs="Arial"/>
          <w:sz w:val="20"/>
          <w:szCs w:val="20"/>
        </w:rPr>
        <w:t>2 17 1000/</w:t>
      </w:r>
      <w:r w:rsidRPr="00763616">
        <w:rPr>
          <w:rFonts w:ascii="Montserrat" w:hAnsi="Montserrat" w:cs="Arial"/>
          <w:sz w:val="20"/>
          <w:szCs w:val="20"/>
        </w:rPr>
        <w:t>11</w:t>
      </w:r>
      <w:r w:rsidR="00865A16" w:rsidRPr="00763616">
        <w:rPr>
          <w:rFonts w:ascii="Montserrat" w:hAnsi="Montserrat" w:cs="Arial"/>
          <w:sz w:val="20"/>
          <w:szCs w:val="20"/>
        </w:rPr>
        <w:t>779/2023</w:t>
      </w:r>
      <w:r w:rsidRPr="00763616">
        <w:rPr>
          <w:rFonts w:ascii="Montserrat" w:hAnsi="Montserrat" w:cs="Arial"/>
          <w:sz w:val="20"/>
          <w:szCs w:val="20"/>
        </w:rPr>
        <w:t xml:space="preserve">, de </w:t>
      </w:r>
      <w:r w:rsidR="00865A16" w:rsidRPr="00763616">
        <w:rPr>
          <w:rFonts w:ascii="Montserrat" w:hAnsi="Montserrat" w:cs="Arial"/>
          <w:sz w:val="20"/>
          <w:szCs w:val="20"/>
        </w:rPr>
        <w:t>8</w:t>
      </w:r>
      <w:r w:rsidRPr="00763616">
        <w:rPr>
          <w:rFonts w:ascii="Montserrat" w:hAnsi="Montserrat" w:cs="Arial"/>
          <w:sz w:val="20"/>
          <w:szCs w:val="20"/>
        </w:rPr>
        <w:t xml:space="preserve"> de </w:t>
      </w:r>
      <w:r w:rsidR="00865A16" w:rsidRPr="00763616">
        <w:rPr>
          <w:rFonts w:ascii="Montserrat" w:hAnsi="Montserrat" w:cs="Arial"/>
          <w:sz w:val="20"/>
          <w:szCs w:val="20"/>
        </w:rPr>
        <w:t>septiembre</w:t>
      </w:r>
      <w:r w:rsidRPr="00763616">
        <w:rPr>
          <w:rFonts w:ascii="Montserrat" w:hAnsi="Montserrat" w:cs="Arial"/>
          <w:sz w:val="20"/>
          <w:szCs w:val="20"/>
        </w:rPr>
        <w:t xml:space="preserve"> de 202</w:t>
      </w:r>
      <w:r w:rsidR="00865A16" w:rsidRPr="00763616">
        <w:rPr>
          <w:rFonts w:ascii="Montserrat" w:hAnsi="Montserrat" w:cs="Arial"/>
          <w:sz w:val="20"/>
          <w:szCs w:val="20"/>
        </w:rPr>
        <w:t>3</w:t>
      </w:r>
      <w:r w:rsidR="00644D6E" w:rsidRPr="00763616">
        <w:rPr>
          <w:rFonts w:ascii="Montserrat" w:hAnsi="Montserrat" w:cs="Arial"/>
          <w:sz w:val="20"/>
          <w:szCs w:val="20"/>
        </w:rPr>
        <w:t xml:space="preserve">, la Coordinación Técnica de Administración de Activos tomó conocimiento de la solicitud del </w:t>
      </w:r>
      <w:r w:rsidRPr="00763616">
        <w:rPr>
          <w:rFonts w:ascii="Montserrat" w:hAnsi="Montserrat" w:cs="Arial"/>
          <w:sz w:val="20"/>
          <w:szCs w:val="20"/>
        </w:rPr>
        <w:t>nuevo arrendamiento</w:t>
      </w:r>
      <w:r w:rsidR="00644D6E" w:rsidRPr="00763616">
        <w:rPr>
          <w:rFonts w:ascii="Montserrat" w:hAnsi="Montserrat" w:cs="Arial"/>
          <w:sz w:val="20"/>
          <w:szCs w:val="20"/>
        </w:rPr>
        <w:t xml:space="preserve">, proporcionando al OOAD </w:t>
      </w:r>
      <w:r w:rsidR="00456783" w:rsidRPr="00763616">
        <w:rPr>
          <w:rFonts w:ascii="Montserrat" w:hAnsi="Montserrat" w:cs="Arial"/>
          <w:sz w:val="20"/>
          <w:szCs w:val="20"/>
        </w:rPr>
        <w:t xml:space="preserve">Estatal Morelos </w:t>
      </w:r>
      <w:r w:rsidR="00644D6E" w:rsidRPr="00763616">
        <w:rPr>
          <w:rFonts w:ascii="Montserrat" w:hAnsi="Montserrat" w:cs="Arial"/>
          <w:sz w:val="20"/>
          <w:szCs w:val="20"/>
        </w:rPr>
        <w:t>los requisitos formales y normativos que deber</w:t>
      </w:r>
      <w:r w:rsidRPr="00763616">
        <w:rPr>
          <w:rFonts w:ascii="Montserrat" w:hAnsi="Montserrat" w:cs="Arial"/>
          <w:sz w:val="20"/>
          <w:szCs w:val="20"/>
        </w:rPr>
        <w:t>ía</w:t>
      </w:r>
      <w:r w:rsidR="00644D6E" w:rsidRPr="00763616">
        <w:rPr>
          <w:rFonts w:ascii="Montserrat" w:hAnsi="Montserrat" w:cs="Arial"/>
          <w:sz w:val="20"/>
          <w:szCs w:val="20"/>
        </w:rPr>
        <w:t xml:space="preserve"> reunir para analizar su propuesta, comunic</w:t>
      </w:r>
      <w:r w:rsidR="00777F1B" w:rsidRPr="00763616">
        <w:rPr>
          <w:rFonts w:ascii="Montserrat" w:hAnsi="Montserrat" w:cs="Arial"/>
          <w:sz w:val="20"/>
          <w:szCs w:val="20"/>
        </w:rPr>
        <w:t>ando</w:t>
      </w:r>
      <w:r w:rsidR="00644D6E" w:rsidRPr="00763616">
        <w:rPr>
          <w:rFonts w:ascii="Montserrat" w:hAnsi="Montserrat" w:cs="Arial"/>
          <w:sz w:val="20"/>
          <w:szCs w:val="20"/>
        </w:rPr>
        <w:t xml:space="preserve"> que su solicitud sería sometida al Consejo Técnico</w:t>
      </w:r>
      <w:r w:rsidRPr="00763616">
        <w:rPr>
          <w:rFonts w:ascii="Montserrat" w:hAnsi="Montserrat" w:cs="Arial"/>
          <w:sz w:val="20"/>
          <w:szCs w:val="20"/>
        </w:rPr>
        <w:t xml:space="preserve"> para obtener la autorización correspondiente</w:t>
      </w:r>
      <w:r w:rsidR="00644D6E" w:rsidRPr="00763616">
        <w:rPr>
          <w:rFonts w:ascii="Montserrat" w:hAnsi="Montserrat" w:cs="Arial"/>
          <w:sz w:val="20"/>
          <w:szCs w:val="20"/>
        </w:rPr>
        <w:t>.</w:t>
      </w:r>
    </w:p>
    <w:p w14:paraId="10E6CEB8" w14:textId="77777777" w:rsidR="00644D6E" w:rsidRPr="00763616" w:rsidRDefault="00644D6E" w:rsidP="004A0ECB">
      <w:pPr>
        <w:pStyle w:val="Sinespaciado"/>
        <w:jc w:val="both"/>
        <w:rPr>
          <w:rFonts w:ascii="Montserrat" w:eastAsia="Times New Roman" w:hAnsi="Montserrat"/>
          <w:sz w:val="20"/>
          <w:szCs w:val="20"/>
          <w:lang w:eastAsia="es-ES"/>
        </w:rPr>
      </w:pPr>
    </w:p>
    <w:bookmarkEnd w:id="0"/>
    <w:p w14:paraId="4688121F" w14:textId="130A858A" w:rsidR="002646B7" w:rsidRPr="00763616" w:rsidRDefault="002646B7" w:rsidP="004A0ECB">
      <w:pPr>
        <w:pStyle w:val="Sinespaciado"/>
        <w:jc w:val="both"/>
        <w:rPr>
          <w:rFonts w:ascii="Montserrat" w:eastAsia="Times New Roman" w:hAnsi="Montserrat"/>
          <w:sz w:val="20"/>
          <w:szCs w:val="20"/>
          <w:lang w:eastAsia="es-ES"/>
        </w:rPr>
      </w:pPr>
      <w:r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Por lo anterior, se solicita la autorización del Consejo Técnico para incluir en el </w:t>
      </w:r>
      <w:r w:rsidRPr="00763616">
        <w:rPr>
          <w:rFonts w:ascii="Montserrat" w:eastAsia="Times New Roman" w:hAnsi="Montserrat"/>
          <w:i/>
          <w:iCs/>
          <w:sz w:val="20"/>
          <w:szCs w:val="20"/>
          <w:lang w:eastAsia="es-ES"/>
        </w:rPr>
        <w:t>Programa de Arrendamiento de Inmuebles para el año 2023, IMSS-Arrendatario Régimen Ordinario,</w:t>
      </w:r>
      <w:r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 la contratación de un </w:t>
      </w:r>
      <w:r w:rsidR="007F685E"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nuevo arrendamiento </w:t>
      </w:r>
      <w:r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cuyo inmueble sea destinado como </w:t>
      </w:r>
      <w:r w:rsidR="007F685E" w:rsidRPr="00763616">
        <w:rPr>
          <w:rFonts w:ascii="Montserrat" w:eastAsia="Times New Roman" w:hAnsi="Montserrat"/>
          <w:sz w:val="20"/>
          <w:szCs w:val="20"/>
          <w:lang w:eastAsia="es-ES"/>
        </w:rPr>
        <w:t>Sub</w:t>
      </w:r>
      <w:r w:rsidR="00C20D62" w:rsidRPr="00763616">
        <w:rPr>
          <w:rFonts w:ascii="Montserrat" w:eastAsia="Times New Roman" w:hAnsi="Montserrat"/>
          <w:sz w:val="20"/>
          <w:szCs w:val="20"/>
          <w:lang w:eastAsia="es-ES"/>
        </w:rPr>
        <w:t>-</w:t>
      </w:r>
      <w:r w:rsidRPr="00763616">
        <w:rPr>
          <w:rFonts w:ascii="Montserrat" w:eastAsia="Times New Roman" w:hAnsi="Montserrat"/>
          <w:sz w:val="20"/>
          <w:szCs w:val="20"/>
          <w:lang w:eastAsia="es-ES"/>
        </w:rPr>
        <w:t>Almacén Delegacional</w:t>
      </w:r>
      <w:r w:rsidR="007F685E"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 en el estado de Morelos</w:t>
      </w:r>
      <w:r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 para </w:t>
      </w:r>
      <w:r w:rsidR="007F685E"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el </w:t>
      </w:r>
      <w:r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resguardo de bienes terapéuticos y no terapéuticos, que permita </w:t>
      </w:r>
      <w:r w:rsidR="007F685E" w:rsidRPr="00763616">
        <w:rPr>
          <w:rFonts w:ascii="Montserrat" w:eastAsia="Times New Roman" w:hAnsi="Montserrat"/>
          <w:sz w:val="20"/>
          <w:szCs w:val="20"/>
          <w:lang w:eastAsia="es-ES"/>
        </w:rPr>
        <w:t>su</w:t>
      </w:r>
      <w:r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 adecuad</w:t>
      </w:r>
      <w:r w:rsidR="007F685E" w:rsidRPr="00763616">
        <w:rPr>
          <w:rFonts w:ascii="Montserrat" w:eastAsia="Times New Roman" w:hAnsi="Montserrat"/>
          <w:sz w:val="20"/>
          <w:szCs w:val="20"/>
          <w:lang w:eastAsia="es-ES"/>
        </w:rPr>
        <w:t>a</w:t>
      </w:r>
      <w:r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 conservación y el suministro a las unidades médicas y no médicas</w:t>
      </w:r>
      <w:r w:rsidR="00456783" w:rsidRPr="00763616">
        <w:rPr>
          <w:rFonts w:ascii="Montserrat" w:eastAsia="Times New Roman" w:hAnsi="Montserrat"/>
          <w:sz w:val="20"/>
          <w:szCs w:val="20"/>
          <w:lang w:eastAsia="es-ES"/>
        </w:rPr>
        <w:t xml:space="preserve"> en la entidad</w:t>
      </w:r>
      <w:r w:rsidR="00D93413">
        <w:rPr>
          <w:rFonts w:ascii="Montserrat" w:eastAsia="Times New Roman" w:hAnsi="Montserrat"/>
          <w:sz w:val="20"/>
          <w:szCs w:val="20"/>
          <w:lang w:eastAsia="es-ES"/>
        </w:rPr>
        <w:t xml:space="preserve"> federativa</w:t>
      </w:r>
      <w:r w:rsidR="00456783" w:rsidRPr="00763616">
        <w:rPr>
          <w:rFonts w:ascii="Montserrat" w:eastAsia="Times New Roman" w:hAnsi="Montserrat"/>
          <w:sz w:val="20"/>
          <w:szCs w:val="20"/>
          <w:lang w:eastAsia="es-ES"/>
        </w:rPr>
        <w:t>.</w:t>
      </w:r>
    </w:p>
    <w:p w14:paraId="07E7111C" w14:textId="77777777" w:rsidR="002646B7" w:rsidRPr="00763616" w:rsidRDefault="002646B7" w:rsidP="004A0ECB">
      <w:pPr>
        <w:jc w:val="both"/>
        <w:rPr>
          <w:rFonts w:ascii="Montserrat" w:hAnsi="Montserrat" w:cs="Arial"/>
          <w:sz w:val="20"/>
          <w:szCs w:val="20"/>
        </w:rPr>
      </w:pPr>
    </w:p>
    <w:p w14:paraId="42200C13" w14:textId="77777777" w:rsidR="0026557A" w:rsidRPr="00763616" w:rsidRDefault="0026557A" w:rsidP="004A0ECB">
      <w:pPr>
        <w:pStyle w:val="Sinespaciado"/>
        <w:jc w:val="both"/>
        <w:rPr>
          <w:rFonts w:ascii="Montserrat" w:eastAsia="Times New Roman" w:hAnsi="Montserrat"/>
          <w:sz w:val="20"/>
          <w:szCs w:val="20"/>
          <w:lang w:eastAsia="es-ES"/>
        </w:rPr>
      </w:pPr>
      <w:r w:rsidRPr="00763616">
        <w:rPr>
          <w:rFonts w:ascii="Montserrat" w:eastAsia="Times New Roman" w:hAnsi="Montserrat"/>
          <w:sz w:val="20"/>
          <w:szCs w:val="20"/>
          <w:lang w:eastAsia="es-ES"/>
        </w:rPr>
        <w:t>Finalmente, se hace constar que la revisión por parte de la Dirección Jurídica se constriñe a validar los aspectos legales del proyecto de Acuerdo, con fundamento en lo dispuesto por el artículo 75, fracción IV, del Reglamento Interior del Instituto Mexicano del Seguro Social (RIIMSS), y no versa sobre los datos y documentos que se acompañan al mismo, los cuales corresponden al ámbito de responsabilidad de la Dirección de Administración, como instancia facultada para difundir, verificar y analizar la política inmobiliaria del Instituto, de conformidad con las disposiciones legales, reglamentarias y administrativas aplicables y los acuerdos del Consejo Técnico, en términos del artículo 69, fracción V, del RIIMSS.</w:t>
      </w:r>
    </w:p>
    <w:p w14:paraId="627BFA49" w14:textId="77777777" w:rsidR="0026557A" w:rsidRPr="00763616" w:rsidRDefault="0026557A" w:rsidP="004A0ECB">
      <w:pPr>
        <w:pStyle w:val="Sinespaciado"/>
        <w:jc w:val="both"/>
        <w:rPr>
          <w:rFonts w:ascii="Montserrat" w:eastAsia="Times New Roman" w:hAnsi="Montserrat"/>
          <w:sz w:val="20"/>
          <w:szCs w:val="20"/>
          <w:lang w:eastAsia="es-ES"/>
        </w:rPr>
      </w:pPr>
    </w:p>
    <w:p w14:paraId="493DA400" w14:textId="77777777" w:rsidR="0026557A" w:rsidRPr="00763616" w:rsidRDefault="0026557A" w:rsidP="004A0ECB">
      <w:pPr>
        <w:pStyle w:val="Sinespaciado"/>
        <w:jc w:val="both"/>
        <w:rPr>
          <w:rFonts w:ascii="Montserrat" w:eastAsia="Times New Roman" w:hAnsi="Montserrat"/>
          <w:sz w:val="20"/>
          <w:szCs w:val="20"/>
          <w:lang w:eastAsia="es-ES"/>
        </w:rPr>
      </w:pPr>
      <w:r w:rsidRPr="00763616">
        <w:rPr>
          <w:rFonts w:ascii="Montserrat" w:eastAsia="Times New Roman" w:hAnsi="Montserrat"/>
          <w:sz w:val="20"/>
          <w:szCs w:val="20"/>
          <w:lang w:eastAsia="es-ES"/>
        </w:rPr>
        <w:t>Por lo antes expuesto, se somete a consideración de ese Órgano de Gobierno el siguiente:</w:t>
      </w:r>
    </w:p>
    <w:p w14:paraId="7CA8C33D" w14:textId="5858FB13" w:rsidR="00552C57" w:rsidRPr="00763616" w:rsidRDefault="00552C57" w:rsidP="004A0ECB">
      <w:pPr>
        <w:jc w:val="both"/>
        <w:rPr>
          <w:rFonts w:ascii="Montserrat" w:hAnsi="Montserrat" w:cs="Arial"/>
          <w:sz w:val="20"/>
          <w:szCs w:val="20"/>
        </w:rPr>
      </w:pPr>
      <w:r w:rsidRPr="00763616">
        <w:rPr>
          <w:rFonts w:ascii="Montserrat" w:hAnsi="Montserrat"/>
          <w:sz w:val="20"/>
          <w:szCs w:val="20"/>
        </w:rPr>
        <w:br w:type="page"/>
      </w:r>
    </w:p>
    <w:p w14:paraId="423FC55D" w14:textId="77777777" w:rsidR="00DF7F20" w:rsidRPr="00763616" w:rsidRDefault="00DF7F20" w:rsidP="004A0ECB">
      <w:pPr>
        <w:ind w:left="3261"/>
        <w:rPr>
          <w:rFonts w:ascii="Montserrat" w:eastAsia="Times New Roman" w:hAnsi="Montserrat" w:cs="Arial"/>
          <w:b/>
          <w:sz w:val="20"/>
          <w:szCs w:val="20"/>
          <w:lang w:val="es-ES" w:eastAsia="es-ES"/>
        </w:rPr>
      </w:pPr>
      <w:r w:rsidRPr="00763616">
        <w:rPr>
          <w:rFonts w:ascii="Montserrat" w:eastAsia="Times New Roman" w:hAnsi="Montserrat" w:cs="Arial"/>
          <w:b/>
          <w:sz w:val="20"/>
          <w:szCs w:val="20"/>
          <w:lang w:val="es-ES" w:eastAsia="es-ES"/>
        </w:rPr>
        <w:lastRenderedPageBreak/>
        <w:t>PROYECTO DE ACUERDO</w:t>
      </w:r>
    </w:p>
    <w:p w14:paraId="238351A3" w14:textId="77777777" w:rsidR="00DF7F20" w:rsidRPr="00763616" w:rsidRDefault="00DF7F20" w:rsidP="004A0ECB">
      <w:pPr>
        <w:rPr>
          <w:rFonts w:ascii="Montserrat" w:eastAsia="Times New Roman" w:hAnsi="Montserrat" w:cs="Arial"/>
          <w:sz w:val="20"/>
          <w:szCs w:val="20"/>
          <w:lang w:val="es-ES" w:eastAsia="es-ES"/>
        </w:rPr>
      </w:pPr>
    </w:p>
    <w:p w14:paraId="72694EF1" w14:textId="7EC9AACB" w:rsidR="00240881" w:rsidRPr="00763616" w:rsidRDefault="00B87D47" w:rsidP="004A0ECB">
      <w:pPr>
        <w:pStyle w:val="Texto"/>
        <w:spacing w:after="0" w:line="240" w:lineRule="auto"/>
        <w:ind w:firstLine="0"/>
        <w:rPr>
          <w:rFonts w:ascii="Montserrat" w:eastAsia="Montserrat" w:hAnsi="Montserrat" w:cs="Montserrat"/>
          <w:bCs/>
          <w:sz w:val="20"/>
          <w:lang w:val="es-ES_tradnl"/>
        </w:rPr>
      </w:pPr>
      <w:r w:rsidRPr="00763616">
        <w:rPr>
          <w:rFonts w:ascii="Montserrat" w:hAnsi="Montserrat"/>
          <w:sz w:val="20"/>
        </w:rPr>
        <w:t>“</w:t>
      </w:r>
      <w:r w:rsidR="0026557A" w:rsidRPr="00763616">
        <w:rPr>
          <w:rFonts w:ascii="Montserrat" w:hAnsi="Montserrat"/>
          <w:sz w:val="20"/>
          <w:lang w:val="es-ES_tradnl"/>
        </w:rPr>
        <w:t>Este Consejo Técnico, con fundamento en lo dispuesto por los artículos 251, fracciones IV y XXXVII, 263 y 264, fracciones III, XIV y XVII, de la Ley del Seguro Social; 5, 57 y 58, fracción XIV, de la Ley Federal de las Entidades Paraestatales</w:t>
      </w:r>
      <w:r w:rsidR="00D93413">
        <w:rPr>
          <w:rFonts w:ascii="Montserrat" w:hAnsi="Montserrat"/>
          <w:sz w:val="20"/>
          <w:lang w:val="es-ES_tradnl"/>
        </w:rPr>
        <w:t>, y</w:t>
      </w:r>
      <w:r w:rsidR="0026557A" w:rsidRPr="00763616">
        <w:rPr>
          <w:rFonts w:ascii="Montserrat" w:hAnsi="Montserrat"/>
          <w:sz w:val="20"/>
          <w:lang w:val="es-ES_tradnl"/>
        </w:rPr>
        <w:t xml:space="preserve"> 31, fracciones XVI y XX, del Reglamento Interior del Instituto Mexicano del Seguro Social; de conformidad con el planteamiento presentado por el Director General, </w:t>
      </w:r>
      <w:r w:rsidR="008719FC">
        <w:rPr>
          <w:rFonts w:ascii="Montserrat" w:hAnsi="Montserrat"/>
          <w:sz w:val="20"/>
          <w:lang w:val="es-ES_tradnl"/>
        </w:rPr>
        <w:t xml:space="preserve">por conducto </w:t>
      </w:r>
      <w:r w:rsidR="0026557A" w:rsidRPr="00763616">
        <w:rPr>
          <w:rFonts w:ascii="Montserrat" w:hAnsi="Montserrat"/>
          <w:sz w:val="20"/>
          <w:lang w:val="es-ES_tradnl"/>
        </w:rPr>
        <w:t xml:space="preserve">de la persona Titular de la Dirección de Administración, en términos del oficio número ____ de ___ </w:t>
      </w:r>
      <w:proofErr w:type="spellStart"/>
      <w:r w:rsidR="0026557A" w:rsidRPr="00763616">
        <w:rPr>
          <w:rFonts w:ascii="Montserrat" w:hAnsi="Montserrat"/>
          <w:sz w:val="20"/>
          <w:lang w:val="es-ES_tradnl"/>
        </w:rPr>
        <w:t>de</w:t>
      </w:r>
      <w:proofErr w:type="spellEnd"/>
      <w:r w:rsidR="0026557A" w:rsidRPr="00763616">
        <w:rPr>
          <w:rFonts w:ascii="Montserrat" w:hAnsi="Montserrat"/>
          <w:sz w:val="20"/>
          <w:lang w:val="es-ES_tradnl"/>
        </w:rPr>
        <w:t xml:space="preserve"> septiembre de 2023</w:t>
      </w:r>
      <w:r w:rsidR="008719FC">
        <w:rPr>
          <w:rFonts w:ascii="Montserrat" w:hAnsi="Montserrat"/>
          <w:sz w:val="20"/>
          <w:lang w:val="es-ES_tradnl"/>
        </w:rPr>
        <w:t>,</w:t>
      </w:r>
      <w:r w:rsidR="0026557A" w:rsidRPr="00763616">
        <w:rPr>
          <w:rFonts w:ascii="Montserrat" w:hAnsi="Montserrat"/>
          <w:sz w:val="20"/>
          <w:lang w:val="es-ES_tradnl"/>
        </w:rPr>
        <w:t xml:space="preserve"> y del dictamen del Comité de Administración del propio Órgano de Gobierno, emitido en reunión </w:t>
      </w:r>
      <w:r w:rsidR="00E905BF">
        <w:rPr>
          <w:rFonts w:ascii="Montserrat" w:hAnsi="Montserrat"/>
          <w:sz w:val="20"/>
          <w:lang w:val="es-ES_tradnl"/>
        </w:rPr>
        <w:t xml:space="preserve">______ </w:t>
      </w:r>
      <w:r w:rsidR="0026557A" w:rsidRPr="00763616">
        <w:rPr>
          <w:rFonts w:ascii="Montserrat" w:hAnsi="Montserrat"/>
          <w:sz w:val="20"/>
          <w:lang w:val="es-ES_tradnl"/>
        </w:rPr>
        <w:t xml:space="preserve">realizada el ____ del mismo mes y año, </w:t>
      </w:r>
      <w:r w:rsidR="0026557A" w:rsidRPr="00763616">
        <w:rPr>
          <w:rFonts w:ascii="Montserrat" w:hAnsi="Montserrat"/>
          <w:b/>
          <w:bCs/>
          <w:sz w:val="20"/>
          <w:lang w:val="es-ES_tradnl"/>
        </w:rPr>
        <w:t xml:space="preserve">Acuerda: </w:t>
      </w:r>
      <w:r w:rsidR="00644D6E" w:rsidRPr="00763616">
        <w:rPr>
          <w:rFonts w:ascii="Montserrat" w:eastAsia="Montserrat" w:hAnsi="Montserrat" w:cs="Montserrat"/>
          <w:b/>
          <w:sz w:val="20"/>
        </w:rPr>
        <w:t>Primero.</w:t>
      </w:r>
      <w:r w:rsidR="008719FC">
        <w:rPr>
          <w:rFonts w:ascii="Montserrat" w:eastAsia="Montserrat" w:hAnsi="Montserrat" w:cs="Montserrat"/>
          <w:b/>
          <w:sz w:val="20"/>
        </w:rPr>
        <w:t>-</w:t>
      </w:r>
      <w:r w:rsidR="00644D6E" w:rsidRPr="00763616">
        <w:rPr>
          <w:rFonts w:ascii="Montserrat" w:eastAsia="Montserrat" w:hAnsi="Montserrat" w:cs="Montserrat"/>
          <w:b/>
          <w:sz w:val="20"/>
        </w:rPr>
        <w:t xml:space="preserve"> </w:t>
      </w:r>
      <w:r w:rsidR="00644D6E" w:rsidRPr="00763616">
        <w:rPr>
          <w:rFonts w:ascii="Montserrat" w:eastAsia="Montserrat" w:hAnsi="Montserrat" w:cs="Montserrat"/>
          <w:bCs/>
          <w:sz w:val="20"/>
        </w:rPr>
        <w:t xml:space="preserve">Autorizar que se incluya en el Programa de Arrendamiento de Inmuebles para el año 2023, IMSS-Arrendatario Régimen Ordinario, aprobado mediante el similar ACDO.SA2.HCT.251022/315.P.DA, de 25 de octubre de 2022, la celebración de un contrato de arrendamiento de </w:t>
      </w:r>
      <w:r w:rsidR="001353C0" w:rsidRPr="00763616">
        <w:rPr>
          <w:rFonts w:ascii="Montserrat" w:eastAsia="Montserrat" w:hAnsi="Montserrat" w:cs="Montserrat"/>
          <w:bCs/>
          <w:sz w:val="20"/>
        </w:rPr>
        <w:t xml:space="preserve">un </w:t>
      </w:r>
      <w:r w:rsidR="00644D6E" w:rsidRPr="00763616">
        <w:rPr>
          <w:rFonts w:ascii="Montserrat" w:eastAsia="Montserrat" w:hAnsi="Montserrat" w:cs="Montserrat"/>
          <w:bCs/>
          <w:sz w:val="20"/>
        </w:rPr>
        <w:t xml:space="preserve">inmueble localizado en el </w:t>
      </w:r>
      <w:r w:rsidR="002646B7" w:rsidRPr="00763616">
        <w:rPr>
          <w:rFonts w:ascii="Montserrat" w:eastAsia="Montserrat" w:hAnsi="Montserrat" w:cs="Montserrat"/>
          <w:bCs/>
          <w:sz w:val="20"/>
        </w:rPr>
        <w:t xml:space="preserve">estado </w:t>
      </w:r>
      <w:r w:rsidR="00644D6E" w:rsidRPr="00763616">
        <w:rPr>
          <w:rFonts w:ascii="Montserrat" w:eastAsia="Montserrat" w:hAnsi="Montserrat" w:cs="Montserrat"/>
          <w:bCs/>
          <w:sz w:val="20"/>
        </w:rPr>
        <w:t>de Morelos para ser destinado como</w:t>
      </w:r>
      <w:r w:rsidR="00D4384A" w:rsidRPr="00763616">
        <w:rPr>
          <w:rFonts w:ascii="Montserrat" w:eastAsia="Montserrat" w:hAnsi="Montserrat" w:cs="Montserrat"/>
          <w:bCs/>
          <w:sz w:val="20"/>
        </w:rPr>
        <w:t xml:space="preserve"> Sub-</w:t>
      </w:r>
      <w:r w:rsidR="00644D6E" w:rsidRPr="00763616">
        <w:rPr>
          <w:rFonts w:ascii="Montserrat" w:eastAsia="Montserrat" w:hAnsi="Montserrat" w:cs="Montserrat"/>
          <w:bCs/>
          <w:sz w:val="20"/>
        </w:rPr>
        <w:t>Almacén Delegacional, a fin de resguardar adecuadamente bienes terapéuticos y no terapéuticos, conservarlos y suministrarlos a las unidades médicas y no médicas, en dicha entidad</w:t>
      </w:r>
      <w:r w:rsidR="00D93413">
        <w:rPr>
          <w:rFonts w:ascii="Montserrat" w:eastAsia="Montserrat" w:hAnsi="Montserrat" w:cs="Montserrat"/>
          <w:bCs/>
          <w:sz w:val="20"/>
        </w:rPr>
        <w:t xml:space="preserve"> federativa</w:t>
      </w:r>
      <w:r w:rsidR="00644D6E" w:rsidRPr="00763616">
        <w:rPr>
          <w:rFonts w:ascii="Montserrat" w:eastAsia="Montserrat" w:hAnsi="Montserrat" w:cs="Montserrat"/>
          <w:bCs/>
          <w:sz w:val="20"/>
        </w:rPr>
        <w:t>.</w:t>
      </w:r>
      <w:r w:rsidR="002646B7" w:rsidRPr="00763616">
        <w:rPr>
          <w:rFonts w:ascii="Montserrat" w:eastAsia="Montserrat" w:hAnsi="Montserrat" w:cs="Montserrat"/>
          <w:bCs/>
          <w:sz w:val="20"/>
        </w:rPr>
        <w:t xml:space="preserve"> </w:t>
      </w:r>
      <w:proofErr w:type="gramStart"/>
      <w:r w:rsidR="00644D6E" w:rsidRPr="00763616">
        <w:rPr>
          <w:rFonts w:ascii="Montserrat" w:eastAsia="Montserrat" w:hAnsi="Montserrat" w:cs="Montserrat"/>
          <w:b/>
          <w:sz w:val="20"/>
          <w:lang w:val="es-ES_tradnl"/>
        </w:rPr>
        <w:t>Segundo.</w:t>
      </w:r>
      <w:r w:rsidR="008719FC">
        <w:rPr>
          <w:rFonts w:ascii="Montserrat" w:eastAsia="Montserrat" w:hAnsi="Montserrat" w:cs="Montserrat"/>
          <w:b/>
          <w:sz w:val="20"/>
          <w:lang w:val="es-ES_tradnl"/>
        </w:rPr>
        <w:t>-</w:t>
      </w:r>
      <w:proofErr w:type="gramEnd"/>
      <w:r w:rsidR="00644D6E" w:rsidRPr="00763616">
        <w:rPr>
          <w:rFonts w:ascii="Montserrat" w:eastAsia="Montserrat" w:hAnsi="Montserrat" w:cs="Montserrat"/>
          <w:b/>
          <w:sz w:val="20"/>
          <w:lang w:val="es-ES_tradnl"/>
        </w:rPr>
        <w:t xml:space="preserve"> </w:t>
      </w:r>
      <w:r w:rsidR="00644D6E" w:rsidRPr="00763616">
        <w:rPr>
          <w:rFonts w:ascii="Montserrat" w:eastAsia="Montserrat" w:hAnsi="Montserrat" w:cs="Montserrat"/>
          <w:bCs/>
          <w:sz w:val="20"/>
          <w:lang w:val="es-ES_tradnl"/>
        </w:rPr>
        <w:t xml:space="preserve">Autorizar a la persona Titular del Órgano de Operación Administrativa Desconcentrada Estatal Morelos para que, una vez integrado el expediente </w:t>
      </w:r>
      <w:r w:rsidR="002646B7" w:rsidRPr="00763616">
        <w:rPr>
          <w:rFonts w:ascii="Montserrat" w:eastAsia="Montserrat" w:hAnsi="Montserrat" w:cs="Montserrat"/>
          <w:bCs/>
          <w:sz w:val="20"/>
          <w:lang w:val="es-ES_tradnl"/>
        </w:rPr>
        <w:t xml:space="preserve">correspondiente, </w:t>
      </w:r>
      <w:r w:rsidR="00644D6E" w:rsidRPr="00763616">
        <w:rPr>
          <w:rFonts w:ascii="Montserrat" w:eastAsia="Montserrat" w:hAnsi="Montserrat" w:cs="Montserrat"/>
          <w:bCs/>
          <w:sz w:val="20"/>
          <w:lang w:val="es-ES_tradnl"/>
        </w:rPr>
        <w:t xml:space="preserve">de conformidad con las Políticas para la Administración Inmobiliaria del Instituto Mexicano del Seguro Social </w:t>
      </w:r>
      <w:r w:rsidR="002646B7" w:rsidRPr="00763616">
        <w:rPr>
          <w:rFonts w:ascii="Montserrat" w:eastAsia="Montserrat" w:hAnsi="Montserrat" w:cs="Montserrat"/>
          <w:bCs/>
          <w:sz w:val="20"/>
          <w:lang w:val="es-ES_tradnl"/>
        </w:rPr>
        <w:t xml:space="preserve">y sus anexos, </w:t>
      </w:r>
      <w:r w:rsidR="00644D6E" w:rsidRPr="00763616">
        <w:rPr>
          <w:rFonts w:ascii="Montserrat" w:eastAsia="Montserrat" w:hAnsi="Montserrat" w:cs="Montserrat"/>
          <w:bCs/>
          <w:sz w:val="20"/>
          <w:lang w:val="es-ES_tradnl"/>
        </w:rPr>
        <w:t xml:space="preserve">y cumplidos los requisitos normativos </w:t>
      </w:r>
      <w:r w:rsidR="002646B7" w:rsidRPr="00763616">
        <w:rPr>
          <w:rFonts w:ascii="Montserrat" w:eastAsia="Montserrat" w:hAnsi="Montserrat" w:cs="Montserrat"/>
          <w:bCs/>
          <w:sz w:val="20"/>
          <w:lang w:val="es-ES_tradnl"/>
        </w:rPr>
        <w:t xml:space="preserve">aplicables, celebre </w:t>
      </w:r>
      <w:r w:rsidR="00D93413">
        <w:rPr>
          <w:rFonts w:ascii="Montserrat" w:eastAsia="Montserrat" w:hAnsi="Montserrat" w:cs="Montserrat"/>
          <w:bCs/>
          <w:sz w:val="20"/>
          <w:lang w:val="es-ES_tradnl"/>
        </w:rPr>
        <w:t>e</w:t>
      </w:r>
      <w:r w:rsidR="002646B7" w:rsidRPr="00763616">
        <w:rPr>
          <w:rFonts w:ascii="Montserrat" w:eastAsia="Montserrat" w:hAnsi="Montserrat" w:cs="Montserrat"/>
          <w:bCs/>
          <w:sz w:val="20"/>
          <w:lang w:val="es-ES_tradnl"/>
        </w:rPr>
        <w:t>l contrat</w:t>
      </w:r>
      <w:r w:rsidR="00D93413">
        <w:rPr>
          <w:rFonts w:ascii="Montserrat" w:eastAsia="Montserrat" w:hAnsi="Montserrat" w:cs="Montserrat"/>
          <w:bCs/>
          <w:sz w:val="20"/>
          <w:lang w:val="es-ES_tradnl"/>
        </w:rPr>
        <w:t>o</w:t>
      </w:r>
      <w:r w:rsidR="002646B7" w:rsidRPr="00763616">
        <w:rPr>
          <w:rFonts w:ascii="Montserrat" w:eastAsia="Montserrat" w:hAnsi="Montserrat" w:cs="Montserrat"/>
          <w:bCs/>
          <w:sz w:val="20"/>
          <w:lang w:val="es-ES_tradnl"/>
        </w:rPr>
        <w:t xml:space="preserve"> referid</w:t>
      </w:r>
      <w:r w:rsidR="00D93413">
        <w:rPr>
          <w:rFonts w:ascii="Montserrat" w:eastAsia="Montserrat" w:hAnsi="Montserrat" w:cs="Montserrat"/>
          <w:bCs/>
          <w:sz w:val="20"/>
          <w:lang w:val="es-ES_tradnl"/>
        </w:rPr>
        <w:t>o</w:t>
      </w:r>
      <w:r w:rsidR="002646B7" w:rsidRPr="00763616">
        <w:rPr>
          <w:rFonts w:ascii="Montserrat" w:eastAsia="Montserrat" w:hAnsi="Montserrat" w:cs="Montserrat"/>
          <w:bCs/>
          <w:sz w:val="20"/>
          <w:lang w:val="es-ES_tradnl"/>
        </w:rPr>
        <w:t xml:space="preserve"> en el punto que precede</w:t>
      </w:r>
      <w:r w:rsidR="00E85CD8" w:rsidRPr="00763616">
        <w:rPr>
          <w:rFonts w:ascii="Montserrat" w:eastAsia="Montserrat" w:hAnsi="Montserrat" w:cs="Montserrat"/>
          <w:bCs/>
          <w:sz w:val="20"/>
          <w:lang w:val="es-ES_tradnl"/>
        </w:rPr>
        <w:t>, en representación de este Instituto</w:t>
      </w:r>
      <w:r w:rsidR="00644D6E" w:rsidRPr="00763616">
        <w:rPr>
          <w:rFonts w:ascii="Montserrat" w:eastAsia="Montserrat" w:hAnsi="Montserrat" w:cs="Montserrat"/>
          <w:bCs/>
          <w:sz w:val="20"/>
          <w:lang w:val="es-ES_tradnl"/>
        </w:rPr>
        <w:t>.</w:t>
      </w:r>
      <w:r w:rsidR="006A46F1" w:rsidRPr="00763616">
        <w:rPr>
          <w:rFonts w:ascii="Montserrat" w:eastAsia="Montserrat" w:hAnsi="Montserrat" w:cs="Montserrat"/>
          <w:bCs/>
          <w:sz w:val="20"/>
          <w:lang w:val="es-ES_tradnl"/>
        </w:rPr>
        <w:t xml:space="preserve"> </w:t>
      </w:r>
      <w:proofErr w:type="gramStart"/>
      <w:r w:rsidR="00644D6E" w:rsidRPr="00763616">
        <w:rPr>
          <w:rFonts w:ascii="Montserrat" w:eastAsia="Montserrat" w:hAnsi="Montserrat" w:cs="Montserrat"/>
          <w:b/>
          <w:sz w:val="20"/>
          <w:lang w:val="es-ES_tradnl"/>
        </w:rPr>
        <w:t>Tercero</w:t>
      </w:r>
      <w:r w:rsidR="00644D6E" w:rsidRPr="00333E3F">
        <w:rPr>
          <w:rFonts w:ascii="Montserrat" w:eastAsia="Montserrat" w:hAnsi="Montserrat" w:cs="Montserrat"/>
          <w:b/>
          <w:sz w:val="20"/>
          <w:lang w:val="es-ES_tradnl"/>
        </w:rPr>
        <w:t>.</w:t>
      </w:r>
      <w:r w:rsidR="008719FC" w:rsidRPr="00333E3F">
        <w:rPr>
          <w:rFonts w:ascii="Montserrat" w:eastAsia="Montserrat" w:hAnsi="Montserrat" w:cs="Montserrat"/>
          <w:b/>
          <w:sz w:val="20"/>
          <w:lang w:val="es-ES_tradnl"/>
        </w:rPr>
        <w:t>-</w:t>
      </w:r>
      <w:proofErr w:type="gramEnd"/>
      <w:r w:rsidR="00644D6E" w:rsidRPr="00763616">
        <w:rPr>
          <w:rFonts w:ascii="Montserrat" w:eastAsia="Montserrat" w:hAnsi="Montserrat" w:cs="Montserrat"/>
          <w:bCs/>
          <w:sz w:val="20"/>
          <w:lang w:val="es-ES_tradnl"/>
        </w:rPr>
        <w:t xml:space="preserve"> </w:t>
      </w:r>
      <w:r w:rsidR="002646B7" w:rsidRPr="00763616">
        <w:rPr>
          <w:rFonts w:ascii="Montserrat" w:hAnsi="Montserrat"/>
          <w:sz w:val="20"/>
          <w:lang w:val="es-ES_tradnl"/>
        </w:rPr>
        <w:t xml:space="preserve">La Dirección de Administración deberá informar el resultado de la autorización referida en el punto Primero de este Acuerdo en el informe de resultados del Programa de Arrendamiento </w:t>
      </w:r>
      <w:r w:rsidR="00D93413">
        <w:rPr>
          <w:rFonts w:ascii="Montserrat" w:hAnsi="Montserrat"/>
          <w:sz w:val="20"/>
          <w:lang w:val="es-ES_tradnl"/>
        </w:rPr>
        <w:t xml:space="preserve">de </w:t>
      </w:r>
      <w:r w:rsidR="002646B7" w:rsidRPr="00763616">
        <w:rPr>
          <w:rFonts w:ascii="Montserrat" w:hAnsi="Montserrat"/>
          <w:sz w:val="20"/>
          <w:lang w:val="es-ES_tradnl"/>
        </w:rPr>
        <w:t>Inm</w:t>
      </w:r>
      <w:r w:rsidR="00D93413">
        <w:rPr>
          <w:rFonts w:ascii="Montserrat" w:hAnsi="Montserrat"/>
          <w:sz w:val="20"/>
          <w:lang w:val="es-ES_tradnl"/>
        </w:rPr>
        <w:t>uebles para el año 2023,</w:t>
      </w:r>
      <w:r w:rsidR="002646B7" w:rsidRPr="00763616">
        <w:rPr>
          <w:rFonts w:ascii="Montserrat" w:hAnsi="Montserrat"/>
          <w:sz w:val="20"/>
          <w:lang w:val="es-ES_tradnl"/>
        </w:rPr>
        <w:t xml:space="preserve"> IMSS-Arrendatario Régimen Ordinario, durante el primer trimestre del ejercicio fiscal 2024</w:t>
      </w:r>
      <w:r w:rsidR="00644D6E" w:rsidRPr="00763616">
        <w:rPr>
          <w:rFonts w:ascii="Montserrat" w:eastAsia="Montserrat" w:hAnsi="Montserrat" w:cs="Montserrat"/>
          <w:bCs/>
          <w:sz w:val="20"/>
          <w:lang w:val="es-ES_tradnl"/>
        </w:rPr>
        <w:t>.</w:t>
      </w:r>
      <w:r w:rsidRPr="00763616">
        <w:rPr>
          <w:rFonts w:ascii="Montserrat" w:hAnsi="Montserrat"/>
          <w:sz w:val="20"/>
        </w:rPr>
        <w:t>”</w:t>
      </w:r>
    </w:p>
    <w:p w14:paraId="14C456B4" w14:textId="77777777" w:rsidR="00B87D47" w:rsidRPr="00F23EB2" w:rsidRDefault="00B87D47" w:rsidP="004A0ECB">
      <w:pPr>
        <w:jc w:val="both"/>
        <w:rPr>
          <w:rFonts w:ascii="Montserrat" w:eastAsia="Times New Roman" w:hAnsi="Montserrat" w:cs="Arial"/>
          <w:sz w:val="20"/>
          <w:szCs w:val="20"/>
          <w:lang w:eastAsia="es-ES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12"/>
        <w:gridCol w:w="5069"/>
      </w:tblGrid>
      <w:tr w:rsidR="00EC32A0" w:rsidRPr="002C68A8" w14:paraId="6C0A6342" w14:textId="77777777" w:rsidTr="00EC32A0">
        <w:tc>
          <w:tcPr>
            <w:tcW w:w="4712" w:type="dxa"/>
            <w:shd w:val="clear" w:color="auto" w:fill="auto"/>
          </w:tcPr>
          <w:p w14:paraId="5CA368E3" w14:textId="1D60AEAC" w:rsidR="00EC32A0" w:rsidRPr="004A0ECB" w:rsidRDefault="002646B7" w:rsidP="004A0ECB">
            <w:pPr>
              <w:ind w:left="-109"/>
              <w:contextualSpacing/>
              <w:jc w:val="both"/>
              <w:rPr>
                <w:rFonts w:ascii="Montserrat" w:hAnsi="Montserrat" w:cs="Arial"/>
                <w:sz w:val="15"/>
                <w:szCs w:val="15"/>
              </w:rPr>
            </w:pPr>
            <w:r w:rsidRPr="004A0ECB">
              <w:rPr>
                <w:rFonts w:ascii="Montserrat" w:hAnsi="Montserrat" w:cs="Arial"/>
                <w:sz w:val="15"/>
                <w:szCs w:val="15"/>
              </w:rPr>
              <w:t>Revisó los aspectos técnico-legales del proyecto de Acuerdo, de conformidad con los artículos 6, fracción VI y 75, fracción IV, del Reglamento Interior del Instituto Mexicano del Seguro Social.</w:t>
            </w:r>
          </w:p>
        </w:tc>
        <w:tc>
          <w:tcPr>
            <w:tcW w:w="5069" w:type="dxa"/>
            <w:shd w:val="clear" w:color="auto" w:fill="auto"/>
          </w:tcPr>
          <w:p w14:paraId="03FBC03C" w14:textId="7F3EE1B1" w:rsidR="00EC32A0" w:rsidRPr="004A0ECB" w:rsidRDefault="002646B7" w:rsidP="004A0ECB">
            <w:pPr>
              <w:ind w:left="-110"/>
              <w:contextualSpacing/>
              <w:jc w:val="both"/>
              <w:rPr>
                <w:rFonts w:ascii="Montserrat" w:hAnsi="Montserrat" w:cs="Arial"/>
                <w:sz w:val="15"/>
                <w:szCs w:val="15"/>
              </w:rPr>
            </w:pPr>
            <w:r w:rsidRPr="004A0ECB">
              <w:rPr>
                <w:rFonts w:ascii="Montserrat" w:hAnsi="Montserrat" w:cs="Arial"/>
                <w:sz w:val="15"/>
                <w:szCs w:val="15"/>
              </w:rPr>
              <w:t>Presenta el proyecto de Acuerdo con fundamento en los artículos 6, fracción VI y 69, fracción V, del Reglamento Interior del Instituto Mexicano del Seguro Social.</w:t>
            </w:r>
          </w:p>
        </w:tc>
      </w:tr>
      <w:tr w:rsidR="00EC32A0" w:rsidRPr="002C68A8" w14:paraId="2A484518" w14:textId="77777777" w:rsidTr="000D5EB6">
        <w:trPr>
          <w:trHeight w:val="137"/>
        </w:trPr>
        <w:tc>
          <w:tcPr>
            <w:tcW w:w="4712" w:type="dxa"/>
            <w:shd w:val="clear" w:color="auto" w:fill="auto"/>
          </w:tcPr>
          <w:p w14:paraId="658ED449" w14:textId="77777777" w:rsidR="00EC32A0" w:rsidRPr="004A0ECB" w:rsidRDefault="00EC32A0" w:rsidP="004A0ECB">
            <w:pPr>
              <w:ind w:left="-108"/>
              <w:contextualSpacing/>
              <w:jc w:val="both"/>
              <w:rPr>
                <w:rFonts w:ascii="Montserrat" w:hAnsi="Montserrat" w:cs="Arial"/>
                <w:sz w:val="21"/>
                <w:szCs w:val="21"/>
              </w:rPr>
            </w:pPr>
          </w:p>
          <w:p w14:paraId="3372D15B" w14:textId="77777777" w:rsidR="00EC32A0" w:rsidRPr="004A0ECB" w:rsidRDefault="00EC32A0" w:rsidP="004A0ECB">
            <w:pPr>
              <w:ind w:left="-108"/>
              <w:contextualSpacing/>
              <w:jc w:val="both"/>
              <w:rPr>
                <w:rFonts w:ascii="Montserrat" w:hAnsi="Montserrat" w:cs="Arial"/>
                <w:sz w:val="21"/>
                <w:szCs w:val="21"/>
              </w:rPr>
            </w:pPr>
          </w:p>
          <w:p w14:paraId="7AF70ABB" w14:textId="77777777" w:rsidR="00EC32A0" w:rsidRPr="00763616" w:rsidRDefault="00EC32A0" w:rsidP="004A0ECB">
            <w:pPr>
              <w:ind w:left="-109"/>
              <w:contextualSpacing/>
              <w:jc w:val="both"/>
              <w:rPr>
                <w:rFonts w:ascii="Montserrat" w:eastAsia="Calibri" w:hAnsi="Montserrat" w:cs="Arial"/>
                <w:b/>
                <w:sz w:val="20"/>
                <w:szCs w:val="20"/>
                <w:lang w:val="es-MX"/>
              </w:rPr>
            </w:pPr>
            <w:r w:rsidRPr="00763616">
              <w:rPr>
                <w:rFonts w:ascii="Montserrat" w:eastAsia="Calibri" w:hAnsi="Montserrat" w:cs="Arial"/>
                <w:b/>
                <w:sz w:val="20"/>
                <w:szCs w:val="20"/>
                <w:lang w:val="es-MX"/>
              </w:rPr>
              <w:t>ANTONIO PÉREZ FONTICOBA</w:t>
            </w:r>
          </w:p>
          <w:p w14:paraId="7263AB81" w14:textId="77777777" w:rsidR="00EC32A0" w:rsidRPr="00763616" w:rsidRDefault="00EC32A0" w:rsidP="004A0ECB">
            <w:pPr>
              <w:ind w:left="-109"/>
              <w:contextualSpacing/>
              <w:jc w:val="both"/>
              <w:rPr>
                <w:rFonts w:ascii="Montserrat" w:eastAsia="Calibri" w:hAnsi="Montserrat" w:cs="Arial"/>
                <w:sz w:val="20"/>
                <w:szCs w:val="20"/>
                <w:lang w:val="es-MX"/>
              </w:rPr>
            </w:pPr>
            <w:r w:rsidRPr="00763616">
              <w:rPr>
                <w:rFonts w:ascii="Montserrat" w:eastAsia="Calibri" w:hAnsi="Montserrat" w:cs="Arial"/>
                <w:sz w:val="20"/>
                <w:szCs w:val="20"/>
                <w:lang w:val="es-MX"/>
              </w:rPr>
              <w:t>Titular de la Dirección Jurídica</w:t>
            </w:r>
          </w:p>
          <w:p w14:paraId="74B77290" w14:textId="6552964E" w:rsidR="00EC32A0" w:rsidRPr="004A0ECB" w:rsidRDefault="002646B7" w:rsidP="004A0ECB">
            <w:pPr>
              <w:ind w:left="-109"/>
              <w:contextualSpacing/>
              <w:jc w:val="both"/>
              <w:rPr>
                <w:sz w:val="15"/>
                <w:szCs w:val="15"/>
              </w:rPr>
            </w:pPr>
            <w:r w:rsidRPr="004A0ECB">
              <w:rPr>
                <w:rFonts w:ascii="Montserrat" w:hAnsi="Montserrat" w:cs="Arial"/>
                <w:sz w:val="15"/>
                <w:szCs w:val="15"/>
              </w:rPr>
              <w:t>La revisión técnico-legal por parte de la Dirección Jurídica no versó sobre los datos y documentos que se acompañan al proyecto de Acuerdo, los cuales corresponden al ámbito de responsabilidad de la Dirección de Administración, como instancia facultada para difundir, verificar y analizar la política inmobiliaria del Instituto, de conformidad con las disposiciones legales, reglamentarias y administrativas aplicables y los acuerdos del Consejo Técnico, en términos del artículo 69, fracción V, del Reglamento Interior del Instituto Mexicano del Seguro Social.</w:t>
            </w:r>
          </w:p>
        </w:tc>
        <w:tc>
          <w:tcPr>
            <w:tcW w:w="5069" w:type="dxa"/>
            <w:shd w:val="clear" w:color="auto" w:fill="auto"/>
          </w:tcPr>
          <w:p w14:paraId="3CB30482" w14:textId="77777777" w:rsidR="00EC32A0" w:rsidRPr="004A0ECB" w:rsidRDefault="00EC32A0" w:rsidP="004A0ECB">
            <w:pPr>
              <w:ind w:left="-108"/>
              <w:contextualSpacing/>
              <w:jc w:val="both"/>
              <w:rPr>
                <w:rFonts w:ascii="Montserrat" w:hAnsi="Montserrat" w:cs="Arial"/>
                <w:sz w:val="21"/>
                <w:szCs w:val="21"/>
              </w:rPr>
            </w:pPr>
          </w:p>
          <w:p w14:paraId="12C5CDA4" w14:textId="77777777" w:rsidR="00EC32A0" w:rsidRPr="004A0ECB" w:rsidRDefault="00EC32A0" w:rsidP="004A0ECB">
            <w:pPr>
              <w:ind w:left="-108"/>
              <w:contextualSpacing/>
              <w:jc w:val="both"/>
              <w:rPr>
                <w:rFonts w:ascii="Montserrat" w:hAnsi="Montserrat" w:cs="Arial"/>
                <w:sz w:val="21"/>
                <w:szCs w:val="21"/>
              </w:rPr>
            </w:pPr>
          </w:p>
          <w:p w14:paraId="496ECE4A" w14:textId="77777777" w:rsidR="00EC32A0" w:rsidRPr="00763616" w:rsidRDefault="00EC32A0" w:rsidP="004A0ECB">
            <w:pPr>
              <w:ind w:left="-82"/>
              <w:contextualSpacing/>
              <w:jc w:val="both"/>
              <w:rPr>
                <w:rFonts w:ascii="Montserrat" w:eastAsia="Calibri" w:hAnsi="Montserrat" w:cs="Arial"/>
                <w:sz w:val="20"/>
                <w:szCs w:val="20"/>
                <w:lang w:val="es-MX"/>
              </w:rPr>
            </w:pPr>
            <w:r w:rsidRPr="00763616">
              <w:rPr>
                <w:rFonts w:ascii="Montserrat" w:eastAsia="Calibri" w:hAnsi="Montserrat" w:cs="Arial"/>
                <w:b/>
                <w:sz w:val="20"/>
                <w:szCs w:val="20"/>
                <w:lang w:val="es-MX"/>
              </w:rPr>
              <w:t>BORSALINO GONZÁLEZ ANDRADE</w:t>
            </w:r>
          </w:p>
          <w:p w14:paraId="3AECD230" w14:textId="77777777" w:rsidR="00EC32A0" w:rsidRPr="002C68A8" w:rsidRDefault="00EC32A0" w:rsidP="004A0ECB">
            <w:pPr>
              <w:ind w:left="-82"/>
              <w:contextualSpacing/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763616">
              <w:rPr>
                <w:rFonts w:ascii="Montserrat" w:eastAsia="Calibri" w:hAnsi="Montserrat" w:cs="Arial"/>
                <w:sz w:val="20"/>
                <w:szCs w:val="20"/>
                <w:lang w:val="es-MX"/>
              </w:rPr>
              <w:t>Titular de la Dirección de Administración</w:t>
            </w:r>
          </w:p>
        </w:tc>
      </w:tr>
    </w:tbl>
    <w:p w14:paraId="7C88A059" w14:textId="11A99930" w:rsidR="00652317" w:rsidRPr="00F23EB2" w:rsidRDefault="00652317" w:rsidP="004A0ECB">
      <w:pPr>
        <w:rPr>
          <w:rFonts w:ascii="Montserrat" w:hAnsi="Montserrat" w:cs="Arial"/>
          <w:sz w:val="20"/>
          <w:szCs w:val="20"/>
        </w:rPr>
      </w:pPr>
    </w:p>
    <w:sectPr w:rsidR="00652317" w:rsidRPr="00F23EB2" w:rsidSect="00487B47">
      <w:headerReference w:type="default" r:id="rId11"/>
      <w:footerReference w:type="default" r:id="rId12"/>
      <w:pgSz w:w="12240" w:h="15840"/>
      <w:pgMar w:top="2269" w:right="1276" w:bottom="567" w:left="1276" w:header="2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3B3B9" w14:textId="77777777" w:rsidR="00ED0EE3" w:rsidRDefault="00ED0EE3" w:rsidP="00984A99">
      <w:r>
        <w:separator/>
      </w:r>
    </w:p>
  </w:endnote>
  <w:endnote w:type="continuationSeparator" w:id="0">
    <w:p w14:paraId="0D7B1900" w14:textId="77777777" w:rsidR="00ED0EE3" w:rsidRDefault="00ED0EE3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EE8D4" w14:textId="0DE6E3EF" w:rsidR="004C5687" w:rsidRDefault="004C5687" w:rsidP="000D31E3">
    <w:pPr>
      <w:pStyle w:val="Piedepgina"/>
      <w:ind w:left="-1276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482A8EA" wp14:editId="68A51C0E">
              <wp:simplePos x="0" y="0"/>
              <wp:positionH relativeFrom="margin">
                <wp:align>left</wp:align>
              </wp:positionH>
              <wp:positionV relativeFrom="paragraph">
                <wp:posOffset>295910</wp:posOffset>
              </wp:positionV>
              <wp:extent cx="4885055" cy="274955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5055" cy="274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A8BD12" w14:textId="77777777" w:rsidR="00C13FFC" w:rsidRPr="00C13FFC" w:rsidRDefault="00C13FFC" w:rsidP="00C13FFC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 w:rsidRPr="00C13FFC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Av. Paseo de la Reforma 476, Piso 8, Ala </w:t>
                          </w:r>
                          <w:proofErr w:type="spellStart"/>
                          <w:r w:rsidRPr="00C13FFC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Ote</w:t>
                          </w:r>
                          <w:proofErr w:type="spellEnd"/>
                          <w:r w:rsidRPr="00C13FFC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., Col. Juárez, D.T. Cuauhtémoc, C.P. 06600, CDMX.</w:t>
                          </w:r>
                          <w:r w:rsidRPr="00C13FFC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ab/>
                          </w:r>
                        </w:p>
                        <w:p w14:paraId="3EE401D1" w14:textId="696A2531" w:rsidR="004C5687" w:rsidRPr="00984A99" w:rsidRDefault="00C13FFC" w:rsidP="00C13FFC">
                          <w:r w:rsidRPr="00C13FFC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Tel. (55) 52382700, Ext. 10807.</w:t>
                          </w:r>
                          <w:r w:rsidRPr="00C13FFC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ab/>
                            <w:t>www.imss.gob.mx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82A8E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23.3pt;width:384.65pt;height:21.6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" stroked="f">
              <v:textbox>
                <w:txbxContent>
                  <w:p w14:paraId="49A8BD12" w14:textId="77777777" w:rsidR="00C13FFC" w:rsidRPr="00C13FFC" w:rsidRDefault="00C13FFC" w:rsidP="00C13FFC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 w:rsidRPr="00C13FFC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Av. Paseo de la Reforma 476, Piso 8, Ala </w:t>
                    </w:r>
                    <w:proofErr w:type="spellStart"/>
                    <w:r w:rsidRPr="00C13FFC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Ote</w:t>
                    </w:r>
                    <w:proofErr w:type="spellEnd"/>
                    <w:r w:rsidRPr="00C13FFC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., Col. Juárez, D.T. Cuauhtémoc, C.P. 06600, CDMX.</w:t>
                    </w:r>
                    <w:r w:rsidRPr="00C13FFC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ab/>
                    </w:r>
                  </w:p>
                  <w:p w14:paraId="3EE401D1" w14:textId="696A2531" w:rsidR="004C5687" w:rsidRPr="00984A99" w:rsidRDefault="00C13FFC" w:rsidP="00C13FFC">
                    <w:r w:rsidRPr="00C13FFC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Tel. (55) 52382700, Ext. 10807.</w:t>
                    </w:r>
                    <w:r w:rsidRPr="00C13FFC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ab/>
                      <w:t>www.imss.gob.mx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s-MX"/>
      </w:rPr>
      <w:drawing>
        <wp:inline distT="0" distB="0" distL="0" distR="0" wp14:anchorId="6DC2EE69" wp14:editId="091A9C1E">
          <wp:extent cx="7732295" cy="1159844"/>
          <wp:effectExtent l="0" t="0" r="254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8369" cy="1174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DCB35" w14:textId="77777777" w:rsidR="00ED0EE3" w:rsidRDefault="00ED0EE3" w:rsidP="00984A99">
      <w:r>
        <w:separator/>
      </w:r>
    </w:p>
  </w:footnote>
  <w:footnote w:type="continuationSeparator" w:id="0">
    <w:p w14:paraId="3360F2FD" w14:textId="77777777" w:rsidR="00ED0EE3" w:rsidRDefault="00ED0EE3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27403" w14:textId="191490B3" w:rsidR="004C5687" w:rsidRDefault="008719FC" w:rsidP="000D31E3">
    <w:pPr>
      <w:pStyle w:val="Encabezado"/>
      <w:ind w:left="-1276"/>
    </w:pPr>
    <w:r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FFC6AFD" wp14:editId="03FBCBFD">
              <wp:simplePos x="0" y="0"/>
              <wp:positionH relativeFrom="column">
                <wp:posOffset>2695575</wp:posOffset>
              </wp:positionH>
              <wp:positionV relativeFrom="paragraph">
                <wp:posOffset>666115</wp:posOffset>
              </wp:positionV>
              <wp:extent cx="3479800" cy="483235"/>
              <wp:effectExtent l="0" t="0" r="6350" b="12065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9800" cy="483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5088BC" w14:textId="7F1C58F8" w:rsidR="004C5687" w:rsidRPr="001F7693" w:rsidRDefault="004C5687" w:rsidP="00AF3D90">
                          <w:pPr>
                            <w:jc w:val="right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1F7693">
                            <w:rPr>
                              <w:rFonts w:ascii="Montserrat" w:hAnsi="Montserrat"/>
                              <w:b/>
                              <w:sz w:val="18"/>
                              <w:szCs w:val="18"/>
                            </w:rPr>
                            <w:t xml:space="preserve">DIRECCIÓN DE </w:t>
                          </w:r>
                          <w:r w:rsidR="00C13FFC" w:rsidRPr="001F7693">
                            <w:rPr>
                              <w:rFonts w:ascii="Montserrat" w:hAnsi="Montserrat"/>
                              <w:b/>
                              <w:sz w:val="18"/>
                              <w:szCs w:val="18"/>
                            </w:rPr>
                            <w:t>ADMINISTRACIÓN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FC6A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12.25pt;margin-top:52.45pt;width:274pt;height:3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" filled="f" stroked="f">
              <v:textbox inset="0,0,0,0">
                <w:txbxContent>
                  <w:p w14:paraId="6F5088BC" w14:textId="7F1C58F8" w:rsidR="004C5687" w:rsidRPr="001F7693" w:rsidRDefault="004C5687" w:rsidP="00AF3D90">
                    <w:pPr>
                      <w:jc w:val="right"/>
                      <w:rPr>
                        <w:rFonts w:ascii="Montserrat" w:hAnsi="Montserrat"/>
                        <w:sz w:val="18"/>
                        <w:szCs w:val="18"/>
                      </w:rPr>
                    </w:pPr>
                    <w:r w:rsidRPr="001F7693">
                      <w:rPr>
                        <w:rFonts w:ascii="Montserrat" w:hAnsi="Montserrat"/>
                        <w:b/>
                        <w:sz w:val="18"/>
                        <w:szCs w:val="18"/>
                      </w:rPr>
                      <w:t xml:space="preserve">DIRECCIÓN DE </w:t>
                    </w:r>
                    <w:r w:rsidR="00C13FFC" w:rsidRPr="001F7693">
                      <w:rPr>
                        <w:rFonts w:ascii="Montserrat" w:hAnsi="Montserrat"/>
                        <w:b/>
                        <w:sz w:val="18"/>
                        <w:szCs w:val="18"/>
                      </w:rPr>
                      <w:t>ADMINISTRACIÓN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C5687">
      <w:rPr>
        <w:noProof/>
        <w:lang w:eastAsia="es-MX"/>
      </w:rPr>
      <w:drawing>
        <wp:anchor distT="0" distB="0" distL="114300" distR="114300" simplePos="0" relativeHeight="251664384" behindDoc="0" locked="0" layoutInCell="1" allowOverlap="1" wp14:anchorId="1254C001" wp14:editId="44FFDC6C">
          <wp:simplePos x="0" y="0"/>
          <wp:positionH relativeFrom="column">
            <wp:posOffset>-141869</wp:posOffset>
          </wp:positionH>
          <wp:positionV relativeFrom="paragraph">
            <wp:posOffset>458470</wp:posOffset>
          </wp:positionV>
          <wp:extent cx="3777615" cy="830580"/>
          <wp:effectExtent l="0" t="0" r="0" b="762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/>
                  <a:srcRect l="2817" r="2817"/>
                  <a:stretch>
                    <a:fillRect/>
                  </a:stretch>
                </pic:blipFill>
                <pic:spPr bwMode="auto">
                  <a:xfrm>
                    <a:off x="0" y="0"/>
                    <a:ext cx="3777615" cy="83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46468"/>
    <w:multiLevelType w:val="hybridMultilevel"/>
    <w:tmpl w:val="87985990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4C2304"/>
    <w:multiLevelType w:val="hybridMultilevel"/>
    <w:tmpl w:val="1E9C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476285"/>
    <w:multiLevelType w:val="hybridMultilevel"/>
    <w:tmpl w:val="347011B4"/>
    <w:lvl w:ilvl="0" w:tplc="E08CFF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B485B"/>
    <w:multiLevelType w:val="hybridMultilevel"/>
    <w:tmpl w:val="3B5484AC"/>
    <w:lvl w:ilvl="0" w:tplc="3B442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755184">
    <w:abstractNumId w:val="3"/>
  </w:num>
  <w:num w:numId="2" w16cid:durableId="821889999">
    <w:abstractNumId w:val="0"/>
  </w:num>
  <w:num w:numId="3" w16cid:durableId="91752940">
    <w:abstractNumId w:val="1"/>
  </w:num>
  <w:num w:numId="4" w16cid:durableId="1248266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99"/>
    <w:rsid w:val="00002D4A"/>
    <w:rsid w:val="0002623A"/>
    <w:rsid w:val="00030055"/>
    <w:rsid w:val="00033FD9"/>
    <w:rsid w:val="000448A2"/>
    <w:rsid w:val="00063336"/>
    <w:rsid w:val="00092D3E"/>
    <w:rsid w:val="000B3ECC"/>
    <w:rsid w:val="000D31E3"/>
    <w:rsid w:val="000D5EB6"/>
    <w:rsid w:val="000E5CAA"/>
    <w:rsid w:val="000E6389"/>
    <w:rsid w:val="000F109D"/>
    <w:rsid w:val="000F34FB"/>
    <w:rsid w:val="000F397C"/>
    <w:rsid w:val="00101B9E"/>
    <w:rsid w:val="00117072"/>
    <w:rsid w:val="00120BC7"/>
    <w:rsid w:val="0012100C"/>
    <w:rsid w:val="00134167"/>
    <w:rsid w:val="001353C0"/>
    <w:rsid w:val="00150417"/>
    <w:rsid w:val="00161B35"/>
    <w:rsid w:val="00170F07"/>
    <w:rsid w:val="001720DC"/>
    <w:rsid w:val="00173C60"/>
    <w:rsid w:val="00173F73"/>
    <w:rsid w:val="0017773D"/>
    <w:rsid w:val="00181D72"/>
    <w:rsid w:val="001A138D"/>
    <w:rsid w:val="001A1AFF"/>
    <w:rsid w:val="001A706E"/>
    <w:rsid w:val="001B36BA"/>
    <w:rsid w:val="001C4335"/>
    <w:rsid w:val="001D45E6"/>
    <w:rsid w:val="001D755A"/>
    <w:rsid w:val="001D7593"/>
    <w:rsid w:val="001D7753"/>
    <w:rsid w:val="001F3F87"/>
    <w:rsid w:val="001F7693"/>
    <w:rsid w:val="001F792E"/>
    <w:rsid w:val="00201CC3"/>
    <w:rsid w:val="002050F3"/>
    <w:rsid w:val="00212B06"/>
    <w:rsid w:val="00213C3B"/>
    <w:rsid w:val="00222B85"/>
    <w:rsid w:val="00224963"/>
    <w:rsid w:val="00224F72"/>
    <w:rsid w:val="00240881"/>
    <w:rsid w:val="00253115"/>
    <w:rsid w:val="002646B7"/>
    <w:rsid w:val="0026557A"/>
    <w:rsid w:val="002756AA"/>
    <w:rsid w:val="002C5B17"/>
    <w:rsid w:val="002C5FE2"/>
    <w:rsid w:val="002C749F"/>
    <w:rsid w:val="002E6A5A"/>
    <w:rsid w:val="002F521C"/>
    <w:rsid w:val="00300D74"/>
    <w:rsid w:val="003119F2"/>
    <w:rsid w:val="00313CCC"/>
    <w:rsid w:val="0031446C"/>
    <w:rsid w:val="00315AAC"/>
    <w:rsid w:val="00333E3F"/>
    <w:rsid w:val="003427AF"/>
    <w:rsid w:val="00356A32"/>
    <w:rsid w:val="00362FCD"/>
    <w:rsid w:val="00365F3B"/>
    <w:rsid w:val="00372F99"/>
    <w:rsid w:val="00376113"/>
    <w:rsid w:val="003804BB"/>
    <w:rsid w:val="003A0E5E"/>
    <w:rsid w:val="003A419F"/>
    <w:rsid w:val="003A4395"/>
    <w:rsid w:val="003B067C"/>
    <w:rsid w:val="003D4CD0"/>
    <w:rsid w:val="003E1436"/>
    <w:rsid w:val="003F50AB"/>
    <w:rsid w:val="0040481A"/>
    <w:rsid w:val="00413094"/>
    <w:rsid w:val="00420FF2"/>
    <w:rsid w:val="00421AC3"/>
    <w:rsid w:val="004342AD"/>
    <w:rsid w:val="0044444D"/>
    <w:rsid w:val="00447ADC"/>
    <w:rsid w:val="004552C4"/>
    <w:rsid w:val="00456783"/>
    <w:rsid w:val="00467062"/>
    <w:rsid w:val="004673ED"/>
    <w:rsid w:val="004700E9"/>
    <w:rsid w:val="004830E6"/>
    <w:rsid w:val="00487B47"/>
    <w:rsid w:val="00492F1E"/>
    <w:rsid w:val="004A0ECB"/>
    <w:rsid w:val="004B2F2E"/>
    <w:rsid w:val="004B4A1D"/>
    <w:rsid w:val="004C5687"/>
    <w:rsid w:val="004D175C"/>
    <w:rsid w:val="004D2148"/>
    <w:rsid w:val="004D4FC4"/>
    <w:rsid w:val="004E00CA"/>
    <w:rsid w:val="004E2E53"/>
    <w:rsid w:val="004F0DEA"/>
    <w:rsid w:val="004F6150"/>
    <w:rsid w:val="00501A49"/>
    <w:rsid w:val="00552C57"/>
    <w:rsid w:val="00552D7F"/>
    <w:rsid w:val="00570363"/>
    <w:rsid w:val="00586219"/>
    <w:rsid w:val="005950B0"/>
    <w:rsid w:val="00595205"/>
    <w:rsid w:val="005A5199"/>
    <w:rsid w:val="005E336D"/>
    <w:rsid w:val="005F011A"/>
    <w:rsid w:val="005F1E45"/>
    <w:rsid w:val="005F7946"/>
    <w:rsid w:val="00606BA6"/>
    <w:rsid w:val="00607CD8"/>
    <w:rsid w:val="00632E99"/>
    <w:rsid w:val="00643463"/>
    <w:rsid w:val="00644D6E"/>
    <w:rsid w:val="00652317"/>
    <w:rsid w:val="0065694E"/>
    <w:rsid w:val="00666C57"/>
    <w:rsid w:val="006922A2"/>
    <w:rsid w:val="006A46F1"/>
    <w:rsid w:val="006B54D6"/>
    <w:rsid w:val="006C2855"/>
    <w:rsid w:val="006E1D90"/>
    <w:rsid w:val="006E2CD9"/>
    <w:rsid w:val="006F392A"/>
    <w:rsid w:val="00700D78"/>
    <w:rsid w:val="00706951"/>
    <w:rsid w:val="00721224"/>
    <w:rsid w:val="00740508"/>
    <w:rsid w:val="00740C39"/>
    <w:rsid w:val="00763616"/>
    <w:rsid w:val="0076798C"/>
    <w:rsid w:val="00771059"/>
    <w:rsid w:val="007734B4"/>
    <w:rsid w:val="00777F1B"/>
    <w:rsid w:val="00791538"/>
    <w:rsid w:val="007A353D"/>
    <w:rsid w:val="007A5C1B"/>
    <w:rsid w:val="007B3E21"/>
    <w:rsid w:val="007C0A10"/>
    <w:rsid w:val="007C0A97"/>
    <w:rsid w:val="007E305A"/>
    <w:rsid w:val="007F685E"/>
    <w:rsid w:val="008033C5"/>
    <w:rsid w:val="00815714"/>
    <w:rsid w:val="00832E0D"/>
    <w:rsid w:val="008356B7"/>
    <w:rsid w:val="00861A4F"/>
    <w:rsid w:val="00865A16"/>
    <w:rsid w:val="00870F70"/>
    <w:rsid w:val="008719FC"/>
    <w:rsid w:val="00887B4E"/>
    <w:rsid w:val="008920E1"/>
    <w:rsid w:val="008A5F8D"/>
    <w:rsid w:val="008B6862"/>
    <w:rsid w:val="008C6432"/>
    <w:rsid w:val="008C664B"/>
    <w:rsid w:val="008D1BBB"/>
    <w:rsid w:val="008E2719"/>
    <w:rsid w:val="008E793D"/>
    <w:rsid w:val="009075A9"/>
    <w:rsid w:val="00911725"/>
    <w:rsid w:val="00913351"/>
    <w:rsid w:val="009134E7"/>
    <w:rsid w:val="00921F8B"/>
    <w:rsid w:val="00923121"/>
    <w:rsid w:val="00930E14"/>
    <w:rsid w:val="00934404"/>
    <w:rsid w:val="00953D50"/>
    <w:rsid w:val="00957BE6"/>
    <w:rsid w:val="0096770D"/>
    <w:rsid w:val="00971729"/>
    <w:rsid w:val="00976C62"/>
    <w:rsid w:val="00976F6C"/>
    <w:rsid w:val="009838AE"/>
    <w:rsid w:val="00983F9E"/>
    <w:rsid w:val="00984A99"/>
    <w:rsid w:val="00987222"/>
    <w:rsid w:val="0099734E"/>
    <w:rsid w:val="009A2B42"/>
    <w:rsid w:val="009A72E3"/>
    <w:rsid w:val="009C5B21"/>
    <w:rsid w:val="009D0F24"/>
    <w:rsid w:val="009F1919"/>
    <w:rsid w:val="009F7EDC"/>
    <w:rsid w:val="00A002DA"/>
    <w:rsid w:val="00A073FC"/>
    <w:rsid w:val="00A24B0C"/>
    <w:rsid w:val="00A278F4"/>
    <w:rsid w:val="00A3322D"/>
    <w:rsid w:val="00A36835"/>
    <w:rsid w:val="00A402C4"/>
    <w:rsid w:val="00A42DA2"/>
    <w:rsid w:val="00A54B6F"/>
    <w:rsid w:val="00A60400"/>
    <w:rsid w:val="00AB43BB"/>
    <w:rsid w:val="00AC663D"/>
    <w:rsid w:val="00AD5D6C"/>
    <w:rsid w:val="00AE5E0E"/>
    <w:rsid w:val="00AF3D90"/>
    <w:rsid w:val="00AF5286"/>
    <w:rsid w:val="00B01C2C"/>
    <w:rsid w:val="00B026DB"/>
    <w:rsid w:val="00B02A37"/>
    <w:rsid w:val="00B1558C"/>
    <w:rsid w:val="00B26078"/>
    <w:rsid w:val="00B53CEA"/>
    <w:rsid w:val="00B82AC8"/>
    <w:rsid w:val="00B846C5"/>
    <w:rsid w:val="00B87D47"/>
    <w:rsid w:val="00B94CFC"/>
    <w:rsid w:val="00B96FEA"/>
    <w:rsid w:val="00BA322B"/>
    <w:rsid w:val="00BA3537"/>
    <w:rsid w:val="00BA6CB5"/>
    <w:rsid w:val="00BB4DDF"/>
    <w:rsid w:val="00BB7594"/>
    <w:rsid w:val="00BD3713"/>
    <w:rsid w:val="00BE64B8"/>
    <w:rsid w:val="00BE7230"/>
    <w:rsid w:val="00BF1BF1"/>
    <w:rsid w:val="00BF5F3E"/>
    <w:rsid w:val="00C07196"/>
    <w:rsid w:val="00C13FFC"/>
    <w:rsid w:val="00C20D62"/>
    <w:rsid w:val="00C44E22"/>
    <w:rsid w:val="00C552B7"/>
    <w:rsid w:val="00C562FC"/>
    <w:rsid w:val="00C5647C"/>
    <w:rsid w:val="00C617DE"/>
    <w:rsid w:val="00C838AD"/>
    <w:rsid w:val="00C96A31"/>
    <w:rsid w:val="00CA14A6"/>
    <w:rsid w:val="00CB133A"/>
    <w:rsid w:val="00CB39B3"/>
    <w:rsid w:val="00CC6E94"/>
    <w:rsid w:val="00CC78E8"/>
    <w:rsid w:val="00CE295D"/>
    <w:rsid w:val="00D11E25"/>
    <w:rsid w:val="00D23529"/>
    <w:rsid w:val="00D31A51"/>
    <w:rsid w:val="00D41E19"/>
    <w:rsid w:val="00D4384A"/>
    <w:rsid w:val="00D44587"/>
    <w:rsid w:val="00D47932"/>
    <w:rsid w:val="00D56388"/>
    <w:rsid w:val="00D67173"/>
    <w:rsid w:val="00D7067B"/>
    <w:rsid w:val="00D76183"/>
    <w:rsid w:val="00D82241"/>
    <w:rsid w:val="00D87236"/>
    <w:rsid w:val="00D914EA"/>
    <w:rsid w:val="00D93413"/>
    <w:rsid w:val="00DA6D17"/>
    <w:rsid w:val="00DB086A"/>
    <w:rsid w:val="00DB75A7"/>
    <w:rsid w:val="00DC24D3"/>
    <w:rsid w:val="00DD161D"/>
    <w:rsid w:val="00DE0C61"/>
    <w:rsid w:val="00DE414F"/>
    <w:rsid w:val="00DE571C"/>
    <w:rsid w:val="00DF7F20"/>
    <w:rsid w:val="00E16AFE"/>
    <w:rsid w:val="00E16BA8"/>
    <w:rsid w:val="00E26654"/>
    <w:rsid w:val="00E53148"/>
    <w:rsid w:val="00E5340A"/>
    <w:rsid w:val="00E56D10"/>
    <w:rsid w:val="00E65114"/>
    <w:rsid w:val="00E669D0"/>
    <w:rsid w:val="00E770CA"/>
    <w:rsid w:val="00E85CD8"/>
    <w:rsid w:val="00E905BF"/>
    <w:rsid w:val="00E93A57"/>
    <w:rsid w:val="00EA252D"/>
    <w:rsid w:val="00EA4919"/>
    <w:rsid w:val="00EC32A0"/>
    <w:rsid w:val="00EC4EF1"/>
    <w:rsid w:val="00ED0EE3"/>
    <w:rsid w:val="00EE2F94"/>
    <w:rsid w:val="00EF0C18"/>
    <w:rsid w:val="00EF0E5C"/>
    <w:rsid w:val="00EF4ECD"/>
    <w:rsid w:val="00F02900"/>
    <w:rsid w:val="00F2342F"/>
    <w:rsid w:val="00F23EB2"/>
    <w:rsid w:val="00F331C1"/>
    <w:rsid w:val="00F451F5"/>
    <w:rsid w:val="00F54DF5"/>
    <w:rsid w:val="00F6777B"/>
    <w:rsid w:val="00F962FC"/>
    <w:rsid w:val="00FA0B16"/>
    <w:rsid w:val="00FC3196"/>
    <w:rsid w:val="00FD7BD1"/>
    <w:rsid w:val="00FE0DCB"/>
    <w:rsid w:val="00FE63F6"/>
    <w:rsid w:val="00FE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279F02"/>
  <w15:docId w15:val="{5ED728D3-573E-4DBB-9E8E-F05582CF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AC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6798C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table" w:styleId="Tablaconcuadrcula">
    <w:name w:val="Table Grid"/>
    <w:basedOn w:val="Tablanormal"/>
    <w:uiPriority w:val="59"/>
    <w:rsid w:val="00767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6798C"/>
    <w:pPr>
      <w:spacing w:after="12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798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BA6CB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BA6CB5"/>
    <w:rPr>
      <w:b/>
      <w:bCs/>
    </w:rPr>
  </w:style>
  <w:style w:type="paragraph" w:customStyle="1" w:styleId="Texto">
    <w:name w:val="Texto"/>
    <w:aliases w:val="independiente,independiente Car Car Car"/>
    <w:basedOn w:val="Normal"/>
    <w:link w:val="TextoCar"/>
    <w:qFormat/>
    <w:rsid w:val="005A5199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A5199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texto0">
    <w:name w:val="texto"/>
    <w:basedOn w:val="Normal"/>
    <w:rsid w:val="00501A49"/>
    <w:pPr>
      <w:spacing w:after="101" w:line="216" w:lineRule="atLeast"/>
      <w:ind w:firstLine="288"/>
      <w:jc w:val="both"/>
    </w:pPr>
    <w:rPr>
      <w:rFonts w:ascii="Arial" w:eastAsia="Times New Roman" w:hAnsi="Arial" w:cs="Arial"/>
      <w:sz w:val="18"/>
      <w:szCs w:val="20"/>
      <w:lang w:eastAsia="es-MX"/>
    </w:rPr>
  </w:style>
  <w:style w:type="paragraph" w:styleId="Revisin">
    <w:name w:val="Revision"/>
    <w:hidden/>
    <w:uiPriority w:val="99"/>
    <w:semiHidden/>
    <w:rsid w:val="008C664B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paragraph" w:styleId="Sinespaciado">
    <w:name w:val="No Spacing"/>
    <w:uiPriority w:val="1"/>
    <w:qFormat/>
    <w:rsid w:val="00644D6E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644D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44D6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44D6E"/>
    <w:rPr>
      <w:rFonts w:eastAsiaTheme="minorEastAsia"/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353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353C0"/>
    <w:rPr>
      <w:rFonts w:eastAsiaTheme="minorEastAsia"/>
      <w:b/>
      <w:bCs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756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606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474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772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499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01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372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6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8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9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9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600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2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530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96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4C84C5-E372-465E-9C30-B196AC6895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987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Eloy Rodriguez Dorantes</dc:creator>
  <cp:lastModifiedBy>Guillermo Enrique Gomez Parra</cp:lastModifiedBy>
  <cp:revision>3</cp:revision>
  <cp:lastPrinted>2023-01-17T17:27:00Z</cp:lastPrinted>
  <dcterms:created xsi:type="dcterms:W3CDTF">2023-09-14T01:05:00Z</dcterms:created>
  <dcterms:modified xsi:type="dcterms:W3CDTF">2023-09-14T01:07:00Z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