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5232E" w14:textId="7865BEAC" w:rsidR="002C54A7" w:rsidRPr="002C54A7" w:rsidRDefault="002C54A7" w:rsidP="002C54A7">
      <w:pPr>
        <w:shd w:val="clear" w:color="auto" w:fill="FFFFFF"/>
        <w:ind w:left="-567" w:right="-801"/>
        <w:jc w:val="right"/>
        <w:rPr>
          <w:rFonts w:ascii="Noto Sans" w:eastAsia="Open Sans" w:hAnsi="Noto Sans" w:cs="Noto Sans"/>
          <w:sz w:val="20"/>
          <w:szCs w:val="20"/>
        </w:rPr>
      </w:pPr>
      <w:r w:rsidRPr="002C54A7">
        <w:rPr>
          <w:rFonts w:ascii="Noto Sans" w:eastAsia="Open Sans" w:hAnsi="Noto Sans" w:cs="Noto Sans"/>
          <w:sz w:val="20"/>
          <w:szCs w:val="20"/>
        </w:rPr>
        <w:t xml:space="preserve">Ciudad de México, a </w:t>
      </w:r>
      <w:r>
        <w:rPr>
          <w:rFonts w:ascii="Noto Sans" w:eastAsia="Open Sans" w:hAnsi="Noto Sans" w:cs="Noto Sans"/>
          <w:sz w:val="20"/>
          <w:szCs w:val="20"/>
        </w:rPr>
        <w:t>18 de diciembre de 2025.</w:t>
      </w:r>
    </w:p>
    <w:p w14:paraId="72439D56" w14:textId="77777777" w:rsidR="002C54A7" w:rsidRDefault="002C54A7" w:rsidP="003852D8">
      <w:pPr>
        <w:shd w:val="clear" w:color="auto" w:fill="FFFFFF"/>
        <w:ind w:left="-567" w:right="-1085"/>
        <w:jc w:val="center"/>
        <w:rPr>
          <w:rFonts w:ascii="Noto Sans" w:eastAsia="Open Sans" w:hAnsi="Noto Sans" w:cs="Noto Sans"/>
          <w:b/>
          <w:sz w:val="20"/>
          <w:szCs w:val="20"/>
        </w:rPr>
      </w:pPr>
    </w:p>
    <w:p w14:paraId="1E8E868D" w14:textId="6A30A334" w:rsidR="003852D8" w:rsidRPr="003852D8" w:rsidRDefault="003852D8" w:rsidP="003852D8">
      <w:pPr>
        <w:shd w:val="clear" w:color="auto" w:fill="FFFFFF"/>
        <w:ind w:left="-567" w:right="-1085"/>
        <w:jc w:val="center"/>
        <w:rPr>
          <w:rFonts w:ascii="Noto Sans" w:eastAsia="Open Sans" w:hAnsi="Noto Sans" w:cs="Noto Sans"/>
          <w:b/>
          <w:sz w:val="20"/>
          <w:szCs w:val="20"/>
        </w:rPr>
      </w:pPr>
      <w:r w:rsidRPr="003852D8">
        <w:rPr>
          <w:rFonts w:ascii="Noto Sans" w:eastAsia="Open Sans" w:hAnsi="Noto Sans" w:cs="Noto Sans"/>
          <w:b/>
          <w:sz w:val="20"/>
          <w:szCs w:val="20"/>
        </w:rPr>
        <w:t>ATENTA NOTA</w:t>
      </w:r>
    </w:p>
    <w:p w14:paraId="5CCC8CAA" w14:textId="7FD805B3" w:rsidR="003852D8" w:rsidRDefault="003852D8" w:rsidP="003852D8">
      <w:pPr>
        <w:shd w:val="clear" w:color="auto" w:fill="FFFFFF"/>
        <w:ind w:left="-567" w:right="-1085"/>
        <w:jc w:val="both"/>
        <w:rPr>
          <w:rFonts w:ascii="Noto Sans" w:eastAsia="Open Sans" w:hAnsi="Noto Sans" w:cs="Noto Sans"/>
          <w:bCs/>
          <w:sz w:val="20"/>
          <w:szCs w:val="20"/>
        </w:rPr>
      </w:pPr>
      <w:r w:rsidRPr="003852D8">
        <w:rPr>
          <w:rFonts w:ascii="Noto Sans" w:eastAsia="Open Sans" w:hAnsi="Noto Sans" w:cs="Noto Sans"/>
          <w:bCs/>
          <w:noProof/>
          <w:sz w:val="20"/>
          <w:szCs w:val="20"/>
          <w:lang w:val="es-MX" w:eastAsia="es-MX"/>
        </w:rPr>
        <mc:AlternateContent>
          <mc:Choice Requires="wps">
            <w:drawing>
              <wp:anchor distT="0" distB="0" distL="114300" distR="114300" simplePos="0" relativeHeight="251660288" behindDoc="0" locked="0" layoutInCell="1" allowOverlap="1" wp14:anchorId="2E3D2D80" wp14:editId="7C0755DF">
                <wp:simplePos x="0" y="0"/>
                <wp:positionH relativeFrom="column">
                  <wp:posOffset>-535983</wp:posOffset>
                </wp:positionH>
                <wp:positionV relativeFrom="paragraph">
                  <wp:posOffset>179269</wp:posOffset>
                </wp:positionV>
                <wp:extent cx="6725885" cy="28049"/>
                <wp:effectExtent l="0" t="0" r="18415" b="29210"/>
                <wp:wrapNone/>
                <wp:docPr id="1" name="Conector recto 1"/>
                <wp:cNvGraphicFramePr/>
                <a:graphic xmlns:a="http://schemas.openxmlformats.org/drawingml/2006/main">
                  <a:graphicData uri="http://schemas.microsoft.com/office/word/2010/wordprocessingShape">
                    <wps:wsp>
                      <wps:cNvCnPr/>
                      <wps:spPr>
                        <a:xfrm flipH="1">
                          <a:off x="0" y="0"/>
                          <a:ext cx="6725885" cy="28049"/>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8F5EF6" id="Conector recto 1"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pt,14.1pt" to="487.4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" strokecolor="black [3200]" strokeweight="1.5pt">
                <v:stroke joinstyle="miter"/>
              </v:line>
            </w:pict>
          </mc:Fallback>
        </mc:AlternateContent>
      </w:r>
    </w:p>
    <w:p w14:paraId="363C3D9C" w14:textId="77777777" w:rsidR="002C54A7" w:rsidRDefault="002C54A7" w:rsidP="003852D8">
      <w:pPr>
        <w:shd w:val="clear" w:color="auto" w:fill="FFFFFF"/>
        <w:ind w:left="-567" w:right="-1085"/>
        <w:jc w:val="both"/>
        <w:rPr>
          <w:rFonts w:ascii="Noto Sans" w:eastAsia="Open Sans" w:hAnsi="Noto Sans" w:cs="Noto Sans"/>
          <w:bCs/>
          <w:sz w:val="20"/>
          <w:szCs w:val="20"/>
        </w:rPr>
      </w:pPr>
    </w:p>
    <w:p w14:paraId="722877F3" w14:textId="68FE7085" w:rsidR="00CB0961" w:rsidRDefault="00CB0961" w:rsidP="00425E4E">
      <w:pPr>
        <w:ind w:left="-709" w:right="-660"/>
        <w:jc w:val="both"/>
        <w:rPr>
          <w:rFonts w:ascii="Noto Sans" w:hAnsi="Noto Sans" w:cs="Noto Sans"/>
          <w:b/>
          <w:bCs/>
          <w:sz w:val="20"/>
          <w:szCs w:val="20"/>
        </w:rPr>
      </w:pPr>
      <w:r>
        <w:rPr>
          <w:rFonts w:ascii="Noto Sans" w:hAnsi="Noto Sans" w:cs="Noto Sans"/>
          <w:b/>
          <w:bCs/>
          <w:sz w:val="20"/>
          <w:szCs w:val="20"/>
        </w:rPr>
        <w:t>Asunto: Contratación de inmueble con destino de Unidad Médica de Hemodiálisis.</w:t>
      </w:r>
    </w:p>
    <w:p w14:paraId="158EAB7A" w14:textId="77777777" w:rsidR="00CB0961" w:rsidRDefault="00CB0961" w:rsidP="00425E4E">
      <w:pPr>
        <w:ind w:left="-709" w:right="-660"/>
        <w:jc w:val="both"/>
        <w:rPr>
          <w:rFonts w:ascii="Noto Sans" w:hAnsi="Noto Sans" w:cs="Noto Sans"/>
          <w:b/>
          <w:bCs/>
          <w:sz w:val="20"/>
          <w:szCs w:val="20"/>
        </w:rPr>
      </w:pPr>
    </w:p>
    <w:p w14:paraId="042F7FA7" w14:textId="19157876" w:rsidR="00CB0961" w:rsidRDefault="00CB0961" w:rsidP="00CB0961">
      <w:pPr>
        <w:ind w:left="-709" w:right="-801"/>
        <w:jc w:val="both"/>
        <w:rPr>
          <w:rFonts w:ascii="Noto Sans" w:hAnsi="Noto Sans" w:cs="Noto Sans"/>
          <w:bCs/>
          <w:sz w:val="20"/>
          <w:szCs w:val="20"/>
        </w:rPr>
      </w:pPr>
      <w:r>
        <w:rPr>
          <w:rFonts w:ascii="Noto Sans" w:hAnsi="Noto Sans" w:cs="Noto Sans"/>
          <w:bCs/>
          <w:sz w:val="20"/>
          <w:szCs w:val="20"/>
        </w:rPr>
        <w:t>El procedimiento para la contratación de un inmueble en arrendamiento</w:t>
      </w:r>
      <w:r w:rsidR="00F878BD">
        <w:rPr>
          <w:rFonts w:ascii="Noto Sans" w:hAnsi="Noto Sans" w:cs="Noto Sans"/>
          <w:bCs/>
          <w:sz w:val="20"/>
          <w:szCs w:val="20"/>
        </w:rPr>
        <w:t xml:space="preserve"> de manera ordinaria</w:t>
      </w:r>
      <w:r>
        <w:rPr>
          <w:rFonts w:ascii="Noto Sans" w:hAnsi="Noto Sans" w:cs="Noto Sans"/>
          <w:bCs/>
          <w:sz w:val="20"/>
          <w:szCs w:val="20"/>
        </w:rPr>
        <w:t>, se inicia con el Acuerdo del Grupo Inmobiliario del Órgano de Operación Administrativa Desconcentrada (OOAD), en el que se determine la necesidad de contar con un inmueble para el destino requerido, acreditando que no se cuenta con inmuebles propios, federales, ni bajo ninguna figura jurídica de ocupación, solicita</w:t>
      </w:r>
      <w:r w:rsidR="00BA7281">
        <w:rPr>
          <w:rFonts w:ascii="Noto Sans" w:hAnsi="Noto Sans" w:cs="Noto Sans"/>
          <w:bCs/>
          <w:sz w:val="20"/>
          <w:szCs w:val="20"/>
        </w:rPr>
        <w:t>ndo</w:t>
      </w:r>
      <w:r>
        <w:rPr>
          <w:rFonts w:ascii="Noto Sans" w:hAnsi="Noto Sans" w:cs="Noto Sans"/>
          <w:bCs/>
          <w:sz w:val="20"/>
          <w:szCs w:val="20"/>
        </w:rPr>
        <w:t xml:space="preserve"> la autorización de</w:t>
      </w:r>
      <w:r w:rsidR="00BA7281">
        <w:rPr>
          <w:rFonts w:ascii="Noto Sans" w:hAnsi="Noto Sans" w:cs="Noto Sans"/>
          <w:bCs/>
          <w:sz w:val="20"/>
          <w:szCs w:val="20"/>
        </w:rPr>
        <w:t xml:space="preserve"> un</w:t>
      </w:r>
      <w:r>
        <w:rPr>
          <w:rFonts w:ascii="Noto Sans" w:hAnsi="Noto Sans" w:cs="Noto Sans"/>
          <w:bCs/>
          <w:sz w:val="20"/>
          <w:szCs w:val="20"/>
        </w:rPr>
        <w:t xml:space="preserve"> nuevo arrendamiento a </w:t>
      </w:r>
      <w:r w:rsidR="005A1AC9">
        <w:rPr>
          <w:rFonts w:ascii="Noto Sans" w:hAnsi="Noto Sans" w:cs="Noto Sans"/>
          <w:bCs/>
          <w:sz w:val="20"/>
          <w:szCs w:val="20"/>
        </w:rPr>
        <w:t xml:space="preserve">la </w:t>
      </w:r>
      <w:r w:rsidR="00BA7281">
        <w:rPr>
          <w:rFonts w:ascii="Noto Sans" w:hAnsi="Noto Sans" w:cs="Noto Sans"/>
          <w:bCs/>
          <w:sz w:val="20"/>
          <w:szCs w:val="20"/>
        </w:rPr>
        <w:t>Coordinación de Conservación y Servicios Generales (</w:t>
      </w:r>
      <w:proofErr w:type="spellStart"/>
      <w:r w:rsidR="00BA7281">
        <w:rPr>
          <w:rFonts w:ascii="Noto Sans" w:hAnsi="Noto Sans" w:cs="Noto Sans"/>
          <w:bCs/>
          <w:sz w:val="20"/>
          <w:szCs w:val="20"/>
        </w:rPr>
        <w:t>CCySG</w:t>
      </w:r>
      <w:proofErr w:type="spellEnd"/>
      <w:r w:rsidR="00BA7281">
        <w:rPr>
          <w:rFonts w:ascii="Noto Sans" w:hAnsi="Noto Sans" w:cs="Noto Sans"/>
          <w:bCs/>
          <w:sz w:val="20"/>
          <w:szCs w:val="20"/>
        </w:rPr>
        <w:t xml:space="preserve">), a través de la </w:t>
      </w:r>
      <w:r w:rsidR="005A1AC9">
        <w:rPr>
          <w:rFonts w:ascii="Noto Sans" w:hAnsi="Noto Sans" w:cs="Noto Sans"/>
          <w:bCs/>
          <w:sz w:val="20"/>
          <w:szCs w:val="20"/>
        </w:rPr>
        <w:t>Coordinación Técnica de Administración de Activos (CTAA).</w:t>
      </w:r>
    </w:p>
    <w:p w14:paraId="5790FE2F" w14:textId="77777777" w:rsidR="005A1AC9" w:rsidRDefault="005A1AC9" w:rsidP="00CB0961">
      <w:pPr>
        <w:ind w:left="-709" w:right="-801"/>
        <w:jc w:val="both"/>
        <w:rPr>
          <w:rFonts w:ascii="Noto Sans" w:hAnsi="Noto Sans" w:cs="Noto Sans"/>
          <w:bCs/>
          <w:sz w:val="20"/>
          <w:szCs w:val="20"/>
        </w:rPr>
      </w:pPr>
    </w:p>
    <w:p w14:paraId="36CCA015" w14:textId="6F7E8D10" w:rsidR="005A1AC9" w:rsidRDefault="008713DD" w:rsidP="00CB0961">
      <w:pPr>
        <w:ind w:left="-709" w:right="-801"/>
        <w:jc w:val="both"/>
        <w:rPr>
          <w:rFonts w:ascii="Noto Sans" w:hAnsi="Noto Sans" w:cs="Noto Sans"/>
          <w:bCs/>
          <w:sz w:val="20"/>
          <w:szCs w:val="20"/>
        </w:rPr>
      </w:pPr>
      <w:r>
        <w:rPr>
          <w:rFonts w:ascii="Noto Sans" w:hAnsi="Noto Sans" w:cs="Noto Sans"/>
          <w:bCs/>
          <w:sz w:val="20"/>
          <w:szCs w:val="20"/>
        </w:rPr>
        <w:t xml:space="preserve">La CTAA recibe la solicitud </w:t>
      </w:r>
      <w:r w:rsidR="00F878BD">
        <w:rPr>
          <w:rFonts w:ascii="Noto Sans" w:hAnsi="Noto Sans" w:cs="Noto Sans"/>
          <w:bCs/>
          <w:sz w:val="20"/>
          <w:szCs w:val="20"/>
        </w:rPr>
        <w:t xml:space="preserve">del OOAD </w:t>
      </w:r>
      <w:r>
        <w:rPr>
          <w:rFonts w:ascii="Noto Sans" w:hAnsi="Noto Sans" w:cs="Noto Sans"/>
          <w:bCs/>
          <w:sz w:val="20"/>
          <w:szCs w:val="20"/>
        </w:rPr>
        <w:t xml:space="preserve">y procede a gestionar el Acuerdo del H. Consejo Técnico a través de la </w:t>
      </w:r>
      <w:proofErr w:type="spellStart"/>
      <w:r>
        <w:rPr>
          <w:rFonts w:ascii="Noto Sans" w:hAnsi="Noto Sans" w:cs="Noto Sans"/>
          <w:bCs/>
          <w:sz w:val="20"/>
          <w:szCs w:val="20"/>
        </w:rPr>
        <w:t>CCySG</w:t>
      </w:r>
      <w:proofErr w:type="spellEnd"/>
      <w:r w:rsidR="00F878BD">
        <w:rPr>
          <w:rFonts w:ascii="Noto Sans" w:hAnsi="Noto Sans" w:cs="Noto Sans"/>
          <w:bCs/>
          <w:sz w:val="20"/>
          <w:szCs w:val="20"/>
        </w:rPr>
        <w:t xml:space="preserve">, a fin de que se actualice el </w:t>
      </w:r>
      <w:r w:rsidR="00F878BD">
        <w:rPr>
          <w:rFonts w:ascii="Noto Sans" w:hAnsi="Noto Sans" w:cs="Noto Sans"/>
          <w:color w:val="000000" w:themeColor="text1"/>
          <w:sz w:val="19"/>
          <w:szCs w:val="19"/>
          <w:lang w:val="es-ES_tradnl"/>
        </w:rPr>
        <w:t>“Programa de Arrendamiento Inmobiliario para el año 2026, IMSS-Arrendatario”</w:t>
      </w:r>
      <w:r w:rsidR="00BA7281">
        <w:rPr>
          <w:rFonts w:ascii="Noto Sans" w:hAnsi="Noto Sans" w:cs="Noto Sans"/>
          <w:color w:val="000000" w:themeColor="text1"/>
          <w:sz w:val="19"/>
          <w:szCs w:val="19"/>
          <w:lang w:val="es-ES_tradnl"/>
        </w:rPr>
        <w:t>,</w:t>
      </w:r>
      <w:r w:rsidR="00B244DA">
        <w:rPr>
          <w:rFonts w:ascii="Noto Sans" w:hAnsi="Noto Sans" w:cs="Noto Sans"/>
          <w:color w:val="000000" w:themeColor="text1"/>
          <w:sz w:val="19"/>
          <w:szCs w:val="19"/>
          <w:lang w:val="es-ES_tradnl"/>
        </w:rPr>
        <w:t xml:space="preserve"> incluyendo la figura de un Nuevo Arrendamiento</w:t>
      </w:r>
      <w:r w:rsidR="00F878BD">
        <w:rPr>
          <w:rFonts w:ascii="Noto Sans" w:hAnsi="Noto Sans" w:cs="Noto Sans"/>
          <w:color w:val="000000" w:themeColor="text1"/>
          <w:sz w:val="19"/>
          <w:szCs w:val="19"/>
          <w:lang w:val="es-ES_tradnl"/>
        </w:rPr>
        <w:t>, toda vez que la solicitud es extemporánea</w:t>
      </w:r>
      <w:r w:rsidR="00BA7281">
        <w:rPr>
          <w:rFonts w:ascii="Noto Sans" w:hAnsi="Noto Sans" w:cs="Noto Sans"/>
          <w:color w:val="000000" w:themeColor="text1"/>
          <w:sz w:val="19"/>
          <w:szCs w:val="19"/>
          <w:lang w:val="es-ES_tradnl"/>
        </w:rPr>
        <w:t xml:space="preserve"> a la aprobación de aquel</w:t>
      </w:r>
      <w:r>
        <w:rPr>
          <w:rFonts w:ascii="Noto Sans" w:hAnsi="Noto Sans" w:cs="Noto Sans"/>
          <w:bCs/>
          <w:sz w:val="20"/>
          <w:szCs w:val="20"/>
        </w:rPr>
        <w:t>.</w:t>
      </w:r>
    </w:p>
    <w:p w14:paraId="68F83A4C" w14:textId="77777777" w:rsidR="008713DD" w:rsidRDefault="008713DD" w:rsidP="00CB0961">
      <w:pPr>
        <w:ind w:left="-709" w:right="-801"/>
        <w:jc w:val="both"/>
        <w:rPr>
          <w:rFonts w:ascii="Noto Sans" w:hAnsi="Noto Sans" w:cs="Noto Sans"/>
          <w:bCs/>
          <w:sz w:val="20"/>
          <w:szCs w:val="20"/>
        </w:rPr>
      </w:pPr>
    </w:p>
    <w:p w14:paraId="15E1749E" w14:textId="4AF6A5FB" w:rsidR="008713DD" w:rsidRDefault="00BA7281" w:rsidP="00CB0961">
      <w:pPr>
        <w:ind w:left="-709" w:right="-801"/>
        <w:jc w:val="both"/>
        <w:rPr>
          <w:rFonts w:ascii="Noto Sans" w:hAnsi="Noto Sans" w:cs="Noto Sans"/>
          <w:bCs/>
          <w:sz w:val="20"/>
          <w:szCs w:val="20"/>
        </w:rPr>
      </w:pPr>
      <w:r>
        <w:rPr>
          <w:rFonts w:ascii="Noto Sans" w:hAnsi="Noto Sans" w:cs="Noto Sans"/>
          <w:bCs/>
          <w:sz w:val="20"/>
          <w:szCs w:val="20"/>
        </w:rPr>
        <w:t xml:space="preserve">el Acuerdo favorable del H. Consejo </w:t>
      </w:r>
      <w:proofErr w:type="spellStart"/>
      <w:r>
        <w:rPr>
          <w:rFonts w:ascii="Noto Sans" w:hAnsi="Noto Sans" w:cs="Noto Sans"/>
          <w:bCs/>
          <w:sz w:val="20"/>
          <w:szCs w:val="20"/>
        </w:rPr>
        <w:t>Técnico,</w:t>
      </w:r>
      <w:r w:rsidR="008713DD">
        <w:rPr>
          <w:rFonts w:ascii="Noto Sans" w:hAnsi="Noto Sans" w:cs="Noto Sans"/>
          <w:bCs/>
          <w:sz w:val="20"/>
          <w:szCs w:val="20"/>
        </w:rPr>
        <w:t>La</w:t>
      </w:r>
      <w:proofErr w:type="spellEnd"/>
      <w:r w:rsidR="008713DD">
        <w:rPr>
          <w:rFonts w:ascii="Noto Sans" w:hAnsi="Noto Sans" w:cs="Noto Sans"/>
          <w:bCs/>
          <w:sz w:val="20"/>
          <w:szCs w:val="20"/>
        </w:rPr>
        <w:t xml:space="preserve"> CTAA solicita al OOAD </w:t>
      </w:r>
      <w:r w:rsidR="00F878BD">
        <w:rPr>
          <w:rFonts w:ascii="Noto Sans" w:hAnsi="Noto Sans" w:cs="Noto Sans"/>
          <w:bCs/>
          <w:sz w:val="20"/>
          <w:szCs w:val="20"/>
        </w:rPr>
        <w:t xml:space="preserve">el </w:t>
      </w:r>
      <w:r w:rsidR="008713DD">
        <w:rPr>
          <w:rFonts w:ascii="Noto Sans" w:hAnsi="Noto Sans" w:cs="Noto Sans"/>
          <w:bCs/>
          <w:sz w:val="20"/>
          <w:szCs w:val="20"/>
        </w:rPr>
        <w:t>enví</w:t>
      </w:r>
      <w:r w:rsidR="00F878BD">
        <w:rPr>
          <w:rFonts w:ascii="Noto Sans" w:hAnsi="Noto Sans" w:cs="Noto Sans"/>
          <w:bCs/>
          <w:sz w:val="20"/>
          <w:szCs w:val="20"/>
        </w:rPr>
        <w:t>o</w:t>
      </w:r>
      <w:r w:rsidR="008713DD">
        <w:rPr>
          <w:rFonts w:ascii="Noto Sans" w:hAnsi="Noto Sans" w:cs="Noto Sans"/>
          <w:bCs/>
          <w:sz w:val="20"/>
          <w:szCs w:val="20"/>
        </w:rPr>
        <w:t xml:space="preserve"> </w:t>
      </w:r>
      <w:r w:rsidR="00F878BD">
        <w:rPr>
          <w:rFonts w:ascii="Noto Sans" w:hAnsi="Noto Sans" w:cs="Noto Sans"/>
          <w:bCs/>
          <w:sz w:val="20"/>
          <w:szCs w:val="20"/>
        </w:rPr>
        <w:t xml:space="preserve">de </w:t>
      </w:r>
      <w:r w:rsidR="008713DD">
        <w:rPr>
          <w:rFonts w:ascii="Noto Sans" w:hAnsi="Noto Sans" w:cs="Noto Sans"/>
          <w:bCs/>
          <w:sz w:val="20"/>
          <w:szCs w:val="20"/>
        </w:rPr>
        <w:t xml:space="preserve">los documentos </w:t>
      </w:r>
      <w:r w:rsidR="00B244DA">
        <w:rPr>
          <w:rFonts w:ascii="Noto Sans" w:hAnsi="Noto Sans" w:cs="Noto Sans"/>
          <w:bCs/>
          <w:sz w:val="20"/>
          <w:szCs w:val="20"/>
        </w:rPr>
        <w:t xml:space="preserve">para integrar el expediente, de acuerdo a lo establecido en el numeral 4 del Apartado B de las Políticas para la Administración Inmobiliaria del IMSS (Políticas), y principalmente los </w:t>
      </w:r>
      <w:r w:rsidR="008713DD">
        <w:rPr>
          <w:rFonts w:ascii="Noto Sans" w:hAnsi="Noto Sans" w:cs="Noto Sans"/>
          <w:bCs/>
          <w:sz w:val="20"/>
          <w:szCs w:val="20"/>
        </w:rPr>
        <w:t xml:space="preserve">necesarios para gestionar ante el Instituto de Administración y Avalúos de </w:t>
      </w:r>
      <w:r w:rsidR="00B244DA">
        <w:rPr>
          <w:rFonts w:ascii="Noto Sans" w:hAnsi="Noto Sans" w:cs="Noto Sans"/>
          <w:bCs/>
          <w:sz w:val="20"/>
          <w:szCs w:val="20"/>
        </w:rPr>
        <w:t>Bienes Nacionales (INDAABIN), la</w:t>
      </w:r>
      <w:r w:rsidR="008713DD">
        <w:rPr>
          <w:rFonts w:ascii="Noto Sans" w:hAnsi="Noto Sans" w:cs="Noto Sans"/>
          <w:bCs/>
          <w:sz w:val="20"/>
          <w:szCs w:val="20"/>
        </w:rPr>
        <w:t xml:space="preserve"> emisión del Dictamen Valuatorio de Rentas, </w:t>
      </w:r>
      <w:r w:rsidR="00B244DA">
        <w:rPr>
          <w:rFonts w:ascii="Noto Sans" w:hAnsi="Noto Sans" w:cs="Noto Sans"/>
          <w:bCs/>
          <w:sz w:val="20"/>
          <w:szCs w:val="20"/>
        </w:rPr>
        <w:t>en el que se deberá incluir el equipamiento con que cuente el inmueble</w:t>
      </w:r>
      <w:r w:rsidR="008713DD">
        <w:rPr>
          <w:rFonts w:ascii="Noto Sans" w:hAnsi="Noto Sans" w:cs="Noto Sans"/>
          <w:bCs/>
          <w:sz w:val="20"/>
          <w:szCs w:val="20"/>
        </w:rPr>
        <w:t>.</w:t>
      </w:r>
    </w:p>
    <w:p w14:paraId="07A8A267" w14:textId="77777777" w:rsidR="008713DD" w:rsidRDefault="008713DD" w:rsidP="00CB0961">
      <w:pPr>
        <w:ind w:left="-709" w:right="-801"/>
        <w:jc w:val="both"/>
        <w:rPr>
          <w:rFonts w:ascii="Noto Sans" w:hAnsi="Noto Sans" w:cs="Noto Sans"/>
          <w:bCs/>
          <w:sz w:val="20"/>
          <w:szCs w:val="20"/>
        </w:rPr>
      </w:pPr>
    </w:p>
    <w:p w14:paraId="00A6E489" w14:textId="21214097" w:rsidR="00F878BD" w:rsidRDefault="00F878BD" w:rsidP="00CB0961">
      <w:pPr>
        <w:ind w:left="-709" w:right="-801"/>
        <w:jc w:val="both"/>
        <w:rPr>
          <w:rFonts w:ascii="Noto Sans" w:hAnsi="Noto Sans" w:cs="Noto Sans"/>
          <w:bCs/>
          <w:sz w:val="20"/>
          <w:szCs w:val="20"/>
        </w:rPr>
      </w:pPr>
      <w:r>
        <w:rPr>
          <w:rFonts w:ascii="Noto Sans" w:hAnsi="Noto Sans" w:cs="Noto Sans"/>
          <w:bCs/>
          <w:sz w:val="20"/>
          <w:szCs w:val="20"/>
        </w:rPr>
        <w:t xml:space="preserve">En virtud del destino del inmueble, el OOAD deberá gestionar </w:t>
      </w:r>
      <w:r w:rsidR="00A96AF2">
        <w:rPr>
          <w:rFonts w:ascii="Noto Sans" w:hAnsi="Noto Sans" w:cs="Noto Sans"/>
          <w:bCs/>
          <w:sz w:val="20"/>
          <w:szCs w:val="20"/>
        </w:rPr>
        <w:t xml:space="preserve">ante INDAABIN </w:t>
      </w:r>
      <w:r>
        <w:rPr>
          <w:rFonts w:ascii="Noto Sans" w:hAnsi="Noto Sans" w:cs="Noto Sans"/>
          <w:bCs/>
          <w:sz w:val="20"/>
          <w:szCs w:val="20"/>
        </w:rPr>
        <w:t xml:space="preserve">la </w:t>
      </w:r>
      <w:r w:rsidR="00A96AF2">
        <w:rPr>
          <w:rFonts w:ascii="Noto Sans" w:hAnsi="Noto Sans" w:cs="Noto Sans"/>
          <w:bCs/>
          <w:sz w:val="20"/>
          <w:szCs w:val="20"/>
        </w:rPr>
        <w:t xml:space="preserve">autorización de excepción de la Tabla SMOI, </w:t>
      </w:r>
      <w:r w:rsidR="00B244DA">
        <w:rPr>
          <w:rFonts w:ascii="Noto Sans" w:hAnsi="Noto Sans" w:cs="Noto Sans"/>
          <w:bCs/>
          <w:sz w:val="20"/>
          <w:szCs w:val="20"/>
        </w:rPr>
        <w:t>para lo cual se requiere</w:t>
      </w:r>
      <w:r w:rsidR="00A96AF2">
        <w:rPr>
          <w:rFonts w:ascii="Noto Sans" w:hAnsi="Noto Sans" w:cs="Noto Sans"/>
          <w:bCs/>
          <w:sz w:val="20"/>
          <w:szCs w:val="20"/>
        </w:rPr>
        <w:t xml:space="preserve"> el Dictam</w:t>
      </w:r>
      <w:r w:rsidR="00B244DA">
        <w:rPr>
          <w:rFonts w:ascii="Noto Sans" w:hAnsi="Noto Sans" w:cs="Noto Sans"/>
          <w:bCs/>
          <w:sz w:val="20"/>
          <w:szCs w:val="20"/>
        </w:rPr>
        <w:t>en de Justipreciación de Rentas, entre otros documentos.</w:t>
      </w:r>
    </w:p>
    <w:p w14:paraId="1D9A12EB" w14:textId="77777777" w:rsidR="00F878BD" w:rsidRDefault="00F878BD" w:rsidP="00CB0961">
      <w:pPr>
        <w:ind w:left="-709" w:right="-801"/>
        <w:jc w:val="both"/>
        <w:rPr>
          <w:rFonts w:ascii="Noto Sans" w:hAnsi="Noto Sans" w:cs="Noto Sans"/>
          <w:bCs/>
          <w:sz w:val="20"/>
          <w:szCs w:val="20"/>
        </w:rPr>
      </w:pPr>
    </w:p>
    <w:p w14:paraId="04BF147C" w14:textId="651753CC" w:rsidR="008713DD" w:rsidRDefault="008713DD" w:rsidP="00CB0961">
      <w:pPr>
        <w:ind w:left="-709" w:right="-801"/>
        <w:jc w:val="both"/>
        <w:rPr>
          <w:rFonts w:ascii="Noto Sans" w:hAnsi="Noto Sans" w:cs="Noto Sans"/>
          <w:bCs/>
          <w:sz w:val="20"/>
          <w:szCs w:val="20"/>
        </w:rPr>
      </w:pPr>
      <w:r>
        <w:rPr>
          <w:rFonts w:ascii="Noto Sans" w:hAnsi="Noto Sans" w:cs="Noto Sans"/>
          <w:bCs/>
          <w:sz w:val="20"/>
          <w:szCs w:val="20"/>
        </w:rPr>
        <w:t xml:space="preserve">Una vez emitido e integrado el expediente, el Titular de la </w:t>
      </w:r>
      <w:proofErr w:type="spellStart"/>
      <w:r>
        <w:rPr>
          <w:rFonts w:ascii="Noto Sans" w:hAnsi="Noto Sans" w:cs="Noto Sans"/>
          <w:bCs/>
          <w:sz w:val="20"/>
          <w:szCs w:val="20"/>
        </w:rPr>
        <w:t>CCySG</w:t>
      </w:r>
      <w:proofErr w:type="spellEnd"/>
      <w:r>
        <w:rPr>
          <w:rFonts w:ascii="Noto Sans" w:hAnsi="Noto Sans" w:cs="Noto Sans"/>
          <w:bCs/>
          <w:sz w:val="20"/>
          <w:szCs w:val="20"/>
        </w:rPr>
        <w:t xml:space="preserve"> </w:t>
      </w:r>
      <w:r w:rsidR="00B467F5">
        <w:rPr>
          <w:rFonts w:ascii="Noto Sans" w:hAnsi="Noto Sans" w:cs="Noto Sans"/>
          <w:bCs/>
          <w:sz w:val="20"/>
          <w:szCs w:val="20"/>
        </w:rPr>
        <w:t xml:space="preserve">en su calidad de Responsable Inmobiliario del IMSS (RI), </w:t>
      </w:r>
      <w:r>
        <w:rPr>
          <w:rFonts w:ascii="Noto Sans" w:hAnsi="Noto Sans" w:cs="Noto Sans"/>
          <w:bCs/>
          <w:sz w:val="20"/>
          <w:szCs w:val="20"/>
        </w:rPr>
        <w:t>gestiona</w:t>
      </w:r>
      <w:r w:rsidR="00B244DA">
        <w:rPr>
          <w:rFonts w:ascii="Noto Sans" w:hAnsi="Noto Sans" w:cs="Noto Sans"/>
          <w:bCs/>
          <w:sz w:val="20"/>
          <w:szCs w:val="20"/>
        </w:rPr>
        <w:t>rá</w:t>
      </w:r>
      <w:r>
        <w:rPr>
          <w:rFonts w:ascii="Noto Sans" w:hAnsi="Noto Sans" w:cs="Noto Sans"/>
          <w:bCs/>
          <w:sz w:val="20"/>
          <w:szCs w:val="20"/>
        </w:rPr>
        <w:t xml:space="preserve"> la emisión de la determinación del Director de Administración</w:t>
      </w:r>
      <w:r w:rsidR="00F878BD">
        <w:rPr>
          <w:rFonts w:ascii="Noto Sans" w:hAnsi="Noto Sans" w:cs="Noto Sans"/>
          <w:bCs/>
          <w:sz w:val="20"/>
          <w:szCs w:val="20"/>
        </w:rPr>
        <w:t xml:space="preserve"> (DA)</w:t>
      </w:r>
      <w:r>
        <w:rPr>
          <w:rFonts w:ascii="Noto Sans" w:hAnsi="Noto Sans" w:cs="Noto Sans"/>
          <w:bCs/>
          <w:sz w:val="20"/>
          <w:szCs w:val="20"/>
        </w:rPr>
        <w:t xml:space="preserve">, </w:t>
      </w:r>
      <w:r w:rsidR="00F878BD">
        <w:rPr>
          <w:rFonts w:ascii="Noto Sans" w:hAnsi="Noto Sans" w:cs="Noto Sans"/>
          <w:bCs/>
          <w:sz w:val="20"/>
          <w:szCs w:val="20"/>
        </w:rPr>
        <w:t>para la procedencia del arrendamiento, y solicita al INDAABIN la autorización del nuevo arrendamiento, adjuntando la determinación del DA y el expediente integrado</w:t>
      </w:r>
      <w:r w:rsidR="00B467F5">
        <w:rPr>
          <w:rFonts w:ascii="Noto Sans" w:hAnsi="Noto Sans" w:cs="Noto Sans"/>
          <w:bCs/>
          <w:sz w:val="20"/>
          <w:szCs w:val="20"/>
        </w:rPr>
        <w:t xml:space="preserve"> conforme a la Circular PRES/001/2022 del INDAABIN</w:t>
      </w:r>
      <w:r w:rsidR="00F878BD">
        <w:rPr>
          <w:rFonts w:ascii="Noto Sans" w:hAnsi="Noto Sans" w:cs="Noto Sans"/>
          <w:bCs/>
          <w:sz w:val="20"/>
          <w:szCs w:val="20"/>
        </w:rPr>
        <w:t>.</w:t>
      </w:r>
    </w:p>
    <w:p w14:paraId="558D94FA" w14:textId="77777777" w:rsidR="00B467F5" w:rsidRDefault="00B467F5" w:rsidP="00CB0961">
      <w:pPr>
        <w:ind w:left="-709" w:right="-801"/>
        <w:jc w:val="both"/>
        <w:rPr>
          <w:rFonts w:ascii="Noto Sans" w:hAnsi="Noto Sans" w:cs="Noto Sans"/>
          <w:bCs/>
          <w:sz w:val="20"/>
          <w:szCs w:val="20"/>
        </w:rPr>
      </w:pPr>
    </w:p>
    <w:p w14:paraId="61B0CA55" w14:textId="53C5E1F6" w:rsidR="00425E4E" w:rsidRPr="00B467F5" w:rsidRDefault="00B467F5" w:rsidP="00B467F5">
      <w:pPr>
        <w:ind w:left="-709" w:right="-801"/>
        <w:jc w:val="both"/>
        <w:rPr>
          <w:rFonts w:ascii="Noto Sans" w:hAnsi="Noto Sans" w:cs="Noto Sans"/>
          <w:bCs/>
          <w:sz w:val="20"/>
          <w:szCs w:val="20"/>
        </w:rPr>
      </w:pPr>
      <w:r>
        <w:rPr>
          <w:rFonts w:ascii="Noto Sans" w:hAnsi="Noto Sans" w:cs="Noto Sans"/>
          <w:b/>
          <w:bCs/>
          <w:sz w:val="20"/>
          <w:szCs w:val="20"/>
        </w:rPr>
        <w:t xml:space="preserve">Contratación de arrendamientos al amparo del numeral 178 </w:t>
      </w:r>
      <w:r w:rsidR="00425E4E">
        <w:rPr>
          <w:rFonts w:ascii="Noto Sans" w:hAnsi="Noto Sans" w:cs="Noto Sans"/>
          <w:b/>
          <w:bCs/>
          <w:sz w:val="20"/>
          <w:szCs w:val="20"/>
        </w:rPr>
        <w:t xml:space="preserve">del </w:t>
      </w:r>
      <w:r w:rsidR="00425E4E" w:rsidRPr="00D24E44">
        <w:rPr>
          <w:rFonts w:ascii="Noto Sans" w:hAnsi="Noto Sans" w:cs="Noto Sans"/>
          <w:b/>
          <w:bCs/>
          <w:sz w:val="20"/>
          <w:szCs w:val="20"/>
        </w:rPr>
        <w:t>ACUERDO por el que se establecen las disposiciones en Materia de Recursos M</w:t>
      </w:r>
      <w:r w:rsidR="00425E4E">
        <w:rPr>
          <w:rFonts w:ascii="Noto Sans" w:hAnsi="Noto Sans" w:cs="Noto Sans"/>
          <w:b/>
          <w:bCs/>
          <w:sz w:val="20"/>
          <w:szCs w:val="20"/>
        </w:rPr>
        <w:t>ateriales y Servicios Generales,</w:t>
      </w:r>
      <w:r w:rsidR="00425E4E" w:rsidRPr="00D24E44">
        <w:rPr>
          <w:rFonts w:ascii="Noto Sans" w:hAnsi="Noto Sans" w:cs="Noto Sans"/>
          <w:b/>
          <w:bCs/>
          <w:sz w:val="20"/>
          <w:szCs w:val="20"/>
        </w:rPr>
        <w:t xml:space="preserve"> </w:t>
      </w:r>
      <w:r w:rsidR="00425E4E">
        <w:rPr>
          <w:rFonts w:ascii="Noto Sans" w:hAnsi="Noto Sans" w:cs="Noto Sans"/>
          <w:b/>
          <w:bCs/>
          <w:sz w:val="20"/>
          <w:szCs w:val="20"/>
        </w:rPr>
        <w:t>texto vigente, que a la letra dice:</w:t>
      </w:r>
    </w:p>
    <w:p w14:paraId="564EF738" w14:textId="77777777" w:rsidR="00425E4E" w:rsidRPr="00F23BCF" w:rsidRDefault="00425E4E" w:rsidP="00CB0961">
      <w:pPr>
        <w:ind w:right="-801"/>
        <w:jc w:val="both"/>
        <w:rPr>
          <w:rFonts w:ascii="Noto Sans" w:hAnsi="Noto Sans" w:cs="Noto Sans"/>
          <w:b/>
          <w:bCs/>
          <w:sz w:val="16"/>
          <w:szCs w:val="20"/>
        </w:rPr>
      </w:pPr>
    </w:p>
    <w:p w14:paraId="15B99324" w14:textId="77777777" w:rsidR="00425E4E" w:rsidRPr="00425E4E" w:rsidRDefault="00425E4E" w:rsidP="00CB0961">
      <w:pPr>
        <w:ind w:left="-142" w:right="-801"/>
        <w:jc w:val="center"/>
        <w:rPr>
          <w:rFonts w:ascii="Noto Sans" w:hAnsi="Noto Sans" w:cs="Noto Sans"/>
          <w:b/>
          <w:bCs/>
          <w:i/>
          <w:sz w:val="20"/>
          <w:szCs w:val="20"/>
        </w:rPr>
      </w:pPr>
      <w:r w:rsidRPr="00425E4E">
        <w:rPr>
          <w:rFonts w:ascii="Noto Sans" w:hAnsi="Noto Sans" w:cs="Noto Sans"/>
          <w:b/>
          <w:bCs/>
          <w:i/>
          <w:sz w:val="20"/>
          <w:szCs w:val="20"/>
        </w:rPr>
        <w:t>CAPITULO IX ARRENDAMIENTO DE INMUEBLES AL SERVICIO DE INSTITUCIONES PÚBLICAS</w:t>
      </w:r>
    </w:p>
    <w:p w14:paraId="0B4E918A" w14:textId="77777777" w:rsidR="00425E4E" w:rsidRPr="00425E4E" w:rsidRDefault="00425E4E" w:rsidP="00CB0961">
      <w:pPr>
        <w:ind w:left="567" w:right="-801"/>
        <w:jc w:val="center"/>
        <w:rPr>
          <w:rFonts w:ascii="Noto Sans" w:hAnsi="Noto Sans" w:cs="Noto Sans"/>
          <w:b/>
          <w:bCs/>
          <w:i/>
          <w:sz w:val="20"/>
          <w:szCs w:val="20"/>
        </w:rPr>
      </w:pPr>
      <w:r w:rsidRPr="00425E4E">
        <w:rPr>
          <w:rFonts w:ascii="Noto Sans" w:hAnsi="Noto Sans" w:cs="Noto Sans"/>
          <w:b/>
          <w:bCs/>
          <w:i/>
          <w:sz w:val="20"/>
          <w:szCs w:val="20"/>
        </w:rPr>
        <w:t>Sección III De los Contratos</w:t>
      </w:r>
    </w:p>
    <w:p w14:paraId="60321D38" w14:textId="77777777" w:rsidR="00425E4E" w:rsidRPr="00425E4E" w:rsidRDefault="00425E4E" w:rsidP="00CB0961">
      <w:pPr>
        <w:tabs>
          <w:tab w:val="left" w:pos="9242"/>
        </w:tabs>
        <w:ind w:left="567" w:right="-801"/>
        <w:jc w:val="both"/>
        <w:rPr>
          <w:rFonts w:ascii="Noto Sans" w:hAnsi="Noto Sans" w:cs="Noto Sans"/>
          <w:bCs/>
          <w:i/>
          <w:sz w:val="20"/>
          <w:szCs w:val="20"/>
        </w:rPr>
      </w:pPr>
    </w:p>
    <w:p w14:paraId="7D97CF1F" w14:textId="01F5F498" w:rsidR="00425E4E" w:rsidRPr="00425E4E" w:rsidRDefault="0015078A" w:rsidP="00CB0961">
      <w:pPr>
        <w:ind w:left="-284" w:right="-801"/>
        <w:jc w:val="both"/>
        <w:rPr>
          <w:rFonts w:ascii="Noto Sans" w:hAnsi="Noto Sans" w:cs="Noto Sans"/>
          <w:bCs/>
          <w:i/>
          <w:sz w:val="20"/>
          <w:szCs w:val="20"/>
        </w:rPr>
      </w:pPr>
      <w:r>
        <w:rPr>
          <w:rFonts w:ascii="Noto Sans" w:hAnsi="Noto Sans" w:cs="Noto Sans"/>
          <w:bCs/>
          <w:i/>
          <w:sz w:val="20"/>
          <w:szCs w:val="20"/>
        </w:rPr>
        <w:t>“</w:t>
      </w:r>
      <w:r w:rsidR="00425E4E" w:rsidRPr="00425E4E">
        <w:rPr>
          <w:rFonts w:ascii="Noto Sans" w:hAnsi="Noto Sans" w:cs="Noto Sans"/>
          <w:bCs/>
          <w:i/>
          <w:sz w:val="20"/>
          <w:szCs w:val="20"/>
        </w:rPr>
        <w:t xml:space="preserve">178. Cuando las Instituciones Públicas requieran desocupar un inmueble tomado en arrendamiento, con motivo de daños causados por la acción de desastres naturales, o siniestros que pongan en riesgo la seguridad física de </w:t>
      </w:r>
      <w:r w:rsidR="00425E4E" w:rsidRPr="00425E4E">
        <w:rPr>
          <w:rFonts w:ascii="Noto Sans" w:hAnsi="Noto Sans" w:cs="Noto Sans"/>
          <w:bCs/>
          <w:i/>
          <w:sz w:val="20"/>
          <w:szCs w:val="20"/>
        </w:rPr>
        <w:lastRenderedPageBreak/>
        <w:t>los servidores públicos y del público usuario, o que impidan continuar con la prestación de servicios a cargo de las mismas o, bien, necesiten tomar en arrendamiento un inmueble para atender cualquier tipo de contingencia, podrán celebrar el contrato de arrendamiento correspondiente, sin que requieran solicitar un dictamen valuatorio de justipreciación de renta tradicional o electrónica, hasta por un periodo máximo de un año improrrogable, previa autorización del Oficial Mayor o su equivalente en la Institución Pública de que se trate.</w:t>
      </w:r>
      <w:r w:rsidR="00425E4E" w:rsidRPr="00425E4E">
        <w:rPr>
          <w:rFonts w:ascii="Noto Sans" w:hAnsi="Noto Sans" w:cs="Noto Sans"/>
          <w:bCs/>
          <w:i/>
          <w:sz w:val="20"/>
          <w:szCs w:val="20"/>
        </w:rPr>
        <w:cr/>
      </w:r>
    </w:p>
    <w:p w14:paraId="1B170D04" w14:textId="1C17CF41" w:rsidR="00425E4E" w:rsidRPr="00425E4E" w:rsidRDefault="0015078A" w:rsidP="00CB0961">
      <w:pPr>
        <w:ind w:left="-284" w:right="-801"/>
        <w:jc w:val="both"/>
        <w:rPr>
          <w:rFonts w:ascii="Noto Sans" w:hAnsi="Noto Sans" w:cs="Noto Sans"/>
          <w:bCs/>
          <w:i/>
          <w:sz w:val="20"/>
          <w:szCs w:val="20"/>
        </w:rPr>
      </w:pPr>
      <w:r>
        <w:rPr>
          <w:rFonts w:ascii="Noto Sans" w:hAnsi="Noto Sans" w:cs="Noto Sans"/>
          <w:bCs/>
          <w:i/>
          <w:sz w:val="20"/>
          <w:szCs w:val="20"/>
        </w:rPr>
        <w:t>“</w:t>
      </w:r>
      <w:r w:rsidR="00425E4E" w:rsidRPr="00425E4E">
        <w:rPr>
          <w:rFonts w:ascii="Noto Sans" w:hAnsi="Noto Sans" w:cs="Noto Sans"/>
          <w:bCs/>
          <w:i/>
          <w:sz w:val="20"/>
          <w:szCs w:val="20"/>
        </w:rPr>
        <w:t xml:space="preserve">La institución pública de que se trate deberá informar al INDAABIN, en un plazo de quince días hábiles contados a partir de la fecha de inicio de la vigencia del contrato de arrendamiento, de la celebración del mismo o de la prórroga respectiva, a través de la página web del propio INDAABIN. </w:t>
      </w:r>
    </w:p>
    <w:p w14:paraId="5E5B022E" w14:textId="77777777" w:rsidR="00425E4E" w:rsidRPr="00425E4E" w:rsidRDefault="00425E4E" w:rsidP="00CB0961">
      <w:pPr>
        <w:ind w:left="-284" w:right="-801"/>
        <w:jc w:val="both"/>
        <w:rPr>
          <w:rFonts w:ascii="Noto Sans" w:hAnsi="Noto Sans" w:cs="Noto Sans"/>
          <w:bCs/>
          <w:i/>
          <w:sz w:val="20"/>
          <w:szCs w:val="20"/>
        </w:rPr>
      </w:pPr>
    </w:p>
    <w:p w14:paraId="646F9399" w14:textId="2A3BCD75" w:rsidR="00425E4E" w:rsidRPr="00425E4E" w:rsidRDefault="0015078A" w:rsidP="00CB0961">
      <w:pPr>
        <w:ind w:left="-284" w:right="-801"/>
        <w:jc w:val="both"/>
        <w:rPr>
          <w:rFonts w:ascii="Noto Sans" w:hAnsi="Noto Sans" w:cs="Noto Sans"/>
          <w:bCs/>
          <w:i/>
          <w:sz w:val="20"/>
          <w:szCs w:val="20"/>
        </w:rPr>
      </w:pPr>
      <w:r>
        <w:rPr>
          <w:rFonts w:ascii="Noto Sans" w:hAnsi="Noto Sans" w:cs="Noto Sans"/>
          <w:bCs/>
          <w:i/>
          <w:sz w:val="20"/>
          <w:szCs w:val="20"/>
        </w:rPr>
        <w:t>“</w:t>
      </w:r>
      <w:r w:rsidR="00425E4E" w:rsidRPr="00425E4E">
        <w:rPr>
          <w:rFonts w:ascii="Noto Sans" w:hAnsi="Noto Sans" w:cs="Noto Sans"/>
          <w:bCs/>
          <w:i/>
          <w:sz w:val="20"/>
          <w:szCs w:val="20"/>
        </w:rPr>
        <w:t>El inmueble tomado en arrendamiento bajo las circunstancias anteriores deberá utilizarse, tratándose de desastres naturales y siniestros, en los servicios que se venían proporcionando en el inmueble desalojado, y en los casos de contingencia, para atender las necesidades requeridas para la atención de las mismas.</w:t>
      </w:r>
      <w:r>
        <w:rPr>
          <w:rFonts w:ascii="Noto Sans" w:hAnsi="Noto Sans" w:cs="Noto Sans"/>
          <w:bCs/>
          <w:i/>
          <w:sz w:val="20"/>
          <w:szCs w:val="20"/>
        </w:rPr>
        <w:t>”</w:t>
      </w:r>
    </w:p>
    <w:p w14:paraId="277E3C36" w14:textId="77777777" w:rsidR="00425E4E" w:rsidRPr="005E4E91" w:rsidRDefault="00425E4E" w:rsidP="00CB0961">
      <w:pPr>
        <w:ind w:left="-709" w:right="-801"/>
        <w:jc w:val="both"/>
        <w:rPr>
          <w:rFonts w:ascii="Noto Sans" w:hAnsi="Noto Sans" w:cs="Noto Sans"/>
          <w:bCs/>
          <w:sz w:val="16"/>
          <w:szCs w:val="20"/>
        </w:rPr>
      </w:pPr>
    </w:p>
    <w:p w14:paraId="0A2074C5" w14:textId="66F2519C" w:rsidR="00425E4E" w:rsidRDefault="0015078A" w:rsidP="00CB0961">
      <w:pPr>
        <w:tabs>
          <w:tab w:val="left" w:pos="9242"/>
        </w:tabs>
        <w:ind w:left="-709" w:right="-801"/>
        <w:jc w:val="both"/>
        <w:rPr>
          <w:rFonts w:ascii="Noto Sans" w:hAnsi="Noto Sans" w:cs="Noto Sans"/>
          <w:bCs/>
          <w:sz w:val="20"/>
          <w:szCs w:val="20"/>
        </w:rPr>
      </w:pPr>
      <w:r>
        <w:rPr>
          <w:rFonts w:ascii="Noto Sans" w:hAnsi="Noto Sans" w:cs="Noto Sans"/>
          <w:bCs/>
          <w:sz w:val="20"/>
          <w:szCs w:val="20"/>
        </w:rPr>
        <w:t>C</w:t>
      </w:r>
      <w:r w:rsidR="00425E4E" w:rsidRPr="00570862">
        <w:rPr>
          <w:rFonts w:ascii="Noto Sans" w:hAnsi="Noto Sans" w:cs="Noto Sans"/>
          <w:bCs/>
          <w:sz w:val="20"/>
          <w:szCs w:val="20"/>
        </w:rPr>
        <w:t xml:space="preserve">uando los inmuebles </w:t>
      </w:r>
      <w:r>
        <w:rPr>
          <w:rFonts w:ascii="Noto Sans" w:hAnsi="Noto Sans" w:cs="Noto Sans"/>
          <w:bCs/>
          <w:sz w:val="20"/>
          <w:szCs w:val="20"/>
        </w:rPr>
        <w:t>en</w:t>
      </w:r>
      <w:r w:rsidR="00425E4E" w:rsidRPr="00570862">
        <w:rPr>
          <w:rFonts w:ascii="Noto Sans" w:hAnsi="Noto Sans" w:cs="Noto Sans"/>
          <w:bCs/>
          <w:sz w:val="20"/>
          <w:szCs w:val="20"/>
        </w:rPr>
        <w:t xml:space="preserve"> uso o</w:t>
      </w:r>
      <w:r w:rsidR="00425E4E">
        <w:rPr>
          <w:rFonts w:ascii="Noto Sans" w:hAnsi="Noto Sans" w:cs="Noto Sans"/>
          <w:bCs/>
          <w:sz w:val="20"/>
          <w:szCs w:val="20"/>
        </w:rPr>
        <w:t xml:space="preserve"> </w:t>
      </w:r>
      <w:r w:rsidR="00425E4E" w:rsidRPr="00570862">
        <w:rPr>
          <w:rFonts w:ascii="Noto Sans" w:hAnsi="Noto Sans" w:cs="Noto Sans"/>
          <w:bCs/>
          <w:sz w:val="20"/>
          <w:szCs w:val="20"/>
        </w:rPr>
        <w:t xml:space="preserve">administración </w:t>
      </w:r>
      <w:r>
        <w:rPr>
          <w:rFonts w:ascii="Noto Sans" w:hAnsi="Noto Sans" w:cs="Noto Sans"/>
          <w:bCs/>
          <w:sz w:val="20"/>
          <w:szCs w:val="20"/>
        </w:rPr>
        <w:t>de las entidades</w:t>
      </w:r>
      <w:r w:rsidR="00425E4E">
        <w:rPr>
          <w:rFonts w:ascii="Noto Sans" w:hAnsi="Noto Sans" w:cs="Noto Sans"/>
          <w:bCs/>
          <w:sz w:val="20"/>
          <w:szCs w:val="20"/>
        </w:rPr>
        <w:t xml:space="preserve"> </w:t>
      </w:r>
      <w:r w:rsidR="00425E4E" w:rsidRPr="00570862">
        <w:rPr>
          <w:rFonts w:ascii="Noto Sans" w:hAnsi="Noto Sans" w:cs="Noto Sans"/>
          <w:bCs/>
          <w:sz w:val="20"/>
          <w:szCs w:val="20"/>
        </w:rPr>
        <w:t>resulten afectados</w:t>
      </w:r>
      <w:r>
        <w:rPr>
          <w:rFonts w:ascii="Noto Sans" w:hAnsi="Noto Sans" w:cs="Noto Sans"/>
          <w:bCs/>
          <w:sz w:val="20"/>
          <w:szCs w:val="20"/>
        </w:rPr>
        <w:t>,</w:t>
      </w:r>
      <w:r w:rsidR="00425E4E" w:rsidRPr="00570862">
        <w:rPr>
          <w:rFonts w:ascii="Noto Sans" w:hAnsi="Noto Sans" w:cs="Noto Sans"/>
          <w:bCs/>
          <w:sz w:val="20"/>
          <w:szCs w:val="20"/>
        </w:rPr>
        <w:t xml:space="preserve"> derivado de alguna</w:t>
      </w:r>
      <w:r w:rsidR="00425E4E">
        <w:rPr>
          <w:rFonts w:ascii="Noto Sans" w:hAnsi="Noto Sans" w:cs="Noto Sans"/>
          <w:bCs/>
          <w:sz w:val="20"/>
          <w:szCs w:val="20"/>
        </w:rPr>
        <w:t xml:space="preserve"> </w:t>
      </w:r>
      <w:r w:rsidR="00425E4E" w:rsidRPr="00570862">
        <w:rPr>
          <w:rFonts w:ascii="Noto Sans" w:hAnsi="Noto Sans" w:cs="Noto Sans"/>
          <w:bCs/>
          <w:sz w:val="20"/>
          <w:szCs w:val="20"/>
        </w:rPr>
        <w:t xml:space="preserve">situación de emergencia </w:t>
      </w:r>
      <w:r w:rsidR="00425E4E">
        <w:rPr>
          <w:rFonts w:ascii="Noto Sans" w:hAnsi="Noto Sans" w:cs="Noto Sans"/>
          <w:bCs/>
          <w:sz w:val="20"/>
          <w:szCs w:val="20"/>
        </w:rPr>
        <w:t xml:space="preserve">y NO </w:t>
      </w:r>
      <w:r w:rsidR="00425E4E" w:rsidRPr="00570862">
        <w:rPr>
          <w:rFonts w:ascii="Noto Sans" w:hAnsi="Noto Sans" w:cs="Noto Sans"/>
          <w:bCs/>
          <w:sz w:val="20"/>
          <w:szCs w:val="20"/>
        </w:rPr>
        <w:t>se pueda continuar</w:t>
      </w:r>
      <w:r w:rsidR="00425E4E">
        <w:rPr>
          <w:rFonts w:ascii="Noto Sans" w:hAnsi="Noto Sans" w:cs="Noto Sans"/>
          <w:bCs/>
          <w:sz w:val="20"/>
          <w:szCs w:val="20"/>
        </w:rPr>
        <w:t xml:space="preserve"> </w:t>
      </w:r>
      <w:r w:rsidR="00425E4E" w:rsidRPr="00570862">
        <w:rPr>
          <w:rFonts w:ascii="Noto Sans" w:hAnsi="Noto Sans" w:cs="Noto Sans"/>
          <w:bCs/>
          <w:sz w:val="20"/>
          <w:szCs w:val="20"/>
        </w:rPr>
        <w:t>brindando la prest</w:t>
      </w:r>
      <w:r w:rsidR="00B467F5">
        <w:rPr>
          <w:rFonts w:ascii="Noto Sans" w:hAnsi="Noto Sans" w:cs="Noto Sans"/>
          <w:bCs/>
          <w:sz w:val="20"/>
          <w:szCs w:val="20"/>
        </w:rPr>
        <w:t>ación de los servicios públicos</w:t>
      </w:r>
      <w:r w:rsidR="00425E4E">
        <w:rPr>
          <w:rFonts w:ascii="Noto Sans" w:hAnsi="Noto Sans" w:cs="Noto Sans"/>
          <w:bCs/>
          <w:sz w:val="20"/>
          <w:szCs w:val="20"/>
        </w:rPr>
        <w:t xml:space="preserve">, </w:t>
      </w:r>
      <w:r>
        <w:rPr>
          <w:rFonts w:ascii="Noto Sans" w:hAnsi="Noto Sans" w:cs="Noto Sans"/>
          <w:bCs/>
          <w:sz w:val="20"/>
          <w:szCs w:val="20"/>
        </w:rPr>
        <w:t>e</w:t>
      </w:r>
      <w:r w:rsidR="00CF23DC">
        <w:rPr>
          <w:rFonts w:ascii="Noto Sans" w:hAnsi="Noto Sans" w:cs="Noto Sans"/>
          <w:bCs/>
          <w:sz w:val="20"/>
          <w:szCs w:val="20"/>
        </w:rPr>
        <w:t>l OOAD</w:t>
      </w:r>
      <w:r>
        <w:rPr>
          <w:rFonts w:ascii="Noto Sans" w:hAnsi="Noto Sans" w:cs="Noto Sans"/>
          <w:bCs/>
          <w:sz w:val="20"/>
          <w:szCs w:val="20"/>
        </w:rPr>
        <w:t xml:space="preserve"> deberá</w:t>
      </w:r>
      <w:r w:rsidR="00425E4E">
        <w:rPr>
          <w:rFonts w:ascii="Noto Sans" w:hAnsi="Noto Sans" w:cs="Noto Sans"/>
          <w:bCs/>
          <w:sz w:val="20"/>
          <w:szCs w:val="20"/>
        </w:rPr>
        <w:t>:</w:t>
      </w:r>
    </w:p>
    <w:p w14:paraId="1A2C613E" w14:textId="77777777" w:rsidR="00425E4E" w:rsidRPr="00F23BCF" w:rsidRDefault="00425E4E" w:rsidP="00CB0961">
      <w:pPr>
        <w:tabs>
          <w:tab w:val="left" w:pos="9242"/>
        </w:tabs>
        <w:ind w:right="-801"/>
        <w:jc w:val="both"/>
        <w:rPr>
          <w:rFonts w:ascii="Noto Sans" w:hAnsi="Noto Sans" w:cs="Noto Sans"/>
          <w:bCs/>
          <w:sz w:val="16"/>
          <w:szCs w:val="20"/>
        </w:rPr>
      </w:pPr>
    </w:p>
    <w:p w14:paraId="339B396D" w14:textId="1AADE9C9" w:rsidR="00425E4E" w:rsidRPr="00B467F5" w:rsidRDefault="0015078A" w:rsidP="00CB0961">
      <w:pPr>
        <w:pStyle w:val="Prrafodelista"/>
        <w:numPr>
          <w:ilvl w:val="0"/>
          <w:numId w:val="2"/>
        </w:numPr>
        <w:tabs>
          <w:tab w:val="left" w:pos="9242"/>
        </w:tabs>
        <w:spacing w:after="160" w:line="259" w:lineRule="auto"/>
        <w:ind w:left="142" w:right="-801"/>
        <w:jc w:val="both"/>
        <w:rPr>
          <w:rFonts w:ascii="Noto Sans" w:hAnsi="Noto Sans" w:cs="Noto Sans"/>
          <w:bCs/>
          <w:sz w:val="20"/>
          <w:szCs w:val="16"/>
        </w:rPr>
      </w:pPr>
      <w:r w:rsidRPr="00B467F5">
        <w:rPr>
          <w:rFonts w:ascii="Noto Sans" w:hAnsi="Noto Sans" w:cs="Noto Sans"/>
          <w:bCs/>
          <w:sz w:val="20"/>
          <w:szCs w:val="16"/>
        </w:rPr>
        <w:t>Realizar la clasificación de la situación de emergencia</w:t>
      </w:r>
    </w:p>
    <w:p w14:paraId="64F6E363" w14:textId="556FDCFD" w:rsidR="00425E4E" w:rsidRPr="00B467F5" w:rsidRDefault="0015078A" w:rsidP="00CB0961">
      <w:pPr>
        <w:pStyle w:val="Prrafodelista"/>
        <w:numPr>
          <w:ilvl w:val="0"/>
          <w:numId w:val="2"/>
        </w:numPr>
        <w:tabs>
          <w:tab w:val="left" w:pos="9242"/>
        </w:tabs>
        <w:spacing w:after="160" w:line="259" w:lineRule="auto"/>
        <w:ind w:left="142" w:right="-801"/>
        <w:jc w:val="both"/>
        <w:rPr>
          <w:rFonts w:ascii="Noto Sans" w:hAnsi="Noto Sans" w:cs="Noto Sans"/>
          <w:bCs/>
          <w:sz w:val="20"/>
          <w:szCs w:val="16"/>
        </w:rPr>
      </w:pPr>
      <w:r w:rsidRPr="00B467F5">
        <w:rPr>
          <w:rFonts w:ascii="Noto Sans" w:hAnsi="Noto Sans" w:cs="Noto Sans"/>
          <w:bCs/>
          <w:sz w:val="20"/>
          <w:szCs w:val="16"/>
        </w:rPr>
        <w:t>Acreditar el daño en el inmueble</w:t>
      </w:r>
      <w:r w:rsidR="005E4E91">
        <w:rPr>
          <w:rFonts w:ascii="Noto Sans" w:hAnsi="Noto Sans" w:cs="Noto Sans"/>
          <w:bCs/>
          <w:sz w:val="20"/>
          <w:szCs w:val="16"/>
        </w:rPr>
        <w:t xml:space="preserve">, </w:t>
      </w:r>
      <w:r w:rsidR="005E4E91">
        <w:rPr>
          <w:rFonts w:ascii="Noto Sans" w:hAnsi="Noto Sans" w:cs="Noto Sans"/>
          <w:bCs/>
          <w:sz w:val="20"/>
          <w:szCs w:val="20"/>
        </w:rPr>
        <w:t>mediante un</w:t>
      </w:r>
      <w:r w:rsidR="005E4E91" w:rsidRPr="00570862">
        <w:rPr>
          <w:rFonts w:ascii="Noto Sans" w:hAnsi="Noto Sans" w:cs="Noto Sans"/>
          <w:bCs/>
          <w:sz w:val="20"/>
          <w:szCs w:val="20"/>
        </w:rPr>
        <w:t xml:space="preserve"> Dictamen o Constancia de Seguridad Estructural</w:t>
      </w:r>
    </w:p>
    <w:p w14:paraId="6E7E302B" w14:textId="00944126" w:rsidR="00425E4E" w:rsidRPr="00B467F5" w:rsidRDefault="0015078A" w:rsidP="00CB0961">
      <w:pPr>
        <w:pStyle w:val="Prrafodelista"/>
        <w:numPr>
          <w:ilvl w:val="0"/>
          <w:numId w:val="2"/>
        </w:numPr>
        <w:tabs>
          <w:tab w:val="left" w:pos="9242"/>
        </w:tabs>
        <w:spacing w:after="160" w:line="259" w:lineRule="auto"/>
        <w:ind w:left="142" w:right="-801"/>
        <w:jc w:val="both"/>
        <w:rPr>
          <w:rFonts w:ascii="Noto Sans" w:hAnsi="Noto Sans" w:cs="Noto Sans"/>
          <w:bCs/>
          <w:sz w:val="20"/>
          <w:szCs w:val="16"/>
        </w:rPr>
      </w:pPr>
      <w:r w:rsidRPr="00B467F5">
        <w:rPr>
          <w:rFonts w:ascii="Noto Sans" w:hAnsi="Noto Sans" w:cs="Noto Sans"/>
          <w:bCs/>
          <w:sz w:val="20"/>
          <w:szCs w:val="16"/>
        </w:rPr>
        <w:t>Identificar los riesgos</w:t>
      </w:r>
    </w:p>
    <w:p w14:paraId="7A0ACE57" w14:textId="14C08378" w:rsidR="00425E4E" w:rsidRDefault="0015078A" w:rsidP="00CB0961">
      <w:pPr>
        <w:pStyle w:val="Prrafodelista"/>
        <w:numPr>
          <w:ilvl w:val="0"/>
          <w:numId w:val="2"/>
        </w:numPr>
        <w:tabs>
          <w:tab w:val="left" w:pos="9242"/>
        </w:tabs>
        <w:spacing w:after="160" w:line="259" w:lineRule="auto"/>
        <w:ind w:left="142" w:right="-801"/>
        <w:jc w:val="both"/>
        <w:rPr>
          <w:rFonts w:ascii="Noto Sans" w:hAnsi="Noto Sans" w:cs="Noto Sans"/>
          <w:bCs/>
          <w:sz w:val="20"/>
          <w:szCs w:val="16"/>
        </w:rPr>
      </w:pPr>
      <w:r w:rsidRPr="00B467F5">
        <w:rPr>
          <w:rFonts w:ascii="Noto Sans" w:hAnsi="Noto Sans" w:cs="Noto Sans"/>
          <w:bCs/>
          <w:sz w:val="20"/>
          <w:szCs w:val="16"/>
        </w:rPr>
        <w:t>Realizar un plan de reanudación de actividades</w:t>
      </w:r>
    </w:p>
    <w:p w14:paraId="11717DAE" w14:textId="530D447A" w:rsidR="00CF23DC" w:rsidRPr="00B467F5" w:rsidRDefault="00CF23DC" w:rsidP="00CB0961">
      <w:pPr>
        <w:pStyle w:val="Prrafodelista"/>
        <w:numPr>
          <w:ilvl w:val="0"/>
          <w:numId w:val="2"/>
        </w:numPr>
        <w:tabs>
          <w:tab w:val="left" w:pos="9242"/>
        </w:tabs>
        <w:spacing w:after="160" w:line="259" w:lineRule="auto"/>
        <w:ind w:left="142" w:right="-801"/>
        <w:jc w:val="both"/>
        <w:rPr>
          <w:rFonts w:ascii="Noto Sans" w:hAnsi="Noto Sans" w:cs="Noto Sans"/>
          <w:bCs/>
          <w:sz w:val="20"/>
          <w:szCs w:val="16"/>
        </w:rPr>
      </w:pPr>
      <w:r>
        <w:rPr>
          <w:rFonts w:ascii="Noto Sans" w:hAnsi="Noto Sans" w:cs="Noto Sans"/>
          <w:bCs/>
          <w:sz w:val="20"/>
          <w:szCs w:val="16"/>
        </w:rPr>
        <w:t>Comunicar a la CTAA la situación que priva sobre el inmueble</w:t>
      </w:r>
      <w:r w:rsidR="00B244DA">
        <w:rPr>
          <w:rFonts w:ascii="Noto Sans" w:hAnsi="Noto Sans" w:cs="Noto Sans"/>
          <w:bCs/>
          <w:sz w:val="20"/>
          <w:szCs w:val="16"/>
        </w:rPr>
        <w:t>, así como a la Coordinación de Administración de Riesgos Institucionales</w:t>
      </w:r>
    </w:p>
    <w:p w14:paraId="13F62330" w14:textId="77777777" w:rsidR="00CF23DC" w:rsidRDefault="00425E4E" w:rsidP="00CF23DC">
      <w:pPr>
        <w:ind w:left="-709" w:right="-801"/>
        <w:jc w:val="both"/>
        <w:rPr>
          <w:rFonts w:ascii="Noto Sans" w:hAnsi="Noto Sans" w:cs="Noto Sans"/>
          <w:bCs/>
          <w:sz w:val="20"/>
          <w:szCs w:val="20"/>
        </w:rPr>
      </w:pPr>
      <w:r w:rsidRPr="00570862">
        <w:rPr>
          <w:rFonts w:ascii="Noto Sans" w:hAnsi="Noto Sans" w:cs="Noto Sans"/>
          <w:bCs/>
          <w:sz w:val="20"/>
          <w:szCs w:val="20"/>
        </w:rPr>
        <w:t xml:space="preserve">Una vez realizada la evaluación de las condiciones físicas del inmueble y </w:t>
      </w:r>
      <w:r w:rsidR="00B467F5">
        <w:rPr>
          <w:rFonts w:ascii="Noto Sans" w:hAnsi="Noto Sans" w:cs="Noto Sans"/>
          <w:bCs/>
          <w:sz w:val="20"/>
          <w:szCs w:val="20"/>
        </w:rPr>
        <w:t>contando con un</w:t>
      </w:r>
      <w:r w:rsidRPr="00570862">
        <w:rPr>
          <w:rFonts w:ascii="Noto Sans" w:hAnsi="Noto Sans" w:cs="Noto Sans"/>
          <w:bCs/>
          <w:sz w:val="20"/>
          <w:szCs w:val="20"/>
        </w:rPr>
        <w:t xml:space="preserve"> Dictamen o Constancia de Seguridad Estructural, </w:t>
      </w:r>
      <w:r w:rsidR="004F458B">
        <w:rPr>
          <w:rFonts w:ascii="Noto Sans" w:hAnsi="Noto Sans" w:cs="Noto Sans"/>
          <w:bCs/>
          <w:sz w:val="20"/>
          <w:szCs w:val="20"/>
        </w:rPr>
        <w:t>el OOAD deberá:</w:t>
      </w:r>
    </w:p>
    <w:p w14:paraId="6509EC4F" w14:textId="77777777" w:rsidR="00CF23DC" w:rsidRDefault="00CF23DC" w:rsidP="00CF23DC">
      <w:pPr>
        <w:ind w:left="-709" w:right="-801"/>
        <w:jc w:val="both"/>
        <w:rPr>
          <w:rFonts w:ascii="Noto Sans" w:hAnsi="Noto Sans" w:cs="Noto Sans"/>
          <w:bCs/>
          <w:sz w:val="20"/>
          <w:szCs w:val="20"/>
        </w:rPr>
      </w:pPr>
    </w:p>
    <w:p w14:paraId="5EA65D99" w14:textId="1A41BCBD" w:rsidR="00CF23DC" w:rsidRDefault="00425E4E" w:rsidP="00CF23DC">
      <w:pPr>
        <w:ind w:left="-284" w:right="-801"/>
        <w:jc w:val="both"/>
        <w:rPr>
          <w:rFonts w:ascii="Noto Sans" w:hAnsi="Noto Sans" w:cs="Noto Sans"/>
          <w:bCs/>
          <w:sz w:val="20"/>
          <w:szCs w:val="20"/>
        </w:rPr>
      </w:pPr>
      <w:r w:rsidRPr="00F23BCF">
        <w:rPr>
          <w:rFonts w:ascii="Noto Sans" w:hAnsi="Noto Sans" w:cs="Noto Sans"/>
          <w:bCs/>
          <w:sz w:val="20"/>
          <w:szCs w:val="20"/>
        </w:rPr>
        <w:t>1.-</w:t>
      </w:r>
      <w:r>
        <w:rPr>
          <w:rFonts w:ascii="Noto Sans" w:hAnsi="Noto Sans" w:cs="Noto Sans"/>
          <w:bCs/>
          <w:sz w:val="20"/>
          <w:szCs w:val="20"/>
        </w:rPr>
        <w:t xml:space="preserve"> </w:t>
      </w:r>
      <w:r w:rsidRPr="00F23BCF">
        <w:rPr>
          <w:rFonts w:ascii="Noto Sans" w:hAnsi="Noto Sans" w:cs="Noto Sans"/>
          <w:bCs/>
          <w:sz w:val="20"/>
          <w:szCs w:val="20"/>
        </w:rPr>
        <w:t>Notificar al INDAABIN la situación en que se encuentra el inmueble afectado por la situación de emergencia presentada y, en su caso, el resulta</w:t>
      </w:r>
      <w:r w:rsidR="004F458B">
        <w:rPr>
          <w:rFonts w:ascii="Noto Sans" w:hAnsi="Noto Sans" w:cs="Noto Sans"/>
          <w:bCs/>
          <w:sz w:val="20"/>
          <w:szCs w:val="20"/>
        </w:rPr>
        <w:t>do del dictamen correspondiente</w:t>
      </w:r>
      <w:r w:rsidRPr="00F23BCF">
        <w:rPr>
          <w:rFonts w:ascii="Noto Sans" w:hAnsi="Noto Sans" w:cs="Noto Sans"/>
          <w:bCs/>
          <w:sz w:val="20"/>
          <w:szCs w:val="20"/>
        </w:rPr>
        <w:t xml:space="preserve"> (</w:t>
      </w:r>
      <w:r w:rsidR="004F458B">
        <w:rPr>
          <w:rFonts w:ascii="Noto Sans" w:hAnsi="Noto Sans" w:cs="Noto Sans"/>
          <w:bCs/>
          <w:sz w:val="20"/>
          <w:szCs w:val="20"/>
        </w:rPr>
        <w:t>e</w:t>
      </w:r>
      <w:r w:rsidRPr="00F23BCF">
        <w:rPr>
          <w:rFonts w:ascii="Noto Sans" w:hAnsi="Noto Sans" w:cs="Noto Sans"/>
          <w:bCs/>
          <w:sz w:val="20"/>
          <w:szCs w:val="20"/>
        </w:rPr>
        <w:t>videncia fotográfica)</w:t>
      </w:r>
      <w:r w:rsidR="004F458B">
        <w:rPr>
          <w:rFonts w:ascii="Noto Sans" w:hAnsi="Noto Sans" w:cs="Noto Sans"/>
          <w:bCs/>
          <w:sz w:val="20"/>
          <w:szCs w:val="20"/>
        </w:rPr>
        <w:t>, formula</w:t>
      </w:r>
      <w:r w:rsidR="00CF23DC">
        <w:rPr>
          <w:rFonts w:ascii="Noto Sans" w:hAnsi="Noto Sans" w:cs="Noto Sans"/>
          <w:bCs/>
          <w:sz w:val="20"/>
          <w:szCs w:val="20"/>
        </w:rPr>
        <w:t>ndo</w:t>
      </w:r>
      <w:r w:rsidR="004F458B">
        <w:rPr>
          <w:rFonts w:ascii="Noto Sans" w:hAnsi="Noto Sans" w:cs="Noto Sans"/>
          <w:bCs/>
          <w:sz w:val="20"/>
          <w:szCs w:val="20"/>
        </w:rPr>
        <w:t xml:space="preserve"> la consulta sobre la existencia de inmuebles federales </w:t>
      </w:r>
      <w:r w:rsidR="00667534">
        <w:rPr>
          <w:rFonts w:ascii="Noto Sans" w:hAnsi="Noto Sans" w:cs="Noto Sans"/>
          <w:bCs/>
          <w:sz w:val="20"/>
          <w:szCs w:val="20"/>
        </w:rPr>
        <w:t xml:space="preserve">disponibles, </w:t>
      </w:r>
      <w:r w:rsidR="00667534" w:rsidRPr="00667534">
        <w:rPr>
          <w:rFonts w:ascii="Noto Sans" w:hAnsi="Noto Sans" w:cs="Noto Sans"/>
          <w:bCs/>
          <w:sz w:val="20"/>
          <w:szCs w:val="20"/>
        </w:rPr>
        <w:t xml:space="preserve">mencionando las características que debe tener el inmueble </w:t>
      </w:r>
      <w:r w:rsidR="00667534">
        <w:rPr>
          <w:rFonts w:ascii="Noto Sans" w:hAnsi="Noto Sans" w:cs="Noto Sans"/>
          <w:bCs/>
          <w:sz w:val="20"/>
          <w:szCs w:val="20"/>
        </w:rPr>
        <w:t xml:space="preserve">requerido </w:t>
      </w:r>
      <w:r w:rsidR="00667534" w:rsidRPr="00667534">
        <w:rPr>
          <w:rFonts w:ascii="Noto Sans" w:hAnsi="Noto Sans" w:cs="Noto Sans"/>
          <w:bCs/>
          <w:sz w:val="20"/>
          <w:szCs w:val="20"/>
        </w:rPr>
        <w:t>para su contratación, como las superficies en m</w:t>
      </w:r>
      <w:r w:rsidR="00667534" w:rsidRPr="00667534">
        <w:rPr>
          <w:rFonts w:ascii="Noto Sans" w:hAnsi="Noto Sans" w:cs="Noto Sans"/>
          <w:bCs/>
          <w:sz w:val="20"/>
          <w:szCs w:val="20"/>
          <w:vertAlign w:val="superscript"/>
        </w:rPr>
        <w:t>2</w:t>
      </w:r>
      <w:r w:rsidR="00667534" w:rsidRPr="00667534">
        <w:rPr>
          <w:rFonts w:ascii="Noto Sans" w:hAnsi="Noto Sans" w:cs="Noto Sans"/>
          <w:bCs/>
          <w:sz w:val="20"/>
          <w:szCs w:val="20"/>
        </w:rPr>
        <w:t>, de terren</w:t>
      </w:r>
      <w:r w:rsidR="00667534">
        <w:rPr>
          <w:rFonts w:ascii="Noto Sans" w:hAnsi="Noto Sans" w:cs="Noto Sans"/>
          <w:bCs/>
          <w:sz w:val="20"/>
          <w:szCs w:val="20"/>
        </w:rPr>
        <w:t xml:space="preserve">o, construcción y área rentable, así como la localidad y el servicio </w:t>
      </w:r>
      <w:r w:rsidR="00E50DFC">
        <w:rPr>
          <w:rFonts w:ascii="Noto Sans" w:hAnsi="Noto Sans" w:cs="Noto Sans"/>
          <w:bCs/>
          <w:sz w:val="20"/>
          <w:szCs w:val="20"/>
        </w:rPr>
        <w:t>al que se destinará, y</w:t>
      </w:r>
    </w:p>
    <w:p w14:paraId="4EC2DBD3" w14:textId="77777777" w:rsidR="00CF23DC" w:rsidRDefault="00CF23DC" w:rsidP="00CF23DC">
      <w:pPr>
        <w:ind w:left="-284" w:right="-801"/>
        <w:jc w:val="both"/>
        <w:rPr>
          <w:rFonts w:ascii="Noto Sans" w:hAnsi="Noto Sans" w:cs="Noto Sans"/>
          <w:bCs/>
          <w:sz w:val="20"/>
          <w:szCs w:val="20"/>
        </w:rPr>
      </w:pPr>
    </w:p>
    <w:p w14:paraId="2E847EC3" w14:textId="50E9A198" w:rsidR="00CF23DC" w:rsidRDefault="00425E4E" w:rsidP="00CF23DC">
      <w:pPr>
        <w:ind w:left="-284" w:right="-801"/>
        <w:jc w:val="both"/>
        <w:rPr>
          <w:rFonts w:ascii="Noto Sans" w:hAnsi="Noto Sans" w:cs="Noto Sans"/>
          <w:bCs/>
          <w:sz w:val="20"/>
          <w:szCs w:val="20"/>
        </w:rPr>
      </w:pPr>
      <w:r w:rsidRPr="00F23BCF">
        <w:rPr>
          <w:rFonts w:ascii="Noto Sans" w:hAnsi="Noto Sans" w:cs="Noto Sans"/>
          <w:bCs/>
          <w:sz w:val="20"/>
          <w:szCs w:val="20"/>
        </w:rPr>
        <w:t>2.-</w:t>
      </w:r>
      <w:r>
        <w:rPr>
          <w:rFonts w:ascii="Noto Sans" w:hAnsi="Noto Sans" w:cs="Noto Sans"/>
          <w:bCs/>
          <w:sz w:val="20"/>
          <w:szCs w:val="20"/>
        </w:rPr>
        <w:t xml:space="preserve"> </w:t>
      </w:r>
      <w:r w:rsidR="00E50DFC">
        <w:rPr>
          <w:rFonts w:ascii="Noto Sans" w:hAnsi="Noto Sans" w:cs="Noto Sans"/>
          <w:bCs/>
          <w:sz w:val="20"/>
          <w:szCs w:val="20"/>
        </w:rPr>
        <w:t>En caso de inexistencia de inmuebles federales disponibles, el OOAD s</w:t>
      </w:r>
      <w:r w:rsidR="00CF23DC">
        <w:rPr>
          <w:rFonts w:ascii="Noto Sans" w:hAnsi="Noto Sans" w:cs="Noto Sans"/>
          <w:bCs/>
          <w:sz w:val="20"/>
          <w:szCs w:val="20"/>
        </w:rPr>
        <w:t>olicitar</w:t>
      </w:r>
      <w:r w:rsidR="00E50DFC">
        <w:rPr>
          <w:rFonts w:ascii="Noto Sans" w:hAnsi="Noto Sans" w:cs="Noto Sans"/>
          <w:bCs/>
          <w:sz w:val="20"/>
          <w:szCs w:val="20"/>
        </w:rPr>
        <w:t>á</w:t>
      </w:r>
      <w:r w:rsidR="00CF23DC">
        <w:rPr>
          <w:rFonts w:ascii="Noto Sans" w:hAnsi="Noto Sans" w:cs="Noto Sans"/>
          <w:bCs/>
          <w:sz w:val="20"/>
          <w:szCs w:val="20"/>
        </w:rPr>
        <w:t xml:space="preserve"> a la CTAA </w:t>
      </w:r>
      <w:r w:rsidR="00E50DFC">
        <w:rPr>
          <w:rFonts w:ascii="Noto Sans" w:hAnsi="Noto Sans" w:cs="Noto Sans"/>
          <w:bCs/>
          <w:sz w:val="20"/>
          <w:szCs w:val="20"/>
        </w:rPr>
        <w:t xml:space="preserve">se </w:t>
      </w:r>
      <w:r w:rsidR="00CF23DC">
        <w:rPr>
          <w:rFonts w:ascii="Noto Sans" w:hAnsi="Noto Sans" w:cs="Noto Sans"/>
          <w:bCs/>
          <w:sz w:val="20"/>
          <w:szCs w:val="20"/>
        </w:rPr>
        <w:t xml:space="preserve">proceda a gestionar lo conducente para la autorización de la ocupación de un nuevo arrendamiento en sustitución del siniestrado, acreditando con el </w:t>
      </w:r>
      <w:r w:rsidRPr="00F23BCF">
        <w:rPr>
          <w:rFonts w:ascii="Noto Sans" w:hAnsi="Noto Sans" w:cs="Noto Sans"/>
          <w:bCs/>
          <w:sz w:val="20"/>
          <w:szCs w:val="20"/>
        </w:rPr>
        <w:t>Dictamen o Constancia de Seguridad Estructural</w:t>
      </w:r>
      <w:r w:rsidR="00CF23DC">
        <w:rPr>
          <w:rFonts w:ascii="Noto Sans" w:hAnsi="Noto Sans" w:cs="Noto Sans"/>
          <w:bCs/>
          <w:sz w:val="20"/>
          <w:szCs w:val="20"/>
        </w:rPr>
        <w:t xml:space="preserve"> correspondiente</w:t>
      </w:r>
      <w:r w:rsidRPr="00F23BCF">
        <w:rPr>
          <w:rFonts w:ascii="Noto Sans" w:hAnsi="Noto Sans" w:cs="Noto Sans"/>
          <w:bCs/>
          <w:sz w:val="20"/>
          <w:szCs w:val="20"/>
        </w:rPr>
        <w:t xml:space="preserve"> la exi</w:t>
      </w:r>
      <w:r w:rsidR="00E50DFC">
        <w:rPr>
          <w:rFonts w:ascii="Noto Sans" w:hAnsi="Noto Sans" w:cs="Noto Sans"/>
          <w:bCs/>
          <w:sz w:val="20"/>
          <w:szCs w:val="20"/>
        </w:rPr>
        <w:t>stencia de daños estructurales, y que no es factible continuar con la ocupación del inmueble.</w:t>
      </w:r>
    </w:p>
    <w:p w14:paraId="2DE912E5" w14:textId="77777777" w:rsidR="00E50DFC" w:rsidRDefault="00E50DFC" w:rsidP="00CF23DC">
      <w:pPr>
        <w:ind w:left="-284" w:right="-801"/>
        <w:jc w:val="both"/>
        <w:rPr>
          <w:rFonts w:ascii="Noto Sans" w:hAnsi="Noto Sans" w:cs="Noto Sans"/>
          <w:bCs/>
          <w:sz w:val="20"/>
          <w:szCs w:val="20"/>
        </w:rPr>
      </w:pPr>
    </w:p>
    <w:p w14:paraId="6186AA64" w14:textId="50A5BF36" w:rsidR="00E50DFC" w:rsidRDefault="00E50DFC" w:rsidP="00E50DFC">
      <w:pPr>
        <w:ind w:left="-709" w:right="-801"/>
        <w:jc w:val="both"/>
        <w:rPr>
          <w:rFonts w:ascii="Noto Sans" w:hAnsi="Noto Sans" w:cs="Noto Sans"/>
          <w:bCs/>
          <w:sz w:val="20"/>
          <w:szCs w:val="20"/>
        </w:rPr>
      </w:pPr>
      <w:r>
        <w:rPr>
          <w:rFonts w:ascii="Noto Sans" w:hAnsi="Noto Sans" w:cs="Noto Sans"/>
          <w:bCs/>
          <w:sz w:val="20"/>
          <w:szCs w:val="20"/>
        </w:rPr>
        <w:lastRenderedPageBreak/>
        <w:t>Es de mencionar que el numeral 178 transcrito, sólo exenta al OOAD de obtener el Dictamen de Justipreciación hasta por un año, pero no lo exime de solicitar la autorización del nuevo arrendamiento</w:t>
      </w:r>
      <w:r w:rsidR="005E4E91">
        <w:rPr>
          <w:rFonts w:ascii="Noto Sans" w:hAnsi="Noto Sans" w:cs="Noto Sans"/>
          <w:bCs/>
          <w:sz w:val="20"/>
          <w:szCs w:val="20"/>
        </w:rPr>
        <w:t xml:space="preserve"> ante el INDAABIN</w:t>
      </w:r>
      <w:r>
        <w:rPr>
          <w:rFonts w:ascii="Noto Sans" w:hAnsi="Noto Sans" w:cs="Noto Sans"/>
          <w:bCs/>
          <w:sz w:val="20"/>
          <w:szCs w:val="20"/>
        </w:rPr>
        <w:t xml:space="preserve">; criterio que </w:t>
      </w:r>
      <w:r w:rsidR="005E4E91">
        <w:rPr>
          <w:rFonts w:ascii="Noto Sans" w:hAnsi="Noto Sans" w:cs="Noto Sans"/>
          <w:bCs/>
          <w:sz w:val="20"/>
          <w:szCs w:val="20"/>
        </w:rPr>
        <w:t xml:space="preserve">se contempla </w:t>
      </w:r>
      <w:r>
        <w:rPr>
          <w:rFonts w:ascii="Noto Sans" w:hAnsi="Noto Sans" w:cs="Noto Sans"/>
          <w:bCs/>
          <w:sz w:val="20"/>
          <w:szCs w:val="20"/>
        </w:rPr>
        <w:t>en e</w:t>
      </w:r>
      <w:r w:rsidR="005E4E91">
        <w:rPr>
          <w:rFonts w:ascii="Noto Sans" w:hAnsi="Noto Sans" w:cs="Noto Sans"/>
          <w:bCs/>
          <w:sz w:val="20"/>
          <w:szCs w:val="20"/>
        </w:rPr>
        <w:t xml:space="preserve">l numeral 4.2 del Apartado de B de las Políticas, </w:t>
      </w:r>
      <w:r>
        <w:rPr>
          <w:rFonts w:ascii="Noto Sans" w:hAnsi="Noto Sans" w:cs="Noto Sans"/>
          <w:bCs/>
          <w:sz w:val="20"/>
          <w:szCs w:val="20"/>
        </w:rPr>
        <w:t>que a la letra dice:</w:t>
      </w:r>
    </w:p>
    <w:p w14:paraId="53BBE185" w14:textId="77777777" w:rsidR="00E50DFC" w:rsidRDefault="00E50DFC" w:rsidP="00E50DFC">
      <w:pPr>
        <w:ind w:left="-709" w:right="-801"/>
        <w:jc w:val="both"/>
        <w:rPr>
          <w:rFonts w:ascii="Noto Sans" w:hAnsi="Noto Sans" w:cs="Noto Sans"/>
          <w:bCs/>
          <w:sz w:val="20"/>
          <w:szCs w:val="20"/>
        </w:rPr>
      </w:pPr>
    </w:p>
    <w:p w14:paraId="5B50189C" w14:textId="77777777" w:rsidR="00E50DFC" w:rsidRDefault="00E50DFC" w:rsidP="00E50DFC">
      <w:pPr>
        <w:ind w:left="-709" w:right="-801"/>
        <w:jc w:val="both"/>
        <w:rPr>
          <w:rFonts w:ascii="Noto Sans" w:hAnsi="Noto Sans" w:cs="Noto Sans"/>
          <w:bCs/>
          <w:sz w:val="20"/>
          <w:szCs w:val="20"/>
          <w:lang w:val="es-MX"/>
        </w:rPr>
      </w:pPr>
    </w:p>
    <w:p w14:paraId="2ACD0971" w14:textId="11237EF3" w:rsidR="00E50DFC" w:rsidRPr="00945A20" w:rsidRDefault="00E50DFC" w:rsidP="00945A20">
      <w:pPr>
        <w:ind w:left="-284" w:right="-801"/>
        <w:jc w:val="both"/>
        <w:rPr>
          <w:rFonts w:ascii="Noto Sans" w:hAnsi="Noto Sans" w:cs="Noto Sans"/>
          <w:bCs/>
          <w:i/>
          <w:sz w:val="20"/>
          <w:szCs w:val="20"/>
          <w:lang w:val="es-MX"/>
        </w:rPr>
      </w:pPr>
      <w:r w:rsidRPr="00945A20">
        <w:rPr>
          <w:rFonts w:ascii="Noto Sans" w:hAnsi="Noto Sans" w:cs="Noto Sans"/>
          <w:bCs/>
          <w:i/>
          <w:sz w:val="20"/>
          <w:szCs w:val="20"/>
          <w:lang w:val="es-MX"/>
        </w:rPr>
        <w:t>“4.2. …</w:t>
      </w:r>
    </w:p>
    <w:p w14:paraId="16EFF5B1" w14:textId="77777777" w:rsidR="00E50DFC" w:rsidRPr="00945A20" w:rsidRDefault="00E50DFC" w:rsidP="00945A20">
      <w:pPr>
        <w:ind w:left="-284" w:right="-801"/>
        <w:jc w:val="both"/>
        <w:rPr>
          <w:rFonts w:ascii="Noto Sans" w:hAnsi="Noto Sans" w:cs="Noto Sans"/>
          <w:bCs/>
          <w:i/>
          <w:sz w:val="20"/>
          <w:szCs w:val="20"/>
          <w:lang w:val="es-MX"/>
        </w:rPr>
      </w:pPr>
    </w:p>
    <w:p w14:paraId="2737D69A" w14:textId="55297E2C" w:rsidR="00E50DFC" w:rsidRDefault="00E50DFC" w:rsidP="00945A20">
      <w:pPr>
        <w:ind w:left="-284" w:right="-801"/>
        <w:jc w:val="both"/>
        <w:rPr>
          <w:rFonts w:ascii="Noto Sans" w:hAnsi="Noto Sans" w:cs="Noto Sans"/>
          <w:bCs/>
          <w:sz w:val="20"/>
          <w:szCs w:val="20"/>
          <w:lang w:val="es-MX"/>
        </w:rPr>
      </w:pPr>
      <w:r w:rsidRPr="00945A20">
        <w:rPr>
          <w:rFonts w:ascii="Noto Sans" w:hAnsi="Noto Sans" w:cs="Noto Sans"/>
          <w:bCs/>
          <w:i/>
          <w:sz w:val="20"/>
          <w:szCs w:val="20"/>
          <w:lang w:val="es-MX"/>
        </w:rPr>
        <w:t>“Los casos contemplados en el numeral 178 del Acuerdo, no estarán exentos de la integración del expediente, así como de la autorización correspondiente.”</w:t>
      </w:r>
    </w:p>
    <w:p w14:paraId="42C23DFB" w14:textId="77777777" w:rsidR="00945A20" w:rsidRDefault="00945A20" w:rsidP="00945A20">
      <w:pPr>
        <w:ind w:left="-284" w:right="-801"/>
        <w:jc w:val="both"/>
        <w:rPr>
          <w:rFonts w:ascii="Noto Sans" w:hAnsi="Noto Sans" w:cs="Noto Sans"/>
          <w:bCs/>
          <w:sz w:val="20"/>
          <w:szCs w:val="20"/>
          <w:lang w:val="es-MX"/>
        </w:rPr>
      </w:pPr>
    </w:p>
    <w:p w14:paraId="01A54C25" w14:textId="1277D562" w:rsidR="005E4E91" w:rsidRDefault="005E4E91" w:rsidP="005E4E91">
      <w:pPr>
        <w:ind w:left="-567" w:right="-801"/>
        <w:jc w:val="both"/>
        <w:rPr>
          <w:rFonts w:ascii="Noto Sans" w:hAnsi="Noto Sans" w:cs="Noto Sans"/>
          <w:bCs/>
          <w:sz w:val="20"/>
          <w:szCs w:val="20"/>
          <w:lang w:val="es-MX"/>
        </w:rPr>
      </w:pPr>
      <w:r>
        <w:rPr>
          <w:rFonts w:ascii="Noto Sans" w:hAnsi="Noto Sans" w:cs="Noto Sans"/>
          <w:bCs/>
          <w:sz w:val="20"/>
          <w:szCs w:val="20"/>
          <w:lang w:val="es-MX"/>
        </w:rPr>
        <w:t>Para los efectos conducentes, se contempla la siguiente línea de tiempo:</w:t>
      </w:r>
    </w:p>
    <w:p w14:paraId="3D66CC88" w14:textId="309520B0" w:rsidR="00BE76E6" w:rsidRDefault="00BE76E6">
      <w:pPr>
        <w:rPr>
          <w:rFonts w:ascii="Noto Sans" w:hAnsi="Noto Sans" w:cs="Noto Sans"/>
          <w:bCs/>
          <w:sz w:val="20"/>
          <w:szCs w:val="20"/>
          <w:lang w:val="es-MX"/>
        </w:rPr>
      </w:pPr>
      <w:r>
        <w:rPr>
          <w:rFonts w:ascii="Noto Sans" w:hAnsi="Noto Sans" w:cs="Noto Sans"/>
          <w:bCs/>
          <w:sz w:val="20"/>
          <w:szCs w:val="20"/>
          <w:lang w:val="es-MX"/>
        </w:rPr>
        <w:br w:type="page"/>
      </w:r>
    </w:p>
    <w:p w14:paraId="6413CAA4" w14:textId="77777777" w:rsidR="005E4E91" w:rsidRDefault="005E4E91" w:rsidP="00945A20">
      <w:pPr>
        <w:ind w:left="-284" w:right="-801"/>
        <w:jc w:val="both"/>
        <w:rPr>
          <w:rFonts w:ascii="Noto Sans" w:hAnsi="Noto Sans" w:cs="Noto Sans"/>
          <w:bCs/>
          <w:sz w:val="20"/>
          <w:szCs w:val="20"/>
          <w:lang w:val="es-MX"/>
        </w:rPr>
      </w:pPr>
    </w:p>
    <w:tbl>
      <w:tblPr>
        <w:tblW w:w="10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3500"/>
        <w:gridCol w:w="393"/>
        <w:gridCol w:w="402"/>
        <w:gridCol w:w="414"/>
        <w:gridCol w:w="401"/>
        <w:gridCol w:w="470"/>
        <w:gridCol w:w="402"/>
        <w:gridCol w:w="402"/>
        <w:gridCol w:w="579"/>
        <w:gridCol w:w="622"/>
        <w:gridCol w:w="401"/>
        <w:gridCol w:w="402"/>
        <w:gridCol w:w="438"/>
        <w:gridCol w:w="815"/>
        <w:gridCol w:w="11"/>
      </w:tblGrid>
      <w:tr w:rsidR="00F43B88" w:rsidRPr="00A81190" w14:paraId="0055967F" w14:textId="77777777" w:rsidTr="00D52107">
        <w:trPr>
          <w:gridAfter w:val="1"/>
          <w:wAfter w:w="11" w:type="dxa"/>
          <w:trHeight w:val="548"/>
          <w:jc w:val="center"/>
        </w:trPr>
        <w:tc>
          <w:tcPr>
            <w:tcW w:w="474" w:type="dxa"/>
            <w:tcBorders>
              <w:top w:val="single" w:sz="4" w:space="0" w:color="auto"/>
              <w:left w:val="single" w:sz="4" w:space="0" w:color="auto"/>
              <w:bottom w:val="single" w:sz="4" w:space="0" w:color="auto"/>
              <w:right w:val="single" w:sz="4" w:space="0" w:color="auto"/>
            </w:tcBorders>
            <w:shd w:val="clear" w:color="auto" w:fill="285C4D"/>
            <w:vAlign w:val="center"/>
            <w:hideMark/>
          </w:tcPr>
          <w:p w14:paraId="388A9C71" w14:textId="77777777" w:rsidR="00F43B88" w:rsidRPr="00A81190" w:rsidRDefault="00F43B88" w:rsidP="002C1C37">
            <w:pPr>
              <w:ind w:left="-2546" w:right="-108"/>
              <w:jc w:val="center"/>
              <w:rPr>
                <w:rFonts w:ascii="Noto Sans" w:eastAsia="Times New Roman" w:hAnsi="Noto Sans" w:cs="Noto Sans"/>
                <w:b/>
                <w:color w:val="FFFFFF"/>
                <w:sz w:val="16"/>
                <w:szCs w:val="16"/>
              </w:rPr>
            </w:pPr>
            <w:r w:rsidRPr="00A81190">
              <w:rPr>
                <w:rFonts w:ascii="Noto Sans" w:eastAsia="Times New Roman" w:hAnsi="Noto Sans" w:cs="Noto Sans"/>
                <w:b/>
                <w:color w:val="FFFFFF"/>
                <w:sz w:val="16"/>
                <w:szCs w:val="16"/>
              </w:rPr>
              <w:t>No.</w:t>
            </w:r>
          </w:p>
        </w:tc>
        <w:tc>
          <w:tcPr>
            <w:tcW w:w="3500" w:type="dxa"/>
            <w:tcBorders>
              <w:top w:val="single" w:sz="4" w:space="0" w:color="auto"/>
              <w:left w:val="single" w:sz="4" w:space="0" w:color="auto"/>
              <w:bottom w:val="single" w:sz="4" w:space="0" w:color="auto"/>
              <w:right w:val="single" w:sz="4" w:space="0" w:color="auto"/>
            </w:tcBorders>
            <w:shd w:val="clear" w:color="auto" w:fill="285C4D"/>
            <w:vAlign w:val="center"/>
            <w:hideMark/>
          </w:tcPr>
          <w:p w14:paraId="38A06408" w14:textId="77777777" w:rsidR="00F43B88" w:rsidRPr="00A81190" w:rsidRDefault="00F43B88" w:rsidP="002C1C37">
            <w:pPr>
              <w:ind w:left="-108" w:right="-108"/>
              <w:jc w:val="center"/>
              <w:rPr>
                <w:rFonts w:ascii="Noto Sans" w:eastAsia="Times New Roman" w:hAnsi="Noto Sans" w:cs="Noto Sans"/>
                <w:b/>
                <w:color w:val="FFFFFF"/>
                <w:sz w:val="16"/>
                <w:szCs w:val="16"/>
              </w:rPr>
            </w:pPr>
            <w:r w:rsidRPr="00A81190">
              <w:rPr>
                <w:rFonts w:ascii="Noto Sans" w:eastAsia="Times New Roman" w:hAnsi="Noto Sans" w:cs="Noto Sans"/>
                <w:b/>
                <w:color w:val="FFFFFF"/>
                <w:sz w:val="16"/>
                <w:szCs w:val="16"/>
              </w:rPr>
              <w:t>Requisitos</w:t>
            </w:r>
          </w:p>
        </w:tc>
        <w:tc>
          <w:tcPr>
            <w:tcW w:w="6141" w:type="dxa"/>
            <w:gridSpan w:val="13"/>
            <w:tcBorders>
              <w:top w:val="single" w:sz="4" w:space="0" w:color="auto"/>
              <w:left w:val="single" w:sz="4" w:space="0" w:color="auto"/>
              <w:bottom w:val="single" w:sz="4" w:space="0" w:color="auto"/>
              <w:right w:val="single" w:sz="4" w:space="0" w:color="auto"/>
            </w:tcBorders>
            <w:shd w:val="clear" w:color="auto" w:fill="285C4D"/>
            <w:vAlign w:val="center"/>
            <w:hideMark/>
          </w:tcPr>
          <w:p w14:paraId="7C2A5D98" w14:textId="77777777" w:rsidR="00F43B88" w:rsidRPr="00A81190" w:rsidRDefault="00F43B88" w:rsidP="002C1C37">
            <w:pPr>
              <w:ind w:left="-108" w:right="-108"/>
              <w:jc w:val="center"/>
              <w:rPr>
                <w:rFonts w:ascii="Noto Sans" w:eastAsia="Times New Roman" w:hAnsi="Noto Sans" w:cs="Noto Sans"/>
                <w:b/>
                <w:color w:val="FFFFFF"/>
                <w:sz w:val="16"/>
                <w:szCs w:val="16"/>
              </w:rPr>
            </w:pPr>
            <w:r w:rsidRPr="00A81190">
              <w:rPr>
                <w:rFonts w:ascii="Noto Sans" w:eastAsia="Times New Roman" w:hAnsi="Noto Sans" w:cs="Noto Sans"/>
                <w:b/>
                <w:color w:val="FFFFFF"/>
                <w:sz w:val="16"/>
                <w:szCs w:val="16"/>
              </w:rPr>
              <w:t xml:space="preserve">Días </w:t>
            </w:r>
            <w:r>
              <w:rPr>
                <w:rFonts w:ascii="Noto Sans" w:eastAsia="Times New Roman" w:hAnsi="Noto Sans" w:cs="Noto Sans"/>
                <w:b/>
                <w:color w:val="FFFFFF"/>
                <w:sz w:val="16"/>
                <w:szCs w:val="16"/>
              </w:rPr>
              <w:t>Hábiles</w:t>
            </w:r>
          </w:p>
        </w:tc>
      </w:tr>
      <w:tr w:rsidR="00D52107" w:rsidRPr="00A81190" w14:paraId="71E2C885" w14:textId="77777777" w:rsidTr="00D52107">
        <w:trPr>
          <w:trHeight w:val="50"/>
          <w:jc w:val="center"/>
        </w:trPr>
        <w:tc>
          <w:tcPr>
            <w:tcW w:w="474"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6E7B266E" w14:textId="6E6FEEFA" w:rsidR="00D52107" w:rsidRPr="00A81190" w:rsidRDefault="00D52107" w:rsidP="002C1C37">
            <w:pPr>
              <w:jc w:val="center"/>
              <w:rPr>
                <w:rFonts w:ascii="Noto Sans" w:eastAsia="Times New Roman" w:hAnsi="Noto Sans" w:cs="Noto Sans"/>
                <w:sz w:val="16"/>
                <w:szCs w:val="16"/>
              </w:rPr>
            </w:pPr>
            <w:r>
              <w:rPr>
                <w:rFonts w:ascii="Noto Sans" w:eastAsia="Times New Roman" w:hAnsi="Noto Sans" w:cs="Noto Sans"/>
                <w:sz w:val="16"/>
                <w:szCs w:val="16"/>
              </w:rPr>
              <w:t>1</w:t>
            </w: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7E2ED2" w14:textId="7EC3E987" w:rsidR="00D52107" w:rsidRPr="00A81190" w:rsidRDefault="00D52107" w:rsidP="002C1C37">
            <w:pPr>
              <w:tabs>
                <w:tab w:val="left" w:pos="3570"/>
                <w:tab w:val="left" w:pos="9242"/>
              </w:tabs>
              <w:jc w:val="both"/>
              <w:rPr>
                <w:rFonts w:ascii="Noto Sans" w:hAnsi="Noto Sans" w:cs="Noto Sans"/>
                <w:bCs/>
                <w:sz w:val="16"/>
                <w:szCs w:val="16"/>
              </w:rPr>
            </w:pPr>
            <w:r>
              <w:rPr>
                <w:rFonts w:ascii="Noto Sans" w:hAnsi="Noto Sans" w:cs="Noto Sans"/>
                <w:bCs/>
                <w:sz w:val="16"/>
                <w:szCs w:val="16"/>
              </w:rPr>
              <w:t>Solicitud y Justificación de OOAD</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D6DC85" w14:textId="77777777" w:rsidR="00D52107" w:rsidRPr="00CB3CF4" w:rsidRDefault="00D52107" w:rsidP="002C1C37">
            <w:pPr>
              <w:tabs>
                <w:tab w:val="left" w:pos="3570"/>
                <w:tab w:val="left" w:pos="9242"/>
              </w:tabs>
              <w:jc w:val="center"/>
              <w:rPr>
                <w:rFonts w:ascii="Noto Sans" w:hAnsi="Noto Sans" w:cs="Noto Sans"/>
                <w:b/>
                <w:bCs/>
                <w:sz w:val="16"/>
                <w:szCs w:val="16"/>
              </w:rPr>
            </w:pPr>
            <w:r w:rsidRPr="00CB3CF4">
              <w:rPr>
                <w:rFonts w:ascii="Noto Sans" w:hAnsi="Noto Sans" w:cs="Noto Sans"/>
                <w:b/>
                <w:bCs/>
                <w:sz w:val="16"/>
                <w:szCs w:val="16"/>
              </w:rPr>
              <w:t>2</w:t>
            </w: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D6B6ED"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348F6B"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6ED63C"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1D97E3"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589C02"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65C993"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F2FCDE"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DBC324"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DA0489"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ECC80D"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C34AC0"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179226" w14:textId="77777777" w:rsidR="00D52107" w:rsidRPr="00CB3CF4" w:rsidRDefault="00D52107" w:rsidP="002C1C37">
            <w:pPr>
              <w:tabs>
                <w:tab w:val="left" w:pos="9242"/>
              </w:tabs>
              <w:spacing w:before="60"/>
              <w:jc w:val="center"/>
              <w:rPr>
                <w:rFonts w:ascii="Noto Sans" w:hAnsi="Noto Sans" w:cs="Noto Sans"/>
                <w:b/>
                <w:bCs/>
                <w:sz w:val="16"/>
                <w:szCs w:val="16"/>
              </w:rPr>
            </w:pPr>
          </w:p>
        </w:tc>
      </w:tr>
      <w:tr w:rsidR="00D52107" w:rsidRPr="00A81190" w14:paraId="397616CF" w14:textId="77777777" w:rsidTr="00D52107">
        <w:trPr>
          <w:trHeight w:val="388"/>
          <w:jc w:val="center"/>
        </w:trPr>
        <w:tc>
          <w:tcPr>
            <w:tcW w:w="474" w:type="dxa"/>
            <w:vMerge/>
            <w:tcBorders>
              <w:left w:val="single" w:sz="4" w:space="0" w:color="auto"/>
              <w:right w:val="single" w:sz="4" w:space="0" w:color="auto"/>
            </w:tcBorders>
            <w:shd w:val="clear" w:color="auto" w:fill="FFFFFF" w:themeFill="background1"/>
            <w:vAlign w:val="center"/>
          </w:tcPr>
          <w:p w14:paraId="2433941F" w14:textId="0A2AA857" w:rsidR="00D52107" w:rsidRPr="00A81190" w:rsidRDefault="00D52107" w:rsidP="002C1C37">
            <w:pPr>
              <w:jc w:val="center"/>
              <w:rPr>
                <w:rFonts w:ascii="Noto Sans" w:eastAsia="Times New Roman" w:hAnsi="Noto Sans" w:cs="Noto Sans"/>
                <w:sz w:val="16"/>
                <w:szCs w:val="16"/>
              </w:rPr>
            </w:pP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C64233" w14:textId="77777777" w:rsidR="00D52107" w:rsidRPr="00A81190" w:rsidRDefault="00D52107" w:rsidP="002C1C37">
            <w:pPr>
              <w:tabs>
                <w:tab w:val="left" w:pos="3570"/>
                <w:tab w:val="left" w:pos="9242"/>
              </w:tabs>
              <w:jc w:val="both"/>
              <w:rPr>
                <w:rFonts w:ascii="Noto Sans" w:hAnsi="Noto Sans" w:cs="Noto Sans"/>
                <w:bCs/>
                <w:sz w:val="16"/>
                <w:szCs w:val="16"/>
              </w:rPr>
            </w:pPr>
            <w:r w:rsidRPr="00A81190">
              <w:rPr>
                <w:rFonts w:ascii="Noto Sans" w:hAnsi="Noto Sans" w:cs="Noto Sans"/>
                <w:bCs/>
                <w:sz w:val="16"/>
                <w:szCs w:val="16"/>
              </w:rPr>
              <w:t xml:space="preserve">El OOAD </w:t>
            </w:r>
            <w:r>
              <w:rPr>
                <w:rFonts w:ascii="Noto Sans" w:hAnsi="Noto Sans" w:cs="Noto Sans"/>
                <w:bCs/>
                <w:sz w:val="16"/>
                <w:szCs w:val="16"/>
              </w:rPr>
              <w:t>s</w:t>
            </w:r>
            <w:r w:rsidRPr="00A81190">
              <w:rPr>
                <w:rFonts w:ascii="Noto Sans" w:hAnsi="Noto Sans" w:cs="Noto Sans"/>
                <w:bCs/>
                <w:sz w:val="16"/>
                <w:szCs w:val="16"/>
              </w:rPr>
              <w:t>olicita</w:t>
            </w:r>
            <w:r>
              <w:rPr>
                <w:rFonts w:ascii="Noto Sans" w:hAnsi="Noto Sans" w:cs="Noto Sans"/>
                <w:bCs/>
                <w:sz w:val="16"/>
                <w:szCs w:val="16"/>
              </w:rPr>
              <w:t xml:space="preserve"> y obtiene</w:t>
            </w:r>
            <w:r w:rsidRPr="00A81190">
              <w:rPr>
                <w:rFonts w:ascii="Noto Sans" w:hAnsi="Noto Sans" w:cs="Noto Sans"/>
                <w:bCs/>
                <w:sz w:val="16"/>
                <w:szCs w:val="16"/>
              </w:rPr>
              <w:t xml:space="preserve"> la Disponibilidad de Inmuebles federales en el sistema de INDAABIN</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E68FAB" w14:textId="655E0B93" w:rsidR="00D52107" w:rsidRPr="00CB3CF4" w:rsidRDefault="00D52107" w:rsidP="002C1C37">
            <w:pPr>
              <w:tabs>
                <w:tab w:val="left" w:pos="3570"/>
                <w:tab w:val="left" w:pos="9242"/>
              </w:tabs>
              <w:jc w:val="center"/>
              <w:rPr>
                <w:rFonts w:ascii="Noto Sans" w:hAnsi="Noto Sans" w:cs="Noto Sans"/>
                <w:b/>
                <w:bCs/>
                <w:sz w:val="16"/>
                <w:szCs w:val="16"/>
              </w:rPr>
            </w:pPr>
            <w:r>
              <w:rPr>
                <w:rFonts w:ascii="Noto Sans" w:hAnsi="Noto Sans" w:cs="Noto Sans"/>
                <w:b/>
                <w:bCs/>
                <w:sz w:val="16"/>
                <w:szCs w:val="16"/>
              </w:rPr>
              <w:t>5</w:t>
            </w: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22779A" w14:textId="7F406B37" w:rsidR="00D52107" w:rsidRPr="00CB3CF4" w:rsidRDefault="00D52107" w:rsidP="002C1C37">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5318C0"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E9545E"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567317"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8A0422"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CD70D4"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6E651B"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29B2D2"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BDFF59"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F9EA19"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6A915"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E168F7" w14:textId="77777777" w:rsidR="00D52107" w:rsidRPr="00CB3CF4" w:rsidRDefault="00D52107" w:rsidP="002C1C37">
            <w:pPr>
              <w:tabs>
                <w:tab w:val="left" w:pos="9242"/>
              </w:tabs>
              <w:spacing w:before="60"/>
              <w:jc w:val="center"/>
              <w:rPr>
                <w:rFonts w:ascii="Noto Sans" w:hAnsi="Noto Sans" w:cs="Noto Sans"/>
                <w:b/>
                <w:bCs/>
                <w:sz w:val="16"/>
                <w:szCs w:val="16"/>
              </w:rPr>
            </w:pPr>
          </w:p>
        </w:tc>
      </w:tr>
      <w:tr w:rsidR="00D52107" w:rsidRPr="00A81190" w14:paraId="0230D914" w14:textId="77777777" w:rsidTr="00D52107">
        <w:trPr>
          <w:trHeight w:val="647"/>
          <w:jc w:val="center"/>
        </w:trPr>
        <w:tc>
          <w:tcPr>
            <w:tcW w:w="474" w:type="dxa"/>
            <w:vMerge/>
            <w:tcBorders>
              <w:left w:val="single" w:sz="4" w:space="0" w:color="auto"/>
              <w:right w:val="single" w:sz="4" w:space="0" w:color="auto"/>
            </w:tcBorders>
            <w:shd w:val="clear" w:color="auto" w:fill="FFFFFF" w:themeFill="background1"/>
            <w:vAlign w:val="center"/>
          </w:tcPr>
          <w:p w14:paraId="0255C67D" w14:textId="2C5E93B5" w:rsidR="00D52107" w:rsidRPr="00A81190" w:rsidRDefault="00D52107" w:rsidP="002C1C37">
            <w:pPr>
              <w:jc w:val="center"/>
              <w:rPr>
                <w:rFonts w:ascii="Noto Sans" w:eastAsia="Times New Roman" w:hAnsi="Noto Sans" w:cs="Noto Sans"/>
                <w:sz w:val="16"/>
                <w:szCs w:val="16"/>
              </w:rPr>
            </w:pP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AC613C" w14:textId="77777777" w:rsidR="00D52107" w:rsidRPr="00A81190" w:rsidRDefault="00D52107" w:rsidP="002C1C37">
            <w:pPr>
              <w:tabs>
                <w:tab w:val="left" w:pos="3570"/>
                <w:tab w:val="left" w:pos="9242"/>
              </w:tabs>
              <w:jc w:val="both"/>
              <w:rPr>
                <w:rFonts w:ascii="Noto Sans" w:hAnsi="Noto Sans" w:cs="Noto Sans"/>
                <w:bCs/>
                <w:sz w:val="16"/>
                <w:szCs w:val="16"/>
              </w:rPr>
            </w:pPr>
            <w:r w:rsidRPr="00A81190">
              <w:rPr>
                <w:rFonts w:ascii="Noto Sans" w:hAnsi="Noto Sans" w:cs="Noto Sans"/>
                <w:bCs/>
                <w:sz w:val="16"/>
                <w:szCs w:val="16"/>
              </w:rPr>
              <w:t>Solicit</w:t>
            </w:r>
            <w:r>
              <w:rPr>
                <w:rFonts w:ascii="Noto Sans" w:hAnsi="Noto Sans" w:cs="Noto Sans"/>
                <w:bCs/>
                <w:sz w:val="16"/>
                <w:szCs w:val="16"/>
              </w:rPr>
              <w:t>ud de Acuerdo</w:t>
            </w:r>
            <w:r w:rsidRPr="00A81190">
              <w:rPr>
                <w:rFonts w:ascii="Noto Sans" w:hAnsi="Noto Sans" w:cs="Noto Sans"/>
                <w:bCs/>
                <w:sz w:val="16"/>
                <w:szCs w:val="16"/>
              </w:rPr>
              <w:t xml:space="preserve"> al HCT </w:t>
            </w:r>
            <w:r>
              <w:rPr>
                <w:rFonts w:ascii="Noto Sans" w:hAnsi="Noto Sans" w:cs="Noto Sans"/>
                <w:bCs/>
                <w:sz w:val="16"/>
                <w:szCs w:val="16"/>
              </w:rPr>
              <w:t>(s</w:t>
            </w:r>
            <w:r w:rsidRPr="00A81190">
              <w:rPr>
                <w:rFonts w:ascii="Noto Sans" w:hAnsi="Noto Sans" w:cs="Noto Sans"/>
                <w:bCs/>
                <w:sz w:val="16"/>
                <w:szCs w:val="16"/>
              </w:rPr>
              <w:t>esiona y aprueba</w:t>
            </w:r>
            <w:r>
              <w:rPr>
                <w:rFonts w:ascii="Noto Sans" w:hAnsi="Noto Sans" w:cs="Noto Sans"/>
                <w:bCs/>
                <w:sz w:val="16"/>
                <w:szCs w:val="16"/>
              </w:rPr>
              <w:t>)</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1AFAA4" w14:textId="5EB2F578" w:rsidR="00D52107" w:rsidRPr="00CB3CF4" w:rsidRDefault="00D52107" w:rsidP="002C1C37">
            <w:pPr>
              <w:tabs>
                <w:tab w:val="left" w:pos="3570"/>
                <w:tab w:val="left" w:pos="9242"/>
              </w:tabs>
              <w:jc w:val="center"/>
              <w:rPr>
                <w:rFonts w:ascii="Noto Sans" w:hAnsi="Noto Sans" w:cs="Noto Sans"/>
                <w:b/>
                <w:bCs/>
                <w:sz w:val="16"/>
                <w:szCs w:val="16"/>
              </w:rPr>
            </w:pPr>
            <w:r>
              <w:rPr>
                <w:rFonts w:ascii="Noto Sans" w:hAnsi="Noto Sans" w:cs="Noto Sans"/>
                <w:b/>
                <w:bCs/>
                <w:sz w:val="16"/>
                <w:szCs w:val="16"/>
              </w:rPr>
              <w:t>10</w:t>
            </w: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0E26C4"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F20817" w14:textId="4FA2575B" w:rsidR="00D52107" w:rsidRPr="00CB3CF4" w:rsidRDefault="00D52107"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2D57DB"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907647"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16563D"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F730D7"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1950F2"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430729"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76B964"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B2F0CC"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CC6FD0"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EA771F" w14:textId="77777777" w:rsidR="00D52107" w:rsidRPr="00CB3CF4" w:rsidRDefault="00D52107" w:rsidP="002C1C37">
            <w:pPr>
              <w:tabs>
                <w:tab w:val="left" w:pos="9242"/>
              </w:tabs>
              <w:spacing w:before="60"/>
              <w:jc w:val="center"/>
              <w:rPr>
                <w:rFonts w:ascii="Noto Sans" w:hAnsi="Noto Sans" w:cs="Noto Sans"/>
                <w:b/>
                <w:bCs/>
                <w:sz w:val="16"/>
                <w:szCs w:val="16"/>
              </w:rPr>
            </w:pPr>
          </w:p>
        </w:tc>
      </w:tr>
      <w:tr w:rsidR="00D52107" w:rsidRPr="00A81190" w14:paraId="25F7B573" w14:textId="77777777" w:rsidTr="00D52107">
        <w:trPr>
          <w:trHeight w:val="699"/>
          <w:jc w:val="center"/>
        </w:trPr>
        <w:tc>
          <w:tcPr>
            <w:tcW w:w="474" w:type="dxa"/>
            <w:vMerge/>
            <w:tcBorders>
              <w:left w:val="single" w:sz="4" w:space="0" w:color="auto"/>
              <w:right w:val="single" w:sz="4" w:space="0" w:color="auto"/>
            </w:tcBorders>
            <w:shd w:val="clear" w:color="auto" w:fill="FFFFFF" w:themeFill="background1"/>
            <w:vAlign w:val="center"/>
          </w:tcPr>
          <w:p w14:paraId="27049801" w14:textId="7319227F" w:rsidR="00D52107" w:rsidRPr="00A81190" w:rsidRDefault="00D52107" w:rsidP="002C1C37">
            <w:pPr>
              <w:jc w:val="center"/>
              <w:rPr>
                <w:rFonts w:ascii="Noto Sans" w:eastAsia="Times New Roman" w:hAnsi="Noto Sans" w:cs="Noto Sans"/>
                <w:sz w:val="16"/>
                <w:szCs w:val="16"/>
              </w:rPr>
            </w:pP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4819A2" w14:textId="77777777" w:rsidR="00D52107" w:rsidRPr="00A81190" w:rsidRDefault="00D52107" w:rsidP="002C1C37">
            <w:pPr>
              <w:tabs>
                <w:tab w:val="left" w:pos="3570"/>
                <w:tab w:val="left" w:pos="9242"/>
              </w:tabs>
              <w:jc w:val="both"/>
              <w:rPr>
                <w:rFonts w:ascii="Noto Sans" w:hAnsi="Noto Sans" w:cs="Noto Sans"/>
                <w:bCs/>
                <w:sz w:val="16"/>
                <w:szCs w:val="16"/>
              </w:rPr>
            </w:pPr>
            <w:r w:rsidRPr="00A81190">
              <w:rPr>
                <w:rFonts w:ascii="Noto Sans" w:hAnsi="Noto Sans" w:cs="Noto Sans"/>
                <w:bCs/>
                <w:sz w:val="16"/>
                <w:szCs w:val="16"/>
              </w:rPr>
              <w:t xml:space="preserve">DAC </w:t>
            </w:r>
            <w:r>
              <w:rPr>
                <w:rFonts w:ascii="Noto Sans" w:hAnsi="Noto Sans" w:cs="Noto Sans"/>
                <w:bCs/>
                <w:sz w:val="16"/>
                <w:szCs w:val="16"/>
              </w:rPr>
              <w:t>comunica Acuerdo</w:t>
            </w:r>
            <w:r w:rsidRPr="00A81190">
              <w:rPr>
                <w:rFonts w:ascii="Noto Sans" w:hAnsi="Noto Sans" w:cs="Noto Sans"/>
                <w:bCs/>
                <w:sz w:val="16"/>
                <w:szCs w:val="16"/>
              </w:rPr>
              <w:t xml:space="preserve"> al OOAD</w:t>
            </w:r>
            <w:r>
              <w:rPr>
                <w:rFonts w:ascii="Noto Sans" w:hAnsi="Noto Sans" w:cs="Noto Sans"/>
                <w:bCs/>
                <w:sz w:val="16"/>
                <w:szCs w:val="16"/>
              </w:rPr>
              <w:t xml:space="preserve"> y le solicita</w:t>
            </w:r>
            <w:r w:rsidRPr="00A81190">
              <w:rPr>
                <w:rFonts w:ascii="Noto Sans" w:hAnsi="Noto Sans" w:cs="Noto Sans"/>
                <w:bCs/>
                <w:sz w:val="16"/>
                <w:szCs w:val="16"/>
              </w:rPr>
              <w:t xml:space="preserve"> la integración del expediente</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0C4055" w14:textId="127FE5DF" w:rsidR="00D52107" w:rsidRPr="00CB3CF4" w:rsidRDefault="00D52107" w:rsidP="002C1C37">
            <w:pPr>
              <w:tabs>
                <w:tab w:val="left" w:pos="3570"/>
                <w:tab w:val="left" w:pos="9242"/>
              </w:tabs>
              <w:jc w:val="center"/>
              <w:rPr>
                <w:rFonts w:ascii="Noto Sans" w:hAnsi="Noto Sans" w:cs="Noto Sans"/>
                <w:b/>
                <w:bCs/>
                <w:sz w:val="16"/>
                <w:szCs w:val="16"/>
              </w:rPr>
            </w:pPr>
            <w:r>
              <w:rPr>
                <w:rFonts w:ascii="Noto Sans" w:hAnsi="Noto Sans" w:cs="Noto Sans"/>
                <w:b/>
                <w:bCs/>
                <w:sz w:val="16"/>
                <w:szCs w:val="16"/>
              </w:rPr>
              <w:t>2</w:t>
            </w: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CC6AF"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2EFE31"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DA76BE" w14:textId="21FE1281" w:rsidR="00D52107" w:rsidRPr="00CB3CF4" w:rsidRDefault="00D52107" w:rsidP="002C1C37">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0A21CD"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BF99F4"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81EF60"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C8DF29"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2604F4"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98F569"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0B7EC8"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0B9CFD"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928A0C" w14:textId="77777777" w:rsidR="00D52107" w:rsidRPr="00CB3CF4" w:rsidRDefault="00D52107" w:rsidP="002C1C37">
            <w:pPr>
              <w:tabs>
                <w:tab w:val="left" w:pos="9242"/>
              </w:tabs>
              <w:spacing w:before="60"/>
              <w:jc w:val="center"/>
              <w:rPr>
                <w:rFonts w:ascii="Noto Sans" w:hAnsi="Noto Sans" w:cs="Noto Sans"/>
                <w:b/>
                <w:bCs/>
                <w:sz w:val="16"/>
                <w:szCs w:val="16"/>
              </w:rPr>
            </w:pPr>
          </w:p>
        </w:tc>
      </w:tr>
      <w:tr w:rsidR="00D52107" w:rsidRPr="00A81190" w14:paraId="39BAB96F" w14:textId="77777777" w:rsidTr="00D52107">
        <w:trPr>
          <w:trHeight w:val="540"/>
          <w:jc w:val="center"/>
        </w:trPr>
        <w:tc>
          <w:tcPr>
            <w:tcW w:w="474" w:type="dxa"/>
            <w:vMerge/>
            <w:tcBorders>
              <w:left w:val="single" w:sz="4" w:space="0" w:color="auto"/>
              <w:bottom w:val="single" w:sz="4" w:space="0" w:color="auto"/>
              <w:right w:val="single" w:sz="4" w:space="0" w:color="auto"/>
            </w:tcBorders>
            <w:shd w:val="clear" w:color="auto" w:fill="FFFFFF" w:themeFill="background1"/>
            <w:vAlign w:val="center"/>
          </w:tcPr>
          <w:p w14:paraId="2AF8B487" w14:textId="36D362D0" w:rsidR="00D52107" w:rsidRPr="00A81190" w:rsidRDefault="00D52107" w:rsidP="002C1C37">
            <w:pPr>
              <w:jc w:val="center"/>
              <w:rPr>
                <w:rFonts w:ascii="Noto Sans" w:eastAsia="Times New Roman" w:hAnsi="Noto Sans" w:cs="Noto Sans"/>
                <w:sz w:val="16"/>
                <w:szCs w:val="16"/>
              </w:rPr>
            </w:pP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3257EA" w14:textId="77777777" w:rsidR="00D52107" w:rsidRPr="00A81190" w:rsidRDefault="00D52107" w:rsidP="002C1C37">
            <w:pPr>
              <w:tabs>
                <w:tab w:val="left" w:pos="3570"/>
                <w:tab w:val="left" w:pos="9242"/>
              </w:tabs>
              <w:jc w:val="both"/>
              <w:rPr>
                <w:rFonts w:ascii="Noto Sans" w:hAnsi="Noto Sans" w:cs="Noto Sans"/>
                <w:bCs/>
                <w:sz w:val="16"/>
                <w:szCs w:val="16"/>
              </w:rPr>
            </w:pPr>
            <w:r w:rsidRPr="00A81190">
              <w:rPr>
                <w:rFonts w:ascii="Noto Sans" w:hAnsi="Noto Sans" w:cs="Noto Sans"/>
                <w:bCs/>
                <w:sz w:val="16"/>
                <w:szCs w:val="16"/>
              </w:rPr>
              <w:t>Se recibe la documentación del expediente se analiza y se solicita la documentación faltante</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6380AE" w14:textId="6CC65654" w:rsidR="00D52107" w:rsidRPr="00CB3CF4" w:rsidRDefault="00D52107" w:rsidP="002C1C37">
            <w:pPr>
              <w:tabs>
                <w:tab w:val="left" w:pos="3570"/>
                <w:tab w:val="left" w:pos="9242"/>
              </w:tabs>
              <w:jc w:val="center"/>
              <w:rPr>
                <w:rFonts w:ascii="Noto Sans" w:hAnsi="Noto Sans" w:cs="Noto Sans"/>
                <w:b/>
                <w:bCs/>
                <w:sz w:val="16"/>
                <w:szCs w:val="16"/>
              </w:rPr>
            </w:pPr>
            <w:r>
              <w:rPr>
                <w:rFonts w:ascii="Noto Sans" w:hAnsi="Noto Sans" w:cs="Noto Sans"/>
                <w:b/>
                <w:bCs/>
                <w:sz w:val="16"/>
                <w:szCs w:val="16"/>
              </w:rPr>
              <w:t>10</w:t>
            </w: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4C506E"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B64ECC"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F9D139"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DC34A0" w14:textId="0FEAD47F" w:rsidR="00D52107" w:rsidRPr="00CB3CF4" w:rsidRDefault="00D52107" w:rsidP="004E6215">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DBAB73"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4D4600"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834524"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005970"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73CB9E"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575380"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2B2CF1" w14:textId="77777777" w:rsidR="00D52107" w:rsidRPr="00CB3CF4" w:rsidRDefault="00D52107" w:rsidP="002C1C37">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67F26A" w14:textId="77777777" w:rsidR="00D52107" w:rsidRPr="00CB3CF4" w:rsidRDefault="00D52107" w:rsidP="002C1C37">
            <w:pPr>
              <w:tabs>
                <w:tab w:val="left" w:pos="9242"/>
              </w:tabs>
              <w:spacing w:before="60"/>
              <w:jc w:val="center"/>
              <w:rPr>
                <w:rFonts w:ascii="Noto Sans" w:hAnsi="Noto Sans" w:cs="Noto Sans"/>
                <w:b/>
                <w:bCs/>
                <w:sz w:val="16"/>
                <w:szCs w:val="16"/>
              </w:rPr>
            </w:pPr>
          </w:p>
        </w:tc>
      </w:tr>
      <w:tr w:rsidR="00ED17F2" w:rsidRPr="00A81190" w14:paraId="7A75A2DA" w14:textId="77777777" w:rsidTr="00ED17F2">
        <w:trPr>
          <w:trHeight w:val="408"/>
          <w:jc w:val="center"/>
        </w:trPr>
        <w:tc>
          <w:tcPr>
            <w:tcW w:w="474" w:type="dxa"/>
            <w:vMerge w:val="restart"/>
            <w:tcBorders>
              <w:top w:val="single" w:sz="4" w:space="0" w:color="auto"/>
              <w:left w:val="single" w:sz="4" w:space="0" w:color="auto"/>
              <w:right w:val="single" w:sz="4" w:space="0" w:color="auto"/>
            </w:tcBorders>
            <w:shd w:val="clear" w:color="auto" w:fill="FFFFFF" w:themeFill="background1"/>
            <w:vAlign w:val="center"/>
          </w:tcPr>
          <w:p w14:paraId="4B68A300" w14:textId="4CB197F0" w:rsidR="00ED17F2" w:rsidRPr="00A81190" w:rsidRDefault="00ED17F2" w:rsidP="002C1C37">
            <w:pPr>
              <w:jc w:val="center"/>
              <w:rPr>
                <w:rFonts w:ascii="Noto Sans" w:eastAsia="Times New Roman" w:hAnsi="Noto Sans" w:cs="Noto Sans"/>
                <w:sz w:val="16"/>
                <w:szCs w:val="16"/>
              </w:rPr>
            </w:pPr>
            <w:r>
              <w:rPr>
                <w:rFonts w:ascii="Noto Sans" w:eastAsia="Times New Roman" w:hAnsi="Noto Sans" w:cs="Noto Sans"/>
                <w:sz w:val="16"/>
                <w:szCs w:val="16"/>
              </w:rPr>
              <w:t>3</w:t>
            </w: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422260" w14:textId="77777777" w:rsidR="00ED17F2" w:rsidRPr="00A81190" w:rsidRDefault="00ED17F2" w:rsidP="002C1C37">
            <w:pPr>
              <w:tabs>
                <w:tab w:val="left" w:pos="3570"/>
                <w:tab w:val="left" w:pos="9242"/>
              </w:tabs>
              <w:jc w:val="both"/>
              <w:rPr>
                <w:rFonts w:ascii="Noto Sans" w:hAnsi="Noto Sans" w:cs="Noto Sans"/>
                <w:bCs/>
                <w:sz w:val="16"/>
                <w:szCs w:val="16"/>
              </w:rPr>
            </w:pPr>
            <w:r w:rsidRPr="00A81190">
              <w:rPr>
                <w:rFonts w:ascii="Noto Sans" w:hAnsi="Noto Sans" w:cs="Noto Sans"/>
                <w:bCs/>
                <w:sz w:val="16"/>
                <w:szCs w:val="16"/>
              </w:rPr>
              <w:t>Se solicita dictamen de justipreciación de renta</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D7B83" w14:textId="77777777" w:rsidR="00ED17F2" w:rsidRPr="00CB3CF4" w:rsidRDefault="00ED17F2" w:rsidP="002C1C37">
            <w:pPr>
              <w:tabs>
                <w:tab w:val="left" w:pos="3570"/>
                <w:tab w:val="left" w:pos="9242"/>
              </w:tabs>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84B19" w14:textId="456CC01C" w:rsidR="00ED17F2" w:rsidRPr="00CB3CF4" w:rsidRDefault="00ED17F2" w:rsidP="002C1C37">
            <w:pPr>
              <w:tabs>
                <w:tab w:val="left" w:pos="9242"/>
              </w:tabs>
              <w:spacing w:before="60"/>
              <w:jc w:val="center"/>
              <w:rPr>
                <w:rFonts w:ascii="Noto Sans" w:hAnsi="Noto Sans" w:cs="Noto Sans"/>
                <w:b/>
                <w:bCs/>
                <w:sz w:val="16"/>
                <w:szCs w:val="16"/>
              </w:rPr>
            </w:pPr>
            <w:r>
              <w:rPr>
                <w:rFonts w:ascii="Noto Sans" w:hAnsi="Noto Sans" w:cs="Noto Sans"/>
                <w:b/>
                <w:bCs/>
                <w:sz w:val="16"/>
                <w:szCs w:val="16"/>
              </w:rPr>
              <w:t>1</w:t>
            </w:r>
          </w:p>
        </w:tc>
        <w:tc>
          <w:tcPr>
            <w:tcW w:w="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95D753"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724B71"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C5020C"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EC5196" w14:textId="6C96CCA2" w:rsidR="00ED17F2" w:rsidRPr="00CB3CF4" w:rsidRDefault="00ED17F2"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02CF6A"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DC133D"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DADD0E"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5F5061"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9B8176"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C27F1B"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931696" w14:textId="77777777" w:rsidR="00ED17F2" w:rsidRPr="00CB3CF4" w:rsidRDefault="00ED17F2" w:rsidP="002C1C37">
            <w:pPr>
              <w:tabs>
                <w:tab w:val="left" w:pos="9242"/>
              </w:tabs>
              <w:spacing w:before="60"/>
              <w:jc w:val="center"/>
              <w:rPr>
                <w:rFonts w:ascii="Noto Sans" w:hAnsi="Noto Sans" w:cs="Noto Sans"/>
                <w:b/>
                <w:bCs/>
                <w:sz w:val="16"/>
                <w:szCs w:val="16"/>
              </w:rPr>
            </w:pPr>
          </w:p>
        </w:tc>
      </w:tr>
      <w:tr w:rsidR="00ED17F2" w:rsidRPr="00A81190" w14:paraId="6ED74D79" w14:textId="77777777" w:rsidTr="00ED17F2">
        <w:trPr>
          <w:trHeight w:val="892"/>
          <w:jc w:val="center"/>
        </w:trPr>
        <w:tc>
          <w:tcPr>
            <w:tcW w:w="474" w:type="dxa"/>
            <w:vMerge/>
            <w:tcBorders>
              <w:left w:val="single" w:sz="4" w:space="0" w:color="auto"/>
              <w:bottom w:val="single" w:sz="4" w:space="0" w:color="auto"/>
              <w:right w:val="single" w:sz="4" w:space="0" w:color="auto"/>
            </w:tcBorders>
            <w:shd w:val="clear" w:color="auto" w:fill="FFFFFF" w:themeFill="background1"/>
            <w:vAlign w:val="center"/>
          </w:tcPr>
          <w:p w14:paraId="0DF57B49" w14:textId="56E4A817" w:rsidR="00ED17F2" w:rsidRPr="00A81190" w:rsidRDefault="00ED17F2" w:rsidP="002C1C37">
            <w:pPr>
              <w:jc w:val="center"/>
              <w:rPr>
                <w:rFonts w:ascii="Noto Sans" w:eastAsia="Times New Roman" w:hAnsi="Noto Sans" w:cs="Noto Sans"/>
                <w:sz w:val="16"/>
                <w:szCs w:val="16"/>
              </w:rPr>
            </w:pP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875D30" w14:textId="77777777" w:rsidR="00ED17F2" w:rsidRPr="00A81190" w:rsidRDefault="00ED17F2" w:rsidP="002C1C37">
            <w:pPr>
              <w:jc w:val="both"/>
              <w:rPr>
                <w:rFonts w:ascii="Noto Sans" w:hAnsi="Noto Sans" w:cs="Noto Sans"/>
                <w:bCs/>
                <w:sz w:val="16"/>
                <w:szCs w:val="16"/>
              </w:rPr>
            </w:pPr>
            <w:r w:rsidRPr="00A81190">
              <w:rPr>
                <w:rFonts w:ascii="Noto Sans" w:hAnsi="Noto Sans" w:cs="Noto Sans"/>
                <w:sz w:val="16"/>
                <w:szCs w:val="16"/>
              </w:rPr>
              <w:t>Se solicita la emisión del cheque ante la Div</w:t>
            </w:r>
            <w:r>
              <w:rPr>
                <w:rFonts w:ascii="Noto Sans" w:hAnsi="Noto Sans" w:cs="Noto Sans"/>
                <w:sz w:val="16"/>
                <w:szCs w:val="16"/>
              </w:rPr>
              <w:t xml:space="preserve">isión de Trámite de Erogaciones; se </w:t>
            </w:r>
            <w:r w:rsidRPr="00760630">
              <w:rPr>
                <w:rFonts w:ascii="Noto Sans" w:hAnsi="Noto Sans" w:cs="Noto Sans"/>
                <w:sz w:val="16"/>
                <w:szCs w:val="16"/>
              </w:rPr>
              <w:t>realiza el pago en el banco</w:t>
            </w:r>
            <w:r>
              <w:rPr>
                <w:rFonts w:ascii="Noto Sans" w:hAnsi="Noto Sans" w:cs="Noto Sans"/>
                <w:sz w:val="16"/>
                <w:szCs w:val="16"/>
              </w:rPr>
              <w:t xml:space="preserve"> y se sube al sistema de INDAABIN</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0EC0B8" w14:textId="77777777" w:rsidR="00ED17F2" w:rsidRPr="00CB3CF4" w:rsidRDefault="00ED17F2" w:rsidP="002C1C37">
            <w:pPr>
              <w:tabs>
                <w:tab w:val="left" w:pos="3570"/>
                <w:tab w:val="left" w:pos="9242"/>
              </w:tabs>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43B37" w14:textId="7812B933" w:rsidR="00ED17F2" w:rsidRPr="00CB3CF4" w:rsidRDefault="00ED17F2" w:rsidP="002C1C37">
            <w:pPr>
              <w:tabs>
                <w:tab w:val="left" w:pos="9242"/>
              </w:tabs>
              <w:spacing w:before="60"/>
              <w:jc w:val="center"/>
              <w:rPr>
                <w:rFonts w:ascii="Noto Sans" w:hAnsi="Noto Sans" w:cs="Noto Sans"/>
                <w:b/>
                <w:bCs/>
                <w:sz w:val="16"/>
                <w:szCs w:val="16"/>
              </w:rPr>
            </w:pPr>
            <w:r>
              <w:rPr>
                <w:rFonts w:ascii="Noto Sans" w:hAnsi="Noto Sans" w:cs="Noto Sans"/>
                <w:b/>
                <w:bCs/>
                <w:sz w:val="16"/>
                <w:szCs w:val="16"/>
              </w:rPr>
              <w:t>5</w:t>
            </w:r>
          </w:p>
        </w:tc>
        <w:tc>
          <w:tcPr>
            <w:tcW w:w="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60AE3B"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08F3EF"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83043F"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46B86F"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1E421B" w14:textId="70355DEB" w:rsidR="00ED17F2" w:rsidRPr="00CB3CF4" w:rsidRDefault="00ED17F2" w:rsidP="002C1C37">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DAE01A"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D3F434"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4C2F8E"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C92B0F"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85BB6F" w14:textId="77777777" w:rsidR="00ED17F2" w:rsidRPr="00CB3CF4" w:rsidRDefault="00ED17F2" w:rsidP="002C1C37">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747B1F" w14:textId="77777777" w:rsidR="00ED17F2" w:rsidRPr="00CB3CF4" w:rsidRDefault="00ED17F2" w:rsidP="002C1C37">
            <w:pPr>
              <w:tabs>
                <w:tab w:val="left" w:pos="9242"/>
              </w:tabs>
              <w:spacing w:before="60"/>
              <w:jc w:val="center"/>
              <w:rPr>
                <w:rFonts w:ascii="Noto Sans" w:hAnsi="Noto Sans" w:cs="Noto Sans"/>
                <w:b/>
                <w:bCs/>
                <w:sz w:val="16"/>
                <w:szCs w:val="16"/>
              </w:rPr>
            </w:pPr>
          </w:p>
        </w:tc>
      </w:tr>
      <w:tr w:rsidR="00ED17F2" w:rsidRPr="00A81190" w14:paraId="387E9A50" w14:textId="77777777" w:rsidTr="00ED17F2">
        <w:trPr>
          <w:trHeight w:val="835"/>
          <w:jc w:val="center"/>
        </w:trPr>
        <w:tc>
          <w:tcPr>
            <w:tcW w:w="474" w:type="dxa"/>
            <w:vMerge w:val="restart"/>
            <w:tcBorders>
              <w:top w:val="single" w:sz="4" w:space="0" w:color="auto"/>
              <w:left w:val="single" w:sz="4" w:space="0" w:color="auto"/>
              <w:right w:val="single" w:sz="4" w:space="0" w:color="auto"/>
            </w:tcBorders>
            <w:shd w:val="clear" w:color="auto" w:fill="FFFFFF" w:themeFill="background1"/>
            <w:vAlign w:val="center"/>
          </w:tcPr>
          <w:p w14:paraId="54C3FE29" w14:textId="0D12B69C" w:rsidR="00ED17F2" w:rsidRPr="00A81190" w:rsidRDefault="00ED17F2" w:rsidP="00ED17F2">
            <w:pPr>
              <w:jc w:val="center"/>
              <w:rPr>
                <w:rFonts w:ascii="Noto Sans" w:eastAsia="Times New Roman" w:hAnsi="Noto Sans" w:cs="Noto Sans"/>
                <w:sz w:val="16"/>
                <w:szCs w:val="16"/>
              </w:rPr>
            </w:pPr>
            <w:r>
              <w:rPr>
                <w:rFonts w:ascii="Noto Sans" w:eastAsia="Times New Roman" w:hAnsi="Noto Sans" w:cs="Noto Sans"/>
                <w:sz w:val="16"/>
                <w:szCs w:val="16"/>
              </w:rPr>
              <w:t>4</w:t>
            </w: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A579D" w14:textId="77777777" w:rsidR="00ED17F2" w:rsidRPr="00A81190" w:rsidRDefault="00ED17F2" w:rsidP="00ED17F2">
            <w:pPr>
              <w:tabs>
                <w:tab w:val="left" w:pos="3570"/>
                <w:tab w:val="left" w:pos="9242"/>
              </w:tabs>
              <w:jc w:val="both"/>
              <w:rPr>
                <w:rFonts w:ascii="Noto Sans" w:hAnsi="Noto Sans" w:cs="Noto Sans"/>
                <w:bCs/>
                <w:sz w:val="16"/>
                <w:szCs w:val="16"/>
              </w:rPr>
            </w:pPr>
            <w:r w:rsidRPr="00A81190">
              <w:rPr>
                <w:rFonts w:ascii="Noto Sans" w:hAnsi="Noto Sans" w:cs="Noto Sans"/>
                <w:bCs/>
                <w:sz w:val="16"/>
                <w:szCs w:val="16"/>
              </w:rPr>
              <w:t>Cada jueves en sesión de comité de INDAABIN</w:t>
            </w:r>
            <w:r>
              <w:rPr>
                <w:rFonts w:ascii="Noto Sans" w:hAnsi="Noto Sans" w:cs="Noto Sans"/>
                <w:bCs/>
                <w:sz w:val="16"/>
                <w:szCs w:val="16"/>
              </w:rPr>
              <w:t xml:space="preserve"> se</w:t>
            </w:r>
            <w:r w:rsidRPr="00A81190">
              <w:rPr>
                <w:rFonts w:ascii="Noto Sans" w:hAnsi="Noto Sans" w:cs="Noto Sans"/>
                <w:bCs/>
                <w:sz w:val="16"/>
                <w:szCs w:val="16"/>
              </w:rPr>
              <w:t xml:space="preserve"> designa a los peritos para llevar a cabo la visita de verificación</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001162" w14:textId="77777777" w:rsidR="00ED17F2" w:rsidRPr="00CB3CF4" w:rsidRDefault="00ED17F2" w:rsidP="00ED17F2">
            <w:pPr>
              <w:tabs>
                <w:tab w:val="left" w:pos="3570"/>
                <w:tab w:val="left" w:pos="9242"/>
              </w:tabs>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A78D16" w14:textId="11FB62CE" w:rsidR="00ED17F2" w:rsidRPr="00CB3CF4" w:rsidRDefault="00ED17F2" w:rsidP="00ED17F2">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DC261D" w14:textId="2DD82DA2" w:rsidR="00ED17F2" w:rsidRPr="00CB3CF4" w:rsidRDefault="00ED17F2" w:rsidP="00ED17F2">
            <w:pPr>
              <w:tabs>
                <w:tab w:val="left" w:pos="9242"/>
              </w:tabs>
              <w:spacing w:before="60"/>
              <w:jc w:val="center"/>
              <w:rPr>
                <w:rFonts w:ascii="Noto Sans" w:hAnsi="Noto Sans" w:cs="Noto Sans"/>
                <w:b/>
                <w:bCs/>
                <w:sz w:val="16"/>
                <w:szCs w:val="16"/>
              </w:rPr>
            </w:pPr>
            <w:r>
              <w:rPr>
                <w:rFonts w:ascii="Noto Sans" w:hAnsi="Noto Sans" w:cs="Noto Sans"/>
                <w:b/>
                <w:bCs/>
                <w:sz w:val="16"/>
                <w:szCs w:val="16"/>
              </w:rPr>
              <w:t>10</w:t>
            </w: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AEE4F4"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9223E2"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75445"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E89343"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665405" w14:textId="4A60FABB" w:rsidR="00ED17F2" w:rsidRPr="00CB3CF4" w:rsidRDefault="00ED17F2" w:rsidP="00ED17F2">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B22620"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6D5918"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FF9B6E"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FA76CB"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AC2D8C" w14:textId="77777777" w:rsidR="00ED17F2" w:rsidRPr="00CB3CF4" w:rsidRDefault="00ED17F2" w:rsidP="00ED17F2">
            <w:pPr>
              <w:tabs>
                <w:tab w:val="left" w:pos="9242"/>
              </w:tabs>
              <w:spacing w:before="60"/>
              <w:jc w:val="center"/>
              <w:rPr>
                <w:rFonts w:ascii="Noto Sans" w:hAnsi="Noto Sans" w:cs="Noto Sans"/>
                <w:b/>
                <w:bCs/>
                <w:sz w:val="16"/>
                <w:szCs w:val="16"/>
              </w:rPr>
            </w:pPr>
          </w:p>
        </w:tc>
      </w:tr>
      <w:tr w:rsidR="00ED17F2" w:rsidRPr="00A81190" w14:paraId="0082486F" w14:textId="77777777" w:rsidTr="00ED17F2">
        <w:trPr>
          <w:trHeight w:val="369"/>
          <w:jc w:val="center"/>
        </w:trPr>
        <w:tc>
          <w:tcPr>
            <w:tcW w:w="474" w:type="dxa"/>
            <w:vMerge/>
            <w:tcBorders>
              <w:left w:val="single" w:sz="4" w:space="0" w:color="auto"/>
              <w:bottom w:val="single" w:sz="4" w:space="0" w:color="auto"/>
              <w:right w:val="single" w:sz="4" w:space="0" w:color="auto"/>
            </w:tcBorders>
            <w:shd w:val="clear" w:color="auto" w:fill="FFFFFF" w:themeFill="background1"/>
            <w:vAlign w:val="center"/>
          </w:tcPr>
          <w:p w14:paraId="6BF2B15F" w14:textId="1580522F" w:rsidR="00ED17F2" w:rsidRPr="00A81190" w:rsidRDefault="00ED17F2" w:rsidP="00ED17F2">
            <w:pPr>
              <w:jc w:val="center"/>
              <w:rPr>
                <w:rFonts w:ascii="Noto Sans" w:eastAsia="Times New Roman" w:hAnsi="Noto Sans" w:cs="Noto Sans"/>
                <w:sz w:val="16"/>
                <w:szCs w:val="16"/>
              </w:rPr>
            </w:pP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8B8032" w14:textId="77777777" w:rsidR="00ED17F2" w:rsidRPr="00A81190" w:rsidRDefault="00ED17F2" w:rsidP="00ED17F2">
            <w:pPr>
              <w:tabs>
                <w:tab w:val="left" w:pos="3570"/>
                <w:tab w:val="left" w:pos="9242"/>
              </w:tabs>
              <w:jc w:val="both"/>
              <w:rPr>
                <w:rFonts w:ascii="Noto Sans" w:hAnsi="Noto Sans" w:cs="Noto Sans"/>
                <w:bCs/>
                <w:sz w:val="16"/>
                <w:szCs w:val="16"/>
              </w:rPr>
            </w:pPr>
            <w:r>
              <w:rPr>
                <w:rFonts w:ascii="Noto Sans" w:hAnsi="Noto Sans" w:cs="Noto Sans"/>
                <w:bCs/>
                <w:sz w:val="16"/>
                <w:szCs w:val="16"/>
              </w:rPr>
              <w:t>Emisión del Dictamen de Justipreciación de renta</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C1F393" w14:textId="77777777" w:rsidR="00ED17F2" w:rsidRPr="00CB3CF4" w:rsidRDefault="00ED17F2" w:rsidP="00ED17F2">
            <w:pPr>
              <w:tabs>
                <w:tab w:val="left" w:pos="3570"/>
                <w:tab w:val="left" w:pos="9242"/>
              </w:tabs>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AA4071" w14:textId="740A3440" w:rsidR="00ED17F2" w:rsidRPr="00CB3CF4" w:rsidRDefault="00ED17F2" w:rsidP="00ED17F2">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771A94" w14:textId="595B7E73" w:rsidR="00ED17F2" w:rsidRPr="00CB3CF4" w:rsidRDefault="00ED17F2" w:rsidP="00ED17F2">
            <w:pPr>
              <w:tabs>
                <w:tab w:val="left" w:pos="9242"/>
              </w:tabs>
              <w:spacing w:before="60"/>
              <w:jc w:val="center"/>
              <w:rPr>
                <w:rFonts w:ascii="Noto Sans" w:hAnsi="Noto Sans" w:cs="Noto Sans"/>
                <w:b/>
                <w:bCs/>
                <w:sz w:val="16"/>
                <w:szCs w:val="16"/>
              </w:rPr>
            </w:pPr>
            <w:r>
              <w:rPr>
                <w:rFonts w:ascii="Noto Sans" w:hAnsi="Noto Sans" w:cs="Noto Sans"/>
                <w:b/>
                <w:bCs/>
                <w:sz w:val="16"/>
                <w:szCs w:val="16"/>
              </w:rPr>
              <w:t>30</w:t>
            </w: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3460D"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E359F5"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FEE1F2"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2EE7DE"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81F94E"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45EE04" w14:textId="23F7E5C3" w:rsidR="00ED17F2" w:rsidRPr="00CB3CF4" w:rsidRDefault="00ED17F2" w:rsidP="00ED17F2">
            <w:pPr>
              <w:tabs>
                <w:tab w:val="left" w:pos="9242"/>
              </w:tabs>
              <w:spacing w:before="60"/>
              <w:ind w:left="-107" w:right="-3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C8F0A3"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C4673F"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B9A10B"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6415F0" w14:textId="77777777" w:rsidR="00ED17F2" w:rsidRPr="00CB3CF4" w:rsidRDefault="00ED17F2" w:rsidP="00ED17F2">
            <w:pPr>
              <w:tabs>
                <w:tab w:val="left" w:pos="9242"/>
              </w:tabs>
              <w:spacing w:before="60"/>
              <w:jc w:val="center"/>
              <w:rPr>
                <w:rFonts w:ascii="Noto Sans" w:hAnsi="Noto Sans" w:cs="Noto Sans"/>
                <w:b/>
                <w:bCs/>
                <w:sz w:val="16"/>
                <w:szCs w:val="16"/>
              </w:rPr>
            </w:pPr>
          </w:p>
        </w:tc>
      </w:tr>
      <w:tr w:rsidR="00ED17F2" w:rsidRPr="00A81190" w14:paraId="7F78BF63" w14:textId="77777777" w:rsidTr="00ED17F2">
        <w:trPr>
          <w:trHeight w:val="388"/>
          <w:jc w:val="center"/>
        </w:trPr>
        <w:tc>
          <w:tcPr>
            <w:tcW w:w="474" w:type="dxa"/>
            <w:vMerge w:val="restart"/>
            <w:tcBorders>
              <w:top w:val="single" w:sz="4" w:space="0" w:color="auto"/>
              <w:left w:val="single" w:sz="4" w:space="0" w:color="auto"/>
              <w:right w:val="single" w:sz="4" w:space="0" w:color="auto"/>
            </w:tcBorders>
            <w:shd w:val="clear" w:color="auto" w:fill="FFFFFF" w:themeFill="background1"/>
            <w:vAlign w:val="center"/>
          </w:tcPr>
          <w:p w14:paraId="21216B85" w14:textId="7655BE75" w:rsidR="00ED17F2" w:rsidRPr="00A81190" w:rsidRDefault="008D317E" w:rsidP="00ED17F2">
            <w:pPr>
              <w:jc w:val="center"/>
              <w:rPr>
                <w:rFonts w:ascii="Noto Sans" w:eastAsia="Times New Roman" w:hAnsi="Noto Sans" w:cs="Noto Sans"/>
                <w:sz w:val="16"/>
                <w:szCs w:val="16"/>
              </w:rPr>
            </w:pPr>
            <w:r>
              <w:rPr>
                <w:rFonts w:ascii="Noto Sans" w:eastAsia="Times New Roman" w:hAnsi="Noto Sans" w:cs="Noto Sans"/>
                <w:sz w:val="16"/>
                <w:szCs w:val="16"/>
              </w:rPr>
              <w:t>5</w:t>
            </w: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2692B4" w14:textId="77777777" w:rsidR="00ED17F2" w:rsidRPr="00A81190" w:rsidRDefault="00ED17F2" w:rsidP="00ED17F2">
            <w:pPr>
              <w:tabs>
                <w:tab w:val="left" w:pos="3570"/>
                <w:tab w:val="left" w:pos="9242"/>
              </w:tabs>
              <w:jc w:val="both"/>
              <w:rPr>
                <w:rFonts w:ascii="Noto Sans" w:hAnsi="Noto Sans" w:cs="Noto Sans"/>
                <w:bCs/>
                <w:sz w:val="16"/>
                <w:szCs w:val="16"/>
              </w:rPr>
            </w:pPr>
            <w:r>
              <w:rPr>
                <w:rFonts w:ascii="Noto Sans" w:hAnsi="Noto Sans" w:cs="Noto Sans"/>
                <w:bCs/>
                <w:sz w:val="16"/>
                <w:szCs w:val="16"/>
              </w:rPr>
              <w:t>Solicitud del OOAD de la excepción a la tabla SMOI y respuesta</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D6CA02" w14:textId="77777777" w:rsidR="00ED17F2" w:rsidRPr="00CB3CF4" w:rsidRDefault="00ED17F2" w:rsidP="00ED17F2">
            <w:pPr>
              <w:tabs>
                <w:tab w:val="left" w:pos="3570"/>
                <w:tab w:val="left" w:pos="9242"/>
              </w:tabs>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0A347"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54B634" w14:textId="6C5BC0DA" w:rsidR="00ED17F2" w:rsidRPr="00CB3CF4" w:rsidRDefault="00ED17F2" w:rsidP="00ED17F2">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DED9CE" w14:textId="12E15500" w:rsidR="00ED17F2" w:rsidRPr="00CB3CF4" w:rsidRDefault="00ED17F2" w:rsidP="00ED17F2">
            <w:pPr>
              <w:tabs>
                <w:tab w:val="left" w:pos="9242"/>
              </w:tabs>
              <w:spacing w:before="60"/>
              <w:jc w:val="center"/>
              <w:rPr>
                <w:rFonts w:ascii="Noto Sans" w:hAnsi="Noto Sans" w:cs="Noto Sans"/>
                <w:b/>
                <w:bCs/>
                <w:sz w:val="16"/>
                <w:szCs w:val="16"/>
              </w:rPr>
            </w:pPr>
            <w:r>
              <w:rPr>
                <w:rFonts w:ascii="Noto Sans" w:hAnsi="Noto Sans" w:cs="Noto Sans"/>
                <w:b/>
                <w:bCs/>
                <w:sz w:val="16"/>
                <w:szCs w:val="16"/>
              </w:rPr>
              <w:t>15</w:t>
            </w:r>
          </w:p>
        </w:tc>
        <w:tc>
          <w:tcPr>
            <w:tcW w:w="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56A9C6"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BBE706"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9A9FB5"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EDA405"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BA0F4E"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EA2C15" w14:textId="6B065D79"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A9E823"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3B5DA1"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83DE4D" w14:textId="77777777" w:rsidR="00ED17F2" w:rsidRPr="00CB3CF4" w:rsidRDefault="00ED17F2" w:rsidP="00ED17F2">
            <w:pPr>
              <w:tabs>
                <w:tab w:val="left" w:pos="9242"/>
              </w:tabs>
              <w:spacing w:before="60"/>
              <w:jc w:val="center"/>
              <w:rPr>
                <w:rFonts w:ascii="Noto Sans" w:hAnsi="Noto Sans" w:cs="Noto Sans"/>
                <w:b/>
                <w:bCs/>
                <w:sz w:val="16"/>
                <w:szCs w:val="16"/>
              </w:rPr>
            </w:pPr>
          </w:p>
        </w:tc>
      </w:tr>
      <w:tr w:rsidR="00ED17F2" w:rsidRPr="00A81190" w14:paraId="629D8703" w14:textId="77777777" w:rsidTr="00ED17F2">
        <w:trPr>
          <w:trHeight w:val="388"/>
          <w:jc w:val="center"/>
        </w:trPr>
        <w:tc>
          <w:tcPr>
            <w:tcW w:w="474" w:type="dxa"/>
            <w:vMerge/>
            <w:tcBorders>
              <w:left w:val="single" w:sz="4" w:space="0" w:color="auto"/>
              <w:bottom w:val="single" w:sz="4" w:space="0" w:color="auto"/>
              <w:right w:val="single" w:sz="4" w:space="0" w:color="auto"/>
            </w:tcBorders>
            <w:shd w:val="clear" w:color="auto" w:fill="FFFFFF" w:themeFill="background1"/>
            <w:vAlign w:val="center"/>
          </w:tcPr>
          <w:p w14:paraId="56534754" w14:textId="7713C889" w:rsidR="00ED17F2" w:rsidRPr="00A81190" w:rsidRDefault="00ED17F2" w:rsidP="00ED17F2">
            <w:pPr>
              <w:jc w:val="center"/>
              <w:rPr>
                <w:rFonts w:ascii="Noto Sans" w:eastAsia="Times New Roman" w:hAnsi="Noto Sans" w:cs="Noto Sans"/>
                <w:sz w:val="16"/>
                <w:szCs w:val="16"/>
              </w:rPr>
            </w:pP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E43FD9" w14:textId="77777777" w:rsidR="00ED17F2" w:rsidRPr="00A81190" w:rsidRDefault="00ED17F2" w:rsidP="00ED17F2">
            <w:pPr>
              <w:tabs>
                <w:tab w:val="left" w:pos="3570"/>
                <w:tab w:val="left" w:pos="9242"/>
              </w:tabs>
              <w:jc w:val="both"/>
              <w:rPr>
                <w:rFonts w:ascii="Noto Sans" w:hAnsi="Noto Sans" w:cs="Noto Sans"/>
                <w:bCs/>
                <w:sz w:val="16"/>
                <w:szCs w:val="16"/>
              </w:rPr>
            </w:pPr>
            <w:r>
              <w:rPr>
                <w:rFonts w:ascii="Noto Sans" w:hAnsi="Noto Sans" w:cs="Noto Sans"/>
                <w:bCs/>
                <w:sz w:val="16"/>
                <w:szCs w:val="16"/>
              </w:rPr>
              <w:t>Solicitud de dictamen presupuestal previó</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725BF8" w14:textId="77777777" w:rsidR="00ED17F2" w:rsidRPr="00CB3CF4" w:rsidRDefault="00ED17F2" w:rsidP="00ED17F2">
            <w:pPr>
              <w:tabs>
                <w:tab w:val="left" w:pos="3570"/>
                <w:tab w:val="left" w:pos="9242"/>
              </w:tabs>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3F27C4"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E5489E"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1FBB01" w14:textId="698694C6" w:rsidR="00ED17F2" w:rsidRPr="00CB3CF4" w:rsidRDefault="00ED17F2" w:rsidP="00ED17F2">
            <w:pPr>
              <w:tabs>
                <w:tab w:val="left" w:pos="9242"/>
              </w:tabs>
              <w:spacing w:before="60"/>
              <w:jc w:val="center"/>
              <w:rPr>
                <w:rFonts w:ascii="Noto Sans" w:hAnsi="Noto Sans" w:cs="Noto Sans"/>
                <w:b/>
                <w:bCs/>
                <w:sz w:val="16"/>
                <w:szCs w:val="16"/>
              </w:rPr>
            </w:pPr>
            <w:r>
              <w:rPr>
                <w:rFonts w:ascii="Noto Sans" w:hAnsi="Noto Sans" w:cs="Noto Sans"/>
                <w:b/>
                <w:bCs/>
                <w:sz w:val="16"/>
                <w:szCs w:val="16"/>
              </w:rPr>
              <w:t>8</w:t>
            </w:r>
          </w:p>
        </w:tc>
        <w:tc>
          <w:tcPr>
            <w:tcW w:w="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55D486"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C71D9B"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C77FC8"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7DBF2C"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1BD892"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502DDC"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FC1C13" w14:textId="6E3CDA39" w:rsidR="00ED17F2" w:rsidRPr="00CB3CF4" w:rsidRDefault="00ED17F2" w:rsidP="00ED17F2">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CDE5DC"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F80469" w14:textId="77777777" w:rsidR="00ED17F2" w:rsidRPr="00CB3CF4" w:rsidRDefault="00ED17F2" w:rsidP="00ED17F2">
            <w:pPr>
              <w:tabs>
                <w:tab w:val="left" w:pos="9242"/>
              </w:tabs>
              <w:spacing w:before="60"/>
              <w:jc w:val="center"/>
              <w:rPr>
                <w:rFonts w:ascii="Noto Sans" w:hAnsi="Noto Sans" w:cs="Noto Sans"/>
                <w:b/>
                <w:bCs/>
                <w:sz w:val="16"/>
                <w:szCs w:val="16"/>
              </w:rPr>
            </w:pPr>
          </w:p>
        </w:tc>
      </w:tr>
      <w:tr w:rsidR="008D317E" w:rsidRPr="00A81190" w14:paraId="40A81433" w14:textId="77777777" w:rsidTr="006F4556">
        <w:trPr>
          <w:trHeight w:val="265"/>
          <w:jc w:val="center"/>
        </w:trPr>
        <w:tc>
          <w:tcPr>
            <w:tcW w:w="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517779" w14:textId="16777256" w:rsidR="008D317E" w:rsidRDefault="008D317E" w:rsidP="008D317E">
            <w:pPr>
              <w:jc w:val="center"/>
              <w:rPr>
                <w:rFonts w:ascii="Noto Sans" w:eastAsia="Times New Roman" w:hAnsi="Noto Sans" w:cs="Noto Sans"/>
                <w:sz w:val="16"/>
                <w:szCs w:val="16"/>
              </w:rPr>
            </w:pPr>
            <w:r>
              <w:rPr>
                <w:rFonts w:ascii="Noto Sans" w:eastAsia="Times New Roman" w:hAnsi="Noto Sans" w:cs="Noto Sans"/>
                <w:sz w:val="16"/>
                <w:szCs w:val="16"/>
              </w:rPr>
              <w:t>6</w:t>
            </w: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140AF" w14:textId="77777777" w:rsidR="008D317E" w:rsidRDefault="008D317E" w:rsidP="008D317E">
            <w:pPr>
              <w:tabs>
                <w:tab w:val="left" w:pos="3570"/>
                <w:tab w:val="left" w:pos="9242"/>
              </w:tabs>
              <w:jc w:val="both"/>
              <w:rPr>
                <w:rFonts w:ascii="Noto Sans" w:hAnsi="Noto Sans" w:cs="Noto Sans"/>
                <w:bCs/>
                <w:sz w:val="16"/>
                <w:szCs w:val="16"/>
              </w:rPr>
            </w:pPr>
            <w:r>
              <w:rPr>
                <w:rFonts w:ascii="Noto Sans" w:hAnsi="Noto Sans" w:cs="Noto Sans"/>
                <w:bCs/>
                <w:sz w:val="16"/>
                <w:szCs w:val="16"/>
              </w:rPr>
              <w:t xml:space="preserve">Oficio de Determinación del </w:t>
            </w:r>
            <w:proofErr w:type="gramStart"/>
            <w:r>
              <w:rPr>
                <w:rFonts w:ascii="Noto Sans" w:hAnsi="Noto Sans" w:cs="Noto Sans"/>
                <w:bCs/>
                <w:sz w:val="16"/>
                <w:szCs w:val="16"/>
              </w:rPr>
              <w:t>Director</w:t>
            </w:r>
            <w:proofErr w:type="gramEnd"/>
            <w:r>
              <w:rPr>
                <w:rFonts w:ascii="Noto Sans" w:hAnsi="Noto Sans" w:cs="Noto Sans"/>
                <w:bCs/>
                <w:sz w:val="16"/>
                <w:szCs w:val="16"/>
              </w:rPr>
              <w:t xml:space="preserve"> de Administración</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FB70B7" w14:textId="77777777" w:rsidR="008D317E" w:rsidRPr="00CB3CF4" w:rsidRDefault="008D317E" w:rsidP="008D317E">
            <w:pPr>
              <w:tabs>
                <w:tab w:val="left" w:pos="3570"/>
                <w:tab w:val="left" w:pos="9242"/>
              </w:tabs>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1FC89E"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60085A"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2D2BF5"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FC1684" w14:textId="29A34C31" w:rsidR="008D317E" w:rsidRPr="00CB3CF4" w:rsidRDefault="008D317E" w:rsidP="008D317E">
            <w:pPr>
              <w:tabs>
                <w:tab w:val="left" w:pos="9242"/>
              </w:tabs>
              <w:spacing w:before="60"/>
              <w:jc w:val="center"/>
              <w:rPr>
                <w:rFonts w:ascii="Noto Sans" w:hAnsi="Noto Sans" w:cs="Noto Sans"/>
                <w:b/>
                <w:bCs/>
                <w:sz w:val="16"/>
                <w:szCs w:val="16"/>
              </w:rPr>
            </w:pPr>
            <w:r w:rsidRPr="00CB3CF4">
              <w:rPr>
                <w:rFonts w:ascii="Noto Sans" w:hAnsi="Noto Sans" w:cs="Noto Sans"/>
                <w:b/>
                <w:bCs/>
                <w:sz w:val="16"/>
                <w:szCs w:val="16"/>
              </w:rPr>
              <w:t>5</w:t>
            </w: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F8AEDB"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58C66C"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C10648"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1AEB52"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C28999"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258021"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B1721E" w14:textId="7569D5E5" w:rsidR="008D317E" w:rsidRPr="00CB3CF4" w:rsidRDefault="008D317E" w:rsidP="008D317E">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73B3C1" w14:textId="77777777" w:rsidR="008D317E" w:rsidRPr="00CB3CF4" w:rsidRDefault="008D317E" w:rsidP="008D317E">
            <w:pPr>
              <w:tabs>
                <w:tab w:val="left" w:pos="9242"/>
              </w:tabs>
              <w:spacing w:before="60"/>
              <w:jc w:val="center"/>
              <w:rPr>
                <w:rFonts w:ascii="Noto Sans" w:hAnsi="Noto Sans" w:cs="Noto Sans"/>
                <w:b/>
                <w:bCs/>
                <w:sz w:val="16"/>
                <w:szCs w:val="16"/>
              </w:rPr>
            </w:pPr>
          </w:p>
        </w:tc>
      </w:tr>
      <w:tr w:rsidR="008D317E" w:rsidRPr="00A81190" w14:paraId="1E64883E" w14:textId="77777777" w:rsidTr="006F4556">
        <w:trPr>
          <w:trHeight w:val="388"/>
          <w:jc w:val="center"/>
        </w:trPr>
        <w:tc>
          <w:tcPr>
            <w:tcW w:w="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1BC4B1" w14:textId="7F6A1AF0" w:rsidR="008D317E" w:rsidRDefault="008D317E" w:rsidP="008D317E">
            <w:pPr>
              <w:jc w:val="center"/>
              <w:rPr>
                <w:rFonts w:ascii="Noto Sans" w:eastAsia="Times New Roman" w:hAnsi="Noto Sans" w:cs="Noto Sans"/>
                <w:sz w:val="16"/>
                <w:szCs w:val="16"/>
              </w:rPr>
            </w:pPr>
            <w:r>
              <w:rPr>
                <w:rFonts w:ascii="Noto Sans" w:eastAsia="Times New Roman" w:hAnsi="Noto Sans" w:cs="Noto Sans"/>
                <w:sz w:val="16"/>
                <w:szCs w:val="16"/>
              </w:rPr>
              <w:t>7</w:t>
            </w: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557DD0" w14:textId="77777777" w:rsidR="008D317E" w:rsidRDefault="008D317E" w:rsidP="008D317E">
            <w:pPr>
              <w:tabs>
                <w:tab w:val="left" w:pos="3570"/>
                <w:tab w:val="left" w:pos="9242"/>
              </w:tabs>
              <w:jc w:val="both"/>
              <w:rPr>
                <w:rFonts w:ascii="Noto Sans" w:hAnsi="Noto Sans" w:cs="Noto Sans"/>
                <w:bCs/>
                <w:sz w:val="16"/>
                <w:szCs w:val="16"/>
              </w:rPr>
            </w:pPr>
            <w:r>
              <w:rPr>
                <w:rFonts w:ascii="Noto Sans" w:hAnsi="Noto Sans" w:cs="Noto Sans"/>
                <w:bCs/>
                <w:sz w:val="16"/>
                <w:szCs w:val="16"/>
              </w:rPr>
              <w:t>Gestión de oficio para solicitar a INDAABIN la autorización del Nuevo Arrendamiento</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C8614A" w14:textId="77777777" w:rsidR="008D317E" w:rsidRPr="00CB3CF4" w:rsidRDefault="008D317E" w:rsidP="008D317E">
            <w:pPr>
              <w:tabs>
                <w:tab w:val="left" w:pos="3570"/>
                <w:tab w:val="left" w:pos="9242"/>
              </w:tabs>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492DB9"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6BE3E0"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120821"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EA84A" w14:textId="08750B59" w:rsidR="008D317E" w:rsidRPr="00CB3CF4" w:rsidRDefault="008D317E" w:rsidP="008D317E">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AF19B" w14:textId="0F99B312" w:rsidR="008D317E" w:rsidRPr="00CB3CF4" w:rsidRDefault="008D317E" w:rsidP="008D317E">
            <w:pPr>
              <w:tabs>
                <w:tab w:val="left" w:pos="9242"/>
              </w:tabs>
              <w:spacing w:before="60"/>
              <w:jc w:val="center"/>
              <w:rPr>
                <w:rFonts w:ascii="Noto Sans" w:hAnsi="Noto Sans" w:cs="Noto Sans"/>
                <w:b/>
                <w:bCs/>
                <w:sz w:val="16"/>
                <w:szCs w:val="16"/>
              </w:rPr>
            </w:pPr>
            <w:r>
              <w:rPr>
                <w:rFonts w:ascii="Noto Sans" w:hAnsi="Noto Sans" w:cs="Noto Sans"/>
                <w:b/>
                <w:bCs/>
                <w:sz w:val="16"/>
                <w:szCs w:val="16"/>
              </w:rPr>
              <w:t>1</w:t>
            </w: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B38F2B"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881F83"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2DDBF4"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5BE0C2"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CA2008" w14:textId="77777777" w:rsidR="008D317E" w:rsidRPr="00CB3CF4" w:rsidRDefault="008D317E" w:rsidP="008D317E">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3BBD87" w14:textId="783F9C49" w:rsidR="008D317E" w:rsidRPr="00CB3CF4" w:rsidRDefault="008D317E" w:rsidP="008D317E">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E2D02B" w14:textId="77777777" w:rsidR="008D317E" w:rsidRPr="00CB3CF4" w:rsidRDefault="008D317E" w:rsidP="008D317E">
            <w:pPr>
              <w:tabs>
                <w:tab w:val="left" w:pos="9242"/>
              </w:tabs>
              <w:spacing w:before="60"/>
              <w:jc w:val="center"/>
              <w:rPr>
                <w:rFonts w:ascii="Noto Sans" w:hAnsi="Noto Sans" w:cs="Noto Sans"/>
                <w:b/>
                <w:bCs/>
                <w:sz w:val="16"/>
                <w:szCs w:val="16"/>
              </w:rPr>
            </w:pPr>
          </w:p>
        </w:tc>
      </w:tr>
      <w:tr w:rsidR="00ED17F2" w:rsidRPr="00A81190" w14:paraId="0D121C22" w14:textId="77777777" w:rsidTr="006F4556">
        <w:trPr>
          <w:trHeight w:val="388"/>
          <w:jc w:val="center"/>
        </w:trPr>
        <w:tc>
          <w:tcPr>
            <w:tcW w:w="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B7C68" w14:textId="4EA956B6" w:rsidR="00ED17F2" w:rsidRDefault="006D1B0A" w:rsidP="00ED17F2">
            <w:pPr>
              <w:jc w:val="center"/>
              <w:rPr>
                <w:rFonts w:ascii="Noto Sans" w:eastAsia="Times New Roman" w:hAnsi="Noto Sans" w:cs="Noto Sans"/>
                <w:sz w:val="16"/>
                <w:szCs w:val="16"/>
              </w:rPr>
            </w:pPr>
            <w:r>
              <w:rPr>
                <w:rFonts w:ascii="Noto Sans" w:eastAsia="Times New Roman" w:hAnsi="Noto Sans" w:cs="Noto Sans"/>
                <w:sz w:val="16"/>
                <w:szCs w:val="16"/>
              </w:rPr>
              <w:t>8</w:t>
            </w: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05901" w14:textId="77777777" w:rsidR="00ED17F2" w:rsidRDefault="00ED17F2" w:rsidP="00ED17F2">
            <w:pPr>
              <w:tabs>
                <w:tab w:val="left" w:pos="3570"/>
                <w:tab w:val="left" w:pos="9242"/>
              </w:tabs>
              <w:jc w:val="both"/>
              <w:rPr>
                <w:rFonts w:ascii="Noto Sans" w:hAnsi="Noto Sans" w:cs="Noto Sans"/>
                <w:bCs/>
                <w:sz w:val="16"/>
                <w:szCs w:val="16"/>
              </w:rPr>
            </w:pPr>
            <w:r>
              <w:rPr>
                <w:rFonts w:ascii="Noto Sans" w:hAnsi="Noto Sans" w:cs="Noto Sans"/>
                <w:bCs/>
                <w:sz w:val="16"/>
                <w:szCs w:val="16"/>
              </w:rPr>
              <w:t>Recibido el expediente, autorización del nuevo arrendamiento por INDAABIN</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3502E" w14:textId="77777777" w:rsidR="00ED17F2" w:rsidRPr="00CB3CF4" w:rsidRDefault="00ED17F2" w:rsidP="00ED17F2">
            <w:pPr>
              <w:tabs>
                <w:tab w:val="left" w:pos="3570"/>
                <w:tab w:val="left" w:pos="9242"/>
              </w:tabs>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7E63B"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482006"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018809"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C836E"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AFBB6" w14:textId="5A480C14" w:rsidR="00ED17F2" w:rsidRPr="00CB3CF4" w:rsidRDefault="006D1B0A" w:rsidP="00ED17F2">
            <w:pPr>
              <w:tabs>
                <w:tab w:val="left" w:pos="9242"/>
              </w:tabs>
              <w:spacing w:before="60"/>
              <w:jc w:val="center"/>
              <w:rPr>
                <w:rFonts w:ascii="Noto Sans" w:hAnsi="Noto Sans" w:cs="Noto Sans"/>
                <w:b/>
                <w:bCs/>
                <w:sz w:val="16"/>
                <w:szCs w:val="16"/>
              </w:rPr>
            </w:pPr>
            <w:r>
              <w:rPr>
                <w:rFonts w:ascii="Noto Sans" w:hAnsi="Noto Sans" w:cs="Noto Sans"/>
                <w:b/>
                <w:bCs/>
                <w:sz w:val="16"/>
                <w:szCs w:val="16"/>
              </w:rPr>
              <w:t>15</w:t>
            </w: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F74C8E" w14:textId="19044A63" w:rsidR="00ED17F2" w:rsidRPr="00CB3CF4" w:rsidRDefault="00ED17F2" w:rsidP="00ED17F2">
            <w:pPr>
              <w:tabs>
                <w:tab w:val="left" w:pos="9242"/>
              </w:tabs>
              <w:spacing w:before="60"/>
              <w:jc w:val="center"/>
              <w:rPr>
                <w:rFonts w:ascii="Noto Sans" w:hAnsi="Noto Sans" w:cs="Noto Sans"/>
                <w:b/>
                <w:bCs/>
                <w:sz w:val="16"/>
                <w:szCs w:val="16"/>
              </w:rPr>
            </w:pP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40E2D0"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4A2FBC"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1627E6"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056BE8"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099CD1"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D1C93A" w14:textId="3DDAA556" w:rsidR="00ED17F2" w:rsidRPr="00CB3CF4" w:rsidRDefault="00ED17F2" w:rsidP="00ED17F2">
            <w:pPr>
              <w:tabs>
                <w:tab w:val="left" w:pos="9242"/>
              </w:tabs>
              <w:spacing w:before="60"/>
              <w:jc w:val="center"/>
              <w:rPr>
                <w:rFonts w:ascii="Noto Sans" w:hAnsi="Noto Sans" w:cs="Noto Sans"/>
                <w:b/>
                <w:bCs/>
                <w:sz w:val="16"/>
                <w:szCs w:val="16"/>
              </w:rPr>
            </w:pPr>
          </w:p>
        </w:tc>
      </w:tr>
      <w:tr w:rsidR="00ED17F2" w:rsidRPr="00A81190" w14:paraId="02CC1010" w14:textId="77777777" w:rsidTr="006F4556">
        <w:trPr>
          <w:trHeight w:val="388"/>
          <w:jc w:val="center"/>
        </w:trPr>
        <w:tc>
          <w:tcPr>
            <w:tcW w:w="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CDF1B0" w14:textId="51707389" w:rsidR="00ED17F2" w:rsidRDefault="006D1B0A" w:rsidP="00ED17F2">
            <w:pPr>
              <w:jc w:val="center"/>
              <w:rPr>
                <w:rFonts w:ascii="Noto Sans" w:eastAsia="Times New Roman" w:hAnsi="Noto Sans" w:cs="Noto Sans"/>
                <w:sz w:val="16"/>
                <w:szCs w:val="16"/>
              </w:rPr>
            </w:pPr>
            <w:r>
              <w:rPr>
                <w:rFonts w:ascii="Noto Sans" w:eastAsia="Times New Roman" w:hAnsi="Noto Sans" w:cs="Noto Sans"/>
                <w:sz w:val="16"/>
                <w:szCs w:val="16"/>
              </w:rPr>
              <w:t>9</w:t>
            </w:r>
          </w:p>
        </w:tc>
        <w:tc>
          <w:tcPr>
            <w:tcW w:w="35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BD9C4B" w14:textId="77777777" w:rsidR="00ED17F2" w:rsidRDefault="00ED17F2" w:rsidP="00ED17F2">
            <w:pPr>
              <w:tabs>
                <w:tab w:val="left" w:pos="3570"/>
                <w:tab w:val="left" w:pos="9242"/>
              </w:tabs>
              <w:jc w:val="both"/>
              <w:rPr>
                <w:rFonts w:ascii="Noto Sans" w:hAnsi="Noto Sans" w:cs="Noto Sans"/>
                <w:bCs/>
                <w:sz w:val="16"/>
                <w:szCs w:val="16"/>
              </w:rPr>
            </w:pPr>
            <w:r>
              <w:rPr>
                <w:rFonts w:ascii="Noto Sans" w:hAnsi="Noto Sans" w:cs="Noto Sans"/>
                <w:bCs/>
                <w:sz w:val="16"/>
                <w:szCs w:val="16"/>
              </w:rPr>
              <w:t>Oficio de notificación de autorización al OOAD</w:t>
            </w:r>
          </w:p>
        </w:tc>
        <w:tc>
          <w:tcPr>
            <w:tcW w:w="3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21BB4C" w14:textId="77777777" w:rsidR="00ED17F2" w:rsidRPr="00CB3CF4" w:rsidRDefault="00ED17F2" w:rsidP="00ED17F2">
            <w:pPr>
              <w:tabs>
                <w:tab w:val="left" w:pos="3570"/>
                <w:tab w:val="left" w:pos="9242"/>
              </w:tabs>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B021E"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2CF284"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60A5F1"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CAEF48"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A8A1B"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0E556" w14:textId="54A679C0" w:rsidR="00ED17F2" w:rsidRPr="00CB3CF4" w:rsidRDefault="006D1B0A" w:rsidP="00ED17F2">
            <w:pPr>
              <w:tabs>
                <w:tab w:val="left" w:pos="9242"/>
              </w:tabs>
              <w:spacing w:before="60"/>
              <w:jc w:val="center"/>
              <w:rPr>
                <w:rFonts w:ascii="Noto Sans" w:hAnsi="Noto Sans" w:cs="Noto Sans"/>
                <w:b/>
                <w:bCs/>
                <w:sz w:val="16"/>
                <w:szCs w:val="16"/>
              </w:rPr>
            </w:pPr>
            <w:r>
              <w:rPr>
                <w:rFonts w:ascii="Noto Sans" w:hAnsi="Noto Sans" w:cs="Noto Sans"/>
                <w:b/>
                <w:bCs/>
                <w:sz w:val="16"/>
                <w:szCs w:val="16"/>
              </w:rPr>
              <w:t>1</w:t>
            </w: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8AB834"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C9AA49"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96950E"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E0E82B"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4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37884C" w14:textId="77777777" w:rsidR="00ED17F2" w:rsidRPr="00CB3CF4" w:rsidRDefault="00ED17F2" w:rsidP="00ED17F2">
            <w:pPr>
              <w:tabs>
                <w:tab w:val="left" w:pos="9242"/>
              </w:tabs>
              <w:spacing w:before="60"/>
              <w:jc w:val="center"/>
              <w:rPr>
                <w:rFonts w:ascii="Noto Sans" w:hAnsi="Noto Sans" w:cs="Noto Sans"/>
                <w:b/>
                <w:bCs/>
                <w:sz w:val="16"/>
                <w:szCs w:val="16"/>
              </w:rPr>
            </w:pPr>
          </w:p>
        </w:tc>
        <w:tc>
          <w:tcPr>
            <w:tcW w:w="8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749ACE" w14:textId="1199A706" w:rsidR="00ED17F2" w:rsidRPr="00CB3CF4" w:rsidRDefault="00ED17F2" w:rsidP="00ED17F2">
            <w:pPr>
              <w:tabs>
                <w:tab w:val="left" w:pos="9242"/>
              </w:tabs>
              <w:spacing w:before="60"/>
              <w:jc w:val="center"/>
              <w:rPr>
                <w:rFonts w:ascii="Noto Sans" w:hAnsi="Noto Sans" w:cs="Noto Sans"/>
                <w:b/>
                <w:bCs/>
                <w:sz w:val="16"/>
                <w:szCs w:val="16"/>
              </w:rPr>
            </w:pPr>
          </w:p>
        </w:tc>
      </w:tr>
    </w:tbl>
    <w:p w14:paraId="30D08C2B" w14:textId="77777777" w:rsidR="00945A20" w:rsidRPr="00945A20" w:rsidRDefault="00945A20" w:rsidP="00945A20">
      <w:pPr>
        <w:ind w:left="-709" w:right="-801"/>
        <w:jc w:val="both"/>
        <w:rPr>
          <w:rFonts w:ascii="Noto Sans" w:hAnsi="Noto Sans" w:cs="Noto Sans"/>
          <w:bCs/>
          <w:sz w:val="20"/>
          <w:szCs w:val="20"/>
        </w:rPr>
      </w:pPr>
    </w:p>
    <w:sectPr w:rsidR="00945A20" w:rsidRPr="00945A20" w:rsidSect="00B244DA">
      <w:headerReference w:type="default" r:id="rId10"/>
      <w:footerReference w:type="default" r:id="rId11"/>
      <w:pgSz w:w="12240" w:h="15840"/>
      <w:pgMar w:top="2656" w:right="1701" w:bottom="212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B5FB2" w14:textId="77777777" w:rsidR="005C1FBE" w:rsidRDefault="005C1FBE" w:rsidP="00A73D65">
      <w:r>
        <w:separator/>
      </w:r>
    </w:p>
  </w:endnote>
  <w:endnote w:type="continuationSeparator" w:id="0">
    <w:p w14:paraId="08ABFFD4" w14:textId="77777777" w:rsidR="005C1FBE" w:rsidRDefault="005C1FBE"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MS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Noto Sans">
    <w:altName w:val="Segoe UI"/>
    <w:charset w:val="00"/>
    <w:family w:val="swiss"/>
    <w:pitch w:val="variable"/>
    <w:sig w:usb0="E00082FF" w:usb1="400078FF" w:usb2="00000021" w:usb3="00000000" w:csb0="000001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82A3" w14:textId="2E5BB949" w:rsidR="00A73D65" w:rsidRDefault="007E4795">
    <w:pPr>
      <w:pStyle w:val="Piedepgina"/>
    </w:pPr>
    <w:r>
      <w:rPr>
        <w:noProof/>
        <w:lang w:val="es-MX" w:eastAsia="es-MX"/>
      </w:rPr>
      <mc:AlternateContent>
        <mc:Choice Requires="wps">
          <w:drawing>
            <wp:anchor distT="0" distB="0" distL="114300" distR="114300" simplePos="0" relativeHeight="251658240" behindDoc="0" locked="0" layoutInCell="1" allowOverlap="1" wp14:anchorId="37C0E0B6" wp14:editId="729AD806">
              <wp:simplePos x="0" y="0"/>
              <wp:positionH relativeFrom="column">
                <wp:posOffset>1124585</wp:posOffset>
              </wp:positionH>
              <wp:positionV relativeFrom="paragraph">
                <wp:posOffset>-574040</wp:posOffset>
              </wp:positionV>
              <wp:extent cx="5662930"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93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FE08" w14:textId="71948729" w:rsidR="00206F46" w:rsidRPr="00FC7A1D" w:rsidRDefault="00A171C3" w:rsidP="00206F46">
                          <w:pPr>
                            <w:rPr>
                              <w:rFonts w:ascii="Noto Sans" w:eastAsia="Times New Roman" w:hAnsi="Noto Sans" w:cs="Noto Sans"/>
                              <w:color w:val="4D192A"/>
                              <w:sz w:val="13"/>
                              <w:szCs w:val="13"/>
                              <w:lang w:val="es-MX"/>
                            </w:rPr>
                          </w:pPr>
                          <w:r w:rsidRPr="00C84662">
                            <w:rPr>
                              <w:rFonts w:ascii="Noto Sans" w:eastAsia="Times New Roman" w:hAnsi="Noto Sans" w:cs="Noto Sans"/>
                              <w:color w:val="4D192A"/>
                              <w:sz w:val="13"/>
                              <w:szCs w:val="13"/>
                              <w:lang w:val="es-MX"/>
                            </w:rPr>
                            <w:t xml:space="preserve">Calle </w:t>
                          </w:r>
                          <w:r>
                            <w:rPr>
                              <w:rFonts w:ascii="Noto Sans" w:eastAsia="Times New Roman" w:hAnsi="Noto Sans" w:cs="Noto Sans"/>
                              <w:color w:val="4D192A"/>
                              <w:sz w:val="13"/>
                              <w:szCs w:val="13"/>
                              <w:lang w:val="es-MX"/>
                            </w:rPr>
                            <w:t xml:space="preserve">Tokio </w:t>
                          </w:r>
                          <w:r w:rsidRPr="00C84662">
                            <w:rPr>
                              <w:rFonts w:ascii="Noto Sans" w:eastAsia="Times New Roman" w:hAnsi="Noto Sans" w:cs="Noto Sans"/>
                              <w:color w:val="4D192A"/>
                              <w:sz w:val="13"/>
                              <w:szCs w:val="13"/>
                              <w:lang w:val="es-MX"/>
                            </w:rPr>
                            <w:t xml:space="preserve">No. </w:t>
                          </w:r>
                          <w:r>
                            <w:rPr>
                              <w:rFonts w:ascii="Noto Sans" w:eastAsia="Times New Roman" w:hAnsi="Noto Sans" w:cs="Noto Sans"/>
                              <w:color w:val="4D192A"/>
                              <w:sz w:val="13"/>
                              <w:szCs w:val="13"/>
                              <w:lang w:val="es-MX"/>
                            </w:rPr>
                            <w:t>1</w:t>
                          </w:r>
                          <w:r w:rsidRPr="00C84662">
                            <w:rPr>
                              <w:rFonts w:ascii="Noto Sans" w:eastAsia="Times New Roman" w:hAnsi="Noto Sans" w:cs="Noto Sans"/>
                              <w:color w:val="4D192A"/>
                              <w:sz w:val="13"/>
                              <w:szCs w:val="13"/>
                              <w:lang w:val="es-MX"/>
                            </w:rPr>
                            <w:t>0</w:t>
                          </w:r>
                          <w:r>
                            <w:rPr>
                              <w:rFonts w:ascii="Noto Sans" w:eastAsia="Times New Roman" w:hAnsi="Noto Sans" w:cs="Noto Sans"/>
                              <w:color w:val="4D192A"/>
                              <w:sz w:val="13"/>
                              <w:szCs w:val="13"/>
                              <w:lang w:val="es-MX"/>
                            </w:rPr>
                            <w:t>4</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piso 3, </w:t>
                          </w:r>
                          <w:r w:rsidRPr="00C84662">
                            <w:rPr>
                              <w:rFonts w:ascii="Noto Sans" w:eastAsia="Times New Roman" w:hAnsi="Noto Sans" w:cs="Noto Sans"/>
                              <w:color w:val="4D192A"/>
                              <w:sz w:val="13"/>
                              <w:szCs w:val="13"/>
                              <w:lang w:val="es-MX"/>
                            </w:rPr>
                            <w:t xml:space="preserve">Col. </w:t>
                          </w:r>
                          <w:r>
                            <w:rPr>
                              <w:rFonts w:ascii="Noto Sans" w:eastAsia="Times New Roman" w:hAnsi="Noto Sans" w:cs="Noto Sans"/>
                              <w:color w:val="4D192A"/>
                              <w:sz w:val="13"/>
                              <w:szCs w:val="13"/>
                              <w:lang w:val="es-MX"/>
                            </w:rPr>
                            <w:t>Juárez</w:t>
                          </w:r>
                          <w:r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w:t>
                          </w:r>
                          <w:r w:rsidRPr="00C84662">
                            <w:rPr>
                              <w:rFonts w:ascii="Noto Sans" w:eastAsia="Times New Roman" w:hAnsi="Noto Sans" w:cs="Noto Sans"/>
                              <w:color w:val="4D192A"/>
                              <w:sz w:val="13"/>
                              <w:szCs w:val="13"/>
                              <w:lang w:val="es-MX"/>
                            </w:rPr>
                            <w:t>00, Alcaldía</w:t>
                          </w:r>
                          <w:r>
                            <w:rPr>
                              <w:rFonts w:ascii="Noto Sans" w:eastAsia="Times New Roman" w:hAnsi="Noto Sans" w:cs="Noto Sans"/>
                              <w:color w:val="4D192A"/>
                              <w:sz w:val="13"/>
                              <w:szCs w:val="13"/>
                              <w:lang w:val="es-MX"/>
                            </w:rPr>
                            <w:t xml:space="preserve"> Cuauhtémoc</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Ciudad de México</w:t>
                          </w:r>
                          <w:r w:rsidRPr="00C84662">
                            <w:rPr>
                              <w:rFonts w:ascii="Noto Sans" w:eastAsia="Times New Roman" w:hAnsi="Noto Sans" w:cs="Noto Sans"/>
                              <w:color w:val="4D192A"/>
                              <w:sz w:val="13"/>
                              <w:szCs w:val="13"/>
                              <w:lang w:val="es-MX"/>
                            </w:rPr>
                            <w:t>. Tel: (</w:t>
                          </w:r>
                          <w:r>
                            <w:rPr>
                              <w:rFonts w:ascii="Noto Sans" w:eastAsia="Times New Roman" w:hAnsi="Noto Sans" w:cs="Noto Sans"/>
                              <w:color w:val="4D192A"/>
                              <w:sz w:val="13"/>
                              <w:szCs w:val="13"/>
                              <w:lang w:val="es-MX"/>
                            </w:rPr>
                            <w:t>55</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5238</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27</w:t>
                          </w:r>
                          <w:r w:rsidRPr="00C84662">
                            <w:rPr>
                              <w:rFonts w:ascii="Noto Sans" w:eastAsia="Times New Roman" w:hAnsi="Noto Sans" w:cs="Noto Sans"/>
                              <w:color w:val="4D192A"/>
                              <w:sz w:val="13"/>
                              <w:szCs w:val="13"/>
                              <w:lang w:val="es-MX"/>
                            </w:rPr>
                            <w:t>00</w:t>
                          </w:r>
                          <w:r>
                            <w:rPr>
                              <w:rFonts w:ascii="Noto Sans" w:eastAsia="Times New Roman" w:hAnsi="Noto Sans" w:cs="Noto Sans"/>
                              <w:color w:val="4D192A"/>
                              <w:sz w:val="13"/>
                              <w:szCs w:val="13"/>
                              <w:lang w:val="es-MX"/>
                            </w:rPr>
                            <w:t xml:space="preserve"> ext.</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11534. </w:t>
                          </w:r>
                          <w:r w:rsidRPr="00C84662">
                            <w:rPr>
                              <w:rFonts w:ascii="Noto Sans" w:eastAsia="Times New Roman" w:hAnsi="Noto Sans" w:cs="Noto Sans"/>
                              <w:color w:val="4D192A"/>
                              <w:sz w:val="13"/>
                              <w:szCs w:val="13"/>
                              <w:lang w:val="es-MX"/>
                            </w:rPr>
                            <w:t>www.</w:t>
                          </w:r>
                          <w:r>
                            <w:rPr>
                              <w:rFonts w:ascii="Noto Sans" w:eastAsia="Times New Roman" w:hAnsi="Noto Sans" w:cs="Noto Sans"/>
                              <w:color w:val="4D192A"/>
                              <w:sz w:val="13"/>
                              <w:szCs w:val="13"/>
                              <w:lang w:val="es-MX"/>
                            </w:rPr>
                            <w:t>imss.</w:t>
                          </w:r>
                          <w:r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0E0B6" id="Rectángulo 5" o:spid="_x0000_s1027" style="position:absolute;margin-left:88.55pt;margin-top:-45.2pt;width:445.9pt;height:2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" filled="f" stroked="f">
              <v:textbox inset="2.53958mm,1.2694mm,2.53958mm,1.2694mm">
                <w:txbxContent>
                  <w:p w14:paraId="61F2FE08" w14:textId="71948729" w:rsidR="00206F46" w:rsidRPr="00FC7A1D" w:rsidRDefault="00A171C3" w:rsidP="00206F46">
                    <w:pPr>
                      <w:rPr>
                        <w:rFonts w:ascii="Noto Sans" w:eastAsia="Times New Roman" w:hAnsi="Noto Sans" w:cs="Noto Sans"/>
                        <w:color w:val="4D192A"/>
                        <w:sz w:val="13"/>
                        <w:szCs w:val="13"/>
                        <w:lang w:val="es-MX"/>
                      </w:rPr>
                    </w:pPr>
                    <w:r w:rsidRPr="00C84662">
                      <w:rPr>
                        <w:rFonts w:ascii="Noto Sans" w:eastAsia="Times New Roman" w:hAnsi="Noto Sans" w:cs="Noto Sans"/>
                        <w:color w:val="4D192A"/>
                        <w:sz w:val="13"/>
                        <w:szCs w:val="13"/>
                        <w:lang w:val="es-MX"/>
                      </w:rPr>
                      <w:t xml:space="preserve">Calle </w:t>
                    </w:r>
                    <w:r>
                      <w:rPr>
                        <w:rFonts w:ascii="Noto Sans" w:eastAsia="Times New Roman" w:hAnsi="Noto Sans" w:cs="Noto Sans"/>
                        <w:color w:val="4D192A"/>
                        <w:sz w:val="13"/>
                        <w:szCs w:val="13"/>
                        <w:lang w:val="es-MX"/>
                      </w:rPr>
                      <w:t xml:space="preserve">Tokio </w:t>
                    </w:r>
                    <w:r w:rsidRPr="00C84662">
                      <w:rPr>
                        <w:rFonts w:ascii="Noto Sans" w:eastAsia="Times New Roman" w:hAnsi="Noto Sans" w:cs="Noto Sans"/>
                        <w:color w:val="4D192A"/>
                        <w:sz w:val="13"/>
                        <w:szCs w:val="13"/>
                        <w:lang w:val="es-MX"/>
                      </w:rPr>
                      <w:t xml:space="preserve">No. </w:t>
                    </w:r>
                    <w:r>
                      <w:rPr>
                        <w:rFonts w:ascii="Noto Sans" w:eastAsia="Times New Roman" w:hAnsi="Noto Sans" w:cs="Noto Sans"/>
                        <w:color w:val="4D192A"/>
                        <w:sz w:val="13"/>
                        <w:szCs w:val="13"/>
                        <w:lang w:val="es-MX"/>
                      </w:rPr>
                      <w:t>1</w:t>
                    </w:r>
                    <w:r w:rsidRPr="00C84662">
                      <w:rPr>
                        <w:rFonts w:ascii="Noto Sans" w:eastAsia="Times New Roman" w:hAnsi="Noto Sans" w:cs="Noto Sans"/>
                        <w:color w:val="4D192A"/>
                        <w:sz w:val="13"/>
                        <w:szCs w:val="13"/>
                        <w:lang w:val="es-MX"/>
                      </w:rPr>
                      <w:t>0</w:t>
                    </w:r>
                    <w:r>
                      <w:rPr>
                        <w:rFonts w:ascii="Noto Sans" w:eastAsia="Times New Roman" w:hAnsi="Noto Sans" w:cs="Noto Sans"/>
                        <w:color w:val="4D192A"/>
                        <w:sz w:val="13"/>
                        <w:szCs w:val="13"/>
                        <w:lang w:val="es-MX"/>
                      </w:rPr>
                      <w:t>4</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piso 3, </w:t>
                    </w:r>
                    <w:r w:rsidRPr="00C84662">
                      <w:rPr>
                        <w:rFonts w:ascii="Noto Sans" w:eastAsia="Times New Roman" w:hAnsi="Noto Sans" w:cs="Noto Sans"/>
                        <w:color w:val="4D192A"/>
                        <w:sz w:val="13"/>
                        <w:szCs w:val="13"/>
                        <w:lang w:val="es-MX"/>
                      </w:rPr>
                      <w:t xml:space="preserve">Col. </w:t>
                    </w:r>
                    <w:r>
                      <w:rPr>
                        <w:rFonts w:ascii="Noto Sans" w:eastAsia="Times New Roman" w:hAnsi="Noto Sans" w:cs="Noto Sans"/>
                        <w:color w:val="4D192A"/>
                        <w:sz w:val="13"/>
                        <w:szCs w:val="13"/>
                        <w:lang w:val="es-MX"/>
                      </w:rPr>
                      <w:t>Juárez</w:t>
                    </w:r>
                    <w:r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w:t>
                    </w:r>
                    <w:r w:rsidRPr="00C84662">
                      <w:rPr>
                        <w:rFonts w:ascii="Noto Sans" w:eastAsia="Times New Roman" w:hAnsi="Noto Sans" w:cs="Noto Sans"/>
                        <w:color w:val="4D192A"/>
                        <w:sz w:val="13"/>
                        <w:szCs w:val="13"/>
                        <w:lang w:val="es-MX"/>
                      </w:rPr>
                      <w:t>00, Alcaldía</w:t>
                    </w:r>
                    <w:r>
                      <w:rPr>
                        <w:rFonts w:ascii="Noto Sans" w:eastAsia="Times New Roman" w:hAnsi="Noto Sans" w:cs="Noto Sans"/>
                        <w:color w:val="4D192A"/>
                        <w:sz w:val="13"/>
                        <w:szCs w:val="13"/>
                        <w:lang w:val="es-MX"/>
                      </w:rPr>
                      <w:t xml:space="preserve"> Cuauhtémoc</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Ciudad de México</w:t>
                    </w:r>
                    <w:r w:rsidRPr="00C84662">
                      <w:rPr>
                        <w:rFonts w:ascii="Noto Sans" w:eastAsia="Times New Roman" w:hAnsi="Noto Sans" w:cs="Noto Sans"/>
                        <w:color w:val="4D192A"/>
                        <w:sz w:val="13"/>
                        <w:szCs w:val="13"/>
                        <w:lang w:val="es-MX"/>
                      </w:rPr>
                      <w:t>. Tel: (</w:t>
                    </w:r>
                    <w:r>
                      <w:rPr>
                        <w:rFonts w:ascii="Noto Sans" w:eastAsia="Times New Roman" w:hAnsi="Noto Sans" w:cs="Noto Sans"/>
                        <w:color w:val="4D192A"/>
                        <w:sz w:val="13"/>
                        <w:szCs w:val="13"/>
                        <w:lang w:val="es-MX"/>
                      </w:rPr>
                      <w:t>55</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5238</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27</w:t>
                    </w:r>
                    <w:r w:rsidRPr="00C84662">
                      <w:rPr>
                        <w:rFonts w:ascii="Noto Sans" w:eastAsia="Times New Roman" w:hAnsi="Noto Sans" w:cs="Noto Sans"/>
                        <w:color w:val="4D192A"/>
                        <w:sz w:val="13"/>
                        <w:szCs w:val="13"/>
                        <w:lang w:val="es-MX"/>
                      </w:rPr>
                      <w:t>00</w:t>
                    </w:r>
                    <w:r>
                      <w:rPr>
                        <w:rFonts w:ascii="Noto Sans" w:eastAsia="Times New Roman" w:hAnsi="Noto Sans" w:cs="Noto Sans"/>
                        <w:color w:val="4D192A"/>
                        <w:sz w:val="13"/>
                        <w:szCs w:val="13"/>
                        <w:lang w:val="es-MX"/>
                      </w:rPr>
                      <w:t xml:space="preserve"> ext.</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11534. </w:t>
                    </w:r>
                    <w:r w:rsidRPr="00C84662">
                      <w:rPr>
                        <w:rFonts w:ascii="Noto Sans" w:eastAsia="Times New Roman" w:hAnsi="Noto Sans" w:cs="Noto Sans"/>
                        <w:color w:val="4D192A"/>
                        <w:sz w:val="13"/>
                        <w:szCs w:val="13"/>
                        <w:lang w:val="es-MX"/>
                      </w:rPr>
                      <w:t>www.</w:t>
                    </w:r>
                    <w:r>
                      <w:rPr>
                        <w:rFonts w:ascii="Noto Sans" w:eastAsia="Times New Roman" w:hAnsi="Noto Sans" w:cs="Noto Sans"/>
                        <w:color w:val="4D192A"/>
                        <w:sz w:val="13"/>
                        <w:szCs w:val="13"/>
                        <w:lang w:val="es-MX"/>
                      </w:rPr>
                      <w:t>imss.</w:t>
                    </w:r>
                    <w:r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6FB7" w14:textId="77777777" w:rsidR="005C1FBE" w:rsidRDefault="005C1FBE" w:rsidP="00A73D65">
      <w:r>
        <w:separator/>
      </w:r>
    </w:p>
  </w:footnote>
  <w:footnote w:type="continuationSeparator" w:id="0">
    <w:p w14:paraId="395B1C7E" w14:textId="77777777" w:rsidR="005C1FBE" w:rsidRDefault="005C1FBE"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286F" w14:textId="5F72B2AA" w:rsidR="00A73D65" w:rsidRDefault="00A171C3" w:rsidP="007E4795">
    <w:pPr>
      <w:pStyle w:val="Encabezado"/>
      <w:tabs>
        <w:tab w:val="left" w:pos="142"/>
      </w:tabs>
      <w:ind w:left="-567"/>
    </w:pPr>
    <w:r>
      <w:rPr>
        <w:noProof/>
        <w:lang w:val="es-MX" w:eastAsia="es-MX"/>
      </w:rPr>
      <mc:AlternateContent>
        <mc:Choice Requires="wps">
          <w:drawing>
            <wp:anchor distT="0" distB="0" distL="114300" distR="114300" simplePos="0" relativeHeight="251659264" behindDoc="0" locked="0" layoutInCell="1" allowOverlap="1" wp14:anchorId="42A2AB10" wp14:editId="44D026E8">
              <wp:simplePos x="0" y="0"/>
              <wp:positionH relativeFrom="column">
                <wp:posOffset>-419735</wp:posOffset>
              </wp:positionH>
              <wp:positionV relativeFrom="paragraph">
                <wp:posOffset>477520</wp:posOffset>
              </wp:positionV>
              <wp:extent cx="3676650" cy="774700"/>
              <wp:effectExtent l="0" t="0" r="0" b="635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774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464FE" w14:textId="3875A3D6" w:rsidR="00FC7A1D" w:rsidRPr="00A171C3" w:rsidRDefault="00FC7A1D">
                          <w:pPr>
                            <w:rPr>
                              <w:b/>
                              <w:bCs/>
                              <w:color w:val="595959" w:themeColor="text1" w:themeTint="A6"/>
                              <w:sz w:val="22"/>
                              <w:szCs w:val="28"/>
                            </w:rPr>
                          </w:pPr>
                          <w:r w:rsidRPr="00A171C3">
                            <w:rPr>
                              <w:b/>
                              <w:bCs/>
                              <w:color w:val="595959" w:themeColor="text1" w:themeTint="A6"/>
                              <w:sz w:val="22"/>
                              <w:szCs w:val="28"/>
                            </w:rPr>
                            <w:t>Dirección de Administración</w:t>
                          </w:r>
                        </w:p>
                        <w:p w14:paraId="70C27785" w14:textId="502F31AC" w:rsidR="00FC7A1D" w:rsidRPr="00A171C3" w:rsidRDefault="00FC7A1D">
                          <w:pPr>
                            <w:rPr>
                              <w:bCs/>
                              <w:color w:val="595959" w:themeColor="text1" w:themeTint="A6"/>
                              <w:sz w:val="22"/>
                              <w:szCs w:val="28"/>
                            </w:rPr>
                          </w:pPr>
                          <w:r w:rsidRPr="00A171C3">
                            <w:rPr>
                              <w:bCs/>
                              <w:color w:val="595959" w:themeColor="text1" w:themeTint="A6"/>
                              <w:sz w:val="22"/>
                              <w:szCs w:val="28"/>
                            </w:rPr>
                            <w:t>Unidad de Administración</w:t>
                          </w:r>
                        </w:p>
                        <w:p w14:paraId="5B4D39D3" w14:textId="4988AF5A" w:rsidR="00A171C3" w:rsidRPr="00A171C3" w:rsidRDefault="00A171C3">
                          <w:pPr>
                            <w:rPr>
                              <w:bCs/>
                              <w:color w:val="595959" w:themeColor="text1" w:themeTint="A6"/>
                              <w:sz w:val="22"/>
                              <w:szCs w:val="28"/>
                            </w:rPr>
                          </w:pPr>
                          <w:r w:rsidRPr="00A171C3">
                            <w:rPr>
                              <w:bCs/>
                              <w:color w:val="595959" w:themeColor="text1" w:themeTint="A6"/>
                              <w:sz w:val="22"/>
                              <w:szCs w:val="28"/>
                            </w:rPr>
                            <w:t>Coordinación de Conservación y Servicios Generales</w:t>
                          </w:r>
                        </w:p>
                        <w:p w14:paraId="00A15D65" w14:textId="23938EC8" w:rsidR="00A171C3" w:rsidRPr="00A171C3" w:rsidRDefault="00A171C3">
                          <w:pPr>
                            <w:rPr>
                              <w:bCs/>
                              <w:color w:val="595959" w:themeColor="text1" w:themeTint="A6"/>
                              <w:sz w:val="22"/>
                              <w:szCs w:val="28"/>
                            </w:rPr>
                          </w:pPr>
                          <w:r w:rsidRPr="00A171C3">
                            <w:rPr>
                              <w:bCs/>
                              <w:color w:val="595959" w:themeColor="text1" w:themeTint="A6"/>
                              <w:sz w:val="22"/>
                              <w:szCs w:val="28"/>
                            </w:rPr>
                            <w:t>Coordinación Técnica de Administración de Activos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2AB10" id="_x0000_t202" coordsize="21600,21600" o:spt="202" path="m,l,21600r21600,l21600,xe">
              <v:stroke joinstyle="miter"/>
              <v:path gradientshapeok="t" o:connecttype="rect"/>
            </v:shapetype>
            <v:shape id="Text Box 4" o:spid="_x0000_s1026" type="#_x0000_t202" style="position:absolute;left:0;text-align:left;margin-left:-33.05pt;margin-top:37.6pt;width:289.5pt;height: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" stroked="f">
              <v:textbox>
                <w:txbxContent>
                  <w:p w14:paraId="343464FE" w14:textId="3875A3D6" w:rsidR="00FC7A1D" w:rsidRPr="00A171C3" w:rsidRDefault="00FC7A1D">
                    <w:pPr>
                      <w:rPr>
                        <w:b/>
                        <w:bCs/>
                        <w:color w:val="595959" w:themeColor="text1" w:themeTint="A6"/>
                        <w:sz w:val="22"/>
                        <w:szCs w:val="28"/>
                      </w:rPr>
                    </w:pPr>
                    <w:r w:rsidRPr="00A171C3">
                      <w:rPr>
                        <w:b/>
                        <w:bCs/>
                        <w:color w:val="595959" w:themeColor="text1" w:themeTint="A6"/>
                        <w:sz w:val="22"/>
                        <w:szCs w:val="28"/>
                      </w:rPr>
                      <w:t>Dirección de Administración</w:t>
                    </w:r>
                  </w:p>
                  <w:p w14:paraId="70C27785" w14:textId="502F31AC" w:rsidR="00FC7A1D" w:rsidRPr="00A171C3" w:rsidRDefault="00FC7A1D">
                    <w:pPr>
                      <w:rPr>
                        <w:bCs/>
                        <w:color w:val="595959" w:themeColor="text1" w:themeTint="A6"/>
                        <w:sz w:val="22"/>
                        <w:szCs w:val="28"/>
                      </w:rPr>
                    </w:pPr>
                    <w:r w:rsidRPr="00A171C3">
                      <w:rPr>
                        <w:bCs/>
                        <w:color w:val="595959" w:themeColor="text1" w:themeTint="A6"/>
                        <w:sz w:val="22"/>
                        <w:szCs w:val="28"/>
                      </w:rPr>
                      <w:t>Unidad de Administración</w:t>
                    </w:r>
                  </w:p>
                  <w:p w14:paraId="5B4D39D3" w14:textId="4988AF5A" w:rsidR="00A171C3" w:rsidRPr="00A171C3" w:rsidRDefault="00A171C3">
                    <w:pPr>
                      <w:rPr>
                        <w:bCs/>
                        <w:color w:val="595959" w:themeColor="text1" w:themeTint="A6"/>
                        <w:sz w:val="22"/>
                        <w:szCs w:val="28"/>
                      </w:rPr>
                    </w:pPr>
                    <w:r w:rsidRPr="00A171C3">
                      <w:rPr>
                        <w:bCs/>
                        <w:color w:val="595959" w:themeColor="text1" w:themeTint="A6"/>
                        <w:sz w:val="22"/>
                        <w:szCs w:val="28"/>
                      </w:rPr>
                      <w:t>Coordinación de Conservación y Servicios Generales</w:t>
                    </w:r>
                  </w:p>
                  <w:p w14:paraId="00A15D65" w14:textId="23938EC8" w:rsidR="00A171C3" w:rsidRPr="00A171C3" w:rsidRDefault="00A171C3">
                    <w:pPr>
                      <w:rPr>
                        <w:bCs/>
                        <w:color w:val="595959" w:themeColor="text1" w:themeTint="A6"/>
                        <w:sz w:val="22"/>
                        <w:szCs w:val="28"/>
                      </w:rPr>
                    </w:pPr>
                    <w:r w:rsidRPr="00A171C3">
                      <w:rPr>
                        <w:bCs/>
                        <w:color w:val="595959" w:themeColor="text1" w:themeTint="A6"/>
                        <w:sz w:val="22"/>
                        <w:szCs w:val="28"/>
                      </w:rPr>
                      <w:t>Coordinación Técnica de Administración de Activos</w:t>
                    </w:r>
                  </w:p>
                </w:txbxContent>
              </v:textbox>
            </v:shape>
          </w:pict>
        </mc:Fallback>
      </mc:AlternateContent>
    </w:r>
    <w:r w:rsidR="007E4795">
      <w:rPr>
        <w:noProof/>
        <w:lang w:val="es-MX" w:eastAsia="es-MX"/>
      </w:rPr>
      <w:drawing>
        <wp:anchor distT="0" distB="0" distL="114300" distR="114300" simplePos="0" relativeHeight="251657216" behindDoc="1" locked="0" layoutInCell="1" allowOverlap="1" wp14:anchorId="097DBCCE" wp14:editId="4E3D1247">
          <wp:simplePos x="0" y="0"/>
          <wp:positionH relativeFrom="column">
            <wp:posOffset>-1070610</wp:posOffset>
          </wp:positionH>
          <wp:positionV relativeFrom="paragraph">
            <wp:posOffset>-506730</wp:posOffset>
          </wp:positionV>
          <wp:extent cx="7761605" cy="10043795"/>
          <wp:effectExtent l="0" t="0" r="0" b="0"/>
          <wp:wrapNone/>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94F38"/>
    <w:multiLevelType w:val="hybridMultilevel"/>
    <w:tmpl w:val="AC22118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C3240A7"/>
    <w:multiLevelType w:val="hybridMultilevel"/>
    <w:tmpl w:val="2AD8FA86"/>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2F60302B"/>
    <w:multiLevelType w:val="hybridMultilevel"/>
    <w:tmpl w:val="4B184CB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8C229C7"/>
    <w:multiLevelType w:val="hybridMultilevel"/>
    <w:tmpl w:val="1A0477E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72200053">
    <w:abstractNumId w:val="2"/>
  </w:num>
  <w:num w:numId="2" w16cid:durableId="1254780727">
    <w:abstractNumId w:val="3"/>
  </w:num>
  <w:num w:numId="3" w16cid:durableId="93213942">
    <w:abstractNumId w:val="0"/>
  </w:num>
  <w:num w:numId="4" w16cid:durableId="745808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6272D"/>
    <w:rsid w:val="00095970"/>
    <w:rsid w:val="000A09C1"/>
    <w:rsid w:val="000A408C"/>
    <w:rsid w:val="000A4642"/>
    <w:rsid w:val="000C4C6C"/>
    <w:rsid w:val="000D799D"/>
    <w:rsid w:val="000E5D1C"/>
    <w:rsid w:val="001057EC"/>
    <w:rsid w:val="00132439"/>
    <w:rsid w:val="0015078A"/>
    <w:rsid w:val="00156A3E"/>
    <w:rsid w:val="00161740"/>
    <w:rsid w:val="0016179D"/>
    <w:rsid w:val="00166B39"/>
    <w:rsid w:val="00180A38"/>
    <w:rsid w:val="00184325"/>
    <w:rsid w:val="00206F46"/>
    <w:rsid w:val="00256B1D"/>
    <w:rsid w:val="0029542D"/>
    <w:rsid w:val="002C54A7"/>
    <w:rsid w:val="002D7F21"/>
    <w:rsid w:val="002E2142"/>
    <w:rsid w:val="002E4953"/>
    <w:rsid w:val="0030476A"/>
    <w:rsid w:val="00330DC8"/>
    <w:rsid w:val="0034181C"/>
    <w:rsid w:val="00363222"/>
    <w:rsid w:val="00370465"/>
    <w:rsid w:val="003852D8"/>
    <w:rsid w:val="003D416E"/>
    <w:rsid w:val="003E1335"/>
    <w:rsid w:val="00401DBA"/>
    <w:rsid w:val="00425E4E"/>
    <w:rsid w:val="004360A7"/>
    <w:rsid w:val="00463329"/>
    <w:rsid w:val="00477F45"/>
    <w:rsid w:val="004A4C4E"/>
    <w:rsid w:val="004B1180"/>
    <w:rsid w:val="004B78A9"/>
    <w:rsid w:val="004D095D"/>
    <w:rsid w:val="004D146C"/>
    <w:rsid w:val="004E0D31"/>
    <w:rsid w:val="004E29BD"/>
    <w:rsid w:val="004E6215"/>
    <w:rsid w:val="004F458B"/>
    <w:rsid w:val="005245A4"/>
    <w:rsid w:val="005A1AC9"/>
    <w:rsid w:val="005C1A7C"/>
    <w:rsid w:val="005C1FBE"/>
    <w:rsid w:val="005C7CAD"/>
    <w:rsid w:val="005E4E91"/>
    <w:rsid w:val="00626EE3"/>
    <w:rsid w:val="00631824"/>
    <w:rsid w:val="006322C1"/>
    <w:rsid w:val="006428C8"/>
    <w:rsid w:val="00667534"/>
    <w:rsid w:val="006770F8"/>
    <w:rsid w:val="006A3D09"/>
    <w:rsid w:val="006C0425"/>
    <w:rsid w:val="006C3B4E"/>
    <w:rsid w:val="006D1B0A"/>
    <w:rsid w:val="006F0F21"/>
    <w:rsid w:val="006F4556"/>
    <w:rsid w:val="0073311D"/>
    <w:rsid w:val="007421E3"/>
    <w:rsid w:val="00754AD1"/>
    <w:rsid w:val="0078195E"/>
    <w:rsid w:val="007B74AD"/>
    <w:rsid w:val="007D77D1"/>
    <w:rsid w:val="007E4795"/>
    <w:rsid w:val="007E5888"/>
    <w:rsid w:val="007F1DB3"/>
    <w:rsid w:val="007F5E00"/>
    <w:rsid w:val="008275B0"/>
    <w:rsid w:val="00831EE7"/>
    <w:rsid w:val="00834146"/>
    <w:rsid w:val="008713DD"/>
    <w:rsid w:val="008852E8"/>
    <w:rsid w:val="008A05BE"/>
    <w:rsid w:val="008D317E"/>
    <w:rsid w:val="008F2306"/>
    <w:rsid w:val="0090412A"/>
    <w:rsid w:val="009066A7"/>
    <w:rsid w:val="009068C0"/>
    <w:rsid w:val="00907F1C"/>
    <w:rsid w:val="00932C27"/>
    <w:rsid w:val="00937C98"/>
    <w:rsid w:val="00942415"/>
    <w:rsid w:val="00942628"/>
    <w:rsid w:val="009446DD"/>
    <w:rsid w:val="00945A20"/>
    <w:rsid w:val="009522B9"/>
    <w:rsid w:val="00981E09"/>
    <w:rsid w:val="0099779C"/>
    <w:rsid w:val="009C12D6"/>
    <w:rsid w:val="009F2BA1"/>
    <w:rsid w:val="00A07674"/>
    <w:rsid w:val="00A171C3"/>
    <w:rsid w:val="00A301D7"/>
    <w:rsid w:val="00A73D65"/>
    <w:rsid w:val="00A96AF2"/>
    <w:rsid w:val="00B244DA"/>
    <w:rsid w:val="00B3608B"/>
    <w:rsid w:val="00B467F5"/>
    <w:rsid w:val="00B54FBB"/>
    <w:rsid w:val="00B72D65"/>
    <w:rsid w:val="00B87C85"/>
    <w:rsid w:val="00BA7281"/>
    <w:rsid w:val="00BB21A6"/>
    <w:rsid w:val="00BB2DFF"/>
    <w:rsid w:val="00BC36BA"/>
    <w:rsid w:val="00BC43BD"/>
    <w:rsid w:val="00BE76E6"/>
    <w:rsid w:val="00BF29F6"/>
    <w:rsid w:val="00C02E98"/>
    <w:rsid w:val="00C13382"/>
    <w:rsid w:val="00C23B9E"/>
    <w:rsid w:val="00C279A3"/>
    <w:rsid w:val="00C30849"/>
    <w:rsid w:val="00C465FE"/>
    <w:rsid w:val="00C67047"/>
    <w:rsid w:val="00C90CED"/>
    <w:rsid w:val="00C918A3"/>
    <w:rsid w:val="00CB0961"/>
    <w:rsid w:val="00CB7D4F"/>
    <w:rsid w:val="00CE3E99"/>
    <w:rsid w:val="00CF17D2"/>
    <w:rsid w:val="00CF23DC"/>
    <w:rsid w:val="00CF41D4"/>
    <w:rsid w:val="00D1354D"/>
    <w:rsid w:val="00D20C38"/>
    <w:rsid w:val="00D51037"/>
    <w:rsid w:val="00D52107"/>
    <w:rsid w:val="00D53D98"/>
    <w:rsid w:val="00D61FB3"/>
    <w:rsid w:val="00D84E05"/>
    <w:rsid w:val="00D97FD6"/>
    <w:rsid w:val="00DA037A"/>
    <w:rsid w:val="00DA1B19"/>
    <w:rsid w:val="00DB53A4"/>
    <w:rsid w:val="00DD30A0"/>
    <w:rsid w:val="00E155A4"/>
    <w:rsid w:val="00E50DFC"/>
    <w:rsid w:val="00E61167"/>
    <w:rsid w:val="00E93867"/>
    <w:rsid w:val="00EB407F"/>
    <w:rsid w:val="00EC7CF4"/>
    <w:rsid w:val="00ED17F2"/>
    <w:rsid w:val="00EE053F"/>
    <w:rsid w:val="00EE6B41"/>
    <w:rsid w:val="00F24915"/>
    <w:rsid w:val="00F401F9"/>
    <w:rsid w:val="00F43B88"/>
    <w:rsid w:val="00F4764F"/>
    <w:rsid w:val="00F745B2"/>
    <w:rsid w:val="00F8142D"/>
    <w:rsid w:val="00F878BD"/>
    <w:rsid w:val="00F945F2"/>
    <w:rsid w:val="00FA1218"/>
    <w:rsid w:val="00FC44EA"/>
    <w:rsid w:val="00FC7A1D"/>
    <w:rsid w:val="00FD754F"/>
    <w:rsid w:val="00FD75E1"/>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9440A"/>
  <w15:docId w15:val="{8263C76A-32D6-45B7-B887-5A7EDDB83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Prrafodelista">
    <w:name w:val="List Paragraph"/>
    <w:aliases w:val="lp1,Lista vistosa - Énfasis 11,List Paragraph11,Bullet List,FooterText,numbered,Paragraphe de liste1,Bulletr List Paragraph,列出段落,列出段落1,Scitum normal,Listas,Colorful List - Accent 11,List Paragraph1,TítuloB,4 Párrafo de lista,Figuras,DH1"/>
    <w:basedOn w:val="Normal"/>
    <w:link w:val="PrrafodelistaCar"/>
    <w:uiPriority w:val="34"/>
    <w:qFormat/>
    <w:rsid w:val="002C54A7"/>
    <w:pPr>
      <w:spacing w:after="200" w:line="276" w:lineRule="auto"/>
      <w:ind w:left="720"/>
      <w:contextualSpacing/>
    </w:pPr>
    <w:rPr>
      <w:rFonts w:asciiTheme="minorHAnsi" w:eastAsiaTheme="minorHAnsi" w:hAnsiTheme="minorHAnsi" w:cstheme="minorBidi"/>
      <w:sz w:val="22"/>
      <w:szCs w:val="22"/>
      <w:lang w:val="es-MX"/>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Scitum normal Car,Listas Car,List Paragraph1 Car,DH1 Car"/>
    <w:link w:val="Prrafodelista"/>
    <w:uiPriority w:val="34"/>
    <w:qFormat/>
    <w:locked/>
    <w:rsid w:val="00425E4E"/>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7BEF7E-06FE-4D0C-AF2D-0B1D2B2BD058}">
  <ds:schemaRefs>
    <ds:schemaRef ds:uri="http://schemas.microsoft.com/sharepoint/v3/contenttype/forms"/>
  </ds:schemaRefs>
</ds:datastoreItem>
</file>

<file path=customXml/itemProps2.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1186</Words>
  <Characters>6254</Characters>
  <Application>Microsoft Office Word</Application>
  <DocSecurity>0</DocSecurity>
  <Lines>312</Lines>
  <Paragraphs>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Guillermo Enrique Gomez Parra</cp:lastModifiedBy>
  <cp:revision>7</cp:revision>
  <cp:lastPrinted>2025-12-19T01:19:00Z</cp:lastPrinted>
  <dcterms:created xsi:type="dcterms:W3CDTF">2025-12-19T00:46:00Z</dcterms:created>
  <dcterms:modified xsi:type="dcterms:W3CDTF">2025-12-19T01:21:00Z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