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65071A" w:rsidRDefault="0028778A" w:rsidP="00DE6426">
      <w:pPr>
        <w:suppressAutoHyphens/>
        <w:spacing w:after="0" w:line="240" w:lineRule="auto"/>
        <w:ind w:left="709" w:right="502"/>
        <w:jc w:val="center"/>
        <w:rPr>
          <w:rFonts w:ascii="Arial" w:eastAsia="Times New Roman" w:hAnsi="Arial" w:cs="Arial"/>
          <w:b/>
          <w:bCs/>
          <w:lang w:val="es-ES_tradnl" w:eastAsia="ar-SA"/>
        </w:rPr>
      </w:pPr>
    </w:p>
    <w:p w:rsidR="0028778A" w:rsidRPr="009F709B" w:rsidRDefault="0028778A" w:rsidP="00DE6426">
      <w:pPr>
        <w:suppressAutoHyphens/>
        <w:spacing w:after="0" w:line="240" w:lineRule="auto"/>
        <w:ind w:left="709" w:right="502"/>
        <w:jc w:val="center"/>
        <w:rPr>
          <w:rFonts w:ascii="Arial" w:eastAsia="Times New Roman" w:hAnsi="Arial" w:cs="Arial"/>
          <w:b/>
          <w:bCs/>
          <w:lang w:val="es-ES_tradnl" w:eastAsia="ar-SA"/>
        </w:rPr>
      </w:pPr>
    </w:p>
    <w:p w:rsidR="0028778A" w:rsidRPr="009F709B" w:rsidRDefault="0028778A" w:rsidP="00DE6426">
      <w:pPr>
        <w:suppressAutoHyphens/>
        <w:spacing w:after="0" w:line="240" w:lineRule="auto"/>
        <w:ind w:left="709" w:right="502"/>
        <w:jc w:val="center"/>
        <w:rPr>
          <w:rFonts w:ascii="Arial" w:eastAsia="Times New Roman" w:hAnsi="Arial" w:cs="Arial"/>
          <w:b/>
          <w:bCs/>
          <w:lang w:val="es-ES_tradnl" w:eastAsia="ar-SA"/>
        </w:rPr>
      </w:pPr>
    </w:p>
    <w:p w:rsidR="0028778A" w:rsidRPr="009F709B" w:rsidRDefault="0028778A" w:rsidP="00DE6426">
      <w:pPr>
        <w:suppressAutoHyphens/>
        <w:spacing w:after="0" w:line="240" w:lineRule="auto"/>
        <w:ind w:left="709" w:right="502"/>
        <w:jc w:val="center"/>
        <w:rPr>
          <w:rFonts w:ascii="Arial" w:eastAsia="Times New Roman" w:hAnsi="Arial" w:cs="Arial"/>
          <w:b/>
          <w:bCs/>
          <w:lang w:val="es-ES_tradnl" w:eastAsia="ar-SA"/>
        </w:rPr>
      </w:pPr>
    </w:p>
    <w:p w:rsidR="0028778A" w:rsidRPr="002D6769" w:rsidRDefault="0028778A" w:rsidP="00DE6426">
      <w:pPr>
        <w:suppressAutoHyphens/>
        <w:spacing w:after="0" w:line="240" w:lineRule="auto"/>
        <w:ind w:left="709" w:right="502"/>
        <w:jc w:val="center"/>
        <w:rPr>
          <w:rFonts w:ascii="Arial" w:eastAsia="Times New Roman" w:hAnsi="Arial" w:cs="Arial"/>
          <w:b/>
          <w:bCs/>
          <w:sz w:val="28"/>
          <w:szCs w:val="28"/>
          <w:lang w:val="es-ES_tradnl" w:eastAsia="ar-SA"/>
        </w:rPr>
      </w:pPr>
    </w:p>
    <w:p w:rsidR="00532601" w:rsidRPr="002D6769" w:rsidRDefault="00007194" w:rsidP="00DE6426">
      <w:pPr>
        <w:suppressAutoHyphens/>
        <w:spacing w:after="0" w:line="240" w:lineRule="auto"/>
        <w:ind w:left="709" w:right="502"/>
        <w:jc w:val="center"/>
        <w:rPr>
          <w:rFonts w:eastAsia="Times New Roman" w:cs="Arial"/>
          <w:b/>
          <w:bCs/>
          <w:sz w:val="28"/>
          <w:szCs w:val="28"/>
          <w:lang w:val="es-ES_tradnl" w:eastAsia="ar-SA"/>
        </w:rPr>
      </w:pPr>
      <w:r w:rsidRPr="002D6769">
        <w:rPr>
          <w:rFonts w:eastAsia="Times New Roman" w:cs="Arial"/>
          <w:b/>
          <w:bCs/>
          <w:sz w:val="28"/>
          <w:szCs w:val="28"/>
          <w:lang w:val="es-ES_tradnl" w:eastAsia="ar-SA"/>
        </w:rPr>
        <w:t>Instituto Mexicano del Seguro Social</w:t>
      </w:r>
    </w:p>
    <w:p w:rsidR="00532601" w:rsidRPr="009F709B" w:rsidRDefault="00532601" w:rsidP="00DE6426">
      <w:pPr>
        <w:suppressAutoHyphens/>
        <w:spacing w:after="0" w:line="240" w:lineRule="auto"/>
        <w:ind w:left="709" w:right="502"/>
        <w:jc w:val="center"/>
        <w:rPr>
          <w:rFonts w:eastAsia="Times New Roman" w:cs="Arial"/>
          <w:b/>
          <w:bCs/>
          <w:lang w:val="es-ES_tradnl" w:eastAsia="ar-SA"/>
        </w:rPr>
      </w:pPr>
    </w:p>
    <w:p w:rsidR="00532601" w:rsidRPr="002D6769" w:rsidRDefault="0015758E" w:rsidP="00DE6426">
      <w:pPr>
        <w:suppressAutoHyphens/>
        <w:spacing w:after="0" w:line="240" w:lineRule="auto"/>
        <w:ind w:left="709" w:right="-1"/>
        <w:rPr>
          <w:rFonts w:eastAsia="Times New Roman" w:cs="Arial"/>
          <w:bCs/>
          <w:sz w:val="24"/>
          <w:szCs w:val="24"/>
          <w:lang w:val="es-ES_tradnl" w:eastAsia="ar-SA"/>
        </w:rPr>
      </w:pPr>
      <w:r>
        <w:rPr>
          <w:rFonts w:eastAsia="Times New Roman" w:cs="Arial"/>
          <w:bCs/>
          <w:lang w:val="es-ES_tradnl" w:eastAsia="ar-SA"/>
        </w:rPr>
        <w:t xml:space="preserve">                                                                      </w:t>
      </w:r>
      <w:r w:rsidR="00F56F81" w:rsidRPr="002D6769">
        <w:rPr>
          <w:rFonts w:eastAsia="Times New Roman" w:cs="Arial"/>
          <w:bCs/>
          <w:sz w:val="24"/>
          <w:szCs w:val="24"/>
          <w:lang w:val="es-ES_tradnl" w:eastAsia="ar-SA"/>
        </w:rPr>
        <w:t>Dirección de Administració</w:t>
      </w:r>
      <w:r w:rsidR="00007194" w:rsidRPr="002D6769">
        <w:rPr>
          <w:rFonts w:eastAsia="Times New Roman" w:cs="Arial"/>
          <w:bCs/>
          <w:sz w:val="24"/>
          <w:szCs w:val="24"/>
          <w:lang w:val="es-ES_tradnl" w:eastAsia="ar-SA"/>
        </w:rPr>
        <w:t>n</w:t>
      </w:r>
    </w:p>
    <w:p w:rsidR="00007194" w:rsidRPr="002D6769" w:rsidRDefault="00007194" w:rsidP="00DE6426">
      <w:pPr>
        <w:suppressAutoHyphens/>
        <w:spacing w:after="0" w:line="240" w:lineRule="auto"/>
        <w:ind w:left="709" w:right="502"/>
        <w:jc w:val="center"/>
        <w:rPr>
          <w:rFonts w:eastAsia="Times New Roman" w:cs="Arial"/>
          <w:bCs/>
          <w:sz w:val="24"/>
          <w:szCs w:val="24"/>
          <w:lang w:val="es-ES_tradnl" w:eastAsia="ar-SA"/>
        </w:rPr>
      </w:pPr>
      <w:r w:rsidRPr="002D6769">
        <w:rPr>
          <w:rFonts w:eastAsia="Times New Roman" w:cs="Arial"/>
          <w:bCs/>
          <w:sz w:val="24"/>
          <w:szCs w:val="24"/>
          <w:lang w:val="es-ES_tradnl" w:eastAsia="ar-SA"/>
        </w:rPr>
        <w:t>Unidad de Administración</w:t>
      </w:r>
    </w:p>
    <w:p w:rsidR="00007194" w:rsidRPr="002D6769" w:rsidRDefault="00007194" w:rsidP="00DE6426">
      <w:pPr>
        <w:suppressAutoHyphens/>
        <w:spacing w:after="0" w:line="240" w:lineRule="auto"/>
        <w:ind w:left="709" w:right="502"/>
        <w:jc w:val="center"/>
        <w:rPr>
          <w:rFonts w:eastAsia="Times New Roman" w:cs="Arial"/>
          <w:bCs/>
          <w:sz w:val="24"/>
          <w:szCs w:val="24"/>
          <w:lang w:val="es-ES_tradnl" w:eastAsia="ar-SA"/>
        </w:rPr>
      </w:pPr>
      <w:r w:rsidRPr="002D6769">
        <w:rPr>
          <w:rFonts w:eastAsia="Times New Roman" w:cs="Arial"/>
          <w:bCs/>
          <w:sz w:val="24"/>
          <w:szCs w:val="24"/>
          <w:lang w:val="es-ES_tradnl" w:eastAsia="ar-SA"/>
        </w:rPr>
        <w:t>Coordinación de Adquisición de Bienes y Contratación de Servicios</w:t>
      </w:r>
    </w:p>
    <w:p w:rsidR="00532601" w:rsidRPr="002D6769" w:rsidRDefault="00007194" w:rsidP="00DE6426">
      <w:pPr>
        <w:tabs>
          <w:tab w:val="center" w:pos="4355"/>
        </w:tabs>
        <w:suppressAutoHyphens/>
        <w:spacing w:after="0" w:line="240" w:lineRule="auto"/>
        <w:ind w:left="709" w:right="502"/>
        <w:jc w:val="center"/>
        <w:rPr>
          <w:rFonts w:eastAsia="Times New Roman" w:cs="Arial"/>
          <w:bCs/>
          <w:sz w:val="24"/>
          <w:szCs w:val="24"/>
          <w:lang w:val="es-ES_tradnl" w:eastAsia="ar-SA"/>
        </w:rPr>
      </w:pPr>
      <w:r w:rsidRPr="002D6769">
        <w:rPr>
          <w:rFonts w:eastAsia="Times New Roman" w:cs="Arial"/>
          <w:bCs/>
          <w:sz w:val="24"/>
          <w:szCs w:val="24"/>
          <w:lang w:val="es-ES_tradnl" w:eastAsia="ar-SA"/>
        </w:rPr>
        <w:t xml:space="preserve">Coordinación Técnica de </w:t>
      </w:r>
      <w:r w:rsidR="00507DE4" w:rsidRPr="002D6769">
        <w:rPr>
          <w:rFonts w:eastAsia="Times New Roman" w:cs="Arial"/>
          <w:bCs/>
          <w:sz w:val="24"/>
          <w:szCs w:val="24"/>
          <w:lang w:val="es-ES_tradnl" w:eastAsia="ar-SA"/>
        </w:rPr>
        <w:t>Bienes y Servicios</w:t>
      </w:r>
    </w:p>
    <w:p w:rsidR="00284523" w:rsidRPr="002D6769" w:rsidRDefault="00725458" w:rsidP="00DE6426">
      <w:pPr>
        <w:suppressAutoHyphens/>
        <w:spacing w:after="0" w:line="240" w:lineRule="auto"/>
        <w:ind w:left="709" w:right="502"/>
        <w:jc w:val="center"/>
        <w:rPr>
          <w:rFonts w:eastAsia="Times New Roman" w:cs="Arial"/>
          <w:bCs/>
          <w:sz w:val="24"/>
          <w:szCs w:val="24"/>
          <w:lang w:val="es-ES_tradnl" w:eastAsia="ar-SA"/>
        </w:rPr>
      </w:pPr>
      <w:r w:rsidRPr="002D6769">
        <w:rPr>
          <w:rFonts w:eastAsia="Times New Roman" w:cs="Arial"/>
          <w:bCs/>
          <w:sz w:val="24"/>
          <w:szCs w:val="24"/>
          <w:lang w:val="es-ES_tradnl" w:eastAsia="ar-SA"/>
        </w:rPr>
        <w:t xml:space="preserve">División </w:t>
      </w:r>
      <w:r w:rsidR="00284523" w:rsidRPr="002D6769">
        <w:rPr>
          <w:rFonts w:eastAsia="Times New Roman" w:cs="Arial"/>
          <w:bCs/>
          <w:sz w:val="24"/>
          <w:szCs w:val="24"/>
          <w:lang w:val="es-ES_tradnl" w:eastAsia="ar-SA"/>
        </w:rPr>
        <w:t xml:space="preserve">de </w:t>
      </w:r>
      <w:r w:rsidR="00507DE4" w:rsidRPr="002D6769">
        <w:rPr>
          <w:rFonts w:eastAsia="Times New Roman" w:cs="Arial"/>
          <w:bCs/>
          <w:sz w:val="24"/>
          <w:szCs w:val="24"/>
          <w:lang w:val="es-ES_tradnl" w:eastAsia="ar-SA"/>
        </w:rPr>
        <w:t>Servicios Integrales</w:t>
      </w:r>
    </w:p>
    <w:p w:rsidR="00925EBF" w:rsidRPr="002D6769" w:rsidRDefault="00925EBF" w:rsidP="00DE6426">
      <w:pPr>
        <w:suppressAutoHyphens/>
        <w:spacing w:after="0" w:line="240" w:lineRule="auto"/>
        <w:ind w:left="709" w:right="502"/>
        <w:jc w:val="center"/>
        <w:rPr>
          <w:rFonts w:eastAsia="Times New Roman" w:cs="Arial"/>
          <w:bCs/>
          <w:sz w:val="24"/>
          <w:szCs w:val="24"/>
          <w:lang w:val="es-ES_tradnl" w:eastAsia="ar-SA"/>
        </w:rPr>
      </w:pPr>
    </w:p>
    <w:p w:rsidR="00925EBF" w:rsidRPr="002D6769" w:rsidRDefault="00925EBF" w:rsidP="00DE6426">
      <w:pPr>
        <w:spacing w:after="0" w:line="240" w:lineRule="auto"/>
        <w:ind w:left="709"/>
        <w:jc w:val="center"/>
        <w:rPr>
          <w:rFonts w:cs="Arial"/>
          <w:sz w:val="24"/>
          <w:szCs w:val="24"/>
          <w:lang w:val="es-ES_tradnl"/>
        </w:rPr>
      </w:pPr>
      <w:r w:rsidRPr="002D6769">
        <w:rPr>
          <w:rFonts w:cs="Arial"/>
          <w:sz w:val="24"/>
          <w:szCs w:val="24"/>
          <w:lang w:val="es-ES_tradnl"/>
        </w:rPr>
        <w:t>Calle Durango Núm. 291</w:t>
      </w:r>
      <w:r w:rsidRPr="002D6769">
        <w:rPr>
          <w:rFonts w:eastAsia="Apple SD 산돌고딕 Neo 일반체" w:cs="Arial"/>
          <w:sz w:val="24"/>
          <w:szCs w:val="24"/>
          <w:lang w:val="es-ES_tradnl"/>
        </w:rPr>
        <w:t>,</w:t>
      </w:r>
      <w:r w:rsidRPr="002D6769">
        <w:rPr>
          <w:rFonts w:cs="Arial"/>
          <w:sz w:val="24"/>
          <w:szCs w:val="24"/>
          <w:lang w:val="es-ES_tradnl"/>
        </w:rPr>
        <w:t xml:space="preserve"> </w:t>
      </w:r>
      <w:r w:rsidR="00507DE4" w:rsidRPr="002D6769">
        <w:rPr>
          <w:rFonts w:cs="Arial"/>
          <w:sz w:val="24"/>
          <w:szCs w:val="24"/>
          <w:lang w:val="es-ES_tradnl"/>
        </w:rPr>
        <w:t>11</w:t>
      </w:r>
      <w:r w:rsidR="00426139" w:rsidRPr="002D6769">
        <w:rPr>
          <w:rFonts w:cs="Arial"/>
          <w:sz w:val="24"/>
          <w:szCs w:val="24"/>
          <w:lang w:val="es-ES_tradnl"/>
        </w:rPr>
        <w:t>° piso</w:t>
      </w:r>
      <w:r w:rsidRPr="002D6769">
        <w:rPr>
          <w:rFonts w:cs="Arial"/>
          <w:sz w:val="24"/>
          <w:szCs w:val="24"/>
          <w:lang w:val="es-ES_tradnl"/>
        </w:rPr>
        <w:t>, Colonia Roma Norte, Código Postal 06700,</w:t>
      </w:r>
    </w:p>
    <w:p w:rsidR="00925EBF" w:rsidRPr="002D6769" w:rsidRDefault="00925EBF" w:rsidP="00DE6426">
      <w:pPr>
        <w:spacing w:after="0" w:line="240" w:lineRule="auto"/>
        <w:ind w:left="709"/>
        <w:jc w:val="center"/>
        <w:rPr>
          <w:rFonts w:cs="Arial"/>
          <w:sz w:val="24"/>
          <w:szCs w:val="24"/>
          <w:lang w:val="es-ES_tradnl"/>
        </w:rPr>
      </w:pPr>
      <w:r w:rsidRPr="002D6769">
        <w:rPr>
          <w:rFonts w:cs="Arial"/>
          <w:sz w:val="24"/>
          <w:szCs w:val="24"/>
          <w:lang w:val="es-ES_tradnl"/>
        </w:rPr>
        <w:t>Delegación Cuauhtémoc, México, Distrito Federal</w:t>
      </w:r>
    </w:p>
    <w:p w:rsidR="00532601" w:rsidRPr="009F709B" w:rsidRDefault="00532601" w:rsidP="00DE6426">
      <w:pPr>
        <w:suppressAutoHyphens/>
        <w:spacing w:after="0" w:line="240" w:lineRule="auto"/>
        <w:ind w:left="709" w:right="502"/>
        <w:jc w:val="center"/>
        <w:rPr>
          <w:rFonts w:eastAsia="Times New Roman" w:cs="Arial"/>
          <w:bCs/>
          <w:lang w:val="es-ES_tradnl" w:eastAsia="ar-SA"/>
        </w:rPr>
      </w:pPr>
    </w:p>
    <w:p w:rsidR="001D1F6D" w:rsidRPr="009F709B" w:rsidRDefault="001D1F6D" w:rsidP="00DE6426">
      <w:pPr>
        <w:suppressAutoHyphens/>
        <w:spacing w:after="0" w:line="240" w:lineRule="auto"/>
        <w:ind w:left="709" w:right="502"/>
        <w:jc w:val="center"/>
        <w:rPr>
          <w:rFonts w:eastAsia="Times New Roman" w:cs="Arial"/>
          <w:bCs/>
          <w:lang w:val="es-ES_tradnl" w:eastAsia="ar-SA"/>
        </w:rPr>
      </w:pPr>
    </w:p>
    <w:p w:rsidR="0028778A" w:rsidRPr="009F709B" w:rsidRDefault="0028778A" w:rsidP="00DE6426">
      <w:pPr>
        <w:suppressAutoHyphens/>
        <w:spacing w:after="0" w:line="240" w:lineRule="auto"/>
        <w:ind w:left="709" w:right="502"/>
        <w:jc w:val="center"/>
        <w:rPr>
          <w:rFonts w:eastAsia="Times New Roman" w:cs="Arial"/>
          <w:bCs/>
          <w:lang w:val="es-ES_tradnl" w:eastAsia="ar-SA"/>
        </w:rPr>
      </w:pPr>
    </w:p>
    <w:p w:rsidR="0028778A" w:rsidRPr="009F709B" w:rsidRDefault="0028778A" w:rsidP="00DE6426">
      <w:pPr>
        <w:suppressAutoHyphens/>
        <w:spacing w:after="0" w:line="240" w:lineRule="auto"/>
        <w:ind w:left="709" w:right="502"/>
        <w:jc w:val="center"/>
        <w:rPr>
          <w:rFonts w:eastAsia="Times New Roman" w:cs="Arial"/>
          <w:bCs/>
          <w:lang w:val="es-ES_tradnl" w:eastAsia="ar-SA"/>
        </w:rPr>
      </w:pPr>
    </w:p>
    <w:p w:rsidR="0028778A" w:rsidRPr="009F709B" w:rsidRDefault="0028778A" w:rsidP="00DE6426">
      <w:pPr>
        <w:suppressAutoHyphens/>
        <w:spacing w:after="0" w:line="240" w:lineRule="auto"/>
        <w:ind w:left="709" w:right="502"/>
        <w:jc w:val="center"/>
        <w:rPr>
          <w:rFonts w:eastAsia="Times New Roman" w:cs="Arial"/>
          <w:bCs/>
          <w:lang w:val="es-ES_tradnl" w:eastAsia="ar-SA"/>
        </w:rPr>
      </w:pPr>
    </w:p>
    <w:p w:rsidR="0028778A" w:rsidRPr="009F709B" w:rsidRDefault="0028778A" w:rsidP="00DE6426">
      <w:pPr>
        <w:suppressAutoHyphens/>
        <w:spacing w:after="0" w:line="240" w:lineRule="auto"/>
        <w:ind w:left="709" w:right="502"/>
        <w:jc w:val="center"/>
        <w:rPr>
          <w:rFonts w:eastAsia="Times New Roman" w:cs="Arial"/>
          <w:bCs/>
          <w:lang w:val="es-ES_tradnl" w:eastAsia="ar-SA"/>
        </w:rPr>
      </w:pPr>
    </w:p>
    <w:p w:rsidR="0028778A" w:rsidRPr="009F709B" w:rsidRDefault="0028778A" w:rsidP="00DE6426">
      <w:pPr>
        <w:suppressAutoHyphens/>
        <w:spacing w:after="0" w:line="240" w:lineRule="auto"/>
        <w:ind w:left="709" w:right="502"/>
        <w:jc w:val="center"/>
        <w:rPr>
          <w:rFonts w:eastAsia="Times New Roman" w:cs="Arial"/>
          <w:bCs/>
          <w:lang w:val="es-ES_tradnl" w:eastAsia="ar-SA"/>
        </w:rPr>
      </w:pPr>
    </w:p>
    <w:p w:rsidR="0028778A" w:rsidRPr="009F709B" w:rsidRDefault="0028778A" w:rsidP="00DE6426">
      <w:pPr>
        <w:suppressAutoHyphens/>
        <w:spacing w:after="0" w:line="240" w:lineRule="auto"/>
        <w:ind w:left="709" w:right="502"/>
        <w:jc w:val="center"/>
        <w:rPr>
          <w:rFonts w:eastAsia="Times New Roman" w:cs="Arial"/>
          <w:bCs/>
          <w:lang w:val="es-ES_tradnl" w:eastAsia="ar-SA"/>
        </w:rPr>
      </w:pPr>
    </w:p>
    <w:p w:rsidR="0028778A" w:rsidRPr="009F709B" w:rsidRDefault="0028778A" w:rsidP="00DE6426">
      <w:pPr>
        <w:suppressAutoHyphens/>
        <w:spacing w:after="0" w:line="240" w:lineRule="auto"/>
        <w:ind w:left="709" w:right="502"/>
        <w:jc w:val="center"/>
        <w:rPr>
          <w:rFonts w:eastAsia="Times New Roman" w:cs="Arial"/>
          <w:bCs/>
          <w:lang w:val="es-ES_tradnl" w:eastAsia="ar-SA"/>
        </w:rPr>
      </w:pPr>
    </w:p>
    <w:p w:rsidR="0028778A" w:rsidRPr="002D6769" w:rsidRDefault="0028778A" w:rsidP="00DE6426">
      <w:pPr>
        <w:suppressAutoHyphens/>
        <w:spacing w:after="0" w:line="240" w:lineRule="auto"/>
        <w:ind w:left="709" w:right="502"/>
        <w:jc w:val="center"/>
        <w:rPr>
          <w:rFonts w:eastAsia="Times New Roman" w:cs="Arial"/>
          <w:bCs/>
          <w:sz w:val="24"/>
          <w:szCs w:val="24"/>
          <w:lang w:val="es-ES_tradnl" w:eastAsia="ar-SA"/>
        </w:rPr>
      </w:pPr>
    </w:p>
    <w:p w:rsidR="001747AC" w:rsidRPr="002D6769" w:rsidRDefault="002C5DC3" w:rsidP="00DE6426">
      <w:pPr>
        <w:suppressAutoHyphens/>
        <w:spacing w:after="0" w:line="240" w:lineRule="auto"/>
        <w:ind w:left="709" w:right="502"/>
        <w:jc w:val="center"/>
        <w:rPr>
          <w:rFonts w:eastAsia="Times New Roman" w:cs="Arial"/>
          <w:b/>
          <w:bCs/>
          <w:sz w:val="24"/>
          <w:szCs w:val="24"/>
          <w:lang w:val="es-ES_tradnl" w:eastAsia="ar-SA"/>
        </w:rPr>
      </w:pPr>
      <w:r w:rsidRPr="002D6769">
        <w:rPr>
          <w:rFonts w:eastAsia="Times New Roman" w:cs="Arial"/>
          <w:b/>
          <w:bCs/>
          <w:sz w:val="24"/>
          <w:szCs w:val="24"/>
          <w:lang w:val="es-ES_tradnl" w:eastAsia="ar-SA"/>
        </w:rPr>
        <w:t>Convocatoria</w:t>
      </w:r>
    </w:p>
    <w:p w:rsidR="00507DE4" w:rsidRPr="002D6769" w:rsidRDefault="00507DE4" w:rsidP="00DE6426">
      <w:pPr>
        <w:suppressAutoHyphens/>
        <w:spacing w:after="0" w:line="240" w:lineRule="auto"/>
        <w:ind w:left="709" w:right="502"/>
        <w:jc w:val="center"/>
        <w:rPr>
          <w:rFonts w:eastAsia="Times New Roman" w:cs="Arial"/>
          <w:b/>
          <w:bCs/>
          <w:sz w:val="24"/>
          <w:szCs w:val="24"/>
          <w:lang w:val="es-ES_tradnl" w:eastAsia="ar-SA"/>
        </w:rPr>
      </w:pPr>
      <w:r w:rsidRPr="002D6769">
        <w:rPr>
          <w:rFonts w:eastAsia="Times New Roman" w:cs="Arial"/>
          <w:b/>
          <w:bCs/>
          <w:sz w:val="24"/>
          <w:szCs w:val="24"/>
          <w:lang w:val="es-ES_tradnl" w:eastAsia="ar-SA"/>
        </w:rPr>
        <w:t>Licitación Pública Electrónica Internacional bajo la Cobertura de Tratados</w:t>
      </w:r>
      <w:r w:rsidR="00875E1C" w:rsidRPr="002D6769">
        <w:rPr>
          <w:rFonts w:eastAsia="Times New Roman" w:cs="Arial"/>
          <w:b/>
          <w:bCs/>
          <w:sz w:val="24"/>
          <w:szCs w:val="24"/>
          <w:lang w:val="es-ES_tradnl" w:eastAsia="ar-SA"/>
        </w:rPr>
        <w:t>.</w:t>
      </w:r>
      <w:r w:rsidRPr="002D6769">
        <w:rPr>
          <w:rFonts w:eastAsia="Times New Roman" w:cs="Arial"/>
          <w:b/>
          <w:bCs/>
          <w:sz w:val="24"/>
          <w:szCs w:val="24"/>
          <w:lang w:val="es-ES_tradnl" w:eastAsia="ar-SA"/>
        </w:rPr>
        <w:t xml:space="preserve"> </w:t>
      </w:r>
    </w:p>
    <w:p w:rsidR="00507DE4" w:rsidRPr="002D6769" w:rsidRDefault="00507DE4" w:rsidP="00DE6426">
      <w:pPr>
        <w:suppressAutoHyphens/>
        <w:spacing w:after="0" w:line="240" w:lineRule="auto"/>
        <w:ind w:left="709" w:right="502"/>
        <w:jc w:val="center"/>
        <w:rPr>
          <w:rFonts w:eastAsia="Times New Roman" w:cs="Arial"/>
          <w:b/>
          <w:bCs/>
          <w:sz w:val="24"/>
          <w:szCs w:val="24"/>
          <w:lang w:val="es-ES_tradnl" w:eastAsia="ar-SA"/>
        </w:rPr>
      </w:pPr>
    </w:p>
    <w:p w:rsidR="005D05A5" w:rsidRPr="005D05A5" w:rsidRDefault="005D05A5" w:rsidP="005D05A5">
      <w:pPr>
        <w:suppressAutoHyphens/>
        <w:spacing w:after="0" w:line="240" w:lineRule="auto"/>
        <w:ind w:left="709" w:right="502"/>
        <w:jc w:val="center"/>
        <w:rPr>
          <w:rFonts w:eastAsia="Times New Roman" w:cs="Arial"/>
          <w:b/>
          <w:bCs/>
          <w:sz w:val="24"/>
          <w:szCs w:val="24"/>
          <w:lang w:val="es-ES" w:eastAsia="ar-SA"/>
        </w:rPr>
      </w:pPr>
    </w:p>
    <w:p w:rsidR="005D05A5" w:rsidRPr="005D05A5" w:rsidRDefault="005D05A5" w:rsidP="005D05A5">
      <w:pPr>
        <w:suppressAutoHyphens/>
        <w:spacing w:after="0" w:line="240" w:lineRule="auto"/>
        <w:ind w:left="709" w:right="502"/>
        <w:jc w:val="center"/>
        <w:rPr>
          <w:rFonts w:eastAsia="Times New Roman" w:cs="Arial"/>
          <w:b/>
          <w:bCs/>
          <w:sz w:val="24"/>
          <w:szCs w:val="24"/>
          <w:lang w:eastAsia="ar-SA"/>
        </w:rPr>
      </w:pPr>
      <w:r w:rsidRPr="005D05A5">
        <w:rPr>
          <w:rFonts w:eastAsia="Times New Roman" w:cs="Arial"/>
          <w:b/>
          <w:bCs/>
          <w:sz w:val="24"/>
          <w:szCs w:val="24"/>
          <w:lang w:val="es-ES" w:eastAsia="ar-SA"/>
        </w:rPr>
        <w:t xml:space="preserve">No. </w:t>
      </w:r>
      <w:r w:rsidRPr="005D05A5">
        <w:rPr>
          <w:rFonts w:eastAsia="Times New Roman" w:cs="Arial"/>
          <w:b/>
          <w:bCs/>
          <w:sz w:val="24"/>
          <w:szCs w:val="24"/>
          <w:lang w:eastAsia="ar-SA"/>
        </w:rPr>
        <w:t>LA-019GYR988-E6-2015</w:t>
      </w:r>
    </w:p>
    <w:p w:rsidR="00931EC7" w:rsidRPr="002D6769" w:rsidRDefault="00931EC7" w:rsidP="00DE6426">
      <w:pPr>
        <w:suppressAutoHyphens/>
        <w:spacing w:after="0" w:line="240" w:lineRule="auto"/>
        <w:ind w:left="709" w:right="502"/>
        <w:jc w:val="center"/>
        <w:rPr>
          <w:rFonts w:eastAsia="Times New Roman" w:cs="Arial"/>
          <w:b/>
          <w:bCs/>
          <w:sz w:val="24"/>
          <w:szCs w:val="24"/>
          <w:lang w:val="es-ES_tradnl" w:eastAsia="ar-SA"/>
        </w:rPr>
      </w:pPr>
    </w:p>
    <w:p w:rsidR="00931EC7" w:rsidRPr="002D6769" w:rsidRDefault="00931EC7" w:rsidP="00DE6426">
      <w:pPr>
        <w:suppressAutoHyphens/>
        <w:spacing w:after="0" w:line="240" w:lineRule="auto"/>
        <w:ind w:left="709" w:right="502"/>
        <w:jc w:val="center"/>
        <w:rPr>
          <w:rFonts w:eastAsia="Times New Roman" w:cs="Arial"/>
          <w:b/>
          <w:bCs/>
          <w:sz w:val="24"/>
          <w:szCs w:val="24"/>
          <w:lang w:val="es-ES_tradnl" w:eastAsia="ar-SA"/>
        </w:rPr>
      </w:pPr>
    </w:p>
    <w:p w:rsidR="004758EC" w:rsidRPr="002D6769" w:rsidRDefault="00365E52" w:rsidP="00DE6426">
      <w:pPr>
        <w:suppressAutoHyphens/>
        <w:spacing w:after="0" w:line="240" w:lineRule="auto"/>
        <w:ind w:left="709"/>
        <w:jc w:val="center"/>
        <w:rPr>
          <w:rFonts w:cs="Arial"/>
          <w:b/>
          <w:i/>
          <w:sz w:val="24"/>
          <w:szCs w:val="24"/>
        </w:rPr>
      </w:pPr>
      <w:r w:rsidRPr="002D6769">
        <w:rPr>
          <w:rFonts w:cs="Arial"/>
          <w:b/>
          <w:sz w:val="24"/>
          <w:szCs w:val="24"/>
          <w:lang w:val="es-ES_tradnl"/>
        </w:rPr>
        <w:t>“</w:t>
      </w:r>
      <w:r w:rsidR="001466E0" w:rsidRPr="002D6769">
        <w:rPr>
          <w:rFonts w:cs="Arial"/>
          <w:b/>
          <w:i/>
          <w:sz w:val="24"/>
          <w:szCs w:val="24"/>
        </w:rPr>
        <w:t>Servicio Médico Integral de Hemodiálisis Interna</w:t>
      </w:r>
      <w:r w:rsidR="00875E1C" w:rsidRPr="002D6769">
        <w:rPr>
          <w:rFonts w:cs="Arial"/>
          <w:b/>
          <w:i/>
          <w:sz w:val="24"/>
          <w:szCs w:val="24"/>
        </w:rPr>
        <w:t xml:space="preserve">” </w:t>
      </w:r>
    </w:p>
    <w:p w:rsidR="001466E0" w:rsidRPr="001466E0" w:rsidRDefault="001466E0" w:rsidP="00DE6426">
      <w:pPr>
        <w:suppressAutoHyphens/>
        <w:spacing w:after="0" w:line="240" w:lineRule="auto"/>
        <w:ind w:left="709"/>
        <w:jc w:val="center"/>
        <w:rPr>
          <w:rFonts w:cs="Arial"/>
          <w:b/>
        </w:rPr>
      </w:pPr>
    </w:p>
    <w:p w:rsidR="00365E52" w:rsidRPr="009F709B" w:rsidRDefault="00365E52" w:rsidP="00DE6426">
      <w:pPr>
        <w:suppressAutoHyphens/>
        <w:spacing w:after="0" w:line="240" w:lineRule="auto"/>
        <w:ind w:left="709"/>
        <w:jc w:val="center"/>
        <w:rPr>
          <w:rFonts w:cs="Arial"/>
          <w:b/>
          <w:lang w:val="es-ES_tradnl"/>
        </w:rPr>
      </w:pPr>
    </w:p>
    <w:p w:rsidR="001747AC" w:rsidRPr="009F709B" w:rsidRDefault="001747AC" w:rsidP="00DE6426">
      <w:pPr>
        <w:suppressAutoHyphens/>
        <w:spacing w:after="0" w:line="240" w:lineRule="auto"/>
        <w:ind w:left="709"/>
        <w:jc w:val="center"/>
        <w:rPr>
          <w:rFonts w:eastAsia="Times New Roman" w:cs="Arial"/>
          <w:bCs/>
          <w:lang w:val="es-ES_tradnl" w:eastAsia="ar-SA"/>
        </w:rPr>
      </w:pPr>
    </w:p>
    <w:p w:rsidR="001747AC" w:rsidRPr="009F709B" w:rsidRDefault="001747AC" w:rsidP="00DE6426">
      <w:pPr>
        <w:suppressAutoHyphens/>
        <w:spacing w:after="0" w:line="240" w:lineRule="auto"/>
        <w:ind w:left="709"/>
        <w:jc w:val="both"/>
        <w:rPr>
          <w:rFonts w:eastAsia="Times New Roman" w:cs="Arial"/>
          <w:bCs/>
          <w:lang w:val="es-ES_tradnl" w:eastAsia="ar-SA"/>
        </w:rPr>
      </w:pPr>
    </w:p>
    <w:p w:rsidR="00DB54A7" w:rsidRPr="009F709B" w:rsidRDefault="00DB54A7" w:rsidP="00DE6426">
      <w:pPr>
        <w:suppressAutoHyphens/>
        <w:spacing w:after="0" w:line="240" w:lineRule="auto"/>
        <w:ind w:left="709"/>
        <w:jc w:val="both"/>
        <w:rPr>
          <w:rFonts w:eastAsia="Times New Roman" w:cs="Arial"/>
          <w:b/>
          <w:bCs/>
          <w:lang w:val="es-ES_tradnl" w:eastAsia="ar-SA"/>
        </w:rPr>
      </w:pPr>
    </w:p>
    <w:p w:rsidR="001D1F6D" w:rsidRPr="009F709B" w:rsidRDefault="001D1F6D" w:rsidP="00DE6426">
      <w:pPr>
        <w:spacing w:after="0" w:line="240" w:lineRule="auto"/>
        <w:ind w:left="709"/>
        <w:jc w:val="both"/>
        <w:rPr>
          <w:rFonts w:cs="Arial"/>
          <w:lang w:val="es-ES_tradnl"/>
        </w:rPr>
      </w:pPr>
    </w:p>
    <w:p w:rsidR="00532601" w:rsidRPr="009F709B" w:rsidRDefault="001D1F6D" w:rsidP="00DE6426">
      <w:pPr>
        <w:spacing w:line="240" w:lineRule="auto"/>
        <w:ind w:left="709"/>
        <w:jc w:val="both"/>
        <w:rPr>
          <w:rFonts w:cs="Arial"/>
          <w:lang w:val="es-ES_tradnl"/>
        </w:rPr>
      </w:pPr>
      <w:r w:rsidRPr="009F709B">
        <w:rPr>
          <w:rFonts w:cs="Arial"/>
          <w:lang w:val="es-ES_tradnl"/>
        </w:rPr>
        <w:br w:type="page"/>
      </w:r>
    </w:p>
    <w:p w:rsidR="0032255F" w:rsidRPr="00647A7C" w:rsidRDefault="0032255F" w:rsidP="00DE6426">
      <w:pPr>
        <w:suppressAutoHyphens/>
        <w:spacing w:after="0" w:line="240" w:lineRule="auto"/>
        <w:ind w:left="709" w:right="502"/>
        <w:jc w:val="center"/>
        <w:rPr>
          <w:rFonts w:eastAsia="Times New Roman" w:cs="Arial"/>
          <w:b/>
          <w:lang w:val="es-ES_tradnl" w:eastAsia="ar-SA"/>
        </w:rPr>
      </w:pPr>
      <w:r w:rsidRPr="00647A7C">
        <w:rPr>
          <w:rFonts w:eastAsia="Times New Roman" w:cs="Arial"/>
          <w:b/>
          <w:lang w:val="es-ES_tradnl" w:eastAsia="ar-SA"/>
        </w:rPr>
        <w:t>ÍNDICE</w:t>
      </w:r>
    </w:p>
    <w:p w:rsidR="0032255F" w:rsidRPr="004F1727" w:rsidRDefault="0032255F" w:rsidP="00DE6426">
      <w:pPr>
        <w:suppressAutoHyphens/>
        <w:spacing w:after="0" w:line="240" w:lineRule="auto"/>
        <w:ind w:left="709" w:right="502"/>
        <w:jc w:val="both"/>
        <w:rPr>
          <w:rFonts w:eastAsia="Times New Roman" w:cs="Arial"/>
          <w:lang w:val="es-ES_tradnl" w:eastAsia="ar-SA"/>
        </w:rPr>
      </w:pP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b/>
          <w:lang w:val="es-ES_tradnl" w:eastAsia="ar-SA"/>
        </w:rPr>
        <w:t>1.- IDENTIFICACIÓN DE LA LICITACIÓN PÚBLICA</w:t>
      </w:r>
      <w:r w:rsidRPr="000007EF">
        <w:rPr>
          <w:rFonts w:eastAsia="Times New Roman" w:cs="Arial"/>
          <w:lang w:val="es-ES_tradnl" w:eastAsia="ar-SA"/>
        </w:rPr>
        <w:t>………………………………………………………………………</w:t>
      </w:r>
      <w:r w:rsidR="002D6769">
        <w:rPr>
          <w:rFonts w:eastAsia="Times New Roman" w:cs="Arial"/>
          <w:lang w:val="es-ES_tradnl" w:eastAsia="ar-SA"/>
        </w:rPr>
        <w:t>….</w:t>
      </w:r>
      <w:r w:rsidR="00DA24F8" w:rsidRPr="000007EF">
        <w:rPr>
          <w:rFonts w:eastAsia="Times New Roman" w:cs="Arial"/>
          <w:lang w:val="es-ES_tradnl" w:eastAsia="ar-SA"/>
        </w:rPr>
        <w:t>5</w:t>
      </w:r>
    </w:p>
    <w:p w:rsidR="00647A7C" w:rsidRPr="000007EF" w:rsidRDefault="00647A7C" w:rsidP="00FC41F0">
      <w:pPr>
        <w:suppressAutoHyphens/>
        <w:spacing w:after="0" w:line="240" w:lineRule="auto"/>
        <w:ind w:right="502"/>
        <w:jc w:val="both"/>
        <w:rPr>
          <w:rFonts w:eastAsia="Times New Roman" w:cs="Arial"/>
          <w:lang w:val="es-ES_tradnl" w:eastAsia="ar-SA"/>
        </w:rPr>
      </w:pP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1.1 DATOS DE IDENTIFICACIÓN…………………………………………………………………………………………………</w:t>
      </w:r>
      <w:r w:rsidR="002D6769">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DA24F8" w:rsidRPr="000007EF">
        <w:rPr>
          <w:rFonts w:eastAsia="Times New Roman" w:cs="Arial"/>
          <w:lang w:val="es-ES_tradnl" w:eastAsia="ar-SA"/>
        </w:rPr>
        <w:t>5</w:t>
      </w: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1.2  MEDIO Y CARÁCTER DE LA LICITACIÓ</w:t>
      </w:r>
      <w:r w:rsidR="002D6769">
        <w:rPr>
          <w:rFonts w:eastAsia="Times New Roman" w:cs="Arial"/>
          <w:lang w:val="es-ES_tradnl" w:eastAsia="ar-SA"/>
        </w:rPr>
        <w:t>N:…………………………………………………………………………………</w:t>
      </w:r>
      <w:r w:rsidR="00FC41F0">
        <w:rPr>
          <w:rFonts w:eastAsia="Times New Roman" w:cs="Arial"/>
          <w:lang w:val="es-ES_tradnl" w:eastAsia="ar-SA"/>
        </w:rPr>
        <w:t>………………</w:t>
      </w:r>
      <w:r w:rsidR="00DA24F8" w:rsidRPr="000007EF">
        <w:rPr>
          <w:rFonts w:eastAsia="Times New Roman" w:cs="Arial"/>
          <w:lang w:val="es-ES_tradnl" w:eastAsia="ar-SA"/>
        </w:rPr>
        <w:t>5</w:t>
      </w: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 xml:space="preserve">1.3 NÚMERO DE IDENTIFICACIÓN DE LA LICITACIÓN </w:t>
      </w:r>
      <w:r w:rsidR="002D6769">
        <w:rPr>
          <w:rFonts w:eastAsia="Times New Roman" w:cs="Arial"/>
          <w:lang w:val="es-ES_tradnl" w:eastAsia="ar-SA"/>
        </w:rPr>
        <w:t>PÚBLICA ASIGNADO POR COMPRANET…</w:t>
      </w:r>
      <w:r w:rsidR="0088770F">
        <w:rPr>
          <w:rFonts w:eastAsia="Times New Roman" w:cs="Arial"/>
          <w:lang w:val="es-ES_tradnl" w:eastAsia="ar-SA"/>
        </w:rPr>
        <w:t>…</w:t>
      </w:r>
      <w:r w:rsidR="00FC41F0">
        <w:rPr>
          <w:rFonts w:eastAsia="Times New Roman" w:cs="Arial"/>
          <w:lang w:val="es-ES_tradnl" w:eastAsia="ar-SA"/>
        </w:rPr>
        <w:t>………….</w:t>
      </w:r>
      <w:r w:rsidR="0088770F">
        <w:rPr>
          <w:rFonts w:eastAsia="Times New Roman" w:cs="Arial"/>
          <w:lang w:val="es-ES_tradnl" w:eastAsia="ar-SA"/>
        </w:rPr>
        <w:t>…</w:t>
      </w:r>
      <w:r w:rsidR="002D6769">
        <w:rPr>
          <w:rFonts w:eastAsia="Times New Roman" w:cs="Arial"/>
          <w:lang w:val="es-ES_tradnl" w:eastAsia="ar-SA"/>
        </w:rPr>
        <w:t>.</w:t>
      </w:r>
      <w:r w:rsidR="00DA24F8" w:rsidRPr="000007EF">
        <w:rPr>
          <w:rFonts w:eastAsia="Times New Roman" w:cs="Arial"/>
          <w:lang w:val="es-ES_tradnl" w:eastAsia="ar-SA"/>
        </w:rPr>
        <w:t>5</w:t>
      </w: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1.4 INDICACIÓN DE LOS EJERCICIOS FISCALES PARA LA CONTRATACIÓN………………………………</w:t>
      </w:r>
      <w:r w:rsidR="002D6769">
        <w:rPr>
          <w:rFonts w:eastAsia="Times New Roman" w:cs="Arial"/>
          <w:lang w:val="es-ES_tradnl" w:eastAsia="ar-SA"/>
        </w:rPr>
        <w:t>…</w:t>
      </w:r>
      <w:r w:rsidR="0088770F">
        <w:rPr>
          <w:rFonts w:eastAsia="Times New Roman" w:cs="Arial"/>
          <w:lang w:val="es-ES_tradnl" w:eastAsia="ar-SA"/>
        </w:rPr>
        <w:t>…</w:t>
      </w:r>
      <w:r w:rsidR="00FC41F0">
        <w:rPr>
          <w:rFonts w:eastAsia="Times New Roman" w:cs="Arial"/>
          <w:lang w:val="es-ES_tradnl" w:eastAsia="ar-SA"/>
        </w:rPr>
        <w:t>……………</w:t>
      </w:r>
      <w:r w:rsidR="0088770F">
        <w:rPr>
          <w:rFonts w:eastAsia="Times New Roman" w:cs="Arial"/>
          <w:lang w:val="es-ES_tradnl" w:eastAsia="ar-SA"/>
        </w:rPr>
        <w:t>..</w:t>
      </w:r>
      <w:r w:rsidR="00DA24F8" w:rsidRPr="000007EF">
        <w:rPr>
          <w:rFonts w:eastAsia="Times New Roman" w:cs="Arial"/>
          <w:lang w:val="es-ES_tradnl" w:eastAsia="ar-SA"/>
        </w:rPr>
        <w:t>5</w:t>
      </w:r>
    </w:p>
    <w:p w:rsidR="0032255F" w:rsidRPr="000007EF" w:rsidRDefault="0032255F" w:rsidP="00FC41F0">
      <w:pPr>
        <w:suppressAutoHyphens/>
        <w:spacing w:after="0" w:line="240" w:lineRule="auto"/>
        <w:ind w:right="502"/>
        <w:rPr>
          <w:rFonts w:eastAsia="Times New Roman" w:cs="Arial"/>
          <w:lang w:val="es-ES_tradnl" w:eastAsia="ar-SA"/>
        </w:rPr>
      </w:pPr>
      <w:r w:rsidRPr="000007EF">
        <w:rPr>
          <w:rFonts w:eastAsia="Times New Roman" w:cs="Arial"/>
          <w:lang w:val="es-ES_tradnl" w:eastAsia="ar-SA"/>
        </w:rPr>
        <w:t xml:space="preserve">1.5 IDIOMA EN QUE SE DEBERÁN PRESENTAR LAS PROPUESTAS, LOS ANEXOS LEGALES, </w:t>
      </w:r>
      <w:r w:rsidR="00647A7C" w:rsidRPr="000007EF">
        <w:rPr>
          <w:rFonts w:eastAsia="Times New Roman" w:cs="Arial"/>
          <w:lang w:val="es-ES_tradnl" w:eastAsia="ar-SA"/>
        </w:rPr>
        <w:t xml:space="preserve">  </w:t>
      </w:r>
      <w:r w:rsidRPr="000007EF">
        <w:rPr>
          <w:rFonts w:eastAsia="Times New Roman" w:cs="Arial"/>
          <w:lang w:val="es-ES_tradnl" w:eastAsia="ar-SA"/>
        </w:rPr>
        <w:t>ADMINISTRATIVOS Y TÉCNICOS, ASÍ COMO EN SU CASO LOS FOLLETOS QUE SE ACOMPAÑEN</w:t>
      </w:r>
      <w:r w:rsidR="002D6769">
        <w:rPr>
          <w:rFonts w:eastAsia="Times New Roman" w:cs="Arial"/>
          <w:lang w:val="es-ES_tradnl" w:eastAsia="ar-SA"/>
        </w:rPr>
        <w:t>…</w:t>
      </w:r>
      <w:r w:rsidR="0088770F">
        <w:rPr>
          <w:rFonts w:eastAsia="Times New Roman" w:cs="Arial"/>
          <w:lang w:val="es-ES_tradnl" w:eastAsia="ar-SA"/>
        </w:rPr>
        <w:t>…</w:t>
      </w:r>
      <w:r w:rsidR="00FC41F0">
        <w:rPr>
          <w:rFonts w:eastAsia="Times New Roman" w:cs="Arial"/>
          <w:lang w:val="es-ES_tradnl" w:eastAsia="ar-SA"/>
        </w:rPr>
        <w:t>………….</w:t>
      </w:r>
      <w:r w:rsidR="0088770F">
        <w:rPr>
          <w:rFonts w:eastAsia="Times New Roman" w:cs="Arial"/>
          <w:lang w:val="es-ES_tradnl" w:eastAsia="ar-SA"/>
        </w:rPr>
        <w:t>..</w:t>
      </w:r>
      <w:r w:rsidR="00DA24F8" w:rsidRPr="000007EF">
        <w:rPr>
          <w:rFonts w:eastAsia="Times New Roman" w:cs="Arial"/>
          <w:lang w:val="es-ES_tradnl" w:eastAsia="ar-SA"/>
        </w:rPr>
        <w:t>6</w:t>
      </w: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1.6 DISPONIBILIDAD PRESUPUESTARIA…………………………………………………………………………</w:t>
      </w:r>
      <w:r w:rsidR="00FC41F0">
        <w:rPr>
          <w:rFonts w:eastAsia="Times New Roman" w:cs="Arial"/>
          <w:lang w:val="es-ES_tradnl" w:eastAsia="ar-SA"/>
        </w:rPr>
        <w:t>…………….</w:t>
      </w:r>
      <w:r w:rsidRPr="000007EF">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sidR="002D6769">
        <w:rPr>
          <w:rFonts w:eastAsia="Times New Roman" w:cs="Arial"/>
          <w:lang w:val="es-ES_tradnl" w:eastAsia="ar-SA"/>
        </w:rPr>
        <w:t>.</w:t>
      </w:r>
      <w:r w:rsidR="00DA24F8" w:rsidRPr="000007EF">
        <w:rPr>
          <w:rFonts w:eastAsia="Times New Roman" w:cs="Arial"/>
          <w:lang w:val="es-ES_tradnl" w:eastAsia="ar-SA"/>
        </w:rPr>
        <w:t>6</w:t>
      </w: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 xml:space="preserve">1.7 </w:t>
      </w:r>
      <w:r w:rsidR="004D05D6" w:rsidRPr="000007EF">
        <w:rPr>
          <w:rFonts w:eastAsia="Times New Roman" w:cs="Arial"/>
          <w:lang w:val="es-ES_tradnl" w:eastAsia="ar-SA"/>
        </w:rPr>
        <w:t>PARTICIPACIÓN DE TESTIGO SOCIAL………………………</w:t>
      </w:r>
      <w:r w:rsidR="002D6769">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sidR="002D6769">
        <w:rPr>
          <w:rFonts w:eastAsia="Times New Roman" w:cs="Arial"/>
          <w:lang w:val="es-ES_tradnl" w:eastAsia="ar-SA"/>
        </w:rPr>
        <w:t>..</w:t>
      </w:r>
      <w:r w:rsidR="00DA24F8" w:rsidRPr="000007EF">
        <w:rPr>
          <w:rFonts w:eastAsia="Times New Roman" w:cs="Arial"/>
          <w:lang w:val="es-ES_tradnl" w:eastAsia="ar-SA"/>
        </w:rPr>
        <w:t>6</w:t>
      </w:r>
    </w:p>
    <w:p w:rsidR="0032255F" w:rsidRPr="000007EF" w:rsidRDefault="0032255F" w:rsidP="00FC41F0">
      <w:pPr>
        <w:suppressAutoHyphens/>
        <w:spacing w:after="0" w:line="240" w:lineRule="auto"/>
        <w:ind w:right="502"/>
        <w:jc w:val="both"/>
        <w:rPr>
          <w:rFonts w:eastAsia="Times New Roman" w:cs="Arial"/>
          <w:lang w:val="es-ES_tradnl" w:eastAsia="ar-SA"/>
        </w:rPr>
      </w:pPr>
    </w:p>
    <w:p w:rsidR="0032255F" w:rsidRPr="000007EF" w:rsidRDefault="0032255F" w:rsidP="00FC41F0">
      <w:pPr>
        <w:suppressAutoHyphens/>
        <w:spacing w:after="0" w:line="240" w:lineRule="auto"/>
        <w:ind w:right="502"/>
        <w:jc w:val="both"/>
        <w:rPr>
          <w:rFonts w:eastAsia="Times New Roman" w:cs="Arial"/>
          <w:b/>
          <w:lang w:val="es-ES_tradnl" w:eastAsia="ar-SA"/>
        </w:rPr>
      </w:pPr>
      <w:r w:rsidRPr="000007EF">
        <w:rPr>
          <w:rFonts w:eastAsia="Times New Roman" w:cs="Arial"/>
          <w:b/>
          <w:lang w:val="es-ES_tradnl" w:eastAsia="ar-SA"/>
        </w:rPr>
        <w:t>2. OBJETO Y AL</w:t>
      </w:r>
      <w:r w:rsidR="00647A7C" w:rsidRPr="000007EF">
        <w:rPr>
          <w:rFonts w:eastAsia="Times New Roman" w:cs="Arial"/>
          <w:b/>
          <w:lang w:val="es-ES_tradnl" w:eastAsia="ar-SA"/>
        </w:rPr>
        <w:t>CANCE DE LA LICITACIÓN PÚBLICA.………………………………………………….</w:t>
      </w:r>
      <w:r w:rsidR="002D6769">
        <w:rPr>
          <w:rFonts w:eastAsia="Times New Roman" w:cs="Arial"/>
          <w:b/>
          <w:lang w:val="es-ES_tradnl" w:eastAsia="ar-SA"/>
        </w:rPr>
        <w:t>…………</w:t>
      </w:r>
      <w:r w:rsidR="0088770F">
        <w:rPr>
          <w:rFonts w:eastAsia="Times New Roman" w:cs="Arial"/>
          <w:b/>
          <w:lang w:val="es-ES_tradnl" w:eastAsia="ar-SA"/>
        </w:rPr>
        <w:t>……</w:t>
      </w:r>
      <w:r w:rsidR="00FC41F0">
        <w:rPr>
          <w:rFonts w:eastAsia="Times New Roman" w:cs="Arial"/>
          <w:b/>
          <w:lang w:val="es-ES_tradnl" w:eastAsia="ar-SA"/>
        </w:rPr>
        <w:t>…….….</w:t>
      </w:r>
      <w:r w:rsidR="002D6769">
        <w:rPr>
          <w:rFonts w:eastAsia="Times New Roman" w:cs="Arial"/>
          <w:b/>
          <w:lang w:val="es-ES_tradnl" w:eastAsia="ar-SA"/>
        </w:rPr>
        <w:t>.</w:t>
      </w:r>
      <w:r w:rsidR="004D05D6" w:rsidRPr="000007EF">
        <w:rPr>
          <w:rFonts w:eastAsia="Times New Roman" w:cs="Arial"/>
          <w:b/>
          <w:lang w:val="es-ES_tradnl" w:eastAsia="ar-SA"/>
        </w:rPr>
        <w:t>7</w:t>
      </w:r>
    </w:p>
    <w:p w:rsidR="00647A7C" w:rsidRPr="000007EF" w:rsidRDefault="00647A7C" w:rsidP="00FC41F0">
      <w:pPr>
        <w:suppressAutoHyphens/>
        <w:spacing w:after="0" w:line="240" w:lineRule="auto"/>
        <w:ind w:right="502"/>
        <w:jc w:val="both"/>
        <w:rPr>
          <w:rFonts w:eastAsia="Times New Roman" w:cs="Arial"/>
          <w:lang w:val="es-ES_tradnl" w:eastAsia="ar-SA"/>
        </w:rPr>
      </w:pP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2.1 OBJETO DE LA CONTRATACIÓN…………</w:t>
      </w:r>
      <w:r w:rsidR="0088770F">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4D05D6" w:rsidRPr="000007EF">
        <w:rPr>
          <w:rFonts w:eastAsia="Times New Roman" w:cs="Arial"/>
          <w:lang w:val="es-ES_tradnl" w:eastAsia="ar-SA"/>
        </w:rPr>
        <w:t>7</w:t>
      </w:r>
    </w:p>
    <w:p w:rsidR="0032255F" w:rsidRPr="000007EF" w:rsidRDefault="00637AEE" w:rsidP="00FC41F0">
      <w:pPr>
        <w:suppressAutoHyphens/>
        <w:spacing w:after="0" w:line="240" w:lineRule="auto"/>
        <w:ind w:right="502"/>
        <w:jc w:val="both"/>
        <w:rPr>
          <w:rFonts w:eastAsia="Times New Roman" w:cs="Arial"/>
          <w:lang w:val="es-ES_tradnl" w:eastAsia="ar-SA"/>
        </w:rPr>
      </w:pPr>
      <w:r>
        <w:rPr>
          <w:rFonts w:eastAsia="Times New Roman" w:cs="Arial"/>
          <w:lang w:val="es-ES_tradnl" w:eastAsia="ar-SA"/>
        </w:rPr>
        <w:t xml:space="preserve">2.2 </w:t>
      </w:r>
      <w:r w:rsidR="00EA3B8F">
        <w:rPr>
          <w:rFonts w:eastAsia="Times New Roman" w:cs="Arial"/>
          <w:lang w:val="es-ES_tradnl" w:eastAsia="ar-SA"/>
        </w:rPr>
        <w:t>MODALIDAD DE LA CONTRATACIÓN</w:t>
      </w:r>
      <w:r w:rsidR="007D02D5" w:rsidRPr="000007EF">
        <w:rPr>
          <w:rFonts w:eastAsia="Times New Roman" w:cs="Arial"/>
          <w:lang w:val="es-ES_tradnl" w:eastAsia="ar-SA"/>
        </w:rPr>
        <w:t>……………………………………………………….</w:t>
      </w:r>
      <w:r w:rsidR="002D6769">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4D05D6" w:rsidRPr="000007EF">
        <w:rPr>
          <w:rFonts w:eastAsia="Times New Roman" w:cs="Arial"/>
          <w:lang w:val="es-ES_tradnl" w:eastAsia="ar-SA"/>
        </w:rPr>
        <w:t>7</w:t>
      </w:r>
    </w:p>
    <w:p w:rsidR="0032255F" w:rsidRPr="000007EF" w:rsidRDefault="00DA42EA" w:rsidP="00FC41F0">
      <w:pPr>
        <w:suppressAutoHyphens/>
        <w:spacing w:after="0" w:line="240" w:lineRule="auto"/>
        <w:ind w:right="502"/>
        <w:jc w:val="both"/>
        <w:rPr>
          <w:rFonts w:eastAsia="Times New Roman" w:cs="Arial"/>
          <w:lang w:val="es-ES_tradnl" w:eastAsia="ar-SA"/>
        </w:rPr>
      </w:pPr>
      <w:r>
        <w:rPr>
          <w:rFonts w:eastAsia="Times New Roman" w:cs="Arial"/>
          <w:lang w:val="es-ES_tradnl" w:eastAsia="ar-SA"/>
        </w:rPr>
        <w:t>2.3 FUENTE DE ABASTECIMIENTO …………</w:t>
      </w:r>
      <w:r w:rsidR="002D6769">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32255F" w:rsidRPr="000007EF">
        <w:rPr>
          <w:rFonts w:eastAsia="Times New Roman" w:cs="Arial"/>
          <w:lang w:val="es-ES_tradnl" w:eastAsia="ar-SA"/>
        </w:rPr>
        <w:t>…</w:t>
      </w:r>
      <w:r w:rsidR="00FC41F0">
        <w:rPr>
          <w:rFonts w:eastAsia="Times New Roman" w:cs="Arial"/>
          <w:lang w:val="es-ES_tradnl" w:eastAsia="ar-SA"/>
        </w:rPr>
        <w:t>.</w:t>
      </w:r>
      <w:r w:rsidR="0088770F">
        <w:rPr>
          <w:rFonts w:eastAsia="Times New Roman" w:cs="Arial"/>
          <w:lang w:val="es-ES_tradnl" w:eastAsia="ar-SA"/>
        </w:rPr>
        <w:t>.</w:t>
      </w:r>
      <w:r w:rsidR="002D6769">
        <w:rPr>
          <w:rFonts w:eastAsia="Times New Roman" w:cs="Arial"/>
          <w:lang w:val="es-ES_tradnl" w:eastAsia="ar-SA"/>
        </w:rPr>
        <w:t>….</w:t>
      </w:r>
      <w:r w:rsidR="00FC41F0">
        <w:rPr>
          <w:rFonts w:eastAsia="Times New Roman" w:cs="Arial"/>
          <w:lang w:val="es-ES_tradnl" w:eastAsia="ar-SA"/>
        </w:rPr>
        <w:t>8</w:t>
      </w:r>
    </w:p>
    <w:p w:rsidR="0032255F" w:rsidRPr="000007EF" w:rsidRDefault="00AB1480" w:rsidP="00FC41F0">
      <w:pPr>
        <w:suppressAutoHyphens/>
        <w:spacing w:after="0" w:line="240" w:lineRule="auto"/>
        <w:ind w:right="502"/>
        <w:rPr>
          <w:rFonts w:eastAsia="Times New Roman" w:cs="Arial"/>
          <w:lang w:val="es-ES_tradnl" w:eastAsia="ar-SA"/>
        </w:rPr>
      </w:pPr>
      <w:r>
        <w:rPr>
          <w:rFonts w:eastAsia="Times New Roman" w:cs="Arial"/>
          <w:lang w:val="es-ES_tradnl" w:eastAsia="ar-SA"/>
        </w:rPr>
        <w:t xml:space="preserve">2.4 NORMAS OFICIALES MEXICANAS Y </w:t>
      </w:r>
      <w:r w:rsidR="0032255F" w:rsidRPr="000007EF">
        <w:rPr>
          <w:rFonts w:eastAsia="Times New Roman" w:cs="Arial"/>
          <w:lang w:val="es-ES_tradnl" w:eastAsia="ar-SA"/>
        </w:rPr>
        <w:t xml:space="preserve"> NORMAS </w:t>
      </w:r>
      <w:r w:rsidR="002D6769">
        <w:rPr>
          <w:rFonts w:eastAsia="Times New Roman" w:cs="Arial"/>
          <w:lang w:val="es-ES_tradnl" w:eastAsia="ar-SA"/>
        </w:rPr>
        <w:t>REFERENCIA……………………………………………………</w:t>
      </w:r>
      <w:r w:rsidR="0088770F">
        <w:rPr>
          <w:rFonts w:eastAsia="Times New Roman" w:cs="Arial"/>
          <w:lang w:val="es-ES_tradnl" w:eastAsia="ar-SA"/>
        </w:rPr>
        <w:t>.</w:t>
      </w:r>
      <w:r w:rsidR="00FC41F0">
        <w:rPr>
          <w:rFonts w:eastAsia="Times New Roman" w:cs="Arial"/>
          <w:lang w:val="es-ES_tradnl" w:eastAsia="ar-SA"/>
        </w:rPr>
        <w:t>...........</w:t>
      </w:r>
      <w:r w:rsidR="0088770F">
        <w:rPr>
          <w:rFonts w:eastAsia="Times New Roman" w:cs="Arial"/>
          <w:lang w:val="es-ES_tradnl" w:eastAsia="ar-SA"/>
        </w:rPr>
        <w:t>..</w:t>
      </w:r>
      <w:r w:rsidR="002D6769">
        <w:rPr>
          <w:rFonts w:eastAsia="Times New Roman" w:cs="Arial"/>
          <w:lang w:val="es-ES_tradnl" w:eastAsia="ar-SA"/>
        </w:rPr>
        <w:t>.</w:t>
      </w:r>
      <w:r>
        <w:rPr>
          <w:rFonts w:eastAsia="Times New Roman" w:cs="Arial"/>
          <w:lang w:val="es-ES_tradnl" w:eastAsia="ar-SA"/>
        </w:rPr>
        <w:t xml:space="preserve">9 </w:t>
      </w: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2.5  MÉTODO DE PRUEBA E INSTITUCIÓN PÚBLICA O PRIVADA</w:t>
      </w:r>
      <w:r w:rsidR="002D6769">
        <w:rPr>
          <w:rFonts w:eastAsia="Times New Roman" w:cs="Arial"/>
          <w:lang w:val="es-ES_tradnl" w:eastAsia="ar-SA"/>
        </w:rPr>
        <w:t xml:space="preserve"> QUE LO REALIZARÁ………</w:t>
      </w:r>
      <w:r w:rsidR="00FC41F0">
        <w:rPr>
          <w:rFonts w:eastAsia="Times New Roman" w:cs="Arial"/>
          <w:lang w:val="es-ES_tradnl" w:eastAsia="ar-SA"/>
        </w:rPr>
        <w:t>……….</w:t>
      </w:r>
      <w:r w:rsidR="002D6769">
        <w:rPr>
          <w:rFonts w:eastAsia="Times New Roman" w:cs="Arial"/>
          <w:lang w:val="es-ES_tradnl" w:eastAsia="ar-SA"/>
        </w:rPr>
        <w:t>…………</w:t>
      </w:r>
      <w:r w:rsidR="00FC41F0">
        <w:rPr>
          <w:rFonts w:eastAsia="Times New Roman" w:cs="Arial"/>
          <w:lang w:val="es-ES_tradnl" w:eastAsia="ar-SA"/>
        </w:rPr>
        <w:t>.</w:t>
      </w:r>
      <w:r w:rsidR="0088770F">
        <w:rPr>
          <w:rFonts w:eastAsia="Times New Roman" w:cs="Arial"/>
          <w:lang w:val="es-ES_tradnl" w:eastAsia="ar-SA"/>
        </w:rPr>
        <w:t>….</w:t>
      </w:r>
      <w:r w:rsidR="002D6769">
        <w:rPr>
          <w:rFonts w:eastAsia="Times New Roman" w:cs="Arial"/>
          <w:lang w:val="es-ES_tradnl" w:eastAsia="ar-SA"/>
        </w:rPr>
        <w:t>.</w:t>
      </w:r>
      <w:r w:rsidR="00FC41F0">
        <w:rPr>
          <w:rFonts w:eastAsia="Times New Roman" w:cs="Arial"/>
          <w:lang w:val="es-ES_tradnl" w:eastAsia="ar-SA"/>
        </w:rPr>
        <w:t>10</w:t>
      </w:r>
    </w:p>
    <w:p w:rsidR="0032255F" w:rsidRPr="000007EF" w:rsidRDefault="0032255F" w:rsidP="00FC41F0">
      <w:pPr>
        <w:suppressAutoHyphens/>
        <w:spacing w:after="0" w:line="240" w:lineRule="auto"/>
        <w:ind w:right="502"/>
        <w:rPr>
          <w:rFonts w:eastAsia="Times New Roman" w:cs="Arial"/>
          <w:lang w:val="es-ES_tradnl" w:eastAsia="ar-SA"/>
        </w:rPr>
      </w:pPr>
      <w:r w:rsidRPr="000007EF">
        <w:rPr>
          <w:rFonts w:eastAsia="Times New Roman" w:cs="Arial"/>
          <w:lang w:val="es-ES_tradnl" w:eastAsia="ar-SA"/>
        </w:rPr>
        <w:t>2.6 LAS CANTIDADES A CONTRATAR SERÁ</w:t>
      </w:r>
      <w:r w:rsidR="002D6769">
        <w:rPr>
          <w:rFonts w:eastAsia="Times New Roman" w:cs="Arial"/>
          <w:lang w:val="es-ES_tradnl" w:eastAsia="ar-SA"/>
        </w:rPr>
        <w:t>N …………………………………………………………………….…</w:t>
      </w:r>
      <w:r w:rsidR="00FC41F0">
        <w:rPr>
          <w:rFonts w:eastAsia="Times New Roman" w:cs="Arial"/>
          <w:lang w:val="es-ES_tradnl" w:eastAsia="ar-SA"/>
        </w:rPr>
        <w:t>………….</w:t>
      </w:r>
      <w:r w:rsidR="002D6769">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sidR="00FC41F0">
        <w:rPr>
          <w:rFonts w:eastAsia="Times New Roman" w:cs="Arial"/>
          <w:lang w:val="es-ES_tradnl" w:eastAsia="ar-SA"/>
        </w:rPr>
        <w:t>10</w:t>
      </w: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2.7 FORMA DE ADJUDICACIÓN……………………………………………………………………………………………</w:t>
      </w:r>
      <w:r w:rsidR="00FC41F0">
        <w:rPr>
          <w:rFonts w:eastAsia="Times New Roman" w:cs="Arial"/>
          <w:lang w:val="es-ES_tradnl" w:eastAsia="ar-SA"/>
        </w:rPr>
        <w:t>………..….</w:t>
      </w:r>
      <w:r w:rsidRPr="000007EF">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FC41F0">
        <w:rPr>
          <w:rFonts w:eastAsia="Times New Roman" w:cs="Arial"/>
          <w:lang w:val="es-ES_tradnl" w:eastAsia="ar-SA"/>
        </w:rPr>
        <w:t>10</w:t>
      </w: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2.8  MODELOS DE CONTRATO………………</w:t>
      </w:r>
      <w:r w:rsidR="002D6769">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sidR="007D02D5" w:rsidRPr="000007EF">
        <w:rPr>
          <w:rFonts w:eastAsia="Times New Roman" w:cs="Arial"/>
          <w:lang w:val="es-ES_tradnl" w:eastAsia="ar-SA"/>
        </w:rPr>
        <w:t>1</w:t>
      </w:r>
      <w:r w:rsidR="00FC41F0">
        <w:rPr>
          <w:rFonts w:eastAsia="Times New Roman" w:cs="Arial"/>
          <w:lang w:val="es-ES_tradnl" w:eastAsia="ar-SA"/>
        </w:rPr>
        <w:t>0</w:t>
      </w:r>
    </w:p>
    <w:p w:rsidR="00647A7C" w:rsidRPr="000007EF" w:rsidRDefault="00647A7C" w:rsidP="00FC41F0">
      <w:pPr>
        <w:suppressAutoHyphens/>
        <w:spacing w:after="0" w:line="240" w:lineRule="auto"/>
        <w:ind w:right="502"/>
        <w:jc w:val="both"/>
        <w:rPr>
          <w:rFonts w:eastAsia="Times New Roman" w:cs="Arial"/>
          <w:lang w:val="es-ES_tradnl" w:eastAsia="ar-SA"/>
        </w:rPr>
      </w:pPr>
    </w:p>
    <w:p w:rsidR="0032255F" w:rsidRPr="000007EF" w:rsidRDefault="0032255F" w:rsidP="00FC41F0">
      <w:pPr>
        <w:suppressAutoHyphens/>
        <w:spacing w:after="0" w:line="240" w:lineRule="auto"/>
        <w:ind w:right="502"/>
        <w:jc w:val="both"/>
        <w:rPr>
          <w:rFonts w:eastAsia="Times New Roman" w:cs="Arial"/>
          <w:b/>
          <w:lang w:val="es-ES_tradnl" w:eastAsia="ar-SA"/>
        </w:rPr>
      </w:pPr>
      <w:r w:rsidRPr="000007EF">
        <w:rPr>
          <w:rFonts w:eastAsia="Times New Roman" w:cs="Arial"/>
          <w:b/>
          <w:lang w:val="es-ES_tradnl" w:eastAsia="ar-SA"/>
        </w:rPr>
        <w:t>3. FORMA Y TÉRMINOS QUE REGIRÁN LOS DIVERSO</w:t>
      </w:r>
      <w:r w:rsidR="002D6769">
        <w:rPr>
          <w:rFonts w:eastAsia="Times New Roman" w:cs="Arial"/>
          <w:b/>
          <w:lang w:val="es-ES_tradnl" w:eastAsia="ar-SA"/>
        </w:rPr>
        <w:t>S ACTOS DE LA LICITACIÓN…………</w:t>
      </w:r>
      <w:r w:rsidR="00FC41F0">
        <w:rPr>
          <w:rFonts w:eastAsia="Times New Roman" w:cs="Arial"/>
          <w:b/>
          <w:lang w:val="es-ES_tradnl" w:eastAsia="ar-SA"/>
        </w:rPr>
        <w:t>…………..</w:t>
      </w:r>
      <w:r w:rsidR="002D6769">
        <w:rPr>
          <w:rFonts w:eastAsia="Times New Roman" w:cs="Arial"/>
          <w:b/>
          <w:lang w:val="es-ES_tradnl" w:eastAsia="ar-SA"/>
        </w:rPr>
        <w:t>………….</w:t>
      </w:r>
      <w:r w:rsidR="004D05D6" w:rsidRPr="000007EF">
        <w:rPr>
          <w:rFonts w:eastAsia="Times New Roman" w:cs="Arial"/>
          <w:b/>
          <w:lang w:val="es-ES_tradnl" w:eastAsia="ar-SA"/>
        </w:rPr>
        <w:t>11</w:t>
      </w:r>
    </w:p>
    <w:p w:rsidR="00647A7C" w:rsidRPr="000007EF" w:rsidRDefault="00647A7C" w:rsidP="00FC41F0">
      <w:pPr>
        <w:suppressAutoHyphens/>
        <w:spacing w:after="0" w:line="240" w:lineRule="auto"/>
        <w:ind w:right="502"/>
        <w:jc w:val="both"/>
        <w:rPr>
          <w:rFonts w:eastAsia="Times New Roman" w:cs="Arial"/>
          <w:lang w:val="es-ES_tradnl" w:eastAsia="ar-SA"/>
        </w:rPr>
      </w:pPr>
    </w:p>
    <w:p w:rsidR="0032255F" w:rsidRPr="000007EF" w:rsidRDefault="0032255F" w:rsidP="00FC41F0">
      <w:pPr>
        <w:suppressAutoHyphens/>
        <w:spacing w:after="0" w:line="240" w:lineRule="auto"/>
        <w:ind w:right="502"/>
        <w:rPr>
          <w:rFonts w:eastAsia="Times New Roman" w:cs="Arial"/>
          <w:lang w:val="es-ES_tradnl" w:eastAsia="ar-SA"/>
        </w:rPr>
      </w:pPr>
      <w:r w:rsidRPr="000007EF">
        <w:rPr>
          <w:rFonts w:eastAsia="Times New Roman" w:cs="Arial"/>
          <w:lang w:val="es-ES_tradnl" w:eastAsia="ar-SA"/>
        </w:rPr>
        <w:t>3.1 REDUCCIÓN DE PLAZOS…………………</w:t>
      </w:r>
      <w:r w:rsidR="002D6769">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sidR="004D05D6" w:rsidRPr="000007EF">
        <w:rPr>
          <w:rFonts w:eastAsia="Times New Roman" w:cs="Arial"/>
          <w:lang w:val="es-ES_tradnl" w:eastAsia="ar-SA"/>
        </w:rPr>
        <w:t>11</w:t>
      </w:r>
    </w:p>
    <w:p w:rsidR="0032255F" w:rsidRPr="00B64E68" w:rsidRDefault="0032255F" w:rsidP="00FC41F0">
      <w:pPr>
        <w:suppressAutoHyphens/>
        <w:spacing w:after="0" w:line="240" w:lineRule="auto"/>
        <w:ind w:right="502"/>
        <w:jc w:val="both"/>
        <w:rPr>
          <w:rFonts w:eastAsia="Times New Roman" w:cs="Arial"/>
          <w:lang w:val="es-ES_tradnl" w:eastAsia="ar-SA"/>
        </w:rPr>
      </w:pPr>
      <w:r w:rsidRPr="00B64E68">
        <w:rPr>
          <w:rFonts w:eastAsia="Times New Roman" w:cs="Arial"/>
          <w:lang w:val="es-ES_tradnl" w:eastAsia="ar-SA"/>
        </w:rPr>
        <w:t>3.2 FECHA, HORA Y LUGAR PARA LOS ACTOS D</w:t>
      </w:r>
      <w:r w:rsidR="002D6769">
        <w:rPr>
          <w:rFonts w:eastAsia="Times New Roman" w:cs="Arial"/>
          <w:lang w:val="es-ES_tradnl" w:eastAsia="ar-SA"/>
        </w:rPr>
        <w:t>E LA LICITACIÓN……………………………………………</w:t>
      </w:r>
      <w:r w:rsidR="00FC41F0">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sidR="00FC41F0">
        <w:rPr>
          <w:rFonts w:eastAsia="Times New Roman" w:cs="Arial"/>
          <w:lang w:val="es-ES_tradnl" w:eastAsia="ar-SA"/>
        </w:rPr>
        <w:t>11</w:t>
      </w:r>
    </w:p>
    <w:p w:rsidR="0032255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3.3 PROPOSICIONES CONJUNTAS………</w:t>
      </w:r>
      <w:r w:rsidR="002D6769">
        <w:rPr>
          <w:rFonts w:eastAsia="Times New Roman" w:cs="Arial"/>
          <w:lang w:val="es-ES_tradnl" w:eastAsia="ar-SA"/>
        </w:rPr>
        <w:t>…………………………………………………………………………………</w:t>
      </w:r>
      <w:r w:rsidR="00FC41F0">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sidR="00FC41F0">
        <w:rPr>
          <w:rFonts w:eastAsia="Times New Roman" w:cs="Arial"/>
          <w:lang w:val="es-ES_tradnl" w:eastAsia="ar-SA"/>
        </w:rPr>
        <w:t>………….13</w:t>
      </w:r>
    </w:p>
    <w:p w:rsidR="00751DEE" w:rsidRPr="000007EF" w:rsidRDefault="00751DEE" w:rsidP="00FC41F0">
      <w:pPr>
        <w:suppressAutoHyphens/>
        <w:spacing w:after="0" w:line="240" w:lineRule="auto"/>
        <w:ind w:right="502"/>
        <w:jc w:val="both"/>
        <w:rPr>
          <w:rFonts w:eastAsia="Times New Roman" w:cs="Arial"/>
          <w:lang w:val="es-ES_tradnl" w:eastAsia="ar-SA"/>
        </w:rPr>
      </w:pPr>
      <w:r>
        <w:rPr>
          <w:rFonts w:eastAsia="Times New Roman" w:cs="Arial"/>
          <w:lang w:val="es-ES_tradnl" w:eastAsia="ar-SA"/>
        </w:rPr>
        <w:t xml:space="preserve">3.4 </w:t>
      </w:r>
      <w:r w:rsidRPr="00751DEE">
        <w:rPr>
          <w:rFonts w:eastAsia="Times New Roman" w:cs="Arial"/>
          <w:lang w:val="es-ES_tradnl" w:eastAsia="ar-SA"/>
        </w:rPr>
        <w:t>PROCEDIMIENTO PARA PRESENTAR OFERTAS SUBSECUENTES DE DESCUENTO (OSD</w:t>
      </w:r>
      <w:r w:rsidRPr="00751DEE">
        <w:rPr>
          <w:rFonts w:eastAsia="Times New Roman" w:cs="Arial"/>
          <w:i/>
          <w:lang w:val="es-ES_tradnl" w:eastAsia="ar-SA"/>
        </w:rPr>
        <w:t>)</w:t>
      </w:r>
      <w:r w:rsidR="00FC41F0">
        <w:rPr>
          <w:rFonts w:eastAsia="Times New Roman" w:cs="Arial"/>
          <w:i/>
          <w:lang w:val="es-ES_tradnl" w:eastAsia="ar-SA"/>
        </w:rPr>
        <w:t>…………………</w:t>
      </w:r>
      <w:r w:rsidR="00906BBA">
        <w:rPr>
          <w:rFonts w:eastAsia="Times New Roman" w:cs="Arial"/>
          <w:i/>
          <w:lang w:val="es-ES_tradnl" w:eastAsia="ar-SA"/>
        </w:rPr>
        <w:t>..</w:t>
      </w:r>
      <w:r w:rsidR="00FC41F0">
        <w:rPr>
          <w:rFonts w:eastAsia="Times New Roman" w:cs="Arial"/>
          <w:i/>
          <w:lang w:val="es-ES_tradnl" w:eastAsia="ar-SA"/>
        </w:rPr>
        <w:t>...</w:t>
      </w:r>
      <w:r w:rsidR="00906BBA" w:rsidRPr="00906BBA">
        <w:rPr>
          <w:rFonts w:eastAsia="Times New Roman" w:cs="Arial"/>
          <w:lang w:val="es-ES_tradnl" w:eastAsia="ar-SA"/>
        </w:rPr>
        <w:t>15</w:t>
      </w:r>
    </w:p>
    <w:p w:rsidR="0032255F" w:rsidRPr="000007EF" w:rsidRDefault="00751DEE" w:rsidP="00FC41F0">
      <w:pPr>
        <w:suppressAutoHyphens/>
        <w:spacing w:after="0" w:line="240" w:lineRule="auto"/>
        <w:ind w:right="502"/>
        <w:rPr>
          <w:rFonts w:eastAsia="Times New Roman" w:cs="Arial"/>
          <w:lang w:val="es-ES_tradnl" w:eastAsia="ar-SA"/>
        </w:rPr>
      </w:pPr>
      <w:r>
        <w:rPr>
          <w:rFonts w:eastAsia="Times New Roman" w:cs="Arial"/>
          <w:lang w:val="es-ES_tradnl" w:eastAsia="ar-SA"/>
        </w:rPr>
        <w:t>3.5</w:t>
      </w:r>
      <w:r w:rsidR="0032255F" w:rsidRPr="000007EF">
        <w:rPr>
          <w:rFonts w:eastAsia="Times New Roman" w:cs="Arial"/>
          <w:lang w:val="es-ES_tradnl" w:eastAsia="ar-SA"/>
        </w:rPr>
        <w:t xml:space="preserve">  LOS LICITANTES SÓLO PODRÁN PRESENTAR UNA PROPOSICIÓN EN EL PRESENTE            PROCEDIMIENTO DE CONTRATACIÓN……………………………………………………………………………………</w:t>
      </w:r>
      <w:r w:rsidR="002D6769">
        <w:rPr>
          <w:rFonts w:eastAsia="Times New Roman" w:cs="Arial"/>
          <w:lang w:val="es-ES_tradnl" w:eastAsia="ar-SA"/>
        </w:rPr>
        <w:t>……</w:t>
      </w:r>
      <w:r w:rsidR="00906BBA">
        <w:rPr>
          <w:rFonts w:eastAsia="Times New Roman" w:cs="Arial"/>
          <w:lang w:val="es-ES_tradnl" w:eastAsia="ar-SA"/>
        </w:rPr>
        <w:t>……………</w:t>
      </w:r>
      <w:r w:rsidR="0088770F">
        <w:rPr>
          <w:rFonts w:eastAsia="Times New Roman" w:cs="Arial"/>
          <w:lang w:val="es-ES_tradnl" w:eastAsia="ar-SA"/>
        </w:rPr>
        <w:t>.</w:t>
      </w:r>
      <w:r w:rsidR="004D05D6" w:rsidRPr="000007EF">
        <w:rPr>
          <w:rFonts w:eastAsia="Times New Roman" w:cs="Arial"/>
          <w:lang w:val="es-ES_tradnl" w:eastAsia="ar-SA"/>
        </w:rPr>
        <w:t>16</w:t>
      </w:r>
    </w:p>
    <w:p w:rsidR="0032255F" w:rsidRPr="000007EF" w:rsidRDefault="00751DEE" w:rsidP="00FC41F0">
      <w:pPr>
        <w:suppressAutoHyphens/>
        <w:spacing w:after="0" w:line="240" w:lineRule="auto"/>
        <w:ind w:right="502"/>
        <w:jc w:val="both"/>
        <w:rPr>
          <w:rFonts w:eastAsia="Times New Roman" w:cs="Arial"/>
          <w:lang w:val="es-ES_tradnl" w:eastAsia="ar-SA"/>
        </w:rPr>
      </w:pPr>
      <w:r>
        <w:rPr>
          <w:rFonts w:eastAsia="Times New Roman" w:cs="Arial"/>
          <w:lang w:val="es-ES_tradnl" w:eastAsia="ar-SA"/>
        </w:rPr>
        <w:t>3.6</w:t>
      </w:r>
      <w:r w:rsidR="0032255F" w:rsidRPr="000007EF">
        <w:rPr>
          <w:rFonts w:eastAsia="Times New Roman" w:cs="Arial"/>
          <w:lang w:val="es-ES_tradnl" w:eastAsia="ar-SA"/>
        </w:rPr>
        <w:t xml:space="preserve"> ACTO DE FALLO Y FIRMA DE CONTRA</w:t>
      </w:r>
      <w:r w:rsidR="002D6769">
        <w:rPr>
          <w:rFonts w:eastAsia="Times New Roman" w:cs="Arial"/>
          <w:lang w:val="es-ES_tradnl" w:eastAsia="ar-SA"/>
        </w:rPr>
        <w:t>TO………………………………………………………………………………</w:t>
      </w:r>
      <w:r w:rsidR="00906BBA">
        <w:rPr>
          <w:rFonts w:eastAsia="Times New Roman" w:cs="Arial"/>
          <w:lang w:val="es-ES_tradnl" w:eastAsia="ar-SA"/>
        </w:rPr>
        <w:t>………………</w:t>
      </w:r>
      <w:r w:rsidR="004D05D6" w:rsidRPr="000007EF">
        <w:rPr>
          <w:rFonts w:eastAsia="Times New Roman" w:cs="Arial"/>
          <w:lang w:val="es-ES_tradnl" w:eastAsia="ar-SA"/>
        </w:rPr>
        <w:t>16</w:t>
      </w:r>
    </w:p>
    <w:p w:rsidR="00647A7C" w:rsidRPr="000007EF" w:rsidRDefault="00647A7C" w:rsidP="00FC41F0">
      <w:pPr>
        <w:suppressAutoHyphens/>
        <w:spacing w:after="0" w:line="240" w:lineRule="auto"/>
        <w:ind w:right="502"/>
        <w:jc w:val="both"/>
        <w:rPr>
          <w:rFonts w:eastAsia="Times New Roman" w:cs="Arial"/>
          <w:lang w:val="es-ES_tradnl" w:eastAsia="ar-SA"/>
        </w:rPr>
      </w:pPr>
    </w:p>
    <w:p w:rsidR="0032255F" w:rsidRPr="000007EF" w:rsidRDefault="0032255F" w:rsidP="00FC41F0">
      <w:pPr>
        <w:suppressAutoHyphens/>
        <w:spacing w:after="0" w:line="240" w:lineRule="auto"/>
        <w:ind w:right="502"/>
        <w:jc w:val="both"/>
        <w:rPr>
          <w:rFonts w:eastAsia="Times New Roman" w:cs="Arial"/>
          <w:b/>
          <w:lang w:val="es-ES_tradnl" w:eastAsia="ar-SA"/>
        </w:rPr>
      </w:pPr>
      <w:r w:rsidRPr="000007EF">
        <w:rPr>
          <w:rFonts w:eastAsia="Times New Roman" w:cs="Arial"/>
          <w:b/>
          <w:lang w:val="es-ES_tradnl" w:eastAsia="ar-SA"/>
        </w:rPr>
        <w:t>4. REQUISITOS QUE LOS LICITANTES DEBE</w:t>
      </w:r>
      <w:r w:rsidR="0088770F">
        <w:rPr>
          <w:rFonts w:eastAsia="Times New Roman" w:cs="Arial"/>
          <w:b/>
          <w:lang w:val="es-ES_tradnl" w:eastAsia="ar-SA"/>
        </w:rPr>
        <w:t>N CUMPLIR……………………………………………………………</w:t>
      </w:r>
      <w:r w:rsidR="00906BBA">
        <w:rPr>
          <w:rFonts w:eastAsia="Times New Roman" w:cs="Arial"/>
          <w:b/>
          <w:lang w:val="es-ES_tradnl" w:eastAsia="ar-SA"/>
        </w:rPr>
        <w:t>……….</w:t>
      </w:r>
      <w:r w:rsidR="0088770F">
        <w:rPr>
          <w:rFonts w:eastAsia="Times New Roman" w:cs="Arial"/>
          <w:b/>
          <w:lang w:val="es-ES_tradnl" w:eastAsia="ar-SA"/>
        </w:rPr>
        <w:t>..</w:t>
      </w:r>
      <w:r w:rsidR="004D05D6" w:rsidRPr="000007EF">
        <w:rPr>
          <w:rFonts w:eastAsia="Times New Roman" w:cs="Arial"/>
          <w:b/>
          <w:lang w:val="es-ES_tradnl" w:eastAsia="ar-SA"/>
        </w:rPr>
        <w:t>19</w:t>
      </w:r>
    </w:p>
    <w:p w:rsidR="00647A7C" w:rsidRPr="000007EF" w:rsidRDefault="00647A7C" w:rsidP="00FC41F0">
      <w:pPr>
        <w:suppressAutoHyphens/>
        <w:spacing w:after="0" w:line="240" w:lineRule="auto"/>
        <w:ind w:right="502"/>
        <w:jc w:val="both"/>
        <w:rPr>
          <w:rFonts w:eastAsia="Times New Roman" w:cs="Arial"/>
          <w:lang w:val="es-ES_tradnl" w:eastAsia="ar-SA"/>
        </w:rPr>
      </w:pP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4.1</w:t>
      </w:r>
      <w:r w:rsidRPr="000007EF">
        <w:rPr>
          <w:rFonts w:eastAsia="Times New Roman" w:cs="Arial"/>
          <w:lang w:val="es-ES_tradnl" w:eastAsia="ar-SA"/>
        </w:rPr>
        <w:tab/>
        <w:t>DOCUMENTACION QUE DEBERÁ REMITIR EL LICITANTE</w:t>
      </w:r>
      <w:r w:rsidRPr="000007EF">
        <w:rPr>
          <w:rFonts w:eastAsia="Times New Roman" w:cs="Arial"/>
          <w:lang w:val="es-ES_tradnl" w:eastAsia="ar-SA"/>
        </w:rPr>
        <w:tab/>
      </w:r>
      <w:r w:rsidR="002D6769">
        <w:rPr>
          <w:rFonts w:eastAsia="Times New Roman" w:cs="Arial"/>
          <w:lang w:val="es-ES_tradnl" w:eastAsia="ar-SA"/>
        </w:rPr>
        <w:t>………………………………</w:t>
      </w:r>
      <w:r w:rsidR="004D05D6" w:rsidRPr="000007EF">
        <w:rPr>
          <w:rFonts w:eastAsia="Times New Roman" w:cs="Arial"/>
          <w:lang w:val="es-ES_tradnl" w:eastAsia="ar-SA"/>
        </w:rPr>
        <w:t>……</w:t>
      </w:r>
      <w:r w:rsidR="00B61D4C">
        <w:rPr>
          <w:rFonts w:eastAsia="Times New Roman" w:cs="Arial"/>
          <w:lang w:val="es-ES_tradnl" w:eastAsia="ar-SA"/>
        </w:rPr>
        <w:t>…</w:t>
      </w:r>
      <w:r w:rsidR="002D6769">
        <w:rPr>
          <w:rFonts w:eastAsia="Times New Roman" w:cs="Arial"/>
          <w:lang w:val="es-ES_tradnl" w:eastAsia="ar-SA"/>
        </w:rPr>
        <w:t>………</w:t>
      </w:r>
      <w:r w:rsidR="00906BBA">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sidR="004D05D6" w:rsidRPr="000007EF">
        <w:rPr>
          <w:rFonts w:eastAsia="Times New Roman" w:cs="Arial"/>
          <w:lang w:val="es-ES_tradnl" w:eastAsia="ar-SA"/>
        </w:rPr>
        <w:t>19</w:t>
      </w:r>
    </w:p>
    <w:p w:rsidR="0032255F" w:rsidRPr="000007EF" w:rsidRDefault="009D47F6" w:rsidP="00FC41F0">
      <w:pPr>
        <w:suppressAutoHyphens/>
        <w:spacing w:after="0" w:line="240" w:lineRule="auto"/>
        <w:ind w:right="502"/>
        <w:jc w:val="both"/>
        <w:rPr>
          <w:rFonts w:eastAsia="Times New Roman" w:cs="Arial"/>
          <w:lang w:val="es-ES_tradnl" w:eastAsia="ar-SA"/>
        </w:rPr>
      </w:pPr>
      <w:r>
        <w:rPr>
          <w:rFonts w:eastAsia="Times New Roman" w:cs="Arial"/>
          <w:lang w:val="es-ES_tradnl" w:eastAsia="ar-SA"/>
        </w:rPr>
        <w:t>4.1.1</w:t>
      </w:r>
      <w:r>
        <w:rPr>
          <w:rFonts w:eastAsia="Times New Roman" w:cs="Arial"/>
          <w:lang w:val="es-ES_tradnl" w:eastAsia="ar-SA"/>
        </w:rPr>
        <w:tab/>
        <w:t>DOCUMENTACIÓN LEGAL Y ADMINISTRATIVA</w:t>
      </w:r>
      <w:r w:rsidR="002D6769">
        <w:rPr>
          <w:rFonts w:eastAsia="Times New Roman" w:cs="Arial"/>
          <w:lang w:val="es-ES_tradnl" w:eastAsia="ar-SA"/>
        </w:rPr>
        <w:t>………………………………………………….………</w:t>
      </w:r>
      <w:r w:rsidR="00906BBA">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sidR="004D05D6" w:rsidRPr="000007EF">
        <w:rPr>
          <w:rFonts w:eastAsia="Times New Roman" w:cs="Arial"/>
          <w:lang w:val="es-ES_tradnl" w:eastAsia="ar-SA"/>
        </w:rPr>
        <w:t>19</w:t>
      </w:r>
    </w:p>
    <w:p w:rsidR="0032255F" w:rsidRPr="000007EF" w:rsidRDefault="00906BBA" w:rsidP="00FC41F0">
      <w:pPr>
        <w:suppressAutoHyphens/>
        <w:spacing w:after="0" w:line="240" w:lineRule="auto"/>
        <w:ind w:right="502"/>
        <w:jc w:val="both"/>
        <w:rPr>
          <w:rFonts w:eastAsia="Times New Roman" w:cs="Arial"/>
          <w:lang w:val="es-ES_tradnl" w:eastAsia="ar-SA"/>
        </w:rPr>
      </w:pPr>
      <w:r>
        <w:rPr>
          <w:rFonts w:eastAsia="Times New Roman" w:cs="Arial"/>
          <w:lang w:val="es-ES_tradnl" w:eastAsia="ar-SA"/>
        </w:rPr>
        <w:t>4.1.1.1</w:t>
      </w:r>
      <w:r w:rsidR="009D47F6">
        <w:rPr>
          <w:rFonts w:eastAsia="Times New Roman" w:cs="Arial"/>
          <w:lang w:val="es-ES_tradnl" w:eastAsia="ar-SA"/>
        </w:rPr>
        <w:tab/>
        <w:t xml:space="preserve">PROPUESTA TÉCNICA </w:t>
      </w:r>
      <w:r w:rsidR="0032255F" w:rsidRPr="000007EF">
        <w:rPr>
          <w:rFonts w:eastAsia="Times New Roman" w:cs="Arial"/>
          <w:lang w:val="es-ES_tradnl" w:eastAsia="ar-SA"/>
        </w:rPr>
        <w:t>………………………………………………………………………………………</w:t>
      </w:r>
      <w:r w:rsidR="002D6769">
        <w:rPr>
          <w:rFonts w:eastAsia="Times New Roman" w:cs="Arial"/>
          <w:lang w:val="es-ES_tradnl" w:eastAsia="ar-SA"/>
        </w:rPr>
        <w:t>……………</w:t>
      </w:r>
      <w:r w:rsidR="0088770F">
        <w:rPr>
          <w:rFonts w:eastAsia="Times New Roman" w:cs="Arial"/>
          <w:lang w:val="es-ES_tradnl" w:eastAsia="ar-SA"/>
        </w:rPr>
        <w:t>…</w:t>
      </w:r>
      <w:r>
        <w:rPr>
          <w:rFonts w:eastAsia="Times New Roman" w:cs="Arial"/>
          <w:lang w:val="es-ES_tradnl" w:eastAsia="ar-SA"/>
        </w:rPr>
        <w:t>……………21</w:t>
      </w:r>
    </w:p>
    <w:p w:rsidR="0032255F" w:rsidRPr="000007EF" w:rsidRDefault="00906BBA" w:rsidP="00FC41F0">
      <w:pPr>
        <w:suppressAutoHyphens/>
        <w:spacing w:after="0" w:line="240" w:lineRule="auto"/>
        <w:ind w:right="502"/>
        <w:jc w:val="both"/>
        <w:rPr>
          <w:rFonts w:eastAsia="Times New Roman" w:cs="Arial"/>
          <w:lang w:val="es-ES_tradnl" w:eastAsia="ar-SA"/>
        </w:rPr>
      </w:pPr>
      <w:r>
        <w:rPr>
          <w:rFonts w:eastAsia="Times New Roman" w:cs="Arial"/>
          <w:lang w:val="es-ES_tradnl" w:eastAsia="ar-SA"/>
        </w:rPr>
        <w:t>4.1.2</w:t>
      </w:r>
      <w:r w:rsidR="009D47F6">
        <w:rPr>
          <w:rFonts w:eastAsia="Times New Roman" w:cs="Arial"/>
          <w:lang w:val="es-ES_tradnl" w:eastAsia="ar-SA"/>
        </w:rPr>
        <w:tab/>
        <w:t xml:space="preserve">PROPUESTA ECONÓMICA </w:t>
      </w:r>
      <w:r w:rsidR="0032255F" w:rsidRPr="000007EF">
        <w:rPr>
          <w:rFonts w:eastAsia="Times New Roman" w:cs="Arial"/>
          <w:lang w:val="es-ES_tradnl" w:eastAsia="ar-SA"/>
        </w:rPr>
        <w:t>…………………………………………………………</w:t>
      </w:r>
      <w:r w:rsidR="004D05D6" w:rsidRPr="000007EF">
        <w:rPr>
          <w:rFonts w:eastAsia="Times New Roman" w:cs="Arial"/>
          <w:lang w:val="es-ES_tradnl" w:eastAsia="ar-SA"/>
        </w:rPr>
        <w:tab/>
      </w:r>
      <w:r w:rsidR="002D6769">
        <w:rPr>
          <w:rFonts w:eastAsia="Times New Roman" w:cs="Arial"/>
          <w:lang w:val="es-ES_tradnl" w:eastAsia="ar-SA"/>
        </w:rPr>
        <w:t>…………………………………</w:t>
      </w:r>
      <w:r>
        <w:rPr>
          <w:rFonts w:eastAsia="Times New Roman" w:cs="Arial"/>
          <w:lang w:val="es-ES_tradnl" w:eastAsia="ar-SA"/>
        </w:rPr>
        <w:t>……………</w:t>
      </w:r>
      <w:r w:rsidR="002D6769">
        <w:rPr>
          <w:rFonts w:eastAsia="Times New Roman" w:cs="Arial"/>
          <w:lang w:val="es-ES_tradnl" w:eastAsia="ar-SA"/>
        </w:rPr>
        <w:t>….</w:t>
      </w:r>
      <w:r w:rsidR="004D05D6" w:rsidRPr="000007EF">
        <w:rPr>
          <w:rFonts w:eastAsia="Times New Roman" w:cs="Arial"/>
          <w:lang w:val="es-ES_tradnl" w:eastAsia="ar-SA"/>
        </w:rPr>
        <w:t>24</w:t>
      </w:r>
    </w:p>
    <w:p w:rsidR="0032255F" w:rsidRPr="000007EF" w:rsidRDefault="0032255F" w:rsidP="00FC41F0">
      <w:pPr>
        <w:suppressAutoHyphens/>
        <w:spacing w:after="0" w:line="240" w:lineRule="auto"/>
        <w:ind w:right="502"/>
        <w:jc w:val="both"/>
        <w:rPr>
          <w:rFonts w:eastAsia="Times New Roman" w:cs="Arial"/>
          <w:lang w:val="es-ES_tradnl" w:eastAsia="ar-SA"/>
        </w:rPr>
      </w:pPr>
      <w:r w:rsidRPr="000007EF">
        <w:rPr>
          <w:rFonts w:eastAsia="Times New Roman" w:cs="Arial"/>
          <w:lang w:val="es-ES_tradnl" w:eastAsia="ar-SA"/>
        </w:rPr>
        <w:t>4.2</w:t>
      </w:r>
      <w:r w:rsidR="00906BBA">
        <w:rPr>
          <w:rFonts w:eastAsia="Times New Roman" w:cs="Arial"/>
          <w:lang w:val="es-ES_tradnl" w:eastAsia="ar-SA"/>
        </w:rPr>
        <w:t>.1</w:t>
      </w:r>
      <w:r w:rsidRPr="000007EF">
        <w:rPr>
          <w:rFonts w:eastAsia="Times New Roman" w:cs="Arial"/>
          <w:lang w:val="es-ES_tradnl" w:eastAsia="ar-SA"/>
        </w:rPr>
        <w:tab/>
        <w:t>CAUSALES EXPRESAS DE DESE</w:t>
      </w:r>
      <w:r w:rsidR="002D6769">
        <w:rPr>
          <w:rFonts w:eastAsia="Times New Roman" w:cs="Arial"/>
          <w:lang w:val="es-ES_tradnl" w:eastAsia="ar-SA"/>
        </w:rPr>
        <w:t>CHAMIENTO……………………………………</w:t>
      </w:r>
      <w:r w:rsidR="00906BBA">
        <w:rPr>
          <w:rFonts w:eastAsia="Times New Roman" w:cs="Arial"/>
          <w:lang w:val="es-ES_tradnl" w:eastAsia="ar-SA"/>
        </w:rPr>
        <w:t>……………</w:t>
      </w:r>
      <w:r w:rsidR="002D6769">
        <w:rPr>
          <w:rFonts w:eastAsia="Times New Roman" w:cs="Arial"/>
          <w:lang w:val="es-ES_tradnl" w:eastAsia="ar-SA"/>
        </w:rPr>
        <w:t>……………………………….</w:t>
      </w:r>
      <w:r w:rsidR="004D05D6" w:rsidRPr="000007EF">
        <w:rPr>
          <w:rFonts w:eastAsia="Times New Roman" w:cs="Arial"/>
          <w:lang w:val="es-ES_tradnl" w:eastAsia="ar-SA"/>
        </w:rPr>
        <w:t>26</w:t>
      </w:r>
    </w:p>
    <w:p w:rsidR="00647A7C" w:rsidRPr="00CF539C" w:rsidRDefault="00647A7C" w:rsidP="00FC41F0">
      <w:pPr>
        <w:suppressAutoHyphens/>
        <w:spacing w:after="0" w:line="240" w:lineRule="auto"/>
        <w:ind w:right="502"/>
        <w:jc w:val="both"/>
        <w:rPr>
          <w:rFonts w:eastAsia="Times New Roman" w:cs="Arial"/>
          <w:highlight w:val="yellow"/>
          <w:lang w:val="es-ES_tradnl" w:eastAsia="ar-SA"/>
        </w:rPr>
      </w:pPr>
    </w:p>
    <w:p w:rsidR="00647A7C" w:rsidRPr="00CF539C" w:rsidRDefault="00647A7C" w:rsidP="00FC41F0">
      <w:pPr>
        <w:suppressAutoHyphens/>
        <w:spacing w:after="0" w:line="240" w:lineRule="auto"/>
        <w:ind w:right="502"/>
        <w:jc w:val="both"/>
        <w:rPr>
          <w:rFonts w:eastAsia="Times New Roman" w:cs="Arial"/>
          <w:highlight w:val="yellow"/>
          <w:lang w:val="es-ES_tradnl" w:eastAsia="ar-SA"/>
        </w:rPr>
      </w:pPr>
    </w:p>
    <w:p w:rsidR="00647A7C" w:rsidRPr="00CF539C" w:rsidRDefault="00647A7C" w:rsidP="00FC41F0">
      <w:pPr>
        <w:suppressAutoHyphens/>
        <w:spacing w:after="0" w:line="240" w:lineRule="auto"/>
        <w:ind w:right="502"/>
        <w:jc w:val="both"/>
        <w:rPr>
          <w:rFonts w:eastAsia="Times New Roman" w:cs="Arial"/>
          <w:highlight w:val="yellow"/>
          <w:lang w:val="es-ES_tradnl" w:eastAsia="ar-SA"/>
        </w:rPr>
      </w:pPr>
    </w:p>
    <w:p w:rsidR="00647A7C" w:rsidRPr="00CF539C" w:rsidRDefault="00647A7C" w:rsidP="00FC41F0">
      <w:pPr>
        <w:suppressAutoHyphens/>
        <w:spacing w:after="0" w:line="240" w:lineRule="auto"/>
        <w:ind w:right="502"/>
        <w:jc w:val="both"/>
        <w:rPr>
          <w:rFonts w:eastAsia="Times New Roman" w:cs="Arial"/>
          <w:highlight w:val="yellow"/>
          <w:lang w:val="es-ES_tradnl" w:eastAsia="ar-SA"/>
        </w:rPr>
      </w:pPr>
    </w:p>
    <w:p w:rsidR="0032255F" w:rsidRPr="000007EF" w:rsidRDefault="0032255F" w:rsidP="00746913">
      <w:pPr>
        <w:suppressAutoHyphens/>
        <w:spacing w:after="0" w:line="240" w:lineRule="auto"/>
        <w:ind w:right="441"/>
        <w:jc w:val="both"/>
        <w:rPr>
          <w:rFonts w:eastAsia="Times New Roman" w:cs="Arial"/>
          <w:b/>
          <w:lang w:val="es-ES_tradnl" w:eastAsia="ar-SA"/>
        </w:rPr>
      </w:pPr>
      <w:r w:rsidRPr="000007EF">
        <w:rPr>
          <w:rFonts w:eastAsia="Times New Roman" w:cs="Arial"/>
          <w:b/>
          <w:lang w:val="es-ES_tradnl" w:eastAsia="ar-SA"/>
        </w:rPr>
        <w:t>5. CRITERIOS ESPECÍFICOS CONFORME A LOS CUALES S</w:t>
      </w:r>
      <w:r w:rsidR="00647A7C" w:rsidRPr="000007EF">
        <w:rPr>
          <w:rFonts w:eastAsia="Times New Roman" w:cs="Arial"/>
          <w:b/>
          <w:lang w:val="es-ES_tradnl" w:eastAsia="ar-SA"/>
        </w:rPr>
        <w:t>E</w:t>
      </w:r>
      <w:r w:rsidR="002D6769">
        <w:rPr>
          <w:rFonts w:eastAsia="Times New Roman" w:cs="Arial"/>
          <w:b/>
          <w:lang w:val="es-ES_tradnl" w:eastAsia="ar-SA"/>
        </w:rPr>
        <w:t xml:space="preserve"> EVALUARÁN LAS PROPOSICIONES…</w:t>
      </w:r>
      <w:r w:rsidR="00906BBA">
        <w:rPr>
          <w:rFonts w:eastAsia="Times New Roman" w:cs="Arial"/>
          <w:b/>
          <w:lang w:val="es-ES_tradnl" w:eastAsia="ar-SA"/>
        </w:rPr>
        <w:t>………………26</w:t>
      </w:r>
    </w:p>
    <w:p w:rsidR="00647A7C" w:rsidRPr="000007EF" w:rsidRDefault="00647A7C" w:rsidP="00746913">
      <w:pPr>
        <w:suppressAutoHyphens/>
        <w:spacing w:after="0" w:line="240" w:lineRule="auto"/>
        <w:ind w:right="441"/>
        <w:jc w:val="both"/>
        <w:rPr>
          <w:rFonts w:eastAsia="Times New Roman" w:cs="Arial"/>
          <w:lang w:val="es-ES_tradnl" w:eastAsia="ar-SA"/>
        </w:rPr>
      </w:pPr>
    </w:p>
    <w:p w:rsidR="0032255F" w:rsidRPr="000007EF" w:rsidRDefault="0032255F" w:rsidP="00746913">
      <w:pPr>
        <w:suppressAutoHyphens/>
        <w:spacing w:after="0" w:line="240" w:lineRule="auto"/>
        <w:ind w:right="441"/>
        <w:jc w:val="both"/>
        <w:rPr>
          <w:rFonts w:eastAsia="Times New Roman" w:cs="Arial"/>
          <w:lang w:val="es-ES_tradnl" w:eastAsia="ar-SA"/>
        </w:rPr>
      </w:pPr>
      <w:r w:rsidRPr="000007EF">
        <w:rPr>
          <w:rFonts w:eastAsia="Times New Roman" w:cs="Arial"/>
          <w:lang w:val="es-ES_tradnl" w:eastAsia="ar-SA"/>
        </w:rPr>
        <w:t>5.1 EVALUACIÓN DE LA PROPUESTA TÉC</w:t>
      </w:r>
      <w:r w:rsidR="002D6769">
        <w:rPr>
          <w:rFonts w:eastAsia="Times New Roman" w:cs="Arial"/>
          <w:lang w:val="es-ES_tradnl" w:eastAsia="ar-SA"/>
        </w:rPr>
        <w:t>NICA……………………………………………………………………………</w:t>
      </w:r>
      <w:r w:rsidR="00906BBA">
        <w:rPr>
          <w:rFonts w:eastAsia="Times New Roman" w:cs="Arial"/>
          <w:lang w:val="es-ES_tradnl" w:eastAsia="ar-SA"/>
        </w:rPr>
        <w:t>………………26</w:t>
      </w:r>
    </w:p>
    <w:p w:rsidR="0032255F" w:rsidRPr="000007EF" w:rsidRDefault="0032255F" w:rsidP="00746913">
      <w:pPr>
        <w:suppressAutoHyphens/>
        <w:spacing w:after="0" w:line="240" w:lineRule="auto"/>
        <w:ind w:right="441"/>
        <w:jc w:val="both"/>
        <w:rPr>
          <w:rFonts w:eastAsia="Times New Roman" w:cs="Arial"/>
          <w:lang w:val="es-ES_tradnl" w:eastAsia="ar-SA"/>
        </w:rPr>
      </w:pPr>
      <w:r w:rsidRPr="000007EF">
        <w:rPr>
          <w:rFonts w:eastAsia="Times New Roman" w:cs="Arial"/>
          <w:lang w:val="es-ES_tradnl" w:eastAsia="ar-SA"/>
        </w:rPr>
        <w:t>5.2 EVALUACIÓN DE LA PROPUESTA ECO</w:t>
      </w:r>
      <w:r w:rsidR="002D6769">
        <w:rPr>
          <w:rFonts w:eastAsia="Times New Roman" w:cs="Arial"/>
          <w:lang w:val="es-ES_tradnl" w:eastAsia="ar-SA"/>
        </w:rPr>
        <w:t>NÓMICA……………………………………………………………………</w:t>
      </w:r>
      <w:r w:rsidR="00906BBA">
        <w:rPr>
          <w:rFonts w:eastAsia="Times New Roman" w:cs="Arial"/>
          <w:lang w:val="es-ES_tradnl" w:eastAsia="ar-SA"/>
        </w:rPr>
        <w:t>……………….27</w:t>
      </w:r>
    </w:p>
    <w:p w:rsidR="0032255F" w:rsidRPr="000007EF" w:rsidRDefault="002D6769" w:rsidP="00746913">
      <w:pPr>
        <w:suppressAutoHyphens/>
        <w:spacing w:after="0" w:line="240" w:lineRule="auto"/>
        <w:ind w:right="441"/>
        <w:jc w:val="both"/>
        <w:rPr>
          <w:rFonts w:eastAsia="Times New Roman" w:cs="Arial"/>
          <w:lang w:val="es-ES_tradnl" w:eastAsia="ar-SA"/>
        </w:rPr>
      </w:pPr>
      <w:r>
        <w:rPr>
          <w:rFonts w:eastAsia="Times New Roman" w:cs="Arial"/>
          <w:lang w:val="es-ES_tradnl" w:eastAsia="ar-SA"/>
        </w:rPr>
        <w:t>5.3 ADJUDICACIÓN DE CONTRATO………</w:t>
      </w:r>
      <w:r w:rsidR="0032255F" w:rsidRPr="000007EF">
        <w:rPr>
          <w:rFonts w:eastAsia="Times New Roman" w:cs="Arial"/>
          <w:lang w:val="es-ES_tradnl" w:eastAsia="ar-SA"/>
        </w:rPr>
        <w:t>…</w:t>
      </w:r>
      <w:r>
        <w:rPr>
          <w:rFonts w:eastAsia="Times New Roman" w:cs="Arial"/>
          <w:lang w:val="es-ES_tradnl" w:eastAsia="ar-SA"/>
        </w:rPr>
        <w:t>……………………………………………………………………………………</w:t>
      </w:r>
      <w:r w:rsidR="00906BBA">
        <w:rPr>
          <w:rFonts w:eastAsia="Times New Roman" w:cs="Arial"/>
          <w:lang w:val="es-ES_tradnl" w:eastAsia="ar-SA"/>
        </w:rPr>
        <w:t>…………….28</w:t>
      </w:r>
    </w:p>
    <w:p w:rsidR="00647A7C" w:rsidRPr="000007EF" w:rsidRDefault="00647A7C" w:rsidP="00746913">
      <w:pPr>
        <w:suppressAutoHyphens/>
        <w:spacing w:after="0" w:line="240" w:lineRule="auto"/>
        <w:ind w:right="441"/>
        <w:jc w:val="both"/>
        <w:rPr>
          <w:rFonts w:eastAsia="Times New Roman" w:cs="Arial"/>
          <w:lang w:val="es-ES_tradnl" w:eastAsia="ar-SA"/>
        </w:rPr>
      </w:pPr>
    </w:p>
    <w:p w:rsidR="0032255F" w:rsidRPr="000007EF" w:rsidRDefault="0032255F" w:rsidP="00746913">
      <w:pPr>
        <w:suppressAutoHyphens/>
        <w:spacing w:after="0" w:line="240" w:lineRule="auto"/>
        <w:ind w:right="441"/>
        <w:jc w:val="both"/>
        <w:rPr>
          <w:rFonts w:eastAsia="Times New Roman" w:cs="Arial"/>
          <w:b/>
          <w:lang w:val="es-ES_tradnl" w:eastAsia="ar-SA"/>
        </w:rPr>
      </w:pPr>
      <w:r w:rsidRPr="000007EF">
        <w:rPr>
          <w:rFonts w:eastAsia="Times New Roman" w:cs="Arial"/>
          <w:b/>
          <w:lang w:val="es-ES_tradnl" w:eastAsia="ar-SA"/>
        </w:rPr>
        <w:t>6.  RELACIÓN DE DOCUMENTOS QUE DEBE PRESENTAR EL LICITANTE…………………………</w:t>
      </w:r>
      <w:r w:rsidR="00746913">
        <w:rPr>
          <w:rFonts w:eastAsia="Times New Roman" w:cs="Arial"/>
          <w:b/>
          <w:lang w:val="es-ES_tradnl" w:eastAsia="ar-SA"/>
        </w:rPr>
        <w:t>..</w:t>
      </w:r>
      <w:r w:rsidRPr="000007EF">
        <w:rPr>
          <w:rFonts w:eastAsia="Times New Roman" w:cs="Arial"/>
          <w:b/>
          <w:lang w:val="es-ES_tradnl" w:eastAsia="ar-SA"/>
        </w:rPr>
        <w:t>…</w:t>
      </w:r>
      <w:r w:rsidR="002D6769">
        <w:rPr>
          <w:rFonts w:eastAsia="Times New Roman" w:cs="Arial"/>
          <w:b/>
          <w:lang w:val="es-ES_tradnl" w:eastAsia="ar-SA"/>
        </w:rPr>
        <w:t>………</w:t>
      </w:r>
      <w:r w:rsidR="00906BBA">
        <w:rPr>
          <w:rFonts w:eastAsia="Times New Roman" w:cs="Arial"/>
          <w:b/>
          <w:lang w:val="es-ES_tradnl" w:eastAsia="ar-SA"/>
        </w:rPr>
        <w:t>……………28</w:t>
      </w:r>
    </w:p>
    <w:p w:rsidR="00647A7C" w:rsidRPr="000007EF" w:rsidRDefault="00647A7C" w:rsidP="00746913">
      <w:pPr>
        <w:suppressAutoHyphens/>
        <w:spacing w:after="0" w:line="240" w:lineRule="auto"/>
        <w:ind w:right="441"/>
        <w:jc w:val="both"/>
        <w:rPr>
          <w:rFonts w:eastAsia="Times New Roman" w:cs="Arial"/>
          <w:lang w:val="es-ES_tradnl" w:eastAsia="ar-SA"/>
        </w:rPr>
      </w:pPr>
    </w:p>
    <w:p w:rsidR="0032255F" w:rsidRPr="000007EF" w:rsidRDefault="0032255F" w:rsidP="00746913">
      <w:pPr>
        <w:suppressAutoHyphens/>
        <w:spacing w:after="0" w:line="240" w:lineRule="auto"/>
        <w:ind w:right="441"/>
        <w:jc w:val="both"/>
        <w:rPr>
          <w:rFonts w:eastAsia="Times New Roman" w:cs="Arial"/>
          <w:b/>
          <w:lang w:val="es-ES_tradnl" w:eastAsia="ar-SA"/>
        </w:rPr>
      </w:pPr>
      <w:r w:rsidRPr="000007EF">
        <w:rPr>
          <w:rFonts w:eastAsia="Times New Roman" w:cs="Arial"/>
          <w:b/>
          <w:lang w:val="es-ES_tradnl" w:eastAsia="ar-SA"/>
        </w:rPr>
        <w:t>7. INCONFORMIDADES…………………</w:t>
      </w:r>
      <w:r w:rsidR="002D6769">
        <w:rPr>
          <w:rFonts w:eastAsia="Times New Roman" w:cs="Arial"/>
          <w:b/>
          <w:lang w:val="es-ES_tradnl" w:eastAsia="ar-SA"/>
        </w:rPr>
        <w:t>………………………………………………………………………………</w:t>
      </w:r>
      <w:r w:rsidR="0088770F">
        <w:rPr>
          <w:rFonts w:eastAsia="Times New Roman" w:cs="Arial"/>
          <w:b/>
          <w:lang w:val="es-ES_tradnl" w:eastAsia="ar-SA"/>
        </w:rPr>
        <w:t>…</w:t>
      </w:r>
      <w:r w:rsidR="00746913">
        <w:rPr>
          <w:rFonts w:eastAsia="Times New Roman" w:cs="Arial"/>
          <w:b/>
          <w:lang w:val="es-ES_tradnl" w:eastAsia="ar-SA"/>
        </w:rPr>
        <w:t>…..</w:t>
      </w:r>
      <w:r w:rsidR="0088770F">
        <w:rPr>
          <w:rFonts w:eastAsia="Times New Roman" w:cs="Arial"/>
          <w:b/>
          <w:lang w:val="es-ES_tradnl" w:eastAsia="ar-SA"/>
        </w:rPr>
        <w:t>………..</w:t>
      </w:r>
      <w:r w:rsidR="00906BBA">
        <w:rPr>
          <w:rFonts w:eastAsia="Times New Roman" w:cs="Arial"/>
          <w:b/>
          <w:lang w:val="es-ES_tradnl" w:eastAsia="ar-SA"/>
        </w:rPr>
        <w:t>.......28</w:t>
      </w:r>
    </w:p>
    <w:p w:rsidR="00647A7C" w:rsidRPr="000007EF" w:rsidRDefault="00647A7C" w:rsidP="00746913">
      <w:pPr>
        <w:suppressAutoHyphens/>
        <w:spacing w:after="0" w:line="240" w:lineRule="auto"/>
        <w:ind w:right="441"/>
        <w:jc w:val="both"/>
        <w:rPr>
          <w:rFonts w:eastAsia="Times New Roman" w:cs="Arial"/>
          <w:b/>
          <w:lang w:val="es-ES_tradnl" w:eastAsia="ar-SA"/>
        </w:rPr>
      </w:pPr>
    </w:p>
    <w:p w:rsidR="0032255F" w:rsidRDefault="0032255F" w:rsidP="00746913">
      <w:pPr>
        <w:suppressAutoHyphens/>
        <w:spacing w:after="0" w:line="240" w:lineRule="auto"/>
        <w:ind w:right="441"/>
        <w:rPr>
          <w:rFonts w:eastAsia="Times New Roman" w:cs="Arial"/>
          <w:b/>
          <w:lang w:val="es-ES_tradnl" w:eastAsia="ar-SA"/>
        </w:rPr>
      </w:pPr>
      <w:r w:rsidRPr="000007EF">
        <w:rPr>
          <w:rFonts w:eastAsia="Times New Roman" w:cs="Arial"/>
          <w:b/>
          <w:lang w:val="es-ES_tradnl" w:eastAsia="ar-SA"/>
        </w:rPr>
        <w:t xml:space="preserve">8.  </w:t>
      </w:r>
      <w:r w:rsidR="00632C30" w:rsidRPr="000007EF">
        <w:rPr>
          <w:rFonts w:eastAsia="Times New Roman" w:cs="Arial"/>
          <w:b/>
          <w:lang w:val="es-ES_tradnl" w:eastAsia="ar-SA"/>
        </w:rPr>
        <w:t>INFORMACIÓN RESERVADA Y CONFIDENCIAL ………………………………..</w:t>
      </w:r>
      <w:r w:rsidR="00647A7C" w:rsidRPr="000007EF">
        <w:rPr>
          <w:rFonts w:eastAsia="Times New Roman" w:cs="Arial"/>
          <w:b/>
          <w:lang w:val="es-ES_tradnl" w:eastAsia="ar-SA"/>
        </w:rPr>
        <w:t>…………</w:t>
      </w:r>
      <w:r w:rsidRPr="000007EF">
        <w:rPr>
          <w:rFonts w:eastAsia="Times New Roman" w:cs="Arial"/>
          <w:b/>
          <w:lang w:val="es-ES_tradnl" w:eastAsia="ar-SA"/>
        </w:rPr>
        <w:t>……………………….</w:t>
      </w:r>
      <w:r w:rsidR="000007EF" w:rsidRPr="000007EF">
        <w:rPr>
          <w:rFonts w:eastAsia="Times New Roman" w:cs="Arial"/>
          <w:b/>
          <w:lang w:val="es-ES_tradnl" w:eastAsia="ar-SA"/>
        </w:rPr>
        <w:tab/>
      </w:r>
      <w:r w:rsidR="00906BBA">
        <w:rPr>
          <w:rFonts w:eastAsia="Times New Roman" w:cs="Arial"/>
          <w:b/>
          <w:lang w:val="es-ES_tradnl" w:eastAsia="ar-SA"/>
        </w:rPr>
        <w:t>…………….29</w:t>
      </w:r>
    </w:p>
    <w:p w:rsidR="00F54F70" w:rsidRDefault="00F54F70" w:rsidP="00746913">
      <w:pPr>
        <w:suppressAutoHyphens/>
        <w:spacing w:after="0" w:line="240" w:lineRule="auto"/>
        <w:ind w:right="441"/>
        <w:rPr>
          <w:rFonts w:eastAsia="Times New Roman" w:cs="Arial"/>
          <w:b/>
          <w:lang w:val="es-ES_tradnl" w:eastAsia="ar-SA"/>
        </w:rPr>
      </w:pPr>
    </w:p>
    <w:p w:rsidR="00F54F70" w:rsidRDefault="00F54F70" w:rsidP="00746913">
      <w:pPr>
        <w:suppressAutoHyphens/>
        <w:spacing w:after="0" w:line="240" w:lineRule="auto"/>
        <w:ind w:right="441"/>
        <w:rPr>
          <w:rFonts w:eastAsia="Times New Roman" w:cs="Arial"/>
          <w:b/>
          <w:lang w:val="es-ES_tradnl" w:eastAsia="ar-SA"/>
        </w:rPr>
      </w:pPr>
      <w:r>
        <w:rPr>
          <w:rFonts w:eastAsia="Times New Roman" w:cs="Arial"/>
          <w:b/>
          <w:lang w:val="es-ES_tradnl" w:eastAsia="ar-SA"/>
        </w:rPr>
        <w:t>9. RELACIÓN DE ANEXOS ………………………………………………………………………………………</w:t>
      </w:r>
      <w:r w:rsidR="00746913">
        <w:rPr>
          <w:rFonts w:eastAsia="Times New Roman" w:cs="Arial"/>
          <w:b/>
          <w:lang w:val="es-ES_tradnl" w:eastAsia="ar-SA"/>
        </w:rPr>
        <w:t>.</w:t>
      </w:r>
      <w:r>
        <w:rPr>
          <w:rFonts w:eastAsia="Times New Roman" w:cs="Arial"/>
          <w:b/>
          <w:lang w:val="es-ES_tradnl" w:eastAsia="ar-SA"/>
        </w:rPr>
        <w:t>……………………</w:t>
      </w:r>
      <w:r w:rsidR="00906BBA">
        <w:rPr>
          <w:rFonts w:eastAsia="Times New Roman" w:cs="Arial"/>
          <w:b/>
          <w:lang w:val="es-ES_tradnl" w:eastAsia="ar-SA"/>
        </w:rPr>
        <w:t>…………30</w:t>
      </w:r>
    </w:p>
    <w:p w:rsidR="00F54F70" w:rsidRPr="00F54F70" w:rsidRDefault="00F54F70" w:rsidP="00746913">
      <w:pPr>
        <w:suppressAutoHyphens/>
        <w:spacing w:after="0" w:line="240" w:lineRule="auto"/>
        <w:ind w:right="441"/>
        <w:rPr>
          <w:rFonts w:eastAsia="Times New Roman" w:cs="Arial"/>
          <w:lang w:val="es-ES_tradnl" w:eastAsia="ar-SA"/>
        </w:rPr>
      </w:pPr>
    </w:p>
    <w:p w:rsidR="00F54F70" w:rsidRPr="00F54F70" w:rsidRDefault="00F54F70" w:rsidP="00746913">
      <w:pPr>
        <w:suppressAutoHyphens/>
        <w:spacing w:after="0" w:line="240" w:lineRule="auto"/>
        <w:ind w:right="441"/>
        <w:rPr>
          <w:rFonts w:eastAsia="Times New Roman" w:cs="Arial"/>
          <w:lang w:val="es-ES_tradnl" w:eastAsia="ar-SA"/>
        </w:rPr>
      </w:pPr>
      <w:r w:rsidRPr="00F54F70">
        <w:rPr>
          <w:rFonts w:eastAsia="Times New Roman" w:cs="Arial"/>
          <w:lang w:val="es-ES_tradnl" w:eastAsia="ar-SA"/>
        </w:rPr>
        <w:t>9.1 ANEXOS ADMINISTRATIVOS………………………………………………………………………………………………</w:t>
      </w:r>
      <w:r w:rsidR="00906BBA">
        <w:rPr>
          <w:rFonts w:eastAsia="Times New Roman" w:cs="Arial"/>
          <w:lang w:val="es-ES_tradnl" w:eastAsia="ar-SA"/>
        </w:rPr>
        <w:t>…………………30</w:t>
      </w:r>
    </w:p>
    <w:p w:rsidR="00F54F70" w:rsidRPr="00F54F70" w:rsidRDefault="00F54F70" w:rsidP="00746913">
      <w:pPr>
        <w:suppressAutoHyphens/>
        <w:spacing w:after="0" w:line="240" w:lineRule="auto"/>
        <w:ind w:right="441"/>
        <w:rPr>
          <w:rFonts w:eastAsia="Times New Roman" w:cs="Arial"/>
          <w:lang w:val="es-ES_tradnl" w:eastAsia="ar-SA"/>
        </w:rPr>
      </w:pPr>
      <w:r w:rsidRPr="00F54F70">
        <w:rPr>
          <w:rFonts w:eastAsia="Times New Roman" w:cs="Arial"/>
          <w:lang w:val="es-ES_tradnl" w:eastAsia="ar-SA"/>
        </w:rPr>
        <w:t>9.2 ANEXOS TÉCNICOS ………………………………………………………………………………………………………………</w:t>
      </w:r>
      <w:r w:rsidR="00906BBA">
        <w:rPr>
          <w:rFonts w:eastAsia="Times New Roman" w:cs="Arial"/>
          <w:lang w:val="es-ES_tradnl" w:eastAsia="ar-SA"/>
        </w:rPr>
        <w:t>………………31</w:t>
      </w:r>
    </w:p>
    <w:p w:rsidR="00647A7C" w:rsidRPr="00CF539C" w:rsidRDefault="00647A7C" w:rsidP="00746913">
      <w:pPr>
        <w:suppressAutoHyphens/>
        <w:spacing w:after="0" w:line="240" w:lineRule="auto"/>
        <w:ind w:right="441"/>
        <w:rPr>
          <w:rFonts w:eastAsia="Times New Roman" w:cs="Arial"/>
          <w:b/>
          <w:highlight w:val="yellow"/>
          <w:lang w:val="es-ES_tradnl" w:eastAsia="ar-SA"/>
        </w:rPr>
      </w:pPr>
    </w:p>
    <w:p w:rsidR="00647A7C" w:rsidRPr="00CF539C" w:rsidRDefault="00647A7C" w:rsidP="00DE6426">
      <w:pPr>
        <w:suppressAutoHyphens/>
        <w:spacing w:after="0" w:line="240" w:lineRule="auto"/>
        <w:ind w:left="709" w:right="502"/>
        <w:jc w:val="both"/>
        <w:rPr>
          <w:rFonts w:eastAsia="Times New Roman" w:cs="Arial"/>
          <w:b/>
          <w:highlight w:val="yellow"/>
          <w:lang w:val="es-ES_tradnl" w:eastAsia="ar-SA"/>
        </w:rPr>
      </w:pPr>
    </w:p>
    <w:p w:rsidR="0032255F" w:rsidRPr="00647A7C" w:rsidRDefault="0032255F" w:rsidP="00DE6426">
      <w:pPr>
        <w:suppressAutoHyphens/>
        <w:spacing w:after="0" w:line="240" w:lineRule="auto"/>
        <w:ind w:left="709" w:right="502"/>
        <w:jc w:val="both"/>
        <w:rPr>
          <w:rFonts w:eastAsia="Times New Roman" w:cs="Arial"/>
          <w:b/>
          <w:lang w:val="es-ES_tradnl" w:eastAsia="ar-SA"/>
        </w:rPr>
      </w:pPr>
    </w:p>
    <w:p w:rsidR="0032255F" w:rsidRDefault="0032255F" w:rsidP="00DE6426">
      <w:pPr>
        <w:suppressAutoHyphens/>
        <w:spacing w:after="0" w:line="240" w:lineRule="auto"/>
        <w:ind w:left="709" w:right="502"/>
        <w:jc w:val="both"/>
        <w:rPr>
          <w:rFonts w:eastAsia="Times New Roman" w:cs="Arial"/>
          <w:lang w:val="es-ES_tradnl" w:eastAsia="ar-SA"/>
        </w:rPr>
      </w:pPr>
    </w:p>
    <w:p w:rsidR="0032255F" w:rsidRDefault="0032255F" w:rsidP="00DE6426">
      <w:pPr>
        <w:suppressAutoHyphens/>
        <w:spacing w:after="0" w:line="240" w:lineRule="auto"/>
        <w:ind w:left="709" w:right="502"/>
        <w:jc w:val="both"/>
        <w:rPr>
          <w:rFonts w:eastAsia="Times New Roman" w:cs="Arial"/>
          <w:lang w:val="es-ES_tradnl" w:eastAsia="ar-SA"/>
        </w:rPr>
      </w:pPr>
    </w:p>
    <w:p w:rsidR="0032255F" w:rsidRDefault="0032255F" w:rsidP="00DE6426">
      <w:pPr>
        <w:suppressAutoHyphens/>
        <w:spacing w:after="0" w:line="240" w:lineRule="auto"/>
        <w:ind w:left="709" w:right="502"/>
        <w:jc w:val="both"/>
        <w:rPr>
          <w:rFonts w:eastAsia="Times New Roman" w:cs="Arial"/>
          <w:lang w:val="es-ES_tradnl" w:eastAsia="ar-SA"/>
        </w:rPr>
      </w:pPr>
    </w:p>
    <w:p w:rsidR="0032255F" w:rsidRDefault="0032255F" w:rsidP="00DE6426">
      <w:pPr>
        <w:suppressAutoHyphens/>
        <w:spacing w:after="0" w:line="240" w:lineRule="auto"/>
        <w:ind w:left="709" w:right="502"/>
        <w:jc w:val="both"/>
        <w:rPr>
          <w:rFonts w:eastAsia="Times New Roman" w:cs="Arial"/>
          <w:lang w:val="es-ES_tradnl" w:eastAsia="ar-SA"/>
        </w:rPr>
      </w:pPr>
    </w:p>
    <w:p w:rsidR="0032255F" w:rsidRDefault="0032255F" w:rsidP="00DE6426">
      <w:pPr>
        <w:suppressAutoHyphens/>
        <w:spacing w:after="0" w:line="240" w:lineRule="auto"/>
        <w:ind w:left="709" w:right="502"/>
        <w:jc w:val="both"/>
        <w:rPr>
          <w:rFonts w:eastAsia="Times New Roman" w:cs="Arial"/>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32255F" w:rsidRDefault="0032255F" w:rsidP="00DE6426">
      <w:pPr>
        <w:suppressAutoHyphens/>
        <w:spacing w:after="0" w:line="240" w:lineRule="auto"/>
        <w:ind w:left="709" w:right="425"/>
        <w:jc w:val="center"/>
        <w:rPr>
          <w:rFonts w:eastAsia="Times New Roman" w:cs="Arial"/>
          <w:b/>
          <w:lang w:val="es-ES_tradnl" w:eastAsia="ar-SA"/>
        </w:rPr>
      </w:pPr>
    </w:p>
    <w:p w:rsidR="00101527" w:rsidRDefault="00101527" w:rsidP="00101527">
      <w:pPr>
        <w:suppressAutoHyphens/>
        <w:spacing w:after="0" w:line="240" w:lineRule="auto"/>
        <w:ind w:right="425"/>
        <w:rPr>
          <w:rFonts w:eastAsia="Times New Roman" w:cs="Arial"/>
          <w:b/>
          <w:lang w:val="es-ES_tradnl" w:eastAsia="ar-SA"/>
        </w:rPr>
      </w:pPr>
    </w:p>
    <w:p w:rsidR="0093111C" w:rsidRPr="00101527" w:rsidRDefault="0093111C" w:rsidP="00DE6426">
      <w:pPr>
        <w:suppressAutoHyphens/>
        <w:spacing w:after="0" w:line="240" w:lineRule="auto"/>
        <w:ind w:left="709" w:right="425"/>
        <w:jc w:val="center"/>
        <w:rPr>
          <w:rFonts w:eastAsia="Times New Roman" w:cs="Arial"/>
          <w:sz w:val="28"/>
          <w:szCs w:val="28"/>
          <w:lang w:val="es-ES_tradnl" w:eastAsia="ar-SA"/>
        </w:rPr>
      </w:pPr>
      <w:r w:rsidRPr="00101527">
        <w:rPr>
          <w:rFonts w:eastAsia="Times New Roman" w:cs="Arial"/>
          <w:b/>
          <w:sz w:val="28"/>
          <w:szCs w:val="28"/>
          <w:lang w:val="es-ES_tradnl" w:eastAsia="ar-SA"/>
        </w:rPr>
        <w:t>CONVOCATORIA</w:t>
      </w:r>
    </w:p>
    <w:p w:rsidR="00101527" w:rsidRPr="00EF34A5" w:rsidRDefault="00101527" w:rsidP="00101527">
      <w:pPr>
        <w:suppressAutoHyphens/>
        <w:spacing w:after="0" w:line="240" w:lineRule="auto"/>
        <w:ind w:right="502"/>
        <w:jc w:val="both"/>
        <w:rPr>
          <w:rFonts w:eastAsia="Times New Roman" w:cs="Arial"/>
          <w:b/>
          <w:bCs/>
          <w:sz w:val="24"/>
          <w:szCs w:val="24"/>
          <w:lang w:val="es-ES_tradnl" w:eastAsia="ar-SA"/>
        </w:rPr>
      </w:pPr>
    </w:p>
    <w:p w:rsidR="00C5029B" w:rsidRPr="00EF34A5" w:rsidRDefault="00257B2A" w:rsidP="00DE6426">
      <w:pPr>
        <w:spacing w:after="0" w:line="240" w:lineRule="auto"/>
        <w:ind w:left="709"/>
        <w:jc w:val="both"/>
        <w:rPr>
          <w:rFonts w:cs="Arial"/>
          <w:sz w:val="24"/>
          <w:szCs w:val="24"/>
        </w:rPr>
      </w:pPr>
      <w:r w:rsidRPr="00EF34A5">
        <w:rPr>
          <w:rFonts w:cs="Arial"/>
          <w:sz w:val="24"/>
          <w:szCs w:val="24"/>
          <w:lang w:val="es-ES_tradnl"/>
        </w:rPr>
        <w:t xml:space="preserve">En observancia al artículo 134 de la Constitución Política </w:t>
      </w:r>
      <w:r w:rsidR="008021EA" w:rsidRPr="00EF34A5">
        <w:rPr>
          <w:rFonts w:cs="Arial"/>
          <w:sz w:val="24"/>
          <w:szCs w:val="24"/>
          <w:lang w:val="es-ES_tradnl"/>
        </w:rPr>
        <w:t>de los Estados Unidos Mexicanos</w:t>
      </w:r>
      <w:r w:rsidRPr="00EF34A5">
        <w:rPr>
          <w:rFonts w:cs="Arial"/>
          <w:sz w:val="24"/>
          <w:szCs w:val="24"/>
          <w:lang w:val="es-ES_tradnl"/>
        </w:rPr>
        <w:t xml:space="preserve"> y de conformidad con </w:t>
      </w:r>
      <w:r w:rsidR="003B088C" w:rsidRPr="00EF34A5">
        <w:rPr>
          <w:rFonts w:cs="Arial"/>
          <w:bCs/>
          <w:sz w:val="24"/>
          <w:szCs w:val="24"/>
          <w:lang w:val="es-ES_tradnl"/>
        </w:rPr>
        <w:t>los artículos</w:t>
      </w:r>
      <w:r w:rsidR="00B102E2" w:rsidRPr="00EF34A5">
        <w:rPr>
          <w:rFonts w:cs="Arial"/>
          <w:bCs/>
          <w:sz w:val="24"/>
          <w:szCs w:val="24"/>
          <w:lang w:val="es-ES_tradnl"/>
        </w:rPr>
        <w:t xml:space="preserve"> </w:t>
      </w:r>
      <w:r w:rsidR="005C009C" w:rsidRPr="00EF34A5">
        <w:rPr>
          <w:rFonts w:cs="Arial"/>
          <w:bCs/>
          <w:sz w:val="24"/>
          <w:szCs w:val="24"/>
          <w:lang w:val="es-ES_tradnl"/>
        </w:rPr>
        <w:t xml:space="preserve">25, </w:t>
      </w:r>
      <w:r w:rsidRPr="00EF34A5">
        <w:rPr>
          <w:rFonts w:cs="Arial"/>
          <w:bCs/>
          <w:sz w:val="24"/>
          <w:szCs w:val="24"/>
          <w:lang w:val="es-ES_tradnl"/>
        </w:rPr>
        <w:t>26 fracción</w:t>
      </w:r>
      <w:r w:rsidR="00B24860" w:rsidRPr="00EF34A5">
        <w:rPr>
          <w:rFonts w:cs="Arial"/>
          <w:bCs/>
          <w:sz w:val="24"/>
          <w:szCs w:val="24"/>
          <w:lang w:val="es-ES_tradnl"/>
        </w:rPr>
        <w:t xml:space="preserve"> I, 26 B</w:t>
      </w:r>
      <w:r w:rsidR="00130B89" w:rsidRPr="00EF34A5">
        <w:rPr>
          <w:rFonts w:cs="Arial"/>
          <w:bCs/>
          <w:sz w:val="24"/>
          <w:szCs w:val="24"/>
          <w:lang w:val="es-ES_tradnl"/>
        </w:rPr>
        <w:t>is</w:t>
      </w:r>
      <w:r w:rsidR="00725458" w:rsidRPr="00EF34A5">
        <w:rPr>
          <w:rFonts w:cs="Arial"/>
          <w:bCs/>
          <w:sz w:val="24"/>
          <w:szCs w:val="24"/>
          <w:lang w:val="es-ES_tradnl"/>
        </w:rPr>
        <w:t xml:space="preserve"> fracción II,</w:t>
      </w:r>
      <w:r w:rsidR="00F01F0B" w:rsidRPr="00EF34A5">
        <w:rPr>
          <w:rFonts w:cs="Arial"/>
          <w:bCs/>
          <w:sz w:val="24"/>
          <w:szCs w:val="24"/>
          <w:lang w:val="es-ES_tradnl"/>
        </w:rPr>
        <w:t xml:space="preserve"> 26 Ter,</w:t>
      </w:r>
      <w:r w:rsidR="006B29D8" w:rsidRPr="00EF34A5">
        <w:rPr>
          <w:rFonts w:cs="Arial"/>
          <w:bCs/>
          <w:sz w:val="24"/>
          <w:szCs w:val="24"/>
          <w:lang w:val="es-ES_tradnl"/>
        </w:rPr>
        <w:t xml:space="preserve"> </w:t>
      </w:r>
      <w:r w:rsidR="00130B89" w:rsidRPr="00EF34A5">
        <w:rPr>
          <w:rFonts w:cs="Arial"/>
          <w:bCs/>
          <w:sz w:val="24"/>
          <w:szCs w:val="24"/>
          <w:lang w:val="es-ES_tradnl"/>
        </w:rPr>
        <w:t>28 fracción I</w:t>
      </w:r>
      <w:r w:rsidR="00507DE4" w:rsidRPr="00EF34A5">
        <w:rPr>
          <w:rFonts w:cs="Arial"/>
          <w:bCs/>
          <w:sz w:val="24"/>
          <w:szCs w:val="24"/>
          <w:lang w:val="es-ES_tradnl"/>
        </w:rPr>
        <w:t>I</w:t>
      </w:r>
      <w:r w:rsidR="001466E0" w:rsidRPr="00EF34A5">
        <w:rPr>
          <w:rFonts w:cs="Arial"/>
          <w:bCs/>
          <w:sz w:val="24"/>
          <w:szCs w:val="24"/>
          <w:lang w:val="es-ES_tradnl"/>
        </w:rPr>
        <w:t xml:space="preserve"> y penúltimo párrafo</w:t>
      </w:r>
      <w:r w:rsidR="0093111C" w:rsidRPr="00EF34A5">
        <w:rPr>
          <w:rFonts w:cs="Arial"/>
          <w:bCs/>
          <w:sz w:val="24"/>
          <w:szCs w:val="24"/>
          <w:lang w:val="es-ES_tradnl"/>
        </w:rPr>
        <w:t>, 29</w:t>
      </w:r>
      <w:r w:rsidR="00F01F0B" w:rsidRPr="00EF34A5">
        <w:rPr>
          <w:rFonts w:cs="Arial"/>
          <w:bCs/>
          <w:sz w:val="24"/>
          <w:szCs w:val="24"/>
          <w:lang w:val="es-ES_tradnl"/>
        </w:rPr>
        <w:t>, 36, 36 Bis fracción II</w:t>
      </w:r>
      <w:r w:rsidR="001466E0" w:rsidRPr="00EF34A5">
        <w:rPr>
          <w:rFonts w:cs="Arial"/>
          <w:bCs/>
          <w:sz w:val="24"/>
          <w:szCs w:val="24"/>
          <w:lang w:val="es-ES_tradnl"/>
        </w:rPr>
        <w:t>I</w:t>
      </w:r>
      <w:r w:rsidR="00AF36BE" w:rsidRPr="00EF34A5">
        <w:rPr>
          <w:rFonts w:cs="Arial"/>
          <w:bCs/>
          <w:sz w:val="24"/>
          <w:szCs w:val="24"/>
          <w:lang w:val="es-ES_tradnl"/>
        </w:rPr>
        <w:t>, 39 y 47</w:t>
      </w:r>
      <w:r w:rsidR="00130B89" w:rsidRPr="00EF34A5">
        <w:rPr>
          <w:rFonts w:cs="Arial"/>
          <w:bCs/>
          <w:sz w:val="24"/>
          <w:szCs w:val="24"/>
          <w:lang w:val="es-ES_tradnl"/>
        </w:rPr>
        <w:t xml:space="preserve"> </w:t>
      </w:r>
      <w:r w:rsidRPr="00EF34A5">
        <w:rPr>
          <w:rFonts w:cs="Arial"/>
          <w:bCs/>
          <w:sz w:val="24"/>
          <w:szCs w:val="24"/>
          <w:lang w:val="es-ES_tradnl"/>
        </w:rPr>
        <w:t xml:space="preserve">de </w:t>
      </w:r>
      <w:r w:rsidR="0093111C" w:rsidRPr="00EF34A5">
        <w:rPr>
          <w:rFonts w:cs="Arial"/>
          <w:sz w:val="24"/>
          <w:szCs w:val="24"/>
          <w:lang w:val="es-ES_tradnl"/>
        </w:rPr>
        <w:t>la LAASSP</w:t>
      </w:r>
      <w:r w:rsidRPr="00EF34A5">
        <w:rPr>
          <w:rFonts w:cs="Arial"/>
          <w:sz w:val="24"/>
          <w:szCs w:val="24"/>
          <w:lang w:val="es-ES_tradnl"/>
        </w:rPr>
        <w:t>,</w:t>
      </w:r>
      <w:r w:rsidR="00AF36BE" w:rsidRPr="00EF34A5">
        <w:rPr>
          <w:rFonts w:cs="Arial"/>
          <w:sz w:val="24"/>
          <w:szCs w:val="24"/>
          <w:lang w:val="es-ES_tradnl"/>
        </w:rPr>
        <w:t>38,</w:t>
      </w:r>
      <w:r w:rsidRPr="00EF34A5">
        <w:rPr>
          <w:rFonts w:cs="Arial"/>
          <w:sz w:val="24"/>
          <w:szCs w:val="24"/>
          <w:lang w:val="es-ES_tradnl"/>
        </w:rPr>
        <w:t xml:space="preserve"> </w:t>
      </w:r>
      <w:r w:rsidR="0093111C" w:rsidRPr="00EF34A5">
        <w:rPr>
          <w:rFonts w:cs="Arial"/>
          <w:bCs/>
          <w:sz w:val="24"/>
          <w:szCs w:val="24"/>
          <w:lang w:val="es-ES_tradnl"/>
        </w:rPr>
        <w:t>39</w:t>
      </w:r>
      <w:r w:rsidR="00EB3EA4" w:rsidRPr="00EF34A5">
        <w:rPr>
          <w:rFonts w:cs="Arial"/>
          <w:bCs/>
          <w:sz w:val="24"/>
          <w:szCs w:val="24"/>
          <w:lang w:val="es-ES_tradnl"/>
        </w:rPr>
        <w:t xml:space="preserve">, </w:t>
      </w:r>
      <w:r w:rsidR="00AF36BE" w:rsidRPr="00EF34A5">
        <w:rPr>
          <w:rFonts w:cs="Arial"/>
          <w:bCs/>
          <w:sz w:val="24"/>
          <w:szCs w:val="24"/>
          <w:lang w:val="es-ES_tradnl"/>
        </w:rPr>
        <w:t xml:space="preserve">42, </w:t>
      </w:r>
      <w:r w:rsidR="00EB3EA4" w:rsidRPr="00EF34A5">
        <w:rPr>
          <w:rFonts w:cs="Arial"/>
          <w:bCs/>
          <w:sz w:val="24"/>
          <w:szCs w:val="24"/>
          <w:lang w:val="es-ES_tradnl"/>
        </w:rPr>
        <w:t>51</w:t>
      </w:r>
      <w:r w:rsidR="00AF36BE" w:rsidRPr="00EF34A5">
        <w:rPr>
          <w:rFonts w:cs="Arial"/>
          <w:bCs/>
          <w:sz w:val="24"/>
          <w:szCs w:val="24"/>
          <w:lang w:val="es-ES_tradnl"/>
        </w:rPr>
        <w:t>,85</w:t>
      </w:r>
      <w:r w:rsidR="0093111C" w:rsidRPr="00EF34A5">
        <w:rPr>
          <w:rFonts w:cs="Arial"/>
          <w:bCs/>
          <w:sz w:val="24"/>
          <w:szCs w:val="24"/>
          <w:lang w:val="es-ES_tradnl"/>
        </w:rPr>
        <w:t xml:space="preserve"> y relativos del RLAASSP</w:t>
      </w:r>
      <w:r w:rsidRPr="00EF34A5">
        <w:rPr>
          <w:rFonts w:cs="Arial"/>
          <w:sz w:val="24"/>
          <w:szCs w:val="24"/>
          <w:lang w:val="es-ES_tradnl"/>
        </w:rPr>
        <w:t xml:space="preserve"> y demás disposiciones aplicables en la materia, </w:t>
      </w:r>
      <w:r w:rsidR="00425446" w:rsidRPr="00EF34A5">
        <w:rPr>
          <w:rFonts w:cs="Arial"/>
          <w:bCs/>
          <w:sz w:val="24"/>
          <w:szCs w:val="24"/>
          <w:lang w:val="es-ES_tradnl"/>
        </w:rPr>
        <w:t xml:space="preserve">se </w:t>
      </w:r>
      <w:r w:rsidR="00425446" w:rsidRPr="00EF34A5">
        <w:rPr>
          <w:rFonts w:cs="Arial"/>
          <w:sz w:val="24"/>
          <w:szCs w:val="24"/>
          <w:lang w:val="es-ES_tradnl"/>
        </w:rPr>
        <w:t>convoca a l</w:t>
      </w:r>
      <w:r w:rsidR="00C5029B" w:rsidRPr="00EF34A5">
        <w:rPr>
          <w:rFonts w:cs="Arial"/>
          <w:sz w:val="24"/>
          <w:szCs w:val="24"/>
          <w:lang w:val="es-ES_tradnl"/>
        </w:rPr>
        <w:t>as personas físicas y/o morales</w:t>
      </w:r>
      <w:r w:rsidR="00425446" w:rsidRPr="00EF34A5">
        <w:rPr>
          <w:rFonts w:cs="Arial"/>
          <w:sz w:val="24"/>
          <w:szCs w:val="24"/>
          <w:lang w:val="es-ES_tradnl"/>
        </w:rPr>
        <w:t xml:space="preserve"> cuya actividad comercial esté relacionada con los servicios a contratar descritos en el </w:t>
      </w:r>
      <w:r w:rsidR="007B7A8C" w:rsidRPr="00EF34A5">
        <w:rPr>
          <w:rFonts w:cs="Arial"/>
          <w:b/>
          <w:sz w:val="24"/>
          <w:szCs w:val="24"/>
          <w:lang w:val="es-ES_tradnl"/>
        </w:rPr>
        <w:t xml:space="preserve">Anexo Técnico </w:t>
      </w:r>
      <w:r w:rsidR="00902EED" w:rsidRPr="00EF34A5">
        <w:rPr>
          <w:rFonts w:cs="Arial"/>
          <w:b/>
          <w:sz w:val="24"/>
          <w:szCs w:val="24"/>
          <w:lang w:val="es-ES_tradnl"/>
        </w:rPr>
        <w:t>T</w:t>
      </w:r>
      <w:r w:rsidR="007B7A8C" w:rsidRPr="00EF34A5">
        <w:rPr>
          <w:rFonts w:cs="Arial"/>
          <w:b/>
          <w:sz w:val="24"/>
          <w:szCs w:val="24"/>
          <w:lang w:val="es-ES_tradnl"/>
        </w:rPr>
        <w:t>1A (</w:t>
      </w:r>
      <w:r w:rsidR="00902EED" w:rsidRPr="00EF34A5">
        <w:rPr>
          <w:rFonts w:cs="Arial"/>
          <w:b/>
          <w:sz w:val="24"/>
          <w:szCs w:val="24"/>
          <w:lang w:val="es-ES_tradnl"/>
        </w:rPr>
        <w:t>T u</w:t>
      </w:r>
      <w:r w:rsidR="007B7A8C" w:rsidRPr="00EF34A5">
        <w:rPr>
          <w:rFonts w:cs="Arial"/>
          <w:b/>
          <w:sz w:val="24"/>
          <w:szCs w:val="24"/>
          <w:lang w:val="es-ES_tradnl"/>
        </w:rPr>
        <w:t xml:space="preserve">no A) </w:t>
      </w:r>
      <w:r w:rsidR="00587448" w:rsidRPr="00EF34A5">
        <w:rPr>
          <w:rFonts w:cs="Arial"/>
          <w:b/>
          <w:sz w:val="24"/>
          <w:szCs w:val="24"/>
          <w:lang w:val="es-ES_tradnl"/>
        </w:rPr>
        <w:t xml:space="preserve"> </w:t>
      </w:r>
      <w:r w:rsidR="00B064E9" w:rsidRPr="00EF34A5">
        <w:rPr>
          <w:rFonts w:cs="Arial"/>
          <w:sz w:val="24"/>
          <w:szCs w:val="24"/>
          <w:lang w:val="es-ES_tradnl"/>
        </w:rPr>
        <w:t xml:space="preserve"> </w:t>
      </w:r>
      <w:r w:rsidR="00425446" w:rsidRPr="00EF34A5">
        <w:rPr>
          <w:rFonts w:cs="Arial"/>
          <w:sz w:val="24"/>
          <w:szCs w:val="24"/>
          <w:lang w:val="es-ES_tradnl"/>
        </w:rPr>
        <w:t xml:space="preserve">para participar en la </w:t>
      </w:r>
      <w:r w:rsidR="006B29D8" w:rsidRPr="00EF34A5">
        <w:rPr>
          <w:rFonts w:cs="Arial"/>
          <w:sz w:val="24"/>
          <w:szCs w:val="24"/>
          <w:lang w:val="es-ES_tradnl"/>
        </w:rPr>
        <w:t xml:space="preserve">presente </w:t>
      </w:r>
      <w:r w:rsidR="00725458" w:rsidRPr="00EF34A5">
        <w:rPr>
          <w:rFonts w:cs="Arial"/>
          <w:sz w:val="24"/>
          <w:szCs w:val="24"/>
          <w:lang w:val="es-ES_tradnl"/>
        </w:rPr>
        <w:t>l</w:t>
      </w:r>
      <w:r w:rsidR="00425446" w:rsidRPr="00EF34A5">
        <w:rPr>
          <w:rFonts w:cs="Arial"/>
          <w:sz w:val="24"/>
          <w:szCs w:val="24"/>
          <w:lang w:val="es-ES_tradnl"/>
        </w:rPr>
        <w:t>icitación</w:t>
      </w:r>
      <w:r w:rsidR="00C5029B" w:rsidRPr="00EF34A5">
        <w:rPr>
          <w:rFonts w:eastAsia="Times New Roman" w:cs="Arial"/>
          <w:sz w:val="24"/>
          <w:szCs w:val="24"/>
          <w:lang w:val="es-ES_tradnl" w:eastAsia="ar-SA"/>
        </w:rPr>
        <w:t xml:space="preserve"> y </w:t>
      </w:r>
      <w:r w:rsidR="00C5029B" w:rsidRPr="00EF34A5">
        <w:rPr>
          <w:rFonts w:cs="Arial"/>
          <w:sz w:val="24"/>
          <w:szCs w:val="24"/>
        </w:rPr>
        <w:t>cuyos países se encuentran bajo la cobertura  de los siguientes tratados:</w:t>
      </w:r>
    </w:p>
    <w:p w:rsidR="00C5029B" w:rsidRPr="00EF34A5" w:rsidRDefault="00C5029B" w:rsidP="00101527">
      <w:pPr>
        <w:spacing w:after="0" w:line="240" w:lineRule="auto"/>
        <w:jc w:val="both"/>
        <w:rPr>
          <w:rFonts w:cs="Arial"/>
          <w:sz w:val="24"/>
          <w:szCs w:val="24"/>
        </w:rPr>
      </w:pPr>
    </w:p>
    <w:p w:rsidR="005D05A5" w:rsidRPr="00EF34A5" w:rsidRDefault="005D05A5" w:rsidP="005D05A5">
      <w:pPr>
        <w:numPr>
          <w:ilvl w:val="0"/>
          <w:numId w:val="74"/>
        </w:numPr>
        <w:tabs>
          <w:tab w:val="clear" w:pos="1429"/>
          <w:tab w:val="num" w:pos="567"/>
          <w:tab w:val="num" w:pos="1560"/>
        </w:tabs>
        <w:suppressAutoHyphens/>
        <w:spacing w:after="0" w:line="240" w:lineRule="auto"/>
        <w:ind w:left="1701" w:right="1291"/>
        <w:jc w:val="both"/>
        <w:rPr>
          <w:rFonts w:eastAsia="Times New Roman" w:cs="Times New Roman"/>
          <w:sz w:val="24"/>
          <w:szCs w:val="24"/>
          <w:lang w:eastAsia="ar-SA"/>
        </w:rPr>
      </w:pPr>
      <w:r w:rsidRPr="00EF34A5">
        <w:rPr>
          <w:rFonts w:eastAsia="Times New Roman" w:cs="Times New Roman"/>
          <w:sz w:val="24"/>
          <w:szCs w:val="24"/>
          <w:lang w:eastAsia="ar-SA"/>
        </w:rPr>
        <w:t xml:space="preserve">  Tratado de Libre Comercio de América del Norte, Capítulo X, publicado en el Diario Oficial de la Federación el 20 de diciembre de 1993;</w:t>
      </w:r>
    </w:p>
    <w:p w:rsidR="005D05A5" w:rsidRPr="00EF34A5" w:rsidRDefault="005D05A5" w:rsidP="005D05A5">
      <w:pPr>
        <w:numPr>
          <w:ilvl w:val="0"/>
          <w:numId w:val="74"/>
        </w:numPr>
        <w:tabs>
          <w:tab w:val="clear" w:pos="1429"/>
          <w:tab w:val="num" w:pos="567"/>
          <w:tab w:val="num" w:pos="1560"/>
        </w:tabs>
        <w:suppressAutoHyphens/>
        <w:spacing w:after="0" w:line="240" w:lineRule="auto"/>
        <w:ind w:left="1701" w:right="1291"/>
        <w:jc w:val="both"/>
        <w:rPr>
          <w:rFonts w:eastAsia="Times New Roman" w:cs="Times New Roman"/>
          <w:sz w:val="24"/>
          <w:szCs w:val="24"/>
          <w:lang w:eastAsia="ar-SA"/>
        </w:rPr>
      </w:pPr>
      <w:r w:rsidRPr="00EF34A5">
        <w:rPr>
          <w:rFonts w:eastAsia="Times New Roman" w:cs="Times New Roman"/>
          <w:sz w:val="24"/>
          <w:szCs w:val="24"/>
          <w:lang w:eastAsia="ar-SA"/>
        </w:rPr>
        <w:t xml:space="preserve">  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5D05A5" w:rsidRPr="00EF34A5" w:rsidRDefault="005D05A5" w:rsidP="005D05A5">
      <w:pPr>
        <w:numPr>
          <w:ilvl w:val="0"/>
          <w:numId w:val="74"/>
        </w:numPr>
        <w:tabs>
          <w:tab w:val="clear" w:pos="1429"/>
          <w:tab w:val="num" w:pos="567"/>
          <w:tab w:val="num" w:pos="1560"/>
        </w:tabs>
        <w:suppressAutoHyphens/>
        <w:spacing w:after="0" w:line="240" w:lineRule="auto"/>
        <w:ind w:left="1701" w:right="1291"/>
        <w:jc w:val="both"/>
        <w:rPr>
          <w:rFonts w:eastAsia="Times New Roman" w:cs="Times New Roman"/>
          <w:b/>
          <w:sz w:val="24"/>
          <w:szCs w:val="24"/>
          <w:lang w:eastAsia="ar-SA"/>
        </w:rPr>
      </w:pPr>
      <w:r w:rsidRPr="00EF34A5">
        <w:rPr>
          <w:rFonts w:eastAsia="Times New Roman" w:cs="Times New Roman"/>
          <w:sz w:val="24"/>
          <w:szCs w:val="24"/>
          <w:lang w:eastAsia="ar-SA"/>
        </w:rPr>
        <w:t xml:space="preserve">  Tratado de Libre Comercio entre los Estados Unidos Mexicanos y el Estado de Israel, Capítulo VI, publicado en el Diario Oficial de la Federación el 28 de junio de 2000;</w:t>
      </w:r>
    </w:p>
    <w:p w:rsidR="005D05A5" w:rsidRPr="00EF34A5" w:rsidRDefault="005D05A5" w:rsidP="005D05A5">
      <w:pPr>
        <w:numPr>
          <w:ilvl w:val="0"/>
          <w:numId w:val="74"/>
        </w:numPr>
        <w:tabs>
          <w:tab w:val="clear" w:pos="1429"/>
          <w:tab w:val="num" w:pos="567"/>
          <w:tab w:val="num" w:pos="1560"/>
          <w:tab w:val="num" w:pos="1843"/>
        </w:tabs>
        <w:suppressAutoHyphens/>
        <w:spacing w:after="0" w:line="240" w:lineRule="auto"/>
        <w:ind w:left="1701" w:right="1291"/>
        <w:jc w:val="both"/>
        <w:rPr>
          <w:rFonts w:eastAsia="Times New Roman" w:cs="Times New Roman"/>
          <w:sz w:val="24"/>
          <w:szCs w:val="24"/>
          <w:lang w:eastAsia="ar-SA"/>
        </w:rPr>
      </w:pPr>
      <w:r w:rsidRPr="00EF34A5">
        <w:rPr>
          <w:rFonts w:eastAsia="Times New Roman" w:cs="Times New Roman"/>
          <w:sz w:val="24"/>
          <w:szCs w:val="24"/>
          <w:lang w:eastAsia="ar-SA"/>
        </w:rPr>
        <w:t xml:space="preserve">  Acuerdo de Asociación Económica, Concertación Política y Cooperación entre los Estados Unidos Mexicanos y la Comunidad Europea y sus Estados Miembros, Título III, publicado en el Diario Oficial de la Federación el 3 de abril de 2001;</w:t>
      </w:r>
    </w:p>
    <w:p w:rsidR="005D05A5" w:rsidRPr="00EF34A5" w:rsidRDefault="005D05A5" w:rsidP="005D05A5">
      <w:pPr>
        <w:numPr>
          <w:ilvl w:val="0"/>
          <w:numId w:val="74"/>
        </w:numPr>
        <w:tabs>
          <w:tab w:val="clear" w:pos="1429"/>
          <w:tab w:val="num" w:pos="567"/>
          <w:tab w:val="num" w:pos="1560"/>
        </w:tabs>
        <w:suppressAutoHyphens/>
        <w:spacing w:after="0" w:line="240" w:lineRule="auto"/>
        <w:ind w:left="1701" w:right="1291"/>
        <w:jc w:val="both"/>
        <w:rPr>
          <w:rFonts w:eastAsia="Times New Roman" w:cs="Times New Roman"/>
          <w:b/>
          <w:sz w:val="24"/>
          <w:szCs w:val="24"/>
          <w:lang w:eastAsia="ar-SA"/>
        </w:rPr>
      </w:pPr>
      <w:r w:rsidRPr="00EF34A5">
        <w:rPr>
          <w:rFonts w:eastAsia="Times New Roman" w:cs="Times New Roman"/>
          <w:sz w:val="24"/>
          <w:szCs w:val="24"/>
          <w:lang w:eastAsia="ar-SA"/>
        </w:rPr>
        <w:t xml:space="preserve">  Tratado de Libre Comercio entre los Estados Unidos Mexicanos y los Estados de la Asociación Europea de Libre Comercio, Capítulo V, publicado en el Diario Oficial de la Federación el 29 de junio de 2001;</w:t>
      </w:r>
    </w:p>
    <w:p w:rsidR="005D05A5" w:rsidRPr="00EF34A5" w:rsidRDefault="005D05A5" w:rsidP="005D05A5">
      <w:pPr>
        <w:numPr>
          <w:ilvl w:val="0"/>
          <w:numId w:val="74"/>
        </w:numPr>
        <w:tabs>
          <w:tab w:val="clear" w:pos="1429"/>
          <w:tab w:val="num" w:pos="567"/>
          <w:tab w:val="num" w:pos="1560"/>
        </w:tabs>
        <w:suppressAutoHyphens/>
        <w:spacing w:after="0" w:line="240" w:lineRule="auto"/>
        <w:ind w:left="1701" w:right="1291"/>
        <w:jc w:val="both"/>
        <w:rPr>
          <w:rFonts w:eastAsia="Times New Roman" w:cs="Times New Roman"/>
          <w:b/>
          <w:sz w:val="24"/>
          <w:szCs w:val="24"/>
          <w:lang w:eastAsia="ar-SA"/>
        </w:rPr>
      </w:pPr>
      <w:r w:rsidRPr="00EF34A5">
        <w:rPr>
          <w:rFonts w:eastAsia="Times New Roman" w:cs="Times New Roman"/>
          <w:sz w:val="24"/>
          <w:szCs w:val="24"/>
          <w:lang w:eastAsia="ar-SA"/>
        </w:rPr>
        <w:t xml:space="preserve">  Acuerdo para el Fortalecimiento de la Asociación Económica entre los Estados Unidos Mexicanos y el Japón, Capítulo 11, publicado en el Diario Oficial de la Federación el 31 de marzo de 2005; </w:t>
      </w:r>
    </w:p>
    <w:p w:rsidR="005D05A5" w:rsidRPr="00EF34A5" w:rsidRDefault="005D05A5" w:rsidP="005D05A5">
      <w:pPr>
        <w:numPr>
          <w:ilvl w:val="0"/>
          <w:numId w:val="74"/>
        </w:numPr>
        <w:tabs>
          <w:tab w:val="clear" w:pos="1429"/>
          <w:tab w:val="num" w:pos="567"/>
          <w:tab w:val="num" w:pos="1560"/>
        </w:tabs>
        <w:suppressAutoHyphens/>
        <w:spacing w:after="0" w:line="240" w:lineRule="auto"/>
        <w:ind w:left="1701" w:right="1291"/>
        <w:jc w:val="both"/>
        <w:rPr>
          <w:rFonts w:eastAsia="Times New Roman" w:cs="Times New Roman"/>
          <w:b/>
          <w:sz w:val="24"/>
          <w:szCs w:val="24"/>
          <w:lang w:eastAsia="ar-SA"/>
        </w:rPr>
      </w:pPr>
      <w:r w:rsidRPr="00EF34A5">
        <w:rPr>
          <w:rFonts w:eastAsia="Times New Roman" w:cs="Times New Roman"/>
          <w:sz w:val="24"/>
          <w:szCs w:val="24"/>
          <w:lang w:eastAsia="ar-SA"/>
        </w:rPr>
        <w:t xml:space="preserve">  Tratado de Libre Comercio entre los Estados Unidos Mexicanos y la República de Chile, el Capítulo 15-bis, publicado en el Diario Oficial de la Federación el 27 de octubre de 2008, y</w:t>
      </w:r>
    </w:p>
    <w:p w:rsidR="00532601" w:rsidRDefault="00532601" w:rsidP="005D05A5">
      <w:pPr>
        <w:tabs>
          <w:tab w:val="num" w:pos="1560"/>
        </w:tabs>
        <w:suppressAutoHyphens/>
        <w:spacing w:after="0" w:line="240" w:lineRule="auto"/>
        <w:ind w:left="1701"/>
        <w:jc w:val="both"/>
        <w:rPr>
          <w:rFonts w:eastAsia="Times New Roman" w:cs="Times New Roman"/>
          <w:sz w:val="24"/>
          <w:szCs w:val="24"/>
          <w:lang w:eastAsia="ar-SA"/>
        </w:rPr>
      </w:pPr>
    </w:p>
    <w:p w:rsidR="00DD744B" w:rsidRPr="00EF34A5" w:rsidRDefault="00DD744B" w:rsidP="005D05A5">
      <w:pPr>
        <w:tabs>
          <w:tab w:val="num" w:pos="1560"/>
        </w:tabs>
        <w:suppressAutoHyphens/>
        <w:spacing w:after="0" w:line="240" w:lineRule="auto"/>
        <w:ind w:left="1701"/>
        <w:jc w:val="both"/>
        <w:rPr>
          <w:rFonts w:cs="Arial"/>
          <w:sz w:val="24"/>
          <w:szCs w:val="24"/>
        </w:rPr>
      </w:pPr>
    </w:p>
    <w:p w:rsidR="00367294" w:rsidRPr="00367294" w:rsidRDefault="00367294" w:rsidP="00367294">
      <w:pPr>
        <w:rPr>
          <w:lang w:val="es-ES_tradnl" w:eastAsia="ar-SA"/>
        </w:rPr>
      </w:pPr>
      <w:bookmarkStart w:id="0" w:name="_Toc367205732"/>
    </w:p>
    <w:p w:rsidR="000C5DA3" w:rsidRPr="00101527" w:rsidRDefault="0032255F" w:rsidP="00DE6426">
      <w:pPr>
        <w:pStyle w:val="Ttulo2"/>
        <w:numPr>
          <w:ilvl w:val="0"/>
          <w:numId w:val="0"/>
        </w:numPr>
        <w:spacing w:before="0" w:after="0"/>
        <w:ind w:left="709" w:right="-141"/>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1</w:t>
      </w:r>
      <w:r w:rsidR="000728FF" w:rsidRPr="00101527">
        <w:rPr>
          <w:rFonts w:asciiTheme="minorHAnsi" w:hAnsiTheme="minorHAnsi" w:cs="Arial"/>
          <w:i w:val="0"/>
          <w:sz w:val="24"/>
          <w:szCs w:val="24"/>
          <w:lang w:val="es-ES_tradnl"/>
        </w:rPr>
        <w:t>.</w:t>
      </w:r>
      <w:r w:rsidR="002F3005" w:rsidRPr="00101527">
        <w:rPr>
          <w:rFonts w:asciiTheme="minorHAnsi" w:hAnsiTheme="minorHAnsi" w:cs="Arial"/>
          <w:i w:val="0"/>
          <w:sz w:val="24"/>
          <w:szCs w:val="24"/>
          <w:lang w:val="es-ES_tradnl"/>
        </w:rPr>
        <w:t xml:space="preserve">- </w:t>
      </w:r>
      <w:r w:rsidR="00CE3738" w:rsidRPr="00101527">
        <w:rPr>
          <w:rFonts w:asciiTheme="minorHAnsi" w:hAnsiTheme="minorHAnsi" w:cs="Arial"/>
          <w:i w:val="0"/>
          <w:sz w:val="24"/>
          <w:szCs w:val="24"/>
          <w:lang w:val="es-ES_tradnl"/>
        </w:rPr>
        <w:t xml:space="preserve">IDENTIFICACIÓN DE LA </w:t>
      </w:r>
      <w:r w:rsidR="00725458" w:rsidRPr="00101527">
        <w:rPr>
          <w:rFonts w:asciiTheme="minorHAnsi" w:hAnsiTheme="minorHAnsi" w:cs="Arial"/>
          <w:i w:val="0"/>
          <w:sz w:val="24"/>
          <w:szCs w:val="24"/>
          <w:lang w:val="es-ES_tradnl"/>
        </w:rPr>
        <w:t>LICITACIÓN PÚBLICA</w:t>
      </w:r>
      <w:r w:rsidR="00CE3738" w:rsidRPr="00101527">
        <w:rPr>
          <w:rFonts w:asciiTheme="minorHAnsi" w:hAnsiTheme="minorHAnsi" w:cs="Arial"/>
          <w:i w:val="0"/>
          <w:sz w:val="24"/>
          <w:szCs w:val="24"/>
          <w:lang w:val="es-ES_tradnl"/>
        </w:rPr>
        <w:t>.</w:t>
      </w:r>
      <w:bookmarkEnd w:id="0"/>
    </w:p>
    <w:p w:rsidR="0032255F" w:rsidRPr="00101527" w:rsidRDefault="0032255F" w:rsidP="00DE6426">
      <w:pPr>
        <w:ind w:left="709"/>
        <w:rPr>
          <w:sz w:val="24"/>
          <w:szCs w:val="24"/>
          <w:lang w:val="es-ES_tradnl" w:eastAsia="ar-SA"/>
        </w:rPr>
      </w:pPr>
    </w:p>
    <w:p w:rsidR="0032255F" w:rsidRPr="00101527" w:rsidRDefault="0032255F" w:rsidP="00496A0A">
      <w:pPr>
        <w:pStyle w:val="Ttulo2"/>
        <w:numPr>
          <w:ilvl w:val="1"/>
          <w:numId w:val="67"/>
        </w:numPr>
        <w:spacing w:before="0" w:after="0"/>
        <w:ind w:right="-141"/>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DATOS DE IDENTIFICACIÓN</w:t>
      </w:r>
    </w:p>
    <w:p w:rsidR="008A3591" w:rsidRPr="00101527" w:rsidRDefault="008A3591" w:rsidP="00DE6426">
      <w:pPr>
        <w:spacing w:after="0" w:line="240" w:lineRule="auto"/>
        <w:ind w:left="709"/>
        <w:jc w:val="both"/>
        <w:rPr>
          <w:rFonts w:cs="Arial"/>
          <w:sz w:val="24"/>
          <w:szCs w:val="24"/>
          <w:lang w:val="es-ES_tradnl" w:eastAsia="ar-SA"/>
        </w:rPr>
      </w:pPr>
    </w:p>
    <w:p w:rsidR="000C5DA3" w:rsidRPr="00101527" w:rsidRDefault="000C5DA3" w:rsidP="00905771">
      <w:pPr>
        <w:pStyle w:val="Ttulo2"/>
        <w:numPr>
          <w:ilvl w:val="0"/>
          <w:numId w:val="0"/>
        </w:numPr>
        <w:spacing w:before="0" w:after="0"/>
        <w:ind w:left="576" w:right="-141" w:firstLine="133"/>
        <w:jc w:val="both"/>
        <w:rPr>
          <w:rFonts w:asciiTheme="minorHAnsi" w:hAnsiTheme="minorHAnsi" w:cs="Arial"/>
          <w:b w:val="0"/>
          <w:i w:val="0"/>
          <w:sz w:val="24"/>
          <w:szCs w:val="24"/>
          <w:lang w:val="es-ES_tradnl"/>
        </w:rPr>
      </w:pPr>
      <w:bookmarkStart w:id="1" w:name="_Toc367205733"/>
      <w:r w:rsidRPr="00101527">
        <w:rPr>
          <w:rFonts w:asciiTheme="minorHAnsi" w:hAnsiTheme="minorHAnsi" w:cs="Arial"/>
          <w:i w:val="0"/>
          <w:sz w:val="24"/>
          <w:szCs w:val="24"/>
          <w:lang w:val="es-ES_tradnl"/>
        </w:rPr>
        <w:t>Entidad</w:t>
      </w:r>
      <w:bookmarkEnd w:id="1"/>
      <w:r w:rsidR="00B24860" w:rsidRPr="00101527">
        <w:rPr>
          <w:rFonts w:asciiTheme="minorHAnsi" w:hAnsiTheme="minorHAnsi" w:cs="Arial"/>
          <w:i w:val="0"/>
          <w:sz w:val="24"/>
          <w:szCs w:val="24"/>
          <w:lang w:val="es-ES_tradnl"/>
        </w:rPr>
        <w:t xml:space="preserve"> contratante:</w:t>
      </w:r>
      <w:r w:rsidR="0093111C" w:rsidRPr="00101527">
        <w:rPr>
          <w:rFonts w:asciiTheme="minorHAnsi" w:hAnsiTheme="minorHAnsi" w:cs="Arial"/>
          <w:i w:val="0"/>
          <w:sz w:val="24"/>
          <w:szCs w:val="24"/>
          <w:lang w:val="es-ES_tradnl"/>
        </w:rPr>
        <w:t xml:space="preserve"> </w:t>
      </w:r>
      <w:r w:rsidRPr="00101527">
        <w:rPr>
          <w:rFonts w:asciiTheme="minorHAnsi" w:hAnsiTheme="minorHAnsi" w:cs="Arial"/>
          <w:b w:val="0"/>
          <w:i w:val="0"/>
          <w:sz w:val="24"/>
          <w:szCs w:val="24"/>
          <w:lang w:val="es-ES_tradnl"/>
        </w:rPr>
        <w:t>Instituto Mexicano del Seguro Social.</w:t>
      </w:r>
    </w:p>
    <w:p w:rsidR="0032255F" w:rsidRPr="00101527" w:rsidRDefault="0032255F" w:rsidP="00DE6426">
      <w:pPr>
        <w:pStyle w:val="Ttulo2"/>
        <w:numPr>
          <w:ilvl w:val="0"/>
          <w:numId w:val="0"/>
        </w:numPr>
        <w:spacing w:before="0" w:after="0"/>
        <w:ind w:left="709" w:right="-142"/>
        <w:jc w:val="both"/>
        <w:rPr>
          <w:rFonts w:asciiTheme="minorHAnsi" w:eastAsiaTheme="minorHAnsi" w:hAnsiTheme="minorHAnsi" w:cstheme="minorBidi"/>
          <w:b w:val="0"/>
          <w:i w:val="0"/>
          <w:sz w:val="24"/>
          <w:szCs w:val="24"/>
          <w:lang w:val="es-ES_tradnl"/>
        </w:rPr>
      </w:pPr>
    </w:p>
    <w:p w:rsidR="00B24860" w:rsidRPr="00101527" w:rsidRDefault="00CE3738" w:rsidP="00DE6426">
      <w:pPr>
        <w:pStyle w:val="Ttulo2"/>
        <w:numPr>
          <w:ilvl w:val="0"/>
          <w:numId w:val="0"/>
        </w:numPr>
        <w:spacing w:before="0" w:after="0"/>
        <w:ind w:left="709" w:right="-142"/>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Á</w:t>
      </w:r>
      <w:r w:rsidR="00B24860" w:rsidRPr="00101527">
        <w:rPr>
          <w:rFonts w:asciiTheme="minorHAnsi" w:hAnsiTheme="minorHAnsi" w:cs="Arial"/>
          <w:i w:val="0"/>
          <w:sz w:val="24"/>
          <w:szCs w:val="24"/>
          <w:lang w:val="es-ES_tradnl"/>
        </w:rPr>
        <w:t>rea c</w:t>
      </w:r>
      <w:r w:rsidR="00AF36BE" w:rsidRPr="00101527">
        <w:rPr>
          <w:rFonts w:asciiTheme="minorHAnsi" w:hAnsiTheme="minorHAnsi" w:cs="Arial"/>
          <w:i w:val="0"/>
          <w:sz w:val="24"/>
          <w:szCs w:val="24"/>
          <w:lang w:val="es-ES_tradnl"/>
        </w:rPr>
        <w:t>ontratante</w:t>
      </w:r>
      <w:r w:rsidR="00B24860" w:rsidRPr="00101527">
        <w:rPr>
          <w:rFonts w:asciiTheme="minorHAnsi" w:hAnsiTheme="minorHAnsi" w:cs="Arial"/>
          <w:i w:val="0"/>
          <w:sz w:val="24"/>
          <w:szCs w:val="24"/>
          <w:lang w:val="es-ES_tradnl"/>
        </w:rPr>
        <w:t>:</w:t>
      </w:r>
      <w:r w:rsidR="0093111C" w:rsidRPr="00101527">
        <w:rPr>
          <w:rFonts w:asciiTheme="minorHAnsi" w:hAnsiTheme="minorHAnsi" w:cs="Arial"/>
          <w:i w:val="0"/>
          <w:sz w:val="24"/>
          <w:szCs w:val="24"/>
          <w:lang w:val="es-ES_tradnl"/>
        </w:rPr>
        <w:t xml:space="preserve"> </w:t>
      </w:r>
      <w:r w:rsidR="00AF36BE" w:rsidRPr="00101527">
        <w:rPr>
          <w:rFonts w:asciiTheme="minorHAnsi" w:hAnsiTheme="minorHAnsi" w:cs="Arial"/>
          <w:i w:val="0"/>
          <w:sz w:val="24"/>
          <w:szCs w:val="24"/>
          <w:lang w:val="es-ES_tradnl"/>
        </w:rPr>
        <w:t xml:space="preserve">   </w:t>
      </w:r>
      <w:r w:rsidR="00905771">
        <w:rPr>
          <w:rFonts w:asciiTheme="minorHAnsi" w:hAnsiTheme="minorHAnsi" w:cs="Arial"/>
          <w:i w:val="0"/>
          <w:sz w:val="24"/>
          <w:szCs w:val="24"/>
          <w:lang w:val="es-ES_tradnl"/>
        </w:rPr>
        <w:tab/>
      </w:r>
      <w:r w:rsidR="00B24860" w:rsidRPr="00101527">
        <w:rPr>
          <w:rFonts w:asciiTheme="minorHAnsi" w:hAnsiTheme="minorHAnsi" w:cs="Arial"/>
          <w:b w:val="0"/>
          <w:i w:val="0"/>
          <w:sz w:val="24"/>
          <w:szCs w:val="24"/>
          <w:lang w:val="es-ES_tradnl"/>
        </w:rPr>
        <w:t>Coordinación de Adquisición de Bienes y Contratación de Servicios.</w:t>
      </w:r>
    </w:p>
    <w:p w:rsidR="00A362A0" w:rsidRPr="00101527" w:rsidRDefault="0093111C" w:rsidP="00DE6426">
      <w:pPr>
        <w:suppressAutoHyphens/>
        <w:spacing w:after="0" w:line="240" w:lineRule="auto"/>
        <w:ind w:left="709" w:right="-141"/>
        <w:jc w:val="both"/>
        <w:rPr>
          <w:rFonts w:eastAsia="Times New Roman" w:cs="Arial"/>
          <w:sz w:val="24"/>
          <w:szCs w:val="24"/>
          <w:lang w:val="es-ES_tradnl" w:eastAsia="ar-SA"/>
        </w:rPr>
      </w:pPr>
      <w:r w:rsidRPr="00101527">
        <w:rPr>
          <w:rFonts w:eastAsia="Times New Roman" w:cs="Arial"/>
          <w:sz w:val="24"/>
          <w:szCs w:val="24"/>
          <w:lang w:val="es-ES_tradnl" w:eastAsia="ar-SA"/>
        </w:rPr>
        <w:t xml:space="preserve">    </w:t>
      </w:r>
      <w:r w:rsidR="00E1087B" w:rsidRPr="00101527">
        <w:rPr>
          <w:rFonts w:eastAsia="Times New Roman" w:cs="Arial"/>
          <w:sz w:val="24"/>
          <w:szCs w:val="24"/>
          <w:lang w:val="es-ES_tradnl" w:eastAsia="ar-SA"/>
        </w:rPr>
        <w:t xml:space="preserve">                           </w:t>
      </w:r>
      <w:r w:rsidR="00905771">
        <w:rPr>
          <w:rFonts w:eastAsia="Times New Roman" w:cs="Arial"/>
          <w:sz w:val="24"/>
          <w:szCs w:val="24"/>
          <w:lang w:val="es-ES_tradnl" w:eastAsia="ar-SA"/>
        </w:rPr>
        <w:t xml:space="preserve">  </w:t>
      </w:r>
      <w:r w:rsidR="00905771">
        <w:rPr>
          <w:rFonts w:eastAsia="Times New Roman" w:cs="Arial"/>
          <w:sz w:val="24"/>
          <w:szCs w:val="24"/>
          <w:lang w:val="es-ES_tradnl" w:eastAsia="ar-SA"/>
        </w:rPr>
        <w:tab/>
      </w:r>
      <w:r w:rsidR="00637ADE" w:rsidRPr="00101527">
        <w:rPr>
          <w:rFonts w:eastAsia="Times New Roman" w:cs="Arial"/>
          <w:sz w:val="24"/>
          <w:szCs w:val="24"/>
          <w:lang w:val="es-ES_tradnl" w:eastAsia="ar-SA"/>
        </w:rPr>
        <w:t>Coordinación Técnica de Bienes y Servicios</w:t>
      </w:r>
      <w:r w:rsidR="00B24860" w:rsidRPr="00101527">
        <w:rPr>
          <w:rFonts w:eastAsia="Times New Roman" w:cs="Arial"/>
          <w:sz w:val="24"/>
          <w:szCs w:val="24"/>
          <w:lang w:val="es-ES_tradnl" w:eastAsia="ar-SA"/>
        </w:rPr>
        <w:t>.</w:t>
      </w:r>
    </w:p>
    <w:p w:rsidR="008546E1" w:rsidRPr="00101527" w:rsidRDefault="0093111C" w:rsidP="00DE6426">
      <w:pPr>
        <w:suppressAutoHyphens/>
        <w:spacing w:after="0" w:line="240" w:lineRule="auto"/>
        <w:ind w:left="709" w:right="-141"/>
        <w:jc w:val="both"/>
        <w:rPr>
          <w:rFonts w:eastAsia="Times New Roman" w:cs="Arial"/>
          <w:sz w:val="24"/>
          <w:szCs w:val="24"/>
          <w:lang w:val="es-ES_tradnl" w:eastAsia="ar-SA"/>
        </w:rPr>
      </w:pPr>
      <w:r w:rsidRPr="00101527">
        <w:rPr>
          <w:rFonts w:eastAsia="Times New Roman" w:cs="Arial"/>
          <w:sz w:val="24"/>
          <w:szCs w:val="24"/>
          <w:lang w:val="es-ES_tradnl" w:eastAsia="ar-SA"/>
        </w:rPr>
        <w:t xml:space="preserve">    </w:t>
      </w:r>
      <w:r w:rsidR="00E1087B" w:rsidRPr="00101527">
        <w:rPr>
          <w:rFonts w:eastAsia="Times New Roman" w:cs="Arial"/>
          <w:sz w:val="24"/>
          <w:szCs w:val="24"/>
          <w:lang w:val="es-ES_tradnl" w:eastAsia="ar-SA"/>
        </w:rPr>
        <w:t xml:space="preserve">                          </w:t>
      </w:r>
      <w:r w:rsidR="00637ADE" w:rsidRPr="00101527">
        <w:rPr>
          <w:rFonts w:eastAsia="Times New Roman" w:cs="Arial"/>
          <w:sz w:val="24"/>
          <w:szCs w:val="24"/>
          <w:lang w:val="es-ES_tradnl" w:eastAsia="ar-SA"/>
        </w:rPr>
        <w:t xml:space="preserve">     </w:t>
      </w:r>
      <w:r w:rsidR="00905771">
        <w:rPr>
          <w:rFonts w:eastAsia="Times New Roman" w:cs="Arial"/>
          <w:sz w:val="24"/>
          <w:szCs w:val="24"/>
          <w:lang w:val="es-ES_tradnl" w:eastAsia="ar-SA"/>
        </w:rPr>
        <w:tab/>
      </w:r>
      <w:r w:rsidR="008546E1" w:rsidRPr="00101527">
        <w:rPr>
          <w:rFonts w:eastAsia="Times New Roman" w:cs="Arial"/>
          <w:sz w:val="24"/>
          <w:szCs w:val="24"/>
          <w:lang w:val="es-ES_tradnl" w:eastAsia="ar-SA"/>
        </w:rPr>
        <w:t xml:space="preserve">División de </w:t>
      </w:r>
      <w:r w:rsidR="00637ADE" w:rsidRPr="00101527">
        <w:rPr>
          <w:rFonts w:eastAsia="Times New Roman" w:cs="Arial"/>
          <w:sz w:val="24"/>
          <w:szCs w:val="24"/>
          <w:lang w:val="es-ES_tradnl" w:eastAsia="ar-SA"/>
        </w:rPr>
        <w:t>Servicios Integrales</w:t>
      </w:r>
      <w:r w:rsidR="00A00517" w:rsidRPr="00101527">
        <w:rPr>
          <w:rFonts w:eastAsia="Times New Roman" w:cs="Arial"/>
          <w:sz w:val="24"/>
          <w:szCs w:val="24"/>
          <w:lang w:val="es-ES_tradnl" w:eastAsia="ar-SA"/>
        </w:rPr>
        <w:t>.</w:t>
      </w:r>
    </w:p>
    <w:p w:rsidR="00637ADE" w:rsidRPr="00101527" w:rsidRDefault="00637ADE" w:rsidP="00DE6426">
      <w:pPr>
        <w:suppressAutoHyphens/>
        <w:spacing w:after="0" w:line="240" w:lineRule="auto"/>
        <w:ind w:left="709" w:right="-141"/>
        <w:jc w:val="both"/>
        <w:rPr>
          <w:rFonts w:eastAsia="Times New Roman" w:cs="Arial"/>
          <w:sz w:val="24"/>
          <w:szCs w:val="24"/>
          <w:lang w:val="es-ES_tradnl" w:eastAsia="ar-SA"/>
        </w:rPr>
      </w:pPr>
    </w:p>
    <w:p w:rsidR="000C5DA3" w:rsidRPr="00101527" w:rsidRDefault="003C5B76" w:rsidP="00DE6426">
      <w:pPr>
        <w:pStyle w:val="Ttulo2"/>
        <w:numPr>
          <w:ilvl w:val="0"/>
          <w:numId w:val="0"/>
        </w:numPr>
        <w:spacing w:before="0" w:after="0"/>
        <w:ind w:left="709" w:right="-142"/>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Domicilio</w:t>
      </w:r>
      <w:r w:rsidR="00B24860" w:rsidRPr="00101527">
        <w:rPr>
          <w:rFonts w:asciiTheme="minorHAnsi" w:hAnsiTheme="minorHAnsi" w:cs="Arial"/>
          <w:i w:val="0"/>
          <w:sz w:val="24"/>
          <w:szCs w:val="24"/>
          <w:lang w:val="es-ES_tradnl"/>
        </w:rPr>
        <w:t>:</w:t>
      </w:r>
      <w:r w:rsidR="00A00517" w:rsidRPr="00101527">
        <w:rPr>
          <w:rFonts w:asciiTheme="minorHAnsi" w:hAnsiTheme="minorHAnsi" w:cs="Arial"/>
          <w:i w:val="0"/>
          <w:sz w:val="24"/>
          <w:szCs w:val="24"/>
          <w:lang w:val="es-ES_tradnl"/>
        </w:rPr>
        <w:t xml:space="preserve"> </w:t>
      </w:r>
      <w:r w:rsidR="000C5DA3" w:rsidRPr="00101527">
        <w:rPr>
          <w:rFonts w:asciiTheme="minorHAnsi" w:hAnsiTheme="minorHAnsi" w:cs="Arial"/>
          <w:b w:val="0"/>
          <w:i w:val="0"/>
          <w:sz w:val="24"/>
          <w:szCs w:val="24"/>
          <w:lang w:val="es-ES_tradnl"/>
        </w:rPr>
        <w:t xml:space="preserve">Calle Durango Núm. 291, </w:t>
      </w:r>
      <w:r w:rsidR="00637ADE" w:rsidRPr="00101527">
        <w:rPr>
          <w:rFonts w:asciiTheme="minorHAnsi" w:hAnsiTheme="minorHAnsi" w:cs="Arial"/>
          <w:b w:val="0"/>
          <w:i w:val="0"/>
          <w:sz w:val="24"/>
          <w:szCs w:val="24"/>
          <w:lang w:val="es-ES_tradnl"/>
        </w:rPr>
        <w:t>11</w:t>
      </w:r>
      <w:r w:rsidR="007B7A8C" w:rsidRPr="00101527">
        <w:rPr>
          <w:rFonts w:asciiTheme="minorHAnsi" w:hAnsiTheme="minorHAnsi" w:cs="Arial"/>
          <w:b w:val="0"/>
          <w:i w:val="0"/>
          <w:sz w:val="24"/>
          <w:szCs w:val="24"/>
          <w:lang w:val="es-ES_tradnl"/>
        </w:rPr>
        <w:t>°</w:t>
      </w:r>
      <w:r w:rsidR="00BC392B" w:rsidRPr="00101527">
        <w:rPr>
          <w:rFonts w:asciiTheme="minorHAnsi" w:hAnsiTheme="minorHAnsi" w:cs="Arial"/>
          <w:b w:val="0"/>
          <w:i w:val="0"/>
          <w:sz w:val="24"/>
          <w:szCs w:val="24"/>
          <w:lang w:val="es-ES_tradnl"/>
        </w:rPr>
        <w:t xml:space="preserve"> </w:t>
      </w:r>
      <w:r w:rsidR="00BB4242" w:rsidRPr="00101527">
        <w:rPr>
          <w:rFonts w:asciiTheme="minorHAnsi" w:hAnsiTheme="minorHAnsi" w:cs="Arial"/>
          <w:b w:val="0"/>
          <w:i w:val="0"/>
          <w:sz w:val="24"/>
          <w:szCs w:val="24"/>
          <w:lang w:val="es-ES_tradnl"/>
        </w:rPr>
        <w:t>P</w:t>
      </w:r>
      <w:r w:rsidR="00AA5F01" w:rsidRPr="00101527">
        <w:rPr>
          <w:rFonts w:asciiTheme="minorHAnsi" w:hAnsiTheme="minorHAnsi" w:cs="Arial"/>
          <w:b w:val="0"/>
          <w:i w:val="0"/>
          <w:sz w:val="24"/>
          <w:szCs w:val="24"/>
          <w:lang w:val="es-ES_tradnl"/>
        </w:rPr>
        <w:t>iso</w:t>
      </w:r>
      <w:r w:rsidR="000C5DA3" w:rsidRPr="00101527">
        <w:rPr>
          <w:rFonts w:asciiTheme="minorHAnsi" w:hAnsiTheme="minorHAnsi" w:cs="Arial"/>
          <w:b w:val="0"/>
          <w:i w:val="0"/>
          <w:sz w:val="24"/>
          <w:szCs w:val="24"/>
          <w:lang w:val="es-ES_tradnl"/>
        </w:rPr>
        <w:t xml:space="preserve">, Colonia Roma Norte, </w:t>
      </w:r>
      <w:r w:rsidR="00905771">
        <w:rPr>
          <w:rFonts w:asciiTheme="minorHAnsi" w:hAnsiTheme="minorHAnsi" w:cs="Arial"/>
          <w:b w:val="0"/>
          <w:i w:val="0"/>
          <w:sz w:val="24"/>
          <w:szCs w:val="24"/>
          <w:lang w:val="es-ES_tradnl"/>
        </w:rPr>
        <w:t>Código Postal 06700, Delegación</w:t>
      </w:r>
      <w:r w:rsidR="00A00517" w:rsidRPr="00101527">
        <w:rPr>
          <w:rFonts w:asciiTheme="minorHAnsi" w:hAnsiTheme="minorHAnsi" w:cs="Arial"/>
          <w:b w:val="0"/>
          <w:i w:val="0"/>
          <w:sz w:val="24"/>
          <w:szCs w:val="24"/>
          <w:lang w:val="es-ES_tradnl"/>
        </w:rPr>
        <w:t xml:space="preserve"> </w:t>
      </w:r>
      <w:r w:rsidR="000C5DA3" w:rsidRPr="00101527">
        <w:rPr>
          <w:rFonts w:asciiTheme="minorHAnsi" w:hAnsiTheme="minorHAnsi" w:cs="Arial"/>
          <w:b w:val="0"/>
          <w:i w:val="0"/>
          <w:sz w:val="24"/>
          <w:szCs w:val="24"/>
          <w:lang w:val="es-ES_tradnl"/>
        </w:rPr>
        <w:t>Cuauhtémoc, México</w:t>
      </w:r>
      <w:r w:rsidR="00613680" w:rsidRPr="00101527">
        <w:rPr>
          <w:rFonts w:asciiTheme="minorHAnsi" w:hAnsiTheme="minorHAnsi" w:cs="Arial"/>
          <w:b w:val="0"/>
          <w:i w:val="0"/>
          <w:sz w:val="24"/>
          <w:szCs w:val="24"/>
          <w:lang w:val="es-ES_tradnl"/>
        </w:rPr>
        <w:t>,</w:t>
      </w:r>
      <w:r w:rsidR="000C5DA3" w:rsidRPr="00101527">
        <w:rPr>
          <w:rFonts w:asciiTheme="minorHAnsi" w:hAnsiTheme="minorHAnsi" w:cs="Arial"/>
          <w:b w:val="0"/>
          <w:i w:val="0"/>
          <w:sz w:val="24"/>
          <w:szCs w:val="24"/>
          <w:lang w:val="es-ES_tradnl"/>
        </w:rPr>
        <w:t xml:space="preserve"> Distrito Federal.</w:t>
      </w:r>
    </w:p>
    <w:p w:rsidR="000C5DA3" w:rsidRPr="00101527" w:rsidRDefault="000C5DA3" w:rsidP="00DE6426">
      <w:pPr>
        <w:pStyle w:val="Ttulo2"/>
        <w:numPr>
          <w:ilvl w:val="0"/>
          <w:numId w:val="0"/>
        </w:numPr>
        <w:spacing w:before="0" w:after="0"/>
        <w:ind w:left="709" w:right="-141"/>
        <w:jc w:val="both"/>
        <w:rPr>
          <w:rFonts w:asciiTheme="minorHAnsi" w:hAnsiTheme="minorHAnsi" w:cs="Arial"/>
          <w:sz w:val="24"/>
          <w:szCs w:val="24"/>
          <w:lang w:val="es-ES_tradnl"/>
        </w:rPr>
      </w:pPr>
    </w:p>
    <w:p w:rsidR="00637ADE" w:rsidRDefault="0032255F" w:rsidP="00496A0A">
      <w:pPr>
        <w:pStyle w:val="Ttulo2"/>
        <w:numPr>
          <w:ilvl w:val="1"/>
          <w:numId w:val="67"/>
        </w:numPr>
        <w:spacing w:before="0" w:after="0"/>
        <w:ind w:right="-141"/>
        <w:jc w:val="both"/>
        <w:rPr>
          <w:rFonts w:asciiTheme="minorHAnsi" w:hAnsiTheme="minorHAnsi" w:cs="Arial"/>
          <w:i w:val="0"/>
          <w:sz w:val="24"/>
          <w:szCs w:val="24"/>
          <w:lang w:val="es-ES_tradnl"/>
        </w:rPr>
      </w:pPr>
      <w:bookmarkStart w:id="2" w:name="_Toc367205734"/>
      <w:r w:rsidRPr="00101527">
        <w:rPr>
          <w:rFonts w:asciiTheme="minorHAnsi" w:hAnsiTheme="minorHAnsi" w:cs="Arial"/>
          <w:i w:val="0"/>
          <w:sz w:val="24"/>
          <w:szCs w:val="24"/>
          <w:lang w:val="es-ES_tradnl"/>
        </w:rPr>
        <w:t>MEDIO Y CARÁCTER DE LA LICITACIÓN</w:t>
      </w:r>
      <w:bookmarkEnd w:id="2"/>
      <w:r w:rsidR="00B24860" w:rsidRPr="00101527">
        <w:rPr>
          <w:rFonts w:asciiTheme="minorHAnsi" w:hAnsiTheme="minorHAnsi" w:cs="Arial"/>
          <w:i w:val="0"/>
          <w:sz w:val="24"/>
          <w:szCs w:val="24"/>
          <w:lang w:val="es-ES_tradnl"/>
        </w:rPr>
        <w:t>:</w:t>
      </w:r>
    </w:p>
    <w:p w:rsidR="00905771" w:rsidRPr="00905771" w:rsidRDefault="00905771" w:rsidP="00905771">
      <w:pPr>
        <w:pStyle w:val="Prrafodelista"/>
        <w:ind w:left="1069"/>
        <w:rPr>
          <w:lang w:val="es-ES_tradnl" w:eastAsia="ar-SA"/>
        </w:rPr>
      </w:pPr>
    </w:p>
    <w:p w:rsidR="00637ADE" w:rsidRPr="00905771" w:rsidRDefault="00B24860" w:rsidP="00DE6426">
      <w:pPr>
        <w:spacing w:after="0" w:line="240" w:lineRule="auto"/>
        <w:ind w:left="709" w:right="-141"/>
        <w:jc w:val="both"/>
        <w:rPr>
          <w:rFonts w:cs="Arial"/>
          <w:sz w:val="24"/>
          <w:szCs w:val="24"/>
          <w:lang w:val="es-ES_tradnl"/>
        </w:rPr>
      </w:pPr>
      <w:r w:rsidRPr="00905771">
        <w:rPr>
          <w:rFonts w:cs="Arial"/>
          <w:sz w:val="24"/>
          <w:szCs w:val="24"/>
          <w:lang w:val="es-ES_tradnl"/>
        </w:rPr>
        <w:t>L</w:t>
      </w:r>
      <w:r w:rsidR="00DE6235" w:rsidRPr="00905771">
        <w:rPr>
          <w:rFonts w:cs="Arial"/>
          <w:sz w:val="24"/>
          <w:szCs w:val="24"/>
          <w:lang w:val="es-ES_tradnl"/>
        </w:rPr>
        <w:t xml:space="preserve">a </w:t>
      </w:r>
      <w:r w:rsidR="000C5DA3" w:rsidRPr="00905771">
        <w:rPr>
          <w:rFonts w:cs="Arial"/>
          <w:sz w:val="24"/>
          <w:szCs w:val="24"/>
          <w:lang w:val="es-ES_tradnl"/>
        </w:rPr>
        <w:t xml:space="preserve">presente </w:t>
      </w:r>
      <w:r w:rsidR="00725458" w:rsidRPr="00905771">
        <w:rPr>
          <w:rFonts w:cs="Arial"/>
          <w:sz w:val="24"/>
          <w:szCs w:val="24"/>
          <w:lang w:val="es-ES_tradnl"/>
        </w:rPr>
        <w:t>licitación pública</w:t>
      </w:r>
      <w:r w:rsidR="00CE3738" w:rsidRPr="00905771">
        <w:rPr>
          <w:rFonts w:cs="Arial"/>
          <w:sz w:val="24"/>
          <w:szCs w:val="24"/>
          <w:lang w:val="es-ES_tradnl"/>
        </w:rPr>
        <w:t xml:space="preserve"> </w:t>
      </w:r>
      <w:r w:rsidR="00A00517" w:rsidRPr="00905771">
        <w:rPr>
          <w:rFonts w:cs="Arial"/>
          <w:sz w:val="24"/>
          <w:szCs w:val="24"/>
          <w:lang w:val="es-ES_tradnl"/>
        </w:rPr>
        <w:t xml:space="preserve">conforme al medio utilizado </w:t>
      </w:r>
      <w:r w:rsidR="00A00517" w:rsidRPr="00F54F70">
        <w:rPr>
          <w:rFonts w:cs="Arial"/>
          <w:i/>
          <w:sz w:val="24"/>
          <w:szCs w:val="24"/>
          <w:lang w:val="es-ES_tradnl"/>
        </w:rPr>
        <w:t>es electróni</w:t>
      </w:r>
      <w:r w:rsidR="00A00517" w:rsidRPr="00F54F70">
        <w:rPr>
          <w:rFonts w:eastAsia="Apple SD 산돌고딕 Neo 일반체" w:cs="Arial"/>
          <w:i/>
          <w:sz w:val="24"/>
          <w:szCs w:val="24"/>
          <w:lang w:val="es-ES_tradnl"/>
        </w:rPr>
        <w:t>c</w:t>
      </w:r>
      <w:r w:rsidR="00A00517" w:rsidRPr="00F54F70">
        <w:rPr>
          <w:rFonts w:cs="Arial"/>
          <w:i/>
          <w:sz w:val="24"/>
          <w:szCs w:val="24"/>
          <w:lang w:val="es-ES_tradnl"/>
        </w:rPr>
        <w:t>a</w:t>
      </w:r>
      <w:r w:rsidR="00A00517" w:rsidRPr="00F54F70">
        <w:rPr>
          <w:rFonts w:cs="Arial"/>
          <w:sz w:val="24"/>
          <w:szCs w:val="24"/>
          <w:lang w:val="es-ES_tradnl"/>
        </w:rPr>
        <w:t>.</w:t>
      </w:r>
      <w:r w:rsidR="00A00517" w:rsidRPr="00905771">
        <w:rPr>
          <w:rFonts w:cs="Arial"/>
          <w:sz w:val="24"/>
          <w:szCs w:val="24"/>
          <w:lang w:val="es-ES_tradnl"/>
        </w:rPr>
        <w:t xml:space="preserve"> </w:t>
      </w:r>
      <w:r w:rsidR="00CE3738" w:rsidRPr="00905771">
        <w:rPr>
          <w:rFonts w:cs="Arial"/>
          <w:color w:val="000000"/>
          <w:sz w:val="24"/>
          <w:szCs w:val="24"/>
          <w:lang w:val="es-ES_tradnl"/>
        </w:rPr>
        <w:t>P</w:t>
      </w:r>
      <w:r w:rsidRPr="00905771">
        <w:rPr>
          <w:rFonts w:cs="Arial"/>
          <w:color w:val="000000"/>
          <w:sz w:val="24"/>
          <w:szCs w:val="24"/>
          <w:lang w:val="es-ES_tradnl"/>
        </w:rPr>
        <w:t>or lo</w:t>
      </w:r>
      <w:r w:rsidR="000C5DA3" w:rsidRPr="00905771">
        <w:rPr>
          <w:rFonts w:cs="Arial"/>
          <w:color w:val="000000"/>
          <w:sz w:val="24"/>
          <w:szCs w:val="24"/>
          <w:lang w:val="es-ES_tradnl"/>
        </w:rPr>
        <w:t xml:space="preserve"> cual </w:t>
      </w:r>
      <w:r w:rsidR="000C5DA3" w:rsidRPr="00905771">
        <w:rPr>
          <w:rFonts w:eastAsia="Apple SD 산돌고딕 Neo 일반체" w:cs="Arial"/>
          <w:color w:val="000000"/>
          <w:sz w:val="24"/>
          <w:szCs w:val="24"/>
          <w:lang w:val="es-ES_tradnl"/>
        </w:rPr>
        <w:t>l</w:t>
      </w:r>
      <w:r w:rsidR="000C5DA3" w:rsidRPr="00905771">
        <w:rPr>
          <w:rFonts w:cs="Arial"/>
          <w:color w:val="000000"/>
          <w:sz w:val="24"/>
          <w:szCs w:val="24"/>
          <w:lang w:val="es-ES_tradnl"/>
        </w:rPr>
        <w:t xml:space="preserve">os </w:t>
      </w:r>
      <w:r w:rsidR="002D0CA2" w:rsidRPr="00905771">
        <w:rPr>
          <w:rFonts w:cs="Arial"/>
          <w:color w:val="000000"/>
          <w:sz w:val="24"/>
          <w:szCs w:val="24"/>
          <w:lang w:val="es-ES_tradnl"/>
        </w:rPr>
        <w:t>licitante</w:t>
      </w:r>
      <w:r w:rsidR="002D0CA2" w:rsidRPr="00905771">
        <w:rPr>
          <w:rFonts w:eastAsia="Apple SD 산돌고딕 Neo 일반체" w:cs="Arial"/>
          <w:color w:val="000000"/>
          <w:sz w:val="24"/>
          <w:szCs w:val="24"/>
          <w:lang w:val="es-ES_tradnl"/>
        </w:rPr>
        <w:t>s</w:t>
      </w:r>
      <w:r w:rsidR="002D0CA2" w:rsidRPr="00905771">
        <w:rPr>
          <w:rFonts w:cs="Arial"/>
          <w:color w:val="000000"/>
          <w:sz w:val="24"/>
          <w:szCs w:val="24"/>
          <w:lang w:val="es-ES_tradnl"/>
        </w:rPr>
        <w:t xml:space="preserve"> debe</w:t>
      </w:r>
      <w:r w:rsidR="000C5DA3" w:rsidRPr="00905771">
        <w:rPr>
          <w:rFonts w:cs="Arial"/>
          <w:color w:val="000000"/>
          <w:sz w:val="24"/>
          <w:szCs w:val="24"/>
          <w:lang w:val="es-ES_tradnl"/>
        </w:rPr>
        <w:t xml:space="preserve">rán participar </w:t>
      </w:r>
      <w:r w:rsidR="00E74D55" w:rsidRPr="00905771">
        <w:rPr>
          <w:rFonts w:cs="Arial"/>
          <w:color w:val="000000"/>
          <w:sz w:val="24"/>
          <w:szCs w:val="24"/>
          <w:lang w:val="es-ES_tradnl"/>
        </w:rPr>
        <w:t xml:space="preserve">únicamente </w:t>
      </w:r>
      <w:r w:rsidR="00932818" w:rsidRPr="00905771">
        <w:rPr>
          <w:rFonts w:cs="Arial"/>
          <w:color w:val="000000"/>
          <w:sz w:val="24"/>
          <w:szCs w:val="24"/>
          <w:lang w:val="es-ES_tradnl"/>
        </w:rPr>
        <w:t xml:space="preserve">a través de </w:t>
      </w:r>
      <w:r w:rsidR="00932818" w:rsidRPr="00905771">
        <w:rPr>
          <w:rFonts w:cs="Arial"/>
          <w:b/>
          <w:color w:val="000000"/>
          <w:sz w:val="24"/>
          <w:szCs w:val="24"/>
          <w:lang w:val="es-ES_tradnl"/>
        </w:rPr>
        <w:t>CompraNet</w:t>
      </w:r>
      <w:r w:rsidR="00932818" w:rsidRPr="00905771">
        <w:rPr>
          <w:rFonts w:cs="Arial"/>
          <w:color w:val="000000"/>
          <w:sz w:val="24"/>
          <w:szCs w:val="24"/>
          <w:lang w:val="es-ES_tradnl"/>
        </w:rPr>
        <w:t xml:space="preserve"> </w:t>
      </w:r>
      <w:r w:rsidR="00A00517" w:rsidRPr="00905771">
        <w:rPr>
          <w:rFonts w:cs="Arial"/>
          <w:color w:val="000000"/>
          <w:sz w:val="24"/>
          <w:szCs w:val="24"/>
          <w:lang w:val="es-ES_tradnl"/>
        </w:rPr>
        <w:t xml:space="preserve">de conformidad con lo dispuesto en los artículos 26 Bis </w:t>
      </w:r>
      <w:r w:rsidR="00725458" w:rsidRPr="00905771">
        <w:rPr>
          <w:rFonts w:cs="Arial"/>
          <w:color w:val="000000"/>
          <w:sz w:val="24"/>
          <w:szCs w:val="24"/>
          <w:lang w:val="es-ES_tradnl"/>
        </w:rPr>
        <w:t xml:space="preserve">fracción II de la LAASSP, </w:t>
      </w:r>
      <w:r w:rsidR="00637ADE" w:rsidRPr="00905771">
        <w:rPr>
          <w:rFonts w:cs="Arial"/>
          <w:color w:val="000000"/>
          <w:sz w:val="24"/>
          <w:szCs w:val="24"/>
          <w:lang w:val="es-ES_tradnl"/>
        </w:rPr>
        <w:t>46 fracción II,</w:t>
      </w:r>
      <w:r w:rsidR="00A00517" w:rsidRPr="00905771">
        <w:rPr>
          <w:rFonts w:cs="Arial"/>
          <w:color w:val="000000"/>
          <w:sz w:val="24"/>
          <w:szCs w:val="24"/>
          <w:lang w:val="es-ES_tradnl"/>
        </w:rPr>
        <w:t xml:space="preserve"> 50 del RLAASSP y</w:t>
      </w:r>
      <w:r w:rsidR="000C5DA3" w:rsidRPr="00905771">
        <w:rPr>
          <w:rFonts w:cs="Arial"/>
          <w:sz w:val="24"/>
          <w:szCs w:val="24"/>
          <w:lang w:val="es-ES_tradnl"/>
        </w:rPr>
        <w:t xml:space="preserve"> en el </w:t>
      </w:r>
      <w:r w:rsidR="000C5DA3" w:rsidRPr="00905771">
        <w:rPr>
          <w:rFonts w:cs="Arial"/>
          <w:b/>
          <w:i/>
          <w:sz w:val="24"/>
          <w:szCs w:val="24"/>
          <w:lang w:val="es-ES_tradnl"/>
        </w:rPr>
        <w:t>“Acuerdo por el que se establecen las disposiciones que deberán observar para la utilización del Sistema Electrónico de Información Pública Gubernamental, denominado CompraNet”</w:t>
      </w:r>
      <w:r w:rsidR="000C5DA3" w:rsidRPr="00905771">
        <w:rPr>
          <w:rFonts w:cs="Arial"/>
          <w:sz w:val="24"/>
          <w:szCs w:val="24"/>
          <w:lang w:val="es-ES_tradnl"/>
        </w:rPr>
        <w:t>, publicado en DOF el 28 de junio de 2011</w:t>
      </w:r>
      <w:r w:rsidR="00A00517" w:rsidRPr="00905771">
        <w:rPr>
          <w:rFonts w:cs="Arial"/>
          <w:sz w:val="24"/>
          <w:szCs w:val="24"/>
          <w:lang w:val="es-ES_tradnl"/>
        </w:rPr>
        <w:t>.</w:t>
      </w:r>
      <w:bookmarkStart w:id="3" w:name="_Toc367205735"/>
      <w:bookmarkStart w:id="4" w:name="_Toc367205737"/>
    </w:p>
    <w:p w:rsidR="00637ADE" w:rsidRPr="00905771" w:rsidRDefault="00637ADE" w:rsidP="00DE6426">
      <w:pPr>
        <w:spacing w:after="0" w:line="240" w:lineRule="auto"/>
        <w:ind w:left="709" w:right="-141"/>
        <w:jc w:val="both"/>
        <w:rPr>
          <w:rFonts w:cs="Arial"/>
          <w:sz w:val="24"/>
          <w:szCs w:val="24"/>
          <w:lang w:val="es-ES_tradnl"/>
        </w:rPr>
      </w:pPr>
    </w:p>
    <w:p w:rsidR="00637ADE" w:rsidRPr="00905771" w:rsidRDefault="00637ADE" w:rsidP="00DE6426">
      <w:pPr>
        <w:spacing w:after="0" w:line="240" w:lineRule="auto"/>
        <w:ind w:left="709" w:right="-141"/>
        <w:jc w:val="both"/>
        <w:rPr>
          <w:rFonts w:cs="Arial"/>
          <w:sz w:val="24"/>
          <w:szCs w:val="24"/>
          <w:lang w:val="es-ES_tradnl"/>
        </w:rPr>
      </w:pPr>
      <w:r w:rsidRPr="00905771">
        <w:rPr>
          <w:rFonts w:cs="Arial"/>
          <w:sz w:val="24"/>
          <w:szCs w:val="24"/>
        </w:rPr>
        <w:t>El carácter de la presente licitación es Internacional bajo la Cobertura de Tratados, en la que sólo podrán participar licitantes mexicanos y extranjeros de países con los que nuestro país tenga celebrado un Tratado de Libre Comercio con Capítulo de Compras Gubernamentales, lo anterior de conformidad con la fracción II del artículo 28 de la LAASSP.</w:t>
      </w:r>
    </w:p>
    <w:p w:rsidR="008A3A9E" w:rsidRPr="00101527" w:rsidRDefault="008A3A9E" w:rsidP="00DE6426">
      <w:pPr>
        <w:pStyle w:val="Ttulo2"/>
        <w:numPr>
          <w:ilvl w:val="0"/>
          <w:numId w:val="0"/>
        </w:numPr>
        <w:spacing w:before="0" w:after="0"/>
        <w:ind w:left="709" w:right="-141"/>
        <w:jc w:val="both"/>
        <w:rPr>
          <w:rFonts w:asciiTheme="minorHAnsi" w:eastAsiaTheme="minorHAnsi" w:hAnsiTheme="minorHAnsi" w:cs="Arial"/>
          <w:b w:val="0"/>
          <w:i w:val="0"/>
          <w:sz w:val="24"/>
          <w:szCs w:val="24"/>
          <w:lang w:eastAsia="en-US"/>
        </w:rPr>
      </w:pPr>
    </w:p>
    <w:p w:rsidR="006B29D8" w:rsidRPr="00101527" w:rsidRDefault="0032255F" w:rsidP="00DE6426">
      <w:pPr>
        <w:pStyle w:val="Ttulo2"/>
        <w:numPr>
          <w:ilvl w:val="0"/>
          <w:numId w:val="0"/>
        </w:numPr>
        <w:spacing w:before="0" w:after="0"/>
        <w:ind w:left="709" w:right="-141"/>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 xml:space="preserve">1.3 </w:t>
      </w:r>
      <w:bookmarkEnd w:id="3"/>
      <w:r w:rsidRPr="00101527">
        <w:rPr>
          <w:rFonts w:asciiTheme="minorHAnsi" w:hAnsiTheme="minorHAnsi" w:cs="Arial"/>
          <w:i w:val="0"/>
          <w:sz w:val="24"/>
          <w:szCs w:val="24"/>
          <w:lang w:val="es-ES_tradnl"/>
        </w:rPr>
        <w:t>NÚMERO DE IDENTIFICACIÓN DE LA LICITACIÓN PÚBLICA ELECTRÓNICA INTERNACIONAL BAJO LA COBERTURA DE TRATADOS ASIGNADO POR COMPRANET.</w:t>
      </w:r>
      <w:r w:rsidR="006B29D8" w:rsidRPr="00101527">
        <w:rPr>
          <w:rFonts w:asciiTheme="minorHAnsi" w:hAnsiTheme="minorHAnsi" w:cs="Arial"/>
          <w:i w:val="0"/>
          <w:sz w:val="24"/>
          <w:szCs w:val="24"/>
          <w:lang w:val="es-ES_tradnl"/>
        </w:rPr>
        <w:t xml:space="preserve"> </w:t>
      </w:r>
    </w:p>
    <w:p w:rsidR="00EF34A5" w:rsidRDefault="00EF34A5" w:rsidP="00EF34A5">
      <w:pPr>
        <w:suppressAutoHyphens/>
        <w:spacing w:after="0" w:line="240" w:lineRule="auto"/>
        <w:jc w:val="both"/>
        <w:rPr>
          <w:rFonts w:cs="Arial"/>
          <w:b/>
          <w:sz w:val="24"/>
          <w:szCs w:val="24"/>
          <w:lang w:val="es-ES_tradnl"/>
        </w:rPr>
      </w:pPr>
    </w:p>
    <w:p w:rsidR="00A00517" w:rsidRPr="00101527" w:rsidRDefault="00EF34A5" w:rsidP="00EF34A5">
      <w:pPr>
        <w:suppressAutoHyphens/>
        <w:spacing w:after="0" w:line="240" w:lineRule="auto"/>
        <w:ind w:firstLine="709"/>
        <w:jc w:val="both"/>
        <w:rPr>
          <w:rFonts w:eastAsia="Times New Roman" w:cs="Arial"/>
          <w:b/>
          <w:sz w:val="24"/>
          <w:szCs w:val="24"/>
          <w:lang w:val="es-ES_tradnl" w:eastAsia="ar-SA"/>
        </w:rPr>
      </w:pPr>
      <w:r w:rsidRPr="00EF34A5">
        <w:rPr>
          <w:rFonts w:cs="Arial"/>
          <w:b/>
          <w:sz w:val="24"/>
          <w:szCs w:val="24"/>
          <w:lang w:val="es-ES"/>
        </w:rPr>
        <w:t xml:space="preserve">No. </w:t>
      </w:r>
      <w:r w:rsidRPr="00EF34A5">
        <w:rPr>
          <w:rFonts w:cs="Arial"/>
          <w:b/>
          <w:sz w:val="24"/>
          <w:szCs w:val="24"/>
        </w:rPr>
        <w:t>LA-019GYR988-E6-2015</w:t>
      </w:r>
    </w:p>
    <w:p w:rsidR="00EF34A5" w:rsidRDefault="00EF34A5" w:rsidP="00DE6426">
      <w:pPr>
        <w:pStyle w:val="Ttulo2"/>
        <w:numPr>
          <w:ilvl w:val="0"/>
          <w:numId w:val="0"/>
        </w:numPr>
        <w:spacing w:before="0" w:after="0"/>
        <w:ind w:left="709" w:right="-141"/>
        <w:jc w:val="both"/>
        <w:rPr>
          <w:rFonts w:asciiTheme="minorHAnsi" w:hAnsiTheme="minorHAnsi" w:cs="Arial"/>
          <w:i w:val="0"/>
          <w:sz w:val="24"/>
          <w:szCs w:val="24"/>
          <w:lang w:val="es-ES_tradnl"/>
        </w:rPr>
      </w:pPr>
    </w:p>
    <w:p w:rsidR="002E34A4" w:rsidRPr="00101527" w:rsidRDefault="0032255F" w:rsidP="00DE6426">
      <w:pPr>
        <w:pStyle w:val="Ttulo2"/>
        <w:numPr>
          <w:ilvl w:val="0"/>
          <w:numId w:val="0"/>
        </w:numPr>
        <w:spacing w:before="0" w:after="0"/>
        <w:ind w:left="709" w:right="-141"/>
        <w:jc w:val="both"/>
        <w:rPr>
          <w:rFonts w:asciiTheme="minorHAnsi" w:hAnsiTheme="minorHAnsi" w:cs="Arial"/>
          <w:sz w:val="24"/>
          <w:szCs w:val="24"/>
          <w:lang w:val="es-ES_tradnl"/>
        </w:rPr>
      </w:pPr>
      <w:r w:rsidRPr="00101527">
        <w:rPr>
          <w:rFonts w:asciiTheme="minorHAnsi" w:hAnsiTheme="minorHAnsi" w:cs="Arial"/>
          <w:i w:val="0"/>
          <w:sz w:val="24"/>
          <w:szCs w:val="24"/>
          <w:lang w:val="es-ES_tradnl"/>
        </w:rPr>
        <w:t>1.4 INDICACIÓN DE LOS EJERCICIOS FISCALES PARA LA CONTRATACIÓN.</w:t>
      </w:r>
    </w:p>
    <w:p w:rsidR="0032255F" w:rsidRPr="00101527" w:rsidRDefault="0032255F" w:rsidP="00DE6426">
      <w:pPr>
        <w:suppressAutoHyphens/>
        <w:spacing w:after="0" w:line="240" w:lineRule="auto"/>
        <w:ind w:left="709" w:right="-141"/>
        <w:jc w:val="both"/>
        <w:rPr>
          <w:rFonts w:cs="Arial"/>
          <w:sz w:val="24"/>
          <w:szCs w:val="24"/>
          <w:lang w:val="es-ES_tradnl"/>
        </w:rPr>
      </w:pPr>
    </w:p>
    <w:p w:rsidR="00CE3738" w:rsidRPr="00101527" w:rsidRDefault="00CE3738" w:rsidP="00DE6426">
      <w:pPr>
        <w:suppressAutoHyphens/>
        <w:spacing w:after="0" w:line="240" w:lineRule="auto"/>
        <w:ind w:left="709" w:right="-141"/>
        <w:jc w:val="both"/>
        <w:rPr>
          <w:rFonts w:cs="Arial"/>
          <w:sz w:val="24"/>
          <w:szCs w:val="24"/>
          <w:lang w:val="es-ES_tradnl"/>
        </w:rPr>
      </w:pPr>
      <w:r w:rsidRPr="00101527">
        <w:rPr>
          <w:rFonts w:cs="Arial"/>
          <w:sz w:val="24"/>
          <w:szCs w:val="24"/>
          <w:lang w:val="es-ES_tradnl"/>
        </w:rPr>
        <w:t xml:space="preserve">La </w:t>
      </w:r>
      <w:r w:rsidR="00A00517" w:rsidRPr="00101527">
        <w:rPr>
          <w:rFonts w:cs="Arial"/>
          <w:sz w:val="24"/>
          <w:szCs w:val="24"/>
          <w:lang w:val="es-ES_tradnl"/>
        </w:rPr>
        <w:t xml:space="preserve">presente contratación es </w:t>
      </w:r>
      <w:r w:rsidR="006B29D8" w:rsidRPr="00101527">
        <w:rPr>
          <w:rFonts w:cs="Arial"/>
          <w:i/>
          <w:sz w:val="24"/>
          <w:szCs w:val="24"/>
          <w:lang w:val="es-ES_tradnl"/>
        </w:rPr>
        <w:t>Plurianual</w:t>
      </w:r>
      <w:r w:rsidR="006B4D92" w:rsidRPr="00101527">
        <w:rPr>
          <w:rFonts w:cs="Arial"/>
          <w:sz w:val="24"/>
          <w:szCs w:val="24"/>
          <w:lang w:val="es-ES_tradnl"/>
        </w:rPr>
        <w:t xml:space="preserve"> e implicará los ejercicios fiscales</w:t>
      </w:r>
      <w:r w:rsidR="006B29D8" w:rsidRPr="00101527">
        <w:rPr>
          <w:rFonts w:cs="Arial"/>
          <w:sz w:val="24"/>
          <w:szCs w:val="24"/>
          <w:lang w:val="es-ES_tradnl"/>
        </w:rPr>
        <w:t xml:space="preserve"> </w:t>
      </w:r>
      <w:r w:rsidR="006A08CC" w:rsidRPr="00101527">
        <w:rPr>
          <w:rFonts w:cs="Arial"/>
          <w:sz w:val="24"/>
          <w:szCs w:val="24"/>
          <w:lang w:val="es-ES_tradnl"/>
        </w:rPr>
        <w:t>2016 al 2019</w:t>
      </w:r>
      <w:r w:rsidR="006B29D8" w:rsidRPr="00101527">
        <w:rPr>
          <w:rFonts w:cs="Arial"/>
          <w:sz w:val="24"/>
          <w:szCs w:val="24"/>
          <w:lang w:val="es-ES_tradnl"/>
        </w:rPr>
        <w:t>.</w:t>
      </w:r>
    </w:p>
    <w:p w:rsidR="00BC56E8" w:rsidRPr="00101527" w:rsidRDefault="00BC56E8" w:rsidP="00DE6426">
      <w:pPr>
        <w:suppressAutoHyphens/>
        <w:spacing w:after="0" w:line="240" w:lineRule="auto"/>
        <w:ind w:left="709" w:right="-141"/>
        <w:jc w:val="both"/>
        <w:rPr>
          <w:rFonts w:cs="Arial"/>
          <w:sz w:val="24"/>
          <w:szCs w:val="24"/>
          <w:lang w:val="es-ES_tradnl"/>
        </w:rPr>
      </w:pPr>
    </w:p>
    <w:p w:rsidR="0032255F" w:rsidRPr="00101527" w:rsidRDefault="0032255F" w:rsidP="00DE6426">
      <w:pPr>
        <w:rPr>
          <w:sz w:val="24"/>
          <w:szCs w:val="24"/>
          <w:lang w:val="es-ES_tradnl" w:eastAsia="ar-SA"/>
        </w:rPr>
      </w:pPr>
    </w:p>
    <w:p w:rsidR="006B4D92" w:rsidRPr="00101527" w:rsidRDefault="0032255F" w:rsidP="00DE6426">
      <w:pPr>
        <w:pStyle w:val="Ttulo2"/>
        <w:numPr>
          <w:ilvl w:val="0"/>
          <w:numId w:val="0"/>
        </w:numPr>
        <w:spacing w:before="0" w:after="0"/>
        <w:ind w:left="709" w:right="-141"/>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1.5 IDIOMA EN QUE SE DEBERÁN PRESENTAR LAS PROPUESTAS, LOS ANEXOS LEGALES, ADMINISTRATIVOS Y TÉCNICOS, ASÍ COMO EN SU CASO LOS FOLLETOS QUE SE ACOMPAÑEN.</w:t>
      </w:r>
      <w:bookmarkEnd w:id="4"/>
    </w:p>
    <w:p w:rsidR="00872740" w:rsidRPr="00101527" w:rsidRDefault="00872740" w:rsidP="00DE6426">
      <w:pPr>
        <w:spacing w:after="0" w:line="240" w:lineRule="auto"/>
        <w:ind w:left="709" w:right="-141"/>
        <w:jc w:val="both"/>
        <w:rPr>
          <w:sz w:val="24"/>
          <w:szCs w:val="24"/>
          <w:lang w:val="es-ES_tradnl" w:eastAsia="ar-SA"/>
        </w:rPr>
      </w:pPr>
    </w:p>
    <w:p w:rsidR="000C5DA3" w:rsidRPr="00101527" w:rsidRDefault="00365222" w:rsidP="00DE6426">
      <w:pPr>
        <w:spacing w:after="0" w:line="240" w:lineRule="auto"/>
        <w:ind w:left="709" w:right="-141"/>
        <w:jc w:val="both"/>
        <w:rPr>
          <w:rFonts w:cs="Arial"/>
          <w:sz w:val="24"/>
          <w:szCs w:val="24"/>
          <w:lang w:val="es-ES_tradnl"/>
        </w:rPr>
      </w:pPr>
      <w:r w:rsidRPr="00101527">
        <w:rPr>
          <w:rFonts w:cs="Arial"/>
          <w:sz w:val="24"/>
          <w:szCs w:val="24"/>
          <w:lang w:val="es-ES_tradnl"/>
        </w:rPr>
        <w:t>Las proposiciones</w:t>
      </w:r>
      <w:r w:rsidR="00BC56E8" w:rsidRPr="00101527">
        <w:rPr>
          <w:rFonts w:cs="Arial"/>
          <w:sz w:val="24"/>
          <w:szCs w:val="24"/>
          <w:lang w:val="es-ES_tradnl"/>
        </w:rPr>
        <w:t xml:space="preserve"> deberán presentarse</w:t>
      </w:r>
      <w:r w:rsidR="006B4D92" w:rsidRPr="00101527">
        <w:rPr>
          <w:rFonts w:cs="Arial"/>
          <w:sz w:val="24"/>
          <w:szCs w:val="24"/>
          <w:lang w:val="es-ES_tradnl"/>
        </w:rPr>
        <w:t xml:space="preserve"> únicamente en idioma español, preferentemente en papel membretado de la empresa.</w:t>
      </w:r>
    </w:p>
    <w:p w:rsidR="006B4D92" w:rsidRPr="00101527" w:rsidRDefault="006B4D92" w:rsidP="00DE6426">
      <w:pPr>
        <w:spacing w:after="0" w:line="240" w:lineRule="auto"/>
        <w:ind w:left="709" w:right="-141"/>
        <w:jc w:val="both"/>
        <w:rPr>
          <w:rFonts w:cs="Arial"/>
          <w:sz w:val="24"/>
          <w:szCs w:val="24"/>
          <w:lang w:val="es-ES_tradnl"/>
        </w:rPr>
      </w:pPr>
    </w:p>
    <w:p w:rsidR="006B4D92" w:rsidRPr="00101527" w:rsidRDefault="003022BE" w:rsidP="00DE6426">
      <w:pPr>
        <w:spacing w:after="0" w:line="240" w:lineRule="auto"/>
        <w:ind w:left="709" w:right="-141"/>
        <w:jc w:val="both"/>
        <w:rPr>
          <w:rFonts w:cs="Arial"/>
          <w:sz w:val="24"/>
          <w:szCs w:val="24"/>
        </w:rPr>
      </w:pPr>
      <w:r w:rsidRPr="00101527">
        <w:rPr>
          <w:rFonts w:cs="Arial"/>
          <w:sz w:val="24"/>
          <w:szCs w:val="24"/>
        </w:rPr>
        <w:t xml:space="preserve">Los </w:t>
      </w:r>
      <w:r w:rsidR="006B4D92" w:rsidRPr="00101527">
        <w:rPr>
          <w:rFonts w:cs="Arial"/>
          <w:sz w:val="24"/>
          <w:szCs w:val="24"/>
        </w:rPr>
        <w:t>anexo</w:t>
      </w:r>
      <w:r w:rsidRPr="00101527">
        <w:rPr>
          <w:rFonts w:cs="Arial"/>
          <w:sz w:val="24"/>
          <w:szCs w:val="24"/>
        </w:rPr>
        <w:t xml:space="preserve">s técnicos, folletos, catálogos, instructivos, </w:t>
      </w:r>
      <w:r w:rsidR="006B4D92" w:rsidRPr="00101527">
        <w:rPr>
          <w:rFonts w:cs="Arial"/>
          <w:sz w:val="24"/>
          <w:szCs w:val="24"/>
        </w:rPr>
        <w:t>manuales de</w:t>
      </w:r>
      <w:r w:rsidRPr="00101527">
        <w:rPr>
          <w:rFonts w:cs="Arial"/>
          <w:sz w:val="24"/>
          <w:szCs w:val="24"/>
        </w:rPr>
        <w:t xml:space="preserve"> operación de los equipos médicos e insumos del servicio de hemodiálisis </w:t>
      </w:r>
      <w:r w:rsidR="005F0DC2" w:rsidRPr="00101527">
        <w:rPr>
          <w:rFonts w:cs="Arial"/>
          <w:sz w:val="24"/>
          <w:szCs w:val="24"/>
        </w:rPr>
        <w:t>referidos en la presente c</w:t>
      </w:r>
      <w:r w:rsidRPr="00101527">
        <w:rPr>
          <w:rFonts w:cs="Arial"/>
          <w:sz w:val="24"/>
          <w:szCs w:val="24"/>
        </w:rPr>
        <w:t>onvocatoria, catálogos electrónicos en formato pdf, fotografías de los equipos ofertados</w:t>
      </w:r>
      <w:r w:rsidR="005F0DC2" w:rsidRPr="00101527">
        <w:rPr>
          <w:rFonts w:cs="Arial"/>
          <w:sz w:val="24"/>
          <w:szCs w:val="24"/>
        </w:rPr>
        <w:t xml:space="preserve"> que contengan la descripción </w:t>
      </w:r>
      <w:r w:rsidR="00F54F70">
        <w:rPr>
          <w:rFonts w:cs="Arial"/>
          <w:sz w:val="24"/>
          <w:szCs w:val="24"/>
        </w:rPr>
        <w:t>gráfica y técnica de los mismos</w:t>
      </w:r>
      <w:r w:rsidR="005F0DC2" w:rsidRPr="00101527">
        <w:rPr>
          <w:rFonts w:cs="Arial"/>
          <w:sz w:val="24"/>
          <w:szCs w:val="24"/>
        </w:rPr>
        <w:t xml:space="preserve"> a efecto de corroborar sus especificaciones, características y calidad, </w:t>
      </w:r>
      <w:r w:rsidR="006B4D92" w:rsidRPr="00101527">
        <w:rPr>
          <w:rFonts w:cs="Arial"/>
          <w:sz w:val="24"/>
          <w:szCs w:val="24"/>
        </w:rPr>
        <w:t xml:space="preserve"> deberán acompañarse de una traducción simple al español cuando se presenten en el idioma del país del fabricante u origen de los bienes y servicios.</w:t>
      </w:r>
    </w:p>
    <w:p w:rsidR="006B4D92" w:rsidRPr="00101527" w:rsidRDefault="006B4D92" w:rsidP="00DE6426">
      <w:pPr>
        <w:spacing w:after="0" w:line="240" w:lineRule="auto"/>
        <w:ind w:left="709" w:right="-141"/>
        <w:jc w:val="both"/>
        <w:rPr>
          <w:rFonts w:cs="Arial"/>
          <w:sz w:val="24"/>
          <w:szCs w:val="24"/>
        </w:rPr>
      </w:pPr>
    </w:p>
    <w:p w:rsidR="005F0DC2" w:rsidRPr="00101527" w:rsidRDefault="006A08CC" w:rsidP="00DE6426">
      <w:pPr>
        <w:spacing w:after="0" w:line="240" w:lineRule="auto"/>
        <w:ind w:left="709" w:right="-141"/>
        <w:jc w:val="both"/>
        <w:rPr>
          <w:rFonts w:cs="Arial"/>
          <w:sz w:val="24"/>
          <w:szCs w:val="24"/>
        </w:rPr>
      </w:pPr>
      <w:r w:rsidRPr="00101527">
        <w:rPr>
          <w:rFonts w:cs="Arial"/>
          <w:sz w:val="24"/>
          <w:szCs w:val="24"/>
        </w:rPr>
        <w:t xml:space="preserve">Tratándose de </w:t>
      </w:r>
      <w:r w:rsidR="005F0DC2" w:rsidRPr="00101527">
        <w:rPr>
          <w:rFonts w:cs="Arial"/>
          <w:sz w:val="24"/>
          <w:szCs w:val="24"/>
        </w:rPr>
        <w:t>catálogos electrónicos (pdf) o ficha técnica del equipo de cómputo, UPS, periféricos, lectores de códigos de barras y lectores de huella digital, deberán acompañarse de una traducción simple al español cuando se presenten en el idioma del país del fabricante u origen de los bienes y servicios.</w:t>
      </w:r>
    </w:p>
    <w:p w:rsidR="000C5DA3" w:rsidRPr="00101527" w:rsidRDefault="000C5DA3" w:rsidP="00DE6426">
      <w:pPr>
        <w:spacing w:after="0" w:line="240" w:lineRule="auto"/>
        <w:ind w:left="709" w:right="-141"/>
        <w:jc w:val="both"/>
        <w:rPr>
          <w:rFonts w:cs="Arial"/>
          <w:i/>
          <w:sz w:val="24"/>
          <w:szCs w:val="24"/>
          <w:lang w:val="es-ES_tradnl"/>
        </w:rPr>
      </w:pPr>
    </w:p>
    <w:p w:rsidR="000C5DA3" w:rsidRPr="00101527" w:rsidRDefault="000C5DA3" w:rsidP="00DE6426">
      <w:pPr>
        <w:spacing w:after="0" w:line="240" w:lineRule="auto"/>
        <w:ind w:left="709" w:right="-141"/>
        <w:jc w:val="both"/>
        <w:rPr>
          <w:rFonts w:cs="Arial"/>
          <w:sz w:val="24"/>
          <w:szCs w:val="24"/>
          <w:lang w:val="es-ES_tradnl"/>
        </w:rPr>
      </w:pPr>
    </w:p>
    <w:p w:rsidR="006C4924" w:rsidRPr="00101527" w:rsidRDefault="0032255F" w:rsidP="00DE6426">
      <w:pPr>
        <w:pStyle w:val="Ttulo2"/>
        <w:spacing w:before="0" w:after="0"/>
        <w:ind w:left="709" w:right="-141" w:firstLine="0"/>
        <w:jc w:val="both"/>
        <w:rPr>
          <w:rFonts w:asciiTheme="minorHAnsi" w:hAnsiTheme="minorHAnsi" w:cs="Arial"/>
          <w:i w:val="0"/>
          <w:sz w:val="24"/>
          <w:szCs w:val="24"/>
          <w:lang w:val="es-ES_tradnl"/>
        </w:rPr>
      </w:pPr>
      <w:bookmarkStart w:id="5" w:name="_Toc367205738"/>
      <w:r w:rsidRPr="00101527">
        <w:rPr>
          <w:rFonts w:asciiTheme="minorHAnsi" w:hAnsiTheme="minorHAnsi" w:cs="Arial"/>
          <w:i w:val="0"/>
          <w:sz w:val="24"/>
          <w:szCs w:val="24"/>
          <w:lang w:val="es-ES_tradnl"/>
        </w:rPr>
        <w:t>1.6 DISPONIBILIDAD PRESUPUESTARIA.</w:t>
      </w:r>
      <w:bookmarkEnd w:id="5"/>
    </w:p>
    <w:p w:rsidR="00105AED" w:rsidRPr="00101527" w:rsidRDefault="00105AED" w:rsidP="00DE6426">
      <w:pPr>
        <w:tabs>
          <w:tab w:val="left" w:pos="6240"/>
        </w:tabs>
        <w:suppressAutoHyphens/>
        <w:spacing w:after="0" w:line="240" w:lineRule="auto"/>
        <w:ind w:left="709" w:right="-141"/>
        <w:jc w:val="both"/>
        <w:rPr>
          <w:rFonts w:cs="Arial"/>
          <w:sz w:val="24"/>
          <w:szCs w:val="24"/>
          <w:lang w:val="es-ES_tradnl"/>
        </w:rPr>
      </w:pPr>
    </w:p>
    <w:p w:rsidR="007B7A8C" w:rsidRPr="00101527" w:rsidRDefault="007B7A8C" w:rsidP="00DE6426">
      <w:pPr>
        <w:tabs>
          <w:tab w:val="left" w:pos="6240"/>
        </w:tabs>
        <w:suppressAutoHyphens/>
        <w:spacing w:afterLines="100" w:after="240" w:line="240" w:lineRule="auto"/>
        <w:ind w:left="709" w:right="-144"/>
        <w:jc w:val="both"/>
        <w:rPr>
          <w:rFonts w:cs="Arial"/>
          <w:sz w:val="24"/>
          <w:szCs w:val="24"/>
          <w:lang w:val="es-ES_tradnl"/>
        </w:rPr>
      </w:pPr>
      <w:r w:rsidRPr="00101527">
        <w:rPr>
          <w:rFonts w:cs="Arial"/>
          <w:sz w:val="24"/>
          <w:szCs w:val="24"/>
          <w:lang w:val="es-ES_tradnl"/>
        </w:rPr>
        <w:t>Para la presente contratación se cuenta con la autorización de H. Consejo Técnico y la disponibilidad presupuestal previa, sujeta al presupuesto que en su momento tenga a bien autorizar la H. Cámara de Diputados. Se cuenta con la disponibilidad presupuestal para el ejercicio 2016.</w:t>
      </w:r>
    </w:p>
    <w:p w:rsidR="00FE60D1" w:rsidRPr="00101527" w:rsidRDefault="00FE60D1" w:rsidP="00DE6426">
      <w:pPr>
        <w:suppressAutoHyphens/>
        <w:spacing w:after="0" w:line="240" w:lineRule="auto"/>
        <w:ind w:left="709" w:right="-141"/>
        <w:jc w:val="both"/>
        <w:rPr>
          <w:rFonts w:eastAsia="Times New Roman" w:cs="Arial"/>
          <w:sz w:val="24"/>
          <w:szCs w:val="24"/>
          <w:lang w:val="es-ES_tradnl" w:eastAsia="ar-SA"/>
        </w:rPr>
      </w:pPr>
    </w:p>
    <w:p w:rsidR="0013112D" w:rsidRPr="00101527" w:rsidRDefault="0032255F" w:rsidP="00DE6426">
      <w:pPr>
        <w:pStyle w:val="Ttulo2"/>
        <w:spacing w:before="0" w:after="0"/>
        <w:ind w:left="709" w:right="-141" w:firstLine="0"/>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1.7 PARTICIPACIÓN DE TESTIGO SOCIAL.</w:t>
      </w:r>
    </w:p>
    <w:p w:rsidR="0013112D" w:rsidRPr="00101527" w:rsidRDefault="0013112D" w:rsidP="00DE6426">
      <w:pPr>
        <w:spacing w:after="0" w:line="240" w:lineRule="auto"/>
        <w:ind w:left="709"/>
        <w:jc w:val="both"/>
        <w:rPr>
          <w:rFonts w:eastAsia="Times New Roman" w:cs="Arial"/>
          <w:color w:val="000000"/>
          <w:sz w:val="24"/>
          <w:szCs w:val="24"/>
          <w:lang w:val="es-ES_tradnl" w:eastAsia="ar-SA"/>
        </w:rPr>
      </w:pPr>
    </w:p>
    <w:p w:rsidR="001366A8" w:rsidRPr="00EF34A5" w:rsidRDefault="0032255F" w:rsidP="00DE6426">
      <w:pPr>
        <w:spacing w:after="0" w:line="240" w:lineRule="auto"/>
        <w:ind w:left="709" w:right="-141"/>
        <w:jc w:val="both"/>
        <w:rPr>
          <w:rFonts w:cs="Arial"/>
          <w:sz w:val="24"/>
          <w:szCs w:val="24"/>
          <w:lang w:val="es-ES_tradnl"/>
        </w:rPr>
      </w:pPr>
      <w:r w:rsidRPr="00101527">
        <w:rPr>
          <w:rFonts w:cs="Arial"/>
          <w:sz w:val="24"/>
          <w:szCs w:val="24"/>
          <w:lang w:val="es-ES_tradnl"/>
        </w:rPr>
        <w:t xml:space="preserve">Se hace del conocimiento de los interesados en participar en esta Licitación Pública, que de conformidad con el artículo 26 Ter de la LAASSP y el </w:t>
      </w:r>
      <w:r w:rsidRPr="00101527">
        <w:rPr>
          <w:rFonts w:cs="Arial"/>
          <w:i/>
          <w:sz w:val="24"/>
          <w:szCs w:val="24"/>
          <w:lang w:val="es-ES_tradnl"/>
        </w:rPr>
        <w:t>“Acuerdo por el que se establecen los lineamientos que regulan la participación de los Testigos Sociales en las contrataciones que realicen las dependencias y entidades de la Administración Pública Federal”</w:t>
      </w:r>
      <w:r w:rsidRPr="00101527">
        <w:rPr>
          <w:rFonts w:cs="Arial"/>
          <w:sz w:val="24"/>
          <w:szCs w:val="24"/>
          <w:lang w:val="es-ES_tradnl"/>
        </w:rPr>
        <w:t xml:space="preserve"> que el presente proc</w:t>
      </w:r>
      <w:r w:rsidR="00A441C3" w:rsidRPr="00101527">
        <w:rPr>
          <w:rFonts w:cs="Arial"/>
          <w:sz w:val="24"/>
          <w:szCs w:val="24"/>
          <w:lang w:val="es-ES_tradnl"/>
        </w:rPr>
        <w:t xml:space="preserve">edimiento de contratación </w:t>
      </w:r>
      <w:r w:rsidR="00DA24F8" w:rsidRPr="00101527">
        <w:rPr>
          <w:rFonts w:cs="Arial"/>
          <w:sz w:val="24"/>
          <w:szCs w:val="24"/>
          <w:lang w:val="es-ES_tradnl"/>
        </w:rPr>
        <w:t>cuenta</w:t>
      </w:r>
      <w:r w:rsidRPr="00101527">
        <w:rPr>
          <w:rFonts w:cs="Arial"/>
          <w:sz w:val="24"/>
          <w:szCs w:val="24"/>
          <w:lang w:val="es-ES_tradnl"/>
        </w:rPr>
        <w:t xml:space="preserve"> con la participación de Testigo Social </w:t>
      </w:r>
      <w:r w:rsidR="00A441C3" w:rsidRPr="00101527">
        <w:rPr>
          <w:rFonts w:cs="Arial"/>
          <w:sz w:val="24"/>
          <w:szCs w:val="24"/>
          <w:lang w:val="es-ES_tradnl"/>
        </w:rPr>
        <w:t>designado por</w:t>
      </w:r>
      <w:r w:rsidR="00860FEF" w:rsidRPr="00101527">
        <w:rPr>
          <w:rFonts w:cs="Arial"/>
          <w:sz w:val="24"/>
          <w:szCs w:val="24"/>
          <w:lang w:val="es-ES_tradnl"/>
        </w:rPr>
        <w:t xml:space="preserve"> la</w:t>
      </w:r>
      <w:r w:rsidR="00A441C3" w:rsidRPr="00101527">
        <w:rPr>
          <w:rFonts w:cs="Arial"/>
          <w:sz w:val="24"/>
          <w:szCs w:val="24"/>
          <w:lang w:val="es-ES_tradnl"/>
        </w:rPr>
        <w:t xml:space="preserve"> SFP</w:t>
      </w:r>
      <w:r w:rsidR="00A441C3" w:rsidRPr="00EF34A5">
        <w:rPr>
          <w:rFonts w:cs="Arial"/>
          <w:sz w:val="24"/>
          <w:szCs w:val="24"/>
          <w:lang w:val="es-ES_tradnl"/>
        </w:rPr>
        <w:t>.</w:t>
      </w:r>
      <w:r w:rsidR="0015449A" w:rsidRPr="00EF34A5">
        <w:rPr>
          <w:rFonts w:cs="Arial"/>
          <w:sz w:val="24"/>
          <w:szCs w:val="24"/>
          <w:lang w:val="es-ES_tradnl"/>
        </w:rPr>
        <w:t xml:space="preserve"> </w:t>
      </w:r>
    </w:p>
    <w:p w:rsidR="00860FEF" w:rsidRPr="00EF34A5" w:rsidRDefault="00860FEF" w:rsidP="00DE6426">
      <w:pPr>
        <w:spacing w:after="0" w:line="240" w:lineRule="auto"/>
        <w:ind w:left="709" w:right="-141"/>
        <w:jc w:val="both"/>
        <w:rPr>
          <w:rFonts w:cs="Arial"/>
          <w:sz w:val="24"/>
          <w:szCs w:val="24"/>
          <w:lang w:val="es-ES_tradnl"/>
        </w:rPr>
      </w:pPr>
    </w:p>
    <w:p w:rsidR="00860FEF" w:rsidRPr="00101527" w:rsidRDefault="00860FEF" w:rsidP="00DE6426">
      <w:pPr>
        <w:spacing w:after="0" w:line="240" w:lineRule="auto"/>
        <w:ind w:left="709" w:right="-141"/>
        <w:jc w:val="both"/>
        <w:rPr>
          <w:rFonts w:cs="Arial"/>
          <w:sz w:val="24"/>
          <w:szCs w:val="24"/>
          <w:lang w:val="es-ES_tradnl"/>
        </w:rPr>
      </w:pPr>
      <w:r w:rsidRPr="00EF34A5">
        <w:rPr>
          <w:rFonts w:cs="Arial"/>
          <w:sz w:val="24"/>
          <w:szCs w:val="24"/>
          <w:lang w:val="es-ES_tradnl"/>
        </w:rPr>
        <w:t>El IMSS reconoce al Testigo Social</w:t>
      </w:r>
      <w:r w:rsidR="005F0DC2" w:rsidRPr="00EF34A5">
        <w:rPr>
          <w:rFonts w:cs="Arial"/>
          <w:sz w:val="24"/>
          <w:szCs w:val="24"/>
          <w:lang w:val="es-ES_tradnl"/>
        </w:rPr>
        <w:t xml:space="preserve"> </w:t>
      </w:r>
      <w:r w:rsidR="00F54F70" w:rsidRPr="00EF34A5">
        <w:rPr>
          <w:rFonts w:cs="Arial"/>
          <w:sz w:val="24"/>
          <w:szCs w:val="24"/>
          <w:lang w:val="es-ES_tradnl"/>
        </w:rPr>
        <w:t>C.P.C. Fernando Dablantes Camacho.</w:t>
      </w:r>
      <w:r w:rsidR="00F54F70">
        <w:rPr>
          <w:rFonts w:cs="Arial"/>
          <w:sz w:val="24"/>
          <w:szCs w:val="24"/>
          <w:lang w:val="es-ES_tradnl"/>
        </w:rPr>
        <w:t xml:space="preserve"> </w:t>
      </w:r>
    </w:p>
    <w:p w:rsidR="00860FEF" w:rsidRPr="00101527" w:rsidRDefault="00860FEF" w:rsidP="00DE6426">
      <w:pPr>
        <w:spacing w:after="0" w:line="240" w:lineRule="auto"/>
        <w:ind w:left="709" w:right="-141"/>
        <w:jc w:val="both"/>
        <w:rPr>
          <w:rFonts w:cs="Arial"/>
          <w:sz w:val="24"/>
          <w:szCs w:val="24"/>
          <w:lang w:val="es-ES_tradnl"/>
        </w:rPr>
      </w:pPr>
    </w:p>
    <w:p w:rsidR="00860FEF" w:rsidRPr="00101527" w:rsidRDefault="00860FEF" w:rsidP="00DE6426">
      <w:pPr>
        <w:spacing w:after="0" w:line="240" w:lineRule="auto"/>
        <w:ind w:left="709" w:right="-141"/>
        <w:jc w:val="both"/>
        <w:rPr>
          <w:rFonts w:cs="Arial"/>
          <w:sz w:val="24"/>
          <w:szCs w:val="24"/>
          <w:lang w:val="es-ES_tradnl"/>
        </w:rPr>
      </w:pPr>
    </w:p>
    <w:p w:rsidR="007B7A8C" w:rsidRPr="00101527" w:rsidRDefault="007B7A8C" w:rsidP="00F54F70">
      <w:pPr>
        <w:spacing w:after="0" w:line="240" w:lineRule="auto"/>
        <w:ind w:right="-141"/>
        <w:jc w:val="both"/>
        <w:rPr>
          <w:rFonts w:cs="Arial"/>
          <w:sz w:val="24"/>
          <w:szCs w:val="24"/>
        </w:rPr>
      </w:pPr>
    </w:p>
    <w:p w:rsidR="002A352C" w:rsidRPr="00101527" w:rsidRDefault="001366A8" w:rsidP="00DE6426">
      <w:pPr>
        <w:pStyle w:val="Ttulo1"/>
        <w:numPr>
          <w:ilvl w:val="0"/>
          <w:numId w:val="0"/>
        </w:numPr>
        <w:spacing w:before="0" w:after="0"/>
        <w:ind w:left="709" w:right="-141"/>
        <w:jc w:val="both"/>
        <w:rPr>
          <w:rFonts w:asciiTheme="minorHAnsi" w:hAnsiTheme="minorHAnsi" w:cs="Arial"/>
          <w:sz w:val="24"/>
          <w:szCs w:val="24"/>
          <w:lang w:val="es-ES_tradnl"/>
        </w:rPr>
      </w:pPr>
      <w:bookmarkStart w:id="6" w:name="_Toc367205740"/>
      <w:r w:rsidRPr="00101527">
        <w:rPr>
          <w:rFonts w:asciiTheme="minorHAnsi" w:hAnsiTheme="minorHAnsi" w:cs="Arial"/>
          <w:sz w:val="24"/>
          <w:szCs w:val="24"/>
          <w:lang w:val="es-ES_tradnl"/>
        </w:rPr>
        <w:t>2</w:t>
      </w:r>
      <w:r w:rsidR="000C5DA3" w:rsidRPr="00101527">
        <w:rPr>
          <w:rFonts w:asciiTheme="minorHAnsi" w:hAnsiTheme="minorHAnsi" w:cs="Arial"/>
          <w:sz w:val="24"/>
          <w:szCs w:val="24"/>
          <w:lang w:val="es-ES_tradnl"/>
        </w:rPr>
        <w:t xml:space="preserve">.- </w:t>
      </w:r>
      <w:r w:rsidR="007B315E" w:rsidRPr="00101527">
        <w:rPr>
          <w:rFonts w:asciiTheme="minorHAnsi" w:hAnsiTheme="minorHAnsi" w:cs="Arial"/>
          <w:sz w:val="24"/>
          <w:szCs w:val="24"/>
          <w:lang w:val="es-ES_tradnl"/>
        </w:rPr>
        <w:t xml:space="preserve">OBJETO Y ALCANCE DE LA </w:t>
      </w:r>
      <w:bookmarkEnd w:id="6"/>
      <w:r w:rsidR="00725458" w:rsidRPr="00101527">
        <w:rPr>
          <w:rFonts w:asciiTheme="minorHAnsi" w:hAnsiTheme="minorHAnsi" w:cs="Arial"/>
          <w:sz w:val="24"/>
          <w:szCs w:val="24"/>
          <w:lang w:val="es-ES_tradnl"/>
        </w:rPr>
        <w:t>LICITACIÓN PÚBLICA</w:t>
      </w:r>
    </w:p>
    <w:p w:rsidR="0013112D" w:rsidRPr="00101527" w:rsidRDefault="0013112D" w:rsidP="00DE6426">
      <w:pPr>
        <w:ind w:left="709"/>
        <w:jc w:val="both"/>
        <w:rPr>
          <w:sz w:val="24"/>
          <w:szCs w:val="24"/>
          <w:lang w:val="es-ES_tradnl" w:eastAsia="ar-SA"/>
        </w:rPr>
      </w:pPr>
    </w:p>
    <w:p w:rsidR="001366A8" w:rsidRPr="00101527" w:rsidRDefault="001366A8" w:rsidP="00DE6426">
      <w:pPr>
        <w:tabs>
          <w:tab w:val="left" w:pos="284"/>
        </w:tabs>
        <w:ind w:left="709" w:right="-141"/>
        <w:jc w:val="both"/>
        <w:rPr>
          <w:rFonts w:cs="Arial"/>
          <w:b/>
          <w:color w:val="FF0000"/>
          <w:sz w:val="24"/>
          <w:szCs w:val="24"/>
          <w:lang w:val="es-ES_tradnl"/>
        </w:rPr>
      </w:pPr>
      <w:r w:rsidRPr="00101527">
        <w:rPr>
          <w:rFonts w:cs="Arial"/>
          <w:b/>
          <w:sz w:val="24"/>
          <w:szCs w:val="24"/>
          <w:lang w:val="es-ES_tradnl"/>
        </w:rPr>
        <w:t>2.1 OBJETO DE LA CONTRATACIÓN:</w:t>
      </w:r>
      <w:r w:rsidRPr="00101527">
        <w:rPr>
          <w:rFonts w:cs="Arial"/>
          <w:b/>
          <w:color w:val="FF0000"/>
          <w:sz w:val="24"/>
          <w:szCs w:val="24"/>
          <w:lang w:val="es-ES_tradnl"/>
        </w:rPr>
        <w:t xml:space="preserve"> </w:t>
      </w:r>
    </w:p>
    <w:p w:rsidR="00A24380" w:rsidRPr="00A24380" w:rsidRDefault="00902EED" w:rsidP="00A24380">
      <w:pPr>
        <w:suppressAutoHyphens/>
        <w:spacing w:after="0" w:line="240" w:lineRule="auto"/>
        <w:ind w:left="709" w:right="-142"/>
        <w:jc w:val="both"/>
        <w:rPr>
          <w:rFonts w:eastAsia="Times New Roman" w:cs="Arial"/>
          <w:bCs/>
          <w:sz w:val="24"/>
          <w:szCs w:val="24"/>
          <w:lang w:eastAsia="ar-SA"/>
        </w:rPr>
      </w:pPr>
      <w:bookmarkStart w:id="7" w:name="_Toc367205742"/>
      <w:r w:rsidRPr="00101527">
        <w:rPr>
          <w:rFonts w:eastAsia="Times New Roman" w:cs="Arial"/>
          <w:sz w:val="24"/>
          <w:szCs w:val="24"/>
          <w:lang w:eastAsia="ar-SA"/>
        </w:rPr>
        <w:t>El Instituto requiere del servicio médico integral de hemodiálisis</w:t>
      </w:r>
      <w:r w:rsidR="00F54F70">
        <w:rPr>
          <w:rFonts w:eastAsia="Times New Roman" w:cs="Arial"/>
          <w:sz w:val="24"/>
          <w:szCs w:val="24"/>
          <w:lang w:eastAsia="ar-SA"/>
        </w:rPr>
        <w:t xml:space="preserve"> interna</w:t>
      </w:r>
      <w:r w:rsidRPr="00101527">
        <w:rPr>
          <w:rFonts w:eastAsia="Times New Roman" w:cs="Arial"/>
          <w:sz w:val="24"/>
          <w:szCs w:val="24"/>
          <w:lang w:eastAsia="ar-SA"/>
        </w:rPr>
        <w:t xml:space="preserve"> para sus derechohabientes, consistente en sesiones de hemodiálisis de conformidad con las cantidades mínimas y máximas que se señalan en el </w:t>
      </w:r>
      <w:r w:rsidRPr="00101527">
        <w:rPr>
          <w:rFonts w:eastAsia="Times New Roman" w:cs="Arial"/>
          <w:b/>
          <w:sz w:val="24"/>
          <w:szCs w:val="24"/>
          <w:lang w:eastAsia="ar-SA"/>
        </w:rPr>
        <w:t xml:space="preserve">Anexo T1 (T uno) </w:t>
      </w:r>
      <w:r w:rsidRPr="00101527">
        <w:rPr>
          <w:rFonts w:eastAsia="Times New Roman" w:cs="Arial"/>
          <w:sz w:val="24"/>
          <w:szCs w:val="24"/>
          <w:lang w:eastAsia="ar-SA"/>
        </w:rPr>
        <w:t>de la presente convocatoria</w:t>
      </w:r>
      <w:r w:rsidRPr="00A24380">
        <w:rPr>
          <w:rFonts w:eastAsia="Times New Roman" w:cs="Arial"/>
          <w:sz w:val="24"/>
          <w:szCs w:val="24"/>
          <w:lang w:eastAsia="ar-SA"/>
        </w:rPr>
        <w:t xml:space="preserve">. </w:t>
      </w:r>
      <w:r w:rsidR="00A24380" w:rsidRPr="00A24380">
        <w:rPr>
          <w:rFonts w:eastAsia="Times New Roman" w:cs="Arial"/>
          <w:bCs/>
          <w:sz w:val="24"/>
          <w:szCs w:val="24"/>
          <w:lang w:eastAsia="ar-SA"/>
        </w:rPr>
        <w:t>(no se solicitan sesiones para pacientes neonatales).</w:t>
      </w:r>
    </w:p>
    <w:p w:rsidR="00902EED" w:rsidRPr="00101527" w:rsidRDefault="00902EED" w:rsidP="00A24380">
      <w:pPr>
        <w:suppressAutoHyphens/>
        <w:spacing w:after="0" w:line="240" w:lineRule="auto"/>
        <w:ind w:right="-142"/>
        <w:jc w:val="both"/>
        <w:rPr>
          <w:rFonts w:eastAsia="Times New Roman" w:cs="Arial"/>
          <w:sz w:val="24"/>
          <w:szCs w:val="24"/>
          <w:lang w:eastAsia="ar-SA"/>
        </w:rPr>
      </w:pPr>
    </w:p>
    <w:p w:rsidR="00902EED" w:rsidRPr="00101527" w:rsidRDefault="00902EED" w:rsidP="00DE6426">
      <w:pPr>
        <w:suppressAutoHyphens/>
        <w:spacing w:after="0" w:line="240" w:lineRule="auto"/>
        <w:ind w:left="709" w:right="-142"/>
        <w:jc w:val="both"/>
        <w:rPr>
          <w:rFonts w:eastAsia="Times New Roman" w:cs="Arial"/>
          <w:sz w:val="24"/>
          <w:szCs w:val="24"/>
          <w:lang w:eastAsia="ar-SA"/>
        </w:rPr>
      </w:pPr>
      <w:r w:rsidRPr="00101527">
        <w:rPr>
          <w:rFonts w:eastAsia="Times New Roman" w:cs="Arial"/>
          <w:sz w:val="24"/>
          <w:szCs w:val="24"/>
          <w:lang w:eastAsia="ar-SA"/>
        </w:rPr>
        <w:t xml:space="preserve">Este servicio médico integral de hemodiálisis incluye: equipo médico (puesta en operación de las máquinas de hemodiálisis, planta de tratamiento de agua que aseguren los rangos establecidos por la </w:t>
      </w:r>
      <w:r w:rsidRPr="00101527">
        <w:rPr>
          <w:rFonts w:eastAsia="Times New Roman" w:cs="Arial"/>
          <w:b/>
          <w:sz w:val="24"/>
          <w:szCs w:val="24"/>
          <w:lang w:eastAsia="ar-SA"/>
        </w:rPr>
        <w:t>NOM 003-SSA3-2010</w:t>
      </w:r>
      <w:r w:rsidRPr="00101527">
        <w:rPr>
          <w:rFonts w:eastAsia="Times New Roman" w:cs="Arial"/>
          <w:sz w:val="24"/>
          <w:szCs w:val="24"/>
          <w:lang w:eastAsia="ar-SA"/>
        </w:rPr>
        <w:t xml:space="preserve">, </w:t>
      </w:r>
      <w:r w:rsidRPr="00101527">
        <w:rPr>
          <w:rFonts w:eastAsia="Times New Roman" w:cs="Arial"/>
          <w:b/>
          <w:sz w:val="24"/>
          <w:szCs w:val="24"/>
          <w:lang w:eastAsia="ar-SA"/>
        </w:rPr>
        <w:t>Para la práctica de la hemodiálisis</w:t>
      </w:r>
      <w:r w:rsidRPr="00101527">
        <w:rPr>
          <w:rFonts w:eastAsia="Times New Roman" w:cs="Arial"/>
          <w:sz w:val="24"/>
          <w:szCs w:val="24"/>
          <w:lang w:eastAsia="ar-SA"/>
        </w:rPr>
        <w:t>, bienes de consumo contenidos en el</w:t>
      </w:r>
      <w:r w:rsidRPr="00101527">
        <w:rPr>
          <w:rFonts w:eastAsia="Times New Roman" w:cs="Arial"/>
          <w:b/>
          <w:sz w:val="24"/>
          <w:szCs w:val="24"/>
          <w:lang w:eastAsia="ar-SA"/>
        </w:rPr>
        <w:t xml:space="preserve"> AnexoT2 (T dos)</w:t>
      </w:r>
      <w:r w:rsidRPr="00101527">
        <w:rPr>
          <w:rFonts w:eastAsia="Times New Roman" w:cs="Arial"/>
          <w:sz w:val="24"/>
          <w:szCs w:val="24"/>
          <w:lang w:eastAsia="ar-SA"/>
        </w:rPr>
        <w:t xml:space="preserve">, sillón clínico, mantenimiento preventivo, correctivo, asistencia técnica y capacitación al personal del Instituto, Sistema de Información, programas de cómputo asociados, equipos de cómputo, UPS, periféricos, lectores de códigos de barras y lectores de huella digital necesarios para el control del servicio de Hemodiálisis, conforme se describe en los </w:t>
      </w:r>
      <w:r w:rsidRPr="00101527">
        <w:rPr>
          <w:rFonts w:eastAsia="Times New Roman" w:cs="Arial"/>
          <w:b/>
          <w:sz w:val="24"/>
          <w:szCs w:val="24"/>
          <w:lang w:eastAsia="ar-SA"/>
        </w:rPr>
        <w:t>Anexos</w:t>
      </w:r>
      <w:r w:rsidR="0065071A">
        <w:rPr>
          <w:rFonts w:eastAsia="Times New Roman" w:cs="Arial"/>
          <w:b/>
          <w:sz w:val="24"/>
          <w:szCs w:val="24"/>
          <w:lang w:eastAsia="ar-SA"/>
        </w:rPr>
        <w:t>:</w:t>
      </w:r>
      <w:r w:rsidRPr="00101527">
        <w:rPr>
          <w:rFonts w:eastAsia="Times New Roman" w:cs="Arial"/>
          <w:b/>
          <w:sz w:val="24"/>
          <w:szCs w:val="24"/>
          <w:lang w:eastAsia="ar-SA"/>
        </w:rPr>
        <w:t xml:space="preserve"> TI3</w:t>
      </w:r>
      <w:r w:rsidR="0065071A">
        <w:rPr>
          <w:rFonts w:eastAsia="Times New Roman" w:cs="Arial"/>
          <w:b/>
          <w:sz w:val="24"/>
          <w:szCs w:val="24"/>
          <w:lang w:eastAsia="ar-SA"/>
        </w:rPr>
        <w:t>;</w:t>
      </w:r>
      <w:r w:rsidRPr="00101527">
        <w:rPr>
          <w:rFonts w:eastAsia="Times New Roman" w:cs="Arial"/>
          <w:b/>
          <w:sz w:val="24"/>
          <w:szCs w:val="24"/>
          <w:lang w:eastAsia="ar-SA"/>
        </w:rPr>
        <w:t xml:space="preserve"> TI4</w:t>
      </w:r>
      <w:r w:rsidR="0065071A">
        <w:rPr>
          <w:rFonts w:eastAsia="Times New Roman" w:cs="Arial"/>
          <w:b/>
          <w:sz w:val="24"/>
          <w:szCs w:val="24"/>
          <w:lang w:eastAsia="ar-SA"/>
        </w:rPr>
        <w:t>;</w:t>
      </w:r>
      <w:r w:rsidRPr="00101527">
        <w:rPr>
          <w:rFonts w:eastAsia="Times New Roman" w:cs="Arial"/>
          <w:b/>
          <w:sz w:val="24"/>
          <w:szCs w:val="24"/>
          <w:lang w:eastAsia="ar-SA"/>
        </w:rPr>
        <w:t xml:space="preserve"> TI5 y TI6</w:t>
      </w:r>
      <w:r w:rsidR="0065071A">
        <w:rPr>
          <w:rFonts w:eastAsia="Times New Roman" w:cs="Arial"/>
          <w:b/>
          <w:sz w:val="24"/>
          <w:szCs w:val="24"/>
          <w:lang w:eastAsia="ar-SA"/>
        </w:rPr>
        <w:t>.</w:t>
      </w:r>
    </w:p>
    <w:p w:rsidR="00FE60D1" w:rsidRPr="00101527" w:rsidRDefault="00FE60D1" w:rsidP="00DE6426">
      <w:pPr>
        <w:suppressAutoHyphens/>
        <w:spacing w:after="0" w:line="240" w:lineRule="auto"/>
        <w:ind w:left="709" w:right="-142"/>
        <w:jc w:val="both"/>
        <w:rPr>
          <w:rFonts w:eastAsia="Times New Roman" w:cs="Arial"/>
          <w:sz w:val="24"/>
          <w:szCs w:val="24"/>
          <w:lang w:eastAsia="ar-SA"/>
        </w:rPr>
      </w:pPr>
    </w:p>
    <w:p w:rsidR="00902EED" w:rsidRPr="00101527" w:rsidRDefault="00902EED" w:rsidP="00DE6426">
      <w:pPr>
        <w:suppressAutoHyphens/>
        <w:spacing w:after="0" w:line="240" w:lineRule="auto"/>
        <w:ind w:left="709" w:right="-142"/>
        <w:jc w:val="both"/>
        <w:rPr>
          <w:rFonts w:eastAsia="Times New Roman" w:cs="Arial"/>
          <w:sz w:val="24"/>
          <w:szCs w:val="24"/>
          <w:lang w:eastAsia="ar-SA"/>
        </w:rPr>
      </w:pPr>
      <w:r w:rsidRPr="00101527">
        <w:rPr>
          <w:rFonts w:eastAsia="Times New Roman" w:cs="Arial"/>
          <w:sz w:val="24"/>
          <w:szCs w:val="24"/>
          <w:lang w:eastAsia="ar-SA"/>
        </w:rPr>
        <w:t>Con la finalidad de garantizar la continuidad del servicio, el licitante deberá tener disponible dentro de las unidades de hemodiálisis en las que se encuentren al menos 8 (ocho) máquinas instaladas, 1 (una) máquina de reemplazo con las mismas características con las que se presta el servicio.</w:t>
      </w:r>
    </w:p>
    <w:p w:rsidR="00902EED" w:rsidRPr="00101527" w:rsidRDefault="00902EED" w:rsidP="00DE6426">
      <w:pPr>
        <w:suppressAutoHyphens/>
        <w:spacing w:after="0" w:line="240" w:lineRule="auto"/>
        <w:ind w:left="709" w:right="-142"/>
        <w:jc w:val="both"/>
        <w:rPr>
          <w:rFonts w:eastAsia="Times New Roman" w:cs="Arial"/>
          <w:sz w:val="24"/>
          <w:szCs w:val="24"/>
          <w:lang w:eastAsia="ar-SA"/>
        </w:rPr>
      </w:pPr>
    </w:p>
    <w:p w:rsidR="00902EED" w:rsidRPr="00101527" w:rsidRDefault="00902EED" w:rsidP="00DE6426">
      <w:pPr>
        <w:suppressAutoHyphens/>
        <w:spacing w:after="0" w:line="240" w:lineRule="auto"/>
        <w:ind w:left="709" w:right="-142"/>
        <w:jc w:val="both"/>
        <w:rPr>
          <w:rFonts w:eastAsia="Times New Roman" w:cs="Arial"/>
          <w:sz w:val="24"/>
          <w:szCs w:val="24"/>
          <w:lang w:val="es-ES_tradnl" w:eastAsia="ar-SA"/>
        </w:rPr>
      </w:pPr>
      <w:r w:rsidRPr="00101527">
        <w:rPr>
          <w:rFonts w:eastAsia="Times New Roman" w:cs="Arial"/>
          <w:sz w:val="24"/>
          <w:szCs w:val="24"/>
          <w:lang w:val="es-ES_tradnl" w:eastAsia="ar-SA"/>
        </w:rPr>
        <w:t xml:space="preserve">La descripción amplia y detallada del servicio a contratar se encuenta especificada en el </w:t>
      </w:r>
      <w:r w:rsidR="00EF34A5">
        <w:rPr>
          <w:rFonts w:eastAsia="Times New Roman" w:cs="Arial"/>
          <w:b/>
          <w:sz w:val="24"/>
          <w:szCs w:val="24"/>
          <w:lang w:val="es-ES_tradnl" w:eastAsia="ar-SA"/>
        </w:rPr>
        <w:t>Anexo Técnico</w:t>
      </w:r>
      <w:r w:rsidR="00AC14A9" w:rsidRPr="00AC14A9">
        <w:rPr>
          <w:rFonts w:eastAsia="Times New Roman" w:cs="Arial"/>
          <w:b/>
          <w:sz w:val="24"/>
          <w:szCs w:val="24"/>
          <w:lang w:val="es-ES_tradnl" w:eastAsia="ar-SA"/>
        </w:rPr>
        <w:t xml:space="preserve"> </w:t>
      </w:r>
      <w:r w:rsidRPr="00AC14A9">
        <w:rPr>
          <w:rFonts w:eastAsia="Times New Roman" w:cs="Arial"/>
          <w:b/>
          <w:sz w:val="24"/>
          <w:szCs w:val="24"/>
          <w:lang w:val="es-ES_tradnl" w:eastAsia="ar-SA"/>
        </w:rPr>
        <w:t>T1A (T uno A)</w:t>
      </w:r>
      <w:r w:rsidRPr="00101527">
        <w:rPr>
          <w:rFonts w:eastAsia="Times New Roman" w:cs="Arial"/>
          <w:b/>
          <w:i/>
          <w:sz w:val="24"/>
          <w:szCs w:val="24"/>
          <w:lang w:val="es-ES_tradnl" w:eastAsia="ar-SA"/>
        </w:rPr>
        <w:t xml:space="preserve"> </w:t>
      </w:r>
      <w:r w:rsidRPr="00101527">
        <w:rPr>
          <w:rFonts w:eastAsia="Times New Roman" w:cs="Arial"/>
          <w:sz w:val="24"/>
          <w:szCs w:val="24"/>
          <w:lang w:val="es-ES_tradnl" w:eastAsia="ar-SA"/>
        </w:rPr>
        <w:t xml:space="preserve"> de la presente Convocatoria.</w:t>
      </w:r>
    </w:p>
    <w:p w:rsidR="00902EED" w:rsidRPr="00101527" w:rsidRDefault="00902EED" w:rsidP="00DE6426">
      <w:pPr>
        <w:suppressAutoHyphens/>
        <w:spacing w:after="0" w:line="240" w:lineRule="auto"/>
        <w:ind w:left="709" w:right="-142"/>
        <w:jc w:val="both"/>
        <w:rPr>
          <w:rFonts w:eastAsia="Times New Roman" w:cs="Arial"/>
          <w:sz w:val="24"/>
          <w:szCs w:val="24"/>
          <w:lang w:val="es-ES_tradnl" w:eastAsia="ar-SA"/>
        </w:rPr>
      </w:pPr>
    </w:p>
    <w:p w:rsidR="00C95AEB" w:rsidRPr="00101527" w:rsidRDefault="00C95AEB" w:rsidP="00DE6426">
      <w:pPr>
        <w:pStyle w:val="Ttulo2"/>
        <w:widowControl w:val="0"/>
        <w:tabs>
          <w:tab w:val="clear" w:pos="576"/>
          <w:tab w:val="num" w:pos="0"/>
        </w:tabs>
        <w:spacing w:before="0" w:after="0"/>
        <w:ind w:left="709" w:firstLine="0"/>
        <w:jc w:val="both"/>
        <w:rPr>
          <w:rFonts w:asciiTheme="minorHAnsi" w:hAnsiTheme="minorHAnsi" w:cs="Arial"/>
          <w:bCs/>
          <w:i w:val="0"/>
          <w:sz w:val="24"/>
          <w:szCs w:val="24"/>
          <w:lang w:val="es-ES_tradnl"/>
        </w:rPr>
      </w:pPr>
    </w:p>
    <w:p w:rsidR="00EA3B8F" w:rsidRPr="00101527" w:rsidRDefault="001366A8" w:rsidP="00DE6426">
      <w:pPr>
        <w:tabs>
          <w:tab w:val="left" w:pos="284"/>
        </w:tabs>
        <w:ind w:left="709" w:right="-141"/>
        <w:jc w:val="both"/>
        <w:rPr>
          <w:rFonts w:cs="Arial"/>
          <w:b/>
          <w:sz w:val="24"/>
          <w:szCs w:val="24"/>
          <w:lang w:val="es-ES_tradnl"/>
        </w:rPr>
      </w:pPr>
      <w:r w:rsidRPr="00101527">
        <w:rPr>
          <w:rFonts w:cs="Arial"/>
          <w:b/>
          <w:sz w:val="24"/>
          <w:szCs w:val="24"/>
          <w:lang w:val="es-ES_tradnl"/>
        </w:rPr>
        <w:t>2.2</w:t>
      </w:r>
      <w:r w:rsidR="00637AEE" w:rsidRPr="00101527">
        <w:rPr>
          <w:rFonts w:cs="Arial"/>
          <w:b/>
          <w:sz w:val="24"/>
          <w:szCs w:val="24"/>
          <w:lang w:val="es-ES_tradnl"/>
        </w:rPr>
        <w:t xml:space="preserve"> </w:t>
      </w:r>
      <w:r w:rsidR="00EA3B8F" w:rsidRPr="00101527">
        <w:rPr>
          <w:rFonts w:cs="Arial"/>
          <w:b/>
          <w:sz w:val="24"/>
          <w:szCs w:val="24"/>
          <w:lang w:val="es-ES_tradnl"/>
        </w:rPr>
        <w:t>MODALIDAD DE LA CONTRATACIÓN</w:t>
      </w:r>
    </w:p>
    <w:p w:rsidR="00EA3B8F" w:rsidRPr="00101527" w:rsidRDefault="00EA3B8F" w:rsidP="00DE6426">
      <w:pPr>
        <w:tabs>
          <w:tab w:val="left" w:pos="284"/>
        </w:tabs>
        <w:spacing w:line="240" w:lineRule="auto"/>
        <w:ind w:left="709" w:right="-141"/>
        <w:jc w:val="both"/>
        <w:rPr>
          <w:rFonts w:eastAsia="Times New Roman" w:cs="Arial"/>
          <w:sz w:val="24"/>
          <w:szCs w:val="24"/>
          <w:lang w:eastAsia="ar-SA"/>
        </w:rPr>
      </w:pPr>
      <w:r w:rsidRPr="00101527">
        <w:rPr>
          <w:rFonts w:cs="Arial"/>
          <w:sz w:val="24"/>
          <w:szCs w:val="24"/>
        </w:rPr>
        <w:t xml:space="preserve">De acuerdo con lo establecido en el artículo 36, segundo párrafo y 36 Bis, fracción II de la LAASSP y artículos 38 y 51, </w:t>
      </w:r>
      <w:r w:rsidRPr="00101527">
        <w:rPr>
          <w:rFonts w:eastAsia="Times New Roman" w:cs="Arial"/>
          <w:sz w:val="24"/>
          <w:szCs w:val="24"/>
          <w:lang w:eastAsia="ar-SA"/>
        </w:rPr>
        <w:t>segundo párrafo de su Reglamento, el criterio de evaluación que aplicarán el área técnica y contratante como método para evaluar las propuestas, será “BINARIO” bajo la “MODALIDAD DE OFERTAS SUBSECUENTES DE DESCUENTO”, por lo que para ser sujeto de evaluación, se considerarán únicamente a él (los) licitante (s) que previamente haya (n) cumplido cuantitativa y cualitativamente con todos y cada uno de los requisitos establecidos en esta convocatoria .</w:t>
      </w:r>
    </w:p>
    <w:p w:rsidR="00EA3B8F" w:rsidRPr="00101527" w:rsidRDefault="00EA3B8F" w:rsidP="00DE6426">
      <w:pPr>
        <w:tabs>
          <w:tab w:val="left" w:pos="284"/>
        </w:tabs>
        <w:ind w:left="709" w:right="-141"/>
        <w:jc w:val="both"/>
        <w:rPr>
          <w:rFonts w:cs="Arial"/>
          <w:sz w:val="24"/>
          <w:szCs w:val="24"/>
        </w:rPr>
      </w:pPr>
      <w:r w:rsidRPr="00101527">
        <w:rPr>
          <w:rFonts w:cs="Arial"/>
          <w:sz w:val="24"/>
          <w:szCs w:val="24"/>
          <w:lang w:val="es-ES"/>
        </w:rPr>
        <w:t>Los precios serán fijos durante la vigencia del contrato</w:t>
      </w:r>
    </w:p>
    <w:p w:rsidR="003F7746" w:rsidRPr="00101527" w:rsidRDefault="00DA42EA" w:rsidP="00DE6426">
      <w:pPr>
        <w:tabs>
          <w:tab w:val="left" w:pos="284"/>
        </w:tabs>
        <w:ind w:left="709" w:right="-141"/>
        <w:jc w:val="both"/>
        <w:rPr>
          <w:rFonts w:cs="Arial"/>
          <w:b/>
          <w:sz w:val="24"/>
          <w:szCs w:val="24"/>
          <w:lang w:val="es-ES_tradnl"/>
        </w:rPr>
      </w:pPr>
      <w:r w:rsidRPr="00101527">
        <w:rPr>
          <w:rFonts w:cs="Arial"/>
          <w:b/>
          <w:sz w:val="24"/>
          <w:szCs w:val="24"/>
          <w:lang w:val="es-ES_tradnl"/>
        </w:rPr>
        <w:t xml:space="preserve">2.3 </w:t>
      </w:r>
      <w:r w:rsidR="00637AEE" w:rsidRPr="00101527">
        <w:rPr>
          <w:rFonts w:cs="Arial"/>
          <w:b/>
          <w:sz w:val="24"/>
          <w:szCs w:val="24"/>
          <w:lang w:val="es-ES_tradnl"/>
        </w:rPr>
        <w:t>FUENTE DE ABASTECIMIENTO</w:t>
      </w:r>
    </w:p>
    <w:p w:rsidR="001366A8" w:rsidRPr="00101527" w:rsidRDefault="001366A8" w:rsidP="00DE6426">
      <w:pPr>
        <w:pStyle w:val="Ttulo2"/>
        <w:widowControl w:val="0"/>
        <w:numPr>
          <w:ilvl w:val="0"/>
          <w:numId w:val="0"/>
        </w:numPr>
        <w:spacing w:before="0" w:after="0"/>
        <w:ind w:left="709" w:hanging="576"/>
        <w:jc w:val="both"/>
        <w:rPr>
          <w:rFonts w:asciiTheme="minorHAnsi" w:eastAsiaTheme="minorHAnsi" w:hAnsiTheme="minorHAnsi" w:cs="Arial"/>
          <w:b w:val="0"/>
          <w:bCs/>
          <w:i w:val="0"/>
          <w:sz w:val="24"/>
          <w:szCs w:val="24"/>
          <w:lang w:val="es-ES_tradnl" w:eastAsia="en-US"/>
        </w:rPr>
      </w:pPr>
    </w:p>
    <w:p w:rsidR="00DA42EA" w:rsidRPr="00101527" w:rsidRDefault="00DA42EA" w:rsidP="00DE6426">
      <w:pPr>
        <w:tabs>
          <w:tab w:val="left" w:pos="1134"/>
        </w:tabs>
        <w:overflowPunct w:val="0"/>
        <w:autoSpaceDE w:val="0"/>
        <w:spacing w:line="240" w:lineRule="auto"/>
        <w:ind w:left="709"/>
        <w:jc w:val="both"/>
        <w:textAlignment w:val="baseline"/>
        <w:rPr>
          <w:rFonts w:eastAsia="Times New Roman" w:cs="Arial"/>
          <w:sz w:val="24"/>
          <w:szCs w:val="24"/>
          <w:lang w:eastAsia="ar-SA"/>
        </w:rPr>
      </w:pPr>
      <w:r w:rsidRPr="00101527">
        <w:rPr>
          <w:rFonts w:cs="Arial"/>
          <w:color w:val="000000" w:themeColor="text1"/>
          <w:sz w:val="24"/>
          <w:szCs w:val="24"/>
        </w:rPr>
        <w:t xml:space="preserve">De conformidad con los </w:t>
      </w:r>
      <w:r w:rsidRPr="00101527">
        <w:rPr>
          <w:rFonts w:eastAsia="Times New Roman" w:cs="Arial"/>
          <w:sz w:val="24"/>
          <w:szCs w:val="24"/>
          <w:lang w:eastAsia="ar-SA"/>
        </w:rPr>
        <w:t>artículos 39 de la LAASSP y artículo 59 de su Reglamento, la adjudicación del contrato para los servicios objeto de la licitación</w:t>
      </w:r>
      <w:r w:rsidR="0021763B">
        <w:rPr>
          <w:rFonts w:eastAsia="Times New Roman" w:cs="Arial"/>
          <w:sz w:val="24"/>
          <w:szCs w:val="24"/>
          <w:lang w:eastAsia="ar-SA"/>
        </w:rPr>
        <w:t xml:space="preserve">, </w:t>
      </w:r>
      <w:r w:rsidRPr="00101527">
        <w:rPr>
          <w:rFonts w:eastAsia="Times New Roman" w:cs="Arial"/>
          <w:sz w:val="24"/>
          <w:szCs w:val="24"/>
          <w:lang w:eastAsia="ar-SA"/>
        </w:rPr>
        <w:t>se realizará mediante el procedimiento de abastecimiento simultáneo, las fuentes de abastecimiento requeridas, los porcentajes de los servicios que se asignarán a cada una y el porcentaje diferencial de precio que se deberá considerar entre los precios que se obtengan de las pujas será como a continuación se indica:</w:t>
      </w:r>
    </w:p>
    <w:p w:rsidR="00DA42EA" w:rsidRPr="00101527" w:rsidRDefault="00DA42EA" w:rsidP="00DE6426">
      <w:pPr>
        <w:suppressAutoHyphens/>
        <w:spacing w:after="0" w:line="240" w:lineRule="auto"/>
        <w:ind w:left="709"/>
        <w:jc w:val="both"/>
        <w:rPr>
          <w:rFonts w:eastAsia="Times New Roman" w:cs="Arial"/>
          <w:sz w:val="24"/>
          <w:szCs w:val="24"/>
          <w:lang w:eastAsia="ar-SA"/>
        </w:rPr>
      </w:pPr>
      <w:r w:rsidRPr="0021763B">
        <w:rPr>
          <w:rFonts w:eastAsia="Times New Roman" w:cs="Arial"/>
          <w:sz w:val="24"/>
          <w:szCs w:val="24"/>
          <w:lang w:eastAsia="ar-SA"/>
        </w:rPr>
        <w:t>Al licitante cuya proposición haya sido seleccionada como primer lugar le serán adjudicadas las Delegaciones y UMAE´S qu</w:t>
      </w:r>
      <w:r w:rsidR="001A2C88" w:rsidRPr="0021763B">
        <w:rPr>
          <w:rFonts w:eastAsia="Times New Roman" w:cs="Arial"/>
          <w:sz w:val="24"/>
          <w:szCs w:val="24"/>
          <w:lang w:eastAsia="ar-SA"/>
        </w:rPr>
        <w:t>e integran el</w:t>
      </w:r>
      <w:r w:rsidR="002D4557">
        <w:rPr>
          <w:rFonts w:eastAsia="Times New Roman" w:cs="Arial"/>
          <w:sz w:val="24"/>
          <w:szCs w:val="24"/>
          <w:lang w:eastAsia="ar-SA"/>
        </w:rPr>
        <w:t xml:space="preserve"> equivalente al</w:t>
      </w:r>
      <w:r w:rsidR="001A2C88" w:rsidRPr="0021763B">
        <w:rPr>
          <w:rFonts w:eastAsia="Times New Roman" w:cs="Arial"/>
          <w:sz w:val="24"/>
          <w:szCs w:val="24"/>
          <w:lang w:eastAsia="ar-SA"/>
        </w:rPr>
        <w:t xml:space="preserve"> 70</w:t>
      </w:r>
      <w:r w:rsidRPr="0021763B">
        <w:rPr>
          <w:rFonts w:eastAsia="Times New Roman" w:cs="Arial"/>
          <w:sz w:val="24"/>
          <w:szCs w:val="24"/>
          <w:lang w:eastAsia="ar-SA"/>
        </w:rPr>
        <w:t>% de la partida en la que ofreció las mejores condiciones, la adjudicación del porcentaje que reste se hará con</w:t>
      </w:r>
      <w:r w:rsidR="0021763B" w:rsidRPr="0021763B">
        <w:rPr>
          <w:rFonts w:eastAsia="Times New Roman" w:cs="Arial"/>
          <w:sz w:val="24"/>
          <w:szCs w:val="24"/>
          <w:lang w:eastAsia="ar-SA"/>
        </w:rPr>
        <w:t>forme al orden de evaluación, al licitante que obtenga el segundo lugar y cuyo</w:t>
      </w:r>
      <w:r w:rsidRPr="0021763B">
        <w:rPr>
          <w:rFonts w:eastAsia="Times New Roman" w:cs="Arial"/>
          <w:sz w:val="24"/>
          <w:szCs w:val="24"/>
          <w:lang w:eastAsia="ar-SA"/>
        </w:rPr>
        <w:t xml:space="preserve"> precio</w:t>
      </w:r>
      <w:r w:rsidR="0021763B" w:rsidRPr="0021763B">
        <w:rPr>
          <w:rFonts w:eastAsia="Times New Roman" w:cs="Arial"/>
          <w:sz w:val="24"/>
          <w:szCs w:val="24"/>
          <w:lang w:eastAsia="ar-SA"/>
        </w:rPr>
        <w:t xml:space="preserve"> se encuentre</w:t>
      </w:r>
      <w:r w:rsidRPr="0021763B">
        <w:rPr>
          <w:rFonts w:eastAsia="Times New Roman" w:cs="Arial"/>
          <w:sz w:val="24"/>
          <w:szCs w:val="24"/>
          <w:lang w:eastAsia="ar-SA"/>
        </w:rPr>
        <w:t xml:space="preserve"> dentro del rango </w:t>
      </w:r>
      <w:r w:rsidR="00AC14A9" w:rsidRPr="0021763B">
        <w:rPr>
          <w:rFonts w:eastAsia="Times New Roman" w:cs="Arial"/>
          <w:color w:val="000000" w:themeColor="text1"/>
          <w:sz w:val="24"/>
          <w:szCs w:val="24"/>
          <w:lang w:eastAsia="ar-SA"/>
        </w:rPr>
        <w:t>del 10</w:t>
      </w:r>
      <w:r w:rsidRPr="0021763B">
        <w:rPr>
          <w:rFonts w:eastAsia="Times New Roman" w:cs="Arial"/>
          <w:color w:val="000000" w:themeColor="text1"/>
          <w:sz w:val="24"/>
          <w:szCs w:val="24"/>
          <w:lang w:eastAsia="ar-SA"/>
        </w:rPr>
        <w:t xml:space="preserve">%, respecto </w:t>
      </w:r>
      <w:r w:rsidRPr="0021763B">
        <w:rPr>
          <w:rFonts w:eastAsia="Times New Roman" w:cs="Arial"/>
          <w:sz w:val="24"/>
          <w:szCs w:val="24"/>
          <w:lang w:eastAsia="ar-SA"/>
        </w:rPr>
        <w:t>de la proposición solvente más baja.</w:t>
      </w:r>
    </w:p>
    <w:p w:rsidR="00DA42EA" w:rsidRPr="00101527" w:rsidRDefault="00DA42EA" w:rsidP="00DE6426">
      <w:pPr>
        <w:suppressAutoHyphens/>
        <w:spacing w:after="0" w:line="240" w:lineRule="auto"/>
        <w:ind w:left="709"/>
        <w:jc w:val="both"/>
        <w:rPr>
          <w:rFonts w:cs="Arial"/>
          <w:color w:val="000000" w:themeColor="text1"/>
          <w:sz w:val="24"/>
          <w:szCs w:val="24"/>
        </w:rPr>
      </w:pPr>
    </w:p>
    <w:p w:rsidR="00DA42EA" w:rsidRPr="00101527" w:rsidRDefault="00DA42EA" w:rsidP="00DE6426">
      <w:pPr>
        <w:suppressAutoHyphens/>
        <w:spacing w:after="0" w:line="240" w:lineRule="auto"/>
        <w:ind w:left="709"/>
        <w:jc w:val="both"/>
        <w:rPr>
          <w:rFonts w:eastAsia="Times New Roman" w:cs="Arial"/>
          <w:sz w:val="24"/>
          <w:szCs w:val="24"/>
          <w:lang w:eastAsia="ar-SA"/>
        </w:rPr>
      </w:pPr>
      <w:r w:rsidRPr="00101527">
        <w:rPr>
          <w:rFonts w:eastAsia="Times New Roman" w:cs="Arial"/>
          <w:sz w:val="24"/>
          <w:szCs w:val="24"/>
          <w:lang w:eastAsia="ar-SA"/>
        </w:rPr>
        <w:t xml:space="preserve">Fuentes de abasto: </w:t>
      </w:r>
    </w:p>
    <w:p w:rsidR="00DA42EA" w:rsidRPr="00101527" w:rsidRDefault="00DA42EA" w:rsidP="00DE6426">
      <w:pPr>
        <w:suppressAutoHyphens/>
        <w:spacing w:after="0" w:line="240" w:lineRule="auto"/>
        <w:ind w:left="709"/>
        <w:jc w:val="both"/>
        <w:rPr>
          <w:rFonts w:eastAsia="Times New Roman" w:cs="Arial"/>
          <w:sz w:val="24"/>
          <w:szCs w:val="24"/>
          <w:lang w:eastAsia="ar-SA"/>
        </w:rPr>
      </w:pPr>
    </w:p>
    <w:tbl>
      <w:tblPr>
        <w:tblW w:w="0" w:type="auto"/>
        <w:tblInd w:w="1269" w:type="dxa"/>
        <w:tblLayout w:type="fixed"/>
        <w:tblLook w:val="0000" w:firstRow="0" w:lastRow="0" w:firstColumn="0" w:lastColumn="0" w:noHBand="0" w:noVBand="0"/>
      </w:tblPr>
      <w:tblGrid>
        <w:gridCol w:w="3517"/>
        <w:gridCol w:w="425"/>
        <w:gridCol w:w="3261"/>
      </w:tblGrid>
      <w:tr w:rsidR="00DA42EA" w:rsidRPr="00101527" w:rsidTr="001A2C88">
        <w:trPr>
          <w:trHeight w:val="287"/>
        </w:trPr>
        <w:tc>
          <w:tcPr>
            <w:tcW w:w="7203" w:type="dxa"/>
            <w:gridSpan w:val="3"/>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tcPr>
          <w:p w:rsidR="00DA42EA" w:rsidRPr="00101527" w:rsidRDefault="00DA42EA" w:rsidP="00DE6426">
            <w:pPr>
              <w:pStyle w:val="Sangradetextonormal"/>
              <w:snapToGrid w:val="0"/>
              <w:spacing w:after="0"/>
              <w:ind w:left="709"/>
              <w:jc w:val="center"/>
              <w:rPr>
                <w:rFonts w:asciiTheme="minorHAnsi" w:hAnsiTheme="minorHAnsi" w:cs="Arial"/>
                <w:b/>
                <w:szCs w:val="24"/>
              </w:rPr>
            </w:pPr>
            <w:r w:rsidRPr="00101527">
              <w:rPr>
                <w:rFonts w:asciiTheme="minorHAnsi" w:hAnsiTheme="minorHAnsi" w:cs="Arial"/>
                <w:b/>
                <w:szCs w:val="24"/>
              </w:rPr>
              <w:t>PARTIDA 1</w:t>
            </w:r>
          </w:p>
        </w:tc>
      </w:tr>
      <w:tr w:rsidR="00DA42EA" w:rsidRPr="00101527" w:rsidTr="001A2C88">
        <w:trPr>
          <w:trHeight w:val="308"/>
        </w:trPr>
        <w:tc>
          <w:tcPr>
            <w:tcW w:w="3517" w:type="dxa"/>
            <w:tcBorders>
              <w:top w:val="single" w:sz="4" w:space="0" w:color="000000"/>
              <w:left w:val="single" w:sz="4" w:space="0" w:color="000000"/>
              <w:bottom w:val="single" w:sz="4" w:space="0" w:color="000000"/>
            </w:tcBorders>
            <w:shd w:val="clear" w:color="auto" w:fill="17365D" w:themeFill="text2" w:themeFillShade="BF"/>
          </w:tcPr>
          <w:p w:rsidR="00DA42EA" w:rsidRPr="00101527" w:rsidRDefault="00DA42EA" w:rsidP="001A2C88">
            <w:pPr>
              <w:pStyle w:val="Sangradetextonormal"/>
              <w:snapToGrid w:val="0"/>
              <w:spacing w:after="0"/>
              <w:ind w:left="149"/>
              <w:jc w:val="center"/>
              <w:rPr>
                <w:rFonts w:asciiTheme="minorHAnsi" w:hAnsiTheme="minorHAnsi" w:cs="Arial"/>
                <w:b/>
                <w:szCs w:val="24"/>
              </w:rPr>
            </w:pPr>
            <w:r w:rsidRPr="00101527">
              <w:rPr>
                <w:rFonts w:asciiTheme="minorHAnsi" w:hAnsiTheme="minorHAnsi" w:cs="Arial"/>
                <w:b/>
                <w:szCs w:val="24"/>
              </w:rPr>
              <w:t>PRIMER LUGAR</w:t>
            </w:r>
          </w:p>
        </w:tc>
        <w:tc>
          <w:tcPr>
            <w:tcW w:w="425" w:type="dxa"/>
            <w:tcBorders>
              <w:top w:val="single" w:sz="4" w:space="0" w:color="000000"/>
              <w:left w:val="single" w:sz="4" w:space="0" w:color="000000"/>
              <w:bottom w:val="single" w:sz="4" w:space="0" w:color="000000"/>
              <w:right w:val="single" w:sz="4" w:space="0" w:color="000000"/>
            </w:tcBorders>
            <w:shd w:val="clear" w:color="auto" w:fill="17365D" w:themeFill="text2" w:themeFillShade="BF"/>
          </w:tcPr>
          <w:p w:rsidR="00DA42EA" w:rsidRPr="00101527" w:rsidRDefault="00DA42EA" w:rsidP="00DE6426">
            <w:pPr>
              <w:pStyle w:val="Sangradetextonormal"/>
              <w:snapToGrid w:val="0"/>
              <w:spacing w:after="0"/>
              <w:ind w:left="709"/>
              <w:jc w:val="center"/>
              <w:rPr>
                <w:rFonts w:asciiTheme="minorHAnsi" w:hAnsiTheme="minorHAnsi" w:cs="Arial"/>
                <w:b/>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17365D" w:themeFill="text2" w:themeFillShade="BF"/>
          </w:tcPr>
          <w:p w:rsidR="00DA42EA" w:rsidRPr="00101527" w:rsidRDefault="00DA42EA" w:rsidP="001A2C88">
            <w:pPr>
              <w:pStyle w:val="Sangradetextonormal"/>
              <w:snapToGrid w:val="0"/>
              <w:spacing w:after="0"/>
              <w:ind w:left="0"/>
              <w:jc w:val="center"/>
              <w:rPr>
                <w:rFonts w:asciiTheme="minorHAnsi" w:hAnsiTheme="minorHAnsi" w:cs="Arial"/>
                <w:b/>
                <w:szCs w:val="24"/>
              </w:rPr>
            </w:pPr>
            <w:r w:rsidRPr="00101527">
              <w:rPr>
                <w:rFonts w:asciiTheme="minorHAnsi" w:hAnsiTheme="minorHAnsi" w:cs="Arial"/>
                <w:b/>
                <w:szCs w:val="24"/>
              </w:rPr>
              <w:t>SEGUNDO LUGAR</w:t>
            </w:r>
          </w:p>
        </w:tc>
      </w:tr>
      <w:tr w:rsidR="00DA42EA" w:rsidRPr="00101527" w:rsidTr="00DA42EA">
        <w:trPr>
          <w:trHeight w:val="518"/>
        </w:trPr>
        <w:tc>
          <w:tcPr>
            <w:tcW w:w="3517" w:type="dxa"/>
            <w:tcBorders>
              <w:top w:val="single" w:sz="4" w:space="0" w:color="000000"/>
              <w:left w:val="single" w:sz="4" w:space="0" w:color="000000"/>
              <w:bottom w:val="single" w:sz="4" w:space="0" w:color="000000"/>
            </w:tcBorders>
            <w:vAlign w:val="center"/>
          </w:tcPr>
          <w:p w:rsidR="00DA42EA" w:rsidRDefault="00DA42EA" w:rsidP="001A2C88">
            <w:pPr>
              <w:pStyle w:val="Sangradetextonormal"/>
              <w:snapToGrid w:val="0"/>
              <w:spacing w:after="0"/>
              <w:ind w:left="7"/>
              <w:jc w:val="center"/>
              <w:rPr>
                <w:rFonts w:asciiTheme="minorHAnsi" w:hAnsiTheme="minorHAnsi" w:cs="Arial"/>
                <w:b/>
                <w:bCs/>
                <w:szCs w:val="24"/>
              </w:rPr>
            </w:pPr>
            <w:r w:rsidRPr="00101527">
              <w:rPr>
                <w:rFonts w:asciiTheme="minorHAnsi" w:hAnsiTheme="minorHAnsi" w:cs="Arial"/>
                <w:b/>
                <w:bCs/>
                <w:szCs w:val="24"/>
              </w:rPr>
              <w:t>Delegación/UMAE</w:t>
            </w:r>
          </w:p>
          <w:p w:rsidR="002D4557" w:rsidRPr="00101527" w:rsidRDefault="002D4557" w:rsidP="001A2C88">
            <w:pPr>
              <w:pStyle w:val="Sangradetextonormal"/>
              <w:snapToGrid w:val="0"/>
              <w:spacing w:after="0"/>
              <w:ind w:left="7"/>
              <w:jc w:val="center"/>
              <w:rPr>
                <w:rFonts w:asciiTheme="minorHAnsi" w:hAnsiTheme="minorHAnsi" w:cs="Arial"/>
                <w:b/>
                <w:szCs w:val="24"/>
              </w:rPr>
            </w:pPr>
            <w:r>
              <w:rPr>
                <w:rFonts w:asciiTheme="minorHAnsi" w:hAnsiTheme="minorHAnsi" w:cs="Arial"/>
                <w:b/>
                <w:bCs/>
                <w:szCs w:val="24"/>
              </w:rPr>
              <w:t>70%</w:t>
            </w:r>
          </w:p>
        </w:tc>
        <w:tc>
          <w:tcPr>
            <w:tcW w:w="425" w:type="dxa"/>
            <w:vMerge w:val="restart"/>
            <w:tcBorders>
              <w:top w:val="single" w:sz="4" w:space="0" w:color="000000"/>
              <w:left w:val="single" w:sz="4" w:space="0" w:color="000000"/>
              <w:right w:val="single" w:sz="4" w:space="0" w:color="000000"/>
            </w:tcBorders>
            <w:vAlign w:val="center"/>
          </w:tcPr>
          <w:p w:rsidR="00DA42EA" w:rsidRPr="00101527" w:rsidRDefault="00DA42EA" w:rsidP="00DE6426">
            <w:pPr>
              <w:pStyle w:val="Sangradetextonormal"/>
              <w:snapToGrid w:val="0"/>
              <w:spacing w:after="0"/>
              <w:ind w:left="709"/>
              <w:jc w:val="center"/>
              <w:rPr>
                <w:rFonts w:asciiTheme="minorHAnsi" w:hAnsiTheme="minorHAnsi" w:cs="Arial"/>
                <w:szCs w:val="24"/>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DA42EA" w:rsidRDefault="00DA42EA" w:rsidP="001A2C88">
            <w:pPr>
              <w:pStyle w:val="Sangradetextonormal"/>
              <w:snapToGrid w:val="0"/>
              <w:spacing w:after="0"/>
              <w:ind w:left="34"/>
              <w:jc w:val="center"/>
              <w:rPr>
                <w:rFonts w:asciiTheme="minorHAnsi" w:hAnsiTheme="minorHAnsi" w:cs="Arial"/>
                <w:b/>
                <w:bCs/>
                <w:szCs w:val="24"/>
              </w:rPr>
            </w:pPr>
            <w:r w:rsidRPr="00101527">
              <w:rPr>
                <w:rFonts w:asciiTheme="minorHAnsi" w:hAnsiTheme="minorHAnsi" w:cs="Arial"/>
                <w:b/>
                <w:bCs/>
                <w:szCs w:val="24"/>
              </w:rPr>
              <w:t>Delegación/UMAE</w:t>
            </w:r>
          </w:p>
          <w:p w:rsidR="002D4557" w:rsidRPr="00101527" w:rsidRDefault="002D4557" w:rsidP="001A2C88">
            <w:pPr>
              <w:pStyle w:val="Sangradetextonormal"/>
              <w:snapToGrid w:val="0"/>
              <w:spacing w:after="0"/>
              <w:ind w:left="34"/>
              <w:jc w:val="center"/>
              <w:rPr>
                <w:rFonts w:asciiTheme="minorHAnsi" w:hAnsiTheme="minorHAnsi" w:cs="Arial"/>
                <w:szCs w:val="24"/>
              </w:rPr>
            </w:pPr>
            <w:r>
              <w:rPr>
                <w:rFonts w:asciiTheme="minorHAnsi" w:hAnsiTheme="minorHAnsi" w:cs="Arial"/>
                <w:b/>
                <w:bCs/>
                <w:szCs w:val="24"/>
              </w:rPr>
              <w:t>30%</w:t>
            </w:r>
          </w:p>
        </w:tc>
      </w:tr>
      <w:tr w:rsidR="00DA42EA" w:rsidRPr="00101527" w:rsidTr="00DA42EA">
        <w:trPr>
          <w:trHeight w:val="2032"/>
        </w:trPr>
        <w:tc>
          <w:tcPr>
            <w:tcW w:w="3517" w:type="dxa"/>
            <w:tcBorders>
              <w:top w:val="single" w:sz="4" w:space="0" w:color="000000"/>
              <w:left w:val="single" w:sz="4" w:space="0" w:color="000000"/>
              <w:bottom w:val="single" w:sz="4" w:space="0" w:color="000000"/>
            </w:tcBorders>
            <w:vAlign w:val="center"/>
          </w:tcPr>
          <w:p w:rsidR="001A2C88" w:rsidRPr="001A2C88" w:rsidRDefault="001A2C88" w:rsidP="001A2C88">
            <w:pPr>
              <w:spacing w:after="0" w:line="240" w:lineRule="auto"/>
              <w:ind w:left="7"/>
              <w:jc w:val="both"/>
              <w:rPr>
                <w:rFonts w:eastAsia="Times New Roman" w:cs="Arial"/>
                <w:color w:val="000000"/>
                <w:sz w:val="24"/>
                <w:szCs w:val="24"/>
                <w:lang w:eastAsia="es-MX"/>
              </w:rPr>
            </w:pPr>
            <w:r w:rsidRPr="001A2C88">
              <w:rPr>
                <w:rFonts w:eastAsia="Times New Roman" w:cs="Arial"/>
                <w:color w:val="000000"/>
                <w:sz w:val="24"/>
                <w:szCs w:val="24"/>
                <w:lang w:eastAsia="es-MX"/>
              </w:rPr>
              <w:t>Del Norte D.F.</w:t>
            </w:r>
            <w:r>
              <w:rPr>
                <w:rFonts w:eastAsia="Times New Roman" w:cs="Arial"/>
                <w:color w:val="000000"/>
                <w:sz w:val="24"/>
                <w:szCs w:val="24"/>
                <w:lang w:eastAsia="es-MX"/>
              </w:rPr>
              <w:t xml:space="preserve">, </w:t>
            </w:r>
            <w:r w:rsidRPr="001A2C88">
              <w:rPr>
                <w:rFonts w:eastAsia="Times New Roman" w:cs="Arial"/>
                <w:color w:val="000000"/>
                <w:sz w:val="24"/>
                <w:szCs w:val="24"/>
                <w:lang w:eastAsia="es-MX"/>
              </w:rPr>
              <w:t>Edo. de Méx. Ote.</w:t>
            </w:r>
            <w:r>
              <w:rPr>
                <w:rFonts w:eastAsia="Times New Roman" w:cs="Arial"/>
                <w:color w:val="000000"/>
                <w:sz w:val="24"/>
                <w:szCs w:val="24"/>
                <w:lang w:eastAsia="es-MX"/>
              </w:rPr>
              <w:t xml:space="preserve">, </w:t>
            </w:r>
            <w:r w:rsidRPr="001A2C88">
              <w:rPr>
                <w:rFonts w:eastAsia="Times New Roman" w:cs="Arial"/>
                <w:color w:val="000000"/>
                <w:sz w:val="24"/>
                <w:szCs w:val="24"/>
                <w:lang w:eastAsia="es-MX"/>
              </w:rPr>
              <w:t>Edo. de Méx. Pte.</w:t>
            </w:r>
            <w:r>
              <w:rPr>
                <w:rFonts w:eastAsia="Times New Roman" w:cs="Arial"/>
                <w:color w:val="000000"/>
                <w:sz w:val="24"/>
                <w:szCs w:val="24"/>
                <w:lang w:eastAsia="es-MX"/>
              </w:rPr>
              <w:t xml:space="preserve">, </w:t>
            </w:r>
            <w:r w:rsidRPr="001A2C88">
              <w:rPr>
                <w:rFonts w:eastAsia="Times New Roman" w:cs="Arial"/>
                <w:color w:val="000000"/>
                <w:sz w:val="24"/>
                <w:szCs w:val="24"/>
                <w:lang w:eastAsia="es-MX"/>
              </w:rPr>
              <w:t>Guerrero</w:t>
            </w:r>
            <w:r>
              <w:rPr>
                <w:rFonts w:eastAsia="Times New Roman" w:cs="Arial"/>
                <w:color w:val="000000"/>
                <w:sz w:val="24"/>
                <w:szCs w:val="24"/>
                <w:lang w:eastAsia="es-MX"/>
              </w:rPr>
              <w:t xml:space="preserve">, </w:t>
            </w:r>
            <w:r w:rsidRPr="001A2C88">
              <w:rPr>
                <w:rFonts w:eastAsia="Times New Roman" w:cs="Arial"/>
                <w:color w:val="000000"/>
                <w:sz w:val="24"/>
                <w:szCs w:val="24"/>
                <w:lang w:eastAsia="es-MX"/>
              </w:rPr>
              <w:t>Oaxaca</w:t>
            </w:r>
            <w:r>
              <w:rPr>
                <w:rFonts w:eastAsia="Times New Roman" w:cs="Arial"/>
                <w:color w:val="000000"/>
                <w:sz w:val="24"/>
                <w:szCs w:val="24"/>
                <w:lang w:eastAsia="es-MX"/>
              </w:rPr>
              <w:t xml:space="preserve">, </w:t>
            </w:r>
            <w:r w:rsidRPr="001A2C88">
              <w:rPr>
                <w:rFonts w:eastAsia="Times New Roman" w:cs="Arial"/>
                <w:color w:val="000000"/>
                <w:sz w:val="24"/>
                <w:szCs w:val="24"/>
                <w:lang w:eastAsia="es-MX"/>
              </w:rPr>
              <w:t>Tabasco</w:t>
            </w:r>
          </w:p>
          <w:p w:rsidR="00DA42EA" w:rsidRPr="00101527" w:rsidRDefault="00DA42EA" w:rsidP="001A2C88">
            <w:pPr>
              <w:spacing w:after="0" w:line="240" w:lineRule="auto"/>
              <w:ind w:left="709"/>
              <w:jc w:val="both"/>
              <w:rPr>
                <w:rFonts w:eastAsia="Times New Roman" w:cs="Arial"/>
                <w:color w:val="000000"/>
                <w:sz w:val="24"/>
                <w:szCs w:val="24"/>
                <w:lang w:eastAsia="es-MX"/>
              </w:rPr>
            </w:pPr>
          </w:p>
        </w:tc>
        <w:tc>
          <w:tcPr>
            <w:tcW w:w="425" w:type="dxa"/>
            <w:vMerge/>
            <w:tcBorders>
              <w:left w:val="single" w:sz="4" w:space="0" w:color="000000"/>
              <w:right w:val="single" w:sz="4" w:space="0" w:color="000000"/>
            </w:tcBorders>
            <w:vAlign w:val="center"/>
          </w:tcPr>
          <w:p w:rsidR="00DA42EA" w:rsidRPr="00101527" w:rsidRDefault="00DA42EA" w:rsidP="00DE6426">
            <w:pPr>
              <w:spacing w:after="0" w:line="240" w:lineRule="auto"/>
              <w:ind w:left="709"/>
              <w:jc w:val="right"/>
              <w:rPr>
                <w:rFonts w:eastAsia="Times New Roman" w:cs="Arial"/>
                <w:color w:val="000000"/>
                <w:sz w:val="24"/>
                <w:szCs w:val="24"/>
                <w:lang w:eastAsia="es-MX"/>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DA42EA" w:rsidRPr="00101527" w:rsidRDefault="001A2C88" w:rsidP="001A2C88">
            <w:pPr>
              <w:spacing w:after="0" w:line="240" w:lineRule="auto"/>
              <w:rPr>
                <w:rFonts w:eastAsia="Times New Roman" w:cs="Arial"/>
                <w:color w:val="000000"/>
                <w:sz w:val="24"/>
                <w:szCs w:val="24"/>
                <w:lang w:eastAsia="es-MX"/>
              </w:rPr>
            </w:pPr>
            <w:r w:rsidRPr="001A2C88">
              <w:rPr>
                <w:rFonts w:eastAsia="Times New Roman" w:cs="Arial"/>
                <w:color w:val="000000"/>
                <w:sz w:val="24"/>
                <w:szCs w:val="24"/>
                <w:lang w:eastAsia="es-MX"/>
              </w:rPr>
              <w:t>Del Sur D.F.</w:t>
            </w:r>
            <w:r>
              <w:rPr>
                <w:rFonts w:eastAsia="Times New Roman" w:cs="Arial"/>
                <w:color w:val="000000"/>
                <w:sz w:val="24"/>
                <w:szCs w:val="24"/>
                <w:lang w:eastAsia="es-MX"/>
              </w:rPr>
              <w:t xml:space="preserve">, </w:t>
            </w:r>
            <w:r w:rsidRPr="001A2C88">
              <w:rPr>
                <w:rFonts w:eastAsia="Times New Roman" w:cs="Arial"/>
                <w:color w:val="000000"/>
                <w:sz w:val="24"/>
                <w:szCs w:val="24"/>
                <w:lang w:eastAsia="es-MX"/>
              </w:rPr>
              <w:t>HE CMN Siglo XXI</w:t>
            </w:r>
            <w:r>
              <w:rPr>
                <w:rFonts w:eastAsia="Times New Roman" w:cs="Arial"/>
                <w:color w:val="000000"/>
                <w:sz w:val="24"/>
                <w:szCs w:val="24"/>
                <w:lang w:eastAsia="es-MX"/>
              </w:rPr>
              <w:t>.</w:t>
            </w:r>
          </w:p>
        </w:tc>
      </w:tr>
      <w:tr w:rsidR="00DA42EA" w:rsidRPr="00101527" w:rsidTr="00DA4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3517" w:type="dxa"/>
          <w:wAfter w:w="3261" w:type="dxa"/>
          <w:trHeight w:val="15"/>
        </w:trPr>
        <w:tc>
          <w:tcPr>
            <w:tcW w:w="425" w:type="dxa"/>
            <w:tcBorders>
              <w:top w:val="single" w:sz="4" w:space="0" w:color="auto"/>
              <w:left w:val="nil"/>
              <w:bottom w:val="nil"/>
              <w:right w:val="nil"/>
            </w:tcBorders>
          </w:tcPr>
          <w:p w:rsidR="00DA42EA" w:rsidRPr="00101527" w:rsidRDefault="00DA42EA" w:rsidP="00DE6426">
            <w:pPr>
              <w:suppressAutoHyphens/>
              <w:spacing w:after="0" w:line="240" w:lineRule="auto"/>
              <w:ind w:left="709"/>
              <w:jc w:val="both"/>
              <w:rPr>
                <w:rFonts w:eastAsia="Times New Roman" w:cs="Arial"/>
                <w:sz w:val="24"/>
                <w:szCs w:val="24"/>
                <w:lang w:eastAsia="ar-SA"/>
              </w:rPr>
            </w:pPr>
          </w:p>
        </w:tc>
      </w:tr>
    </w:tbl>
    <w:p w:rsidR="00DA42EA" w:rsidRDefault="00DA42EA" w:rsidP="00DE6426">
      <w:pPr>
        <w:suppressAutoHyphens/>
        <w:spacing w:after="0" w:line="240" w:lineRule="auto"/>
        <w:ind w:left="709"/>
        <w:jc w:val="both"/>
        <w:rPr>
          <w:rFonts w:eastAsia="Times New Roman" w:cs="Arial"/>
          <w:sz w:val="24"/>
          <w:szCs w:val="24"/>
          <w:lang w:eastAsia="ar-SA"/>
        </w:rPr>
      </w:pPr>
    </w:p>
    <w:p w:rsidR="001A2C88" w:rsidRDefault="001A2C88" w:rsidP="00DE6426">
      <w:pPr>
        <w:suppressAutoHyphens/>
        <w:spacing w:after="0" w:line="240" w:lineRule="auto"/>
        <w:ind w:left="709"/>
        <w:jc w:val="both"/>
        <w:rPr>
          <w:rFonts w:eastAsia="Times New Roman" w:cs="Arial"/>
          <w:sz w:val="24"/>
          <w:szCs w:val="24"/>
          <w:lang w:eastAsia="ar-SA"/>
        </w:rPr>
      </w:pPr>
    </w:p>
    <w:p w:rsidR="001A2C88" w:rsidRDefault="001A2C88" w:rsidP="00DE6426">
      <w:pPr>
        <w:suppressAutoHyphens/>
        <w:spacing w:after="0" w:line="240" w:lineRule="auto"/>
        <w:ind w:left="709"/>
        <w:jc w:val="both"/>
        <w:rPr>
          <w:rFonts w:eastAsia="Times New Roman" w:cs="Arial"/>
          <w:sz w:val="24"/>
          <w:szCs w:val="24"/>
          <w:lang w:eastAsia="ar-SA"/>
        </w:rPr>
      </w:pPr>
    </w:p>
    <w:p w:rsidR="002D4557" w:rsidRDefault="002D4557" w:rsidP="00DE6426">
      <w:pPr>
        <w:suppressAutoHyphens/>
        <w:spacing w:after="0" w:line="240" w:lineRule="auto"/>
        <w:ind w:left="709"/>
        <w:jc w:val="both"/>
        <w:rPr>
          <w:rFonts w:eastAsia="Times New Roman" w:cs="Arial"/>
          <w:sz w:val="24"/>
          <w:szCs w:val="24"/>
          <w:lang w:eastAsia="ar-SA"/>
        </w:rPr>
      </w:pPr>
    </w:p>
    <w:p w:rsidR="002D4557" w:rsidRDefault="002D4557" w:rsidP="00DE6426">
      <w:pPr>
        <w:suppressAutoHyphens/>
        <w:spacing w:after="0" w:line="240" w:lineRule="auto"/>
        <w:ind w:left="709"/>
        <w:jc w:val="both"/>
        <w:rPr>
          <w:rFonts w:eastAsia="Times New Roman" w:cs="Arial"/>
          <w:sz w:val="24"/>
          <w:szCs w:val="24"/>
          <w:lang w:eastAsia="ar-SA"/>
        </w:rPr>
      </w:pPr>
    </w:p>
    <w:p w:rsidR="002D4557" w:rsidRDefault="002D4557" w:rsidP="00DE6426">
      <w:pPr>
        <w:suppressAutoHyphens/>
        <w:spacing w:after="0" w:line="240" w:lineRule="auto"/>
        <w:ind w:left="709"/>
        <w:jc w:val="both"/>
        <w:rPr>
          <w:rFonts w:eastAsia="Times New Roman" w:cs="Arial"/>
          <w:sz w:val="24"/>
          <w:szCs w:val="24"/>
          <w:lang w:eastAsia="ar-SA"/>
        </w:rPr>
      </w:pPr>
    </w:p>
    <w:p w:rsidR="002D4557" w:rsidRDefault="002D4557" w:rsidP="00DE6426">
      <w:pPr>
        <w:suppressAutoHyphens/>
        <w:spacing w:after="0" w:line="240" w:lineRule="auto"/>
        <w:ind w:left="709"/>
        <w:jc w:val="both"/>
        <w:rPr>
          <w:rFonts w:eastAsia="Times New Roman" w:cs="Arial"/>
          <w:sz w:val="24"/>
          <w:szCs w:val="24"/>
          <w:lang w:eastAsia="ar-SA"/>
        </w:rPr>
      </w:pPr>
    </w:p>
    <w:p w:rsidR="002D4557" w:rsidRDefault="002D4557" w:rsidP="00DE6426">
      <w:pPr>
        <w:suppressAutoHyphens/>
        <w:spacing w:after="0" w:line="240" w:lineRule="auto"/>
        <w:ind w:left="709"/>
        <w:jc w:val="both"/>
        <w:rPr>
          <w:rFonts w:eastAsia="Times New Roman" w:cs="Arial"/>
          <w:sz w:val="24"/>
          <w:szCs w:val="24"/>
          <w:lang w:eastAsia="ar-SA"/>
        </w:rPr>
      </w:pPr>
    </w:p>
    <w:p w:rsidR="001A2C88" w:rsidRPr="00101527" w:rsidRDefault="001A2C88" w:rsidP="00DE6426">
      <w:pPr>
        <w:suppressAutoHyphens/>
        <w:spacing w:after="0" w:line="240" w:lineRule="auto"/>
        <w:ind w:left="709"/>
        <w:jc w:val="both"/>
        <w:rPr>
          <w:rFonts w:eastAsia="Times New Roman" w:cs="Arial"/>
          <w:sz w:val="24"/>
          <w:szCs w:val="24"/>
          <w:lang w:eastAsia="ar-SA"/>
        </w:rPr>
      </w:pPr>
    </w:p>
    <w:tbl>
      <w:tblPr>
        <w:tblW w:w="0" w:type="auto"/>
        <w:tblInd w:w="1269" w:type="dxa"/>
        <w:tblLayout w:type="fixed"/>
        <w:tblLook w:val="0000" w:firstRow="0" w:lastRow="0" w:firstColumn="0" w:lastColumn="0" w:noHBand="0" w:noVBand="0"/>
      </w:tblPr>
      <w:tblGrid>
        <w:gridCol w:w="3521"/>
        <w:gridCol w:w="483"/>
        <w:gridCol w:w="3189"/>
      </w:tblGrid>
      <w:tr w:rsidR="00DA42EA" w:rsidRPr="00101527" w:rsidTr="001A2C88">
        <w:trPr>
          <w:trHeight w:val="329"/>
        </w:trPr>
        <w:tc>
          <w:tcPr>
            <w:tcW w:w="7193" w:type="dxa"/>
            <w:gridSpan w:val="3"/>
            <w:tcBorders>
              <w:top w:val="single" w:sz="4" w:space="0" w:color="auto"/>
              <w:left w:val="single" w:sz="4" w:space="0" w:color="000000"/>
              <w:bottom w:val="single" w:sz="4" w:space="0" w:color="000000"/>
              <w:right w:val="single" w:sz="4" w:space="0" w:color="000000"/>
            </w:tcBorders>
            <w:shd w:val="clear" w:color="auto" w:fill="17365D" w:themeFill="text2" w:themeFillShade="BF"/>
            <w:vAlign w:val="center"/>
          </w:tcPr>
          <w:p w:rsidR="00DA42EA" w:rsidRPr="00101527" w:rsidRDefault="00DA42EA" w:rsidP="001A2C88">
            <w:pPr>
              <w:pStyle w:val="Sangradetextonormal"/>
              <w:snapToGrid w:val="0"/>
              <w:spacing w:after="0"/>
              <w:ind w:left="0"/>
              <w:jc w:val="center"/>
              <w:rPr>
                <w:rFonts w:asciiTheme="minorHAnsi" w:hAnsiTheme="minorHAnsi" w:cs="Arial"/>
                <w:b/>
                <w:szCs w:val="24"/>
              </w:rPr>
            </w:pPr>
            <w:r w:rsidRPr="00101527">
              <w:rPr>
                <w:rFonts w:asciiTheme="minorHAnsi" w:hAnsiTheme="minorHAnsi" w:cs="Arial"/>
                <w:b/>
                <w:szCs w:val="24"/>
              </w:rPr>
              <w:t>PARTIDA 2</w:t>
            </w:r>
          </w:p>
        </w:tc>
      </w:tr>
      <w:tr w:rsidR="00DA42EA" w:rsidRPr="00101527" w:rsidTr="001A2C88">
        <w:trPr>
          <w:trHeight w:val="289"/>
        </w:trPr>
        <w:tc>
          <w:tcPr>
            <w:tcW w:w="3521" w:type="dxa"/>
            <w:tcBorders>
              <w:top w:val="single" w:sz="4" w:space="0" w:color="000000"/>
              <w:left w:val="single" w:sz="4" w:space="0" w:color="000000"/>
              <w:bottom w:val="single" w:sz="4" w:space="0" w:color="000000"/>
            </w:tcBorders>
            <w:shd w:val="clear" w:color="auto" w:fill="17365D" w:themeFill="text2" w:themeFillShade="BF"/>
          </w:tcPr>
          <w:p w:rsidR="00DA42EA" w:rsidRPr="00101527" w:rsidRDefault="00DA42EA" w:rsidP="001A2C88">
            <w:pPr>
              <w:pStyle w:val="Sangradetextonormal"/>
              <w:snapToGrid w:val="0"/>
              <w:spacing w:after="0"/>
              <w:ind w:left="7"/>
              <w:jc w:val="center"/>
              <w:rPr>
                <w:rFonts w:asciiTheme="minorHAnsi" w:hAnsiTheme="minorHAnsi" w:cs="Arial"/>
                <w:b/>
                <w:szCs w:val="24"/>
              </w:rPr>
            </w:pPr>
            <w:r w:rsidRPr="00101527">
              <w:rPr>
                <w:rFonts w:asciiTheme="minorHAnsi" w:hAnsiTheme="minorHAnsi" w:cs="Arial"/>
                <w:b/>
                <w:szCs w:val="24"/>
              </w:rPr>
              <w:t>PRIMER LUGAR</w:t>
            </w:r>
          </w:p>
        </w:tc>
        <w:tc>
          <w:tcPr>
            <w:tcW w:w="483" w:type="dxa"/>
            <w:tcBorders>
              <w:top w:val="single" w:sz="4" w:space="0" w:color="000000"/>
              <w:left w:val="single" w:sz="4" w:space="0" w:color="000000"/>
              <w:bottom w:val="single" w:sz="4" w:space="0" w:color="000000"/>
              <w:right w:val="single" w:sz="4" w:space="0" w:color="000000"/>
            </w:tcBorders>
            <w:shd w:val="clear" w:color="auto" w:fill="17365D" w:themeFill="text2" w:themeFillShade="BF"/>
          </w:tcPr>
          <w:p w:rsidR="00DA42EA" w:rsidRPr="00101527" w:rsidRDefault="00DA42EA" w:rsidP="00DE6426">
            <w:pPr>
              <w:pStyle w:val="Sangradetextonormal"/>
              <w:snapToGrid w:val="0"/>
              <w:spacing w:after="0"/>
              <w:ind w:left="709"/>
              <w:jc w:val="center"/>
              <w:rPr>
                <w:rFonts w:asciiTheme="minorHAnsi" w:hAnsiTheme="minorHAnsi" w:cs="Arial"/>
                <w:b/>
                <w:szCs w:val="24"/>
              </w:rPr>
            </w:pPr>
          </w:p>
        </w:tc>
        <w:tc>
          <w:tcPr>
            <w:tcW w:w="3189" w:type="dxa"/>
            <w:tcBorders>
              <w:top w:val="single" w:sz="4" w:space="0" w:color="000000"/>
              <w:left w:val="single" w:sz="4" w:space="0" w:color="000000"/>
              <w:bottom w:val="single" w:sz="4" w:space="0" w:color="000000"/>
              <w:right w:val="single" w:sz="4" w:space="0" w:color="000000"/>
            </w:tcBorders>
            <w:shd w:val="clear" w:color="auto" w:fill="17365D" w:themeFill="text2" w:themeFillShade="BF"/>
          </w:tcPr>
          <w:p w:rsidR="00DA42EA" w:rsidRPr="00101527" w:rsidRDefault="00DA42EA" w:rsidP="001A2C88">
            <w:pPr>
              <w:pStyle w:val="Sangradetextonormal"/>
              <w:snapToGrid w:val="0"/>
              <w:spacing w:after="0"/>
              <w:ind w:left="0"/>
              <w:jc w:val="center"/>
              <w:rPr>
                <w:rFonts w:asciiTheme="minorHAnsi" w:hAnsiTheme="minorHAnsi" w:cs="Arial"/>
                <w:b/>
                <w:szCs w:val="24"/>
              </w:rPr>
            </w:pPr>
            <w:r w:rsidRPr="00101527">
              <w:rPr>
                <w:rFonts w:asciiTheme="minorHAnsi" w:hAnsiTheme="minorHAnsi" w:cs="Arial"/>
                <w:b/>
                <w:szCs w:val="24"/>
              </w:rPr>
              <w:t>SEGUNDO LUGAR</w:t>
            </w:r>
          </w:p>
        </w:tc>
      </w:tr>
      <w:tr w:rsidR="00DA42EA" w:rsidRPr="00101527" w:rsidTr="00DA42EA">
        <w:trPr>
          <w:trHeight w:val="486"/>
        </w:trPr>
        <w:tc>
          <w:tcPr>
            <w:tcW w:w="3521" w:type="dxa"/>
            <w:tcBorders>
              <w:top w:val="single" w:sz="4" w:space="0" w:color="000000"/>
              <w:left w:val="single" w:sz="4" w:space="0" w:color="000000"/>
              <w:bottom w:val="single" w:sz="4" w:space="0" w:color="000000"/>
            </w:tcBorders>
            <w:vAlign w:val="center"/>
          </w:tcPr>
          <w:p w:rsidR="00DA42EA" w:rsidRDefault="00DA42EA" w:rsidP="001A2C88">
            <w:pPr>
              <w:pStyle w:val="Sangradetextonormal"/>
              <w:snapToGrid w:val="0"/>
              <w:spacing w:after="0"/>
              <w:ind w:left="0"/>
              <w:jc w:val="center"/>
              <w:rPr>
                <w:rFonts w:asciiTheme="minorHAnsi" w:hAnsiTheme="minorHAnsi" w:cs="Arial"/>
                <w:b/>
                <w:bCs/>
                <w:szCs w:val="24"/>
              </w:rPr>
            </w:pPr>
            <w:r w:rsidRPr="00101527">
              <w:rPr>
                <w:rFonts w:asciiTheme="minorHAnsi" w:hAnsiTheme="minorHAnsi" w:cs="Arial"/>
                <w:b/>
                <w:bCs/>
                <w:szCs w:val="24"/>
              </w:rPr>
              <w:t>Delegación/UMAE</w:t>
            </w:r>
          </w:p>
          <w:p w:rsidR="002D4557" w:rsidRPr="00101527" w:rsidRDefault="002D4557" w:rsidP="001A2C88">
            <w:pPr>
              <w:pStyle w:val="Sangradetextonormal"/>
              <w:snapToGrid w:val="0"/>
              <w:spacing w:after="0"/>
              <w:ind w:left="0"/>
              <w:jc w:val="center"/>
              <w:rPr>
                <w:rFonts w:asciiTheme="minorHAnsi" w:hAnsiTheme="minorHAnsi" w:cs="Arial"/>
                <w:b/>
                <w:szCs w:val="24"/>
              </w:rPr>
            </w:pPr>
            <w:r>
              <w:rPr>
                <w:rFonts w:asciiTheme="minorHAnsi" w:hAnsiTheme="minorHAnsi" w:cs="Arial"/>
                <w:b/>
                <w:bCs/>
                <w:szCs w:val="24"/>
              </w:rPr>
              <w:t>70%</w:t>
            </w:r>
          </w:p>
        </w:tc>
        <w:tc>
          <w:tcPr>
            <w:tcW w:w="483" w:type="dxa"/>
            <w:vMerge w:val="restart"/>
            <w:tcBorders>
              <w:top w:val="single" w:sz="4" w:space="0" w:color="000000"/>
              <w:left w:val="single" w:sz="4" w:space="0" w:color="000000"/>
              <w:right w:val="single" w:sz="4" w:space="0" w:color="000000"/>
            </w:tcBorders>
            <w:vAlign w:val="center"/>
          </w:tcPr>
          <w:p w:rsidR="00DA42EA" w:rsidRPr="00101527" w:rsidRDefault="00DA42EA" w:rsidP="00DE6426">
            <w:pPr>
              <w:pStyle w:val="Sangradetextonormal"/>
              <w:snapToGrid w:val="0"/>
              <w:spacing w:after="0"/>
              <w:ind w:left="709"/>
              <w:jc w:val="center"/>
              <w:rPr>
                <w:rFonts w:asciiTheme="minorHAnsi" w:hAnsiTheme="minorHAnsi" w:cs="Arial"/>
                <w:szCs w:val="24"/>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DA42EA" w:rsidRDefault="00DA42EA" w:rsidP="001A2C88">
            <w:pPr>
              <w:pStyle w:val="Sangradetextonormal"/>
              <w:snapToGrid w:val="0"/>
              <w:spacing w:after="0"/>
              <w:ind w:left="0"/>
              <w:jc w:val="center"/>
              <w:rPr>
                <w:rFonts w:asciiTheme="minorHAnsi" w:hAnsiTheme="minorHAnsi" w:cs="Arial"/>
                <w:b/>
                <w:bCs/>
                <w:szCs w:val="24"/>
              </w:rPr>
            </w:pPr>
            <w:r w:rsidRPr="00101527">
              <w:rPr>
                <w:rFonts w:asciiTheme="minorHAnsi" w:hAnsiTheme="minorHAnsi" w:cs="Arial"/>
                <w:b/>
                <w:bCs/>
                <w:szCs w:val="24"/>
              </w:rPr>
              <w:t>Delegación/UMAE</w:t>
            </w:r>
          </w:p>
          <w:p w:rsidR="002D4557" w:rsidRPr="00101527" w:rsidRDefault="002D4557" w:rsidP="001A2C88">
            <w:pPr>
              <w:pStyle w:val="Sangradetextonormal"/>
              <w:snapToGrid w:val="0"/>
              <w:spacing w:after="0"/>
              <w:ind w:left="0"/>
              <w:jc w:val="center"/>
              <w:rPr>
                <w:rFonts w:asciiTheme="minorHAnsi" w:hAnsiTheme="minorHAnsi" w:cs="Arial"/>
                <w:szCs w:val="24"/>
              </w:rPr>
            </w:pPr>
            <w:r>
              <w:rPr>
                <w:rFonts w:asciiTheme="minorHAnsi" w:hAnsiTheme="minorHAnsi" w:cs="Arial"/>
                <w:b/>
                <w:bCs/>
                <w:szCs w:val="24"/>
              </w:rPr>
              <w:t>30%</w:t>
            </w:r>
          </w:p>
        </w:tc>
      </w:tr>
      <w:tr w:rsidR="00DA42EA" w:rsidRPr="00101527" w:rsidTr="00DA42EA">
        <w:trPr>
          <w:trHeight w:val="1882"/>
        </w:trPr>
        <w:tc>
          <w:tcPr>
            <w:tcW w:w="3521" w:type="dxa"/>
            <w:tcBorders>
              <w:top w:val="single" w:sz="4" w:space="0" w:color="000000"/>
              <w:left w:val="single" w:sz="4" w:space="0" w:color="000000"/>
              <w:bottom w:val="single" w:sz="4" w:space="0" w:color="000000"/>
            </w:tcBorders>
            <w:vAlign w:val="center"/>
          </w:tcPr>
          <w:p w:rsidR="001A2C88" w:rsidRPr="001A2C88" w:rsidRDefault="001A2C88" w:rsidP="001A2C88">
            <w:pPr>
              <w:spacing w:after="0" w:line="240" w:lineRule="auto"/>
              <w:ind w:left="7"/>
              <w:rPr>
                <w:rFonts w:eastAsia="Times New Roman" w:cs="Arial"/>
                <w:color w:val="000000"/>
                <w:sz w:val="24"/>
                <w:szCs w:val="24"/>
                <w:lang w:eastAsia="es-MX"/>
              </w:rPr>
            </w:pPr>
            <w:r>
              <w:rPr>
                <w:rFonts w:eastAsia="Times New Roman" w:cs="Arial"/>
                <w:color w:val="000000"/>
                <w:sz w:val="24"/>
                <w:szCs w:val="24"/>
                <w:lang w:eastAsia="es-MX"/>
              </w:rPr>
              <w:t xml:space="preserve">Chihuahua, </w:t>
            </w:r>
            <w:r w:rsidRPr="001A2C88">
              <w:rPr>
                <w:rFonts w:eastAsia="Times New Roman" w:cs="Arial"/>
                <w:color w:val="000000"/>
                <w:sz w:val="24"/>
                <w:szCs w:val="24"/>
                <w:lang w:eastAsia="es-MX"/>
              </w:rPr>
              <w:t>San Luis Potosí</w:t>
            </w:r>
            <w:r>
              <w:rPr>
                <w:rFonts w:eastAsia="Times New Roman" w:cs="Arial"/>
                <w:color w:val="000000"/>
                <w:sz w:val="24"/>
                <w:szCs w:val="24"/>
                <w:lang w:eastAsia="es-MX"/>
              </w:rPr>
              <w:t>,</w:t>
            </w:r>
          </w:p>
          <w:p w:rsidR="001A2C88" w:rsidRPr="001A2C88" w:rsidRDefault="001A2C88" w:rsidP="001A2C88">
            <w:pPr>
              <w:spacing w:after="0" w:line="240" w:lineRule="auto"/>
              <w:rPr>
                <w:rFonts w:eastAsia="Times New Roman" w:cs="Arial"/>
                <w:color w:val="000000"/>
                <w:sz w:val="24"/>
                <w:szCs w:val="24"/>
                <w:lang w:eastAsia="es-MX"/>
              </w:rPr>
            </w:pPr>
            <w:r w:rsidRPr="001A2C88">
              <w:rPr>
                <w:rFonts w:eastAsia="Times New Roman" w:cs="Arial"/>
                <w:color w:val="000000"/>
                <w:sz w:val="24"/>
                <w:szCs w:val="24"/>
                <w:lang w:eastAsia="es-MX"/>
              </w:rPr>
              <w:t>Sonora</w:t>
            </w:r>
            <w:r>
              <w:rPr>
                <w:rFonts w:eastAsia="Times New Roman" w:cs="Arial"/>
                <w:color w:val="000000"/>
                <w:sz w:val="24"/>
                <w:szCs w:val="24"/>
                <w:lang w:eastAsia="es-MX"/>
              </w:rPr>
              <w:t xml:space="preserve">, </w:t>
            </w:r>
            <w:r w:rsidRPr="001A2C88">
              <w:rPr>
                <w:rFonts w:eastAsia="Times New Roman" w:cs="Arial"/>
                <w:color w:val="000000"/>
                <w:sz w:val="24"/>
                <w:szCs w:val="24"/>
                <w:lang w:eastAsia="es-MX"/>
              </w:rPr>
              <w:t>Tlaxcala</w:t>
            </w:r>
            <w:r>
              <w:rPr>
                <w:rFonts w:eastAsia="Times New Roman" w:cs="Arial"/>
                <w:color w:val="000000"/>
                <w:sz w:val="24"/>
                <w:szCs w:val="24"/>
                <w:lang w:eastAsia="es-MX"/>
              </w:rPr>
              <w:t xml:space="preserve">, </w:t>
            </w:r>
            <w:r w:rsidRPr="001A2C88">
              <w:rPr>
                <w:rFonts w:eastAsia="Times New Roman" w:cs="Arial"/>
                <w:color w:val="000000"/>
                <w:sz w:val="24"/>
                <w:szCs w:val="24"/>
                <w:lang w:eastAsia="es-MX"/>
              </w:rPr>
              <w:t xml:space="preserve"> HE CMN Puebla</w:t>
            </w:r>
            <w:r w:rsidR="0098468B">
              <w:rPr>
                <w:rFonts w:eastAsia="Times New Roman" w:cs="Arial"/>
                <w:color w:val="000000"/>
                <w:sz w:val="24"/>
                <w:szCs w:val="24"/>
                <w:lang w:eastAsia="es-MX"/>
              </w:rPr>
              <w:t>.</w:t>
            </w:r>
          </w:p>
          <w:p w:rsidR="00DA42EA" w:rsidRPr="00101527" w:rsidRDefault="00DA42EA" w:rsidP="001A2C88">
            <w:pPr>
              <w:spacing w:after="0" w:line="240" w:lineRule="auto"/>
              <w:ind w:left="7"/>
              <w:rPr>
                <w:rFonts w:eastAsia="Times New Roman" w:cs="Arial"/>
                <w:color w:val="000000"/>
                <w:sz w:val="24"/>
                <w:szCs w:val="24"/>
                <w:lang w:eastAsia="es-MX"/>
              </w:rPr>
            </w:pPr>
          </w:p>
        </w:tc>
        <w:tc>
          <w:tcPr>
            <w:tcW w:w="483" w:type="dxa"/>
            <w:vMerge/>
            <w:tcBorders>
              <w:left w:val="single" w:sz="4" w:space="0" w:color="000000"/>
              <w:bottom w:val="single" w:sz="4" w:space="0" w:color="auto"/>
              <w:right w:val="single" w:sz="4" w:space="0" w:color="000000"/>
            </w:tcBorders>
            <w:vAlign w:val="center"/>
          </w:tcPr>
          <w:p w:rsidR="00DA42EA" w:rsidRPr="00101527" w:rsidRDefault="00DA42EA" w:rsidP="00DE6426">
            <w:pPr>
              <w:spacing w:after="0" w:line="240" w:lineRule="auto"/>
              <w:ind w:left="709"/>
              <w:jc w:val="right"/>
              <w:rPr>
                <w:rFonts w:eastAsia="Times New Roman" w:cs="Arial"/>
                <w:color w:val="000000"/>
                <w:sz w:val="24"/>
                <w:szCs w:val="24"/>
                <w:lang w:eastAsia="es-MX"/>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1A2C88" w:rsidRPr="001A2C88" w:rsidRDefault="001A2C88" w:rsidP="001A2C88">
            <w:pPr>
              <w:spacing w:after="0" w:line="240" w:lineRule="auto"/>
              <w:ind w:left="7"/>
              <w:rPr>
                <w:rFonts w:eastAsia="Times New Roman" w:cs="Arial"/>
                <w:color w:val="000000"/>
                <w:sz w:val="24"/>
                <w:szCs w:val="24"/>
                <w:lang w:eastAsia="es-MX"/>
              </w:rPr>
            </w:pPr>
            <w:r w:rsidRPr="001A2C88">
              <w:rPr>
                <w:rFonts w:eastAsia="Times New Roman" w:cs="Arial"/>
                <w:color w:val="000000"/>
                <w:sz w:val="24"/>
                <w:szCs w:val="24"/>
                <w:lang w:eastAsia="es-MX"/>
              </w:rPr>
              <w:t>Baja California</w:t>
            </w:r>
            <w:r>
              <w:rPr>
                <w:rFonts w:eastAsia="Times New Roman" w:cs="Arial"/>
                <w:color w:val="000000"/>
                <w:sz w:val="24"/>
                <w:szCs w:val="24"/>
                <w:lang w:eastAsia="es-MX"/>
              </w:rPr>
              <w:t xml:space="preserve">, </w:t>
            </w:r>
            <w:r w:rsidRPr="001A2C88">
              <w:rPr>
                <w:rFonts w:eastAsia="Times New Roman" w:cs="Arial"/>
                <w:color w:val="000000"/>
                <w:sz w:val="24"/>
                <w:szCs w:val="24"/>
                <w:lang w:eastAsia="es-MX"/>
              </w:rPr>
              <w:t>Veracruz Norte</w:t>
            </w:r>
            <w:r>
              <w:rPr>
                <w:rFonts w:eastAsia="Times New Roman" w:cs="Arial"/>
                <w:color w:val="000000"/>
                <w:sz w:val="24"/>
                <w:szCs w:val="24"/>
                <w:lang w:eastAsia="es-MX"/>
              </w:rPr>
              <w:t>.</w:t>
            </w:r>
          </w:p>
          <w:p w:rsidR="00DA42EA" w:rsidRPr="00101527" w:rsidRDefault="00DA42EA" w:rsidP="00DE6426">
            <w:pPr>
              <w:spacing w:after="0" w:line="240" w:lineRule="auto"/>
              <w:ind w:left="709"/>
              <w:rPr>
                <w:rFonts w:eastAsia="Times New Roman" w:cs="Arial"/>
                <w:color w:val="000000"/>
                <w:sz w:val="24"/>
                <w:szCs w:val="24"/>
                <w:lang w:eastAsia="es-MX"/>
              </w:rPr>
            </w:pPr>
          </w:p>
        </w:tc>
      </w:tr>
    </w:tbl>
    <w:p w:rsidR="00DA42EA" w:rsidRPr="00101527" w:rsidRDefault="00DA42EA" w:rsidP="00DE6426">
      <w:pPr>
        <w:spacing w:line="240" w:lineRule="auto"/>
        <w:ind w:left="709"/>
        <w:jc w:val="both"/>
        <w:rPr>
          <w:rFonts w:cs="Arial"/>
          <w:sz w:val="24"/>
          <w:szCs w:val="24"/>
        </w:rPr>
      </w:pPr>
    </w:p>
    <w:p w:rsidR="00DA42EA" w:rsidRPr="00101527" w:rsidRDefault="00AC14A9" w:rsidP="00DE6426">
      <w:pPr>
        <w:spacing w:line="240" w:lineRule="auto"/>
        <w:ind w:left="709"/>
        <w:jc w:val="both"/>
        <w:rPr>
          <w:rFonts w:cs="Arial"/>
          <w:sz w:val="24"/>
          <w:szCs w:val="24"/>
        </w:rPr>
      </w:pPr>
      <w:r>
        <w:rPr>
          <w:rFonts w:cs="Arial"/>
          <w:sz w:val="24"/>
          <w:szCs w:val="24"/>
        </w:rPr>
        <w:t>En caso de</w:t>
      </w:r>
      <w:r w:rsidR="00DA42EA" w:rsidRPr="00101527">
        <w:rPr>
          <w:rFonts w:cs="Arial"/>
          <w:sz w:val="24"/>
          <w:szCs w:val="24"/>
        </w:rPr>
        <w:t xml:space="preserve"> que la segunda fuente</w:t>
      </w:r>
      <w:r>
        <w:rPr>
          <w:rFonts w:cs="Arial"/>
          <w:sz w:val="24"/>
          <w:szCs w:val="24"/>
        </w:rPr>
        <w:t xml:space="preserve"> de abastecimiento no haya resultado adjudicada; a</w:t>
      </w:r>
      <w:r w:rsidR="00DA42EA" w:rsidRPr="00101527">
        <w:rPr>
          <w:rFonts w:cs="Arial"/>
          <w:sz w:val="24"/>
          <w:szCs w:val="24"/>
        </w:rPr>
        <w:t xml:space="preserve">l licitante que haya obtenido el primer lugar para la primer fuente de abastecimiento le podrá ser adjudicado el porcentaje restante. </w:t>
      </w:r>
    </w:p>
    <w:p w:rsidR="00AB1480" w:rsidRPr="00AC14A9" w:rsidRDefault="00AB1480" w:rsidP="00F538A6">
      <w:pPr>
        <w:pStyle w:val="Ttulo2"/>
        <w:widowControl w:val="0"/>
        <w:numPr>
          <w:ilvl w:val="0"/>
          <w:numId w:val="0"/>
        </w:numPr>
        <w:spacing w:before="0" w:after="0"/>
        <w:jc w:val="both"/>
        <w:rPr>
          <w:rFonts w:asciiTheme="minorHAnsi" w:hAnsiTheme="minorHAnsi" w:cs="Arial"/>
          <w:bCs/>
          <w:i w:val="0"/>
          <w:color w:val="FF0000"/>
          <w:sz w:val="10"/>
          <w:szCs w:val="10"/>
          <w:lang w:val="es-ES_tradnl"/>
        </w:rPr>
      </w:pPr>
    </w:p>
    <w:p w:rsidR="00367294" w:rsidRPr="00AC14A9" w:rsidRDefault="001366A8" w:rsidP="00AC14A9">
      <w:pPr>
        <w:pStyle w:val="Ttulo2"/>
        <w:widowControl w:val="0"/>
        <w:numPr>
          <w:ilvl w:val="0"/>
          <w:numId w:val="0"/>
        </w:numPr>
        <w:spacing w:before="0" w:after="0"/>
        <w:ind w:left="709"/>
        <w:jc w:val="both"/>
        <w:rPr>
          <w:rFonts w:asciiTheme="minorHAnsi" w:hAnsiTheme="minorHAnsi" w:cs="Arial"/>
          <w:bCs/>
          <w:i w:val="0"/>
          <w:sz w:val="24"/>
          <w:szCs w:val="24"/>
          <w:lang w:val="es-ES_tradnl"/>
        </w:rPr>
      </w:pPr>
      <w:bookmarkStart w:id="8" w:name="_Toc424735321"/>
      <w:r w:rsidRPr="00101527">
        <w:rPr>
          <w:rFonts w:asciiTheme="minorHAnsi" w:eastAsiaTheme="minorHAnsi" w:hAnsiTheme="minorHAnsi" w:cs="Arial"/>
          <w:i w:val="0"/>
          <w:sz w:val="24"/>
          <w:szCs w:val="24"/>
          <w:lang w:val="es-ES_tradnl" w:eastAsia="en-US"/>
        </w:rPr>
        <w:t xml:space="preserve">2.4 </w:t>
      </w:r>
      <w:r w:rsidRPr="00101527">
        <w:rPr>
          <w:rFonts w:asciiTheme="minorHAnsi" w:hAnsiTheme="minorHAnsi" w:cs="Arial"/>
          <w:bCs/>
          <w:i w:val="0"/>
          <w:sz w:val="24"/>
          <w:szCs w:val="24"/>
          <w:lang w:val="es-ES_tradnl"/>
        </w:rPr>
        <w:t xml:space="preserve">NORMAS OFICIALES MEXICANAS, NORMAS MEXICANAS, INTERNACIONALES, REFERENCIA O ESPECIFICACIONES. </w:t>
      </w:r>
    </w:p>
    <w:p w:rsidR="00AB1480" w:rsidRPr="00101527" w:rsidRDefault="00AB1480" w:rsidP="00496A0A">
      <w:pPr>
        <w:pStyle w:val="Prrafodelista"/>
        <w:numPr>
          <w:ilvl w:val="0"/>
          <w:numId w:val="37"/>
        </w:numPr>
        <w:ind w:left="1418" w:right="866" w:hanging="284"/>
        <w:contextualSpacing/>
        <w:jc w:val="both"/>
        <w:rPr>
          <w:rFonts w:asciiTheme="minorHAnsi" w:hAnsiTheme="minorHAnsi" w:cs="Arial"/>
          <w:color w:val="000000" w:themeColor="text1"/>
          <w:lang w:val="es-MX"/>
        </w:rPr>
      </w:pPr>
      <w:bookmarkStart w:id="9" w:name="_Toc424735322"/>
      <w:bookmarkEnd w:id="8"/>
      <w:r w:rsidRPr="00101527">
        <w:rPr>
          <w:rFonts w:asciiTheme="minorHAnsi" w:hAnsiTheme="minorHAnsi" w:cs="Arial"/>
          <w:b/>
          <w:color w:val="000000" w:themeColor="text1"/>
          <w:lang w:val="es-MX" w:eastAsia="ar-SA"/>
        </w:rPr>
        <w:t>NOM 003-SSA3-2010</w:t>
      </w:r>
      <w:r w:rsidRPr="00101527">
        <w:rPr>
          <w:rFonts w:asciiTheme="minorHAnsi" w:hAnsiTheme="minorHAnsi" w:cs="Arial"/>
          <w:color w:val="000000" w:themeColor="text1"/>
          <w:lang w:val="es-MX" w:eastAsia="ar-SA"/>
        </w:rPr>
        <w:t xml:space="preserve"> Para la práctica de la hemodiálisis.</w:t>
      </w:r>
    </w:p>
    <w:p w:rsidR="00AB1480" w:rsidRPr="00AC14A9" w:rsidRDefault="00AB1480" w:rsidP="00AC14A9">
      <w:pPr>
        <w:pStyle w:val="Prrafodelista"/>
        <w:ind w:left="1418" w:right="866" w:hanging="284"/>
        <w:jc w:val="both"/>
        <w:rPr>
          <w:rFonts w:asciiTheme="minorHAnsi" w:hAnsiTheme="minorHAnsi" w:cs="Arial"/>
          <w:color w:val="000000" w:themeColor="text1"/>
          <w:sz w:val="10"/>
          <w:szCs w:val="10"/>
          <w:lang w:val="es-MX" w:eastAsia="ar-SA"/>
        </w:rPr>
      </w:pPr>
    </w:p>
    <w:p w:rsidR="00AB1480" w:rsidRPr="00101527" w:rsidRDefault="00AB1480" w:rsidP="00496A0A">
      <w:pPr>
        <w:pStyle w:val="Prrafodelista"/>
        <w:numPr>
          <w:ilvl w:val="0"/>
          <w:numId w:val="37"/>
        </w:numPr>
        <w:ind w:left="1418" w:right="866"/>
        <w:jc w:val="both"/>
        <w:rPr>
          <w:rFonts w:asciiTheme="minorHAnsi" w:hAnsiTheme="minorHAnsi" w:cs="Arial"/>
          <w:color w:val="000000" w:themeColor="text1"/>
          <w:lang w:val="es-MX" w:eastAsia="ar-SA"/>
        </w:rPr>
      </w:pPr>
      <w:r w:rsidRPr="00101527">
        <w:rPr>
          <w:rFonts w:asciiTheme="minorHAnsi" w:hAnsiTheme="minorHAnsi" w:cs="Arial"/>
          <w:b/>
          <w:color w:val="000000" w:themeColor="text1"/>
          <w:lang w:val="es-MX" w:eastAsia="ar-SA"/>
        </w:rPr>
        <w:t>Norma Oficial Mexicana NOM-004-SSA3-2012</w:t>
      </w:r>
      <w:r w:rsidRPr="00101527">
        <w:rPr>
          <w:rFonts w:asciiTheme="minorHAnsi" w:hAnsiTheme="minorHAnsi" w:cs="Arial"/>
          <w:color w:val="000000" w:themeColor="text1"/>
          <w:lang w:val="es-MX" w:eastAsia="ar-SA"/>
        </w:rPr>
        <w:t xml:space="preserve"> Del expediente clínico, que  establece los criterios científicos, éticos, tecnológicos y administrativos obligatorios en la elaboración, integración, uso, manejo, archivo, conservación, propiedad, titularidad y confidencialidad del expediente clínico, del 29 de junio de 2012.</w:t>
      </w:r>
    </w:p>
    <w:p w:rsidR="00AB1480" w:rsidRPr="00AC14A9" w:rsidRDefault="00AB1480" w:rsidP="00AC14A9">
      <w:pPr>
        <w:pStyle w:val="Prrafodelista"/>
        <w:ind w:left="1418" w:right="866"/>
        <w:jc w:val="both"/>
        <w:rPr>
          <w:rFonts w:asciiTheme="minorHAnsi" w:hAnsiTheme="minorHAnsi" w:cs="Arial"/>
          <w:color w:val="000000" w:themeColor="text1"/>
          <w:sz w:val="10"/>
          <w:szCs w:val="10"/>
          <w:lang w:val="es-MX" w:eastAsia="ar-SA"/>
        </w:rPr>
      </w:pPr>
    </w:p>
    <w:p w:rsidR="00AB1480" w:rsidRPr="00101527" w:rsidRDefault="00AB1480" w:rsidP="00496A0A">
      <w:pPr>
        <w:pStyle w:val="Prrafodelista"/>
        <w:numPr>
          <w:ilvl w:val="0"/>
          <w:numId w:val="37"/>
        </w:numPr>
        <w:ind w:left="1418" w:right="866" w:hanging="284"/>
        <w:contextualSpacing/>
        <w:jc w:val="both"/>
        <w:rPr>
          <w:rFonts w:asciiTheme="minorHAnsi" w:hAnsiTheme="minorHAnsi" w:cs="Arial"/>
          <w:color w:val="000000" w:themeColor="text1"/>
          <w:lang w:val="es-MX" w:eastAsia="ar-SA"/>
        </w:rPr>
      </w:pPr>
      <w:r w:rsidRPr="00101527">
        <w:rPr>
          <w:rFonts w:asciiTheme="minorHAnsi" w:hAnsiTheme="minorHAnsi" w:cs="Arial"/>
          <w:b/>
          <w:color w:val="000000" w:themeColor="text1"/>
          <w:lang w:val="es-MX" w:eastAsia="ar-SA"/>
        </w:rPr>
        <w:t>Norma Oficial Mexicana NOM-024-SSA3-2012</w:t>
      </w:r>
      <w:r w:rsidRPr="00101527">
        <w:rPr>
          <w:rFonts w:asciiTheme="minorHAnsi" w:hAnsiTheme="minorHAnsi" w:cs="Arial"/>
          <w:color w:val="000000" w:themeColor="text1"/>
          <w:lang w:val="es-MX" w:eastAsia="ar-SA"/>
        </w:rPr>
        <w:t>, Sistemas de Información de Registro Electrónico para la Salud. Intercambio de Información en Salud, que establece los objetivos funcionales y funcionalidades que deberán observar los productos de Sistemas de Expediente Clínico Electrónico para garantizar la interoperabilidad, procesamiento, interpretación, confidencialidad, seguridad y uso de estándares y catálogos de la información de los registros electrónicos en salud, del 23 de agosto de 2012.</w:t>
      </w:r>
    </w:p>
    <w:p w:rsidR="001A77A4" w:rsidRPr="00AC14A9" w:rsidRDefault="001A77A4" w:rsidP="00AC14A9">
      <w:pPr>
        <w:pStyle w:val="Prrafodelista"/>
        <w:ind w:left="1418" w:right="866"/>
        <w:contextualSpacing/>
        <w:jc w:val="both"/>
        <w:rPr>
          <w:rFonts w:asciiTheme="minorHAnsi" w:hAnsiTheme="minorHAnsi" w:cs="Arial"/>
          <w:color w:val="000000" w:themeColor="text1"/>
          <w:sz w:val="10"/>
          <w:szCs w:val="10"/>
          <w:lang w:val="es-MX" w:eastAsia="ar-SA"/>
        </w:rPr>
      </w:pPr>
    </w:p>
    <w:p w:rsidR="00AB1480" w:rsidRPr="00101527" w:rsidRDefault="00AB1480" w:rsidP="00496A0A">
      <w:pPr>
        <w:pStyle w:val="Prrafodelista"/>
        <w:numPr>
          <w:ilvl w:val="0"/>
          <w:numId w:val="37"/>
        </w:numPr>
        <w:ind w:left="1418" w:right="866" w:hanging="284"/>
        <w:contextualSpacing/>
        <w:jc w:val="both"/>
        <w:rPr>
          <w:rFonts w:asciiTheme="minorHAnsi" w:hAnsiTheme="minorHAnsi" w:cs="Arial"/>
          <w:color w:val="000000" w:themeColor="text1"/>
          <w:lang w:val="es-MX"/>
        </w:rPr>
      </w:pPr>
      <w:r w:rsidRPr="00101527">
        <w:rPr>
          <w:rFonts w:asciiTheme="minorHAnsi" w:hAnsiTheme="minorHAnsi" w:cs="Arial"/>
          <w:color w:val="000000" w:themeColor="text1"/>
          <w:lang w:val="es-MX"/>
        </w:rPr>
        <w:t xml:space="preserve"> </w:t>
      </w:r>
      <w:r w:rsidRPr="00101527">
        <w:rPr>
          <w:rFonts w:asciiTheme="minorHAnsi" w:hAnsiTheme="minorHAnsi" w:cs="Arial"/>
          <w:b/>
          <w:color w:val="000000" w:themeColor="text1"/>
          <w:lang w:val="es-MX"/>
        </w:rPr>
        <w:t>2000-001-001</w:t>
      </w:r>
      <w:r w:rsidRPr="00101527">
        <w:rPr>
          <w:rFonts w:asciiTheme="minorHAnsi" w:hAnsiTheme="minorHAnsi" w:cs="Arial"/>
          <w:color w:val="000000" w:themeColor="text1"/>
          <w:lang w:val="es-MX"/>
        </w:rPr>
        <w:t xml:space="preserve"> Norma que establece las disposiciones generales para la planeación, implantación y control de servicios médicos integrales del 26 de julio de 2010.</w:t>
      </w:r>
    </w:p>
    <w:p w:rsidR="00AB1480" w:rsidRPr="00101527" w:rsidRDefault="00AB1480" w:rsidP="00AC14A9">
      <w:pPr>
        <w:pStyle w:val="Prrafodelista"/>
        <w:ind w:left="1418" w:right="866"/>
        <w:contextualSpacing/>
        <w:jc w:val="both"/>
        <w:rPr>
          <w:rFonts w:asciiTheme="minorHAnsi" w:hAnsiTheme="minorHAnsi" w:cs="Arial"/>
          <w:color w:val="000000" w:themeColor="text1"/>
          <w:lang w:val="es-MX"/>
        </w:rPr>
      </w:pPr>
    </w:p>
    <w:p w:rsidR="00AB1480" w:rsidRPr="00101527" w:rsidRDefault="00AB1480" w:rsidP="00496A0A">
      <w:pPr>
        <w:pStyle w:val="Prrafodelista"/>
        <w:numPr>
          <w:ilvl w:val="0"/>
          <w:numId w:val="37"/>
        </w:numPr>
        <w:ind w:left="1418" w:right="866" w:hanging="283"/>
        <w:contextualSpacing/>
        <w:jc w:val="both"/>
        <w:rPr>
          <w:rFonts w:asciiTheme="minorHAnsi" w:hAnsiTheme="minorHAnsi" w:cs="Arial"/>
          <w:color w:val="000000" w:themeColor="text1"/>
          <w:lang w:val="es-MX"/>
        </w:rPr>
      </w:pPr>
      <w:r w:rsidRPr="00101527">
        <w:rPr>
          <w:rFonts w:asciiTheme="minorHAnsi" w:hAnsiTheme="minorHAnsi" w:cs="Arial"/>
          <w:b/>
          <w:color w:val="000000" w:themeColor="text1"/>
          <w:lang w:val="es-MX"/>
        </w:rPr>
        <w:t>2660-003-057</w:t>
      </w:r>
      <w:r w:rsidRPr="00101527">
        <w:rPr>
          <w:rFonts w:asciiTheme="minorHAnsi" w:hAnsiTheme="minorHAnsi" w:cs="Arial"/>
          <w:color w:val="000000" w:themeColor="text1"/>
          <w:lang w:val="es-MX"/>
        </w:rPr>
        <w:t xml:space="preserve"> Procedimiento para otorgar el tratamiento dialítico de los pacientes con insuficiencia renal crónica en las unidades médicas hospitalarias de segundo nivel de atención, validado y registrado el 20 de abril de 2011.</w:t>
      </w:r>
    </w:p>
    <w:p w:rsidR="00A87B3E" w:rsidRPr="00101527" w:rsidRDefault="00A87B3E" w:rsidP="00AC14A9">
      <w:pPr>
        <w:ind w:left="1418" w:right="866"/>
        <w:rPr>
          <w:sz w:val="24"/>
          <w:szCs w:val="24"/>
          <w:lang w:val="es-ES" w:eastAsia="ar-SA"/>
        </w:rPr>
      </w:pPr>
    </w:p>
    <w:p w:rsidR="0028770E" w:rsidRPr="00101527" w:rsidRDefault="001366A8" w:rsidP="00DE6426">
      <w:pPr>
        <w:pStyle w:val="Ttulo2"/>
        <w:widowControl w:val="0"/>
        <w:numPr>
          <w:ilvl w:val="0"/>
          <w:numId w:val="0"/>
        </w:numPr>
        <w:spacing w:before="0" w:after="0"/>
        <w:ind w:left="709"/>
        <w:jc w:val="both"/>
        <w:rPr>
          <w:rFonts w:asciiTheme="minorHAnsi" w:eastAsiaTheme="minorHAnsi" w:hAnsiTheme="minorHAnsi" w:cs="Arial"/>
          <w:i w:val="0"/>
          <w:sz w:val="24"/>
          <w:szCs w:val="24"/>
          <w:lang w:val="es-ES_tradnl" w:eastAsia="en-US"/>
        </w:rPr>
      </w:pPr>
      <w:r w:rsidRPr="00101527">
        <w:rPr>
          <w:rFonts w:asciiTheme="minorHAnsi" w:eastAsiaTheme="minorHAnsi" w:hAnsiTheme="minorHAnsi" w:cs="Arial"/>
          <w:i w:val="0"/>
          <w:sz w:val="24"/>
          <w:szCs w:val="24"/>
          <w:lang w:val="es-ES_tradnl" w:eastAsia="en-US"/>
        </w:rPr>
        <w:t xml:space="preserve">2.5 </w:t>
      </w:r>
      <w:bookmarkEnd w:id="9"/>
      <w:r w:rsidRPr="00101527">
        <w:rPr>
          <w:rFonts w:asciiTheme="minorHAnsi" w:eastAsiaTheme="minorHAnsi" w:hAnsiTheme="minorHAnsi" w:cs="Arial"/>
          <w:i w:val="0"/>
          <w:sz w:val="24"/>
          <w:szCs w:val="24"/>
          <w:lang w:val="es-ES_tradnl" w:eastAsia="en-US"/>
        </w:rPr>
        <w:t>MÉTODO DE PRUEBA E INSTITUCIÓN PÚBLICA O PRIVADA QUE LO REALIZARÁ.</w:t>
      </w:r>
    </w:p>
    <w:p w:rsidR="00805AF2" w:rsidRPr="00101527" w:rsidRDefault="00805AF2" w:rsidP="00DE6426">
      <w:pPr>
        <w:ind w:left="709"/>
        <w:rPr>
          <w:sz w:val="24"/>
          <w:szCs w:val="24"/>
          <w:lang w:val="es-ES_tradnl"/>
        </w:rPr>
      </w:pPr>
    </w:p>
    <w:p w:rsidR="00DA7027" w:rsidRPr="00101527" w:rsidRDefault="00DA7027" w:rsidP="00DE6426">
      <w:pPr>
        <w:spacing w:after="0" w:line="240" w:lineRule="auto"/>
        <w:ind w:left="709"/>
        <w:jc w:val="both"/>
        <w:rPr>
          <w:rFonts w:cs="Arial"/>
          <w:b/>
          <w:sz w:val="24"/>
          <w:szCs w:val="24"/>
          <w:u w:val="single"/>
        </w:rPr>
      </w:pPr>
      <w:bookmarkStart w:id="10" w:name="_Toc424735323"/>
      <w:r w:rsidRPr="00101527">
        <w:rPr>
          <w:rFonts w:cs="Arial"/>
          <w:b/>
          <w:sz w:val="24"/>
          <w:szCs w:val="24"/>
          <w:u w:val="single"/>
        </w:rPr>
        <w:t>NO APLICA</w:t>
      </w:r>
    </w:p>
    <w:p w:rsidR="001366A8" w:rsidRPr="00101527" w:rsidRDefault="001366A8" w:rsidP="00DE6426">
      <w:pPr>
        <w:spacing w:before="60" w:after="60" w:line="240" w:lineRule="auto"/>
        <w:ind w:left="709"/>
        <w:jc w:val="both"/>
        <w:rPr>
          <w:rFonts w:cs="Arial"/>
          <w:b/>
          <w:sz w:val="24"/>
          <w:szCs w:val="24"/>
        </w:rPr>
      </w:pPr>
    </w:p>
    <w:p w:rsidR="00E10B42" w:rsidRPr="00101527" w:rsidRDefault="001366A8" w:rsidP="00DE6426">
      <w:pPr>
        <w:pStyle w:val="Ttulo2"/>
        <w:widowControl w:val="0"/>
        <w:numPr>
          <w:ilvl w:val="0"/>
          <w:numId w:val="0"/>
        </w:numPr>
        <w:spacing w:before="0" w:after="0"/>
        <w:ind w:left="709"/>
        <w:jc w:val="both"/>
        <w:rPr>
          <w:rFonts w:cs="Arial"/>
          <w:sz w:val="24"/>
          <w:szCs w:val="24"/>
          <w:lang w:val="es-ES_tradnl"/>
        </w:rPr>
      </w:pPr>
      <w:r w:rsidRPr="00101527">
        <w:rPr>
          <w:rFonts w:asciiTheme="minorHAnsi" w:eastAsiaTheme="minorHAnsi" w:hAnsiTheme="minorHAnsi" w:cs="Arial"/>
          <w:i w:val="0"/>
          <w:sz w:val="24"/>
          <w:szCs w:val="24"/>
          <w:lang w:val="es-ES_tradnl" w:eastAsia="en-US"/>
        </w:rPr>
        <w:t xml:space="preserve">2.6 </w:t>
      </w:r>
      <w:bookmarkEnd w:id="10"/>
      <w:r w:rsidRPr="00101527">
        <w:rPr>
          <w:rFonts w:asciiTheme="minorHAnsi" w:eastAsiaTheme="minorHAnsi" w:hAnsiTheme="minorHAnsi" w:cs="Arial"/>
          <w:i w:val="0"/>
          <w:sz w:val="24"/>
          <w:szCs w:val="24"/>
          <w:lang w:val="es-ES_tradnl" w:eastAsia="en-US"/>
        </w:rPr>
        <w:t>LAS CANTIDADES A CONTRATAR SERÁN:</w:t>
      </w:r>
    </w:p>
    <w:p w:rsidR="00DE281B" w:rsidRPr="00101527" w:rsidRDefault="00DE281B" w:rsidP="00DE6426">
      <w:pPr>
        <w:suppressAutoHyphens/>
        <w:spacing w:after="0" w:line="240" w:lineRule="auto"/>
        <w:ind w:left="709" w:right="-142"/>
        <w:jc w:val="both"/>
        <w:rPr>
          <w:rFonts w:eastAsia="Times New Roman" w:cs="Arial"/>
          <w:b/>
          <w:sz w:val="24"/>
          <w:szCs w:val="24"/>
          <w:lang w:val="es-ES_tradnl" w:eastAsia="ar-SA"/>
        </w:rPr>
      </w:pPr>
    </w:p>
    <w:p w:rsidR="0028770E" w:rsidRPr="00101527" w:rsidRDefault="0028770E" w:rsidP="00DE6426">
      <w:pPr>
        <w:spacing w:after="0" w:line="240" w:lineRule="auto"/>
        <w:ind w:left="709"/>
        <w:jc w:val="both"/>
        <w:rPr>
          <w:rFonts w:cs="Arial"/>
          <w:sz w:val="24"/>
          <w:szCs w:val="24"/>
          <w:lang w:val="es-ES"/>
        </w:rPr>
      </w:pPr>
      <w:r w:rsidRPr="00101527">
        <w:rPr>
          <w:rFonts w:cs="Arial"/>
          <w:sz w:val="24"/>
          <w:szCs w:val="24"/>
        </w:rPr>
        <w:t xml:space="preserve">El contrato será abierto, en los términos de los artículos 47 de la </w:t>
      </w:r>
      <w:r w:rsidRPr="00101527">
        <w:rPr>
          <w:rFonts w:cs="Arial"/>
          <w:sz w:val="24"/>
          <w:szCs w:val="24"/>
          <w:lang w:val="es-ES"/>
        </w:rPr>
        <w:t>LAASSP</w:t>
      </w:r>
      <w:r w:rsidRPr="00101527">
        <w:rPr>
          <w:rFonts w:cs="Arial"/>
          <w:sz w:val="24"/>
          <w:szCs w:val="24"/>
        </w:rPr>
        <w:t xml:space="preserve"> y 85 de su Reglamento, así como 277 F de la Ley del Seguro Social, aclarando que la </w:t>
      </w:r>
      <w:r w:rsidR="0021763B">
        <w:rPr>
          <w:rFonts w:cs="Arial"/>
          <w:sz w:val="24"/>
          <w:szCs w:val="24"/>
        </w:rPr>
        <w:t>prestación del servicio</w:t>
      </w:r>
      <w:r w:rsidRPr="00101527">
        <w:rPr>
          <w:rFonts w:cs="Arial"/>
          <w:sz w:val="24"/>
          <w:szCs w:val="24"/>
        </w:rPr>
        <w:t xml:space="preserve"> y pago se realizará en cada Delegación, </w:t>
      </w:r>
      <w:r w:rsidRPr="00101527">
        <w:rPr>
          <w:rFonts w:cs="Arial"/>
          <w:sz w:val="24"/>
          <w:szCs w:val="24"/>
          <w:lang w:val="es-ES"/>
        </w:rPr>
        <w:t xml:space="preserve">UMAE. </w:t>
      </w:r>
    </w:p>
    <w:p w:rsidR="00EC3B29" w:rsidRPr="00101527" w:rsidRDefault="00EC3B29" w:rsidP="004F1B05">
      <w:pPr>
        <w:spacing w:after="0" w:line="240" w:lineRule="auto"/>
        <w:jc w:val="both"/>
        <w:rPr>
          <w:rFonts w:cs="Arial"/>
          <w:color w:val="FF0000"/>
          <w:sz w:val="24"/>
          <w:szCs w:val="24"/>
        </w:rPr>
      </w:pPr>
    </w:p>
    <w:p w:rsidR="001366A8" w:rsidRPr="00101527" w:rsidRDefault="001366A8" w:rsidP="00DE6426">
      <w:pPr>
        <w:pStyle w:val="Ttulo2"/>
        <w:widowControl w:val="0"/>
        <w:numPr>
          <w:ilvl w:val="0"/>
          <w:numId w:val="0"/>
        </w:numPr>
        <w:spacing w:before="0" w:after="0"/>
        <w:ind w:left="709"/>
        <w:jc w:val="both"/>
        <w:rPr>
          <w:rFonts w:cs="Arial"/>
          <w:sz w:val="24"/>
          <w:szCs w:val="24"/>
          <w:lang w:val="es-ES_tradnl"/>
        </w:rPr>
      </w:pPr>
      <w:bookmarkStart w:id="11" w:name="_Toc424735325"/>
      <w:r w:rsidRPr="00101527">
        <w:rPr>
          <w:rFonts w:asciiTheme="minorHAnsi" w:eastAsiaTheme="minorHAnsi" w:hAnsiTheme="minorHAnsi" w:cs="Arial"/>
          <w:i w:val="0"/>
          <w:sz w:val="24"/>
          <w:szCs w:val="24"/>
          <w:lang w:val="es-ES_tradnl" w:eastAsia="en-US"/>
        </w:rPr>
        <w:t>2.</w:t>
      </w:r>
      <w:r w:rsidR="009929BF" w:rsidRPr="00101527">
        <w:rPr>
          <w:rFonts w:asciiTheme="minorHAnsi" w:eastAsiaTheme="minorHAnsi" w:hAnsiTheme="minorHAnsi" w:cs="Arial"/>
          <w:i w:val="0"/>
          <w:sz w:val="24"/>
          <w:szCs w:val="24"/>
          <w:lang w:val="es-ES_tradnl" w:eastAsia="en-US"/>
        </w:rPr>
        <w:t>7</w:t>
      </w:r>
      <w:r w:rsidRPr="00101527">
        <w:rPr>
          <w:rFonts w:asciiTheme="minorHAnsi" w:eastAsiaTheme="minorHAnsi" w:hAnsiTheme="minorHAnsi" w:cs="Arial"/>
          <w:i w:val="0"/>
          <w:sz w:val="24"/>
          <w:szCs w:val="24"/>
          <w:lang w:val="es-ES_tradnl" w:eastAsia="en-US"/>
        </w:rPr>
        <w:t xml:space="preserve"> FORMA DE ADJUDICACIÓN:</w:t>
      </w:r>
    </w:p>
    <w:bookmarkEnd w:id="11"/>
    <w:p w:rsidR="00BB5CCC" w:rsidRPr="00101527" w:rsidRDefault="00BB5CCC" w:rsidP="00DE6426">
      <w:pPr>
        <w:pStyle w:val="Sangradetextonormal"/>
        <w:spacing w:after="0"/>
        <w:ind w:left="709"/>
        <w:jc w:val="both"/>
        <w:rPr>
          <w:rFonts w:asciiTheme="minorHAnsi" w:hAnsiTheme="minorHAnsi" w:cs="Arial"/>
          <w:color w:val="000000"/>
          <w:szCs w:val="24"/>
        </w:rPr>
      </w:pPr>
    </w:p>
    <w:p w:rsidR="00BC1386" w:rsidRPr="00101527" w:rsidRDefault="00BC1386" w:rsidP="00DE6426">
      <w:pPr>
        <w:suppressAutoHyphens/>
        <w:spacing w:after="0" w:line="240" w:lineRule="auto"/>
        <w:ind w:left="709" w:right="-142"/>
        <w:jc w:val="both"/>
        <w:rPr>
          <w:rFonts w:eastAsia="Times New Roman" w:cs="Arial"/>
          <w:sz w:val="24"/>
          <w:szCs w:val="24"/>
          <w:lang w:eastAsia="ar-SA"/>
        </w:rPr>
      </w:pPr>
      <w:r w:rsidRPr="00101527">
        <w:rPr>
          <w:rFonts w:eastAsia="Times New Roman" w:cs="Arial"/>
          <w:sz w:val="24"/>
          <w:szCs w:val="24"/>
          <w:lang w:eastAsia="ar-SA"/>
        </w:rPr>
        <w:t xml:space="preserve">Los licitantes que deseen participar en la presente licitación, únicamente podrán presentar una propuesta por cada una de las Partidas en las que deseen participar. Dicha oferta deberá cotizar </w:t>
      </w:r>
      <w:r w:rsidR="004F1B05">
        <w:rPr>
          <w:rFonts w:eastAsia="Times New Roman" w:cs="Arial"/>
          <w:sz w:val="24"/>
          <w:szCs w:val="24"/>
          <w:lang w:eastAsia="ar-SA"/>
        </w:rPr>
        <w:t xml:space="preserve">el 100% del servicio previsto </w:t>
      </w:r>
      <w:r w:rsidRPr="00101527">
        <w:rPr>
          <w:rFonts w:eastAsia="Times New Roman" w:cs="Arial"/>
          <w:sz w:val="24"/>
          <w:szCs w:val="24"/>
          <w:lang w:eastAsia="ar-SA"/>
        </w:rPr>
        <w:t>conforme a las condicione</w:t>
      </w:r>
      <w:r w:rsidR="00AC14A9">
        <w:rPr>
          <w:rFonts w:eastAsia="Times New Roman" w:cs="Arial"/>
          <w:sz w:val="24"/>
          <w:szCs w:val="24"/>
          <w:lang w:eastAsia="ar-SA"/>
        </w:rPr>
        <w:t>s y características solicitadas</w:t>
      </w:r>
      <w:r w:rsidRPr="00101527">
        <w:rPr>
          <w:rFonts w:eastAsia="Times New Roman" w:cs="Arial"/>
          <w:sz w:val="24"/>
          <w:szCs w:val="24"/>
          <w:lang w:eastAsia="ar-SA"/>
        </w:rPr>
        <w:t xml:space="preserve"> en la presente convocatoria. Aclarando que de no presentarse en tal forma su propuesta será desechada.</w:t>
      </w:r>
    </w:p>
    <w:p w:rsidR="009929BF" w:rsidRPr="00101527" w:rsidRDefault="009929BF" w:rsidP="00DE6426">
      <w:pPr>
        <w:suppressAutoHyphens/>
        <w:spacing w:after="0" w:line="240" w:lineRule="auto"/>
        <w:ind w:left="709" w:right="-142"/>
        <w:jc w:val="both"/>
        <w:rPr>
          <w:rFonts w:eastAsia="Times New Roman" w:cs="Arial"/>
          <w:sz w:val="24"/>
          <w:szCs w:val="24"/>
          <w:lang w:val="es-ES" w:eastAsia="ar-SA"/>
        </w:rPr>
      </w:pPr>
    </w:p>
    <w:p w:rsidR="009929BF" w:rsidRPr="00101527" w:rsidRDefault="009929BF" w:rsidP="00DE6426">
      <w:pPr>
        <w:pStyle w:val="Ttulo2"/>
        <w:widowControl w:val="0"/>
        <w:numPr>
          <w:ilvl w:val="0"/>
          <w:numId w:val="0"/>
        </w:numPr>
        <w:spacing w:before="0" w:after="0"/>
        <w:ind w:left="709"/>
        <w:jc w:val="both"/>
        <w:rPr>
          <w:rFonts w:cs="Arial"/>
          <w:sz w:val="24"/>
          <w:szCs w:val="24"/>
          <w:lang w:val="es-ES_tradnl"/>
        </w:rPr>
      </w:pPr>
      <w:r w:rsidRPr="00101527">
        <w:rPr>
          <w:rFonts w:asciiTheme="minorHAnsi" w:eastAsiaTheme="minorHAnsi" w:hAnsiTheme="minorHAnsi" w:cs="Arial"/>
          <w:i w:val="0"/>
          <w:sz w:val="24"/>
          <w:szCs w:val="24"/>
          <w:lang w:val="es-ES_tradnl" w:eastAsia="en-US"/>
        </w:rPr>
        <w:t>2.8 MODELO DE CONTRATO:</w:t>
      </w:r>
    </w:p>
    <w:p w:rsidR="006921CB" w:rsidRPr="00101527" w:rsidRDefault="006921CB" w:rsidP="00DE6426">
      <w:pPr>
        <w:suppressAutoHyphens/>
        <w:spacing w:after="0" w:line="240" w:lineRule="auto"/>
        <w:ind w:left="709" w:right="-142"/>
        <w:jc w:val="both"/>
        <w:rPr>
          <w:rFonts w:eastAsia="Times New Roman" w:cs="Arial"/>
          <w:b/>
          <w:sz w:val="24"/>
          <w:szCs w:val="24"/>
          <w:lang w:val="es-ES_tradnl" w:eastAsia="ar-SA"/>
        </w:rPr>
      </w:pPr>
    </w:p>
    <w:p w:rsidR="005C60B5" w:rsidRPr="00101527" w:rsidRDefault="005C60B5" w:rsidP="00DE6426">
      <w:pPr>
        <w:suppressAutoHyphens/>
        <w:spacing w:after="0" w:line="240" w:lineRule="auto"/>
        <w:ind w:left="709" w:right="-142"/>
        <w:jc w:val="both"/>
        <w:rPr>
          <w:rFonts w:eastAsia="Times New Roman" w:cs="Arial"/>
          <w:sz w:val="24"/>
          <w:szCs w:val="24"/>
          <w:lang w:val="es-ES_tradnl" w:eastAsia="ar-SA"/>
        </w:rPr>
      </w:pPr>
      <w:r w:rsidRPr="00101527">
        <w:rPr>
          <w:rFonts w:eastAsia="Times New Roman" w:cs="Arial"/>
          <w:sz w:val="24"/>
          <w:szCs w:val="24"/>
          <w:lang w:val="es-ES_tradnl" w:eastAsia="ar-SA"/>
        </w:rPr>
        <w:t>S</w:t>
      </w:r>
      <w:r w:rsidR="00BF0AB3" w:rsidRPr="00101527">
        <w:rPr>
          <w:rFonts w:eastAsia="Times New Roman" w:cs="Arial"/>
          <w:sz w:val="24"/>
          <w:szCs w:val="24"/>
          <w:lang w:val="es-ES_tradnl" w:eastAsia="ar-SA"/>
        </w:rPr>
        <w:t xml:space="preserve">e adjunta como </w:t>
      </w:r>
      <w:r w:rsidR="00BF0AB3" w:rsidRPr="00101527">
        <w:rPr>
          <w:rFonts w:eastAsia="Times New Roman" w:cs="Arial"/>
          <w:b/>
          <w:sz w:val="24"/>
          <w:szCs w:val="24"/>
          <w:lang w:val="es-ES_tradnl" w:eastAsia="ar-SA"/>
        </w:rPr>
        <w:t>Ane</w:t>
      </w:r>
      <w:r w:rsidR="00E10B42" w:rsidRPr="00101527">
        <w:rPr>
          <w:rFonts w:eastAsia="Times New Roman" w:cs="Arial"/>
          <w:b/>
          <w:sz w:val="24"/>
          <w:szCs w:val="24"/>
          <w:lang w:val="es-ES_tradnl" w:eastAsia="ar-SA"/>
        </w:rPr>
        <w:t xml:space="preserve">xo </w:t>
      </w:r>
      <w:r w:rsidR="00AC14A9">
        <w:rPr>
          <w:rFonts w:eastAsia="Times New Roman" w:cs="Arial"/>
          <w:b/>
          <w:sz w:val="24"/>
          <w:szCs w:val="24"/>
          <w:lang w:val="es-ES_tradnl" w:eastAsia="ar-SA"/>
        </w:rPr>
        <w:t>A14 (A catorce</w:t>
      </w:r>
      <w:r w:rsidR="00F805E2" w:rsidRPr="00101527">
        <w:rPr>
          <w:rFonts w:eastAsia="Times New Roman" w:cs="Arial"/>
          <w:b/>
          <w:sz w:val="24"/>
          <w:szCs w:val="24"/>
          <w:lang w:val="es-ES_tradnl" w:eastAsia="ar-SA"/>
        </w:rPr>
        <w:t>)</w:t>
      </w:r>
      <w:r w:rsidR="00BF0AB3" w:rsidRPr="00101527">
        <w:rPr>
          <w:rFonts w:eastAsia="Times New Roman" w:cs="Arial"/>
          <w:b/>
          <w:sz w:val="24"/>
          <w:szCs w:val="24"/>
          <w:lang w:val="es-ES_tradnl" w:eastAsia="ar-SA"/>
        </w:rPr>
        <w:t xml:space="preserve"> </w:t>
      </w:r>
      <w:r w:rsidR="00E10B42" w:rsidRPr="00101527">
        <w:rPr>
          <w:rFonts w:eastAsia="Times New Roman" w:cs="Arial"/>
          <w:sz w:val="24"/>
          <w:szCs w:val="24"/>
          <w:lang w:val="es-ES_tradnl" w:eastAsia="ar-SA"/>
        </w:rPr>
        <w:t xml:space="preserve">el modelo de contrato específico </w:t>
      </w:r>
      <w:r w:rsidR="00BF0AB3" w:rsidRPr="00101527">
        <w:rPr>
          <w:rFonts w:eastAsia="Times New Roman" w:cs="Arial"/>
          <w:sz w:val="24"/>
          <w:szCs w:val="24"/>
          <w:lang w:val="es-ES_tradnl" w:eastAsia="ar-SA"/>
        </w:rPr>
        <w:t xml:space="preserve">que será empleado para formalizar los derechos y obligaciones que se deriven de la presente </w:t>
      </w:r>
      <w:r w:rsidR="00E10B42" w:rsidRPr="00101527">
        <w:rPr>
          <w:rFonts w:eastAsia="Times New Roman" w:cs="Arial"/>
          <w:sz w:val="24"/>
          <w:szCs w:val="24"/>
          <w:lang w:val="es-ES_tradnl" w:eastAsia="ar-SA"/>
        </w:rPr>
        <w:t xml:space="preserve">licitación, a los cuales estará obligado </w:t>
      </w:r>
      <w:r w:rsidR="00BF0AB3" w:rsidRPr="00101527">
        <w:rPr>
          <w:rFonts w:eastAsia="Times New Roman" w:cs="Arial"/>
          <w:sz w:val="24"/>
          <w:szCs w:val="24"/>
          <w:lang w:val="es-ES_tradnl" w:eastAsia="ar-SA"/>
        </w:rPr>
        <w:t>el licitante que resulte adjudicado</w:t>
      </w:r>
      <w:r w:rsidRPr="00101527">
        <w:rPr>
          <w:rFonts w:eastAsia="Times New Roman" w:cs="Arial"/>
          <w:sz w:val="24"/>
          <w:szCs w:val="24"/>
          <w:lang w:val="es-ES_tradnl" w:eastAsia="ar-SA"/>
        </w:rPr>
        <w:t xml:space="preserve">. </w:t>
      </w:r>
    </w:p>
    <w:p w:rsidR="00BF0AB3" w:rsidRPr="00101527" w:rsidRDefault="00BF0AB3" w:rsidP="00DE6426">
      <w:pPr>
        <w:suppressAutoHyphens/>
        <w:spacing w:after="0" w:line="240" w:lineRule="auto"/>
        <w:ind w:left="709" w:right="-142"/>
        <w:jc w:val="both"/>
        <w:rPr>
          <w:rFonts w:eastAsia="Times New Roman" w:cs="Arial"/>
          <w:sz w:val="24"/>
          <w:szCs w:val="24"/>
          <w:lang w:val="es-ES_tradnl" w:eastAsia="ar-SA"/>
        </w:rPr>
      </w:pPr>
    </w:p>
    <w:p w:rsidR="00BF0AB3" w:rsidRPr="00101527" w:rsidRDefault="00BF0AB3" w:rsidP="00DE6426">
      <w:pPr>
        <w:suppressAutoHyphens/>
        <w:spacing w:after="0" w:line="240" w:lineRule="auto"/>
        <w:ind w:left="709" w:right="-142"/>
        <w:jc w:val="both"/>
        <w:rPr>
          <w:rFonts w:eastAsia="Times New Roman" w:cs="Arial"/>
          <w:sz w:val="24"/>
          <w:szCs w:val="24"/>
          <w:lang w:val="es-ES_tradnl" w:eastAsia="ar-SA"/>
        </w:rPr>
      </w:pPr>
      <w:r w:rsidRPr="00101527">
        <w:rPr>
          <w:rFonts w:eastAsia="Times New Roman" w:cs="Arial"/>
          <w:sz w:val="24"/>
          <w:szCs w:val="24"/>
          <w:lang w:val="es-ES_tradnl" w:eastAsia="ar-SA"/>
        </w:rPr>
        <w:t xml:space="preserve">En caso de discrepancia entre el contenido del </w:t>
      </w:r>
      <w:r w:rsidR="00405605" w:rsidRPr="00101527">
        <w:rPr>
          <w:rFonts w:eastAsia="Times New Roman" w:cs="Arial"/>
          <w:sz w:val="24"/>
          <w:szCs w:val="24"/>
          <w:lang w:val="es-ES_tradnl" w:eastAsia="ar-SA"/>
        </w:rPr>
        <w:t>contrato</w:t>
      </w:r>
      <w:r w:rsidR="001306DC" w:rsidRPr="00101527">
        <w:rPr>
          <w:rFonts w:eastAsia="Times New Roman" w:cs="Arial"/>
          <w:sz w:val="24"/>
          <w:szCs w:val="24"/>
          <w:lang w:val="es-ES_tradnl" w:eastAsia="ar-SA"/>
        </w:rPr>
        <w:t xml:space="preserve"> y el de la presente C</w:t>
      </w:r>
      <w:r w:rsidRPr="00101527">
        <w:rPr>
          <w:rFonts w:eastAsia="Times New Roman" w:cs="Arial"/>
          <w:sz w:val="24"/>
          <w:szCs w:val="24"/>
          <w:lang w:val="es-ES_tradnl" w:eastAsia="ar-SA"/>
        </w:rPr>
        <w:t>onvocatoria, prevalecerá lo estipula</w:t>
      </w:r>
      <w:r w:rsidRPr="00101527">
        <w:rPr>
          <w:rFonts w:eastAsia="Apple SD 산돌고딕 Neo 일반체" w:cs="Arial"/>
          <w:sz w:val="24"/>
          <w:szCs w:val="24"/>
          <w:lang w:val="es-ES_tradnl" w:eastAsia="ar-SA"/>
        </w:rPr>
        <w:t>d</w:t>
      </w:r>
      <w:r w:rsidRPr="00101527">
        <w:rPr>
          <w:rFonts w:eastAsia="Times New Roman" w:cs="Arial"/>
          <w:sz w:val="24"/>
          <w:szCs w:val="24"/>
          <w:lang w:val="es-ES_tradnl" w:eastAsia="ar-SA"/>
        </w:rPr>
        <w:t>o en és</w:t>
      </w:r>
      <w:r w:rsidR="00E10B42" w:rsidRPr="00101527">
        <w:rPr>
          <w:rFonts w:eastAsia="Times New Roman" w:cs="Arial"/>
          <w:sz w:val="24"/>
          <w:szCs w:val="24"/>
          <w:lang w:val="es-ES_tradnl" w:eastAsia="ar-SA"/>
        </w:rPr>
        <w:t>ta últim</w:t>
      </w:r>
      <w:r w:rsidR="00E10B42" w:rsidRPr="00101527">
        <w:rPr>
          <w:rFonts w:eastAsia="Apple SD 산돌고딕 Neo 일반체" w:cs="Arial"/>
          <w:sz w:val="24"/>
          <w:szCs w:val="24"/>
          <w:lang w:val="es-ES_tradnl" w:eastAsia="ar-SA"/>
        </w:rPr>
        <w:t>a</w:t>
      </w:r>
      <w:r w:rsidR="00E10B42" w:rsidRPr="00101527">
        <w:rPr>
          <w:rFonts w:eastAsia="Times New Roman" w:cs="Arial"/>
          <w:sz w:val="24"/>
          <w:szCs w:val="24"/>
          <w:lang w:val="es-ES_tradnl" w:eastAsia="ar-SA"/>
        </w:rPr>
        <w:t>.</w:t>
      </w:r>
    </w:p>
    <w:p w:rsidR="009929BF" w:rsidRPr="00101527" w:rsidRDefault="009929BF" w:rsidP="00367294">
      <w:pPr>
        <w:suppressAutoHyphens/>
        <w:spacing w:after="0" w:line="240" w:lineRule="auto"/>
        <w:ind w:right="-142"/>
        <w:jc w:val="both"/>
        <w:rPr>
          <w:rFonts w:eastAsia="Times New Roman" w:cs="Arial"/>
          <w:sz w:val="24"/>
          <w:szCs w:val="24"/>
          <w:lang w:val="es-ES_tradnl" w:eastAsia="ar-SA"/>
        </w:rPr>
      </w:pPr>
    </w:p>
    <w:p w:rsidR="00D12833" w:rsidRPr="00101527" w:rsidRDefault="009929BF" w:rsidP="00DE6426">
      <w:pPr>
        <w:pStyle w:val="Ttulo1"/>
        <w:tabs>
          <w:tab w:val="clear" w:pos="432"/>
          <w:tab w:val="num" w:pos="0"/>
        </w:tabs>
        <w:spacing w:before="0" w:after="0"/>
        <w:ind w:left="709" w:firstLine="0"/>
        <w:jc w:val="both"/>
        <w:rPr>
          <w:rFonts w:asciiTheme="minorHAnsi" w:hAnsiTheme="minorHAnsi" w:cs="Arial"/>
          <w:sz w:val="24"/>
          <w:szCs w:val="24"/>
          <w:lang w:val="es-ES_tradnl"/>
        </w:rPr>
      </w:pPr>
      <w:bookmarkStart w:id="12" w:name="_Toc367205763"/>
      <w:bookmarkEnd w:id="7"/>
      <w:r w:rsidRPr="00101527">
        <w:rPr>
          <w:rFonts w:asciiTheme="minorHAnsi" w:hAnsiTheme="minorHAnsi" w:cs="Arial"/>
          <w:sz w:val="24"/>
          <w:szCs w:val="24"/>
          <w:lang w:val="es-ES_tradnl"/>
        </w:rPr>
        <w:t xml:space="preserve">3. </w:t>
      </w:r>
      <w:r w:rsidR="001C069F" w:rsidRPr="00101527">
        <w:rPr>
          <w:rFonts w:asciiTheme="minorHAnsi" w:hAnsiTheme="minorHAnsi" w:cs="Arial"/>
          <w:sz w:val="24"/>
          <w:szCs w:val="24"/>
          <w:lang w:val="es-ES_tradnl"/>
        </w:rPr>
        <w:t>FO</w:t>
      </w:r>
      <w:r w:rsidR="001C069F" w:rsidRPr="00101527">
        <w:rPr>
          <w:rFonts w:asciiTheme="minorHAnsi" w:eastAsia="Apple SD 산돌고딕 Neo 일반체" w:hAnsiTheme="minorHAnsi" w:cs="Arial"/>
          <w:sz w:val="24"/>
          <w:szCs w:val="24"/>
          <w:lang w:val="es-ES_tradnl"/>
        </w:rPr>
        <w:t>R</w:t>
      </w:r>
      <w:r w:rsidR="001C069F" w:rsidRPr="00101527">
        <w:rPr>
          <w:rFonts w:asciiTheme="minorHAnsi" w:hAnsiTheme="minorHAnsi" w:cs="Arial"/>
          <w:sz w:val="24"/>
          <w:szCs w:val="24"/>
          <w:lang w:val="es-ES_tradnl"/>
        </w:rPr>
        <w:t>MA Y TÉRMINOS QUE REGIRÁN LOS DIVERSOS ACTOS DE LA LICITACIÓN.</w:t>
      </w:r>
      <w:bookmarkEnd w:id="12"/>
    </w:p>
    <w:p w:rsidR="007441E3" w:rsidRPr="00101527" w:rsidRDefault="007441E3" w:rsidP="00DE6426">
      <w:pPr>
        <w:spacing w:after="0" w:line="240" w:lineRule="auto"/>
        <w:ind w:left="709"/>
        <w:jc w:val="both"/>
        <w:rPr>
          <w:rFonts w:cs="Arial"/>
          <w:sz w:val="24"/>
          <w:szCs w:val="24"/>
          <w:lang w:val="es-ES_tradnl"/>
        </w:rPr>
      </w:pPr>
    </w:p>
    <w:p w:rsidR="009929BF" w:rsidRPr="00101527" w:rsidRDefault="009929BF" w:rsidP="00DE6426">
      <w:pPr>
        <w:pStyle w:val="Ttulo2"/>
        <w:spacing w:before="0" w:after="0"/>
        <w:ind w:left="709" w:firstLine="0"/>
        <w:jc w:val="both"/>
        <w:rPr>
          <w:rFonts w:asciiTheme="minorHAnsi" w:hAnsiTheme="minorHAnsi" w:cs="Arial"/>
          <w:i w:val="0"/>
          <w:sz w:val="24"/>
          <w:szCs w:val="24"/>
          <w:lang w:val="es-ES_tradnl"/>
        </w:rPr>
      </w:pPr>
      <w:bookmarkStart w:id="13" w:name="_Toc367205764"/>
      <w:r w:rsidRPr="00101527">
        <w:rPr>
          <w:rFonts w:asciiTheme="minorHAnsi" w:hAnsiTheme="minorHAnsi" w:cs="Arial"/>
          <w:i w:val="0"/>
          <w:sz w:val="24"/>
          <w:szCs w:val="24"/>
          <w:lang w:val="es-ES_tradnl"/>
        </w:rPr>
        <w:t>3.1</w:t>
      </w:r>
      <w:r w:rsidR="00C9445E" w:rsidRPr="00101527">
        <w:rPr>
          <w:rFonts w:asciiTheme="minorHAnsi" w:hAnsiTheme="minorHAnsi" w:cs="Arial"/>
          <w:i w:val="0"/>
          <w:sz w:val="24"/>
          <w:szCs w:val="24"/>
          <w:lang w:val="es-ES_tradnl"/>
        </w:rPr>
        <w:t xml:space="preserve"> </w:t>
      </w:r>
      <w:r w:rsidR="00367294">
        <w:rPr>
          <w:rFonts w:asciiTheme="minorHAnsi" w:hAnsiTheme="minorHAnsi" w:cs="Arial"/>
          <w:i w:val="0"/>
          <w:sz w:val="24"/>
          <w:szCs w:val="24"/>
          <w:lang w:val="es-ES_tradnl"/>
        </w:rPr>
        <w:t>REDUCCIÓN DE PLAZOS.-</w:t>
      </w:r>
      <w:r w:rsidR="00367294" w:rsidRPr="00367294">
        <w:rPr>
          <w:rFonts w:asciiTheme="minorHAnsi" w:hAnsiTheme="minorHAnsi" w:cs="Arial"/>
          <w:b w:val="0"/>
          <w:i w:val="0"/>
          <w:sz w:val="24"/>
          <w:szCs w:val="24"/>
          <w:lang w:val="es-ES_tradnl"/>
        </w:rPr>
        <w:t xml:space="preserve"> El presente proc</w:t>
      </w:r>
      <w:r w:rsidR="004F1B05">
        <w:rPr>
          <w:rFonts w:asciiTheme="minorHAnsi" w:hAnsiTheme="minorHAnsi" w:cs="Arial"/>
          <w:b w:val="0"/>
          <w:i w:val="0"/>
          <w:sz w:val="24"/>
          <w:szCs w:val="24"/>
          <w:lang w:val="es-ES_tradnl"/>
        </w:rPr>
        <w:t>edimiento de contratación se re</w:t>
      </w:r>
      <w:r w:rsidR="00367294" w:rsidRPr="00367294">
        <w:rPr>
          <w:rFonts w:asciiTheme="minorHAnsi" w:hAnsiTheme="minorHAnsi" w:cs="Arial"/>
          <w:b w:val="0"/>
          <w:i w:val="0"/>
          <w:sz w:val="24"/>
          <w:szCs w:val="24"/>
          <w:lang w:val="es-ES_tradnl"/>
        </w:rPr>
        <w:t>a</w:t>
      </w:r>
      <w:r w:rsidR="004F1B05">
        <w:rPr>
          <w:rFonts w:asciiTheme="minorHAnsi" w:hAnsiTheme="minorHAnsi" w:cs="Arial"/>
          <w:b w:val="0"/>
          <w:i w:val="0"/>
          <w:sz w:val="24"/>
          <w:szCs w:val="24"/>
          <w:lang w:val="es-ES_tradnl"/>
        </w:rPr>
        <w:t>l</w:t>
      </w:r>
      <w:r w:rsidR="00367294" w:rsidRPr="00367294">
        <w:rPr>
          <w:rFonts w:asciiTheme="minorHAnsi" w:hAnsiTheme="minorHAnsi" w:cs="Arial"/>
          <w:b w:val="0"/>
          <w:i w:val="0"/>
          <w:sz w:val="24"/>
          <w:szCs w:val="24"/>
          <w:lang w:val="es-ES_tradnl"/>
        </w:rPr>
        <w:t xml:space="preserve">izará con reducción de plazos. </w:t>
      </w:r>
    </w:p>
    <w:p w:rsidR="00367294" w:rsidRDefault="00367294" w:rsidP="00367294">
      <w:pPr>
        <w:pStyle w:val="Ttulo2"/>
        <w:numPr>
          <w:ilvl w:val="0"/>
          <w:numId w:val="0"/>
        </w:numPr>
        <w:spacing w:before="0" w:after="0"/>
        <w:jc w:val="both"/>
        <w:rPr>
          <w:rFonts w:asciiTheme="minorHAnsi" w:eastAsiaTheme="minorHAnsi" w:hAnsiTheme="minorHAnsi" w:cstheme="minorBidi"/>
          <w:b w:val="0"/>
          <w:i w:val="0"/>
          <w:sz w:val="24"/>
          <w:szCs w:val="24"/>
          <w:lang w:val="es-ES_tradnl"/>
        </w:rPr>
      </w:pPr>
    </w:p>
    <w:p w:rsidR="00F538A6" w:rsidRDefault="009929BF" w:rsidP="00367294">
      <w:pPr>
        <w:pStyle w:val="Ttulo2"/>
        <w:numPr>
          <w:ilvl w:val="0"/>
          <w:numId w:val="0"/>
        </w:numPr>
        <w:spacing w:before="0" w:after="0"/>
        <w:ind w:firstLine="709"/>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3.2 FECHA, HORA Y LUGAR PARA LOS ACTOS DE LA LICITACIÓN.</w:t>
      </w:r>
      <w:bookmarkEnd w:id="13"/>
    </w:p>
    <w:p w:rsidR="00367294" w:rsidRPr="00367294" w:rsidRDefault="00367294" w:rsidP="00367294">
      <w:pPr>
        <w:rPr>
          <w:sz w:val="10"/>
          <w:szCs w:val="10"/>
          <w:lang w:val="es-ES_tradnl" w:eastAsia="ar-SA"/>
        </w:rPr>
      </w:pPr>
    </w:p>
    <w:tbl>
      <w:tblPr>
        <w:tblW w:w="10301" w:type="dxa"/>
        <w:tblInd w:w="102" w:type="dxa"/>
        <w:tblLayout w:type="fixed"/>
        <w:tblLook w:val="0000" w:firstRow="0" w:lastRow="0" w:firstColumn="0" w:lastColumn="0" w:noHBand="0" w:noVBand="0"/>
      </w:tblPr>
      <w:tblGrid>
        <w:gridCol w:w="3112"/>
        <w:gridCol w:w="1307"/>
        <w:gridCol w:w="1307"/>
        <w:gridCol w:w="4575"/>
      </w:tblGrid>
      <w:tr w:rsidR="00BC1386" w:rsidRPr="00367294" w:rsidTr="00367294">
        <w:trPr>
          <w:trHeight w:val="414"/>
          <w:tblHeader/>
        </w:trPr>
        <w:tc>
          <w:tcPr>
            <w:tcW w:w="3112" w:type="dxa"/>
            <w:tcBorders>
              <w:top w:val="single" w:sz="4" w:space="0" w:color="000000"/>
              <w:left w:val="single" w:sz="4" w:space="0" w:color="000000"/>
              <w:bottom w:val="single" w:sz="4" w:space="0" w:color="000000"/>
            </w:tcBorders>
            <w:shd w:val="clear" w:color="auto" w:fill="1F497D" w:themeFill="text2"/>
            <w:vAlign w:val="center"/>
          </w:tcPr>
          <w:p w:rsidR="00BC1386" w:rsidRPr="00367294" w:rsidRDefault="00BC1386" w:rsidP="00367294">
            <w:pPr>
              <w:suppressAutoHyphens/>
              <w:spacing w:after="0" w:line="240" w:lineRule="auto"/>
              <w:jc w:val="center"/>
              <w:rPr>
                <w:rFonts w:eastAsia="Times New Roman" w:cs="Arial"/>
                <w:b/>
                <w:color w:val="FFFFFF" w:themeColor="background1"/>
                <w:sz w:val="20"/>
                <w:szCs w:val="20"/>
                <w:lang w:val="es-ES" w:eastAsia="ar-SA"/>
              </w:rPr>
            </w:pPr>
            <w:r w:rsidRPr="00367294">
              <w:rPr>
                <w:rFonts w:eastAsia="Times New Roman" w:cs="Arial"/>
                <w:b/>
                <w:color w:val="FFFFFF" w:themeColor="background1"/>
                <w:sz w:val="20"/>
                <w:szCs w:val="20"/>
                <w:lang w:val="es-ES" w:eastAsia="ar-SA"/>
              </w:rPr>
              <w:t>E V E N T O S</w:t>
            </w:r>
          </w:p>
        </w:tc>
        <w:tc>
          <w:tcPr>
            <w:tcW w:w="1307" w:type="dxa"/>
            <w:tcBorders>
              <w:top w:val="single" w:sz="4" w:space="0" w:color="000000"/>
              <w:left w:val="single" w:sz="4" w:space="0" w:color="000000"/>
              <w:bottom w:val="single" w:sz="4" w:space="0" w:color="000000"/>
            </w:tcBorders>
            <w:shd w:val="clear" w:color="auto" w:fill="1F497D" w:themeFill="text2"/>
            <w:vAlign w:val="center"/>
          </w:tcPr>
          <w:p w:rsidR="00BC1386" w:rsidRPr="00367294" w:rsidRDefault="00BC1386" w:rsidP="00367294">
            <w:pPr>
              <w:suppressAutoHyphens/>
              <w:spacing w:after="0" w:line="240" w:lineRule="auto"/>
              <w:jc w:val="center"/>
              <w:rPr>
                <w:rFonts w:eastAsia="Times New Roman" w:cs="Arial"/>
                <w:b/>
                <w:color w:val="FFFFFF" w:themeColor="background1"/>
                <w:sz w:val="20"/>
                <w:szCs w:val="20"/>
                <w:lang w:val="es-ES" w:eastAsia="ar-SA"/>
              </w:rPr>
            </w:pPr>
            <w:r w:rsidRPr="00367294">
              <w:rPr>
                <w:rFonts w:eastAsia="Times New Roman" w:cs="Arial"/>
                <w:b/>
                <w:color w:val="FFFFFF" w:themeColor="background1"/>
                <w:sz w:val="20"/>
                <w:szCs w:val="20"/>
                <w:lang w:val="es-ES" w:eastAsia="ar-SA"/>
              </w:rPr>
              <w:t>F E C H A</w:t>
            </w:r>
          </w:p>
        </w:tc>
        <w:tc>
          <w:tcPr>
            <w:tcW w:w="1307" w:type="dxa"/>
            <w:tcBorders>
              <w:top w:val="single" w:sz="4" w:space="0" w:color="000000"/>
              <w:left w:val="single" w:sz="4" w:space="0" w:color="000000"/>
              <w:bottom w:val="single" w:sz="4" w:space="0" w:color="000000"/>
            </w:tcBorders>
            <w:shd w:val="clear" w:color="auto" w:fill="1F497D" w:themeFill="text2"/>
            <w:vAlign w:val="center"/>
          </w:tcPr>
          <w:p w:rsidR="00BC1386" w:rsidRPr="00367294" w:rsidRDefault="00BC1386" w:rsidP="00367294">
            <w:pPr>
              <w:suppressAutoHyphens/>
              <w:snapToGrid w:val="0"/>
              <w:spacing w:after="0" w:line="240" w:lineRule="auto"/>
              <w:jc w:val="center"/>
              <w:rPr>
                <w:rFonts w:eastAsia="Times New Roman" w:cs="Arial"/>
                <w:b/>
                <w:color w:val="FFFFFF" w:themeColor="background1"/>
                <w:sz w:val="20"/>
                <w:szCs w:val="20"/>
                <w:lang w:val="es-ES" w:eastAsia="ar-SA"/>
              </w:rPr>
            </w:pPr>
            <w:r w:rsidRPr="00367294">
              <w:rPr>
                <w:rFonts w:eastAsia="Times New Roman" w:cs="Arial"/>
                <w:b/>
                <w:color w:val="FFFFFF" w:themeColor="background1"/>
                <w:sz w:val="20"/>
                <w:szCs w:val="20"/>
                <w:lang w:val="es-ES" w:eastAsia="ar-SA"/>
              </w:rPr>
              <w:t>H O R A</w:t>
            </w:r>
          </w:p>
        </w:tc>
        <w:tc>
          <w:tcPr>
            <w:tcW w:w="4575" w:type="dxa"/>
            <w:tcBorders>
              <w:top w:val="single" w:sz="4" w:space="0" w:color="000000"/>
              <w:left w:val="single" w:sz="4" w:space="0" w:color="000000"/>
              <w:bottom w:val="single" w:sz="4" w:space="0" w:color="000000"/>
              <w:right w:val="single" w:sz="4" w:space="0" w:color="000000"/>
            </w:tcBorders>
            <w:shd w:val="clear" w:color="auto" w:fill="1F497D" w:themeFill="text2"/>
            <w:vAlign w:val="center"/>
          </w:tcPr>
          <w:p w:rsidR="00BC1386" w:rsidRPr="00367294" w:rsidRDefault="00BC1386" w:rsidP="00367294">
            <w:pPr>
              <w:suppressAutoHyphens/>
              <w:snapToGrid w:val="0"/>
              <w:spacing w:after="0" w:line="240" w:lineRule="auto"/>
              <w:jc w:val="center"/>
              <w:rPr>
                <w:rFonts w:eastAsia="Times New Roman" w:cs="Arial"/>
                <w:b/>
                <w:color w:val="FFFFFF" w:themeColor="background1"/>
                <w:sz w:val="20"/>
                <w:szCs w:val="20"/>
                <w:lang w:val="es-ES" w:eastAsia="ar-SA"/>
              </w:rPr>
            </w:pPr>
            <w:r w:rsidRPr="00367294">
              <w:rPr>
                <w:rFonts w:eastAsia="Times New Roman" w:cs="Arial"/>
                <w:b/>
                <w:color w:val="FFFFFF" w:themeColor="background1"/>
                <w:sz w:val="20"/>
                <w:szCs w:val="20"/>
                <w:lang w:val="es-ES" w:eastAsia="ar-SA"/>
              </w:rPr>
              <w:t>L U G A R</w:t>
            </w:r>
          </w:p>
        </w:tc>
      </w:tr>
      <w:tr w:rsidR="00BC1386" w:rsidRPr="00367294" w:rsidTr="00367294">
        <w:trPr>
          <w:trHeight w:val="988"/>
        </w:trPr>
        <w:tc>
          <w:tcPr>
            <w:tcW w:w="3112" w:type="dxa"/>
            <w:tcBorders>
              <w:top w:val="single" w:sz="4" w:space="0" w:color="000000"/>
              <w:left w:val="single" w:sz="4" w:space="0" w:color="000000"/>
              <w:bottom w:val="single" w:sz="4" w:space="0" w:color="000000"/>
            </w:tcBorders>
          </w:tcPr>
          <w:p w:rsidR="00367294" w:rsidRDefault="00367294" w:rsidP="00367294">
            <w:pPr>
              <w:suppressAutoHyphens/>
              <w:spacing w:after="0" w:line="240" w:lineRule="auto"/>
              <w:jc w:val="both"/>
              <w:rPr>
                <w:rFonts w:eastAsia="Times New Roman" w:cs="Arial"/>
                <w:b/>
                <w:color w:val="000000" w:themeColor="text1"/>
                <w:sz w:val="20"/>
                <w:szCs w:val="20"/>
                <w:lang w:val="es-ES" w:eastAsia="ar-SA"/>
              </w:rPr>
            </w:pPr>
          </w:p>
          <w:p w:rsidR="00BC1386" w:rsidRPr="00367294" w:rsidRDefault="00BC1386" w:rsidP="00367294">
            <w:pPr>
              <w:suppressAutoHyphens/>
              <w:spacing w:after="0" w:line="240" w:lineRule="auto"/>
              <w:jc w:val="both"/>
              <w:rPr>
                <w:rFonts w:eastAsia="Times New Roman" w:cs="Arial"/>
                <w:b/>
                <w:color w:val="000000" w:themeColor="text1"/>
                <w:sz w:val="20"/>
                <w:szCs w:val="20"/>
                <w:lang w:val="es-ES" w:eastAsia="ar-SA"/>
              </w:rPr>
            </w:pPr>
            <w:r w:rsidRPr="00367294">
              <w:rPr>
                <w:rFonts w:eastAsia="Times New Roman" w:cs="Arial"/>
                <w:b/>
                <w:color w:val="000000" w:themeColor="text1"/>
                <w:sz w:val="20"/>
                <w:szCs w:val="20"/>
                <w:lang w:val="es-ES" w:eastAsia="ar-SA"/>
              </w:rPr>
              <w:t>Junta de Aclaraciones de la convocatoria a la licitación.</w:t>
            </w:r>
          </w:p>
        </w:tc>
        <w:tc>
          <w:tcPr>
            <w:tcW w:w="1307" w:type="dxa"/>
            <w:tcBorders>
              <w:top w:val="single" w:sz="4" w:space="0" w:color="000000"/>
              <w:left w:val="single" w:sz="4" w:space="0" w:color="000000"/>
              <w:bottom w:val="single" w:sz="4" w:space="0" w:color="000000"/>
            </w:tcBorders>
            <w:vAlign w:val="center"/>
          </w:tcPr>
          <w:p w:rsidR="00BC1386" w:rsidRPr="00367294" w:rsidRDefault="00EF34A5" w:rsidP="00F538A6">
            <w:pPr>
              <w:spacing w:after="0" w:line="240" w:lineRule="auto"/>
              <w:jc w:val="center"/>
              <w:rPr>
                <w:rFonts w:cs="Arial"/>
                <w:b/>
                <w:sz w:val="20"/>
                <w:szCs w:val="20"/>
              </w:rPr>
            </w:pPr>
            <w:r>
              <w:rPr>
                <w:rFonts w:cs="Arial"/>
                <w:b/>
                <w:sz w:val="20"/>
                <w:szCs w:val="20"/>
              </w:rPr>
              <w:t>08/01/2016</w:t>
            </w:r>
          </w:p>
        </w:tc>
        <w:tc>
          <w:tcPr>
            <w:tcW w:w="1307" w:type="dxa"/>
            <w:tcBorders>
              <w:top w:val="single" w:sz="4" w:space="0" w:color="000000"/>
              <w:left w:val="single" w:sz="4" w:space="0" w:color="000000"/>
              <w:bottom w:val="single" w:sz="4" w:space="0" w:color="000000"/>
            </w:tcBorders>
            <w:vAlign w:val="center"/>
          </w:tcPr>
          <w:p w:rsidR="00BC1386" w:rsidRPr="00367294" w:rsidRDefault="00BC1386" w:rsidP="00F538A6">
            <w:pPr>
              <w:spacing w:after="0" w:line="240" w:lineRule="auto"/>
              <w:jc w:val="center"/>
              <w:rPr>
                <w:rFonts w:cs="Arial"/>
                <w:b/>
                <w:sz w:val="20"/>
                <w:szCs w:val="20"/>
              </w:rPr>
            </w:pPr>
            <w:r w:rsidRPr="00367294">
              <w:rPr>
                <w:rFonts w:cs="Arial"/>
                <w:b/>
                <w:sz w:val="20"/>
                <w:szCs w:val="20"/>
              </w:rPr>
              <w:t>11:00 hrs</w:t>
            </w:r>
          </w:p>
        </w:tc>
        <w:tc>
          <w:tcPr>
            <w:tcW w:w="4575" w:type="dxa"/>
            <w:vMerge w:val="restart"/>
            <w:tcBorders>
              <w:top w:val="single" w:sz="4" w:space="0" w:color="000000"/>
              <w:left w:val="single" w:sz="4" w:space="0" w:color="000000"/>
              <w:right w:val="single" w:sz="4" w:space="0" w:color="000000"/>
            </w:tcBorders>
            <w:vAlign w:val="center"/>
          </w:tcPr>
          <w:p w:rsidR="00BC1386" w:rsidRPr="00367294" w:rsidRDefault="00BC1386" w:rsidP="00F538A6">
            <w:pPr>
              <w:tabs>
                <w:tab w:val="center" w:pos="4419"/>
                <w:tab w:val="right" w:pos="8838"/>
              </w:tabs>
              <w:suppressAutoHyphens/>
              <w:spacing w:after="0" w:line="240" w:lineRule="auto"/>
              <w:ind w:left="126"/>
              <w:jc w:val="both"/>
              <w:rPr>
                <w:rFonts w:eastAsia="Times New Roman" w:cs="Arial"/>
                <w:bCs/>
                <w:color w:val="000000" w:themeColor="text1"/>
                <w:sz w:val="20"/>
                <w:szCs w:val="20"/>
                <w:lang w:val="es-ES" w:eastAsia="ar-SA"/>
              </w:rPr>
            </w:pPr>
            <w:r w:rsidRPr="00367294">
              <w:rPr>
                <w:rFonts w:eastAsia="Times New Roman" w:cs="Arial"/>
                <w:sz w:val="20"/>
                <w:szCs w:val="20"/>
                <w:lang w:val="es-ES" w:eastAsia="ar-SA"/>
              </w:rPr>
              <w:t>Los actos se realizarán de conformidad con lo establecido en el artículo 26 Bis, fracción II de la LAASSP, a través del Sistema de Información Pública Gubernamental denominado CompraNet, al tratarse de una licitación 100% electrónica.</w:t>
            </w:r>
          </w:p>
          <w:p w:rsidR="00BC1386" w:rsidRPr="00367294" w:rsidRDefault="00BC1386" w:rsidP="00DE6426">
            <w:pPr>
              <w:suppressAutoHyphens/>
              <w:snapToGrid w:val="0"/>
              <w:spacing w:after="0" w:line="240" w:lineRule="auto"/>
              <w:ind w:left="709"/>
              <w:jc w:val="both"/>
              <w:rPr>
                <w:rFonts w:eastAsia="Times New Roman" w:cs="Arial"/>
                <w:bCs/>
                <w:color w:val="000000" w:themeColor="text1"/>
                <w:sz w:val="20"/>
                <w:szCs w:val="20"/>
                <w:lang w:val="es-ES" w:eastAsia="ar-SA"/>
              </w:rPr>
            </w:pPr>
          </w:p>
        </w:tc>
      </w:tr>
      <w:tr w:rsidR="00BC1386" w:rsidRPr="00367294" w:rsidTr="00F538A6">
        <w:trPr>
          <w:trHeight w:val="526"/>
        </w:trPr>
        <w:tc>
          <w:tcPr>
            <w:tcW w:w="3112" w:type="dxa"/>
            <w:tcBorders>
              <w:top w:val="single" w:sz="4" w:space="0" w:color="000000"/>
              <w:left w:val="single" w:sz="4" w:space="0" w:color="000000"/>
              <w:bottom w:val="single" w:sz="4" w:space="0" w:color="000000"/>
            </w:tcBorders>
            <w:vAlign w:val="center"/>
          </w:tcPr>
          <w:p w:rsidR="00BC1386" w:rsidRPr="00367294" w:rsidRDefault="00BC1386" w:rsidP="00367294">
            <w:pPr>
              <w:suppressAutoHyphens/>
              <w:spacing w:after="0" w:line="240" w:lineRule="auto"/>
              <w:rPr>
                <w:rFonts w:eastAsia="Times New Roman" w:cs="Arial"/>
                <w:b/>
                <w:color w:val="000000" w:themeColor="text1"/>
                <w:sz w:val="20"/>
                <w:szCs w:val="20"/>
                <w:lang w:val="es-ES" w:eastAsia="ar-SA"/>
              </w:rPr>
            </w:pPr>
            <w:r w:rsidRPr="00367294">
              <w:rPr>
                <w:rFonts w:eastAsia="Times New Roman" w:cs="Arial"/>
                <w:b/>
                <w:color w:val="000000" w:themeColor="text1"/>
                <w:sz w:val="20"/>
                <w:szCs w:val="20"/>
                <w:lang w:val="es-ES" w:eastAsia="ar-SA"/>
              </w:rPr>
              <w:t>Acto de Presentación y Apertura de Proposiciones.</w:t>
            </w:r>
          </w:p>
        </w:tc>
        <w:tc>
          <w:tcPr>
            <w:tcW w:w="1307" w:type="dxa"/>
            <w:tcBorders>
              <w:top w:val="single" w:sz="4" w:space="0" w:color="000000"/>
              <w:left w:val="single" w:sz="4" w:space="0" w:color="000000"/>
              <w:bottom w:val="single" w:sz="4" w:space="0" w:color="000000"/>
            </w:tcBorders>
            <w:vAlign w:val="center"/>
          </w:tcPr>
          <w:p w:rsidR="00BC1386" w:rsidRPr="00367294" w:rsidRDefault="00EF34A5" w:rsidP="00F538A6">
            <w:pPr>
              <w:spacing w:after="0" w:line="240" w:lineRule="auto"/>
              <w:jc w:val="center"/>
              <w:rPr>
                <w:rFonts w:cs="Arial"/>
                <w:b/>
                <w:sz w:val="20"/>
                <w:szCs w:val="20"/>
              </w:rPr>
            </w:pPr>
            <w:r>
              <w:rPr>
                <w:rFonts w:cs="Arial"/>
                <w:b/>
                <w:sz w:val="20"/>
                <w:szCs w:val="20"/>
              </w:rPr>
              <w:t>22</w:t>
            </w:r>
            <w:r w:rsidR="001B6C04">
              <w:rPr>
                <w:rFonts w:cs="Arial"/>
                <w:b/>
                <w:sz w:val="20"/>
                <w:szCs w:val="20"/>
              </w:rPr>
              <w:t>/01/2016</w:t>
            </w:r>
          </w:p>
        </w:tc>
        <w:tc>
          <w:tcPr>
            <w:tcW w:w="1307" w:type="dxa"/>
            <w:tcBorders>
              <w:top w:val="single" w:sz="4" w:space="0" w:color="000000"/>
              <w:left w:val="single" w:sz="4" w:space="0" w:color="000000"/>
              <w:bottom w:val="single" w:sz="4" w:space="0" w:color="000000"/>
            </w:tcBorders>
            <w:vAlign w:val="center"/>
          </w:tcPr>
          <w:p w:rsidR="00BC1386" w:rsidRPr="00367294" w:rsidRDefault="001B6C04" w:rsidP="00F538A6">
            <w:pPr>
              <w:spacing w:after="0" w:line="240" w:lineRule="auto"/>
              <w:jc w:val="center"/>
              <w:rPr>
                <w:rFonts w:cs="Arial"/>
                <w:b/>
                <w:sz w:val="20"/>
                <w:szCs w:val="20"/>
              </w:rPr>
            </w:pPr>
            <w:r>
              <w:rPr>
                <w:rFonts w:cs="Arial"/>
                <w:b/>
                <w:sz w:val="20"/>
                <w:szCs w:val="20"/>
              </w:rPr>
              <w:t>11</w:t>
            </w:r>
            <w:r w:rsidR="00BC1386" w:rsidRPr="00367294">
              <w:rPr>
                <w:rFonts w:cs="Arial"/>
                <w:b/>
                <w:sz w:val="20"/>
                <w:szCs w:val="20"/>
              </w:rPr>
              <w:t>:00 hrs</w:t>
            </w:r>
          </w:p>
        </w:tc>
        <w:tc>
          <w:tcPr>
            <w:tcW w:w="4575" w:type="dxa"/>
            <w:vMerge/>
            <w:tcBorders>
              <w:left w:val="single" w:sz="4" w:space="0" w:color="000000"/>
              <w:right w:val="single" w:sz="4" w:space="0" w:color="000000"/>
            </w:tcBorders>
          </w:tcPr>
          <w:p w:rsidR="00BC1386" w:rsidRPr="00367294" w:rsidRDefault="00BC1386" w:rsidP="00DE6426">
            <w:pPr>
              <w:suppressAutoHyphens/>
              <w:snapToGrid w:val="0"/>
              <w:spacing w:after="0" w:line="240" w:lineRule="auto"/>
              <w:ind w:left="709"/>
              <w:jc w:val="both"/>
              <w:rPr>
                <w:rFonts w:eastAsia="Times New Roman" w:cs="Arial"/>
                <w:color w:val="000000" w:themeColor="text1"/>
                <w:sz w:val="20"/>
                <w:szCs w:val="20"/>
                <w:lang w:val="es-ES" w:eastAsia="ar-SA"/>
              </w:rPr>
            </w:pPr>
          </w:p>
        </w:tc>
      </w:tr>
      <w:tr w:rsidR="00BC1386" w:rsidRPr="00367294" w:rsidTr="00F538A6">
        <w:trPr>
          <w:trHeight w:val="427"/>
        </w:trPr>
        <w:tc>
          <w:tcPr>
            <w:tcW w:w="3112" w:type="dxa"/>
            <w:tcBorders>
              <w:top w:val="single" w:sz="4" w:space="0" w:color="000000"/>
              <w:left w:val="single" w:sz="4" w:space="0" w:color="000000"/>
              <w:bottom w:val="single" w:sz="4" w:space="0" w:color="000000"/>
            </w:tcBorders>
            <w:vAlign w:val="center"/>
          </w:tcPr>
          <w:p w:rsidR="00BC1386" w:rsidRPr="00367294" w:rsidRDefault="00BC1386" w:rsidP="00367294">
            <w:pPr>
              <w:suppressAutoHyphens/>
              <w:spacing w:after="0" w:line="240" w:lineRule="auto"/>
              <w:rPr>
                <w:rFonts w:eastAsia="Times New Roman" w:cs="Arial"/>
                <w:b/>
                <w:color w:val="000000" w:themeColor="text1"/>
                <w:sz w:val="20"/>
                <w:szCs w:val="20"/>
                <w:lang w:val="es-ES" w:eastAsia="ar-SA"/>
              </w:rPr>
            </w:pPr>
            <w:r w:rsidRPr="00367294">
              <w:rPr>
                <w:rFonts w:eastAsia="Times New Roman" w:cs="Arial"/>
                <w:b/>
                <w:color w:val="000000" w:themeColor="text1"/>
                <w:sz w:val="20"/>
                <w:szCs w:val="20"/>
                <w:lang w:val="es-ES" w:eastAsia="ar-SA"/>
              </w:rPr>
              <w:t>Fallo</w:t>
            </w:r>
          </w:p>
        </w:tc>
        <w:tc>
          <w:tcPr>
            <w:tcW w:w="1307" w:type="dxa"/>
            <w:tcBorders>
              <w:top w:val="single" w:sz="4" w:space="0" w:color="000000"/>
              <w:left w:val="single" w:sz="4" w:space="0" w:color="000000"/>
              <w:bottom w:val="single" w:sz="4" w:space="0" w:color="000000"/>
            </w:tcBorders>
            <w:vAlign w:val="center"/>
          </w:tcPr>
          <w:p w:rsidR="00BC1386" w:rsidRPr="00367294" w:rsidRDefault="00EF34A5" w:rsidP="00F538A6">
            <w:pPr>
              <w:spacing w:after="0" w:line="240" w:lineRule="auto"/>
              <w:jc w:val="center"/>
              <w:rPr>
                <w:rFonts w:cs="Arial"/>
                <w:b/>
                <w:sz w:val="20"/>
                <w:szCs w:val="20"/>
              </w:rPr>
            </w:pPr>
            <w:r>
              <w:rPr>
                <w:rFonts w:cs="Arial"/>
                <w:b/>
                <w:sz w:val="20"/>
                <w:szCs w:val="20"/>
              </w:rPr>
              <w:t>27</w:t>
            </w:r>
            <w:r w:rsidR="001B6C04">
              <w:rPr>
                <w:rFonts w:cs="Arial"/>
                <w:b/>
                <w:sz w:val="20"/>
                <w:szCs w:val="20"/>
              </w:rPr>
              <w:t>/01/2016</w:t>
            </w:r>
          </w:p>
        </w:tc>
        <w:tc>
          <w:tcPr>
            <w:tcW w:w="1307" w:type="dxa"/>
            <w:tcBorders>
              <w:top w:val="single" w:sz="4" w:space="0" w:color="000000"/>
              <w:left w:val="single" w:sz="4" w:space="0" w:color="000000"/>
              <w:bottom w:val="single" w:sz="4" w:space="0" w:color="000000"/>
            </w:tcBorders>
            <w:vAlign w:val="center"/>
          </w:tcPr>
          <w:p w:rsidR="00BC1386" w:rsidRPr="00367294" w:rsidRDefault="00BC1386" w:rsidP="00F538A6">
            <w:pPr>
              <w:spacing w:after="0" w:line="240" w:lineRule="auto"/>
              <w:jc w:val="center"/>
              <w:rPr>
                <w:rFonts w:cs="Arial"/>
                <w:b/>
                <w:sz w:val="20"/>
                <w:szCs w:val="20"/>
              </w:rPr>
            </w:pPr>
            <w:r w:rsidRPr="00367294">
              <w:rPr>
                <w:rFonts w:cs="Arial"/>
                <w:b/>
                <w:sz w:val="20"/>
                <w:szCs w:val="20"/>
              </w:rPr>
              <w:t>13:00 hrs</w:t>
            </w:r>
          </w:p>
        </w:tc>
        <w:tc>
          <w:tcPr>
            <w:tcW w:w="4575" w:type="dxa"/>
            <w:vMerge/>
            <w:tcBorders>
              <w:left w:val="single" w:sz="4" w:space="0" w:color="000000"/>
              <w:bottom w:val="single" w:sz="4" w:space="0" w:color="000000"/>
              <w:right w:val="single" w:sz="4" w:space="0" w:color="000000"/>
            </w:tcBorders>
          </w:tcPr>
          <w:p w:rsidR="00BC1386" w:rsidRPr="00367294" w:rsidRDefault="00BC1386" w:rsidP="00DE6426">
            <w:pPr>
              <w:suppressAutoHyphens/>
              <w:snapToGrid w:val="0"/>
              <w:spacing w:after="0" w:line="240" w:lineRule="auto"/>
              <w:ind w:left="709"/>
              <w:jc w:val="both"/>
              <w:rPr>
                <w:rFonts w:eastAsia="Times New Roman" w:cs="Arial"/>
                <w:color w:val="000000" w:themeColor="text1"/>
                <w:sz w:val="20"/>
                <w:szCs w:val="20"/>
                <w:lang w:val="es-ES" w:eastAsia="ar-SA"/>
              </w:rPr>
            </w:pPr>
          </w:p>
        </w:tc>
      </w:tr>
      <w:tr w:rsidR="00BC1386" w:rsidRPr="00367294" w:rsidTr="00F538A6">
        <w:trPr>
          <w:trHeight w:val="1227"/>
        </w:trPr>
        <w:tc>
          <w:tcPr>
            <w:tcW w:w="3112" w:type="dxa"/>
            <w:tcBorders>
              <w:top w:val="single" w:sz="4" w:space="0" w:color="000000"/>
              <w:left w:val="single" w:sz="4" w:space="0" w:color="000000"/>
              <w:bottom w:val="single" w:sz="4" w:space="0" w:color="000000"/>
            </w:tcBorders>
            <w:vAlign w:val="center"/>
          </w:tcPr>
          <w:p w:rsidR="00BC1386" w:rsidRPr="00DB7BCC" w:rsidRDefault="00BC1386" w:rsidP="00367294">
            <w:pPr>
              <w:suppressAutoHyphens/>
              <w:spacing w:after="0" w:line="240" w:lineRule="auto"/>
              <w:rPr>
                <w:rFonts w:eastAsia="Times New Roman" w:cs="Arial"/>
                <w:b/>
                <w:color w:val="000000" w:themeColor="text1"/>
                <w:sz w:val="20"/>
                <w:szCs w:val="20"/>
                <w:lang w:val="es-ES" w:eastAsia="ar-SA"/>
              </w:rPr>
            </w:pPr>
            <w:r w:rsidRPr="00DB7BCC">
              <w:rPr>
                <w:rFonts w:eastAsia="Times New Roman" w:cs="Arial"/>
                <w:b/>
                <w:color w:val="000000" w:themeColor="text1"/>
                <w:sz w:val="20"/>
                <w:szCs w:val="20"/>
                <w:lang w:val="es-ES" w:eastAsia="ar-SA"/>
              </w:rPr>
              <w:t>Firma del contrato</w:t>
            </w:r>
          </w:p>
          <w:p w:rsidR="00BC1386" w:rsidRPr="00AC14A9" w:rsidRDefault="00BC1386" w:rsidP="00DE6426">
            <w:pPr>
              <w:suppressAutoHyphens/>
              <w:spacing w:after="0" w:line="240" w:lineRule="auto"/>
              <w:ind w:left="709"/>
              <w:rPr>
                <w:rFonts w:eastAsia="Times New Roman" w:cs="Arial"/>
                <w:b/>
                <w:color w:val="000000" w:themeColor="text1"/>
                <w:sz w:val="20"/>
                <w:szCs w:val="20"/>
                <w:highlight w:val="yellow"/>
                <w:lang w:val="es-ES" w:eastAsia="ar-SA"/>
              </w:rPr>
            </w:pPr>
          </w:p>
        </w:tc>
        <w:tc>
          <w:tcPr>
            <w:tcW w:w="2614" w:type="dxa"/>
            <w:gridSpan w:val="2"/>
            <w:tcBorders>
              <w:top w:val="single" w:sz="4" w:space="0" w:color="000000"/>
              <w:left w:val="single" w:sz="4" w:space="0" w:color="000000"/>
              <w:bottom w:val="single" w:sz="4" w:space="0" w:color="000000"/>
            </w:tcBorders>
            <w:vAlign w:val="center"/>
          </w:tcPr>
          <w:p w:rsidR="00BC1386" w:rsidRPr="00AC14A9" w:rsidRDefault="00BC1386" w:rsidP="00F538A6">
            <w:pPr>
              <w:spacing w:after="0" w:line="240" w:lineRule="auto"/>
              <w:jc w:val="both"/>
              <w:rPr>
                <w:rFonts w:cs="Arial"/>
                <w:b/>
                <w:sz w:val="20"/>
                <w:szCs w:val="20"/>
                <w:highlight w:val="yellow"/>
              </w:rPr>
            </w:pPr>
            <w:r w:rsidRPr="00DB7BCC">
              <w:rPr>
                <w:rFonts w:cs="Arial"/>
                <w:b/>
                <w:sz w:val="20"/>
                <w:szCs w:val="20"/>
              </w:rPr>
              <w:t>La fecha y hora para la suscripción de los contratos se definirá al momento de la emisión del fallo</w:t>
            </w:r>
          </w:p>
        </w:tc>
        <w:tc>
          <w:tcPr>
            <w:tcW w:w="4575" w:type="dxa"/>
            <w:tcBorders>
              <w:top w:val="single" w:sz="4" w:space="0" w:color="000000"/>
              <w:left w:val="single" w:sz="4" w:space="0" w:color="000000"/>
              <w:bottom w:val="single" w:sz="4" w:space="0" w:color="000000"/>
              <w:right w:val="single" w:sz="4" w:space="0" w:color="000000"/>
            </w:tcBorders>
          </w:tcPr>
          <w:p w:rsidR="00BC1386" w:rsidRPr="00AC14A9" w:rsidRDefault="00BC1386" w:rsidP="00F538A6">
            <w:pPr>
              <w:suppressAutoHyphens/>
              <w:snapToGrid w:val="0"/>
              <w:spacing w:after="0" w:line="240" w:lineRule="auto"/>
              <w:ind w:left="126"/>
              <w:jc w:val="both"/>
              <w:rPr>
                <w:rFonts w:eastAsia="Times New Roman" w:cs="Arial"/>
                <w:b/>
                <w:color w:val="000000" w:themeColor="text1"/>
                <w:sz w:val="20"/>
                <w:szCs w:val="20"/>
                <w:highlight w:val="yellow"/>
                <w:lang w:val="es-ES" w:eastAsia="ar-SA"/>
              </w:rPr>
            </w:pPr>
            <w:r w:rsidRPr="00DB7BCC">
              <w:rPr>
                <w:rFonts w:eastAsia="Times New Roman" w:cs="Arial"/>
                <w:b/>
                <w:color w:val="000000" w:themeColor="text1"/>
                <w:sz w:val="20"/>
                <w:szCs w:val="20"/>
                <w:lang w:eastAsia="ar-SA"/>
              </w:rPr>
              <w:t>Deberán</w:t>
            </w:r>
            <w:r w:rsidRPr="00DB7BCC">
              <w:rPr>
                <w:rFonts w:eastAsia="Times New Roman" w:cs="Arial"/>
                <w:b/>
                <w:color w:val="000000" w:themeColor="text1"/>
                <w:sz w:val="20"/>
                <w:szCs w:val="20"/>
                <w:lang w:val="es-ES" w:eastAsia="ar-SA"/>
              </w:rPr>
              <w:t xml:space="preserve"> acudir a la División de Contratos ubicada en  Durango 291, piso 10, Colonia Roma Norte, Código Postal 06700, Delegación Cuauhtémoc, México, D.F.</w:t>
            </w:r>
          </w:p>
        </w:tc>
      </w:tr>
      <w:tr w:rsidR="00BC1386" w:rsidRPr="00367294" w:rsidTr="00367294">
        <w:trPr>
          <w:trHeight w:val="815"/>
        </w:trPr>
        <w:tc>
          <w:tcPr>
            <w:tcW w:w="3112" w:type="dxa"/>
            <w:tcBorders>
              <w:top w:val="single" w:sz="4" w:space="0" w:color="auto"/>
              <w:left w:val="single" w:sz="4" w:space="0" w:color="auto"/>
              <w:bottom w:val="single" w:sz="4" w:space="0" w:color="auto"/>
              <w:right w:val="single" w:sz="4" w:space="0" w:color="auto"/>
            </w:tcBorders>
          </w:tcPr>
          <w:p w:rsidR="00BC1386" w:rsidRPr="00367294" w:rsidRDefault="00BC1386" w:rsidP="00367294">
            <w:pPr>
              <w:suppressAutoHyphens/>
              <w:snapToGrid w:val="0"/>
              <w:spacing w:after="0" w:line="240" w:lineRule="auto"/>
              <w:rPr>
                <w:rFonts w:eastAsia="Times New Roman" w:cs="Arial"/>
                <w:b/>
                <w:color w:val="000000" w:themeColor="text1"/>
                <w:sz w:val="20"/>
                <w:szCs w:val="20"/>
                <w:lang w:val="es-ES" w:eastAsia="ar-SA"/>
              </w:rPr>
            </w:pPr>
            <w:r w:rsidRPr="00367294">
              <w:rPr>
                <w:rFonts w:eastAsia="Times New Roman" w:cs="Arial"/>
                <w:b/>
                <w:color w:val="000000" w:themeColor="text1"/>
                <w:sz w:val="20"/>
                <w:szCs w:val="20"/>
                <w:lang w:val="es-ES" w:eastAsia="ar-SA"/>
              </w:rPr>
              <w:t>Forma de Presentación de las Proposiciones.</w:t>
            </w:r>
          </w:p>
        </w:tc>
        <w:tc>
          <w:tcPr>
            <w:tcW w:w="7189" w:type="dxa"/>
            <w:gridSpan w:val="3"/>
            <w:tcBorders>
              <w:top w:val="single" w:sz="4" w:space="0" w:color="auto"/>
              <w:left w:val="single" w:sz="4" w:space="0" w:color="auto"/>
              <w:bottom w:val="single" w:sz="4" w:space="0" w:color="auto"/>
              <w:right w:val="single" w:sz="4" w:space="0" w:color="auto"/>
            </w:tcBorders>
          </w:tcPr>
          <w:p w:rsidR="00BC1386" w:rsidRPr="00367294" w:rsidRDefault="00BC1386" w:rsidP="00367294">
            <w:pPr>
              <w:spacing w:after="0" w:line="240" w:lineRule="auto"/>
              <w:jc w:val="both"/>
              <w:rPr>
                <w:rFonts w:cs="Arial"/>
                <w:b/>
                <w:sz w:val="20"/>
                <w:szCs w:val="20"/>
                <w:lang w:val="es-ES"/>
              </w:rPr>
            </w:pPr>
            <w:r w:rsidRPr="00367294">
              <w:rPr>
                <w:rFonts w:cs="Arial"/>
                <w:b/>
                <w:sz w:val="20"/>
                <w:szCs w:val="20"/>
                <w:lang w:val="es-ES"/>
              </w:rPr>
              <w:t xml:space="preserve">Todos los eventos de la presente licitación, se realizarán de manera electrónica a través de CompraNet. </w:t>
            </w:r>
          </w:p>
          <w:p w:rsidR="00BC1386" w:rsidRPr="00367294" w:rsidRDefault="00BC1386" w:rsidP="00367294">
            <w:pPr>
              <w:suppressAutoHyphens/>
              <w:snapToGrid w:val="0"/>
              <w:spacing w:after="0" w:line="240" w:lineRule="auto"/>
              <w:jc w:val="both"/>
              <w:rPr>
                <w:rFonts w:eastAsia="Times New Roman" w:cs="Arial"/>
                <w:b/>
                <w:color w:val="000000" w:themeColor="text1"/>
                <w:sz w:val="20"/>
                <w:szCs w:val="20"/>
                <w:lang w:val="es-ES" w:eastAsia="ar-SA"/>
              </w:rPr>
            </w:pPr>
            <w:r w:rsidRPr="00367294">
              <w:rPr>
                <w:rFonts w:cs="Arial"/>
                <w:b/>
                <w:sz w:val="20"/>
                <w:szCs w:val="20"/>
                <w:lang w:val="es-ES"/>
              </w:rPr>
              <w:t>(No se recibirán proposiciones por servicio postal o de mensajería).</w:t>
            </w:r>
          </w:p>
        </w:tc>
      </w:tr>
    </w:tbl>
    <w:p w:rsidR="00367294" w:rsidRDefault="00367294" w:rsidP="00367294">
      <w:pPr>
        <w:pStyle w:val="Estilo"/>
        <w:jc w:val="both"/>
        <w:rPr>
          <w:rFonts w:asciiTheme="minorHAnsi" w:hAnsiTheme="minorHAnsi" w:cs="Arial"/>
          <w:b w:val="0"/>
          <w:noProof/>
          <w:sz w:val="24"/>
          <w:szCs w:val="24"/>
          <w:lang w:val="es-MX"/>
        </w:rPr>
      </w:pPr>
    </w:p>
    <w:p w:rsidR="009E6EF6" w:rsidRPr="0098468B" w:rsidRDefault="00C81629" w:rsidP="00367294">
      <w:pPr>
        <w:pStyle w:val="Estilo"/>
        <w:jc w:val="both"/>
        <w:rPr>
          <w:rFonts w:asciiTheme="minorHAnsi" w:hAnsiTheme="minorHAnsi" w:cs="Arial"/>
          <w:b w:val="0"/>
          <w:noProof/>
          <w:sz w:val="24"/>
          <w:szCs w:val="24"/>
          <w:lang w:val="es-ES_tradnl"/>
        </w:rPr>
      </w:pPr>
      <w:r w:rsidRPr="00101527">
        <w:rPr>
          <w:rFonts w:asciiTheme="minorHAnsi" w:hAnsiTheme="minorHAnsi" w:cs="Arial"/>
          <w:b w:val="0"/>
          <w:noProof/>
          <w:sz w:val="24"/>
          <w:szCs w:val="24"/>
          <w:lang w:val="es-ES_tradnl"/>
        </w:rPr>
        <w:t>La junta de aclaraciones se llevará a cabo en términos de</w:t>
      </w:r>
      <w:r w:rsidR="00016790" w:rsidRPr="00101527">
        <w:rPr>
          <w:rFonts w:asciiTheme="minorHAnsi" w:hAnsiTheme="minorHAnsi" w:cs="Arial"/>
          <w:b w:val="0"/>
          <w:noProof/>
          <w:sz w:val="24"/>
          <w:szCs w:val="24"/>
          <w:lang w:val="es-ES_tradnl"/>
        </w:rPr>
        <w:t xml:space="preserve"> los artículos 33 Bis</w:t>
      </w:r>
      <w:r w:rsidR="00372B39" w:rsidRPr="00101527">
        <w:rPr>
          <w:rFonts w:asciiTheme="minorHAnsi" w:hAnsiTheme="minorHAnsi" w:cs="Arial"/>
          <w:b w:val="0"/>
          <w:noProof/>
          <w:sz w:val="24"/>
          <w:szCs w:val="24"/>
          <w:lang w:val="es-ES_tradnl"/>
        </w:rPr>
        <w:t xml:space="preserve"> de la LAASSP</w:t>
      </w:r>
      <w:r w:rsidR="00016790" w:rsidRPr="00101527">
        <w:rPr>
          <w:rFonts w:asciiTheme="minorHAnsi" w:hAnsiTheme="minorHAnsi" w:cs="Arial"/>
          <w:b w:val="0"/>
          <w:noProof/>
          <w:sz w:val="24"/>
          <w:szCs w:val="24"/>
          <w:lang w:val="es-ES_tradnl"/>
        </w:rPr>
        <w:t xml:space="preserve">, </w:t>
      </w:r>
      <w:r w:rsidRPr="00101527">
        <w:rPr>
          <w:rFonts w:asciiTheme="minorHAnsi" w:hAnsiTheme="minorHAnsi" w:cs="Arial"/>
          <w:b w:val="0"/>
          <w:noProof/>
          <w:sz w:val="24"/>
          <w:szCs w:val="24"/>
          <w:lang w:val="es-ES_tradnl"/>
        </w:rPr>
        <w:t xml:space="preserve">45 y 46 del RLAASSP,  </w:t>
      </w:r>
      <w:r w:rsidR="00372B39" w:rsidRPr="00101527">
        <w:rPr>
          <w:rFonts w:asciiTheme="minorHAnsi" w:hAnsiTheme="minorHAnsi" w:cs="Arial"/>
          <w:b w:val="0"/>
          <w:noProof/>
          <w:sz w:val="24"/>
          <w:szCs w:val="24"/>
          <w:lang w:val="es-ES_tradnl"/>
        </w:rPr>
        <w:t xml:space="preserve">por lo que los licitantes que </w:t>
      </w:r>
      <w:r w:rsidR="00372B39" w:rsidRPr="0098468B">
        <w:rPr>
          <w:rFonts w:asciiTheme="minorHAnsi" w:hAnsiTheme="minorHAnsi" w:cs="Arial"/>
          <w:b w:val="0"/>
          <w:noProof/>
          <w:sz w:val="24"/>
          <w:szCs w:val="24"/>
          <w:lang w:val="es-ES_tradnl"/>
        </w:rPr>
        <w:t>manifiesten su interés en participar en la licitación públi</w:t>
      </w:r>
      <w:r w:rsidR="00AC14A9" w:rsidRPr="0098468B">
        <w:rPr>
          <w:rFonts w:asciiTheme="minorHAnsi" w:hAnsiTheme="minorHAnsi" w:cs="Arial"/>
          <w:b w:val="0"/>
          <w:noProof/>
          <w:sz w:val="24"/>
          <w:szCs w:val="24"/>
          <w:lang w:val="es-ES_tradnl"/>
        </w:rPr>
        <w:t>ca deberán presentar un escrito</w:t>
      </w:r>
      <w:r w:rsidR="00372B39" w:rsidRPr="0098468B">
        <w:rPr>
          <w:rFonts w:asciiTheme="minorHAnsi" w:hAnsiTheme="minorHAnsi" w:cs="Arial"/>
          <w:b w:val="0"/>
          <w:noProof/>
          <w:sz w:val="24"/>
          <w:szCs w:val="24"/>
          <w:lang w:val="es-ES_tradnl"/>
        </w:rPr>
        <w:t xml:space="preserve"> por si o en representa</w:t>
      </w:r>
      <w:r w:rsidR="00372B39" w:rsidRPr="0098468B">
        <w:rPr>
          <w:rFonts w:asciiTheme="minorHAnsi" w:eastAsia="Apple SD 산돌고딕 Neo 일반체" w:hAnsiTheme="minorHAnsi" w:cs="Arial"/>
          <w:b w:val="0"/>
          <w:noProof/>
          <w:sz w:val="24"/>
          <w:szCs w:val="24"/>
          <w:lang w:val="es-ES_tradnl"/>
        </w:rPr>
        <w:t>c</w:t>
      </w:r>
      <w:r w:rsidR="00372B39" w:rsidRPr="0098468B">
        <w:rPr>
          <w:rFonts w:asciiTheme="minorHAnsi" w:hAnsiTheme="minorHAnsi" w:cs="Arial"/>
          <w:b w:val="0"/>
          <w:noProof/>
          <w:sz w:val="24"/>
          <w:szCs w:val="24"/>
          <w:lang w:val="es-ES_tradnl"/>
        </w:rPr>
        <w:t xml:space="preserve">ión de un tercero, de acuerdo con el </w:t>
      </w:r>
      <w:r w:rsidR="00AC14A9" w:rsidRPr="0098468B">
        <w:rPr>
          <w:rFonts w:asciiTheme="minorHAnsi" w:hAnsiTheme="minorHAnsi" w:cs="Arial"/>
          <w:sz w:val="24"/>
          <w:szCs w:val="24"/>
          <w:lang w:val="es-MX" w:eastAsia="es-MX"/>
        </w:rPr>
        <w:t>Anexo A 9</w:t>
      </w:r>
      <w:r w:rsidR="00BC1386" w:rsidRPr="0098468B">
        <w:rPr>
          <w:rFonts w:asciiTheme="minorHAnsi" w:hAnsiTheme="minorHAnsi" w:cs="Arial"/>
          <w:sz w:val="24"/>
          <w:szCs w:val="24"/>
          <w:lang w:val="es-MX" w:eastAsia="es-MX"/>
        </w:rPr>
        <w:t xml:space="preserve"> (A </w:t>
      </w:r>
      <w:r w:rsidR="00AC14A9" w:rsidRPr="0098468B">
        <w:rPr>
          <w:rFonts w:asciiTheme="minorHAnsi" w:hAnsiTheme="minorHAnsi" w:cs="Arial"/>
          <w:sz w:val="24"/>
          <w:szCs w:val="24"/>
          <w:lang w:val="es-MX" w:eastAsia="es-MX"/>
        </w:rPr>
        <w:t>nueve</w:t>
      </w:r>
      <w:r w:rsidR="00BC1386" w:rsidRPr="0098468B">
        <w:rPr>
          <w:rFonts w:asciiTheme="minorHAnsi" w:hAnsiTheme="minorHAnsi" w:cs="Arial"/>
          <w:sz w:val="24"/>
          <w:szCs w:val="24"/>
          <w:lang w:val="es-MX" w:eastAsia="es-MX"/>
        </w:rPr>
        <w:t xml:space="preserve">) </w:t>
      </w:r>
      <w:r w:rsidR="00372B39" w:rsidRPr="0098468B">
        <w:rPr>
          <w:rFonts w:asciiTheme="minorHAnsi" w:hAnsiTheme="minorHAnsi" w:cs="Arial"/>
          <w:b w:val="0"/>
          <w:noProof/>
          <w:sz w:val="24"/>
          <w:szCs w:val="24"/>
          <w:lang w:val="es-ES_tradnl"/>
        </w:rPr>
        <w:t>que se adjunta para tal efecto, con el cual serán</w:t>
      </w:r>
      <w:r w:rsidR="00957E6E" w:rsidRPr="0098468B">
        <w:rPr>
          <w:rFonts w:asciiTheme="minorHAnsi" w:hAnsiTheme="minorHAnsi" w:cs="Arial"/>
          <w:b w:val="0"/>
          <w:noProof/>
          <w:sz w:val="24"/>
          <w:szCs w:val="24"/>
          <w:lang w:val="es-ES_tradnl"/>
        </w:rPr>
        <w:t xml:space="preserve"> considerado</w:t>
      </w:r>
      <w:r w:rsidR="00372B39" w:rsidRPr="0098468B">
        <w:rPr>
          <w:rFonts w:asciiTheme="minorHAnsi" w:hAnsiTheme="minorHAnsi" w:cs="Arial"/>
          <w:b w:val="0"/>
          <w:noProof/>
          <w:sz w:val="24"/>
          <w:szCs w:val="24"/>
          <w:lang w:val="es-ES_tradnl"/>
        </w:rPr>
        <w:t xml:space="preserve">s licitantes y tendrán derecho a formular solicitudes </w:t>
      </w:r>
      <w:r w:rsidR="00372B39" w:rsidRPr="0098468B">
        <w:rPr>
          <w:rFonts w:asciiTheme="minorHAnsi" w:eastAsia="Apple SD 산돌고딕 Neo 일반체" w:hAnsiTheme="minorHAnsi" w:cs="Arial"/>
          <w:b w:val="0"/>
          <w:noProof/>
          <w:sz w:val="24"/>
          <w:szCs w:val="24"/>
          <w:lang w:val="es-ES_tradnl"/>
        </w:rPr>
        <w:t>d</w:t>
      </w:r>
      <w:r w:rsidR="00372B39" w:rsidRPr="0098468B">
        <w:rPr>
          <w:rFonts w:asciiTheme="minorHAnsi" w:hAnsiTheme="minorHAnsi" w:cs="Arial"/>
          <w:b w:val="0"/>
          <w:noProof/>
          <w:sz w:val="24"/>
          <w:szCs w:val="24"/>
          <w:lang w:val="es-ES_tradnl"/>
        </w:rPr>
        <w:t xml:space="preserve">e aclaración </w:t>
      </w:r>
      <w:r w:rsidR="00957E6E" w:rsidRPr="0098468B">
        <w:rPr>
          <w:rFonts w:asciiTheme="minorHAnsi" w:hAnsiTheme="minorHAnsi" w:cs="Arial"/>
          <w:b w:val="0"/>
          <w:noProof/>
          <w:sz w:val="24"/>
          <w:szCs w:val="24"/>
          <w:lang w:val="es-ES_tradnl"/>
        </w:rPr>
        <w:t>utilizando para tal caso</w:t>
      </w:r>
      <w:r w:rsidR="00BC1386" w:rsidRPr="0098468B">
        <w:rPr>
          <w:rFonts w:asciiTheme="minorHAnsi" w:hAnsiTheme="minorHAnsi" w:cs="Arial"/>
          <w:b w:val="0"/>
          <w:noProof/>
          <w:sz w:val="24"/>
          <w:szCs w:val="24"/>
          <w:lang w:val="es-ES_tradnl"/>
        </w:rPr>
        <w:t xml:space="preserve"> el</w:t>
      </w:r>
      <w:r w:rsidR="00372B39" w:rsidRPr="0098468B">
        <w:rPr>
          <w:rFonts w:asciiTheme="minorHAnsi" w:hAnsiTheme="minorHAnsi" w:cs="Arial"/>
          <w:b w:val="0"/>
          <w:noProof/>
          <w:sz w:val="24"/>
          <w:szCs w:val="24"/>
          <w:lang w:val="es-ES_tradnl"/>
        </w:rPr>
        <w:t xml:space="preserve"> </w:t>
      </w:r>
      <w:r w:rsidR="00AC14A9" w:rsidRPr="0098468B">
        <w:rPr>
          <w:rFonts w:asciiTheme="minorHAnsi" w:hAnsiTheme="minorHAnsi" w:cs="Arial"/>
          <w:bCs/>
          <w:sz w:val="24"/>
          <w:szCs w:val="24"/>
          <w:lang w:val="es-ES_tradnl"/>
        </w:rPr>
        <w:t>Anexo A 10</w:t>
      </w:r>
      <w:r w:rsidR="00BC1386" w:rsidRPr="0098468B">
        <w:rPr>
          <w:rFonts w:asciiTheme="minorHAnsi" w:hAnsiTheme="minorHAnsi" w:cs="Arial"/>
          <w:bCs/>
          <w:sz w:val="24"/>
          <w:szCs w:val="24"/>
          <w:lang w:val="es-ES_tradnl"/>
        </w:rPr>
        <w:t xml:space="preserve"> (A </w:t>
      </w:r>
      <w:r w:rsidR="00AC14A9" w:rsidRPr="0098468B">
        <w:rPr>
          <w:rFonts w:asciiTheme="minorHAnsi" w:hAnsiTheme="minorHAnsi" w:cs="Arial"/>
          <w:bCs/>
          <w:sz w:val="24"/>
          <w:szCs w:val="24"/>
          <w:lang w:val="es-ES_tradnl"/>
        </w:rPr>
        <w:t>diez</w:t>
      </w:r>
      <w:r w:rsidR="00BC1386" w:rsidRPr="0098468B">
        <w:rPr>
          <w:rFonts w:asciiTheme="minorHAnsi" w:hAnsiTheme="minorHAnsi" w:cs="Arial"/>
          <w:bCs/>
          <w:sz w:val="24"/>
          <w:szCs w:val="24"/>
          <w:lang w:val="es-ES_tradnl"/>
        </w:rPr>
        <w:t xml:space="preserve">) </w:t>
      </w:r>
      <w:r w:rsidR="00E25627" w:rsidRPr="0098468B">
        <w:rPr>
          <w:rFonts w:asciiTheme="minorHAnsi" w:hAnsiTheme="minorHAnsi" w:cs="Arial"/>
          <w:b w:val="0"/>
          <w:noProof/>
          <w:sz w:val="24"/>
          <w:szCs w:val="24"/>
          <w:lang w:val="es-ES_tradnl"/>
        </w:rPr>
        <w:t>de la presente C</w:t>
      </w:r>
      <w:r w:rsidR="009929BF" w:rsidRPr="0098468B">
        <w:rPr>
          <w:rFonts w:asciiTheme="minorHAnsi" w:hAnsiTheme="minorHAnsi" w:cs="Arial"/>
          <w:b w:val="0"/>
          <w:noProof/>
          <w:sz w:val="24"/>
          <w:szCs w:val="24"/>
          <w:lang w:val="es-ES_tradnl"/>
        </w:rPr>
        <w:t>onvocatoria</w:t>
      </w:r>
      <w:r w:rsidR="009E6EF6" w:rsidRPr="0098468B">
        <w:rPr>
          <w:rFonts w:asciiTheme="minorHAnsi" w:hAnsiTheme="minorHAnsi" w:cs="Arial"/>
          <w:b w:val="0"/>
          <w:noProof/>
          <w:sz w:val="24"/>
          <w:szCs w:val="24"/>
          <w:lang w:val="es-ES_tradnl"/>
        </w:rPr>
        <w:t>. Con el objeto de agilizar la junta de aclaraciones, los licitantes deberán presentar</w:t>
      </w:r>
      <w:r w:rsidR="00E345F8" w:rsidRPr="0098468B">
        <w:rPr>
          <w:rFonts w:asciiTheme="minorHAnsi" w:hAnsiTheme="minorHAnsi" w:cs="Arial"/>
          <w:b w:val="0"/>
          <w:noProof/>
          <w:sz w:val="24"/>
          <w:szCs w:val="24"/>
          <w:lang w:val="es-ES_tradnl"/>
        </w:rPr>
        <w:t xml:space="preserve"> el </w:t>
      </w:r>
      <w:r w:rsidR="00AC14A9" w:rsidRPr="0098468B">
        <w:rPr>
          <w:rFonts w:asciiTheme="minorHAnsi" w:hAnsiTheme="minorHAnsi" w:cs="Arial"/>
          <w:bCs/>
          <w:sz w:val="24"/>
          <w:szCs w:val="24"/>
          <w:lang w:val="es-ES_tradnl"/>
        </w:rPr>
        <w:t>Anexo A 10</w:t>
      </w:r>
      <w:r w:rsidR="00BC1386" w:rsidRPr="0098468B">
        <w:rPr>
          <w:rFonts w:asciiTheme="minorHAnsi" w:hAnsiTheme="minorHAnsi" w:cs="Arial"/>
          <w:bCs/>
          <w:sz w:val="24"/>
          <w:szCs w:val="24"/>
          <w:lang w:val="es-ES_tradnl"/>
        </w:rPr>
        <w:t xml:space="preserve"> (A </w:t>
      </w:r>
      <w:r w:rsidR="00AC14A9" w:rsidRPr="0098468B">
        <w:rPr>
          <w:rFonts w:asciiTheme="minorHAnsi" w:hAnsiTheme="minorHAnsi" w:cs="Arial"/>
          <w:bCs/>
          <w:sz w:val="24"/>
          <w:szCs w:val="24"/>
          <w:lang w:val="es-ES_tradnl"/>
        </w:rPr>
        <w:t>diez</w:t>
      </w:r>
      <w:r w:rsidR="00BC1386" w:rsidRPr="0098468B">
        <w:rPr>
          <w:rFonts w:asciiTheme="minorHAnsi" w:hAnsiTheme="minorHAnsi" w:cs="Arial"/>
          <w:bCs/>
          <w:sz w:val="24"/>
          <w:szCs w:val="24"/>
          <w:lang w:val="es-ES_tradnl"/>
        </w:rPr>
        <w:t xml:space="preserve">) </w:t>
      </w:r>
      <w:r w:rsidR="009929BF" w:rsidRPr="0098468B">
        <w:rPr>
          <w:rFonts w:asciiTheme="minorHAnsi" w:hAnsiTheme="minorHAnsi" w:cs="Arial"/>
          <w:b w:val="0"/>
          <w:noProof/>
          <w:sz w:val="24"/>
          <w:szCs w:val="24"/>
          <w:lang w:val="es-ES_tradnl"/>
        </w:rPr>
        <w:t>de</w:t>
      </w:r>
      <w:r w:rsidR="009E6EF6" w:rsidRPr="0098468B">
        <w:rPr>
          <w:rFonts w:asciiTheme="minorHAnsi" w:hAnsiTheme="minorHAnsi" w:cs="Arial"/>
          <w:b w:val="0"/>
          <w:noProof/>
          <w:sz w:val="24"/>
          <w:szCs w:val="24"/>
          <w:lang w:val="es-ES_tradnl"/>
        </w:rPr>
        <w:t xml:space="preserve"> sus aclaraciones en formato Word y PDF.</w:t>
      </w:r>
    </w:p>
    <w:p w:rsidR="009929BF" w:rsidRPr="00101527" w:rsidRDefault="009929BF" w:rsidP="00DE6426">
      <w:pPr>
        <w:pStyle w:val="Estilo"/>
        <w:ind w:left="709"/>
        <w:jc w:val="both"/>
        <w:rPr>
          <w:rFonts w:asciiTheme="minorHAnsi" w:hAnsiTheme="minorHAnsi" w:cs="Arial"/>
          <w:b w:val="0"/>
          <w:noProof/>
          <w:sz w:val="24"/>
          <w:szCs w:val="24"/>
          <w:lang w:val="es-ES_tradnl"/>
        </w:rPr>
      </w:pPr>
    </w:p>
    <w:p w:rsidR="009E6EF6" w:rsidRPr="00101527" w:rsidRDefault="009E6EF6" w:rsidP="0098468B">
      <w:pPr>
        <w:pStyle w:val="Estilo"/>
        <w:jc w:val="both"/>
        <w:rPr>
          <w:rFonts w:asciiTheme="minorHAnsi" w:hAnsiTheme="minorHAnsi" w:cs="Arial"/>
          <w:b w:val="0"/>
          <w:noProof/>
          <w:sz w:val="24"/>
          <w:szCs w:val="24"/>
          <w:lang w:val="es-ES_tradnl"/>
        </w:rPr>
      </w:pPr>
    </w:p>
    <w:p w:rsidR="009E6EF6" w:rsidRPr="00101527" w:rsidRDefault="009E6EF6" w:rsidP="00496A0A">
      <w:pPr>
        <w:pStyle w:val="Estilo"/>
        <w:numPr>
          <w:ilvl w:val="0"/>
          <w:numId w:val="21"/>
        </w:numPr>
        <w:ind w:left="709"/>
        <w:jc w:val="both"/>
        <w:rPr>
          <w:rFonts w:asciiTheme="minorHAnsi" w:eastAsiaTheme="minorHAnsi" w:hAnsiTheme="minorHAnsi" w:cs="Arial"/>
          <w:b w:val="0"/>
          <w:noProof/>
          <w:sz w:val="24"/>
          <w:szCs w:val="24"/>
          <w:lang w:val="es-MX" w:eastAsia="en-US"/>
        </w:rPr>
      </w:pPr>
      <w:r w:rsidRPr="00101527">
        <w:rPr>
          <w:rFonts w:asciiTheme="minorHAnsi" w:eastAsiaTheme="minorHAnsi" w:hAnsiTheme="minorHAnsi" w:cs="Arial"/>
          <w:b w:val="0"/>
          <w:noProof/>
          <w:sz w:val="24"/>
          <w:szCs w:val="24"/>
          <w:lang w:val="es-MX" w:eastAsia="en-US"/>
        </w:rPr>
        <w:t>En el caso de empresas que deseen participar mediante convenio de participación conjunta, cualquiera de los integrantes de la agrupación podrá presentar el escrito mediante el cual manifieste su interés.</w:t>
      </w:r>
    </w:p>
    <w:p w:rsidR="009E6EF6" w:rsidRPr="0098468B" w:rsidRDefault="009E6EF6" w:rsidP="00DE6426">
      <w:pPr>
        <w:pStyle w:val="Estilo"/>
        <w:ind w:left="709"/>
        <w:jc w:val="both"/>
        <w:rPr>
          <w:rFonts w:asciiTheme="minorHAnsi" w:eastAsiaTheme="minorHAnsi" w:hAnsiTheme="minorHAnsi" w:cs="Arial"/>
          <w:b w:val="0"/>
          <w:noProof/>
          <w:sz w:val="10"/>
          <w:szCs w:val="10"/>
          <w:lang w:val="es-MX" w:eastAsia="en-US"/>
        </w:rPr>
      </w:pPr>
    </w:p>
    <w:p w:rsidR="009E6EF6" w:rsidRPr="00101527" w:rsidRDefault="00BC1386" w:rsidP="00496A0A">
      <w:pPr>
        <w:pStyle w:val="Estilo"/>
        <w:numPr>
          <w:ilvl w:val="0"/>
          <w:numId w:val="21"/>
        </w:numPr>
        <w:ind w:left="709"/>
        <w:jc w:val="both"/>
        <w:rPr>
          <w:rFonts w:asciiTheme="minorHAnsi" w:eastAsiaTheme="minorHAnsi" w:hAnsiTheme="minorHAnsi" w:cs="Arial"/>
          <w:b w:val="0"/>
          <w:noProof/>
          <w:sz w:val="24"/>
          <w:szCs w:val="24"/>
          <w:lang w:val="es-MX" w:eastAsia="en-US"/>
        </w:rPr>
      </w:pPr>
      <w:r w:rsidRPr="00101527">
        <w:rPr>
          <w:rFonts w:asciiTheme="minorHAnsi" w:eastAsiaTheme="minorHAnsi" w:hAnsiTheme="minorHAnsi" w:cs="Arial"/>
          <w:b w:val="0"/>
          <w:noProof/>
          <w:sz w:val="24"/>
          <w:szCs w:val="24"/>
          <w:lang w:val="es-MX" w:eastAsia="en-US"/>
        </w:rPr>
        <w:t>Los licitantes admiten que tendrán por no presentado</w:t>
      </w:r>
      <w:r w:rsidR="009E6EF6" w:rsidRPr="00101527">
        <w:rPr>
          <w:rFonts w:asciiTheme="minorHAnsi" w:eastAsiaTheme="minorHAnsi" w:hAnsiTheme="minorHAnsi" w:cs="Arial"/>
          <w:b w:val="0"/>
          <w:noProof/>
          <w:sz w:val="24"/>
          <w:szCs w:val="24"/>
          <w:lang w:val="es-MX" w:eastAsia="en-US"/>
        </w:rPr>
        <w:t xml:space="preserve"> el escri</w:t>
      </w:r>
      <w:r w:rsidRPr="00101527">
        <w:rPr>
          <w:rFonts w:asciiTheme="minorHAnsi" w:eastAsiaTheme="minorHAnsi" w:hAnsiTheme="minorHAnsi" w:cs="Arial"/>
          <w:b w:val="0"/>
          <w:noProof/>
          <w:sz w:val="24"/>
          <w:szCs w:val="24"/>
          <w:lang w:val="es-MX" w:eastAsia="en-US"/>
        </w:rPr>
        <w:t xml:space="preserve">to de interés en participar y </w:t>
      </w:r>
      <w:r w:rsidR="009E6EF6" w:rsidRPr="00101527">
        <w:rPr>
          <w:rFonts w:asciiTheme="minorHAnsi" w:eastAsiaTheme="minorHAnsi" w:hAnsiTheme="minorHAnsi" w:cs="Arial"/>
          <w:b w:val="0"/>
          <w:noProof/>
          <w:sz w:val="24"/>
          <w:szCs w:val="24"/>
          <w:lang w:val="es-MX" w:eastAsia="en-US"/>
        </w:rPr>
        <w:t>las solicitudes de aclaración, cuando los archivos que integren dicha información contengan virus informáticos o no puedan abrirse por cualquier causa motivada por problemas técnicos imputables a sus programas o equipo de cómputo.</w:t>
      </w:r>
    </w:p>
    <w:p w:rsidR="009E6EF6" w:rsidRPr="0098468B" w:rsidRDefault="009E6EF6" w:rsidP="00DE6426">
      <w:pPr>
        <w:suppressAutoHyphens/>
        <w:spacing w:after="0" w:line="240" w:lineRule="auto"/>
        <w:ind w:left="709"/>
        <w:jc w:val="both"/>
        <w:rPr>
          <w:rFonts w:eastAsia="Times New Roman" w:cs="Arial"/>
          <w:sz w:val="10"/>
          <w:szCs w:val="10"/>
          <w:lang w:eastAsia="es-ES"/>
        </w:rPr>
      </w:pPr>
    </w:p>
    <w:p w:rsidR="009E6EF6" w:rsidRPr="00101527" w:rsidRDefault="009E6EF6" w:rsidP="00496A0A">
      <w:pPr>
        <w:pStyle w:val="Prrafodelista"/>
        <w:numPr>
          <w:ilvl w:val="0"/>
          <w:numId w:val="21"/>
        </w:numPr>
        <w:suppressAutoHyphens/>
        <w:ind w:left="709"/>
        <w:jc w:val="both"/>
        <w:rPr>
          <w:rFonts w:asciiTheme="minorHAnsi" w:hAnsiTheme="minorHAnsi" w:cs="Arial"/>
        </w:rPr>
      </w:pPr>
      <w:r w:rsidRPr="00101527">
        <w:rPr>
          <w:rFonts w:asciiTheme="minorHAnsi" w:hAnsiTheme="minorHAnsi" w:cs="Arial"/>
        </w:rPr>
        <w:t xml:space="preserve">Los licitantes deberán enviar las solicitudes de aclaración a través de </w:t>
      </w:r>
      <w:r w:rsidRPr="00101527">
        <w:rPr>
          <w:rFonts w:asciiTheme="minorHAnsi" w:hAnsiTheme="minorHAnsi" w:cs="Arial"/>
          <w:lang w:eastAsia="es-MX"/>
        </w:rPr>
        <w:t>CompraNet,</w:t>
      </w:r>
      <w:r w:rsidRPr="00101527">
        <w:rPr>
          <w:rFonts w:asciiTheme="minorHAnsi" w:hAnsiTheme="minorHAnsi" w:cs="Arial"/>
        </w:rPr>
        <w:t xml:space="preserve"> </w:t>
      </w:r>
      <w:r w:rsidRPr="00101527">
        <w:rPr>
          <w:rFonts w:asciiTheme="minorHAnsi" w:hAnsiTheme="minorHAnsi" w:cs="Arial"/>
          <w:bCs/>
        </w:rPr>
        <w:t>las cuales versarán exclusivamente sobre el contenido de esta Convocatoria y sus respectivos anexos</w:t>
      </w:r>
      <w:r w:rsidRPr="00101527">
        <w:rPr>
          <w:rFonts w:asciiTheme="minorHAnsi" w:hAnsiTheme="minorHAnsi" w:cs="Arial"/>
          <w:lang w:eastAsia="es-MX"/>
        </w:rPr>
        <w:t xml:space="preserve">, </w:t>
      </w:r>
      <w:r w:rsidRPr="00101527">
        <w:rPr>
          <w:rFonts w:asciiTheme="minorHAnsi" w:hAnsiTheme="minorHAnsi" w:cs="Arial"/>
          <w:b/>
        </w:rPr>
        <w:t>a más tardar veinticuatro horas</w:t>
      </w:r>
      <w:r w:rsidRPr="00101527">
        <w:rPr>
          <w:rFonts w:asciiTheme="minorHAnsi" w:hAnsiTheme="minorHAnsi" w:cs="Arial"/>
        </w:rPr>
        <w:t xml:space="preserve"> antes de la fecha y hora en que se realice la junta de aclaraciones. </w:t>
      </w:r>
    </w:p>
    <w:p w:rsidR="009E6EF6" w:rsidRPr="0098468B" w:rsidRDefault="009E6EF6" w:rsidP="00DE6426">
      <w:pPr>
        <w:suppressAutoHyphens/>
        <w:spacing w:after="0" w:line="240" w:lineRule="auto"/>
        <w:ind w:left="709"/>
        <w:jc w:val="both"/>
        <w:rPr>
          <w:rFonts w:cs="Arial"/>
          <w:sz w:val="10"/>
          <w:szCs w:val="10"/>
        </w:rPr>
      </w:pPr>
    </w:p>
    <w:p w:rsidR="009E6EF6" w:rsidRPr="00101527" w:rsidRDefault="009E6EF6" w:rsidP="00496A0A">
      <w:pPr>
        <w:pStyle w:val="Prrafodelista"/>
        <w:numPr>
          <w:ilvl w:val="0"/>
          <w:numId w:val="21"/>
        </w:numPr>
        <w:suppressAutoHyphens/>
        <w:ind w:left="709"/>
        <w:jc w:val="both"/>
        <w:rPr>
          <w:rFonts w:asciiTheme="minorHAnsi" w:hAnsiTheme="minorHAnsi" w:cs="Arial"/>
        </w:rPr>
      </w:pPr>
      <w:r w:rsidRPr="00101527">
        <w:rPr>
          <w:rFonts w:asciiTheme="minorHAnsi" w:hAnsiTheme="minorHAnsi" w:cs="Arial"/>
        </w:rPr>
        <w:t xml:space="preserve">Las solicitudes de aclaración que sean recibidas con posterioridad al plazo previsto, no serán contestadas por la convocante por resultar extemporáneas. </w:t>
      </w:r>
    </w:p>
    <w:p w:rsidR="009E6EF6" w:rsidRPr="0098468B" w:rsidRDefault="009E6EF6" w:rsidP="00DE6426">
      <w:pPr>
        <w:suppressAutoHyphens/>
        <w:spacing w:after="0" w:line="240" w:lineRule="auto"/>
        <w:ind w:left="709"/>
        <w:jc w:val="both"/>
        <w:rPr>
          <w:rFonts w:cs="Arial"/>
          <w:sz w:val="10"/>
          <w:szCs w:val="10"/>
        </w:rPr>
      </w:pPr>
    </w:p>
    <w:p w:rsidR="009E6EF6" w:rsidRPr="00101527" w:rsidRDefault="009E6EF6" w:rsidP="00496A0A">
      <w:pPr>
        <w:pStyle w:val="Estilo"/>
        <w:numPr>
          <w:ilvl w:val="0"/>
          <w:numId w:val="21"/>
        </w:numPr>
        <w:ind w:left="709"/>
        <w:jc w:val="both"/>
        <w:rPr>
          <w:rFonts w:asciiTheme="minorHAnsi" w:eastAsiaTheme="minorHAnsi" w:hAnsiTheme="minorHAnsi" w:cs="Arial"/>
          <w:b w:val="0"/>
          <w:noProof/>
          <w:sz w:val="24"/>
          <w:szCs w:val="24"/>
          <w:lang w:val="es-MX" w:eastAsia="en-US"/>
        </w:rPr>
      </w:pPr>
      <w:r w:rsidRPr="00101527">
        <w:rPr>
          <w:rFonts w:asciiTheme="minorHAnsi" w:eastAsiaTheme="minorHAnsi" w:hAnsiTheme="minorHAnsi" w:cs="Arial"/>
          <w:b w:val="0"/>
          <w:noProof/>
          <w:sz w:val="24"/>
          <w:szCs w:val="24"/>
          <w:lang w:val="es-MX" w:eastAsia="en-US"/>
        </w:rPr>
        <w:t>Cualquier modificación a la Convocatoria del procedimiento de Licitación, incluyendo las que resulten de la o las juntas de aclaraciones, formará parte de la Convocatoria y deberá ser considerada por los licitantes en la elaboración de su proposición.</w:t>
      </w:r>
    </w:p>
    <w:p w:rsidR="00BC1386" w:rsidRPr="0098468B" w:rsidRDefault="00BC1386" w:rsidP="00DE6426">
      <w:pPr>
        <w:pStyle w:val="Prrafodelista"/>
        <w:ind w:left="709"/>
        <w:rPr>
          <w:rFonts w:asciiTheme="minorHAnsi" w:eastAsiaTheme="minorHAnsi" w:hAnsiTheme="minorHAnsi" w:cs="Arial"/>
          <w:b/>
          <w:sz w:val="10"/>
          <w:szCs w:val="10"/>
          <w:lang w:val="es-MX" w:eastAsia="en-US"/>
        </w:rPr>
      </w:pPr>
    </w:p>
    <w:p w:rsidR="00BC1386" w:rsidRPr="00101527" w:rsidRDefault="00BC1386" w:rsidP="00496A0A">
      <w:pPr>
        <w:numPr>
          <w:ilvl w:val="0"/>
          <w:numId w:val="21"/>
        </w:numPr>
        <w:suppressAutoHyphens/>
        <w:spacing w:after="0" w:line="240" w:lineRule="auto"/>
        <w:ind w:left="709"/>
        <w:jc w:val="both"/>
        <w:rPr>
          <w:rFonts w:cs="Arial"/>
          <w:sz w:val="24"/>
          <w:szCs w:val="24"/>
        </w:rPr>
      </w:pPr>
      <w:r w:rsidRPr="00101527">
        <w:rPr>
          <w:rFonts w:cs="Arial"/>
          <w:sz w:val="24"/>
          <w:szCs w:val="24"/>
        </w:rPr>
        <w:t>Las actas derivadas de los diversos actos del procedimiento se difundirán en CompraNet para efectos de su notificación a los licitantes. Dicho procedimiento sustituirá a la notificación personal.</w:t>
      </w:r>
    </w:p>
    <w:p w:rsidR="00134856" w:rsidRPr="0098468B" w:rsidRDefault="00134856" w:rsidP="00DE6426">
      <w:pPr>
        <w:pStyle w:val="Estilo"/>
        <w:ind w:left="709"/>
        <w:jc w:val="left"/>
        <w:rPr>
          <w:rFonts w:asciiTheme="minorHAnsi" w:hAnsiTheme="minorHAnsi" w:cs="Arial"/>
          <w:b w:val="0"/>
          <w:noProof/>
          <w:sz w:val="10"/>
          <w:szCs w:val="10"/>
          <w:lang w:val="es-ES_tradnl"/>
        </w:rPr>
      </w:pPr>
    </w:p>
    <w:p w:rsidR="00134856" w:rsidRPr="00101527" w:rsidRDefault="00134856" w:rsidP="00DE6426">
      <w:pPr>
        <w:pStyle w:val="Estilo"/>
        <w:ind w:left="709"/>
        <w:jc w:val="both"/>
        <w:rPr>
          <w:rFonts w:asciiTheme="minorHAnsi" w:hAnsiTheme="minorHAnsi" w:cs="Arial"/>
          <w:b w:val="0"/>
          <w:noProof/>
          <w:sz w:val="24"/>
          <w:szCs w:val="24"/>
          <w:lang w:val="es-ES_tradnl"/>
        </w:rPr>
      </w:pPr>
      <w:r w:rsidRPr="00101527">
        <w:rPr>
          <w:rFonts w:asciiTheme="minorHAnsi" w:hAnsiTheme="minorHAnsi" w:cs="Arial"/>
          <w:b w:val="0"/>
          <w:noProof/>
          <w:sz w:val="24"/>
          <w:szCs w:val="24"/>
          <w:lang w:val="es-ES_tradnl"/>
        </w:rPr>
        <w:t xml:space="preserve">La presentación y apertura de proposiciones se llevará a cabo en términos de los artículos </w:t>
      </w:r>
      <w:r w:rsidR="007B5A39" w:rsidRPr="00101527">
        <w:rPr>
          <w:rFonts w:asciiTheme="minorHAnsi" w:hAnsiTheme="minorHAnsi" w:cs="Arial"/>
          <w:b w:val="0"/>
          <w:noProof/>
          <w:sz w:val="24"/>
          <w:szCs w:val="24"/>
          <w:lang w:val="es-ES_tradnl"/>
        </w:rPr>
        <w:t xml:space="preserve">34 y 35 de la LAASSP, 47, 48, 49 segundo párrafo y 50 </w:t>
      </w:r>
      <w:r w:rsidR="009929BF" w:rsidRPr="00101527">
        <w:rPr>
          <w:rFonts w:asciiTheme="minorHAnsi" w:hAnsiTheme="minorHAnsi" w:cs="Arial"/>
          <w:b w:val="0"/>
          <w:noProof/>
          <w:sz w:val="24"/>
          <w:szCs w:val="24"/>
          <w:lang w:val="es-ES_tradnl"/>
        </w:rPr>
        <w:t>del RLAASSP, para lo cual</w:t>
      </w:r>
      <w:r w:rsidR="00AC14A9">
        <w:rPr>
          <w:rFonts w:asciiTheme="minorHAnsi" w:hAnsiTheme="minorHAnsi" w:cs="Arial"/>
          <w:b w:val="0"/>
          <w:noProof/>
          <w:sz w:val="24"/>
          <w:szCs w:val="24"/>
          <w:lang w:val="es-ES_tradnl"/>
        </w:rPr>
        <w:t xml:space="preserve"> los licitantes</w:t>
      </w:r>
      <w:r w:rsidR="009929BF" w:rsidRPr="00101527">
        <w:rPr>
          <w:rFonts w:asciiTheme="minorHAnsi" w:hAnsiTheme="minorHAnsi" w:cs="Arial"/>
          <w:b w:val="0"/>
          <w:noProof/>
          <w:sz w:val="24"/>
          <w:szCs w:val="24"/>
          <w:lang w:val="es-ES_tradnl"/>
        </w:rPr>
        <w:t xml:space="preserve"> deberán</w:t>
      </w:r>
      <w:r w:rsidR="007B5A39" w:rsidRPr="00101527">
        <w:rPr>
          <w:rFonts w:asciiTheme="minorHAnsi" w:hAnsiTheme="minorHAnsi" w:cs="Arial"/>
          <w:b w:val="0"/>
          <w:noProof/>
          <w:sz w:val="24"/>
          <w:szCs w:val="24"/>
          <w:lang w:val="es-ES_tradnl"/>
        </w:rPr>
        <w:t xml:space="preserve"> hacer uso de los formatos previstos en el </w:t>
      </w:r>
      <w:r w:rsidR="002F6FAE" w:rsidRPr="00101527">
        <w:rPr>
          <w:rFonts w:asciiTheme="minorHAnsi" w:hAnsiTheme="minorHAnsi" w:cs="Arial"/>
          <w:noProof/>
          <w:sz w:val="24"/>
          <w:szCs w:val="24"/>
          <w:lang w:val="es-ES_tradnl"/>
        </w:rPr>
        <w:t xml:space="preserve">Anexo  </w:t>
      </w:r>
      <w:r w:rsidR="00224673" w:rsidRPr="00101527">
        <w:rPr>
          <w:rFonts w:asciiTheme="minorHAnsi" w:hAnsiTheme="minorHAnsi" w:cs="Arial"/>
          <w:noProof/>
          <w:sz w:val="24"/>
          <w:szCs w:val="24"/>
          <w:lang w:val="es-ES_tradnl"/>
        </w:rPr>
        <w:t>A</w:t>
      </w:r>
      <w:r w:rsidR="002F6FAE" w:rsidRPr="00101527">
        <w:rPr>
          <w:rFonts w:asciiTheme="minorHAnsi" w:hAnsiTheme="minorHAnsi" w:cs="Arial"/>
          <w:noProof/>
          <w:sz w:val="24"/>
          <w:szCs w:val="24"/>
          <w:lang w:val="es-ES_tradnl"/>
        </w:rPr>
        <w:t>1</w:t>
      </w:r>
      <w:r w:rsidR="00224673" w:rsidRPr="00101527">
        <w:rPr>
          <w:rFonts w:asciiTheme="minorHAnsi" w:hAnsiTheme="minorHAnsi" w:cs="Arial"/>
          <w:noProof/>
          <w:sz w:val="24"/>
          <w:szCs w:val="24"/>
          <w:lang w:val="es-ES_tradnl"/>
        </w:rPr>
        <w:t xml:space="preserve"> (A</w:t>
      </w:r>
      <w:r w:rsidR="002F6FAE" w:rsidRPr="00101527">
        <w:rPr>
          <w:rFonts w:asciiTheme="minorHAnsi" w:hAnsiTheme="minorHAnsi" w:cs="Arial"/>
          <w:noProof/>
          <w:sz w:val="24"/>
          <w:szCs w:val="24"/>
          <w:lang w:val="es-ES_tradnl"/>
        </w:rPr>
        <w:t xml:space="preserve"> Uno</w:t>
      </w:r>
      <w:r w:rsidR="00224673" w:rsidRPr="00101527">
        <w:rPr>
          <w:rFonts w:asciiTheme="minorHAnsi" w:hAnsiTheme="minorHAnsi" w:cs="Arial"/>
          <w:noProof/>
          <w:sz w:val="24"/>
          <w:szCs w:val="24"/>
          <w:lang w:val="es-ES_tradnl"/>
        </w:rPr>
        <w:t>)</w:t>
      </w:r>
      <w:r w:rsidR="003E13D0" w:rsidRPr="00101527">
        <w:rPr>
          <w:rFonts w:asciiTheme="minorHAnsi" w:hAnsiTheme="minorHAnsi" w:cs="Arial"/>
          <w:b w:val="0"/>
          <w:noProof/>
          <w:sz w:val="24"/>
          <w:szCs w:val="24"/>
          <w:lang w:val="es-ES_tradnl"/>
        </w:rPr>
        <w:t xml:space="preserve"> </w:t>
      </w:r>
      <w:r w:rsidR="007B5A39" w:rsidRPr="00101527">
        <w:rPr>
          <w:rFonts w:asciiTheme="minorHAnsi" w:hAnsiTheme="minorHAnsi" w:cs="Arial"/>
          <w:b w:val="0"/>
          <w:noProof/>
          <w:sz w:val="24"/>
          <w:szCs w:val="24"/>
          <w:lang w:val="es-ES_tradnl"/>
        </w:rPr>
        <w:t xml:space="preserve">de la presente Convocatoria. </w:t>
      </w:r>
    </w:p>
    <w:p w:rsidR="007B5A39" w:rsidRPr="0098468B" w:rsidRDefault="007B5A39" w:rsidP="00DE6426">
      <w:pPr>
        <w:pStyle w:val="Estilo"/>
        <w:ind w:left="709"/>
        <w:jc w:val="both"/>
        <w:rPr>
          <w:rFonts w:asciiTheme="minorHAnsi" w:hAnsiTheme="minorHAnsi" w:cs="Arial"/>
          <w:b w:val="0"/>
          <w:noProof/>
          <w:sz w:val="10"/>
          <w:szCs w:val="10"/>
          <w:lang w:val="es-ES_tradnl"/>
        </w:rPr>
      </w:pPr>
    </w:p>
    <w:p w:rsidR="001F0296" w:rsidRPr="00101527" w:rsidRDefault="001F0296" w:rsidP="00496A0A">
      <w:pPr>
        <w:pStyle w:val="Estilo"/>
        <w:numPr>
          <w:ilvl w:val="0"/>
          <w:numId w:val="22"/>
        </w:numPr>
        <w:ind w:left="709"/>
        <w:jc w:val="both"/>
        <w:rPr>
          <w:rFonts w:asciiTheme="minorHAnsi" w:eastAsiaTheme="minorHAnsi" w:hAnsiTheme="minorHAnsi" w:cs="Arial"/>
          <w:b w:val="0"/>
          <w:noProof/>
          <w:sz w:val="24"/>
          <w:szCs w:val="24"/>
          <w:lang w:val="es-MX" w:eastAsia="en-US"/>
        </w:rPr>
      </w:pPr>
      <w:r w:rsidRPr="00101527">
        <w:rPr>
          <w:rFonts w:asciiTheme="minorHAnsi" w:eastAsiaTheme="minorHAnsi" w:hAnsiTheme="minorHAnsi" w:cs="Arial"/>
          <w:b w:val="0"/>
          <w:noProof/>
          <w:sz w:val="24"/>
          <w:szCs w:val="24"/>
          <w:lang w:val="es-MX" w:eastAsia="en-US"/>
        </w:rPr>
        <w:t>Los licitantes deberán enviar su proposición técnica y económica, firmada electrónicamente conforme al proceso que se detalla en el numeral 6.3 “Envío y firma de proposiciones” de la “Guía del Licitante-Conocimiento y utilización de CompraNet” disponible en el portal de CompraNet,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w:t>
      </w:r>
      <w:r w:rsidRPr="00101527">
        <w:rPr>
          <w:rFonts w:asciiTheme="minorHAnsi" w:eastAsiaTheme="minorHAnsi" w:hAnsiTheme="minorHAnsi" w:cs="Arial"/>
          <w:noProof/>
          <w:sz w:val="24"/>
          <w:szCs w:val="24"/>
          <w:lang w:val="es-MX" w:eastAsia="en-US"/>
        </w:rPr>
        <w:t>ACUERDO</w:t>
      </w:r>
      <w:r w:rsidRPr="00101527">
        <w:rPr>
          <w:rFonts w:asciiTheme="minorHAnsi" w:eastAsiaTheme="minorHAnsi" w:hAnsiTheme="minorHAnsi" w:cs="Arial"/>
          <w:b w:val="0"/>
          <w:noProof/>
          <w:sz w:val="24"/>
          <w:szCs w:val="24"/>
          <w:lang w:val="es-MX" w:eastAsia="en-US"/>
        </w:rPr>
        <w:t xml:space="preserve">). </w:t>
      </w:r>
    </w:p>
    <w:p w:rsidR="001F0296" w:rsidRPr="0098468B" w:rsidRDefault="001F0296" w:rsidP="00DE6426">
      <w:pPr>
        <w:pStyle w:val="Prrafodelista"/>
        <w:ind w:left="709"/>
        <w:jc w:val="both"/>
        <w:rPr>
          <w:rFonts w:asciiTheme="minorHAnsi" w:hAnsiTheme="minorHAnsi" w:cs="Arial"/>
          <w:b/>
          <w:bCs/>
          <w:sz w:val="10"/>
          <w:szCs w:val="10"/>
        </w:rPr>
      </w:pPr>
    </w:p>
    <w:p w:rsidR="001F0296" w:rsidRPr="00101527" w:rsidRDefault="001F0296" w:rsidP="00DE6426">
      <w:pPr>
        <w:ind w:left="709"/>
        <w:jc w:val="both"/>
        <w:rPr>
          <w:rFonts w:cs="Arial"/>
          <w:sz w:val="24"/>
          <w:szCs w:val="24"/>
        </w:rPr>
      </w:pPr>
      <w:r w:rsidRPr="00101527">
        <w:rPr>
          <w:rFonts w:cs="Arial"/>
          <w:sz w:val="24"/>
          <w:szCs w:val="24"/>
        </w:rPr>
        <w:t>Los archivos que integran su proposición, deberán enviarse en alguno de los siguientes formatos: Word, Excel, PDF, JPG o ZIP, los cuales no deberán enviarse individualmente firmados electrónicamente (archivos con extensión .p7m), ya que no se podrán abrir dichos archivos.</w:t>
      </w:r>
    </w:p>
    <w:p w:rsidR="001F0296" w:rsidRPr="00101527" w:rsidRDefault="001F0296" w:rsidP="00496A0A">
      <w:pPr>
        <w:numPr>
          <w:ilvl w:val="0"/>
          <w:numId w:val="23"/>
        </w:numPr>
        <w:suppressAutoHyphens/>
        <w:spacing w:after="0" w:line="240" w:lineRule="auto"/>
        <w:ind w:left="709"/>
        <w:jc w:val="both"/>
        <w:rPr>
          <w:rFonts w:eastAsia="Times New Roman" w:cs="Arial"/>
          <w:bCs/>
          <w:sz w:val="24"/>
          <w:szCs w:val="24"/>
          <w:lang w:eastAsia="ar-SA"/>
        </w:rPr>
      </w:pPr>
      <w:r w:rsidRPr="00101527">
        <w:rPr>
          <w:rFonts w:eastAsia="Times New Roman" w:cs="Arial"/>
          <w:bCs/>
          <w:sz w:val="24"/>
          <w:szCs w:val="24"/>
          <w:lang w:eastAsia="ar-SA"/>
        </w:rPr>
        <w:t xml:space="preserve">La documentación que conforme la proposición de los licitantes deberá subirse a CompraNet en el orden establecido en el </w:t>
      </w:r>
      <w:r w:rsidR="00224673" w:rsidRPr="00101527">
        <w:rPr>
          <w:rFonts w:eastAsia="Times New Roman" w:cs="Arial"/>
          <w:b/>
          <w:bCs/>
          <w:sz w:val="24"/>
          <w:szCs w:val="24"/>
          <w:lang w:eastAsia="ar-SA"/>
        </w:rPr>
        <w:t>Anexo A</w:t>
      </w:r>
      <w:r w:rsidR="002F6FAE" w:rsidRPr="00101527">
        <w:rPr>
          <w:rFonts w:eastAsia="Times New Roman" w:cs="Arial"/>
          <w:b/>
          <w:bCs/>
          <w:sz w:val="24"/>
          <w:szCs w:val="24"/>
          <w:lang w:eastAsia="ar-SA"/>
        </w:rPr>
        <w:t>1</w:t>
      </w:r>
      <w:r w:rsidR="00224673" w:rsidRPr="00101527">
        <w:rPr>
          <w:rFonts w:eastAsia="Times New Roman" w:cs="Arial"/>
          <w:b/>
          <w:bCs/>
          <w:sz w:val="24"/>
          <w:szCs w:val="24"/>
          <w:lang w:eastAsia="ar-SA"/>
        </w:rPr>
        <w:t xml:space="preserve"> (A</w:t>
      </w:r>
      <w:r w:rsidR="002F6FAE" w:rsidRPr="00101527">
        <w:rPr>
          <w:rFonts w:eastAsia="Times New Roman" w:cs="Arial"/>
          <w:b/>
          <w:bCs/>
          <w:sz w:val="24"/>
          <w:szCs w:val="24"/>
          <w:lang w:eastAsia="ar-SA"/>
        </w:rPr>
        <w:t xml:space="preserve"> Uno</w:t>
      </w:r>
      <w:r w:rsidR="00224673" w:rsidRPr="00101527">
        <w:rPr>
          <w:rFonts w:eastAsia="Times New Roman" w:cs="Arial"/>
          <w:b/>
          <w:bCs/>
          <w:sz w:val="24"/>
          <w:szCs w:val="24"/>
          <w:lang w:eastAsia="ar-SA"/>
        </w:rPr>
        <w:t>)</w:t>
      </w:r>
      <w:r w:rsidR="00AC14A9">
        <w:rPr>
          <w:rFonts w:eastAsia="Times New Roman" w:cs="Arial"/>
          <w:b/>
          <w:bCs/>
          <w:sz w:val="24"/>
          <w:szCs w:val="24"/>
          <w:lang w:eastAsia="ar-SA"/>
        </w:rPr>
        <w:t xml:space="preserve"> </w:t>
      </w:r>
      <w:r w:rsidR="00AC14A9" w:rsidRPr="00AC14A9">
        <w:rPr>
          <w:rFonts w:eastAsia="Times New Roman" w:cs="Arial"/>
          <w:bCs/>
          <w:sz w:val="24"/>
          <w:szCs w:val="24"/>
          <w:lang w:eastAsia="ar-SA"/>
        </w:rPr>
        <w:t xml:space="preserve">“Relación de documentos que debe presentar el licitante” </w:t>
      </w:r>
      <w:r w:rsidRPr="00101527">
        <w:rPr>
          <w:rFonts w:eastAsia="Times New Roman" w:cs="Arial"/>
          <w:bCs/>
          <w:sz w:val="24"/>
          <w:szCs w:val="24"/>
          <w:lang w:eastAsia="ar-SA"/>
        </w:rPr>
        <w:t xml:space="preserve">de la presente convocatoria. </w:t>
      </w:r>
    </w:p>
    <w:p w:rsidR="001F0296" w:rsidRPr="0098468B" w:rsidRDefault="001F0296" w:rsidP="00DE6426">
      <w:pPr>
        <w:pStyle w:val="Prrafodelista"/>
        <w:ind w:left="709"/>
        <w:jc w:val="both"/>
        <w:rPr>
          <w:rFonts w:asciiTheme="minorHAnsi" w:hAnsiTheme="minorHAnsi" w:cs="Arial"/>
          <w:b/>
          <w:bCs/>
          <w:sz w:val="10"/>
          <w:szCs w:val="10"/>
        </w:rPr>
      </w:pPr>
    </w:p>
    <w:p w:rsidR="001F0296" w:rsidRPr="00101527" w:rsidRDefault="001F0296" w:rsidP="00496A0A">
      <w:pPr>
        <w:numPr>
          <w:ilvl w:val="0"/>
          <w:numId w:val="23"/>
        </w:numPr>
        <w:suppressAutoHyphens/>
        <w:spacing w:after="0" w:line="240" w:lineRule="auto"/>
        <w:ind w:left="709"/>
        <w:jc w:val="both"/>
        <w:rPr>
          <w:rFonts w:eastAsia="Times New Roman" w:cs="Arial"/>
          <w:bCs/>
          <w:sz w:val="24"/>
          <w:szCs w:val="24"/>
          <w:lang w:eastAsia="ar-SA"/>
        </w:rPr>
      </w:pPr>
      <w:r w:rsidRPr="00101527">
        <w:rPr>
          <w:rFonts w:eastAsia="Times New Roman" w:cs="Arial"/>
          <w:sz w:val="24"/>
          <w:szCs w:val="24"/>
          <w:lang w:eastAsia="ar-SA"/>
        </w:rPr>
        <w:t xml:space="preserve">Si </w:t>
      </w:r>
      <w:r w:rsidRPr="00101527">
        <w:rPr>
          <w:rFonts w:eastAsia="Times New Roman" w:cs="Arial"/>
          <w:bCs/>
          <w:sz w:val="24"/>
          <w:szCs w:val="24"/>
          <w:lang w:eastAsia="ar-SA"/>
        </w:rPr>
        <w:t>por causas ajenas a la voluntad de la SFP o de la convocante, no sea posible abrir los archivos que contengan las proposiciones enviadas por medios remotos de comunicación electrónica, el acto se reanudará a partir de que se restablezcan las condiciones que dieron origen a la interrupción.</w:t>
      </w:r>
    </w:p>
    <w:p w:rsidR="001F0296" w:rsidRPr="0098468B" w:rsidRDefault="001F0296" w:rsidP="00DE6426">
      <w:pPr>
        <w:pStyle w:val="Prrafodelista"/>
        <w:ind w:left="709"/>
        <w:jc w:val="both"/>
        <w:rPr>
          <w:rFonts w:asciiTheme="minorHAnsi" w:hAnsiTheme="minorHAnsi" w:cs="Arial"/>
          <w:bCs/>
          <w:sz w:val="10"/>
          <w:szCs w:val="10"/>
        </w:rPr>
      </w:pPr>
    </w:p>
    <w:p w:rsidR="001F0296" w:rsidRPr="00101527" w:rsidRDefault="001F0296" w:rsidP="00496A0A">
      <w:pPr>
        <w:numPr>
          <w:ilvl w:val="0"/>
          <w:numId w:val="23"/>
        </w:numPr>
        <w:suppressAutoHyphens/>
        <w:spacing w:after="0" w:line="240" w:lineRule="auto"/>
        <w:ind w:left="709"/>
        <w:jc w:val="both"/>
        <w:rPr>
          <w:rFonts w:eastAsia="Times New Roman" w:cs="Arial"/>
          <w:bCs/>
          <w:sz w:val="24"/>
          <w:szCs w:val="24"/>
          <w:lang w:eastAsia="ar-SA"/>
        </w:rPr>
      </w:pPr>
      <w:r w:rsidRPr="00101527">
        <w:rPr>
          <w:rFonts w:eastAsia="Times New Roman" w:cs="Arial"/>
          <w:bCs/>
          <w:sz w:val="24"/>
          <w:szCs w:val="24"/>
          <w:lang w:eastAsia="ar-SA"/>
        </w:rPr>
        <w:t>Se tendrán por no presentadas sus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 o que por deficiencia en su digitalización sean ilegibles o no sean claros.</w:t>
      </w:r>
    </w:p>
    <w:p w:rsidR="001F0296" w:rsidRPr="0098468B" w:rsidRDefault="001F0296" w:rsidP="00DE6426">
      <w:pPr>
        <w:suppressAutoHyphens/>
        <w:spacing w:after="0" w:line="240" w:lineRule="auto"/>
        <w:ind w:left="709"/>
        <w:jc w:val="both"/>
        <w:rPr>
          <w:rFonts w:eastAsia="Times New Roman" w:cs="Arial"/>
          <w:bCs/>
          <w:sz w:val="10"/>
          <w:szCs w:val="10"/>
          <w:lang w:eastAsia="ar-SA"/>
        </w:rPr>
      </w:pPr>
    </w:p>
    <w:p w:rsidR="00CE5AA6" w:rsidRPr="00101527" w:rsidRDefault="001F0296" w:rsidP="00496A0A">
      <w:pPr>
        <w:numPr>
          <w:ilvl w:val="0"/>
          <w:numId w:val="23"/>
        </w:numPr>
        <w:suppressAutoHyphens/>
        <w:spacing w:after="0" w:line="240" w:lineRule="auto"/>
        <w:ind w:left="709"/>
        <w:jc w:val="both"/>
        <w:rPr>
          <w:rFonts w:eastAsia="Times New Roman" w:cs="Arial"/>
          <w:bCs/>
          <w:sz w:val="24"/>
          <w:szCs w:val="24"/>
          <w:lang w:eastAsia="ar-SA"/>
        </w:rPr>
      </w:pPr>
      <w:r w:rsidRPr="00101527">
        <w:rPr>
          <w:rFonts w:eastAsia="Times New Roman" w:cs="Arial"/>
          <w:bCs/>
          <w:sz w:val="24"/>
          <w:szCs w:val="24"/>
          <w:lang w:eastAsia="ar-SA"/>
        </w:rPr>
        <w:t>La convocante intentará abrir los archivos más de una vez en presencia del representante del Órgano Interno de Control y Testigo Social de encontrarse presentes, con los programas conocidos en el mercado, en caso de que se confirme que el archivo contiene algún virus informático, o está alterado por causas ajenas a la convocante o a CompraNet, la propuesta se tendrá por no presentada.</w:t>
      </w:r>
    </w:p>
    <w:p w:rsidR="00CE5AA6" w:rsidRPr="0098468B" w:rsidRDefault="00CE5AA6" w:rsidP="00DE6426">
      <w:pPr>
        <w:pStyle w:val="Prrafodelista"/>
        <w:ind w:left="709"/>
        <w:rPr>
          <w:rFonts w:cs="Arial"/>
          <w:bCs/>
          <w:sz w:val="10"/>
          <w:szCs w:val="10"/>
          <w:lang w:eastAsia="ar-SA"/>
        </w:rPr>
      </w:pPr>
    </w:p>
    <w:p w:rsidR="00CE5AA6" w:rsidRPr="00101527" w:rsidRDefault="00CE5AA6" w:rsidP="00496A0A">
      <w:pPr>
        <w:numPr>
          <w:ilvl w:val="0"/>
          <w:numId w:val="23"/>
        </w:numPr>
        <w:suppressAutoHyphens/>
        <w:spacing w:after="0" w:line="240" w:lineRule="auto"/>
        <w:ind w:left="709"/>
        <w:jc w:val="both"/>
        <w:rPr>
          <w:rFonts w:eastAsia="Times New Roman" w:cs="Arial"/>
          <w:bCs/>
          <w:sz w:val="24"/>
          <w:szCs w:val="24"/>
          <w:lang w:eastAsia="ar-SA"/>
        </w:rPr>
      </w:pPr>
      <w:r w:rsidRPr="00101527">
        <w:rPr>
          <w:rFonts w:eastAsia="Times New Roman" w:cs="Arial"/>
          <w:bCs/>
          <w:sz w:val="24"/>
          <w:szCs w:val="24"/>
          <w:lang w:eastAsia="ar-SA"/>
        </w:rPr>
        <w:t>El servidor público que presida el acto y el testigo social, rubricarán las</w:t>
      </w:r>
      <w:r w:rsidR="00AC14A9">
        <w:rPr>
          <w:rFonts w:eastAsia="Times New Roman" w:cs="Arial"/>
          <w:bCs/>
          <w:sz w:val="24"/>
          <w:szCs w:val="24"/>
          <w:lang w:eastAsia="ar-SA"/>
        </w:rPr>
        <w:t xml:space="preserve"> propuestas económicas Anexo A12 (A doce</w:t>
      </w:r>
      <w:r w:rsidRPr="00101527">
        <w:rPr>
          <w:rFonts w:eastAsia="Times New Roman" w:cs="Arial"/>
          <w:bCs/>
          <w:sz w:val="24"/>
          <w:szCs w:val="24"/>
          <w:lang w:eastAsia="ar-SA"/>
        </w:rPr>
        <w:t>) Propuesta Económica.</w:t>
      </w:r>
    </w:p>
    <w:p w:rsidR="001F0296" w:rsidRPr="0098468B" w:rsidRDefault="001F0296" w:rsidP="00DE6426">
      <w:pPr>
        <w:pStyle w:val="Estilo"/>
        <w:ind w:left="709"/>
        <w:jc w:val="both"/>
        <w:rPr>
          <w:rFonts w:asciiTheme="minorHAnsi" w:hAnsiTheme="minorHAnsi" w:cs="Arial"/>
          <w:b w:val="0"/>
          <w:noProof/>
          <w:sz w:val="10"/>
          <w:szCs w:val="10"/>
          <w:lang w:val="es-MX"/>
        </w:rPr>
      </w:pPr>
    </w:p>
    <w:p w:rsidR="007B5A39" w:rsidRPr="00101527" w:rsidRDefault="007B5A39" w:rsidP="00DE6426">
      <w:pPr>
        <w:pStyle w:val="Estilo"/>
        <w:ind w:left="709"/>
        <w:jc w:val="both"/>
        <w:rPr>
          <w:rFonts w:asciiTheme="minorHAnsi" w:hAnsiTheme="minorHAnsi" w:cs="Arial"/>
          <w:b w:val="0"/>
          <w:noProof/>
          <w:sz w:val="24"/>
          <w:szCs w:val="24"/>
          <w:lang w:val="es-ES_tradnl"/>
        </w:rPr>
      </w:pPr>
      <w:r w:rsidRPr="00101527">
        <w:rPr>
          <w:rFonts w:asciiTheme="minorHAnsi" w:hAnsiTheme="minorHAnsi" w:cs="Arial"/>
          <w:b w:val="0"/>
          <w:noProof/>
          <w:sz w:val="24"/>
          <w:szCs w:val="24"/>
          <w:lang w:val="es-ES_tradnl"/>
        </w:rPr>
        <w:t>El fallo se llevará a cabo en t</w:t>
      </w:r>
      <w:r w:rsidR="007D6BFB" w:rsidRPr="00101527">
        <w:rPr>
          <w:rFonts w:asciiTheme="minorHAnsi" w:hAnsiTheme="minorHAnsi" w:cs="Arial"/>
          <w:b w:val="0"/>
          <w:noProof/>
          <w:sz w:val="24"/>
          <w:szCs w:val="24"/>
          <w:lang w:val="es-ES_tradnl"/>
        </w:rPr>
        <w:t xml:space="preserve">érminos del inciso </w:t>
      </w:r>
      <w:r w:rsidR="00AC14A9">
        <w:rPr>
          <w:rFonts w:asciiTheme="minorHAnsi" w:hAnsiTheme="minorHAnsi" w:cs="Arial"/>
          <w:noProof/>
          <w:sz w:val="24"/>
          <w:szCs w:val="24"/>
          <w:lang w:val="es-ES_tradnl"/>
        </w:rPr>
        <w:t>3.6</w:t>
      </w:r>
      <w:r w:rsidR="00BF5A9F" w:rsidRPr="00101527">
        <w:rPr>
          <w:rFonts w:asciiTheme="minorHAnsi" w:hAnsiTheme="minorHAnsi" w:cs="Arial"/>
          <w:b w:val="0"/>
          <w:noProof/>
          <w:sz w:val="24"/>
          <w:szCs w:val="24"/>
          <w:lang w:val="es-ES_tradnl"/>
        </w:rPr>
        <w:t xml:space="preserve"> de la presente convocatoria</w:t>
      </w:r>
      <w:r w:rsidR="007D6BFB" w:rsidRPr="00101527">
        <w:rPr>
          <w:rFonts w:asciiTheme="minorHAnsi" w:hAnsiTheme="minorHAnsi" w:cs="Arial"/>
          <w:b w:val="0"/>
          <w:noProof/>
          <w:sz w:val="24"/>
          <w:szCs w:val="24"/>
          <w:lang w:val="es-ES_tradnl"/>
        </w:rPr>
        <w:t xml:space="preserve">. </w:t>
      </w:r>
      <w:r w:rsidRPr="00101527">
        <w:rPr>
          <w:rFonts w:asciiTheme="minorHAnsi" w:hAnsiTheme="minorHAnsi" w:cs="Arial"/>
          <w:b w:val="0"/>
          <w:noProof/>
          <w:sz w:val="24"/>
          <w:szCs w:val="24"/>
          <w:lang w:val="es-ES_tradnl"/>
        </w:rPr>
        <w:t xml:space="preserve"> </w:t>
      </w:r>
    </w:p>
    <w:p w:rsidR="007D6BFB" w:rsidRPr="00101527" w:rsidRDefault="007D6BFB" w:rsidP="00DE6426">
      <w:pPr>
        <w:numPr>
          <w:ilvl w:val="1"/>
          <w:numId w:val="19"/>
        </w:numPr>
        <w:tabs>
          <w:tab w:val="clear" w:pos="576"/>
          <w:tab w:val="num" w:pos="0"/>
        </w:tabs>
        <w:spacing w:after="0" w:line="240" w:lineRule="auto"/>
        <w:ind w:left="709" w:firstLine="0"/>
        <w:jc w:val="both"/>
        <w:rPr>
          <w:rFonts w:eastAsia="Times New Roman" w:cs="Arial"/>
          <w:b/>
          <w:sz w:val="24"/>
          <w:szCs w:val="24"/>
          <w:lang w:val="es-ES_tradnl" w:eastAsia="es-ES"/>
        </w:rPr>
      </w:pPr>
      <w:bookmarkStart w:id="14" w:name="_Toc424735332"/>
    </w:p>
    <w:bookmarkEnd w:id="14"/>
    <w:p w:rsidR="00233F09" w:rsidRPr="00101527" w:rsidRDefault="001A09A9" w:rsidP="00DE6426">
      <w:pPr>
        <w:numPr>
          <w:ilvl w:val="1"/>
          <w:numId w:val="19"/>
        </w:numPr>
        <w:tabs>
          <w:tab w:val="clear" w:pos="576"/>
          <w:tab w:val="num" w:pos="0"/>
        </w:tabs>
        <w:spacing w:after="0" w:line="240" w:lineRule="auto"/>
        <w:ind w:left="709" w:firstLine="0"/>
        <w:jc w:val="both"/>
        <w:rPr>
          <w:rFonts w:eastAsia="Times New Roman" w:cs="Arial"/>
          <w:sz w:val="24"/>
          <w:szCs w:val="24"/>
          <w:lang w:val="es-ES_tradnl" w:eastAsia="es-ES"/>
        </w:rPr>
      </w:pPr>
      <w:r w:rsidRPr="00101527">
        <w:rPr>
          <w:rFonts w:eastAsia="Times New Roman" w:cs="Arial"/>
          <w:sz w:val="24"/>
          <w:szCs w:val="24"/>
          <w:lang w:val="es-ES_tradnl" w:eastAsia="es-ES"/>
        </w:rPr>
        <w:t>U</w:t>
      </w:r>
      <w:r w:rsidR="00233F09" w:rsidRPr="00101527">
        <w:rPr>
          <w:rFonts w:eastAsia="Times New Roman" w:cs="Arial"/>
          <w:sz w:val="24"/>
          <w:szCs w:val="24"/>
          <w:lang w:val="es-ES_tradnl" w:eastAsia="es-ES"/>
        </w:rPr>
        <w:t>na vez recibidas las proposiciones en la f</w:t>
      </w:r>
      <w:r w:rsidRPr="00101527">
        <w:rPr>
          <w:rFonts w:eastAsia="Times New Roman" w:cs="Arial"/>
          <w:sz w:val="24"/>
          <w:szCs w:val="24"/>
          <w:lang w:val="es-ES_tradnl" w:eastAsia="es-ES"/>
        </w:rPr>
        <w:t>echa, hora y lugar establecidos,</w:t>
      </w:r>
      <w:r w:rsidR="00233F09" w:rsidRPr="00101527">
        <w:rPr>
          <w:rFonts w:eastAsia="Times New Roman" w:cs="Arial"/>
          <w:sz w:val="24"/>
          <w:szCs w:val="24"/>
          <w:lang w:val="es-ES_tradnl" w:eastAsia="es-ES"/>
        </w:rPr>
        <w:t xml:space="preserve"> éstas no podrán retirarse o dejarse sin efecto, por lo que deberán considerarse vigentes dentro del procedimiento de contratación hasta su conclusión.</w:t>
      </w:r>
    </w:p>
    <w:p w:rsidR="0004358B" w:rsidRPr="00101527" w:rsidRDefault="0004358B" w:rsidP="00DE6426">
      <w:pPr>
        <w:spacing w:after="0" w:line="240" w:lineRule="auto"/>
        <w:ind w:left="709"/>
        <w:jc w:val="both"/>
        <w:rPr>
          <w:rFonts w:eastAsia="Times New Roman" w:cs="Arial"/>
          <w:sz w:val="24"/>
          <w:szCs w:val="24"/>
          <w:lang w:val="es-ES_tradnl" w:eastAsia="es-ES"/>
        </w:rPr>
      </w:pPr>
    </w:p>
    <w:p w:rsidR="001F0296" w:rsidRPr="00101527" w:rsidRDefault="003E13D0" w:rsidP="00DE6426">
      <w:pPr>
        <w:pStyle w:val="Ttulo2"/>
        <w:widowControl w:val="0"/>
        <w:tabs>
          <w:tab w:val="clear" w:pos="576"/>
          <w:tab w:val="num" w:pos="0"/>
        </w:tabs>
        <w:spacing w:before="0" w:after="0"/>
        <w:ind w:left="709" w:firstLine="0"/>
        <w:jc w:val="both"/>
        <w:rPr>
          <w:rFonts w:asciiTheme="minorHAnsi" w:hAnsiTheme="minorHAnsi" w:cs="Arial"/>
          <w:i w:val="0"/>
          <w:sz w:val="24"/>
          <w:szCs w:val="24"/>
          <w:lang w:val="es-ES_tradnl" w:eastAsia="es-ES"/>
        </w:rPr>
      </w:pPr>
      <w:bookmarkStart w:id="15" w:name="_Toc424735333"/>
      <w:r w:rsidRPr="00101527">
        <w:rPr>
          <w:rFonts w:asciiTheme="minorHAnsi" w:hAnsiTheme="minorHAnsi" w:cs="Arial"/>
          <w:i w:val="0"/>
          <w:sz w:val="24"/>
          <w:szCs w:val="24"/>
          <w:lang w:val="es-ES_tradnl" w:eastAsia="es-ES"/>
        </w:rPr>
        <w:t>3.3 PROPOSICIONES CONJUNTAS</w:t>
      </w:r>
      <w:bookmarkEnd w:id="15"/>
      <w:r w:rsidRPr="00101527">
        <w:rPr>
          <w:rFonts w:asciiTheme="minorHAnsi" w:hAnsiTheme="minorHAnsi" w:cs="Arial"/>
          <w:i w:val="0"/>
          <w:sz w:val="24"/>
          <w:szCs w:val="24"/>
          <w:lang w:val="es-ES_tradnl" w:eastAsia="es-ES"/>
        </w:rPr>
        <w:t xml:space="preserve">: </w:t>
      </w:r>
    </w:p>
    <w:p w:rsidR="00872740" w:rsidRPr="00101527" w:rsidRDefault="00872740" w:rsidP="00DE6426">
      <w:pPr>
        <w:ind w:left="709"/>
        <w:rPr>
          <w:sz w:val="24"/>
          <w:szCs w:val="24"/>
          <w:lang w:val="es-ES_tradnl" w:eastAsia="es-ES"/>
        </w:rPr>
      </w:pPr>
    </w:p>
    <w:p w:rsidR="001F0296" w:rsidRDefault="007D6BFB" w:rsidP="0098468B">
      <w:pPr>
        <w:pStyle w:val="Ttulo2"/>
        <w:widowControl w:val="0"/>
        <w:numPr>
          <w:ilvl w:val="0"/>
          <w:numId w:val="0"/>
        </w:numPr>
        <w:spacing w:before="0" w:after="0"/>
        <w:ind w:left="709"/>
        <w:jc w:val="both"/>
        <w:rPr>
          <w:rFonts w:asciiTheme="minorHAnsi" w:hAnsiTheme="minorHAnsi" w:cs="Arial"/>
          <w:b w:val="0"/>
          <w:i w:val="0"/>
          <w:sz w:val="24"/>
          <w:szCs w:val="24"/>
          <w:lang w:val="es-ES_tradnl" w:eastAsia="es-ES"/>
        </w:rPr>
      </w:pPr>
      <w:r w:rsidRPr="00101527">
        <w:rPr>
          <w:rFonts w:asciiTheme="minorHAnsi" w:hAnsiTheme="minorHAnsi" w:cs="Arial"/>
          <w:b w:val="0"/>
          <w:i w:val="0"/>
          <w:sz w:val="24"/>
          <w:szCs w:val="24"/>
          <w:lang w:val="es-ES_tradnl" w:eastAsia="es-ES"/>
        </w:rPr>
        <w:t xml:space="preserve">En caso de proposiciones conjuntas deberá presentarse </w:t>
      </w:r>
      <w:r w:rsidR="00061A1F" w:rsidRPr="00101527">
        <w:rPr>
          <w:rFonts w:asciiTheme="minorHAnsi" w:hAnsiTheme="minorHAnsi" w:cs="Arial"/>
          <w:b w:val="0"/>
          <w:i w:val="0"/>
          <w:sz w:val="24"/>
          <w:szCs w:val="24"/>
          <w:lang w:val="es-ES_tradnl" w:eastAsia="es-ES"/>
        </w:rPr>
        <w:t xml:space="preserve">el </w:t>
      </w:r>
      <w:r w:rsidRPr="00101527">
        <w:rPr>
          <w:rFonts w:asciiTheme="minorHAnsi" w:hAnsiTheme="minorHAnsi" w:cs="Arial"/>
          <w:b w:val="0"/>
          <w:i w:val="0"/>
          <w:sz w:val="24"/>
          <w:szCs w:val="24"/>
          <w:lang w:val="es-ES_tradnl" w:eastAsia="es-ES"/>
        </w:rPr>
        <w:t xml:space="preserve">convenio </w:t>
      </w:r>
      <w:r w:rsidR="00061A1F" w:rsidRPr="00101527">
        <w:rPr>
          <w:rFonts w:asciiTheme="minorHAnsi" w:hAnsiTheme="minorHAnsi" w:cs="Arial"/>
          <w:b w:val="0"/>
          <w:i w:val="0"/>
          <w:sz w:val="24"/>
          <w:szCs w:val="24"/>
          <w:lang w:val="es-ES_tradnl" w:eastAsia="es-ES"/>
        </w:rPr>
        <w:t>correspondiente en los términos del</w:t>
      </w:r>
      <w:r w:rsidRPr="00101527">
        <w:rPr>
          <w:rFonts w:asciiTheme="minorHAnsi" w:hAnsiTheme="minorHAnsi" w:cs="Arial"/>
          <w:b w:val="0"/>
          <w:i w:val="0"/>
          <w:sz w:val="24"/>
          <w:szCs w:val="24"/>
          <w:lang w:val="es-ES_tradnl" w:eastAsia="es-ES"/>
        </w:rPr>
        <w:t xml:space="preserve"> </w:t>
      </w:r>
      <w:r w:rsidRPr="00101527">
        <w:rPr>
          <w:rFonts w:asciiTheme="minorHAnsi" w:hAnsiTheme="minorHAnsi" w:cs="Arial"/>
          <w:i w:val="0"/>
          <w:sz w:val="24"/>
          <w:szCs w:val="24"/>
          <w:lang w:val="es-ES_tradnl" w:eastAsia="es-ES"/>
        </w:rPr>
        <w:t xml:space="preserve">Anexo </w:t>
      </w:r>
      <w:r w:rsidR="00CE5AA6" w:rsidRPr="00101527">
        <w:rPr>
          <w:rFonts w:asciiTheme="minorHAnsi" w:hAnsiTheme="minorHAnsi" w:cs="Arial"/>
          <w:i w:val="0"/>
          <w:sz w:val="24"/>
          <w:szCs w:val="24"/>
          <w:lang w:eastAsia="es-ES"/>
        </w:rPr>
        <w:t xml:space="preserve">Anexo A6 </w:t>
      </w:r>
      <w:r w:rsidR="00061A1F" w:rsidRPr="00101527">
        <w:rPr>
          <w:rFonts w:asciiTheme="minorHAnsi" w:hAnsiTheme="minorHAnsi" w:cs="Arial"/>
          <w:b w:val="0"/>
          <w:i w:val="0"/>
          <w:sz w:val="24"/>
          <w:szCs w:val="24"/>
          <w:lang w:val="es-ES_tradnl" w:eastAsia="es-ES"/>
        </w:rPr>
        <w:t>de la presente C</w:t>
      </w:r>
      <w:r w:rsidRPr="00101527">
        <w:rPr>
          <w:rFonts w:asciiTheme="minorHAnsi" w:hAnsiTheme="minorHAnsi" w:cs="Arial"/>
          <w:b w:val="0"/>
          <w:i w:val="0"/>
          <w:sz w:val="24"/>
          <w:szCs w:val="24"/>
          <w:lang w:val="es-ES_tradnl" w:eastAsia="es-ES"/>
        </w:rPr>
        <w:t xml:space="preserve">onvocatoria. </w:t>
      </w:r>
    </w:p>
    <w:p w:rsidR="0098468B" w:rsidRPr="0098468B" w:rsidRDefault="0098468B" w:rsidP="0098468B">
      <w:pPr>
        <w:rPr>
          <w:sz w:val="2"/>
          <w:szCs w:val="2"/>
          <w:lang w:val="es-ES_tradnl" w:eastAsia="es-ES"/>
        </w:rPr>
      </w:pPr>
    </w:p>
    <w:p w:rsidR="001F0296" w:rsidRPr="00101527" w:rsidRDefault="001F0296" w:rsidP="00DE6426">
      <w:pPr>
        <w:suppressAutoHyphens/>
        <w:spacing w:after="0" w:line="240" w:lineRule="auto"/>
        <w:ind w:left="709"/>
        <w:jc w:val="both"/>
        <w:rPr>
          <w:rFonts w:cs="Arial"/>
          <w:sz w:val="24"/>
          <w:szCs w:val="24"/>
          <w:lang w:val="es-ES_tradnl"/>
        </w:rPr>
      </w:pPr>
      <w:r w:rsidRPr="00101527">
        <w:rPr>
          <w:rFonts w:cs="Arial"/>
          <w:sz w:val="24"/>
          <w:szCs w:val="24"/>
          <w:lang w:val="es-ES_tradnl"/>
        </w:rPr>
        <w:t>Conforme al artículo 34 de la LAASSP, serán aceptadas las propuestas conjuntas, siempre y cuando estas cumplan con lo establecido en el artículo 44 del Reglamento de la LAASSP.</w:t>
      </w:r>
    </w:p>
    <w:p w:rsidR="001F0296" w:rsidRPr="0098468B" w:rsidRDefault="001F0296" w:rsidP="00DE6426">
      <w:pPr>
        <w:suppressAutoHyphens/>
        <w:spacing w:after="0" w:line="240" w:lineRule="auto"/>
        <w:ind w:left="709"/>
        <w:jc w:val="both"/>
        <w:rPr>
          <w:rFonts w:cs="Arial"/>
          <w:sz w:val="10"/>
          <w:szCs w:val="10"/>
          <w:lang w:val="es-ES_tradnl"/>
        </w:rPr>
      </w:pPr>
    </w:p>
    <w:p w:rsidR="001F0296" w:rsidRPr="00101527" w:rsidRDefault="001F0296" w:rsidP="00DE6426">
      <w:pPr>
        <w:suppressAutoHyphens/>
        <w:spacing w:after="0" w:line="240" w:lineRule="auto"/>
        <w:ind w:left="709"/>
        <w:jc w:val="both"/>
        <w:rPr>
          <w:rFonts w:eastAsia="Times New Roman" w:cs="Arial"/>
          <w:sz w:val="24"/>
          <w:szCs w:val="24"/>
          <w:lang w:eastAsia="ar-SA"/>
        </w:rPr>
      </w:pPr>
      <w:r w:rsidRPr="00101527">
        <w:rPr>
          <w:rFonts w:cs="Arial"/>
          <w:sz w:val="24"/>
          <w:szCs w:val="24"/>
          <w:lang w:val="es-ES_tradnl"/>
        </w:rPr>
        <w:t xml:space="preserve">Los escritos solicitados en </w:t>
      </w:r>
      <w:r w:rsidR="00CC45DA" w:rsidRPr="00101527">
        <w:rPr>
          <w:rFonts w:cs="Arial"/>
          <w:b/>
          <w:sz w:val="24"/>
          <w:szCs w:val="24"/>
          <w:lang w:val="es-ES_tradnl"/>
        </w:rPr>
        <w:t>Anexo A6 (A Seis)</w:t>
      </w:r>
      <w:r w:rsidRPr="00101527">
        <w:rPr>
          <w:rFonts w:cs="Arial"/>
          <w:sz w:val="24"/>
          <w:szCs w:val="24"/>
          <w:lang w:val="es-ES_tradnl"/>
        </w:rPr>
        <w:t xml:space="preserve"> de la presente Convocatoria, deberá</w:t>
      </w:r>
      <w:r w:rsidR="00CE5AA6" w:rsidRPr="00101527">
        <w:rPr>
          <w:rFonts w:cs="Arial"/>
          <w:sz w:val="24"/>
          <w:szCs w:val="24"/>
          <w:lang w:val="es-ES_tradnl"/>
        </w:rPr>
        <w:t xml:space="preserve">n presentarse </w:t>
      </w:r>
      <w:r w:rsidR="00AC14A9">
        <w:rPr>
          <w:rFonts w:cs="Arial"/>
          <w:sz w:val="24"/>
          <w:szCs w:val="24"/>
          <w:lang w:val="es-ES_tradnl"/>
        </w:rPr>
        <w:t xml:space="preserve">de manera individual </w:t>
      </w:r>
      <w:r w:rsidR="00CE5AA6" w:rsidRPr="00101527">
        <w:rPr>
          <w:rFonts w:cs="Arial"/>
          <w:sz w:val="24"/>
          <w:szCs w:val="24"/>
          <w:lang w:val="es-ES_tradnl"/>
        </w:rPr>
        <w:t xml:space="preserve">firmados por las </w:t>
      </w:r>
      <w:r w:rsidRPr="00101527">
        <w:rPr>
          <w:rFonts w:cs="Arial"/>
          <w:sz w:val="24"/>
          <w:szCs w:val="24"/>
          <w:lang w:val="es-ES_tradnl"/>
        </w:rPr>
        <w:t xml:space="preserve"> partes</w:t>
      </w:r>
      <w:r w:rsidR="00CE5AA6" w:rsidRPr="00101527">
        <w:rPr>
          <w:rFonts w:cs="Arial"/>
          <w:sz w:val="24"/>
          <w:szCs w:val="24"/>
          <w:lang w:val="es-ES_tradnl"/>
        </w:rPr>
        <w:t xml:space="preserve"> que integran la proposición conjunta</w:t>
      </w:r>
      <w:r w:rsidRPr="00101527">
        <w:rPr>
          <w:rFonts w:cs="Arial"/>
          <w:sz w:val="24"/>
          <w:szCs w:val="24"/>
          <w:lang w:val="es-ES_tradnl"/>
        </w:rPr>
        <w:t>.</w:t>
      </w:r>
    </w:p>
    <w:p w:rsidR="001F0296" w:rsidRPr="00101527" w:rsidRDefault="001F0296" w:rsidP="00DE6426">
      <w:pPr>
        <w:pStyle w:val="Prrafodelista"/>
        <w:ind w:left="709"/>
        <w:jc w:val="both"/>
        <w:rPr>
          <w:rFonts w:asciiTheme="minorHAnsi" w:eastAsia="Calibri" w:hAnsiTheme="minorHAnsi" w:cs="Arial"/>
        </w:rPr>
      </w:pPr>
    </w:p>
    <w:p w:rsidR="001F0296" w:rsidRPr="00101527" w:rsidRDefault="001F0296" w:rsidP="00496A0A">
      <w:pPr>
        <w:pStyle w:val="Prrafodelista"/>
        <w:numPr>
          <w:ilvl w:val="0"/>
          <w:numId w:val="24"/>
        </w:numPr>
        <w:suppressAutoHyphens/>
        <w:ind w:left="709"/>
        <w:jc w:val="both"/>
        <w:rPr>
          <w:rFonts w:asciiTheme="minorHAnsi" w:eastAsia="Calibri" w:hAnsiTheme="minorHAnsi" w:cs="Arial"/>
        </w:rPr>
      </w:pPr>
      <w:r w:rsidRPr="00101527">
        <w:rPr>
          <w:rFonts w:asciiTheme="minorHAnsi" w:eastAsia="Calibri" w:hAnsiTheme="minorHAnsi" w:cs="Arial"/>
        </w:rPr>
        <w:t xml:space="preserve">En el supuesto de que se adjudique el contrato a los licitantes que presentaron una propuesta conjunta, el convenio indicado en </w:t>
      </w:r>
      <w:r w:rsidR="00467EEC" w:rsidRPr="00101527">
        <w:rPr>
          <w:rFonts w:asciiTheme="minorHAnsi" w:eastAsia="Calibri" w:hAnsiTheme="minorHAnsi" w:cs="Arial"/>
        </w:rPr>
        <w:t>la fracción II del artículo 44 del</w:t>
      </w:r>
      <w:r w:rsidRPr="00101527">
        <w:rPr>
          <w:rFonts w:asciiTheme="minorHAnsi" w:eastAsia="Calibri" w:hAnsiTheme="minorHAnsi" w:cs="Arial"/>
        </w:rPr>
        <w:t xml:space="preserve"> RLAASSP,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1F0296" w:rsidRPr="0098468B" w:rsidRDefault="001F0296" w:rsidP="00DE6426">
      <w:pPr>
        <w:autoSpaceDE w:val="0"/>
        <w:autoSpaceDN w:val="0"/>
        <w:spacing w:after="0" w:line="240" w:lineRule="auto"/>
        <w:ind w:left="709"/>
        <w:jc w:val="both"/>
        <w:rPr>
          <w:rFonts w:eastAsia="Times New Roman" w:cs="Arial"/>
          <w:sz w:val="10"/>
          <w:szCs w:val="10"/>
          <w:lang w:val="es-ES" w:eastAsia="es-ES"/>
        </w:rPr>
      </w:pPr>
    </w:p>
    <w:p w:rsidR="001F0296" w:rsidRPr="00101527" w:rsidRDefault="001F0296" w:rsidP="00DE6426">
      <w:pPr>
        <w:tabs>
          <w:tab w:val="left" w:pos="851"/>
          <w:tab w:val="left" w:pos="11854"/>
        </w:tabs>
        <w:suppressAutoHyphens/>
        <w:spacing w:after="0" w:line="240" w:lineRule="auto"/>
        <w:ind w:left="709"/>
        <w:jc w:val="both"/>
        <w:rPr>
          <w:rFonts w:eastAsia="Times New Roman" w:cs="Arial"/>
          <w:sz w:val="24"/>
          <w:szCs w:val="24"/>
          <w:lang w:eastAsia="es-ES"/>
        </w:rPr>
      </w:pPr>
      <w:r w:rsidRPr="00101527">
        <w:rPr>
          <w:rFonts w:eastAsia="Times New Roman" w:cs="Arial"/>
          <w:sz w:val="24"/>
          <w:szCs w:val="24"/>
          <w:lang w:eastAsia="es-ES"/>
        </w:rPr>
        <w:t xml:space="preserve">Las personas que pretendan presentar una proposición conjunta, deberán cumplir de forma individual con los requisitos establecidos para cada licitante, los cuales se señalan a  continuación: </w:t>
      </w:r>
    </w:p>
    <w:p w:rsidR="00CE5AA6" w:rsidRPr="00101527" w:rsidRDefault="00CE5AA6" w:rsidP="00AC14A9">
      <w:pPr>
        <w:suppressAutoHyphens/>
        <w:spacing w:after="0" w:line="240" w:lineRule="auto"/>
        <w:ind w:left="709" w:right="582"/>
        <w:jc w:val="both"/>
        <w:rPr>
          <w:rFonts w:ascii="Arial" w:eastAsia="Times New Roman" w:hAnsi="Arial" w:cs="Arial"/>
          <w:b/>
          <w:sz w:val="24"/>
          <w:szCs w:val="24"/>
          <w:lang w:val="es-ES" w:eastAsia="ar-SA"/>
        </w:rPr>
      </w:pPr>
    </w:p>
    <w:p w:rsidR="00CE5AA6" w:rsidRPr="00101527" w:rsidRDefault="00CE5AA6" w:rsidP="00496A0A">
      <w:pPr>
        <w:numPr>
          <w:ilvl w:val="0"/>
          <w:numId w:val="25"/>
        </w:numPr>
        <w:suppressAutoHyphens/>
        <w:spacing w:after="0" w:line="240" w:lineRule="auto"/>
        <w:ind w:left="1701" w:right="582"/>
        <w:jc w:val="both"/>
        <w:rPr>
          <w:rFonts w:cs="Arial"/>
          <w:sz w:val="24"/>
          <w:szCs w:val="24"/>
        </w:rPr>
      </w:pPr>
      <w:r w:rsidRPr="00101527">
        <w:rPr>
          <w:rFonts w:cs="Arial"/>
          <w:sz w:val="24"/>
          <w:szCs w:val="24"/>
        </w:rPr>
        <w:t xml:space="preserve">Anexo número A2 (A dos)  Acreditamiento de Existencia Legal y Personalidad Jurídica. </w:t>
      </w:r>
    </w:p>
    <w:p w:rsidR="00CE5AA6" w:rsidRPr="00AC14A9" w:rsidRDefault="00CE5AA6" w:rsidP="00AC14A9">
      <w:pPr>
        <w:suppressAutoHyphens/>
        <w:spacing w:after="0" w:line="240" w:lineRule="auto"/>
        <w:ind w:left="1701" w:right="582"/>
        <w:jc w:val="both"/>
        <w:rPr>
          <w:rFonts w:cs="Arial"/>
          <w:sz w:val="6"/>
          <w:szCs w:val="6"/>
        </w:rPr>
      </w:pPr>
    </w:p>
    <w:p w:rsidR="00CE5AA6" w:rsidRPr="00101527" w:rsidRDefault="00CE5AA6" w:rsidP="00496A0A">
      <w:pPr>
        <w:numPr>
          <w:ilvl w:val="0"/>
          <w:numId w:val="25"/>
        </w:numPr>
        <w:suppressAutoHyphens/>
        <w:spacing w:after="0" w:line="240" w:lineRule="auto"/>
        <w:ind w:left="1701" w:right="582"/>
        <w:jc w:val="both"/>
        <w:rPr>
          <w:rFonts w:cs="Arial"/>
          <w:sz w:val="24"/>
          <w:szCs w:val="24"/>
        </w:rPr>
      </w:pPr>
      <w:r w:rsidRPr="00101527">
        <w:rPr>
          <w:rFonts w:cs="Arial"/>
          <w:sz w:val="24"/>
          <w:szCs w:val="24"/>
        </w:rPr>
        <w:t>Anexo número A3 (A tres) Manifiesto  que no se ubica en los supuestos establecidos en los artículos 50 y 60 de la LAASSP.</w:t>
      </w:r>
    </w:p>
    <w:p w:rsidR="00CE5AA6" w:rsidRPr="00AC14A9" w:rsidRDefault="00CE5AA6" w:rsidP="00AC14A9">
      <w:pPr>
        <w:suppressAutoHyphens/>
        <w:spacing w:after="0" w:line="240" w:lineRule="auto"/>
        <w:ind w:left="1701" w:right="582"/>
        <w:jc w:val="both"/>
        <w:rPr>
          <w:rFonts w:cs="Arial"/>
          <w:sz w:val="6"/>
          <w:szCs w:val="6"/>
        </w:rPr>
      </w:pPr>
    </w:p>
    <w:p w:rsidR="00CE5AA6" w:rsidRPr="00101527" w:rsidRDefault="00CE5AA6" w:rsidP="00496A0A">
      <w:pPr>
        <w:numPr>
          <w:ilvl w:val="0"/>
          <w:numId w:val="25"/>
        </w:numPr>
        <w:suppressAutoHyphens/>
        <w:spacing w:after="0" w:line="240" w:lineRule="auto"/>
        <w:ind w:left="1701" w:right="582"/>
        <w:jc w:val="both"/>
        <w:rPr>
          <w:rFonts w:cs="Arial"/>
          <w:sz w:val="24"/>
          <w:szCs w:val="24"/>
        </w:rPr>
      </w:pPr>
      <w:r w:rsidRPr="00101527">
        <w:rPr>
          <w:rFonts w:cs="Arial"/>
          <w:sz w:val="24"/>
          <w:szCs w:val="24"/>
        </w:rPr>
        <w:t>Anexo número A4 (A cuatro) Declaración  de integridad.</w:t>
      </w:r>
    </w:p>
    <w:p w:rsidR="00CE5AA6" w:rsidRPr="00AC14A9" w:rsidRDefault="00CE5AA6" w:rsidP="00AC14A9">
      <w:pPr>
        <w:suppressAutoHyphens/>
        <w:spacing w:after="0" w:line="240" w:lineRule="auto"/>
        <w:ind w:left="1701" w:right="582"/>
        <w:jc w:val="both"/>
        <w:rPr>
          <w:rFonts w:cs="Arial"/>
          <w:sz w:val="6"/>
          <w:szCs w:val="6"/>
        </w:rPr>
      </w:pPr>
    </w:p>
    <w:p w:rsidR="00CE5AA6" w:rsidRPr="00101527" w:rsidRDefault="00CE5AA6" w:rsidP="00496A0A">
      <w:pPr>
        <w:numPr>
          <w:ilvl w:val="0"/>
          <w:numId w:val="25"/>
        </w:numPr>
        <w:suppressAutoHyphens/>
        <w:autoSpaceDE w:val="0"/>
        <w:autoSpaceDN w:val="0"/>
        <w:spacing w:after="0" w:line="240" w:lineRule="auto"/>
        <w:ind w:left="1701" w:right="582"/>
        <w:contextualSpacing/>
        <w:jc w:val="both"/>
        <w:rPr>
          <w:rFonts w:cs="Arial"/>
          <w:sz w:val="24"/>
          <w:szCs w:val="24"/>
        </w:rPr>
      </w:pPr>
      <w:r w:rsidRPr="00101527">
        <w:rPr>
          <w:rFonts w:cs="Arial"/>
          <w:sz w:val="24"/>
          <w:szCs w:val="24"/>
        </w:rPr>
        <w:t>Anexo número A5 (A cinco) Estratificación de micro, pequeña o mediana empresa (MIPYMES) en su caso.</w:t>
      </w:r>
    </w:p>
    <w:p w:rsidR="00CE5AA6" w:rsidRPr="001738CB" w:rsidRDefault="00CE5AA6" w:rsidP="00AC14A9">
      <w:pPr>
        <w:suppressAutoHyphens/>
        <w:autoSpaceDE w:val="0"/>
        <w:autoSpaceDN w:val="0"/>
        <w:spacing w:after="0" w:line="240" w:lineRule="auto"/>
        <w:ind w:left="1701" w:right="582"/>
        <w:contextualSpacing/>
        <w:jc w:val="both"/>
        <w:rPr>
          <w:rFonts w:cs="Arial"/>
          <w:sz w:val="6"/>
          <w:szCs w:val="6"/>
        </w:rPr>
      </w:pPr>
    </w:p>
    <w:p w:rsidR="00CE5AA6" w:rsidRPr="00101527" w:rsidRDefault="001738CB" w:rsidP="00496A0A">
      <w:pPr>
        <w:numPr>
          <w:ilvl w:val="0"/>
          <w:numId w:val="25"/>
        </w:numPr>
        <w:suppressAutoHyphens/>
        <w:autoSpaceDE w:val="0"/>
        <w:autoSpaceDN w:val="0"/>
        <w:spacing w:after="0" w:line="240" w:lineRule="auto"/>
        <w:ind w:left="1701" w:right="582"/>
        <w:contextualSpacing/>
        <w:jc w:val="both"/>
        <w:rPr>
          <w:rFonts w:cs="Arial"/>
          <w:sz w:val="24"/>
          <w:szCs w:val="24"/>
        </w:rPr>
      </w:pPr>
      <w:r>
        <w:rPr>
          <w:rFonts w:cs="Arial"/>
          <w:sz w:val="24"/>
          <w:szCs w:val="24"/>
        </w:rPr>
        <w:t>Anexo número A15</w:t>
      </w:r>
      <w:r w:rsidR="00CE5AA6" w:rsidRPr="00101527">
        <w:rPr>
          <w:rFonts w:cs="Arial"/>
          <w:sz w:val="24"/>
          <w:szCs w:val="24"/>
        </w:rPr>
        <w:t xml:space="preserve"> (A</w:t>
      </w:r>
      <w:r>
        <w:rPr>
          <w:rFonts w:cs="Arial"/>
          <w:sz w:val="24"/>
          <w:szCs w:val="24"/>
        </w:rPr>
        <w:t xml:space="preserve"> quince</w:t>
      </w:r>
      <w:r w:rsidR="00CE5AA6" w:rsidRPr="00101527">
        <w:rPr>
          <w:rFonts w:cs="Arial"/>
          <w:sz w:val="24"/>
          <w:szCs w:val="24"/>
        </w:rPr>
        <w:t xml:space="preserve">) Escrito en el que contenga la manifestación que deberán presentar los proveedores que participen en licitaciones públicas internacionales bajo la cobertura de tratados para la contratación de servicios y dar cumplimiento a lo dispuesto en la regla 5.3. </w:t>
      </w:r>
    </w:p>
    <w:p w:rsidR="00CE5AA6" w:rsidRPr="001738CB" w:rsidRDefault="00CE5AA6" w:rsidP="00AC14A9">
      <w:pPr>
        <w:suppressAutoHyphens/>
        <w:autoSpaceDE w:val="0"/>
        <w:autoSpaceDN w:val="0"/>
        <w:spacing w:after="0" w:line="240" w:lineRule="auto"/>
        <w:ind w:left="1701" w:right="582"/>
        <w:contextualSpacing/>
        <w:jc w:val="both"/>
        <w:rPr>
          <w:rFonts w:cs="Arial"/>
          <w:sz w:val="6"/>
          <w:szCs w:val="6"/>
        </w:rPr>
      </w:pPr>
    </w:p>
    <w:p w:rsidR="005865E9" w:rsidRPr="00101527" w:rsidRDefault="00CC45DA" w:rsidP="00496A0A">
      <w:pPr>
        <w:pStyle w:val="Prrafodelista"/>
        <w:numPr>
          <w:ilvl w:val="0"/>
          <w:numId w:val="25"/>
        </w:numPr>
        <w:ind w:left="1701" w:right="582"/>
        <w:jc w:val="both"/>
        <w:rPr>
          <w:rFonts w:asciiTheme="minorHAnsi" w:eastAsiaTheme="minorHAnsi" w:hAnsiTheme="minorHAnsi" w:cs="Arial"/>
          <w:lang w:val="es-MX" w:eastAsia="en-US"/>
        </w:rPr>
      </w:pPr>
      <w:r w:rsidRPr="00101527">
        <w:rPr>
          <w:rFonts w:asciiTheme="minorHAnsi" w:eastAsiaTheme="minorHAnsi" w:hAnsiTheme="minorHAnsi" w:cs="Arial"/>
          <w:lang w:val="es-MX" w:eastAsia="en-US"/>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w:t>
      </w:r>
    </w:p>
    <w:p w:rsidR="005865E9" w:rsidRPr="00101527" w:rsidRDefault="005865E9" w:rsidP="00DE6426">
      <w:pPr>
        <w:suppressAutoHyphens/>
        <w:autoSpaceDE w:val="0"/>
        <w:autoSpaceDN w:val="0"/>
        <w:spacing w:after="0" w:line="240" w:lineRule="auto"/>
        <w:ind w:left="709"/>
        <w:contextualSpacing/>
        <w:jc w:val="both"/>
        <w:rPr>
          <w:rFonts w:eastAsia="Times New Roman" w:cs="Arial"/>
          <w:sz w:val="24"/>
          <w:szCs w:val="24"/>
          <w:lang w:eastAsia="es-ES"/>
        </w:rPr>
      </w:pPr>
    </w:p>
    <w:p w:rsidR="001F0296" w:rsidRPr="00101527" w:rsidRDefault="00C62106" w:rsidP="00DE6426">
      <w:pPr>
        <w:keepNext/>
        <w:tabs>
          <w:tab w:val="left" w:pos="0"/>
          <w:tab w:val="left" w:pos="5370"/>
        </w:tabs>
        <w:suppressAutoHyphens/>
        <w:spacing w:after="0" w:line="240" w:lineRule="auto"/>
        <w:ind w:left="709"/>
        <w:jc w:val="both"/>
        <w:outlineLvl w:val="1"/>
        <w:rPr>
          <w:rFonts w:eastAsia="Times New Roman" w:cs="Arial"/>
          <w:b/>
          <w:sz w:val="24"/>
          <w:szCs w:val="24"/>
          <w:lang w:eastAsia="ar-SA"/>
        </w:rPr>
      </w:pPr>
      <w:r w:rsidRPr="00101527">
        <w:rPr>
          <w:rFonts w:eastAsia="Times New Roman" w:cs="Arial"/>
          <w:b/>
          <w:sz w:val="24"/>
          <w:szCs w:val="24"/>
          <w:lang w:eastAsia="ar-SA"/>
        </w:rPr>
        <w:t>DOCUMENTOS DISTINTOS A LA PROPUESTA:</w:t>
      </w:r>
    </w:p>
    <w:p w:rsidR="001F0296" w:rsidRPr="00101527" w:rsidRDefault="001F0296" w:rsidP="00DE6426">
      <w:pPr>
        <w:pStyle w:val="Texto0"/>
        <w:spacing w:after="0" w:line="240" w:lineRule="auto"/>
        <w:ind w:left="709" w:firstLine="0"/>
        <w:rPr>
          <w:rFonts w:asciiTheme="minorHAnsi" w:hAnsiTheme="minorHAnsi" w:cs="Arial"/>
          <w:sz w:val="24"/>
          <w:szCs w:val="24"/>
        </w:rPr>
      </w:pPr>
    </w:p>
    <w:p w:rsidR="001F0296" w:rsidRPr="00101527" w:rsidRDefault="001F0296" w:rsidP="00DE6426">
      <w:pPr>
        <w:spacing w:after="0" w:line="240" w:lineRule="auto"/>
        <w:ind w:left="709"/>
        <w:jc w:val="both"/>
        <w:rPr>
          <w:rFonts w:cs="Arial"/>
          <w:sz w:val="24"/>
          <w:szCs w:val="24"/>
        </w:rPr>
      </w:pPr>
      <w:r w:rsidRPr="00101527">
        <w:rPr>
          <w:rFonts w:cs="Arial"/>
          <w:sz w:val="24"/>
          <w:szCs w:val="24"/>
        </w:rPr>
        <w:t>La documentación complementaria que deberá presenta</w:t>
      </w:r>
      <w:r w:rsidR="00467EEC" w:rsidRPr="00101527">
        <w:rPr>
          <w:rFonts w:cs="Arial"/>
          <w:sz w:val="24"/>
          <w:szCs w:val="24"/>
        </w:rPr>
        <w:t>r el licitante, es la siguiente:</w:t>
      </w:r>
    </w:p>
    <w:p w:rsidR="001F0296" w:rsidRPr="00101527" w:rsidRDefault="001F0296" w:rsidP="00DE6426">
      <w:pPr>
        <w:spacing w:after="0" w:line="240" w:lineRule="auto"/>
        <w:ind w:left="709"/>
        <w:jc w:val="both"/>
        <w:rPr>
          <w:rFonts w:cs="Arial"/>
          <w:sz w:val="24"/>
          <w:szCs w:val="24"/>
        </w:rPr>
      </w:pPr>
    </w:p>
    <w:p w:rsidR="001F0296" w:rsidRPr="00101527" w:rsidRDefault="001F0296" w:rsidP="00496A0A">
      <w:pPr>
        <w:numPr>
          <w:ilvl w:val="0"/>
          <w:numId w:val="26"/>
        </w:numPr>
        <w:spacing w:after="0" w:line="240" w:lineRule="auto"/>
        <w:ind w:left="709"/>
        <w:jc w:val="both"/>
        <w:rPr>
          <w:rFonts w:eastAsia="Times New Roman" w:cs="Arial"/>
          <w:sz w:val="24"/>
          <w:szCs w:val="24"/>
          <w:lang w:eastAsia="ar-SA"/>
        </w:rPr>
      </w:pPr>
      <w:r w:rsidRPr="00101527">
        <w:rPr>
          <w:rFonts w:eastAsia="Times New Roman" w:cs="Arial"/>
          <w:sz w:val="24"/>
          <w:szCs w:val="24"/>
          <w:lang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 en su caso la documentación asimilable en  el país de origen para el caso de personas de nacionalidad extranjera.</w:t>
      </w:r>
    </w:p>
    <w:p w:rsidR="001F0296" w:rsidRPr="0098468B" w:rsidRDefault="001F0296" w:rsidP="00DE6426">
      <w:pPr>
        <w:spacing w:after="0" w:line="240" w:lineRule="auto"/>
        <w:ind w:left="709"/>
        <w:jc w:val="both"/>
        <w:rPr>
          <w:rFonts w:eastAsia="Times New Roman" w:cs="Arial"/>
          <w:sz w:val="10"/>
          <w:szCs w:val="10"/>
          <w:lang w:eastAsia="ar-SA"/>
        </w:rPr>
      </w:pPr>
    </w:p>
    <w:p w:rsidR="00751DEE" w:rsidRPr="00800D88" w:rsidRDefault="00224673" w:rsidP="00DE6426">
      <w:pPr>
        <w:pStyle w:val="Prrafodelista"/>
        <w:numPr>
          <w:ilvl w:val="0"/>
          <w:numId w:val="26"/>
        </w:numPr>
        <w:suppressAutoHyphens/>
        <w:ind w:left="709"/>
        <w:jc w:val="both"/>
        <w:rPr>
          <w:rFonts w:asciiTheme="minorHAnsi" w:hAnsiTheme="minorHAnsi" w:cs="Arial"/>
          <w:highlight w:val="red"/>
        </w:rPr>
      </w:pPr>
      <w:r w:rsidRPr="00800D88">
        <w:rPr>
          <w:rFonts w:asciiTheme="minorHAnsi" w:hAnsiTheme="minorHAnsi" w:cs="Arial"/>
          <w:b/>
        </w:rPr>
        <w:t>A</w:t>
      </w:r>
      <w:r w:rsidR="002F6FAE" w:rsidRPr="00800D88">
        <w:rPr>
          <w:rFonts w:asciiTheme="minorHAnsi" w:hAnsiTheme="minorHAnsi" w:cs="Arial"/>
          <w:b/>
        </w:rPr>
        <w:t xml:space="preserve">nexo Técnico </w:t>
      </w:r>
      <w:r w:rsidRPr="00800D88">
        <w:rPr>
          <w:rFonts w:asciiTheme="minorHAnsi" w:hAnsiTheme="minorHAnsi" w:cs="Arial"/>
          <w:b/>
        </w:rPr>
        <w:t>A</w:t>
      </w:r>
      <w:r w:rsidR="002F6FAE" w:rsidRPr="00800D88">
        <w:rPr>
          <w:rFonts w:asciiTheme="minorHAnsi" w:hAnsiTheme="minorHAnsi" w:cs="Arial"/>
          <w:b/>
        </w:rPr>
        <w:t>1 (</w:t>
      </w:r>
      <w:r w:rsidRPr="00800D88">
        <w:rPr>
          <w:rFonts w:asciiTheme="minorHAnsi" w:hAnsiTheme="minorHAnsi" w:cs="Arial"/>
          <w:b/>
        </w:rPr>
        <w:t>A</w:t>
      </w:r>
      <w:r w:rsidR="002F6FAE" w:rsidRPr="00800D88">
        <w:rPr>
          <w:rFonts w:asciiTheme="minorHAnsi" w:hAnsiTheme="minorHAnsi" w:cs="Arial"/>
          <w:b/>
        </w:rPr>
        <w:t xml:space="preserve"> Uno</w:t>
      </w:r>
      <w:r w:rsidRPr="00800D88">
        <w:rPr>
          <w:rFonts w:asciiTheme="minorHAnsi" w:hAnsiTheme="minorHAnsi" w:cs="Arial"/>
          <w:b/>
        </w:rPr>
        <w:t>)</w:t>
      </w:r>
      <w:r w:rsidR="001F0296" w:rsidRPr="00800D88">
        <w:rPr>
          <w:rFonts w:asciiTheme="minorHAnsi" w:hAnsiTheme="minorHAnsi" w:cs="Arial"/>
        </w:rPr>
        <w:t>, el cual forma parte de la presente convocatoria, en el que se enumeran los docume</w:t>
      </w:r>
      <w:r w:rsidR="006A0B22" w:rsidRPr="00800D88">
        <w:rPr>
          <w:rFonts w:asciiTheme="minorHAnsi" w:hAnsiTheme="minorHAnsi" w:cs="Arial"/>
        </w:rPr>
        <w:t>ntos requeridos para participar</w:t>
      </w:r>
      <w:r w:rsidR="001F0296" w:rsidRPr="00800D88">
        <w:rPr>
          <w:rFonts w:asciiTheme="minorHAnsi" w:hAnsiTheme="minorHAnsi" w:cs="Arial"/>
        </w:rPr>
        <w:t xml:space="preserve">. </w:t>
      </w:r>
    </w:p>
    <w:p w:rsidR="00751DEE" w:rsidRPr="00101527" w:rsidRDefault="00751DEE" w:rsidP="00DE6426">
      <w:pPr>
        <w:pStyle w:val="Prrafodelista"/>
        <w:keepNext/>
        <w:tabs>
          <w:tab w:val="left" w:pos="0"/>
        </w:tabs>
        <w:ind w:left="709"/>
        <w:jc w:val="both"/>
        <w:outlineLvl w:val="1"/>
        <w:rPr>
          <w:b/>
          <w:color w:val="000000" w:themeColor="text1"/>
        </w:rPr>
      </w:pPr>
    </w:p>
    <w:p w:rsidR="00751DEE" w:rsidRPr="00101527" w:rsidRDefault="00751DEE" w:rsidP="00DE6426">
      <w:pPr>
        <w:suppressAutoHyphens/>
        <w:ind w:left="709"/>
        <w:jc w:val="both"/>
        <w:rPr>
          <w:rFonts w:cs="Arial"/>
          <w:b/>
          <w:sz w:val="24"/>
          <w:szCs w:val="24"/>
          <w:highlight w:val="red"/>
        </w:rPr>
      </w:pPr>
      <w:r w:rsidRPr="00101527">
        <w:rPr>
          <w:b/>
          <w:color w:val="000000" w:themeColor="text1"/>
          <w:sz w:val="24"/>
          <w:szCs w:val="24"/>
        </w:rPr>
        <w:t>ACREDITAR EXISTENCIA LEGAL EN EL ACTO DE PRESENTACIÓN Y APERTURA DE PROPOSICIONES</w:t>
      </w:r>
      <w:r w:rsidR="00800D88">
        <w:rPr>
          <w:b/>
          <w:color w:val="000000" w:themeColor="text1"/>
          <w:sz w:val="24"/>
          <w:szCs w:val="24"/>
        </w:rPr>
        <w:t>.</w:t>
      </w:r>
    </w:p>
    <w:p w:rsidR="00751DEE" w:rsidRPr="00101527" w:rsidRDefault="00751DEE" w:rsidP="00DE6426">
      <w:pPr>
        <w:suppressAutoHyphens/>
        <w:spacing w:after="0" w:line="240" w:lineRule="auto"/>
        <w:ind w:left="709"/>
        <w:jc w:val="both"/>
        <w:rPr>
          <w:rFonts w:eastAsia="Times New Roman"/>
          <w:sz w:val="24"/>
          <w:szCs w:val="24"/>
          <w:lang w:val="es-ES" w:eastAsia="ar-SA"/>
        </w:rPr>
      </w:pPr>
      <w:r w:rsidRPr="00101527">
        <w:rPr>
          <w:rFonts w:eastAsia="Times New Roman" w:cs="Arial"/>
          <w:sz w:val="24"/>
          <w:szCs w:val="24"/>
          <w:lang w:val="es-ES" w:eastAsia="ar-SA"/>
        </w:rPr>
        <w:t>Por tratarse de un procedimiento de carácter electrónico, los licitantes en el acto de presentación y apertura de proposiciones, deberán enviar a través de Compranet, adjunto con su proposición, un escrito en el que su firmante manifieste, bajo protesta de decir verdad, que cuenta con facultades suficientes para comprometerse por sí o por su representada, así como para acreditar su existencia legal y personalidad jurídica para efectos de la suscripción de las proposiciones</w:t>
      </w:r>
      <w:r w:rsidRPr="00101527">
        <w:rPr>
          <w:rFonts w:eastAsia="Times New Roman" w:cs="Arial"/>
          <w:b/>
          <w:bCs/>
          <w:sz w:val="24"/>
          <w:szCs w:val="24"/>
          <w:lang w:val="es-ES" w:eastAsia="ar-SA"/>
        </w:rPr>
        <w:t>,</w:t>
      </w:r>
      <w:r w:rsidRPr="00101527">
        <w:rPr>
          <w:rFonts w:eastAsia="Times New Roman" w:cs="Arial"/>
          <w:sz w:val="24"/>
          <w:szCs w:val="24"/>
          <w:lang w:val="es-ES" w:eastAsia="ar-SA"/>
        </w:rPr>
        <w:t xml:space="preserve"> mismo que contendrá los datos siguientes</w:t>
      </w:r>
      <w:r w:rsidRPr="00101527">
        <w:rPr>
          <w:rFonts w:eastAsia="Times New Roman"/>
          <w:sz w:val="24"/>
          <w:szCs w:val="24"/>
          <w:lang w:val="es-ES" w:eastAsia="ar-SA"/>
        </w:rPr>
        <w:t xml:space="preserve">: </w:t>
      </w:r>
    </w:p>
    <w:p w:rsidR="00751DEE" w:rsidRPr="00101527" w:rsidRDefault="00751DEE" w:rsidP="00DE6426">
      <w:pPr>
        <w:autoSpaceDE w:val="0"/>
        <w:autoSpaceDN w:val="0"/>
        <w:adjustRightInd w:val="0"/>
        <w:spacing w:after="0" w:line="240" w:lineRule="auto"/>
        <w:ind w:left="709"/>
        <w:jc w:val="both"/>
        <w:rPr>
          <w:rFonts w:eastAsia="Times New Roman" w:cs="Arial"/>
          <w:sz w:val="24"/>
          <w:szCs w:val="24"/>
          <w:lang w:val="es-ES" w:eastAsia="es-ES"/>
        </w:rPr>
      </w:pPr>
    </w:p>
    <w:p w:rsidR="00751DEE" w:rsidRPr="00101527" w:rsidRDefault="00751DEE" w:rsidP="00496A0A">
      <w:pPr>
        <w:numPr>
          <w:ilvl w:val="0"/>
          <w:numId w:val="39"/>
        </w:numPr>
        <w:suppressAutoHyphens/>
        <w:autoSpaceDE w:val="0"/>
        <w:autoSpaceDN w:val="0"/>
        <w:spacing w:after="0" w:line="240" w:lineRule="auto"/>
        <w:ind w:left="709"/>
        <w:jc w:val="both"/>
        <w:rPr>
          <w:rFonts w:eastAsia="Times New Roman" w:cs="Arial"/>
          <w:sz w:val="24"/>
          <w:szCs w:val="24"/>
          <w:lang w:val="es-ES" w:eastAsia="es-ES"/>
        </w:rPr>
      </w:pPr>
      <w:r w:rsidRPr="00101527">
        <w:rPr>
          <w:rFonts w:eastAsia="Times New Roman" w:cs="Arial"/>
          <w:sz w:val="24"/>
          <w:szCs w:val="24"/>
          <w:lang w:val="es-ES" w:eastAsia="es-ES"/>
        </w:rPr>
        <w:t>Del licitante: Registro Federal de Contribuyentes, nombre y domicilio, corro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w:t>
      </w:r>
      <w:r w:rsidRPr="00101527">
        <w:rPr>
          <w:rFonts w:eastAsia="Times New Roman" w:cs="Arial"/>
          <w:color w:val="000000"/>
          <w:sz w:val="24"/>
          <w:szCs w:val="24"/>
          <w:lang w:val="es-ES" w:eastAsia="es-ES"/>
        </w:rPr>
        <w:t xml:space="preserve"> y en su caso, los datos de inscripción en el Registro Público de la Propiedad y de Comercio correspondiente, y</w:t>
      </w:r>
    </w:p>
    <w:p w:rsidR="00751DEE" w:rsidRPr="0098468B" w:rsidRDefault="00751DEE" w:rsidP="00DE6426">
      <w:pPr>
        <w:autoSpaceDE w:val="0"/>
        <w:autoSpaceDN w:val="0"/>
        <w:adjustRightInd w:val="0"/>
        <w:spacing w:after="0" w:line="240" w:lineRule="auto"/>
        <w:ind w:left="709"/>
        <w:jc w:val="both"/>
        <w:rPr>
          <w:rFonts w:eastAsia="Times New Roman" w:cs="Arial"/>
          <w:sz w:val="10"/>
          <w:szCs w:val="10"/>
          <w:lang w:val="es-ES" w:eastAsia="es-ES"/>
        </w:rPr>
      </w:pPr>
    </w:p>
    <w:p w:rsidR="00751DEE" w:rsidRPr="00101527" w:rsidRDefault="00751DEE" w:rsidP="00496A0A">
      <w:pPr>
        <w:numPr>
          <w:ilvl w:val="0"/>
          <w:numId w:val="39"/>
        </w:numPr>
        <w:suppressAutoHyphens/>
        <w:autoSpaceDE w:val="0"/>
        <w:autoSpaceDN w:val="0"/>
        <w:spacing w:after="0" w:line="240" w:lineRule="auto"/>
        <w:ind w:left="709"/>
        <w:jc w:val="both"/>
        <w:rPr>
          <w:rFonts w:eastAsia="Times New Roman" w:cs="Arial"/>
          <w:sz w:val="24"/>
          <w:szCs w:val="24"/>
          <w:lang w:val="es-ES" w:eastAsia="es-ES"/>
        </w:rPr>
      </w:pPr>
      <w:r w:rsidRPr="00101527">
        <w:rPr>
          <w:rFonts w:eastAsia="Times New Roman" w:cs="Arial"/>
          <w:color w:val="000000"/>
          <w:sz w:val="24"/>
          <w:szCs w:val="24"/>
          <w:lang w:val="es-ES" w:eastAsia="es-ES"/>
        </w:rPr>
        <w:t>Del representante legal del licitante: datos de las escrituras públicas en las que le fueron otorgadas las facultades para suscribir las proposiciones.</w:t>
      </w:r>
    </w:p>
    <w:p w:rsidR="00751DEE" w:rsidRPr="0098468B" w:rsidRDefault="00751DEE" w:rsidP="00DE6426">
      <w:pPr>
        <w:spacing w:after="0" w:line="240" w:lineRule="auto"/>
        <w:ind w:left="709"/>
        <w:rPr>
          <w:rFonts w:eastAsia="Times New Roman" w:cs="Arial"/>
          <w:sz w:val="10"/>
          <w:szCs w:val="10"/>
          <w:lang w:eastAsia="ar-SA"/>
        </w:rPr>
      </w:pPr>
    </w:p>
    <w:p w:rsidR="00751DEE" w:rsidRPr="00101527" w:rsidRDefault="00751DEE" w:rsidP="00DE6426">
      <w:pPr>
        <w:tabs>
          <w:tab w:val="left" w:pos="3600"/>
        </w:tabs>
        <w:suppressAutoHyphens/>
        <w:autoSpaceDN w:val="0"/>
        <w:spacing w:after="0" w:line="240" w:lineRule="auto"/>
        <w:ind w:left="709"/>
        <w:jc w:val="both"/>
        <w:rPr>
          <w:rFonts w:eastAsia="Times New Roman"/>
          <w:sz w:val="24"/>
          <w:szCs w:val="24"/>
          <w:lang w:val="es-ES_tradnl" w:eastAsia="ar-SA"/>
        </w:rPr>
      </w:pPr>
      <w:r w:rsidRPr="00101527">
        <w:rPr>
          <w:rFonts w:eastAsia="Times New Roman"/>
          <w:sz w:val="24"/>
          <w:szCs w:val="24"/>
          <w:lang w:val="es-ES_tradnl" w:eastAsia="ar-SA"/>
        </w:rPr>
        <w:t xml:space="preserve">En defecto de lo anterior, el licitante podrá enviar debidamente requisitado el formato que aparece como </w:t>
      </w:r>
      <w:r w:rsidRPr="00101527">
        <w:rPr>
          <w:rFonts w:eastAsia="Times New Roman"/>
          <w:b/>
          <w:bCs/>
          <w:sz w:val="24"/>
          <w:szCs w:val="24"/>
          <w:lang w:val="es-ES_tradnl" w:eastAsia="ar-SA"/>
        </w:rPr>
        <w:t>Anexo A2 (A dos),</w:t>
      </w:r>
      <w:r w:rsidRPr="00101527">
        <w:rPr>
          <w:rFonts w:eastAsia="Times New Roman"/>
          <w:sz w:val="24"/>
          <w:szCs w:val="24"/>
          <w:lang w:val="es-ES_tradnl" w:eastAsia="ar-SA"/>
        </w:rPr>
        <w:t xml:space="preserve"> el cual forma parte de la presente Convocatoria.</w:t>
      </w:r>
    </w:p>
    <w:p w:rsidR="00751DEE" w:rsidRPr="0098468B" w:rsidRDefault="00751DEE" w:rsidP="00DE6426">
      <w:pPr>
        <w:spacing w:after="0" w:line="240" w:lineRule="auto"/>
        <w:ind w:left="709"/>
        <w:jc w:val="both"/>
        <w:rPr>
          <w:rFonts w:eastAsia="Times New Roman" w:cs="Arial"/>
          <w:sz w:val="10"/>
          <w:szCs w:val="10"/>
          <w:lang w:eastAsia="ar-SA"/>
        </w:rPr>
      </w:pPr>
    </w:p>
    <w:p w:rsidR="00751DEE" w:rsidRPr="00101527" w:rsidRDefault="00751DEE" w:rsidP="00DE6426">
      <w:pPr>
        <w:spacing w:after="0" w:line="240" w:lineRule="auto"/>
        <w:ind w:left="709"/>
        <w:jc w:val="both"/>
        <w:rPr>
          <w:rFonts w:ascii="Arial" w:eastAsia="Times New Roman" w:hAnsi="Arial" w:cs="Arial"/>
          <w:sz w:val="24"/>
          <w:szCs w:val="24"/>
          <w:lang w:eastAsia="ar-SA"/>
        </w:rPr>
      </w:pPr>
      <w:r w:rsidRPr="00101527">
        <w:rPr>
          <w:rFonts w:eastAsia="Times New Roman" w:cs="Arial"/>
          <w:b/>
          <w:sz w:val="24"/>
          <w:szCs w:val="24"/>
          <w:lang w:eastAsia="ar-SA"/>
        </w:rPr>
        <w:t>NOTA.-</w:t>
      </w:r>
      <w:r w:rsidRPr="00101527">
        <w:rPr>
          <w:rFonts w:eastAsia="Times New Roman" w:cs="Arial"/>
          <w:sz w:val="24"/>
          <w:szCs w:val="24"/>
          <w:lang w:eastAsia="ar-SA"/>
        </w:rPr>
        <w:t xml:space="preserve"> En su caso la documentación asimilable en el país de origen para el caso de personas de nacionalidad extranjera así como que los licitantes extranjeros para acreditar su personalidad deberán presentar un escrito en el que manifiesten bajo protesta de decir verdad que los documentos entregados cumplen con los requisitos necesarios para acreditar la existencia de la persona moral y del tipo o alcances jurídicos  de las facultades otorgadas a sus representantes</w:t>
      </w:r>
      <w:r w:rsidRPr="00101527">
        <w:rPr>
          <w:rFonts w:ascii="Arial" w:eastAsia="Times New Roman" w:hAnsi="Arial" w:cs="Arial"/>
          <w:sz w:val="24"/>
          <w:szCs w:val="24"/>
          <w:lang w:eastAsia="ar-SA"/>
        </w:rPr>
        <w:t>.</w:t>
      </w:r>
    </w:p>
    <w:p w:rsidR="00751DEE" w:rsidRPr="00101527" w:rsidRDefault="00751DEE" w:rsidP="00DE6426">
      <w:pPr>
        <w:pStyle w:val="Ttulo2"/>
        <w:widowControl w:val="0"/>
        <w:tabs>
          <w:tab w:val="clear" w:pos="576"/>
          <w:tab w:val="num" w:pos="0"/>
        </w:tabs>
        <w:spacing w:before="0" w:after="0"/>
        <w:ind w:left="709" w:firstLine="0"/>
        <w:jc w:val="both"/>
        <w:rPr>
          <w:rFonts w:asciiTheme="minorHAnsi" w:hAnsiTheme="minorHAnsi" w:cs="Arial"/>
          <w:i w:val="0"/>
          <w:sz w:val="24"/>
          <w:szCs w:val="24"/>
          <w:lang w:val="es-ES_tradnl" w:eastAsia="es-ES"/>
        </w:rPr>
      </w:pPr>
    </w:p>
    <w:p w:rsidR="00751DEE" w:rsidRPr="00101527" w:rsidRDefault="00751DEE" w:rsidP="00DE6426">
      <w:pPr>
        <w:pStyle w:val="Ttulo2"/>
        <w:widowControl w:val="0"/>
        <w:tabs>
          <w:tab w:val="clear" w:pos="576"/>
          <w:tab w:val="num" w:pos="0"/>
        </w:tabs>
        <w:spacing w:before="0" w:after="0"/>
        <w:ind w:left="709" w:firstLine="0"/>
        <w:jc w:val="both"/>
        <w:rPr>
          <w:rFonts w:asciiTheme="minorHAnsi" w:hAnsiTheme="minorHAnsi" w:cs="Arial"/>
          <w:i w:val="0"/>
          <w:sz w:val="24"/>
          <w:szCs w:val="24"/>
          <w:lang w:val="es-ES_tradnl" w:eastAsia="es-ES"/>
        </w:rPr>
      </w:pPr>
      <w:r w:rsidRPr="00101527">
        <w:rPr>
          <w:rFonts w:asciiTheme="minorHAnsi" w:hAnsiTheme="minorHAnsi" w:cs="Arial"/>
          <w:i w:val="0"/>
          <w:sz w:val="24"/>
          <w:szCs w:val="24"/>
          <w:lang w:val="es-ES_tradnl" w:eastAsia="es-ES"/>
        </w:rPr>
        <w:t xml:space="preserve">3.4 PROCEDIMIENTO PARA PRESENTAR OFERTAS SUBSECUENTES DE DESCUENTO (OSD) </w:t>
      </w:r>
    </w:p>
    <w:p w:rsidR="00751DEE" w:rsidRPr="00101527" w:rsidRDefault="00751DEE" w:rsidP="001738CB">
      <w:pPr>
        <w:suppressAutoHyphens/>
        <w:spacing w:after="0" w:line="240" w:lineRule="auto"/>
        <w:ind w:left="1276" w:right="582"/>
        <w:jc w:val="both"/>
        <w:rPr>
          <w:rFonts w:ascii="Arial" w:eastAsia="Times New Roman" w:hAnsi="Arial" w:cs="Arial"/>
          <w:bCs/>
          <w:color w:val="000000" w:themeColor="text1"/>
          <w:sz w:val="24"/>
          <w:szCs w:val="24"/>
          <w:lang w:val="es-ES" w:eastAsia="ar-SA"/>
        </w:rPr>
      </w:pPr>
    </w:p>
    <w:p w:rsidR="00751DEE" w:rsidRPr="00101527" w:rsidRDefault="0098468B" w:rsidP="00496A0A">
      <w:pPr>
        <w:numPr>
          <w:ilvl w:val="0"/>
          <w:numId w:val="38"/>
        </w:numPr>
        <w:tabs>
          <w:tab w:val="num" w:pos="360"/>
          <w:tab w:val="num" w:pos="5040"/>
        </w:tabs>
        <w:suppressAutoHyphens/>
        <w:spacing w:after="0" w:line="240" w:lineRule="auto"/>
        <w:ind w:left="1276" w:right="582"/>
        <w:jc w:val="both"/>
        <w:rPr>
          <w:rFonts w:eastAsia="Times New Roman" w:cs="Arial"/>
          <w:color w:val="000000" w:themeColor="text1"/>
          <w:sz w:val="24"/>
          <w:szCs w:val="24"/>
          <w:lang w:val="es-ES" w:eastAsia="ar-SA"/>
        </w:rPr>
      </w:pPr>
      <w:r>
        <w:rPr>
          <w:rFonts w:eastAsia="Times New Roman" w:cs="Arial"/>
          <w:color w:val="000000" w:themeColor="text1"/>
          <w:sz w:val="24"/>
          <w:szCs w:val="24"/>
          <w:lang w:val="es-ES" w:eastAsia="ar-SA"/>
        </w:rPr>
        <w:t xml:space="preserve"> </w:t>
      </w:r>
      <w:r w:rsidR="00751DEE" w:rsidRPr="00101527">
        <w:rPr>
          <w:rFonts w:eastAsia="Times New Roman" w:cs="Arial"/>
          <w:color w:val="000000" w:themeColor="text1"/>
          <w:sz w:val="24"/>
          <w:szCs w:val="24"/>
          <w:lang w:val="es-ES" w:eastAsia="ar-SA"/>
        </w:rPr>
        <w:t>En el acta de presentación</w:t>
      </w:r>
      <w:r w:rsidR="00800D88">
        <w:rPr>
          <w:rFonts w:eastAsia="Times New Roman" w:cs="Arial"/>
          <w:color w:val="000000" w:themeColor="text1"/>
          <w:sz w:val="24"/>
          <w:szCs w:val="24"/>
          <w:lang w:val="es-ES" w:eastAsia="ar-SA"/>
        </w:rPr>
        <w:t xml:space="preserve"> y apertura</w:t>
      </w:r>
      <w:r w:rsidR="00751DEE" w:rsidRPr="00101527">
        <w:rPr>
          <w:rFonts w:eastAsia="Times New Roman" w:cs="Arial"/>
          <w:color w:val="000000" w:themeColor="text1"/>
          <w:sz w:val="24"/>
          <w:szCs w:val="24"/>
          <w:lang w:val="es-ES" w:eastAsia="ar-SA"/>
        </w:rPr>
        <w:t xml:space="preserve"> de proposiciones, por cada una de las partidas, se registrará el importe (Precio Unitario sin I.V.A.) de cada una de las proposiciones calificadas como solventes, así como el nombre o razón social de los licitantes que las ofertaron, clasificándolas en orden ascendente, iniciando con la que haya ofertado el precio unitario más bajo, el cual será el máximo al que podrá ser adjudicado el contrato. </w:t>
      </w:r>
    </w:p>
    <w:p w:rsidR="00751DEE" w:rsidRPr="001738CB" w:rsidRDefault="00751DEE" w:rsidP="001738CB">
      <w:pPr>
        <w:tabs>
          <w:tab w:val="num" w:pos="1276"/>
        </w:tabs>
        <w:suppressAutoHyphens/>
        <w:spacing w:after="0" w:line="240" w:lineRule="auto"/>
        <w:ind w:left="1276" w:right="582"/>
        <w:jc w:val="both"/>
        <w:rPr>
          <w:rFonts w:eastAsia="Times New Roman" w:cs="Arial"/>
          <w:color w:val="000000" w:themeColor="text1"/>
          <w:sz w:val="6"/>
          <w:szCs w:val="6"/>
          <w:lang w:val="es-ES" w:eastAsia="ar-SA"/>
        </w:rPr>
      </w:pPr>
    </w:p>
    <w:p w:rsidR="00751DEE" w:rsidRPr="00101527" w:rsidRDefault="0098468B" w:rsidP="00496A0A">
      <w:pPr>
        <w:numPr>
          <w:ilvl w:val="0"/>
          <w:numId w:val="38"/>
        </w:numPr>
        <w:tabs>
          <w:tab w:val="num" w:pos="360"/>
          <w:tab w:val="num" w:pos="5040"/>
        </w:tabs>
        <w:suppressAutoHyphens/>
        <w:spacing w:after="0" w:line="240" w:lineRule="auto"/>
        <w:ind w:left="1276" w:right="582"/>
        <w:jc w:val="both"/>
        <w:rPr>
          <w:rFonts w:eastAsia="Times New Roman" w:cs="Arial"/>
          <w:color w:val="000000" w:themeColor="text1"/>
          <w:sz w:val="24"/>
          <w:szCs w:val="24"/>
          <w:lang w:val="es-ES" w:eastAsia="ar-SA"/>
        </w:rPr>
      </w:pPr>
      <w:r>
        <w:rPr>
          <w:rFonts w:eastAsia="Times New Roman" w:cs="Arial"/>
          <w:color w:val="000000" w:themeColor="text1"/>
          <w:sz w:val="24"/>
          <w:szCs w:val="24"/>
          <w:lang w:val="es-ES" w:eastAsia="ar-SA"/>
        </w:rPr>
        <w:t xml:space="preserve"> </w:t>
      </w:r>
      <w:r w:rsidR="00751DEE" w:rsidRPr="00101527">
        <w:rPr>
          <w:rFonts w:eastAsia="Times New Roman" w:cs="Arial"/>
          <w:color w:val="000000" w:themeColor="text1"/>
          <w:sz w:val="24"/>
          <w:szCs w:val="24"/>
          <w:lang w:val="es-ES" w:eastAsia="ar-SA"/>
        </w:rPr>
        <w:t>El servidor público que presida el acto de presentación y apertura de proposiciones, al concluir éste difundirá a través de CompraNet el acta correspondiente, en la cual señalará la fecha, hora y lugar en la que los licitantes que hayan cum</w:t>
      </w:r>
      <w:r w:rsidR="00751DEE" w:rsidRPr="00101527">
        <w:rPr>
          <w:rFonts w:eastAsia="Times New Roman"/>
          <w:color w:val="000000" w:themeColor="text1"/>
          <w:sz w:val="24"/>
          <w:szCs w:val="24"/>
          <w:lang w:val="es-ES" w:eastAsia="ar-SA"/>
        </w:rPr>
        <w:t>plido con los requisitos legales y técnicos establecidos en la convocatoria a la licitación podrán presentar sus OSD, dando a conocer igualmente la o las partidas en las cuales cada licitante podrá presentar sus pujas.</w:t>
      </w:r>
    </w:p>
    <w:p w:rsidR="00751DEE" w:rsidRPr="001738CB" w:rsidRDefault="00751DEE" w:rsidP="001738CB">
      <w:pPr>
        <w:tabs>
          <w:tab w:val="num" w:pos="1276"/>
        </w:tabs>
        <w:suppressAutoHyphens/>
        <w:spacing w:after="0" w:line="240" w:lineRule="auto"/>
        <w:ind w:left="1276" w:right="582" w:hanging="1206"/>
        <w:jc w:val="both"/>
        <w:rPr>
          <w:rFonts w:eastAsia="Times New Roman" w:cs="Arial"/>
          <w:color w:val="000000" w:themeColor="text1"/>
          <w:sz w:val="6"/>
          <w:szCs w:val="6"/>
          <w:lang w:val="es-ES" w:eastAsia="ar-SA"/>
        </w:rPr>
      </w:pPr>
    </w:p>
    <w:p w:rsidR="00751DEE" w:rsidRPr="00101527" w:rsidRDefault="0098468B" w:rsidP="00496A0A">
      <w:pPr>
        <w:numPr>
          <w:ilvl w:val="0"/>
          <w:numId w:val="38"/>
        </w:numPr>
        <w:tabs>
          <w:tab w:val="num" w:pos="360"/>
          <w:tab w:val="num" w:pos="5040"/>
        </w:tabs>
        <w:suppressAutoHyphens/>
        <w:spacing w:after="0" w:line="240" w:lineRule="auto"/>
        <w:ind w:left="1276" w:right="582"/>
        <w:jc w:val="both"/>
        <w:rPr>
          <w:rFonts w:eastAsia="Times New Roman" w:cs="Arial"/>
          <w:color w:val="000000" w:themeColor="text1"/>
          <w:sz w:val="24"/>
          <w:szCs w:val="24"/>
          <w:lang w:val="es-ES" w:eastAsia="ar-SA"/>
        </w:rPr>
      </w:pPr>
      <w:r>
        <w:rPr>
          <w:rFonts w:eastAsia="Times New Roman"/>
          <w:color w:val="000000" w:themeColor="text1"/>
          <w:sz w:val="24"/>
          <w:szCs w:val="24"/>
          <w:lang w:val="es-ES" w:eastAsia="ar-SA"/>
        </w:rPr>
        <w:t xml:space="preserve"> </w:t>
      </w:r>
      <w:r w:rsidR="00751DEE" w:rsidRPr="00101527">
        <w:rPr>
          <w:rFonts w:eastAsia="Times New Roman"/>
          <w:color w:val="000000" w:themeColor="text1"/>
          <w:sz w:val="24"/>
          <w:szCs w:val="24"/>
          <w:lang w:val="es-ES" w:eastAsia="ar-SA"/>
        </w:rPr>
        <w:t>Por lo menos un minuto antes de la hora señalada para el inicio de presentación de las OSD, el servidor público que presida el acto enviará un aviso a los licitantes calificados para participar, comunicándoles el precio base considerando el precio unitario más bajo ofertado en el acto de presentación y apertura de proposiciones y los parámetros de la OSD, así como el tipo de OSD que se utilizará,</w:t>
      </w:r>
      <w:r w:rsidR="00751DEE" w:rsidRPr="00101527">
        <w:rPr>
          <w:rFonts w:eastAsia="Times New Roman" w:cs="Arial"/>
          <w:color w:val="000000" w:themeColor="text1"/>
          <w:sz w:val="24"/>
          <w:szCs w:val="24"/>
          <w:lang w:val="es-ES" w:eastAsia="ar-SA"/>
        </w:rPr>
        <w:t xml:space="preserve"> incluyendo el múltiplo mínimo y máximo que será permitido entre una y otra OSD</w:t>
      </w:r>
      <w:r w:rsidR="00751DEE" w:rsidRPr="00101527">
        <w:rPr>
          <w:rFonts w:eastAsia="Times New Roman"/>
          <w:color w:val="000000" w:themeColor="text1"/>
          <w:sz w:val="24"/>
          <w:szCs w:val="24"/>
          <w:lang w:val="es-ES" w:eastAsia="ar-SA"/>
        </w:rPr>
        <w:t>.</w:t>
      </w:r>
    </w:p>
    <w:p w:rsidR="00751DEE" w:rsidRPr="001738CB" w:rsidRDefault="00751DEE" w:rsidP="001738CB">
      <w:pPr>
        <w:suppressAutoHyphens/>
        <w:spacing w:after="0" w:line="240" w:lineRule="auto"/>
        <w:ind w:left="1276" w:right="582"/>
        <w:jc w:val="both"/>
        <w:rPr>
          <w:rFonts w:eastAsia="Times New Roman" w:cs="Arial"/>
          <w:color w:val="000000" w:themeColor="text1"/>
          <w:sz w:val="6"/>
          <w:szCs w:val="6"/>
          <w:lang w:val="es-ES" w:eastAsia="ar-SA"/>
        </w:rPr>
      </w:pPr>
    </w:p>
    <w:p w:rsidR="00751DEE" w:rsidRPr="00101527" w:rsidRDefault="0098468B" w:rsidP="00496A0A">
      <w:pPr>
        <w:numPr>
          <w:ilvl w:val="0"/>
          <w:numId w:val="38"/>
        </w:numPr>
        <w:tabs>
          <w:tab w:val="num" w:pos="360"/>
          <w:tab w:val="num" w:pos="5040"/>
        </w:tabs>
        <w:suppressAutoHyphens/>
        <w:spacing w:after="0" w:line="240" w:lineRule="auto"/>
        <w:ind w:left="1276" w:right="582"/>
        <w:jc w:val="both"/>
        <w:rPr>
          <w:rFonts w:eastAsia="Times New Roman" w:cs="Arial"/>
          <w:color w:val="000000" w:themeColor="text1"/>
          <w:sz w:val="24"/>
          <w:szCs w:val="24"/>
          <w:lang w:val="es-ES" w:eastAsia="ar-SA"/>
        </w:rPr>
      </w:pPr>
      <w:r>
        <w:rPr>
          <w:rFonts w:eastAsia="Times New Roman" w:cs="Arial"/>
          <w:color w:val="000000" w:themeColor="text1"/>
          <w:sz w:val="24"/>
          <w:szCs w:val="24"/>
          <w:lang w:val="es-ES" w:eastAsia="ar-SA"/>
        </w:rPr>
        <w:t xml:space="preserve"> </w:t>
      </w:r>
      <w:r w:rsidR="00751DEE" w:rsidRPr="00101527">
        <w:rPr>
          <w:rFonts w:eastAsia="Times New Roman" w:cs="Arial"/>
          <w:color w:val="000000" w:themeColor="text1"/>
          <w:sz w:val="24"/>
          <w:szCs w:val="24"/>
          <w:lang w:val="es-ES" w:eastAsia="ar-SA"/>
        </w:rPr>
        <w:t>El horario a que se sujetarán el acto de presentación y apertura de proposiciones y el desarrollo de la OSD, será el que corresponda a la hora que aparezca en CompraNet, el cual se encontrará a la vista de los usuarios del mismo.</w:t>
      </w:r>
    </w:p>
    <w:p w:rsidR="00751DEE" w:rsidRPr="001738CB" w:rsidRDefault="00751DEE" w:rsidP="001738CB">
      <w:pPr>
        <w:suppressAutoHyphens/>
        <w:spacing w:after="0" w:line="240" w:lineRule="auto"/>
        <w:ind w:left="1276" w:right="582"/>
        <w:jc w:val="both"/>
        <w:rPr>
          <w:rFonts w:eastAsia="Times New Roman" w:cs="Arial"/>
          <w:color w:val="000000" w:themeColor="text1"/>
          <w:sz w:val="6"/>
          <w:szCs w:val="6"/>
          <w:lang w:val="es-ES" w:eastAsia="ar-SA"/>
        </w:rPr>
      </w:pPr>
    </w:p>
    <w:p w:rsidR="00751DEE" w:rsidRPr="00101527" w:rsidRDefault="0098468B" w:rsidP="00496A0A">
      <w:pPr>
        <w:numPr>
          <w:ilvl w:val="0"/>
          <w:numId w:val="38"/>
        </w:numPr>
        <w:tabs>
          <w:tab w:val="num" w:pos="360"/>
          <w:tab w:val="num" w:pos="5040"/>
        </w:tabs>
        <w:suppressAutoHyphens/>
        <w:spacing w:after="0" w:line="240" w:lineRule="auto"/>
        <w:ind w:left="1276" w:right="582"/>
        <w:jc w:val="both"/>
        <w:rPr>
          <w:rFonts w:eastAsia="Times New Roman" w:cs="Arial"/>
          <w:sz w:val="24"/>
          <w:szCs w:val="24"/>
          <w:lang w:val="es-ES" w:eastAsia="ar-SA"/>
        </w:rPr>
      </w:pPr>
      <w:r>
        <w:rPr>
          <w:rFonts w:eastAsia="Times New Roman" w:cs="Arial"/>
          <w:sz w:val="24"/>
          <w:szCs w:val="24"/>
          <w:lang w:val="es-ES" w:eastAsia="ar-SA"/>
        </w:rPr>
        <w:t xml:space="preserve"> </w:t>
      </w:r>
      <w:r w:rsidR="00751DEE" w:rsidRPr="00101527">
        <w:rPr>
          <w:rFonts w:eastAsia="Times New Roman" w:cs="Arial"/>
          <w:sz w:val="24"/>
          <w:szCs w:val="24"/>
          <w:lang w:val="es-ES" w:eastAsia="ar-SA"/>
        </w:rPr>
        <w:t>Las OSD se presentarán individualmente por partida, en el orden que establezca el IMSS. El servidor público que presida el acto determinará si las pujas se llevarán a cabo de manera individual por cada una de las Partidas o de manera simultánea y el orden en que se presentarán las OSD.</w:t>
      </w:r>
    </w:p>
    <w:p w:rsidR="00751DEE" w:rsidRPr="001738CB" w:rsidRDefault="00751DEE" w:rsidP="001738CB">
      <w:pPr>
        <w:tabs>
          <w:tab w:val="num" w:pos="5040"/>
        </w:tabs>
        <w:suppressAutoHyphens/>
        <w:spacing w:after="0" w:line="240" w:lineRule="auto"/>
        <w:ind w:left="1276" w:right="582"/>
        <w:jc w:val="both"/>
        <w:rPr>
          <w:rFonts w:cs="Arial"/>
          <w:color w:val="000000" w:themeColor="text1"/>
          <w:sz w:val="6"/>
          <w:szCs w:val="6"/>
          <w:lang w:val="es-ES"/>
        </w:rPr>
      </w:pPr>
    </w:p>
    <w:p w:rsidR="00751DEE" w:rsidRPr="00101527" w:rsidRDefault="0098468B" w:rsidP="00496A0A">
      <w:pPr>
        <w:numPr>
          <w:ilvl w:val="0"/>
          <w:numId w:val="38"/>
        </w:numPr>
        <w:tabs>
          <w:tab w:val="num" w:pos="360"/>
          <w:tab w:val="num" w:pos="5040"/>
        </w:tabs>
        <w:suppressAutoHyphens/>
        <w:spacing w:after="0" w:line="240" w:lineRule="auto"/>
        <w:ind w:left="1276" w:right="582"/>
        <w:jc w:val="both"/>
        <w:rPr>
          <w:rFonts w:eastAsia="Times New Roman" w:cs="Arial"/>
          <w:color w:val="000000" w:themeColor="text1"/>
          <w:sz w:val="24"/>
          <w:szCs w:val="24"/>
          <w:lang w:val="es-ES" w:eastAsia="ar-SA"/>
        </w:rPr>
      </w:pPr>
      <w:r>
        <w:rPr>
          <w:rFonts w:eastAsia="Times New Roman" w:cs="Arial"/>
          <w:color w:val="000000" w:themeColor="text1"/>
          <w:sz w:val="24"/>
          <w:szCs w:val="24"/>
          <w:lang w:val="es-ES" w:eastAsia="ar-SA"/>
        </w:rPr>
        <w:t xml:space="preserve"> </w:t>
      </w:r>
      <w:r w:rsidR="00751DEE" w:rsidRPr="00101527">
        <w:rPr>
          <w:rFonts w:eastAsia="Times New Roman" w:cs="Arial"/>
          <w:color w:val="000000" w:themeColor="text1"/>
          <w:sz w:val="24"/>
          <w:szCs w:val="24"/>
          <w:lang w:val="es-ES" w:eastAsia="ar-SA"/>
        </w:rPr>
        <w:t>Cuando el servidor público que presida el acto determine la interrupción de la OSD, el procedimiento podrá continuar si las causas de la interrupción fueren superadas dentro de las dos horas posteriores a la misma; en caso contrario, la licitación podrá ser cancelada en forma total o parcial por el propio servidor público en términos de lo dispuesto por el párrafo cuarto del artículo 38 de la Ley de Adquisiciones y se podrá emitir una nueva convocatoria por la o las partidas pendientes de someterse a OSD.</w:t>
      </w:r>
    </w:p>
    <w:p w:rsidR="00751DEE" w:rsidRPr="0098468B" w:rsidRDefault="00751DEE" w:rsidP="001738CB">
      <w:pPr>
        <w:suppressAutoHyphens/>
        <w:spacing w:after="0" w:line="240" w:lineRule="auto"/>
        <w:ind w:left="1276" w:right="582"/>
        <w:rPr>
          <w:rFonts w:eastAsia="Times New Roman" w:cs="Arial"/>
          <w:color w:val="000000" w:themeColor="text1"/>
          <w:sz w:val="10"/>
          <w:szCs w:val="10"/>
          <w:lang w:val="es-ES" w:eastAsia="ar-SA"/>
        </w:rPr>
      </w:pPr>
    </w:p>
    <w:p w:rsidR="00751DEE" w:rsidRPr="00101527" w:rsidRDefault="0098468B" w:rsidP="00496A0A">
      <w:pPr>
        <w:numPr>
          <w:ilvl w:val="0"/>
          <w:numId w:val="38"/>
        </w:numPr>
        <w:tabs>
          <w:tab w:val="num" w:pos="360"/>
          <w:tab w:val="num" w:pos="5040"/>
        </w:tabs>
        <w:suppressAutoHyphens/>
        <w:spacing w:after="0" w:line="240" w:lineRule="auto"/>
        <w:ind w:left="1276" w:right="582"/>
        <w:jc w:val="both"/>
        <w:rPr>
          <w:rFonts w:eastAsia="Times New Roman" w:cs="Arial"/>
          <w:color w:val="000000" w:themeColor="text1"/>
          <w:sz w:val="24"/>
          <w:szCs w:val="24"/>
          <w:lang w:val="es-ES" w:eastAsia="ar-SA"/>
        </w:rPr>
      </w:pPr>
      <w:r>
        <w:rPr>
          <w:rFonts w:eastAsia="Times New Roman" w:cs="Arial"/>
          <w:color w:val="000000" w:themeColor="text1"/>
          <w:sz w:val="24"/>
          <w:szCs w:val="24"/>
          <w:lang w:val="es-ES" w:eastAsia="ar-SA"/>
        </w:rPr>
        <w:t xml:space="preserve"> </w:t>
      </w:r>
      <w:r w:rsidR="00751DEE" w:rsidRPr="00101527">
        <w:rPr>
          <w:rFonts w:eastAsia="Times New Roman" w:cs="Arial"/>
          <w:color w:val="000000" w:themeColor="text1"/>
          <w:sz w:val="24"/>
          <w:szCs w:val="24"/>
          <w:lang w:val="es-ES" w:eastAsia="ar-SA"/>
        </w:rPr>
        <w:t>Una vez concluida la presentación de pujas de todas las partidas que integraron la OSD, el servidor público que presida el acto emitirá el fallo correspondiente dentro del plazo permitido por la Ley de la materia.</w:t>
      </w:r>
    </w:p>
    <w:p w:rsidR="00751DEE" w:rsidRPr="00101527" w:rsidRDefault="00751DEE" w:rsidP="00DE6426">
      <w:pPr>
        <w:ind w:left="709"/>
        <w:rPr>
          <w:sz w:val="24"/>
          <w:szCs w:val="24"/>
          <w:lang w:val="es-ES_tradnl" w:eastAsia="es-ES"/>
        </w:rPr>
      </w:pPr>
    </w:p>
    <w:p w:rsidR="00C50140" w:rsidRPr="00101527" w:rsidRDefault="00751DEE" w:rsidP="00DE6426">
      <w:pPr>
        <w:pStyle w:val="Ttulo2"/>
        <w:widowControl w:val="0"/>
        <w:tabs>
          <w:tab w:val="clear" w:pos="576"/>
          <w:tab w:val="num" w:pos="0"/>
        </w:tabs>
        <w:spacing w:before="0" w:after="0"/>
        <w:ind w:left="709" w:firstLine="0"/>
        <w:jc w:val="both"/>
        <w:rPr>
          <w:rFonts w:asciiTheme="minorHAnsi" w:hAnsiTheme="minorHAnsi" w:cs="Arial"/>
          <w:i w:val="0"/>
          <w:sz w:val="24"/>
          <w:szCs w:val="24"/>
          <w:lang w:val="es-ES_tradnl" w:eastAsia="es-ES"/>
        </w:rPr>
      </w:pPr>
      <w:r w:rsidRPr="00101527">
        <w:rPr>
          <w:rFonts w:asciiTheme="minorHAnsi" w:hAnsiTheme="minorHAnsi" w:cs="Arial"/>
          <w:i w:val="0"/>
          <w:sz w:val="24"/>
          <w:szCs w:val="24"/>
          <w:lang w:eastAsia="es-ES"/>
        </w:rPr>
        <w:t>3.5</w:t>
      </w:r>
      <w:r w:rsidR="005865E9" w:rsidRPr="00101527">
        <w:rPr>
          <w:rFonts w:asciiTheme="minorHAnsi" w:hAnsiTheme="minorHAnsi" w:cs="Arial"/>
          <w:i w:val="0"/>
          <w:sz w:val="24"/>
          <w:szCs w:val="24"/>
          <w:lang w:eastAsia="es-ES"/>
        </w:rPr>
        <w:t xml:space="preserve"> </w:t>
      </w:r>
      <w:r w:rsidR="005865E9" w:rsidRPr="00101527">
        <w:rPr>
          <w:rFonts w:asciiTheme="minorHAnsi" w:hAnsiTheme="minorHAnsi" w:cs="Arial"/>
          <w:i w:val="0"/>
          <w:sz w:val="24"/>
          <w:szCs w:val="24"/>
          <w:lang w:val="es-ES_tradnl" w:eastAsia="es-ES"/>
        </w:rPr>
        <w:t xml:space="preserve">LOS LICITANTES SÓLO PODRÁN PRESENTAR UNA PROPOSICIÓN EN EL PRESENTE PROCEDIMIENTO DE CONTRATACIÓN. </w:t>
      </w:r>
    </w:p>
    <w:p w:rsidR="004C49B5" w:rsidRPr="00101527" w:rsidRDefault="004C49B5" w:rsidP="00DE6426">
      <w:pPr>
        <w:spacing w:line="240" w:lineRule="auto"/>
        <w:ind w:left="709"/>
        <w:jc w:val="both"/>
        <w:rPr>
          <w:rFonts w:eastAsia="Times New Roman" w:cs="Arial"/>
          <w:b/>
          <w:sz w:val="24"/>
          <w:szCs w:val="24"/>
          <w:lang w:val="es-ES_tradnl" w:eastAsia="es-ES"/>
        </w:rPr>
      </w:pPr>
    </w:p>
    <w:p w:rsidR="00751DEE" w:rsidRPr="00101527" w:rsidRDefault="001738CB" w:rsidP="00DE6426">
      <w:pPr>
        <w:numPr>
          <w:ilvl w:val="1"/>
          <w:numId w:val="19"/>
        </w:numPr>
        <w:spacing w:line="240" w:lineRule="auto"/>
        <w:ind w:left="709" w:firstLine="0"/>
        <w:jc w:val="both"/>
        <w:rPr>
          <w:rFonts w:eastAsia="Times New Roman" w:cs="Arial"/>
          <w:b/>
          <w:sz w:val="24"/>
          <w:szCs w:val="24"/>
          <w:lang w:val="es-ES_tradnl" w:eastAsia="es-ES"/>
        </w:rPr>
      </w:pPr>
      <w:r>
        <w:rPr>
          <w:rFonts w:eastAsia="Times New Roman" w:cs="Arial"/>
          <w:b/>
          <w:sz w:val="24"/>
          <w:szCs w:val="24"/>
          <w:lang w:val="es-ES_tradnl" w:eastAsia="es-ES"/>
        </w:rPr>
        <w:t>3.6</w:t>
      </w:r>
      <w:r w:rsidR="00CC45DA" w:rsidRPr="00101527">
        <w:rPr>
          <w:rFonts w:eastAsia="Times New Roman" w:cs="Arial"/>
          <w:b/>
          <w:sz w:val="24"/>
          <w:szCs w:val="24"/>
          <w:lang w:val="es-ES_tradnl" w:eastAsia="es-ES"/>
        </w:rPr>
        <w:t xml:space="preserve"> ACTO DE FALLO Y FIRMA DE CONTRATO</w:t>
      </w:r>
    </w:p>
    <w:p w:rsidR="00CA0227" w:rsidRPr="001738CB" w:rsidRDefault="00906A32" w:rsidP="00DE6426">
      <w:pPr>
        <w:numPr>
          <w:ilvl w:val="1"/>
          <w:numId w:val="19"/>
        </w:numPr>
        <w:spacing w:line="240" w:lineRule="auto"/>
        <w:ind w:left="709" w:firstLine="0"/>
        <w:jc w:val="both"/>
        <w:rPr>
          <w:rFonts w:eastAsia="Times New Roman" w:cs="Arial"/>
          <w:b/>
          <w:sz w:val="24"/>
          <w:szCs w:val="24"/>
          <w:lang w:val="es-ES_tradnl" w:eastAsia="es-ES"/>
        </w:rPr>
      </w:pPr>
      <w:r w:rsidRPr="001738CB">
        <w:rPr>
          <w:rFonts w:cs="Arial"/>
          <w:sz w:val="24"/>
          <w:szCs w:val="24"/>
          <w:lang w:val="es-ES_tradnl" w:eastAsia="es-ES"/>
        </w:rPr>
        <w:t>El fallo se emitirá de conformidad con</w:t>
      </w:r>
      <w:r w:rsidR="008B7A11" w:rsidRPr="001738CB">
        <w:rPr>
          <w:rFonts w:cs="Arial"/>
          <w:sz w:val="24"/>
          <w:szCs w:val="24"/>
          <w:lang w:val="es-ES_tradnl" w:eastAsia="es-ES"/>
        </w:rPr>
        <w:t xml:space="preserve"> el artículo 37 de la LAASSP</w:t>
      </w:r>
      <w:r w:rsidRPr="001738CB">
        <w:rPr>
          <w:rFonts w:cs="Arial"/>
          <w:sz w:val="24"/>
          <w:szCs w:val="24"/>
          <w:lang w:val="es-ES_tradnl" w:eastAsia="es-ES"/>
        </w:rPr>
        <w:t xml:space="preserve"> y su contenido </w:t>
      </w:r>
      <w:r w:rsidR="00CA0227" w:rsidRPr="001738CB">
        <w:rPr>
          <w:rFonts w:cs="Arial"/>
          <w:sz w:val="24"/>
          <w:szCs w:val="24"/>
          <w:lang w:val="es-ES_tradnl"/>
        </w:rPr>
        <w:t>se difundirá a través de CompraNet el mismo día en que se emi</w:t>
      </w:r>
      <w:r w:rsidR="00E37C4A" w:rsidRPr="001738CB">
        <w:rPr>
          <w:rFonts w:cs="Arial"/>
          <w:sz w:val="24"/>
          <w:szCs w:val="24"/>
          <w:lang w:val="es-ES_tradnl"/>
        </w:rPr>
        <w:t xml:space="preserve">ta, en el entendido de que este procedimiento sustituye a la notificación personal. </w:t>
      </w:r>
      <w:r w:rsidR="00CA0227" w:rsidRPr="001738CB">
        <w:rPr>
          <w:rFonts w:cs="Arial"/>
          <w:sz w:val="24"/>
          <w:szCs w:val="24"/>
          <w:lang w:val="es-ES_tradnl"/>
        </w:rPr>
        <w:t>Así también el fallo podrá ser consultado en el portal de compras del IMSS en el apartado “Transparencia</w:t>
      </w:r>
      <w:r w:rsidR="00300F02" w:rsidRPr="001738CB">
        <w:rPr>
          <w:rFonts w:cs="Arial"/>
          <w:sz w:val="24"/>
          <w:szCs w:val="24"/>
          <w:lang w:val="es-ES_tradnl"/>
        </w:rPr>
        <w:t>” (http.//compras.imss.gob.mx/), o bien en el mural de comunicación ubicado en el piso 11 del inmueble cita en sito en la calle Durango No. 291, colonia Roma Norte, Delegación Cuauhtémoc, C.P. 06700, México, D.F., en donde se fijará copia de un ejemplar del acta por un término no menor de cinco días hábiles.</w:t>
      </w:r>
    </w:p>
    <w:p w:rsidR="004D05D6" w:rsidRPr="00101527" w:rsidRDefault="00CD1448" w:rsidP="00DE6426">
      <w:pPr>
        <w:spacing w:line="240" w:lineRule="auto"/>
        <w:ind w:left="709"/>
        <w:jc w:val="both"/>
        <w:rPr>
          <w:rFonts w:eastAsia="Times New Roman" w:cs="Arial"/>
          <w:sz w:val="24"/>
          <w:szCs w:val="24"/>
          <w:lang w:val="es-ES_tradnl" w:eastAsia="es-ES"/>
        </w:rPr>
      </w:pPr>
      <w:r w:rsidRPr="00DB7BCC">
        <w:rPr>
          <w:rFonts w:eastAsia="Times New Roman" w:cs="Arial"/>
          <w:sz w:val="24"/>
          <w:szCs w:val="24"/>
          <w:lang w:val="es-ES_tradnl" w:eastAsia="es-ES"/>
        </w:rPr>
        <w:t xml:space="preserve">El(los) </w:t>
      </w:r>
      <w:r w:rsidR="00BF5B9B" w:rsidRPr="00DB7BCC">
        <w:rPr>
          <w:rFonts w:eastAsia="Times New Roman" w:cs="Arial"/>
          <w:sz w:val="24"/>
          <w:szCs w:val="24"/>
          <w:lang w:val="es-ES_tradnl" w:eastAsia="es-ES"/>
        </w:rPr>
        <w:t>licitante</w:t>
      </w:r>
      <w:r w:rsidRPr="00DB7BCC">
        <w:rPr>
          <w:rFonts w:eastAsia="Times New Roman" w:cs="Arial"/>
          <w:sz w:val="24"/>
          <w:szCs w:val="24"/>
          <w:lang w:val="es-ES_tradnl" w:eastAsia="es-ES"/>
        </w:rPr>
        <w:t>(</w:t>
      </w:r>
      <w:r w:rsidR="00BF5B9B" w:rsidRPr="00DB7BCC">
        <w:rPr>
          <w:rFonts w:eastAsia="Times New Roman" w:cs="Arial"/>
          <w:sz w:val="24"/>
          <w:szCs w:val="24"/>
          <w:lang w:val="es-ES_tradnl" w:eastAsia="es-ES"/>
        </w:rPr>
        <w:t>s</w:t>
      </w:r>
      <w:r w:rsidRPr="00DB7BCC">
        <w:rPr>
          <w:rFonts w:eastAsia="Times New Roman" w:cs="Arial"/>
          <w:sz w:val="24"/>
          <w:szCs w:val="24"/>
          <w:lang w:val="es-ES_tradnl" w:eastAsia="es-ES"/>
        </w:rPr>
        <w:t xml:space="preserve">) adjudicado(s) deberá(n) firmar el </w:t>
      </w:r>
      <w:r w:rsidR="00871280" w:rsidRPr="00DB7BCC">
        <w:rPr>
          <w:rFonts w:eastAsia="Times New Roman" w:cs="Arial"/>
          <w:sz w:val="24"/>
          <w:szCs w:val="24"/>
          <w:lang w:val="es-ES_tradnl" w:eastAsia="es-ES"/>
        </w:rPr>
        <w:t>c</w:t>
      </w:r>
      <w:r w:rsidR="00405605" w:rsidRPr="00DB7BCC">
        <w:rPr>
          <w:rFonts w:eastAsia="Times New Roman" w:cs="Arial"/>
          <w:sz w:val="24"/>
          <w:szCs w:val="24"/>
          <w:lang w:val="es-ES_tradnl" w:eastAsia="es-ES"/>
        </w:rPr>
        <w:t>ontrato</w:t>
      </w:r>
      <w:r w:rsidR="00835081" w:rsidRPr="00DB7BCC">
        <w:rPr>
          <w:rFonts w:eastAsia="Times New Roman" w:cs="Arial"/>
          <w:sz w:val="24"/>
          <w:szCs w:val="24"/>
          <w:lang w:val="es-ES_tradnl" w:eastAsia="es-ES"/>
        </w:rPr>
        <w:t xml:space="preserve"> </w:t>
      </w:r>
      <w:r w:rsidR="008D1237" w:rsidRPr="00DB7BCC">
        <w:rPr>
          <w:rFonts w:eastAsia="Times New Roman" w:cs="Arial"/>
          <w:sz w:val="24"/>
          <w:szCs w:val="24"/>
          <w:lang w:val="es-ES_tradnl" w:eastAsia="es-ES"/>
        </w:rPr>
        <w:t>que se señala en el</w:t>
      </w:r>
      <w:r w:rsidR="00CA0227" w:rsidRPr="00DB7BCC">
        <w:rPr>
          <w:rFonts w:eastAsia="Times New Roman" w:cs="Arial"/>
          <w:sz w:val="24"/>
          <w:szCs w:val="24"/>
          <w:lang w:val="es-ES_tradnl" w:eastAsia="es-ES"/>
        </w:rPr>
        <w:t xml:space="preserve"> </w:t>
      </w:r>
      <w:r w:rsidR="001738CB" w:rsidRPr="00DB7BCC">
        <w:rPr>
          <w:rFonts w:eastAsia="Times New Roman" w:cs="Arial"/>
          <w:b/>
          <w:sz w:val="24"/>
          <w:szCs w:val="24"/>
          <w:lang w:val="es-ES_tradnl" w:eastAsia="es-ES"/>
        </w:rPr>
        <w:t>Anexo A14 (A catorce</w:t>
      </w:r>
      <w:r w:rsidR="00362656" w:rsidRPr="00DB7BCC">
        <w:rPr>
          <w:rFonts w:eastAsia="Times New Roman" w:cs="Arial"/>
          <w:b/>
          <w:sz w:val="24"/>
          <w:szCs w:val="24"/>
          <w:lang w:val="es-ES_tradnl" w:eastAsia="es-ES"/>
        </w:rPr>
        <w:t>)</w:t>
      </w:r>
      <w:r w:rsidR="008D1237" w:rsidRPr="00DB7BCC">
        <w:rPr>
          <w:rFonts w:eastAsia="Times New Roman" w:cs="Arial"/>
          <w:b/>
          <w:sz w:val="24"/>
          <w:szCs w:val="24"/>
          <w:lang w:val="es-ES_tradnl" w:eastAsia="es-ES"/>
        </w:rPr>
        <w:t xml:space="preserve"> </w:t>
      </w:r>
      <w:r w:rsidR="008D1237" w:rsidRPr="00DB7BCC">
        <w:rPr>
          <w:rFonts w:eastAsia="Times New Roman" w:cs="Arial"/>
          <w:sz w:val="24"/>
          <w:szCs w:val="24"/>
          <w:lang w:val="es-ES_tradnl" w:eastAsia="es-ES"/>
        </w:rPr>
        <w:t>de la presente Convocatoria</w:t>
      </w:r>
      <w:r w:rsidR="00871280" w:rsidRPr="00DB7BCC">
        <w:rPr>
          <w:rFonts w:eastAsia="Times New Roman" w:cs="Arial"/>
          <w:sz w:val="24"/>
          <w:szCs w:val="24"/>
          <w:lang w:val="es-ES_tradnl" w:eastAsia="es-ES"/>
        </w:rPr>
        <w:t>,</w:t>
      </w:r>
      <w:r w:rsidR="00871280" w:rsidRPr="00DB7BCC">
        <w:rPr>
          <w:rFonts w:eastAsia="Times New Roman" w:cs="Arial"/>
          <w:b/>
          <w:sz w:val="24"/>
          <w:szCs w:val="24"/>
          <w:lang w:val="es-ES_tradnl" w:eastAsia="es-ES"/>
        </w:rPr>
        <w:t xml:space="preserve"> </w:t>
      </w:r>
      <w:r w:rsidR="00E37C4A" w:rsidRPr="00DB7BCC">
        <w:rPr>
          <w:rFonts w:eastAsia="Times New Roman" w:cs="Arial"/>
          <w:b/>
          <w:sz w:val="24"/>
          <w:szCs w:val="24"/>
          <w:lang w:val="es-ES_tradnl" w:eastAsia="es-ES"/>
        </w:rPr>
        <w:t xml:space="preserve"> </w:t>
      </w:r>
      <w:r w:rsidR="00DB7BCC" w:rsidRPr="00DB7BCC">
        <w:rPr>
          <w:rFonts w:eastAsia="Times New Roman" w:cs="Arial"/>
          <w:sz w:val="24"/>
          <w:szCs w:val="24"/>
          <w:lang w:val="es-ES_tradnl" w:eastAsia="es-ES"/>
        </w:rPr>
        <w:t>el día que se indique en el Acta de Fallo</w:t>
      </w:r>
      <w:r w:rsidR="00871280" w:rsidRPr="00DB7BCC">
        <w:rPr>
          <w:rFonts w:eastAsia="Times New Roman" w:cs="Arial"/>
          <w:sz w:val="24"/>
          <w:szCs w:val="24"/>
          <w:lang w:val="es-ES_tradnl" w:eastAsia="es-ES"/>
        </w:rPr>
        <w:t>, en la División de Contratos, ubicada en la Calle Durango Núm. 291, piso</w:t>
      </w:r>
      <w:r w:rsidR="00DB5174" w:rsidRPr="00DB7BCC">
        <w:rPr>
          <w:rFonts w:eastAsia="Times New Roman" w:cs="Arial"/>
          <w:sz w:val="24"/>
          <w:szCs w:val="24"/>
          <w:lang w:val="es-ES_tradnl" w:eastAsia="es-ES"/>
        </w:rPr>
        <w:t xml:space="preserve"> 10</w:t>
      </w:r>
      <w:r w:rsidR="00871280" w:rsidRPr="00DB7BCC">
        <w:rPr>
          <w:rFonts w:eastAsia="Times New Roman" w:cs="Arial"/>
          <w:sz w:val="24"/>
          <w:szCs w:val="24"/>
          <w:lang w:val="es-ES_tradnl" w:eastAsia="es-ES"/>
        </w:rPr>
        <w:t xml:space="preserve">, Colonia Roma Norte, Código Postal 06700, Delegación Cuauhtémoc, México, Distrito Federal. En caso de que la fecha prevista originalmente esté rebasada o no se encuentre vigente, o bien no se </w:t>
      </w:r>
      <w:r w:rsidR="00AF44F9" w:rsidRPr="00DB7BCC">
        <w:rPr>
          <w:rFonts w:eastAsia="Times New Roman" w:cs="Arial"/>
          <w:sz w:val="24"/>
          <w:szCs w:val="24"/>
          <w:lang w:val="es-ES_tradnl" w:eastAsia="es-ES"/>
        </w:rPr>
        <w:t>mencione</w:t>
      </w:r>
      <w:r w:rsidR="00871280" w:rsidRPr="00DB7BCC">
        <w:rPr>
          <w:rFonts w:eastAsia="Times New Roman" w:cs="Arial"/>
          <w:sz w:val="24"/>
          <w:szCs w:val="24"/>
          <w:lang w:val="es-ES_tradnl" w:eastAsia="es-ES"/>
        </w:rPr>
        <w:t xml:space="preserve"> en el fallo, el término para la firma del contrato quedará comprendido</w:t>
      </w:r>
      <w:r w:rsidR="00933874" w:rsidRPr="00DB7BCC">
        <w:rPr>
          <w:rFonts w:eastAsia="Times New Roman" w:cs="Arial"/>
          <w:sz w:val="24"/>
          <w:szCs w:val="24"/>
          <w:lang w:val="es-ES_tradnl" w:eastAsia="es-ES"/>
        </w:rPr>
        <w:t xml:space="preserve"> dentro de los quince</w:t>
      </w:r>
      <w:r w:rsidRPr="00DB7BCC">
        <w:rPr>
          <w:rFonts w:eastAsia="Times New Roman" w:cs="Arial"/>
          <w:sz w:val="24"/>
          <w:szCs w:val="24"/>
          <w:lang w:val="es-ES_tradnl" w:eastAsia="es-ES"/>
        </w:rPr>
        <w:t xml:space="preserve"> días naturales posteriores a la notificación del fallo</w:t>
      </w:r>
      <w:r w:rsidR="00906A32" w:rsidRPr="00DB7BCC">
        <w:rPr>
          <w:rFonts w:eastAsia="Times New Roman" w:cs="Arial"/>
          <w:sz w:val="24"/>
          <w:szCs w:val="24"/>
          <w:lang w:val="es-ES_tradnl" w:eastAsia="es-ES"/>
        </w:rPr>
        <w:t xml:space="preserve"> </w:t>
      </w:r>
      <w:r w:rsidR="008D1237" w:rsidRPr="00DB7BCC">
        <w:rPr>
          <w:rFonts w:eastAsia="Times New Roman" w:cs="Arial"/>
          <w:sz w:val="24"/>
          <w:szCs w:val="24"/>
          <w:lang w:val="es-ES_tradnl" w:eastAsia="es-ES"/>
        </w:rPr>
        <w:t>mediante notificación personal en el domicilio que para tales efectos haya señalado el licitante.</w:t>
      </w:r>
      <w:r w:rsidR="008D1237" w:rsidRPr="00101527">
        <w:rPr>
          <w:rFonts w:eastAsia="Times New Roman" w:cs="Arial"/>
          <w:sz w:val="24"/>
          <w:szCs w:val="24"/>
          <w:lang w:val="es-ES_tradnl" w:eastAsia="es-ES"/>
        </w:rPr>
        <w:t xml:space="preserve"> </w:t>
      </w:r>
    </w:p>
    <w:p w:rsidR="004C49B5" w:rsidRPr="00101527" w:rsidRDefault="00871280" w:rsidP="00DE6426">
      <w:pPr>
        <w:spacing w:line="240" w:lineRule="auto"/>
        <w:ind w:left="709"/>
        <w:jc w:val="both"/>
        <w:rPr>
          <w:rFonts w:eastAsia="Times New Roman" w:cs="Arial"/>
          <w:sz w:val="24"/>
          <w:szCs w:val="24"/>
          <w:lang w:val="es-ES_tradnl" w:eastAsia="es-ES"/>
        </w:rPr>
      </w:pPr>
      <w:r w:rsidRPr="00101527">
        <w:rPr>
          <w:rFonts w:eastAsia="Times New Roman" w:cs="Arial"/>
          <w:sz w:val="24"/>
          <w:szCs w:val="24"/>
          <w:lang w:val="es-ES_tradnl" w:eastAsia="es-ES"/>
        </w:rPr>
        <w:t xml:space="preserve">Para la firma del contrato deberá </w:t>
      </w:r>
      <w:r w:rsidR="00E83DCC" w:rsidRPr="00101527">
        <w:rPr>
          <w:rFonts w:eastAsia="Times New Roman" w:cs="Arial"/>
          <w:sz w:val="24"/>
          <w:szCs w:val="24"/>
          <w:lang w:val="es-ES_tradnl" w:eastAsia="es-ES"/>
        </w:rPr>
        <w:t xml:space="preserve">presentar los siguientes documentos: </w:t>
      </w:r>
    </w:p>
    <w:p w:rsidR="004D7A3F" w:rsidRPr="001738CB" w:rsidRDefault="004D7A3F" w:rsidP="00496A0A">
      <w:pPr>
        <w:pStyle w:val="Prrafodelista"/>
        <w:numPr>
          <w:ilvl w:val="2"/>
          <w:numId w:val="71"/>
        </w:numPr>
        <w:ind w:right="582"/>
        <w:jc w:val="both"/>
        <w:rPr>
          <w:rFonts w:asciiTheme="minorHAnsi" w:hAnsiTheme="minorHAnsi" w:cs="Arial"/>
          <w:b/>
          <w:lang w:val="es-ES_tradnl"/>
        </w:rPr>
      </w:pPr>
      <w:r w:rsidRPr="001738CB">
        <w:rPr>
          <w:rFonts w:asciiTheme="minorHAnsi" w:hAnsiTheme="minorHAnsi" w:cs="Arial"/>
          <w:b/>
          <w:lang w:val="es-ES_tradnl"/>
        </w:rPr>
        <w:t xml:space="preserve">Persona </w:t>
      </w:r>
      <w:r w:rsidR="008D1237" w:rsidRPr="001738CB">
        <w:rPr>
          <w:rFonts w:asciiTheme="minorHAnsi" w:hAnsiTheme="minorHAnsi" w:cs="Arial"/>
          <w:b/>
          <w:lang w:val="es-ES_tradnl"/>
        </w:rPr>
        <w:t>m</w:t>
      </w:r>
      <w:r w:rsidRPr="001738CB">
        <w:rPr>
          <w:rFonts w:asciiTheme="minorHAnsi" w:hAnsiTheme="minorHAnsi" w:cs="Arial"/>
          <w:b/>
          <w:lang w:val="es-ES_tradnl"/>
        </w:rPr>
        <w:t xml:space="preserve">oral: </w:t>
      </w:r>
    </w:p>
    <w:p w:rsidR="004D7A3F" w:rsidRPr="00101527" w:rsidRDefault="004D7A3F" w:rsidP="001738CB">
      <w:pPr>
        <w:pStyle w:val="Prrafodelista"/>
        <w:numPr>
          <w:ilvl w:val="1"/>
          <w:numId w:val="20"/>
        </w:numPr>
        <w:ind w:left="1418" w:right="582"/>
        <w:jc w:val="both"/>
        <w:rPr>
          <w:rFonts w:asciiTheme="minorHAnsi" w:hAnsiTheme="minorHAnsi" w:cs="Arial"/>
          <w:lang w:val="es-ES_tradnl"/>
        </w:rPr>
      </w:pPr>
      <w:r w:rsidRPr="00101527">
        <w:rPr>
          <w:rFonts w:asciiTheme="minorHAnsi" w:hAnsiTheme="minorHAnsi" w:cs="Arial"/>
          <w:iCs/>
          <w:lang w:val="es-ES_tradnl"/>
        </w:rPr>
        <w:t xml:space="preserve">Acta </w:t>
      </w:r>
      <w:r w:rsidR="0093195B" w:rsidRPr="00101527">
        <w:rPr>
          <w:rFonts w:asciiTheme="minorHAnsi" w:hAnsiTheme="minorHAnsi" w:cs="Arial"/>
          <w:iCs/>
          <w:lang w:val="es-ES_tradnl"/>
        </w:rPr>
        <w:t>c</w:t>
      </w:r>
      <w:r w:rsidRPr="00101527">
        <w:rPr>
          <w:rFonts w:asciiTheme="minorHAnsi" w:hAnsiTheme="minorHAnsi" w:cs="Arial"/>
          <w:iCs/>
          <w:lang w:val="es-ES_tradnl"/>
        </w:rPr>
        <w:t>onstitutiva y, en su caso, sus respectivas modificaciones.</w:t>
      </w:r>
    </w:p>
    <w:p w:rsidR="004D7A3F" w:rsidRPr="00101527" w:rsidRDefault="004D7A3F" w:rsidP="001738CB">
      <w:pPr>
        <w:pStyle w:val="Prrafodelista"/>
        <w:numPr>
          <w:ilvl w:val="1"/>
          <w:numId w:val="20"/>
        </w:numPr>
        <w:ind w:left="1418" w:right="582"/>
        <w:jc w:val="both"/>
        <w:rPr>
          <w:rFonts w:asciiTheme="minorHAnsi" w:hAnsiTheme="minorHAnsi" w:cs="Arial"/>
          <w:lang w:val="es-ES_tradnl"/>
        </w:rPr>
      </w:pPr>
      <w:r w:rsidRPr="00101527">
        <w:rPr>
          <w:rFonts w:asciiTheme="minorHAnsi" w:hAnsiTheme="minorHAnsi" w:cs="Arial"/>
          <w:iCs/>
          <w:lang w:val="es-ES_tradnl"/>
        </w:rPr>
        <w:t xml:space="preserve">Poder </w:t>
      </w:r>
      <w:r w:rsidR="0093195B" w:rsidRPr="00101527">
        <w:rPr>
          <w:rFonts w:asciiTheme="minorHAnsi" w:hAnsiTheme="minorHAnsi" w:cs="Arial"/>
          <w:iCs/>
          <w:lang w:val="es-ES_tradnl"/>
        </w:rPr>
        <w:t>n</w:t>
      </w:r>
      <w:r w:rsidRPr="00101527">
        <w:rPr>
          <w:rFonts w:asciiTheme="minorHAnsi" w:hAnsiTheme="minorHAnsi" w:cs="Arial"/>
          <w:iCs/>
          <w:lang w:val="es-ES_tradnl"/>
        </w:rPr>
        <w:t xml:space="preserve">otarial del </w:t>
      </w:r>
      <w:r w:rsidR="0093195B" w:rsidRPr="00101527">
        <w:rPr>
          <w:rFonts w:asciiTheme="minorHAnsi" w:hAnsiTheme="minorHAnsi" w:cs="Arial"/>
          <w:iCs/>
          <w:lang w:val="es-ES_tradnl"/>
        </w:rPr>
        <w:t>r</w:t>
      </w:r>
      <w:r w:rsidRPr="00101527">
        <w:rPr>
          <w:rFonts w:asciiTheme="minorHAnsi" w:hAnsiTheme="minorHAnsi" w:cs="Arial"/>
          <w:iCs/>
          <w:lang w:val="es-ES_tradnl"/>
        </w:rPr>
        <w:t xml:space="preserve">epresentante </w:t>
      </w:r>
      <w:r w:rsidR="0093195B" w:rsidRPr="00101527">
        <w:rPr>
          <w:rFonts w:asciiTheme="minorHAnsi" w:hAnsiTheme="minorHAnsi" w:cs="Arial"/>
          <w:iCs/>
          <w:lang w:val="es-ES_tradnl"/>
        </w:rPr>
        <w:t>l</w:t>
      </w:r>
      <w:r w:rsidRPr="00101527">
        <w:rPr>
          <w:rFonts w:asciiTheme="minorHAnsi" w:hAnsiTheme="minorHAnsi" w:cs="Arial"/>
          <w:iCs/>
          <w:lang w:val="es-ES_tradnl"/>
        </w:rPr>
        <w:t xml:space="preserve">egal que firmará el </w:t>
      </w:r>
      <w:r w:rsidR="006573C7" w:rsidRPr="00101527">
        <w:rPr>
          <w:rFonts w:asciiTheme="minorHAnsi" w:hAnsiTheme="minorHAnsi" w:cs="Arial"/>
          <w:iCs/>
          <w:lang w:val="es-ES_tradnl"/>
        </w:rPr>
        <w:t>contrato</w:t>
      </w:r>
      <w:r w:rsidRPr="00101527">
        <w:rPr>
          <w:rFonts w:asciiTheme="minorHAnsi" w:hAnsiTheme="minorHAnsi" w:cs="Arial"/>
          <w:iCs/>
          <w:lang w:val="es-ES_tradnl"/>
        </w:rPr>
        <w:t>.</w:t>
      </w:r>
    </w:p>
    <w:p w:rsidR="00D92DC8" w:rsidRPr="00101527" w:rsidRDefault="00D92DC8" w:rsidP="001738CB">
      <w:pPr>
        <w:pStyle w:val="Prrafodelista"/>
        <w:numPr>
          <w:ilvl w:val="1"/>
          <w:numId w:val="20"/>
        </w:numPr>
        <w:ind w:left="1418" w:right="582"/>
        <w:jc w:val="both"/>
        <w:rPr>
          <w:rFonts w:asciiTheme="minorHAnsi" w:hAnsiTheme="minorHAnsi" w:cs="Arial"/>
          <w:lang w:val="es-ES_tradnl"/>
        </w:rPr>
      </w:pPr>
      <w:r w:rsidRPr="00101527">
        <w:rPr>
          <w:rFonts w:asciiTheme="minorHAnsi" w:hAnsiTheme="minorHAnsi" w:cs="Arial"/>
          <w:iCs/>
          <w:lang w:val="es-ES_tradnl"/>
        </w:rPr>
        <w:t>En su caso, convenio de participación conjunta.</w:t>
      </w:r>
    </w:p>
    <w:p w:rsidR="00D92DC8" w:rsidRPr="0098468B" w:rsidRDefault="00D92DC8" w:rsidP="001738CB">
      <w:pPr>
        <w:pStyle w:val="Prrafodelista"/>
        <w:ind w:left="1418" w:right="582"/>
        <w:jc w:val="both"/>
        <w:rPr>
          <w:rFonts w:asciiTheme="minorHAnsi" w:hAnsiTheme="minorHAnsi" w:cs="Arial"/>
          <w:sz w:val="10"/>
          <w:szCs w:val="10"/>
          <w:lang w:val="es-ES_tradnl"/>
        </w:rPr>
      </w:pPr>
    </w:p>
    <w:p w:rsidR="004D7A3F" w:rsidRPr="001738CB" w:rsidRDefault="004D7A3F" w:rsidP="00496A0A">
      <w:pPr>
        <w:pStyle w:val="Prrafodelista"/>
        <w:numPr>
          <w:ilvl w:val="2"/>
          <w:numId w:val="71"/>
        </w:numPr>
        <w:ind w:right="582"/>
        <w:jc w:val="both"/>
        <w:rPr>
          <w:rFonts w:asciiTheme="minorHAnsi" w:hAnsiTheme="minorHAnsi" w:cs="Arial"/>
          <w:b/>
          <w:lang w:val="es-ES_tradnl"/>
        </w:rPr>
      </w:pPr>
      <w:r w:rsidRPr="001738CB">
        <w:rPr>
          <w:rFonts w:asciiTheme="minorHAnsi" w:hAnsiTheme="minorHAnsi" w:cs="Arial"/>
          <w:b/>
          <w:lang w:val="es-ES_tradnl"/>
        </w:rPr>
        <w:t xml:space="preserve">Persona </w:t>
      </w:r>
      <w:r w:rsidR="0093195B" w:rsidRPr="001738CB">
        <w:rPr>
          <w:rFonts w:asciiTheme="minorHAnsi" w:hAnsiTheme="minorHAnsi" w:cs="Arial"/>
          <w:b/>
          <w:lang w:val="es-ES_tradnl"/>
        </w:rPr>
        <w:t>f</w:t>
      </w:r>
      <w:r w:rsidRPr="001738CB">
        <w:rPr>
          <w:rFonts w:asciiTheme="minorHAnsi" w:hAnsiTheme="minorHAnsi" w:cs="Arial"/>
          <w:b/>
          <w:lang w:val="es-ES_tradnl"/>
        </w:rPr>
        <w:t>ísica:</w:t>
      </w:r>
    </w:p>
    <w:p w:rsidR="00362656" w:rsidRPr="0098468B" w:rsidRDefault="00362656" w:rsidP="001738CB">
      <w:pPr>
        <w:pStyle w:val="Prrafodelista"/>
        <w:ind w:left="1418" w:right="582"/>
        <w:jc w:val="both"/>
        <w:rPr>
          <w:rFonts w:cs="Arial"/>
          <w:sz w:val="10"/>
          <w:szCs w:val="10"/>
          <w:lang w:val="es-ES_tradnl"/>
        </w:rPr>
      </w:pPr>
    </w:p>
    <w:p w:rsidR="004D7A3F" w:rsidRPr="00101527" w:rsidRDefault="006573C7" w:rsidP="00496A0A">
      <w:pPr>
        <w:pStyle w:val="Prrafodelista"/>
        <w:numPr>
          <w:ilvl w:val="0"/>
          <w:numId w:val="29"/>
        </w:numPr>
        <w:ind w:left="1418" w:right="582" w:hanging="426"/>
        <w:jc w:val="both"/>
        <w:rPr>
          <w:rFonts w:asciiTheme="minorHAnsi" w:hAnsiTheme="minorHAnsi" w:cs="Arial"/>
          <w:iCs/>
          <w:lang w:val="es-ES_tradnl"/>
        </w:rPr>
      </w:pPr>
      <w:r w:rsidRPr="00101527">
        <w:rPr>
          <w:rFonts w:asciiTheme="minorHAnsi" w:hAnsiTheme="minorHAnsi" w:cs="Arial"/>
          <w:iCs/>
          <w:lang w:val="es-ES_tradnl"/>
        </w:rPr>
        <w:t xml:space="preserve">Acta de </w:t>
      </w:r>
      <w:r w:rsidR="0093195B" w:rsidRPr="00101527">
        <w:rPr>
          <w:rFonts w:asciiTheme="minorHAnsi" w:hAnsiTheme="minorHAnsi" w:cs="Arial"/>
          <w:iCs/>
          <w:lang w:val="es-ES_tradnl"/>
        </w:rPr>
        <w:t>n</w:t>
      </w:r>
      <w:r w:rsidRPr="00101527">
        <w:rPr>
          <w:rFonts w:asciiTheme="minorHAnsi" w:hAnsiTheme="minorHAnsi" w:cs="Arial"/>
          <w:iCs/>
          <w:lang w:val="es-ES_tradnl"/>
        </w:rPr>
        <w:t xml:space="preserve">acimiento o </w:t>
      </w:r>
      <w:r w:rsidR="004D7A3F" w:rsidRPr="00101527">
        <w:rPr>
          <w:rFonts w:asciiTheme="minorHAnsi" w:hAnsiTheme="minorHAnsi" w:cs="Arial"/>
          <w:iCs/>
          <w:lang w:val="es-ES_tradnl"/>
        </w:rPr>
        <w:t>cart</w:t>
      </w:r>
      <w:r w:rsidRPr="00101527">
        <w:rPr>
          <w:rFonts w:asciiTheme="minorHAnsi" w:hAnsiTheme="minorHAnsi" w:cs="Arial"/>
          <w:iCs/>
          <w:lang w:val="es-ES_tradnl"/>
        </w:rPr>
        <w:t>a de naturalización.</w:t>
      </w:r>
    </w:p>
    <w:p w:rsidR="004D7A3F" w:rsidRPr="0098468B" w:rsidRDefault="004D7A3F" w:rsidP="001738CB">
      <w:pPr>
        <w:pStyle w:val="Prrafodelista"/>
        <w:ind w:left="1418" w:right="582"/>
        <w:jc w:val="both"/>
        <w:rPr>
          <w:rFonts w:asciiTheme="minorHAnsi" w:hAnsiTheme="minorHAnsi" w:cs="Arial"/>
          <w:sz w:val="10"/>
          <w:szCs w:val="10"/>
          <w:lang w:val="es-ES_tradnl"/>
        </w:rPr>
      </w:pPr>
    </w:p>
    <w:p w:rsidR="004D7A3F" w:rsidRPr="001738CB" w:rsidRDefault="004D7A3F" w:rsidP="00496A0A">
      <w:pPr>
        <w:pStyle w:val="Prrafodelista"/>
        <w:numPr>
          <w:ilvl w:val="2"/>
          <w:numId w:val="71"/>
        </w:numPr>
        <w:ind w:left="2127" w:right="582"/>
        <w:jc w:val="both"/>
        <w:rPr>
          <w:rFonts w:asciiTheme="minorHAnsi" w:hAnsiTheme="minorHAnsi" w:cs="Arial"/>
          <w:b/>
          <w:lang w:val="es-ES_tradnl"/>
        </w:rPr>
      </w:pPr>
      <w:r w:rsidRPr="001738CB">
        <w:rPr>
          <w:rFonts w:asciiTheme="minorHAnsi" w:hAnsiTheme="minorHAnsi" w:cs="Arial"/>
          <w:b/>
          <w:lang w:val="es-ES_tradnl"/>
        </w:rPr>
        <w:t xml:space="preserve">Para ambos: </w:t>
      </w:r>
    </w:p>
    <w:p w:rsidR="006573C7" w:rsidRPr="00101527" w:rsidRDefault="006573C7" w:rsidP="00496A0A">
      <w:pPr>
        <w:pStyle w:val="Prrafodelista"/>
        <w:numPr>
          <w:ilvl w:val="0"/>
          <w:numId w:val="30"/>
        </w:numPr>
        <w:ind w:left="1418" w:right="582" w:hanging="426"/>
        <w:jc w:val="both"/>
        <w:rPr>
          <w:rFonts w:asciiTheme="minorHAnsi" w:hAnsiTheme="minorHAnsi" w:cs="Arial"/>
          <w:iCs/>
          <w:lang w:val="es-ES_tradnl"/>
        </w:rPr>
      </w:pPr>
      <w:r w:rsidRPr="00101527">
        <w:rPr>
          <w:rFonts w:asciiTheme="minorHAnsi" w:hAnsiTheme="minorHAnsi" w:cs="Arial"/>
          <w:iCs/>
          <w:lang w:val="es-ES_tradnl"/>
        </w:rPr>
        <w:t>Identificación oficial vigente y con fotografía del representante legal.</w:t>
      </w:r>
    </w:p>
    <w:p w:rsidR="004D7A3F" w:rsidRPr="00101527" w:rsidRDefault="004D7A3F" w:rsidP="00496A0A">
      <w:pPr>
        <w:pStyle w:val="Prrafodelista"/>
        <w:numPr>
          <w:ilvl w:val="0"/>
          <w:numId w:val="30"/>
        </w:numPr>
        <w:ind w:left="1418" w:right="582" w:hanging="426"/>
        <w:jc w:val="both"/>
        <w:rPr>
          <w:rFonts w:asciiTheme="minorHAnsi" w:hAnsiTheme="minorHAnsi" w:cs="Arial"/>
          <w:iCs/>
          <w:lang w:val="es-ES_tradnl"/>
        </w:rPr>
      </w:pPr>
      <w:r w:rsidRPr="00101527">
        <w:rPr>
          <w:rFonts w:asciiTheme="minorHAnsi" w:hAnsiTheme="minorHAnsi" w:cs="Arial"/>
          <w:iCs/>
          <w:lang w:val="es-ES_tradnl"/>
        </w:rPr>
        <w:t>Cédula de Registro Federal de Contribuyentes.</w:t>
      </w:r>
    </w:p>
    <w:p w:rsidR="00D92DC8" w:rsidRPr="00101527" w:rsidRDefault="00D92DC8" w:rsidP="00496A0A">
      <w:pPr>
        <w:pStyle w:val="Prrafodelista"/>
        <w:numPr>
          <w:ilvl w:val="0"/>
          <w:numId w:val="30"/>
        </w:numPr>
        <w:ind w:left="1418" w:right="582" w:hanging="426"/>
        <w:jc w:val="both"/>
        <w:rPr>
          <w:rFonts w:asciiTheme="minorHAnsi" w:hAnsiTheme="minorHAnsi" w:cs="Arial"/>
          <w:iCs/>
          <w:lang w:val="es-ES_tradnl"/>
        </w:rPr>
      </w:pPr>
      <w:r w:rsidRPr="00101527">
        <w:rPr>
          <w:rFonts w:asciiTheme="minorHAnsi" w:hAnsiTheme="minorHAnsi" w:cs="Arial"/>
          <w:iCs/>
          <w:lang w:val="es-ES_tradnl"/>
        </w:rPr>
        <w:t>Comprobante de domicilio con vigencia no mayor a 3 meses.</w:t>
      </w:r>
    </w:p>
    <w:p w:rsidR="00D92DC8" w:rsidRPr="00101527" w:rsidRDefault="0051165F" w:rsidP="00496A0A">
      <w:pPr>
        <w:pStyle w:val="Prrafodelista"/>
        <w:numPr>
          <w:ilvl w:val="0"/>
          <w:numId w:val="30"/>
        </w:numPr>
        <w:ind w:left="1418" w:right="582" w:hanging="426"/>
        <w:jc w:val="both"/>
        <w:rPr>
          <w:rFonts w:asciiTheme="minorHAnsi" w:hAnsiTheme="minorHAnsi" w:cs="Arial"/>
          <w:iCs/>
          <w:lang w:val="es-ES_tradnl"/>
        </w:rPr>
      </w:pPr>
      <w:r w:rsidRPr="00101527">
        <w:rPr>
          <w:rFonts w:asciiTheme="minorHAnsi" w:hAnsiTheme="minorHAnsi" w:cs="Arial"/>
          <w:iCs/>
          <w:lang w:val="es-ES_tradnl"/>
        </w:rPr>
        <w:t>En su caso, e</w:t>
      </w:r>
      <w:r w:rsidR="006573C7" w:rsidRPr="00101527">
        <w:rPr>
          <w:rFonts w:asciiTheme="minorHAnsi" w:hAnsiTheme="minorHAnsi" w:cs="Arial"/>
          <w:iCs/>
          <w:lang w:val="es-ES_tradnl"/>
        </w:rPr>
        <w:t>scrito de estratificación de e</w:t>
      </w:r>
      <w:r w:rsidR="00D92DC8" w:rsidRPr="00101527">
        <w:rPr>
          <w:rFonts w:asciiTheme="minorHAnsi" w:hAnsiTheme="minorHAnsi" w:cs="Arial"/>
          <w:iCs/>
          <w:lang w:val="es-ES_tradnl"/>
        </w:rPr>
        <w:t>mpresa en términos d</w:t>
      </w:r>
      <w:r w:rsidR="00362656" w:rsidRPr="00101527">
        <w:rPr>
          <w:rFonts w:asciiTheme="minorHAnsi" w:hAnsiTheme="minorHAnsi" w:cs="Arial"/>
          <w:iCs/>
          <w:lang w:val="es-ES_tradnl"/>
        </w:rPr>
        <w:t xml:space="preserve">el artículo 3 de la Ley para el </w:t>
      </w:r>
      <w:r w:rsidR="00D92DC8" w:rsidRPr="00101527">
        <w:rPr>
          <w:rFonts w:asciiTheme="minorHAnsi" w:hAnsiTheme="minorHAnsi" w:cs="Arial"/>
          <w:iCs/>
          <w:lang w:val="es-ES_tradnl"/>
        </w:rPr>
        <w:t xml:space="preserve">Desarrollo de la Competitividad de la Micro, Pequeña y Mediana Empresa. </w:t>
      </w:r>
    </w:p>
    <w:p w:rsidR="00D92DC8" w:rsidRPr="00101527" w:rsidRDefault="00D92DC8" w:rsidP="00496A0A">
      <w:pPr>
        <w:pStyle w:val="Prrafodelista"/>
        <w:numPr>
          <w:ilvl w:val="0"/>
          <w:numId w:val="30"/>
        </w:numPr>
        <w:ind w:left="1418" w:right="582" w:hanging="426"/>
        <w:jc w:val="both"/>
        <w:rPr>
          <w:rFonts w:asciiTheme="minorHAnsi" w:hAnsiTheme="minorHAnsi" w:cs="Arial"/>
          <w:iCs/>
          <w:lang w:val="es-ES_tradnl"/>
        </w:rPr>
      </w:pPr>
      <w:r w:rsidRPr="00101527">
        <w:rPr>
          <w:rFonts w:asciiTheme="minorHAnsi" w:hAnsiTheme="minorHAnsi" w:cs="Arial"/>
          <w:iCs/>
          <w:lang w:val="es-ES_tradnl"/>
        </w:rPr>
        <w:t>Escrito en términos del artículo 50 y 60 de la LAASSP.</w:t>
      </w:r>
    </w:p>
    <w:p w:rsidR="00557336" w:rsidRPr="00101527" w:rsidRDefault="00467EEC" w:rsidP="00496A0A">
      <w:pPr>
        <w:pStyle w:val="Prrafodelista"/>
        <w:numPr>
          <w:ilvl w:val="0"/>
          <w:numId w:val="30"/>
        </w:numPr>
        <w:ind w:left="1418" w:right="582" w:hanging="426"/>
        <w:jc w:val="both"/>
        <w:rPr>
          <w:rFonts w:asciiTheme="minorHAnsi" w:hAnsiTheme="minorHAnsi" w:cs="Arial"/>
          <w:iCs/>
          <w:lang w:val="es-ES_tradnl"/>
        </w:rPr>
      </w:pPr>
      <w:r w:rsidRPr="00101527">
        <w:rPr>
          <w:rFonts w:asciiTheme="minorHAnsi" w:hAnsiTheme="minorHAnsi" w:cs="Arial"/>
          <w:lang w:val="es-ES_tradnl"/>
        </w:rPr>
        <w:t xml:space="preserve">Para efectos de lo previsto en el artículo 32-D del Código Fiscal de la Federación, manifiesta que se encuentra al corriente en el cumplimiento de sus obligaciones fiscales conforme lo dispone la </w:t>
      </w:r>
      <w:r w:rsidRPr="00101527">
        <w:rPr>
          <w:rFonts w:asciiTheme="minorHAnsi" w:hAnsiTheme="minorHAnsi"/>
          <w:b/>
          <w:bCs/>
        </w:rPr>
        <w:t xml:space="preserve">Regla </w:t>
      </w:r>
      <w:r w:rsidRPr="00101527">
        <w:rPr>
          <w:rFonts w:asciiTheme="minorHAnsi" w:hAnsiTheme="minorHAnsi"/>
          <w:b/>
          <w:bCs/>
          <w:lang w:val="es-ES_tradnl"/>
        </w:rPr>
        <w:t>2.1.27</w:t>
      </w:r>
      <w:r w:rsidRPr="00101527">
        <w:rPr>
          <w:rFonts w:asciiTheme="minorHAnsi" w:hAnsiTheme="minorHAnsi"/>
          <w:b/>
          <w:bCs/>
        </w:rPr>
        <w:t xml:space="preserve"> de la Resolución Miscelánea Fiscal para </w:t>
      </w:r>
      <w:r w:rsidRPr="00101527">
        <w:rPr>
          <w:rFonts w:asciiTheme="minorHAnsi" w:hAnsiTheme="minorHAnsi"/>
          <w:b/>
          <w:bCs/>
          <w:color w:val="000000"/>
        </w:rPr>
        <w:t>2015,</w:t>
      </w:r>
      <w:r w:rsidRPr="00101527">
        <w:rPr>
          <w:rFonts w:asciiTheme="minorHAnsi" w:hAnsiTheme="minorHAnsi"/>
          <w:b/>
          <w:bCs/>
        </w:rPr>
        <w:t xml:space="preserve"> publicada en el Diario Oficial de la Federación de fecha </w:t>
      </w:r>
      <w:r w:rsidRPr="00101527">
        <w:rPr>
          <w:rFonts w:asciiTheme="minorHAnsi" w:hAnsiTheme="minorHAnsi"/>
          <w:b/>
          <w:bCs/>
          <w:lang w:val="es-ES_tradnl"/>
        </w:rPr>
        <w:t xml:space="preserve">30 de diciembre </w:t>
      </w:r>
      <w:r w:rsidRPr="00101527">
        <w:rPr>
          <w:rFonts w:asciiTheme="minorHAnsi" w:hAnsiTheme="minorHAnsi"/>
          <w:b/>
          <w:bCs/>
          <w:color w:val="000000"/>
        </w:rPr>
        <w:t>de 2014</w:t>
      </w:r>
      <w:r w:rsidRPr="00101527">
        <w:rPr>
          <w:rFonts w:asciiTheme="minorHAnsi" w:hAnsiTheme="minorHAnsi" w:cs="Arial"/>
          <w:lang w:val="es-ES_tradnl"/>
        </w:rPr>
        <w:t>, para lo cual presenta a “</w:t>
      </w:r>
      <w:r w:rsidRPr="00101527">
        <w:rPr>
          <w:rFonts w:asciiTheme="minorHAnsi" w:hAnsiTheme="minorHAnsi" w:cs="Arial"/>
          <w:b/>
          <w:lang w:val="es-ES_tradnl"/>
        </w:rPr>
        <w:t>EL INSTITUTO”</w:t>
      </w:r>
      <w:r w:rsidRPr="00101527">
        <w:rPr>
          <w:rFonts w:asciiTheme="minorHAnsi" w:hAnsiTheme="minorHAnsi" w:cs="Arial"/>
          <w:lang w:val="es-ES_tradnl"/>
        </w:rPr>
        <w:t xml:space="preserve"> copia de opinión positiva vigente emitida por el Servicio de Administración Tributaria (SAT).</w:t>
      </w:r>
    </w:p>
    <w:p w:rsidR="00C14E23" w:rsidRPr="0098468B" w:rsidRDefault="0098468B" w:rsidP="0098468B">
      <w:pPr>
        <w:pStyle w:val="Prrafodelista"/>
        <w:tabs>
          <w:tab w:val="left" w:pos="2325"/>
        </w:tabs>
        <w:ind w:left="1418" w:right="582"/>
        <w:jc w:val="both"/>
        <w:rPr>
          <w:rFonts w:asciiTheme="minorHAnsi" w:hAnsiTheme="minorHAnsi" w:cs="Arial"/>
          <w:iCs/>
          <w:sz w:val="10"/>
          <w:szCs w:val="10"/>
          <w:lang w:val="es-ES_tradnl"/>
        </w:rPr>
      </w:pPr>
      <w:r>
        <w:rPr>
          <w:rFonts w:asciiTheme="minorHAnsi" w:hAnsiTheme="minorHAnsi" w:cs="Arial"/>
          <w:iCs/>
          <w:lang w:val="es-ES_tradnl"/>
        </w:rPr>
        <w:tab/>
      </w:r>
    </w:p>
    <w:p w:rsidR="0051165F" w:rsidRPr="00101527" w:rsidRDefault="0051165F" w:rsidP="001738CB">
      <w:pPr>
        <w:pStyle w:val="Prrafodelista"/>
        <w:ind w:left="1418" w:right="582"/>
        <w:jc w:val="both"/>
        <w:rPr>
          <w:rFonts w:asciiTheme="minorHAnsi" w:hAnsiTheme="minorHAnsi" w:cs="Arial"/>
          <w:lang w:val="es-ES_tradnl"/>
        </w:rPr>
      </w:pPr>
      <w:r w:rsidRPr="00101527">
        <w:rPr>
          <w:rFonts w:asciiTheme="minorHAnsi" w:hAnsiTheme="minorHAnsi" w:cs="Arial"/>
          <w:lang w:val="es-ES_tradnl"/>
        </w:rPr>
        <w:t>Los licitantes residentes en el extranjero que no estén obligados a presentar la solicitud de  inscripción en el RFC, ni los avisos al mencionado registro y que no estén obligados a presentar declaraciones periódicas en México se sujetarán al último párrafo del numeral 2.1.27 de la Resolución Miscelánea Fiscal 2015.</w:t>
      </w:r>
    </w:p>
    <w:p w:rsidR="0051165F" w:rsidRPr="00101527" w:rsidRDefault="0051165F" w:rsidP="001738CB">
      <w:pPr>
        <w:pStyle w:val="Prrafodelista"/>
        <w:ind w:left="1418" w:right="582"/>
        <w:jc w:val="both"/>
        <w:rPr>
          <w:rFonts w:asciiTheme="minorHAnsi" w:hAnsiTheme="minorHAnsi" w:cs="Arial"/>
          <w:lang w:val="es-ES_tradnl"/>
        </w:rPr>
      </w:pPr>
    </w:p>
    <w:p w:rsidR="0051165F" w:rsidRPr="00101527" w:rsidRDefault="0051165F" w:rsidP="001738CB">
      <w:pPr>
        <w:pStyle w:val="Prrafodelista"/>
        <w:ind w:left="1418" w:right="582"/>
        <w:jc w:val="both"/>
        <w:rPr>
          <w:rFonts w:asciiTheme="minorHAnsi" w:hAnsiTheme="minorHAnsi" w:cs="Arial"/>
          <w:lang w:val="es-ES_tradnl"/>
        </w:rPr>
      </w:pPr>
      <w:r w:rsidRPr="00101527">
        <w:rPr>
          <w:rFonts w:asciiTheme="minorHAnsi" w:hAnsiTheme="minorHAnsi" w:cs="Arial"/>
          <w:lang w:val="es-ES_tradnl"/>
        </w:rPr>
        <w:t>Tratándose de las propuestas conjuntas previstas en el artículo 34 de la Ley, los licitantes que resulten con adjudicación, deberán presentar la “Opinión del cumplimiento de obligaciones fiscales” por cada uno de los obligados en dicha propuesta.</w:t>
      </w:r>
    </w:p>
    <w:p w:rsidR="00362656" w:rsidRPr="0098468B" w:rsidRDefault="00362656" w:rsidP="001738CB">
      <w:pPr>
        <w:pStyle w:val="Prrafodelista"/>
        <w:ind w:left="1418" w:right="582"/>
        <w:jc w:val="both"/>
        <w:rPr>
          <w:rFonts w:asciiTheme="minorHAnsi" w:hAnsiTheme="minorHAnsi" w:cs="Arial"/>
          <w:sz w:val="10"/>
          <w:szCs w:val="10"/>
          <w:lang w:val="es-ES_tradnl"/>
        </w:rPr>
      </w:pPr>
    </w:p>
    <w:p w:rsidR="00D92DC8" w:rsidRPr="00101527" w:rsidRDefault="00D92DC8" w:rsidP="00496A0A">
      <w:pPr>
        <w:pStyle w:val="Prrafodelista"/>
        <w:numPr>
          <w:ilvl w:val="0"/>
          <w:numId w:val="30"/>
        </w:numPr>
        <w:ind w:left="1418" w:right="582" w:hanging="426"/>
        <w:jc w:val="both"/>
        <w:rPr>
          <w:rFonts w:asciiTheme="minorHAnsi" w:hAnsiTheme="minorHAnsi" w:cs="Arial"/>
          <w:lang w:val="es-ES_tradnl"/>
        </w:rPr>
      </w:pPr>
      <w:r w:rsidRPr="00101527">
        <w:rPr>
          <w:rFonts w:asciiTheme="minorHAnsi" w:hAnsiTheme="minorHAnsi" w:cs="Arial"/>
          <w:lang w:val="es-ES_tradnl"/>
        </w:rPr>
        <w:t>Opinión positiva de cumplimiento de obligaciones en materia de seguridad social</w:t>
      </w:r>
      <w:r w:rsidR="006573C7" w:rsidRPr="00101527">
        <w:rPr>
          <w:rFonts w:asciiTheme="minorHAnsi" w:hAnsiTheme="minorHAnsi" w:cs="Arial"/>
          <w:lang w:val="es-ES_tradnl"/>
        </w:rPr>
        <w:t xml:space="preserve"> vigente a la firma del contrato </w:t>
      </w:r>
      <w:r w:rsidRPr="00101527">
        <w:rPr>
          <w:rFonts w:asciiTheme="minorHAnsi" w:hAnsiTheme="minorHAnsi" w:cs="Arial"/>
          <w:lang w:val="es-ES_tradnl"/>
        </w:rPr>
        <w:t xml:space="preserve">emitida por el </w:t>
      </w:r>
      <w:r w:rsidR="008D1237" w:rsidRPr="00101527">
        <w:rPr>
          <w:rFonts w:asciiTheme="minorHAnsi" w:hAnsiTheme="minorHAnsi" w:cs="Arial"/>
          <w:lang w:val="es-ES_tradnl"/>
        </w:rPr>
        <w:t>IMSS</w:t>
      </w:r>
      <w:r w:rsidRPr="00101527">
        <w:rPr>
          <w:rFonts w:asciiTheme="minorHAnsi" w:hAnsiTheme="minorHAnsi" w:cs="Arial"/>
          <w:lang w:val="es-ES_tradnl"/>
        </w:rPr>
        <w:t>,</w:t>
      </w:r>
      <w:r w:rsidR="006573C7" w:rsidRPr="00101527">
        <w:rPr>
          <w:rFonts w:asciiTheme="minorHAnsi" w:hAnsiTheme="minorHAnsi" w:cs="Arial"/>
          <w:lang w:val="es-ES_tradnl"/>
        </w:rPr>
        <w:t xml:space="preserve"> en términos del artículo 32-D del Código Fiscal de la Federación y del Acuerdo ACDO.SA1.HCT.101214/281.P.DIR publicado en el DOF el 27 de febrero de 2015</w:t>
      </w:r>
      <w:r w:rsidRPr="00101527">
        <w:rPr>
          <w:rFonts w:asciiTheme="minorHAnsi" w:hAnsiTheme="minorHAnsi" w:cs="Arial"/>
          <w:lang w:val="es-ES_tradnl"/>
        </w:rPr>
        <w:t>.</w:t>
      </w:r>
    </w:p>
    <w:p w:rsidR="0051165F" w:rsidRPr="0098468B" w:rsidRDefault="0051165F" w:rsidP="001738CB">
      <w:pPr>
        <w:pStyle w:val="Prrafodelista"/>
        <w:ind w:left="1418" w:right="582"/>
        <w:jc w:val="both"/>
        <w:rPr>
          <w:rFonts w:asciiTheme="minorHAnsi" w:hAnsiTheme="minorHAnsi" w:cs="Arial"/>
          <w:sz w:val="10"/>
          <w:szCs w:val="10"/>
          <w:lang w:val="es-ES_tradnl"/>
        </w:rPr>
      </w:pPr>
    </w:p>
    <w:p w:rsidR="0051165F" w:rsidRPr="00101527" w:rsidRDefault="0051165F" w:rsidP="001738CB">
      <w:pPr>
        <w:pStyle w:val="Prrafodelista"/>
        <w:ind w:left="1418" w:right="582"/>
        <w:jc w:val="both"/>
        <w:rPr>
          <w:rFonts w:asciiTheme="minorHAnsi" w:hAnsiTheme="minorHAnsi" w:cs="Arial"/>
          <w:lang w:val="es-ES_tradnl"/>
        </w:rPr>
      </w:pPr>
      <w:r w:rsidRPr="00101527">
        <w:rPr>
          <w:rFonts w:asciiTheme="minorHAnsi" w:hAnsiTheme="minorHAnsi" w:cs="Arial"/>
          <w:lang w:val="es-ES_tradnl"/>
        </w:rPr>
        <w:t>Tratándose de las propuestas conjuntas previstas en el artículo 34 de la LAASSP, los licitantes que resulten con adjudicación, deberán presentar la “Opinión del cumplimiento de obligaciones fiscales en materia de seguridad social” por cada uno de los obligados en dicha propuesta</w:t>
      </w:r>
    </w:p>
    <w:p w:rsidR="0051165F" w:rsidRPr="0098468B" w:rsidRDefault="0051165F" w:rsidP="001738CB">
      <w:pPr>
        <w:pStyle w:val="Prrafodelista"/>
        <w:ind w:left="1418" w:right="582"/>
        <w:jc w:val="both"/>
        <w:rPr>
          <w:rFonts w:asciiTheme="minorHAnsi" w:hAnsiTheme="minorHAnsi" w:cs="Arial"/>
          <w:iCs/>
          <w:sz w:val="10"/>
          <w:szCs w:val="10"/>
          <w:lang w:val="es-ES_tradnl"/>
        </w:rPr>
      </w:pPr>
    </w:p>
    <w:p w:rsidR="008D1237" w:rsidRPr="00101527" w:rsidRDefault="008D1237" w:rsidP="001738CB">
      <w:pPr>
        <w:pStyle w:val="Prrafodelista"/>
        <w:ind w:left="1418" w:right="582"/>
        <w:jc w:val="both"/>
        <w:rPr>
          <w:rFonts w:asciiTheme="minorHAnsi" w:hAnsiTheme="minorHAnsi" w:cs="Arial"/>
          <w:lang w:val="es-ES_tradnl"/>
        </w:rPr>
      </w:pPr>
      <w:r w:rsidRPr="00101527">
        <w:rPr>
          <w:rFonts w:asciiTheme="minorHAnsi" w:hAnsiTheme="minorHAnsi" w:cs="Arial"/>
          <w:lang w:val="es-ES_tradnl"/>
        </w:rPr>
        <w:t xml:space="preserve">En caso de que el licitante no cuente con </w:t>
      </w:r>
      <w:r w:rsidR="00C14E23" w:rsidRPr="00101527">
        <w:rPr>
          <w:rFonts w:asciiTheme="minorHAnsi" w:hAnsiTheme="minorHAnsi" w:cs="Arial"/>
          <w:lang w:val="es-ES_tradnl"/>
        </w:rPr>
        <w:t xml:space="preserve">trabajadores y </w:t>
      </w:r>
      <w:r w:rsidRPr="00101527">
        <w:rPr>
          <w:rFonts w:asciiTheme="minorHAnsi" w:hAnsiTheme="minorHAnsi" w:cs="Arial"/>
          <w:lang w:val="es-ES_tradnl"/>
        </w:rPr>
        <w:t>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101527">
        <w:rPr>
          <w:rFonts w:asciiTheme="minorHAnsi" w:eastAsia="Apple SD 산돌고딕 Neo 일반체" w:hAnsiTheme="minorHAnsi" w:cs="Arial"/>
          <w:lang w:val="es-ES_tradnl"/>
        </w:rPr>
        <w:t>s</w:t>
      </w:r>
      <w:r w:rsidRPr="00101527">
        <w:rPr>
          <w:rFonts w:asciiTheme="minorHAnsi" w:hAnsiTheme="minorHAnsi" w:cs="Arial"/>
          <w:lang w:val="es-ES_tradnl"/>
        </w:rPr>
        <w:t>itiva vigente de cumplimiento de obligaciones en materia de seguridad social de l</w:t>
      </w:r>
      <w:r w:rsidR="00D0447F" w:rsidRPr="00101527">
        <w:rPr>
          <w:rFonts w:asciiTheme="minorHAnsi" w:hAnsiTheme="minorHAnsi" w:cs="Arial"/>
          <w:lang w:val="es-ES_tradnl"/>
        </w:rPr>
        <w:t>a empresa subcontratada emitida</w:t>
      </w:r>
      <w:r w:rsidRPr="00101527">
        <w:rPr>
          <w:rFonts w:asciiTheme="minorHAnsi" w:hAnsiTheme="minorHAnsi" w:cs="Arial"/>
          <w:lang w:val="es-ES_tradnl"/>
        </w:rPr>
        <w:t xml:space="preserve"> por el IMSS.</w:t>
      </w:r>
    </w:p>
    <w:p w:rsidR="0051165F" w:rsidRPr="0098468B" w:rsidRDefault="0051165F" w:rsidP="001738CB">
      <w:pPr>
        <w:pStyle w:val="Prrafodelista"/>
        <w:ind w:left="1418" w:right="582"/>
        <w:jc w:val="both"/>
        <w:rPr>
          <w:rFonts w:asciiTheme="minorHAnsi" w:hAnsiTheme="minorHAnsi" w:cs="Arial"/>
          <w:sz w:val="10"/>
          <w:szCs w:val="10"/>
          <w:lang w:val="es-ES_tradnl"/>
        </w:rPr>
      </w:pPr>
    </w:p>
    <w:p w:rsidR="008D1237" w:rsidRPr="00101527" w:rsidRDefault="008D1237" w:rsidP="001738CB">
      <w:pPr>
        <w:pStyle w:val="Prrafodelista"/>
        <w:ind w:left="1418" w:right="582"/>
        <w:jc w:val="both"/>
        <w:rPr>
          <w:rFonts w:asciiTheme="minorHAnsi" w:hAnsiTheme="minorHAnsi" w:cs="Arial"/>
          <w:lang w:val="es-ES_tradnl"/>
        </w:rPr>
      </w:pPr>
      <w:r w:rsidRPr="00101527">
        <w:rPr>
          <w:rFonts w:asciiTheme="minorHAnsi" w:hAnsiTheme="minorHAnsi" w:cs="Arial"/>
          <w:lang w:val="es-ES_tradnl"/>
        </w:rPr>
        <w:t xml:space="preserve">En caso de que el licitante no cuente con trabajadores, deberá presentar escrito libre en el que manifieste que no se encuentra obligado a inscribirse ante el IMSS, por lo que no puede obtener la </w:t>
      </w:r>
      <w:r w:rsidRPr="00101527">
        <w:rPr>
          <w:rFonts w:asciiTheme="minorHAnsi" w:hAnsiTheme="minorHAnsi" w:cs="Arial"/>
          <w:noProof w:val="0"/>
          <w:lang w:val="es-ES_tradnl"/>
        </w:rPr>
        <w:t>opinión</w:t>
      </w:r>
      <w:r w:rsidRPr="00101527">
        <w:rPr>
          <w:rFonts w:asciiTheme="minorHAnsi" w:hAnsiTheme="minorHAnsi" w:cs="Arial"/>
          <w:lang w:val="es-ES_tradnl"/>
        </w:rPr>
        <w:t xml:space="preserve"> de cumplimiento de obligaciones en materia de seguridad social.</w:t>
      </w:r>
    </w:p>
    <w:p w:rsidR="00362656" w:rsidRPr="0098468B" w:rsidRDefault="00362656" w:rsidP="001738CB">
      <w:pPr>
        <w:pStyle w:val="Prrafodelista"/>
        <w:ind w:left="1418" w:right="582"/>
        <w:jc w:val="both"/>
        <w:rPr>
          <w:rFonts w:asciiTheme="minorHAnsi" w:hAnsiTheme="minorHAnsi" w:cs="Arial"/>
          <w:sz w:val="10"/>
          <w:szCs w:val="10"/>
          <w:lang w:val="es-ES_tradnl"/>
        </w:rPr>
      </w:pPr>
    </w:p>
    <w:p w:rsidR="008D1237" w:rsidRPr="00101527" w:rsidRDefault="008D1237" w:rsidP="001738CB">
      <w:pPr>
        <w:pStyle w:val="Prrafodelista"/>
        <w:ind w:left="1418" w:right="582"/>
        <w:jc w:val="both"/>
        <w:rPr>
          <w:rFonts w:asciiTheme="minorHAnsi" w:hAnsiTheme="minorHAnsi" w:cs="Arial"/>
          <w:lang w:val="es-ES_tradnl"/>
        </w:rPr>
      </w:pPr>
      <w:r w:rsidRPr="00101527">
        <w:rPr>
          <w:rFonts w:asciiTheme="minorHAnsi" w:hAnsiTheme="minorHAnsi" w:cs="Arial"/>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101527">
        <w:rPr>
          <w:rFonts w:asciiTheme="minorHAnsi" w:hAnsiTheme="minorHAnsi" w:cs="Arial"/>
          <w:noProof w:val="0"/>
          <w:lang w:val="es-ES_tradnl"/>
        </w:rPr>
        <w:t>opinión</w:t>
      </w:r>
      <w:r w:rsidRPr="00101527">
        <w:rPr>
          <w:rFonts w:asciiTheme="minorHAnsi" w:hAnsiTheme="minorHAnsi" w:cs="Arial"/>
          <w:lang w:val="es-ES_tradnl"/>
        </w:rPr>
        <w:t xml:space="preserve"> de cumplimiento de obligaciones en materia de seguridad social.</w:t>
      </w:r>
    </w:p>
    <w:p w:rsidR="0051165F" w:rsidRPr="0098468B" w:rsidRDefault="0051165F" w:rsidP="001738CB">
      <w:pPr>
        <w:pStyle w:val="Prrafodelista"/>
        <w:ind w:left="1418" w:right="582"/>
        <w:jc w:val="both"/>
        <w:rPr>
          <w:rFonts w:asciiTheme="minorHAnsi" w:hAnsiTheme="minorHAnsi" w:cs="Arial"/>
          <w:sz w:val="10"/>
          <w:szCs w:val="10"/>
          <w:lang w:val="es-ES_tradnl"/>
        </w:rPr>
      </w:pPr>
    </w:p>
    <w:p w:rsidR="008D1237" w:rsidRPr="00101527" w:rsidRDefault="008D1237" w:rsidP="001738CB">
      <w:pPr>
        <w:pStyle w:val="Prrafodelista"/>
        <w:ind w:left="1418" w:right="582"/>
        <w:jc w:val="both"/>
        <w:rPr>
          <w:rFonts w:asciiTheme="minorHAnsi" w:hAnsiTheme="minorHAnsi" w:cs="Arial"/>
          <w:lang w:val="es-ES_tradnl"/>
        </w:rPr>
      </w:pPr>
      <w:r w:rsidRPr="00101527">
        <w:rPr>
          <w:rFonts w:asciiTheme="minorHAnsi" w:hAnsiTheme="minorHAnsi" w:cs="Arial"/>
          <w:lang w:val="es-ES_tradnl"/>
        </w:rPr>
        <w:t>En caso de que el licitante forme parte de un grupo comercial y uno de los entes que forma parte del grupo se encarga de administrar la plantilla laboral de todas las empresas que lo conforman, será necesario que exista el documento que acredite la subcontratación para situarse en el supuesto del segundo párrafo del presente numeral.</w:t>
      </w:r>
    </w:p>
    <w:p w:rsidR="00362656" w:rsidRPr="0098468B" w:rsidRDefault="00362656" w:rsidP="001738CB">
      <w:pPr>
        <w:pStyle w:val="Prrafodelista"/>
        <w:ind w:left="1418" w:right="582"/>
        <w:jc w:val="both"/>
        <w:rPr>
          <w:rFonts w:asciiTheme="minorHAnsi" w:hAnsiTheme="minorHAnsi" w:cs="Arial"/>
          <w:sz w:val="10"/>
          <w:szCs w:val="10"/>
          <w:lang w:val="es-ES_tradnl"/>
        </w:rPr>
      </w:pPr>
    </w:p>
    <w:p w:rsidR="0051165F" w:rsidRPr="00101527" w:rsidRDefault="00362656" w:rsidP="00496A0A">
      <w:pPr>
        <w:pStyle w:val="Prrafodelista"/>
        <w:numPr>
          <w:ilvl w:val="0"/>
          <w:numId w:val="30"/>
        </w:numPr>
        <w:ind w:left="1418" w:right="582" w:hanging="426"/>
        <w:jc w:val="both"/>
        <w:rPr>
          <w:rFonts w:asciiTheme="minorHAnsi" w:hAnsiTheme="minorHAnsi" w:cs="Arial"/>
          <w:lang w:val="es-ES_tradnl"/>
        </w:rPr>
      </w:pPr>
      <w:r w:rsidRPr="00101527">
        <w:rPr>
          <w:rFonts w:asciiTheme="minorHAnsi" w:hAnsiTheme="minorHAnsi" w:cs="Arial"/>
          <w:lang w:val="es-ES_tradnl"/>
        </w:rPr>
        <w:t>En su caso, Convenio de Participación Conjunta (</w:t>
      </w:r>
      <w:r w:rsidRPr="00101527">
        <w:rPr>
          <w:rFonts w:asciiTheme="minorHAnsi" w:hAnsiTheme="minorHAnsi" w:cs="Arial"/>
          <w:b/>
          <w:lang w:val="es-ES_tradnl"/>
        </w:rPr>
        <w:t>Anexo A6</w:t>
      </w:r>
      <w:r w:rsidRPr="00101527">
        <w:rPr>
          <w:rFonts w:asciiTheme="minorHAnsi" w:hAnsiTheme="minorHAnsi" w:cs="Arial"/>
          <w:lang w:val="es-ES_tradnl"/>
        </w:rPr>
        <w:t>)</w:t>
      </w:r>
    </w:p>
    <w:p w:rsidR="00805AF2" w:rsidRPr="00101527" w:rsidRDefault="00805AF2" w:rsidP="001738CB">
      <w:pPr>
        <w:pStyle w:val="Prrafodelista"/>
        <w:ind w:left="1418" w:right="582"/>
        <w:jc w:val="both"/>
        <w:rPr>
          <w:rFonts w:asciiTheme="minorHAnsi" w:hAnsiTheme="minorHAnsi" w:cs="Arial"/>
          <w:lang w:val="es-ES_tradnl"/>
        </w:rPr>
      </w:pPr>
    </w:p>
    <w:p w:rsidR="0051165F" w:rsidRPr="00101527" w:rsidRDefault="0051165F" w:rsidP="00DE6426">
      <w:pPr>
        <w:pStyle w:val="Prrafodelista"/>
        <w:ind w:left="709"/>
        <w:jc w:val="both"/>
        <w:rPr>
          <w:rFonts w:asciiTheme="minorHAnsi" w:hAnsiTheme="minorHAnsi" w:cs="Arial"/>
          <w:lang w:val="es-ES_tradnl"/>
        </w:rPr>
      </w:pPr>
      <w:r w:rsidRPr="00101527">
        <w:rPr>
          <w:rFonts w:asciiTheme="minorHAnsi" w:hAnsiTheme="minorHAnsi" w:cs="Arial"/>
          <w:lang w:val="es-ES_tradnl"/>
        </w:rPr>
        <w:t>En el caso de proveedores extranjeros, la información requerida deberá contar con la legalización o apostillado correspondiente de la autoridad competente en el país de que se trate, misma que tendrá que presentarse redactada en español, o acompañada de la traducción correspondiente en términos del artículo 48, fracción VI, del Reglamento de la LAASSP.</w:t>
      </w:r>
    </w:p>
    <w:p w:rsidR="0051165F" w:rsidRPr="00101527" w:rsidRDefault="0051165F" w:rsidP="00DE6426">
      <w:pPr>
        <w:pStyle w:val="Prrafodelista"/>
        <w:ind w:left="709"/>
        <w:jc w:val="both"/>
        <w:rPr>
          <w:rFonts w:asciiTheme="minorHAnsi" w:hAnsiTheme="minorHAnsi" w:cs="Arial"/>
          <w:lang w:val="es-ES_tradnl"/>
        </w:rPr>
      </w:pPr>
    </w:p>
    <w:p w:rsidR="004D05D6" w:rsidRPr="00101527" w:rsidRDefault="0051165F" w:rsidP="00F538A6">
      <w:pPr>
        <w:pStyle w:val="Prrafodelista"/>
        <w:ind w:left="709"/>
        <w:jc w:val="both"/>
        <w:rPr>
          <w:rFonts w:asciiTheme="minorHAnsi" w:hAnsiTheme="minorHAnsi" w:cs="Arial"/>
          <w:lang w:val="es-ES_tradnl"/>
        </w:rPr>
      </w:pPr>
      <w:r w:rsidRPr="00101527">
        <w:rPr>
          <w:rFonts w:asciiTheme="minorHAnsi" w:hAnsiTheme="minorHAnsi" w:cs="Arial"/>
          <w:lang w:val="es-ES_tradnl"/>
        </w:rPr>
        <w:t>Si el licitante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del ar</w:t>
      </w:r>
      <w:r w:rsidR="00F538A6" w:rsidRPr="00101527">
        <w:rPr>
          <w:rFonts w:asciiTheme="minorHAnsi" w:hAnsiTheme="minorHAnsi" w:cs="Arial"/>
          <w:lang w:val="es-ES_tradnl"/>
        </w:rPr>
        <w:t>tículo 59 de la misma Ley.</w:t>
      </w:r>
    </w:p>
    <w:p w:rsidR="00C563BD" w:rsidRPr="00101527" w:rsidRDefault="00C563BD" w:rsidP="0098468B">
      <w:pPr>
        <w:spacing w:after="0" w:line="240" w:lineRule="auto"/>
        <w:jc w:val="both"/>
        <w:rPr>
          <w:rFonts w:eastAsia="Times New Roman" w:cs="Arial"/>
          <w:sz w:val="24"/>
          <w:szCs w:val="24"/>
          <w:lang w:val="es-ES_tradnl" w:eastAsia="es-ES"/>
        </w:rPr>
      </w:pPr>
    </w:p>
    <w:p w:rsidR="006B1730" w:rsidRPr="00101527" w:rsidRDefault="00362656" w:rsidP="00DE6426">
      <w:pPr>
        <w:spacing w:after="0" w:line="240" w:lineRule="auto"/>
        <w:ind w:left="709"/>
        <w:jc w:val="both"/>
        <w:rPr>
          <w:rFonts w:cs="Arial"/>
          <w:sz w:val="24"/>
          <w:szCs w:val="24"/>
          <w:lang w:val="es-ES_tradnl"/>
        </w:rPr>
      </w:pPr>
      <w:bookmarkStart w:id="16" w:name="_Toc424735341"/>
      <w:r w:rsidRPr="00101527">
        <w:rPr>
          <w:rFonts w:eastAsia="Times New Roman" w:cs="Arial"/>
          <w:b/>
          <w:sz w:val="24"/>
          <w:szCs w:val="24"/>
          <w:lang w:val="es-ES_tradnl" w:eastAsia="es-ES"/>
        </w:rPr>
        <w:t xml:space="preserve">4. </w:t>
      </w:r>
      <w:r w:rsidR="006B1730" w:rsidRPr="00101527">
        <w:rPr>
          <w:rFonts w:eastAsia="Times New Roman" w:cs="Arial"/>
          <w:b/>
          <w:sz w:val="24"/>
          <w:szCs w:val="24"/>
          <w:lang w:val="es-ES_tradnl" w:eastAsia="es-ES"/>
        </w:rPr>
        <w:t>R</w:t>
      </w:r>
      <w:r w:rsidR="006B1730" w:rsidRPr="00101527">
        <w:rPr>
          <w:rFonts w:cs="Arial"/>
          <w:b/>
          <w:sz w:val="24"/>
          <w:szCs w:val="24"/>
          <w:lang w:val="es-ES_tradnl"/>
        </w:rPr>
        <w:t>EQUISITOS QUE LOS LICITANTES DEBEN CUMPLIR</w:t>
      </w:r>
      <w:bookmarkEnd w:id="16"/>
      <w:r w:rsidR="006B1730" w:rsidRPr="00101527">
        <w:rPr>
          <w:rFonts w:cs="Arial"/>
          <w:b/>
          <w:sz w:val="24"/>
          <w:szCs w:val="24"/>
          <w:lang w:val="es-ES_tradnl"/>
        </w:rPr>
        <w:t>.</w:t>
      </w:r>
    </w:p>
    <w:p w:rsidR="00362656" w:rsidRPr="00101527" w:rsidRDefault="00362656" w:rsidP="00DE6426">
      <w:pPr>
        <w:ind w:left="709"/>
        <w:jc w:val="both"/>
        <w:rPr>
          <w:rFonts w:eastAsia="Times New Roman" w:cs="Arial"/>
          <w:sz w:val="24"/>
          <w:szCs w:val="24"/>
          <w:lang w:val="es-ES_tradnl" w:eastAsia="es-ES"/>
        </w:rPr>
      </w:pPr>
    </w:p>
    <w:p w:rsidR="00D31373" w:rsidRPr="00101527" w:rsidRDefault="0070094A" w:rsidP="00DE6426">
      <w:pPr>
        <w:spacing w:after="0" w:line="240" w:lineRule="auto"/>
        <w:ind w:left="709"/>
        <w:jc w:val="both"/>
        <w:rPr>
          <w:rFonts w:eastAsia="Times New Roman" w:cs="Arial"/>
          <w:b/>
          <w:sz w:val="24"/>
          <w:szCs w:val="24"/>
          <w:lang w:val="es-ES_tradnl" w:eastAsia="es-ES"/>
        </w:rPr>
      </w:pPr>
      <w:r w:rsidRPr="00101527">
        <w:rPr>
          <w:rFonts w:eastAsia="Times New Roman" w:cs="Arial"/>
          <w:b/>
          <w:sz w:val="24"/>
          <w:szCs w:val="24"/>
          <w:lang w:val="es-ES_tradnl" w:eastAsia="es-ES"/>
        </w:rPr>
        <w:t xml:space="preserve">4.1 CON FUNDAMENTO EN LOS ARTÍCULOS 26 BIS FRACCIÓN II Y 34 DE LA LAASSP, EL LICITANTE DEBERÁ REMITIR A TRAVÉS DEL SISTEMA COMPRANET, LA SIGUIENTE DOCUMENTACIÓN: </w:t>
      </w:r>
    </w:p>
    <w:p w:rsidR="00D31373" w:rsidRPr="00101527" w:rsidRDefault="00D31373" w:rsidP="00DE6426">
      <w:pPr>
        <w:pStyle w:val="Prrafodelista"/>
        <w:ind w:left="709"/>
        <w:jc w:val="both"/>
        <w:rPr>
          <w:rFonts w:asciiTheme="minorHAnsi" w:hAnsiTheme="minorHAnsi" w:cs="Arial"/>
          <w:lang w:val="es-ES_tradnl"/>
        </w:rPr>
      </w:pPr>
    </w:p>
    <w:p w:rsidR="0051165F" w:rsidRPr="00101527" w:rsidRDefault="009D47F6" w:rsidP="00496A0A">
      <w:pPr>
        <w:pStyle w:val="Prrafodelista"/>
        <w:numPr>
          <w:ilvl w:val="2"/>
          <w:numId w:val="31"/>
        </w:numPr>
        <w:ind w:left="709"/>
        <w:jc w:val="both"/>
        <w:rPr>
          <w:rFonts w:asciiTheme="minorHAnsi" w:hAnsiTheme="minorHAnsi" w:cs="Arial"/>
          <w:lang w:val="es-ES_tradnl"/>
        </w:rPr>
      </w:pPr>
      <w:r w:rsidRPr="00101527">
        <w:rPr>
          <w:rFonts w:asciiTheme="minorHAnsi" w:hAnsiTheme="minorHAnsi" w:cs="Arial"/>
          <w:b/>
          <w:lang w:val="es-ES_tradnl"/>
        </w:rPr>
        <w:t xml:space="preserve">DOCUMENTACIÓN LEGAL Y ADMINISTRATIVA </w:t>
      </w:r>
    </w:p>
    <w:p w:rsidR="0070094A" w:rsidRPr="00101527" w:rsidRDefault="0070094A" w:rsidP="00DE6426">
      <w:pPr>
        <w:pStyle w:val="Prrafodelista"/>
        <w:ind w:left="709"/>
        <w:jc w:val="both"/>
        <w:rPr>
          <w:rFonts w:ascii="Arial" w:hAnsi="Arial" w:cs="Arial"/>
          <w:i/>
          <w:lang w:val="es-ES_tradnl"/>
        </w:rPr>
      </w:pPr>
    </w:p>
    <w:p w:rsidR="009D47F6" w:rsidRPr="00101527" w:rsidRDefault="009D47F6" w:rsidP="00496A0A">
      <w:pPr>
        <w:numPr>
          <w:ilvl w:val="0"/>
          <w:numId w:val="41"/>
        </w:numPr>
        <w:autoSpaceDE w:val="0"/>
        <w:autoSpaceDN w:val="0"/>
        <w:spacing w:after="0" w:line="240" w:lineRule="auto"/>
        <w:ind w:left="709"/>
        <w:contextualSpacing/>
        <w:jc w:val="both"/>
        <w:rPr>
          <w:rFonts w:eastAsia="Times New Roman" w:cs="Arial"/>
          <w:bCs/>
          <w:color w:val="000000" w:themeColor="text1"/>
          <w:sz w:val="24"/>
          <w:szCs w:val="24"/>
          <w:lang w:val="es-ES" w:eastAsia="es-ES"/>
        </w:rPr>
      </w:pPr>
      <w:r w:rsidRPr="00101527">
        <w:rPr>
          <w:rFonts w:eastAsia="Times New Roman" w:cs="Arial"/>
          <w:color w:val="000000" w:themeColor="text1"/>
          <w:sz w:val="24"/>
          <w:szCs w:val="24"/>
          <w:lang w:eastAsia="es-ES"/>
        </w:rPr>
        <w:t xml:space="preserve">Escrito </w:t>
      </w:r>
      <w:r w:rsidRPr="00101527">
        <w:rPr>
          <w:rFonts w:eastAsia="Times New Roman" w:cs="Arial"/>
          <w:b/>
          <w:color w:val="000000" w:themeColor="text1"/>
          <w:sz w:val="24"/>
          <w:szCs w:val="24"/>
          <w:lang w:eastAsia="es-ES"/>
        </w:rPr>
        <w:t>bajo protesta de decir verdad</w:t>
      </w:r>
      <w:r w:rsidRPr="00101527">
        <w:rPr>
          <w:rFonts w:eastAsia="Times New Roman" w:cs="Arial"/>
          <w:color w:val="000000" w:themeColor="text1"/>
          <w:sz w:val="24"/>
          <w:szCs w:val="24"/>
          <w:lang w:eastAsia="es-ES"/>
        </w:rPr>
        <w:t xml:space="preserve">, mediante el  cual el licitante acreditara su personalidad jurídica y la personalidad jurídica de su representante, debiendo utilizar el </w:t>
      </w:r>
      <w:r w:rsidRPr="00101527">
        <w:rPr>
          <w:rFonts w:eastAsia="Times New Roman" w:cs="Arial"/>
          <w:b/>
          <w:color w:val="000000" w:themeColor="text1"/>
          <w:sz w:val="24"/>
          <w:szCs w:val="24"/>
          <w:lang w:eastAsia="es-ES"/>
        </w:rPr>
        <w:t>Anexo A2 (A dos)</w:t>
      </w:r>
      <w:r w:rsidRPr="00101527">
        <w:rPr>
          <w:rFonts w:eastAsia="Times New Roman" w:cs="Arial"/>
          <w:color w:val="000000" w:themeColor="text1"/>
          <w:sz w:val="24"/>
          <w:szCs w:val="24"/>
          <w:lang w:eastAsia="es-ES"/>
        </w:rPr>
        <w:t xml:space="preserve"> el cual forma parte de la presente Convocatoria. El domicilio que se señale en el Anexo A2 (A dos)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w:t>
      </w:r>
    </w:p>
    <w:p w:rsidR="009D47F6" w:rsidRPr="0098468B" w:rsidRDefault="009D47F6" w:rsidP="00DE6426">
      <w:pPr>
        <w:autoSpaceDE w:val="0"/>
        <w:autoSpaceDN w:val="0"/>
        <w:spacing w:after="0" w:line="240" w:lineRule="auto"/>
        <w:ind w:left="709"/>
        <w:contextualSpacing/>
        <w:jc w:val="both"/>
        <w:rPr>
          <w:rFonts w:eastAsia="Times New Roman" w:cs="Arial"/>
          <w:bCs/>
          <w:color w:val="000000" w:themeColor="text1"/>
          <w:sz w:val="10"/>
          <w:szCs w:val="10"/>
          <w:lang w:val="es-ES" w:eastAsia="es-ES"/>
        </w:rPr>
      </w:pPr>
    </w:p>
    <w:p w:rsidR="009D47F6" w:rsidRPr="00101527" w:rsidRDefault="009D47F6" w:rsidP="00496A0A">
      <w:pPr>
        <w:numPr>
          <w:ilvl w:val="0"/>
          <w:numId w:val="41"/>
        </w:numPr>
        <w:suppressAutoHyphens/>
        <w:autoSpaceDE w:val="0"/>
        <w:autoSpaceDN w:val="0"/>
        <w:spacing w:after="0" w:line="240" w:lineRule="auto"/>
        <w:ind w:left="709"/>
        <w:contextualSpacing/>
        <w:jc w:val="both"/>
        <w:rPr>
          <w:rFonts w:eastAsia="Times New Roman" w:cs="Arial"/>
          <w:sz w:val="24"/>
          <w:szCs w:val="24"/>
          <w:lang w:eastAsia="es-ES"/>
        </w:rPr>
      </w:pPr>
      <w:r w:rsidRPr="00101527">
        <w:rPr>
          <w:rFonts w:eastAsia="Times New Roman" w:cs="Arial"/>
          <w:sz w:val="24"/>
          <w:szCs w:val="24"/>
          <w:lang w:eastAsia="es-ES"/>
        </w:rPr>
        <w:t xml:space="preserve">Escrito mediante el cual el licitante manifieste </w:t>
      </w:r>
      <w:r w:rsidRPr="00101527">
        <w:rPr>
          <w:rFonts w:eastAsia="Times New Roman" w:cs="Arial"/>
          <w:b/>
          <w:sz w:val="24"/>
          <w:szCs w:val="24"/>
          <w:lang w:eastAsia="es-ES"/>
        </w:rPr>
        <w:t>bajo protesta de decir verdad</w:t>
      </w:r>
      <w:r w:rsidRPr="00101527">
        <w:rPr>
          <w:rFonts w:eastAsia="Times New Roman" w:cs="Arial"/>
          <w:sz w:val="24"/>
          <w:szCs w:val="24"/>
          <w:lang w:eastAsia="es-ES"/>
        </w:rPr>
        <w:t xml:space="preserve">, que no se ubica en los supuestos establecidos en los artículos 50 y 60, antepenúltimo párrafo de la LAASSP. </w:t>
      </w:r>
      <w:r w:rsidRPr="00101527">
        <w:rPr>
          <w:rFonts w:eastAsia="Times New Roman" w:cs="Arial"/>
          <w:b/>
          <w:sz w:val="24"/>
          <w:szCs w:val="24"/>
          <w:lang w:eastAsia="es-ES"/>
        </w:rPr>
        <w:t>Anexo A3 (A tres).</w:t>
      </w:r>
    </w:p>
    <w:p w:rsidR="009D47F6" w:rsidRPr="0098468B" w:rsidRDefault="009D47F6" w:rsidP="00DE6426">
      <w:pPr>
        <w:suppressAutoHyphens/>
        <w:autoSpaceDE w:val="0"/>
        <w:autoSpaceDN w:val="0"/>
        <w:spacing w:after="0" w:line="240" w:lineRule="auto"/>
        <w:ind w:left="709"/>
        <w:contextualSpacing/>
        <w:jc w:val="both"/>
        <w:rPr>
          <w:rFonts w:eastAsia="Times New Roman" w:cs="Arial"/>
          <w:sz w:val="10"/>
          <w:szCs w:val="10"/>
          <w:lang w:eastAsia="es-ES"/>
        </w:rPr>
      </w:pPr>
    </w:p>
    <w:p w:rsidR="009D47F6" w:rsidRPr="00101527" w:rsidRDefault="009D47F6" w:rsidP="00496A0A">
      <w:pPr>
        <w:numPr>
          <w:ilvl w:val="0"/>
          <w:numId w:val="41"/>
        </w:numPr>
        <w:suppressAutoHyphens/>
        <w:autoSpaceDE w:val="0"/>
        <w:autoSpaceDN w:val="0"/>
        <w:spacing w:after="0" w:line="240" w:lineRule="auto"/>
        <w:ind w:left="709"/>
        <w:contextualSpacing/>
        <w:jc w:val="both"/>
        <w:rPr>
          <w:rFonts w:eastAsia="Times New Roman" w:cs="Arial"/>
          <w:sz w:val="24"/>
          <w:szCs w:val="24"/>
          <w:lang w:eastAsia="es-ES"/>
        </w:rPr>
      </w:pPr>
      <w:r w:rsidRPr="00101527">
        <w:rPr>
          <w:rFonts w:eastAsia="Times New Roman" w:cs="Arial"/>
          <w:sz w:val="24"/>
          <w:szCs w:val="24"/>
          <w:lang w:eastAsia="es-ES"/>
        </w:rPr>
        <w:t xml:space="preserve">Escrito </w:t>
      </w:r>
      <w:r w:rsidRPr="00101527">
        <w:rPr>
          <w:rFonts w:eastAsia="Times New Roman" w:cs="Arial"/>
          <w:b/>
          <w:sz w:val="24"/>
          <w:szCs w:val="24"/>
          <w:lang w:eastAsia="es-ES"/>
        </w:rPr>
        <w:t>bajo protesta de decir verdad</w:t>
      </w:r>
      <w:r w:rsidRPr="00101527">
        <w:rPr>
          <w:rFonts w:eastAsia="Times New Roman" w:cs="Arial"/>
          <w:sz w:val="24"/>
          <w:szCs w:val="24"/>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101527">
        <w:rPr>
          <w:rFonts w:eastAsia="Times New Roman"/>
          <w:sz w:val="24"/>
          <w:szCs w:val="24"/>
          <w:lang w:val="es-ES" w:eastAsia="ar-SA"/>
        </w:rPr>
        <w:t xml:space="preserve"> </w:t>
      </w:r>
      <w:r w:rsidRPr="00101527">
        <w:rPr>
          <w:rFonts w:eastAsia="Times New Roman" w:cs="Arial"/>
          <w:b/>
          <w:sz w:val="24"/>
          <w:szCs w:val="24"/>
          <w:lang w:eastAsia="es-ES"/>
        </w:rPr>
        <w:t>Anexo A4 (A cuatro).</w:t>
      </w:r>
    </w:p>
    <w:p w:rsidR="009D47F6" w:rsidRPr="0098468B" w:rsidRDefault="009D47F6" w:rsidP="00DE6426">
      <w:pPr>
        <w:suppressAutoHyphens/>
        <w:autoSpaceDE w:val="0"/>
        <w:autoSpaceDN w:val="0"/>
        <w:spacing w:after="0" w:line="240" w:lineRule="auto"/>
        <w:ind w:left="709"/>
        <w:contextualSpacing/>
        <w:jc w:val="both"/>
        <w:rPr>
          <w:rFonts w:eastAsia="Times New Roman" w:cs="Arial"/>
          <w:sz w:val="10"/>
          <w:szCs w:val="10"/>
          <w:lang w:eastAsia="es-ES"/>
        </w:rPr>
      </w:pPr>
    </w:p>
    <w:p w:rsidR="009D47F6" w:rsidRPr="00101527" w:rsidRDefault="009D47F6" w:rsidP="00496A0A">
      <w:pPr>
        <w:numPr>
          <w:ilvl w:val="0"/>
          <w:numId w:val="41"/>
        </w:numPr>
        <w:suppressAutoHyphens/>
        <w:autoSpaceDE w:val="0"/>
        <w:autoSpaceDN w:val="0"/>
        <w:spacing w:after="0" w:line="240" w:lineRule="auto"/>
        <w:ind w:left="709"/>
        <w:contextualSpacing/>
        <w:jc w:val="both"/>
        <w:rPr>
          <w:rFonts w:eastAsia="Times New Roman" w:cs="Arial"/>
          <w:sz w:val="24"/>
          <w:szCs w:val="24"/>
          <w:lang w:eastAsia="es-ES"/>
        </w:rPr>
      </w:pPr>
      <w:r w:rsidRPr="00101527">
        <w:rPr>
          <w:rFonts w:cs="Arial"/>
          <w:sz w:val="24"/>
          <w:szCs w:val="24"/>
        </w:rPr>
        <w:t xml:space="preserve">En caso de participar con el carácter de MIPYMES, presentar la manifestación que acredite su estratificación en términos del </w:t>
      </w:r>
      <w:r w:rsidRPr="00101527">
        <w:rPr>
          <w:rFonts w:eastAsia="Times New Roman" w:cs="Arial"/>
          <w:b/>
          <w:sz w:val="24"/>
          <w:szCs w:val="24"/>
          <w:lang w:eastAsia="es-ES"/>
        </w:rPr>
        <w:t xml:space="preserve">Anexo A5 (A cinco) </w:t>
      </w:r>
      <w:r w:rsidRPr="00101527">
        <w:rPr>
          <w:rFonts w:eastAsia="Times New Roman" w:cs="Arial"/>
          <w:sz w:val="24"/>
          <w:szCs w:val="24"/>
          <w:lang w:eastAsia="es-ES"/>
        </w:rPr>
        <w:t>de la presente Convocatoria</w:t>
      </w:r>
      <w:r w:rsidRPr="00101527">
        <w:rPr>
          <w:rFonts w:eastAsia="Times New Roman" w:cs="Arial"/>
          <w:b/>
          <w:sz w:val="24"/>
          <w:szCs w:val="24"/>
          <w:lang w:eastAsia="es-ES"/>
        </w:rPr>
        <w:t>.</w:t>
      </w:r>
    </w:p>
    <w:p w:rsidR="009D47F6" w:rsidRPr="00101527" w:rsidRDefault="009D47F6" w:rsidP="00DE6426">
      <w:pPr>
        <w:suppressAutoHyphens/>
        <w:autoSpaceDE w:val="0"/>
        <w:autoSpaceDN w:val="0"/>
        <w:spacing w:after="0" w:line="240" w:lineRule="auto"/>
        <w:ind w:left="709"/>
        <w:contextualSpacing/>
        <w:jc w:val="both"/>
        <w:rPr>
          <w:rFonts w:eastAsia="Times New Roman" w:cs="Arial"/>
          <w:sz w:val="24"/>
          <w:szCs w:val="24"/>
          <w:lang w:eastAsia="es-ES"/>
        </w:rPr>
      </w:pPr>
    </w:p>
    <w:p w:rsidR="009D47F6" w:rsidRPr="00101527" w:rsidRDefault="009D47F6" w:rsidP="00496A0A">
      <w:pPr>
        <w:numPr>
          <w:ilvl w:val="0"/>
          <w:numId w:val="41"/>
        </w:numPr>
        <w:suppressAutoHyphens/>
        <w:autoSpaceDE w:val="0"/>
        <w:autoSpaceDN w:val="0"/>
        <w:spacing w:after="0" w:line="240" w:lineRule="auto"/>
        <w:ind w:left="709"/>
        <w:contextualSpacing/>
        <w:jc w:val="both"/>
        <w:rPr>
          <w:rFonts w:eastAsia="Times New Roman" w:cs="Arial"/>
          <w:sz w:val="24"/>
          <w:szCs w:val="24"/>
          <w:lang w:eastAsia="es-ES"/>
        </w:rPr>
      </w:pPr>
      <w:r w:rsidRPr="00101527">
        <w:rPr>
          <w:rFonts w:eastAsia="Times New Roman" w:cs="Arial"/>
          <w:sz w:val="24"/>
          <w:szCs w:val="24"/>
          <w:lang w:eastAsia="es-ES"/>
        </w:rPr>
        <w:t xml:space="preserve">En su caso, el convenio firmado por cada una de las personas que integren una proposición conjunta </w:t>
      </w:r>
      <w:r w:rsidRPr="00101527">
        <w:rPr>
          <w:rFonts w:eastAsia="Times New Roman" w:cs="Arial"/>
          <w:b/>
          <w:sz w:val="24"/>
          <w:szCs w:val="24"/>
          <w:lang w:eastAsia="es-ES"/>
        </w:rPr>
        <w:t>Anexo A6 (A seis)</w:t>
      </w:r>
      <w:r w:rsidRPr="00101527">
        <w:rPr>
          <w:rFonts w:eastAsia="Times New Roman" w:cs="Arial"/>
          <w:sz w:val="24"/>
          <w:szCs w:val="24"/>
          <w:lang w:eastAsia="es-ES"/>
        </w:rPr>
        <w:t xml:space="preserve"> indicando en el mismo las obligaciones específicas del contrato que corresponderá a cada una de ellas, así como la manera en que se exigirá su cumplimiento.</w:t>
      </w:r>
    </w:p>
    <w:p w:rsidR="009D47F6" w:rsidRPr="00101527" w:rsidRDefault="009D47F6" w:rsidP="00DE6426">
      <w:pPr>
        <w:suppressAutoHyphens/>
        <w:autoSpaceDE w:val="0"/>
        <w:autoSpaceDN w:val="0"/>
        <w:spacing w:after="0" w:line="240" w:lineRule="auto"/>
        <w:ind w:left="709"/>
        <w:contextualSpacing/>
        <w:jc w:val="both"/>
        <w:rPr>
          <w:rFonts w:eastAsia="Times New Roman" w:cs="Arial"/>
          <w:sz w:val="24"/>
          <w:szCs w:val="24"/>
          <w:lang w:eastAsia="es-ES"/>
        </w:rPr>
      </w:pPr>
    </w:p>
    <w:p w:rsidR="009D47F6" w:rsidRPr="00101527" w:rsidRDefault="009D47F6" w:rsidP="00DE6426">
      <w:pPr>
        <w:autoSpaceDE w:val="0"/>
        <w:autoSpaceDN w:val="0"/>
        <w:spacing w:after="0" w:line="240" w:lineRule="auto"/>
        <w:ind w:left="709"/>
        <w:contextualSpacing/>
        <w:jc w:val="both"/>
        <w:rPr>
          <w:rFonts w:eastAsia="Times New Roman" w:cs="Arial"/>
          <w:sz w:val="24"/>
          <w:szCs w:val="24"/>
          <w:lang w:eastAsia="es-ES"/>
        </w:rPr>
      </w:pPr>
      <w:r w:rsidRPr="00101527">
        <w:rPr>
          <w:rFonts w:eastAsia="Times New Roman" w:cs="Arial"/>
          <w:sz w:val="24"/>
          <w:szCs w:val="24"/>
          <w:lang w:eastAsia="es-ES"/>
        </w:rPr>
        <w:t>Adicionalmente deberá anexar de forma individual:</w:t>
      </w:r>
    </w:p>
    <w:p w:rsidR="009D47F6" w:rsidRPr="00101527" w:rsidRDefault="009D47F6" w:rsidP="00496A0A">
      <w:pPr>
        <w:numPr>
          <w:ilvl w:val="0"/>
          <w:numId w:val="40"/>
        </w:numPr>
        <w:suppressAutoHyphens/>
        <w:spacing w:after="0" w:line="240" w:lineRule="auto"/>
        <w:ind w:left="1418" w:right="866" w:hanging="426"/>
        <w:jc w:val="both"/>
        <w:rPr>
          <w:rFonts w:eastAsia="Times New Roman" w:cs="Arial"/>
          <w:sz w:val="24"/>
          <w:szCs w:val="24"/>
          <w:lang w:eastAsia="es-ES"/>
        </w:rPr>
      </w:pPr>
      <w:r w:rsidRPr="00101527">
        <w:rPr>
          <w:rFonts w:eastAsia="Times New Roman" w:cs="Arial"/>
          <w:b/>
          <w:sz w:val="24"/>
          <w:szCs w:val="24"/>
          <w:lang w:eastAsia="es-ES"/>
        </w:rPr>
        <w:t>Anexo A2 (A dos)</w:t>
      </w:r>
      <w:r w:rsidRPr="00101527">
        <w:rPr>
          <w:rFonts w:eastAsia="Times New Roman" w:cs="Arial"/>
          <w:sz w:val="24"/>
          <w:szCs w:val="24"/>
          <w:lang w:eastAsia="es-ES"/>
        </w:rPr>
        <w:t xml:space="preserve">  Acreditamiento de Existencia Legal y Personalidad Jurídica.</w:t>
      </w:r>
    </w:p>
    <w:p w:rsidR="009D47F6" w:rsidRPr="00101527" w:rsidRDefault="009D47F6" w:rsidP="00496A0A">
      <w:pPr>
        <w:numPr>
          <w:ilvl w:val="0"/>
          <w:numId w:val="40"/>
        </w:numPr>
        <w:suppressAutoHyphens/>
        <w:spacing w:after="0" w:line="240" w:lineRule="auto"/>
        <w:ind w:left="1418" w:right="866" w:hanging="426"/>
        <w:jc w:val="both"/>
        <w:rPr>
          <w:rFonts w:eastAsia="Times New Roman" w:cs="Arial"/>
          <w:sz w:val="24"/>
          <w:szCs w:val="24"/>
          <w:lang w:eastAsia="es-ES"/>
        </w:rPr>
      </w:pPr>
      <w:r w:rsidRPr="00101527">
        <w:rPr>
          <w:rFonts w:eastAsia="Times New Roman" w:cs="Arial"/>
          <w:b/>
          <w:sz w:val="24"/>
          <w:szCs w:val="24"/>
          <w:lang w:eastAsia="es-ES"/>
        </w:rPr>
        <w:t>Anexo A3 (A cinco)</w:t>
      </w:r>
      <w:r w:rsidRPr="00101527">
        <w:rPr>
          <w:rFonts w:eastAsia="Times New Roman" w:cs="Arial"/>
          <w:sz w:val="24"/>
          <w:szCs w:val="24"/>
          <w:lang w:eastAsia="es-ES"/>
        </w:rPr>
        <w:t xml:space="preserve"> Manifiesto de que no se ubica en los supuestos establecidos en los artículos 50 y 60 antepenúltimo párrafo de la LAASSP</w:t>
      </w:r>
    </w:p>
    <w:p w:rsidR="009D47F6" w:rsidRPr="00101527" w:rsidRDefault="009D47F6" w:rsidP="00496A0A">
      <w:pPr>
        <w:numPr>
          <w:ilvl w:val="0"/>
          <w:numId w:val="40"/>
        </w:numPr>
        <w:suppressAutoHyphens/>
        <w:spacing w:after="0" w:line="240" w:lineRule="auto"/>
        <w:ind w:left="1418" w:right="866" w:hanging="426"/>
        <w:jc w:val="both"/>
        <w:rPr>
          <w:rFonts w:eastAsia="Times New Roman" w:cs="Arial"/>
          <w:sz w:val="24"/>
          <w:szCs w:val="24"/>
          <w:lang w:eastAsia="es-ES"/>
        </w:rPr>
      </w:pPr>
      <w:r w:rsidRPr="00101527">
        <w:rPr>
          <w:rFonts w:eastAsia="Times New Roman" w:cs="Arial"/>
          <w:b/>
          <w:sz w:val="24"/>
          <w:szCs w:val="24"/>
          <w:lang w:eastAsia="es-ES"/>
        </w:rPr>
        <w:t>Anexo número A4 (A cuatro)</w:t>
      </w:r>
      <w:r w:rsidRPr="00101527">
        <w:rPr>
          <w:rFonts w:eastAsia="Times New Roman" w:cs="Arial"/>
          <w:sz w:val="24"/>
          <w:szCs w:val="24"/>
          <w:lang w:eastAsia="es-ES"/>
        </w:rPr>
        <w:t xml:space="preserve"> Declaración  de integridad. </w:t>
      </w:r>
    </w:p>
    <w:p w:rsidR="009D47F6" w:rsidRPr="00101527" w:rsidRDefault="009D47F6" w:rsidP="00496A0A">
      <w:pPr>
        <w:numPr>
          <w:ilvl w:val="0"/>
          <w:numId w:val="40"/>
        </w:numPr>
        <w:suppressAutoHyphens/>
        <w:spacing w:after="0" w:line="240" w:lineRule="auto"/>
        <w:ind w:left="1418" w:right="866" w:hanging="426"/>
        <w:jc w:val="both"/>
        <w:rPr>
          <w:rFonts w:eastAsia="Times New Roman" w:cs="Arial"/>
          <w:sz w:val="24"/>
          <w:szCs w:val="24"/>
          <w:lang w:eastAsia="es-ES"/>
        </w:rPr>
      </w:pPr>
      <w:r w:rsidRPr="00101527">
        <w:rPr>
          <w:rFonts w:eastAsia="Times New Roman" w:cs="Arial"/>
          <w:b/>
          <w:sz w:val="24"/>
          <w:szCs w:val="24"/>
          <w:lang w:eastAsia="es-ES"/>
        </w:rPr>
        <w:t>Anexo número A5 (A cinco)</w:t>
      </w:r>
      <w:r w:rsidRPr="00101527">
        <w:rPr>
          <w:rFonts w:eastAsia="Times New Roman" w:cs="Arial"/>
          <w:sz w:val="24"/>
          <w:szCs w:val="24"/>
          <w:lang w:eastAsia="es-ES"/>
        </w:rPr>
        <w:t xml:space="preserve"> </w:t>
      </w:r>
      <w:r w:rsidRPr="00101527">
        <w:rPr>
          <w:rFonts w:cs="Arial"/>
          <w:sz w:val="24"/>
          <w:szCs w:val="24"/>
        </w:rPr>
        <w:t>En caso de participar con el carácter de MIPYMES, presentar la manifestación que acredite su estratificación.</w:t>
      </w:r>
    </w:p>
    <w:p w:rsidR="009D47F6" w:rsidRPr="00101527" w:rsidRDefault="006B7D2A" w:rsidP="00496A0A">
      <w:pPr>
        <w:numPr>
          <w:ilvl w:val="0"/>
          <w:numId w:val="40"/>
        </w:numPr>
        <w:suppressAutoHyphens/>
        <w:spacing w:after="0" w:line="240" w:lineRule="auto"/>
        <w:ind w:left="1418" w:right="866" w:hanging="426"/>
        <w:jc w:val="both"/>
        <w:rPr>
          <w:rFonts w:eastAsia="Times New Roman" w:cs="Arial"/>
          <w:sz w:val="24"/>
          <w:szCs w:val="24"/>
          <w:lang w:eastAsia="es-ES"/>
        </w:rPr>
      </w:pPr>
      <w:r>
        <w:rPr>
          <w:rFonts w:eastAsia="Times New Roman" w:cs="Arial"/>
          <w:b/>
          <w:sz w:val="24"/>
          <w:szCs w:val="24"/>
          <w:lang w:eastAsia="es-ES"/>
        </w:rPr>
        <w:t>Anexo número A15</w:t>
      </w:r>
      <w:r w:rsidR="009D47F6" w:rsidRPr="00101527">
        <w:rPr>
          <w:rFonts w:eastAsia="Times New Roman" w:cs="Arial"/>
          <w:b/>
          <w:sz w:val="24"/>
          <w:szCs w:val="24"/>
          <w:lang w:eastAsia="es-ES"/>
        </w:rPr>
        <w:t xml:space="preserve"> (A </w:t>
      </w:r>
      <w:r>
        <w:rPr>
          <w:rFonts w:eastAsia="Times New Roman" w:cs="Arial"/>
          <w:b/>
          <w:sz w:val="24"/>
          <w:szCs w:val="24"/>
          <w:lang w:eastAsia="es-ES"/>
        </w:rPr>
        <w:t>quince</w:t>
      </w:r>
      <w:r w:rsidR="009D47F6" w:rsidRPr="00101527">
        <w:rPr>
          <w:rFonts w:eastAsia="Times New Roman" w:cs="Arial"/>
          <w:b/>
          <w:sz w:val="24"/>
          <w:szCs w:val="24"/>
          <w:lang w:eastAsia="es-ES"/>
        </w:rPr>
        <w:t>)</w:t>
      </w:r>
      <w:r w:rsidR="009D47F6" w:rsidRPr="00101527">
        <w:rPr>
          <w:rFonts w:eastAsia="Times New Roman" w:cs="Arial"/>
          <w:sz w:val="24"/>
          <w:szCs w:val="24"/>
          <w:lang w:eastAsia="es-ES"/>
        </w:rPr>
        <w:t xml:space="preserve"> Escrito en el que contenga la manifestación que deberán presentar los proveedores que participen en licitaciones públicas internacionales bajo la cobertura de tratados para la contratación de servicios y dar cumplimiento a lo dispuesto en la regla 5.3 de dicho instrumento.  </w:t>
      </w:r>
    </w:p>
    <w:p w:rsidR="009D47F6" w:rsidRPr="0098468B" w:rsidRDefault="009D47F6" w:rsidP="00DE6426">
      <w:pPr>
        <w:suppressAutoHyphens/>
        <w:spacing w:after="0" w:line="240" w:lineRule="auto"/>
        <w:ind w:left="709"/>
        <w:jc w:val="both"/>
        <w:rPr>
          <w:rFonts w:eastAsia="Times New Roman" w:cs="Arial"/>
          <w:sz w:val="10"/>
          <w:szCs w:val="10"/>
          <w:lang w:eastAsia="es-ES"/>
        </w:rPr>
      </w:pPr>
    </w:p>
    <w:p w:rsidR="009D47F6" w:rsidRPr="00101527" w:rsidRDefault="009D47F6" w:rsidP="00496A0A">
      <w:pPr>
        <w:numPr>
          <w:ilvl w:val="0"/>
          <w:numId w:val="41"/>
        </w:numPr>
        <w:suppressAutoHyphens/>
        <w:autoSpaceDE w:val="0"/>
        <w:autoSpaceDN w:val="0"/>
        <w:spacing w:after="0" w:line="240" w:lineRule="auto"/>
        <w:ind w:left="709"/>
        <w:contextualSpacing/>
        <w:jc w:val="both"/>
        <w:rPr>
          <w:rFonts w:eastAsia="Times New Roman"/>
          <w:sz w:val="24"/>
          <w:szCs w:val="24"/>
          <w:lang w:val="es-ES" w:eastAsia="es-ES"/>
        </w:rPr>
      </w:pPr>
      <w:r w:rsidRPr="00101527">
        <w:rPr>
          <w:rFonts w:eastAsia="Times New Roman" w:cs="Arial"/>
          <w:sz w:val="24"/>
          <w:szCs w:val="24"/>
          <w:lang w:eastAsia="es-ES"/>
        </w:rPr>
        <w:t>Escrito a través del cual el licitante se compromete a entregar por cada uno de los contratos adjudicados, dentro del plazo y en el área en la que se realizará la formalización de los mismos, los siguientes documentos:</w:t>
      </w:r>
    </w:p>
    <w:p w:rsidR="009D47F6" w:rsidRPr="0098468B" w:rsidRDefault="009D47F6" w:rsidP="00DE6426">
      <w:pPr>
        <w:suppressAutoHyphens/>
        <w:autoSpaceDE w:val="0"/>
        <w:autoSpaceDN w:val="0"/>
        <w:spacing w:after="0" w:line="240" w:lineRule="auto"/>
        <w:ind w:left="709"/>
        <w:contextualSpacing/>
        <w:jc w:val="both"/>
        <w:rPr>
          <w:rFonts w:eastAsia="Times New Roman"/>
          <w:sz w:val="10"/>
          <w:szCs w:val="10"/>
          <w:lang w:val="es-ES" w:eastAsia="es-ES"/>
        </w:rPr>
      </w:pPr>
    </w:p>
    <w:p w:rsidR="009D47F6" w:rsidRPr="00101527" w:rsidRDefault="009D47F6" w:rsidP="00496A0A">
      <w:pPr>
        <w:numPr>
          <w:ilvl w:val="0"/>
          <w:numId w:val="42"/>
        </w:numPr>
        <w:spacing w:line="240" w:lineRule="auto"/>
        <w:ind w:left="709" w:hanging="426"/>
        <w:jc w:val="both"/>
        <w:rPr>
          <w:rFonts w:cs="Arial"/>
          <w:sz w:val="24"/>
          <w:szCs w:val="24"/>
        </w:rPr>
      </w:pPr>
      <w:r w:rsidRPr="00101527">
        <w:rPr>
          <w:rFonts w:cs="Arial"/>
          <w:sz w:val="24"/>
          <w:szCs w:val="24"/>
          <w:lang w:val="es-ES"/>
        </w:rPr>
        <w:t>D</w:t>
      </w:r>
      <w:r w:rsidRPr="00101527">
        <w:rPr>
          <w:rFonts w:cs="Arial"/>
          <w:sz w:val="24"/>
          <w:szCs w:val="24"/>
        </w:rPr>
        <w:t>ocumento vigente expedido por el SAT, en el que emita opinión en sentido positivo a nombre de mi (s) representada (s) sobre el cumplimiento de las obligaciones fiscales, conforme a lo dispuesto por la regla 2.1.27 de la resolución miscelánea fiscal para 2015, publicada en el DOF el 30 de diciembre de 2014, o las que se encuentren vigentes al momento de la firma correspondiente.</w:t>
      </w:r>
    </w:p>
    <w:p w:rsidR="009D47F6" w:rsidRPr="00101527" w:rsidRDefault="009D47F6" w:rsidP="00496A0A">
      <w:pPr>
        <w:pStyle w:val="Prrafodelista"/>
        <w:numPr>
          <w:ilvl w:val="0"/>
          <w:numId w:val="42"/>
        </w:numPr>
        <w:suppressAutoHyphens/>
        <w:autoSpaceDE w:val="0"/>
        <w:autoSpaceDN w:val="0"/>
        <w:ind w:left="709" w:hanging="426"/>
        <w:contextualSpacing/>
        <w:jc w:val="both"/>
        <w:rPr>
          <w:rFonts w:asciiTheme="minorHAnsi" w:hAnsiTheme="minorHAnsi"/>
        </w:rPr>
      </w:pPr>
      <w:r w:rsidRPr="00101527">
        <w:rPr>
          <w:rFonts w:asciiTheme="minorHAnsi" w:eastAsia="Calibri" w:hAnsiTheme="minorHAnsi" w:cs="Arial"/>
          <w:b/>
        </w:rPr>
        <w:t>Documento vigente expedido por el IMSS, en el que emita opinión en sentido positivo del cumplimiento de obligaciones fiscales en materia de seguridad social a nombre de mi (s) representada (s), conforme a lo dispuesto por el Acuerdo ACDO.SA1.HCT.101214/281.P.DIR, publicado en el DOF el 27 de febrero de 2015</w:t>
      </w:r>
      <w:r w:rsidRPr="00101527">
        <w:rPr>
          <w:rFonts w:asciiTheme="minorHAnsi" w:hAnsiTheme="minorHAnsi" w:cs="Arial"/>
          <w:b/>
        </w:rPr>
        <w:t>.</w:t>
      </w:r>
      <w:r w:rsidRPr="00101527">
        <w:rPr>
          <w:rFonts w:asciiTheme="minorHAnsi" w:hAnsiTheme="minorHAnsi"/>
          <w:b/>
        </w:rPr>
        <w:t xml:space="preserve"> </w:t>
      </w:r>
      <w:r w:rsidRPr="00101527">
        <w:rPr>
          <w:rFonts w:asciiTheme="minorHAnsi" w:hAnsiTheme="minorHAnsi" w:cs="Arial"/>
        </w:rPr>
        <w:t xml:space="preserve">Anexo número A7 (A siete) </w:t>
      </w:r>
    </w:p>
    <w:p w:rsidR="009D47F6" w:rsidRPr="0098468B" w:rsidRDefault="009D47F6" w:rsidP="00DE6426">
      <w:pPr>
        <w:pStyle w:val="Prrafodelista"/>
        <w:autoSpaceDE w:val="0"/>
        <w:autoSpaceDN w:val="0"/>
        <w:ind w:left="709"/>
        <w:contextualSpacing/>
        <w:jc w:val="both"/>
        <w:rPr>
          <w:rFonts w:asciiTheme="minorHAnsi" w:hAnsiTheme="minorHAnsi"/>
          <w:sz w:val="10"/>
          <w:szCs w:val="10"/>
        </w:rPr>
      </w:pPr>
    </w:p>
    <w:p w:rsidR="009D47F6" w:rsidRPr="00101527" w:rsidRDefault="009D47F6" w:rsidP="00496A0A">
      <w:pPr>
        <w:numPr>
          <w:ilvl w:val="0"/>
          <w:numId w:val="41"/>
        </w:numPr>
        <w:autoSpaceDE w:val="0"/>
        <w:autoSpaceDN w:val="0"/>
        <w:spacing w:after="0" w:line="240" w:lineRule="auto"/>
        <w:ind w:left="709"/>
        <w:contextualSpacing/>
        <w:jc w:val="both"/>
        <w:rPr>
          <w:rFonts w:eastAsia="Times New Roman" w:cs="Arial"/>
          <w:bCs/>
          <w:color w:val="000000" w:themeColor="text1"/>
          <w:sz w:val="24"/>
          <w:szCs w:val="24"/>
          <w:lang w:val="es-ES" w:eastAsia="es-ES"/>
        </w:rPr>
      </w:pPr>
      <w:r w:rsidRPr="00101527">
        <w:rPr>
          <w:rFonts w:eastAsia="Times New Roman" w:cs="Arial"/>
          <w:bCs/>
          <w:color w:val="000000" w:themeColor="text1"/>
          <w:sz w:val="24"/>
          <w:szCs w:val="24"/>
          <w:lang w:val="es-ES" w:eastAsia="es-ES"/>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101527">
        <w:rPr>
          <w:rFonts w:eastAsia="Times New Roman" w:cs="Arial"/>
          <w:b/>
          <w:bCs/>
          <w:color w:val="000000" w:themeColor="text1"/>
          <w:sz w:val="24"/>
          <w:szCs w:val="24"/>
          <w:lang w:val="es-ES" w:eastAsia="es-ES"/>
        </w:rPr>
        <w:t>Anexo Número A8 (A ocho)</w:t>
      </w:r>
      <w:r w:rsidRPr="00101527">
        <w:rPr>
          <w:rFonts w:eastAsia="Times New Roman" w:cs="Arial"/>
          <w:bCs/>
          <w:color w:val="000000" w:themeColor="text1"/>
          <w:sz w:val="24"/>
          <w:szCs w:val="24"/>
          <w:lang w:val="es-ES" w:eastAsia="es-ES"/>
        </w:rPr>
        <w:t xml:space="preserve"> de la presente convocatoria.</w:t>
      </w:r>
    </w:p>
    <w:p w:rsidR="009D47F6" w:rsidRPr="0098468B" w:rsidRDefault="009D47F6" w:rsidP="00DE6426">
      <w:pPr>
        <w:autoSpaceDE w:val="0"/>
        <w:autoSpaceDN w:val="0"/>
        <w:spacing w:after="0" w:line="240" w:lineRule="auto"/>
        <w:ind w:left="709"/>
        <w:contextualSpacing/>
        <w:jc w:val="both"/>
        <w:rPr>
          <w:rFonts w:eastAsia="Times New Roman" w:cs="Arial"/>
          <w:bCs/>
          <w:color w:val="000000" w:themeColor="text1"/>
          <w:sz w:val="10"/>
          <w:szCs w:val="10"/>
          <w:lang w:val="es-ES" w:eastAsia="es-ES"/>
        </w:rPr>
      </w:pPr>
    </w:p>
    <w:p w:rsidR="009D47F6" w:rsidRPr="00101527" w:rsidRDefault="009D47F6" w:rsidP="00496A0A">
      <w:pPr>
        <w:numPr>
          <w:ilvl w:val="0"/>
          <w:numId w:val="41"/>
        </w:numPr>
        <w:suppressAutoHyphens/>
        <w:autoSpaceDE w:val="0"/>
        <w:autoSpaceDN w:val="0"/>
        <w:spacing w:after="0" w:line="240" w:lineRule="auto"/>
        <w:ind w:left="709"/>
        <w:contextualSpacing/>
        <w:jc w:val="both"/>
        <w:rPr>
          <w:rFonts w:eastAsia="Times New Roman" w:cs="Arial"/>
          <w:sz w:val="24"/>
          <w:szCs w:val="24"/>
          <w:lang w:eastAsia="es-ES"/>
        </w:rPr>
      </w:pPr>
      <w:r w:rsidRPr="00101527">
        <w:rPr>
          <w:rFonts w:eastAsia="Times New Roman" w:cs="Arial"/>
          <w:sz w:val="24"/>
          <w:szCs w:val="24"/>
          <w:lang w:eastAsia="es-ES"/>
        </w:rPr>
        <w:t xml:space="preserve">Escrito en el que contenga la manifestación que deberán presentar los licitantes que participen en licitaciones públicas internacionales bajo la cobertura de tratados para la contratación de servicios y dar cumplimiento a lo dispuesto en la regla 5.3 de dicho instrumento </w:t>
      </w:r>
      <w:r w:rsidR="006B7D2A">
        <w:rPr>
          <w:rFonts w:eastAsia="Times New Roman" w:cs="Arial"/>
          <w:b/>
          <w:sz w:val="24"/>
          <w:szCs w:val="24"/>
          <w:lang w:eastAsia="es-ES"/>
        </w:rPr>
        <w:t>Anexo A15 (A quince</w:t>
      </w:r>
      <w:r w:rsidRPr="00101527">
        <w:rPr>
          <w:rFonts w:eastAsia="Times New Roman" w:cs="Arial"/>
          <w:b/>
          <w:sz w:val="24"/>
          <w:szCs w:val="24"/>
          <w:lang w:eastAsia="es-ES"/>
        </w:rPr>
        <w:t>).</w:t>
      </w:r>
    </w:p>
    <w:p w:rsidR="009D47F6" w:rsidRPr="00101527" w:rsidRDefault="009D47F6" w:rsidP="00DE6426">
      <w:pPr>
        <w:pStyle w:val="Prrafodelista"/>
        <w:ind w:left="709"/>
        <w:rPr>
          <w:rFonts w:ascii="Arial" w:hAnsi="Arial" w:cs="Arial"/>
        </w:rPr>
      </w:pPr>
    </w:p>
    <w:p w:rsidR="009D47F6" w:rsidRPr="00101527" w:rsidRDefault="009D47F6" w:rsidP="00DE6426">
      <w:pPr>
        <w:suppressAutoHyphens/>
        <w:autoSpaceDE w:val="0"/>
        <w:autoSpaceDN w:val="0"/>
        <w:spacing w:after="0" w:line="240" w:lineRule="auto"/>
        <w:ind w:left="709"/>
        <w:contextualSpacing/>
        <w:jc w:val="both"/>
        <w:rPr>
          <w:rFonts w:ascii="Arial" w:eastAsia="Times New Roman" w:hAnsi="Arial" w:cs="Arial"/>
          <w:sz w:val="24"/>
          <w:szCs w:val="24"/>
          <w:lang w:eastAsia="es-ES"/>
        </w:rPr>
      </w:pPr>
    </w:p>
    <w:p w:rsidR="009D47F6" w:rsidRPr="00101527" w:rsidRDefault="009D47F6" w:rsidP="00496A0A">
      <w:pPr>
        <w:pStyle w:val="Prrafodelista"/>
        <w:numPr>
          <w:ilvl w:val="3"/>
          <w:numId w:val="31"/>
        </w:numPr>
        <w:ind w:left="709"/>
        <w:jc w:val="both"/>
        <w:rPr>
          <w:rFonts w:asciiTheme="minorHAnsi" w:hAnsiTheme="minorHAnsi" w:cs="Arial"/>
          <w:lang w:val="es-ES_tradnl"/>
        </w:rPr>
      </w:pPr>
      <w:r w:rsidRPr="00101527">
        <w:rPr>
          <w:rFonts w:asciiTheme="minorHAnsi" w:hAnsiTheme="minorHAnsi" w:cs="Arial"/>
          <w:b/>
          <w:lang w:val="es-ES_tradnl"/>
        </w:rPr>
        <w:t xml:space="preserve"> (Aplica para cada una de las partidas en que se participe)</w:t>
      </w:r>
    </w:p>
    <w:p w:rsidR="009D47F6" w:rsidRPr="00101527" w:rsidRDefault="009D47F6" w:rsidP="00DE6426">
      <w:pPr>
        <w:pStyle w:val="Prrafodelista"/>
        <w:ind w:left="709"/>
        <w:jc w:val="both"/>
        <w:rPr>
          <w:rFonts w:asciiTheme="minorHAnsi" w:hAnsiTheme="minorHAnsi" w:cs="Arial"/>
          <w:b/>
          <w:lang w:val="es-ES_tradnl"/>
        </w:rPr>
      </w:pPr>
    </w:p>
    <w:p w:rsidR="002E4CA2" w:rsidRPr="002E4CA2" w:rsidRDefault="002E4CA2" w:rsidP="00496A0A">
      <w:pPr>
        <w:numPr>
          <w:ilvl w:val="0"/>
          <w:numId w:val="69"/>
        </w:numPr>
        <w:suppressAutoHyphens/>
        <w:autoSpaceDE w:val="0"/>
        <w:autoSpaceDN w:val="0"/>
        <w:spacing w:after="0" w:line="240" w:lineRule="auto"/>
        <w:ind w:left="1418"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val="es-ES" w:eastAsia="es-ES"/>
        </w:rPr>
        <w:t>Propuesta de las especificaciones técnico-médicas de la unidad ofertada que cumplan estrictamente con lo señalado en los apartados</w:t>
      </w:r>
      <w:r>
        <w:rPr>
          <w:rFonts w:ascii="Calibri" w:eastAsia="Times New Roman" w:hAnsi="Calibri" w:cs="Arial"/>
          <w:noProof w:val="0"/>
          <w:color w:val="000000"/>
          <w:sz w:val="24"/>
          <w:szCs w:val="24"/>
          <w:lang w:val="es-ES" w:eastAsia="es-ES"/>
        </w:rPr>
        <w:t>:</w:t>
      </w:r>
      <w:r w:rsidRPr="002E4CA2">
        <w:rPr>
          <w:rFonts w:ascii="Calibri" w:eastAsia="Times New Roman" w:hAnsi="Calibri" w:cs="Arial"/>
          <w:noProof w:val="0"/>
          <w:color w:val="000000"/>
          <w:sz w:val="24"/>
          <w:szCs w:val="24"/>
          <w:lang w:val="es-ES" w:eastAsia="es-ES"/>
        </w:rPr>
        <w:t xml:space="preserve"> Descripción del servicio a contratar; Equipamiento Médico; </w:t>
      </w:r>
      <w:r w:rsidR="00262297">
        <w:rPr>
          <w:rFonts w:ascii="Calibri" w:eastAsia="Times New Roman" w:hAnsi="Calibri" w:cs="Arial"/>
          <w:noProof w:val="0"/>
          <w:color w:val="000000"/>
          <w:sz w:val="24"/>
          <w:szCs w:val="24"/>
          <w:lang w:val="es-ES" w:eastAsia="es-ES"/>
        </w:rPr>
        <w:t>Mantenimiento;</w:t>
      </w:r>
      <w:r w:rsidRPr="002E4CA2">
        <w:rPr>
          <w:rFonts w:ascii="Calibri" w:eastAsia="Times New Roman" w:hAnsi="Calibri" w:cs="Arial"/>
          <w:noProof w:val="0"/>
          <w:color w:val="000000"/>
          <w:sz w:val="24"/>
          <w:szCs w:val="24"/>
          <w:lang w:val="es-ES" w:eastAsia="es-ES"/>
        </w:rPr>
        <w:t xml:space="preserve"> Asistencia Técnica; Calidad del Agua tratada para Hemodiálisis</w:t>
      </w:r>
      <w:r w:rsidR="00262297">
        <w:rPr>
          <w:rFonts w:ascii="Calibri" w:eastAsia="Times New Roman" w:hAnsi="Calibri" w:cs="Arial"/>
          <w:noProof w:val="0"/>
          <w:color w:val="000000"/>
          <w:sz w:val="24"/>
          <w:szCs w:val="24"/>
          <w:lang w:val="es-ES" w:eastAsia="es-ES"/>
        </w:rPr>
        <w:t xml:space="preserve">; </w:t>
      </w:r>
      <w:r w:rsidRPr="002E4CA2">
        <w:rPr>
          <w:rFonts w:ascii="Calibri" w:eastAsia="Times New Roman" w:hAnsi="Calibri" w:cs="Arial"/>
          <w:noProof w:val="0"/>
          <w:color w:val="000000"/>
          <w:sz w:val="24"/>
          <w:szCs w:val="24"/>
          <w:lang w:val="es-ES" w:eastAsia="es-ES"/>
        </w:rPr>
        <w:t xml:space="preserve">Bienes de consumo; </w:t>
      </w:r>
      <w:r w:rsidR="00262297">
        <w:rPr>
          <w:rFonts w:ascii="Calibri" w:eastAsia="Times New Roman" w:hAnsi="Calibri" w:cs="Arial"/>
          <w:noProof w:val="0"/>
          <w:color w:val="000000"/>
          <w:sz w:val="24"/>
          <w:szCs w:val="24"/>
          <w:lang w:val="es-ES" w:eastAsia="es-ES"/>
        </w:rPr>
        <w:t>Capacitación;</w:t>
      </w:r>
      <w:r w:rsidRPr="002E4CA2">
        <w:rPr>
          <w:rFonts w:ascii="Calibri" w:eastAsia="Times New Roman" w:hAnsi="Calibri" w:cs="Arial"/>
          <w:noProof w:val="0"/>
          <w:color w:val="000000"/>
          <w:sz w:val="24"/>
          <w:szCs w:val="24"/>
          <w:lang w:val="es-ES" w:eastAsia="es-ES"/>
        </w:rPr>
        <w:t xml:space="preserve"> Sistema de información del servicio integral de h</w:t>
      </w:r>
      <w:r w:rsidR="00262297">
        <w:rPr>
          <w:rFonts w:ascii="Calibri" w:eastAsia="Times New Roman" w:hAnsi="Calibri" w:cs="Arial"/>
          <w:noProof w:val="0"/>
          <w:color w:val="000000"/>
          <w:sz w:val="24"/>
          <w:szCs w:val="24"/>
          <w:lang w:val="es-ES" w:eastAsia="es-ES"/>
        </w:rPr>
        <w:t xml:space="preserve">emodiálisis; </w:t>
      </w:r>
      <w:r w:rsidRPr="002E4CA2">
        <w:rPr>
          <w:rFonts w:ascii="Calibri" w:eastAsia="Times New Roman" w:hAnsi="Calibri" w:cs="Arial"/>
          <w:noProof w:val="0"/>
          <w:color w:val="000000"/>
          <w:sz w:val="24"/>
          <w:szCs w:val="24"/>
          <w:lang w:val="es-ES" w:eastAsia="es-ES"/>
        </w:rPr>
        <w:t>Equipo de cómputo y periféricos para el sistema de información; Capacitación d</w:t>
      </w:r>
      <w:r w:rsidR="00407C9B">
        <w:rPr>
          <w:rFonts w:ascii="Calibri" w:eastAsia="Times New Roman" w:hAnsi="Calibri" w:cs="Arial"/>
          <w:noProof w:val="0"/>
          <w:color w:val="000000"/>
          <w:sz w:val="24"/>
          <w:szCs w:val="24"/>
          <w:lang w:val="es-ES" w:eastAsia="es-ES"/>
        </w:rPr>
        <w:t xml:space="preserve">el sistema de información; </w:t>
      </w:r>
      <w:r w:rsidRPr="002E4CA2">
        <w:rPr>
          <w:rFonts w:ascii="Calibri" w:eastAsia="Times New Roman" w:hAnsi="Calibri" w:cs="Arial"/>
          <w:noProof w:val="0"/>
          <w:color w:val="000000"/>
          <w:sz w:val="24"/>
          <w:szCs w:val="24"/>
          <w:lang w:val="es-ES" w:eastAsia="es-ES"/>
        </w:rPr>
        <w:t>Mantenimiento preventivo del sistema de informac</w:t>
      </w:r>
      <w:r w:rsidR="00407C9B">
        <w:rPr>
          <w:rFonts w:ascii="Calibri" w:eastAsia="Times New Roman" w:hAnsi="Calibri" w:cs="Arial"/>
          <w:noProof w:val="0"/>
          <w:color w:val="000000"/>
          <w:sz w:val="24"/>
          <w:szCs w:val="24"/>
          <w:lang w:val="es-ES" w:eastAsia="es-ES"/>
        </w:rPr>
        <w:t>ión;</w:t>
      </w:r>
      <w:r w:rsidRPr="002E4CA2">
        <w:rPr>
          <w:rFonts w:ascii="Calibri" w:eastAsia="Times New Roman" w:hAnsi="Calibri" w:cs="Arial"/>
          <w:noProof w:val="0"/>
          <w:color w:val="000000"/>
          <w:sz w:val="24"/>
          <w:szCs w:val="24"/>
          <w:lang w:val="es-ES" w:eastAsia="es-ES"/>
        </w:rPr>
        <w:t xml:space="preserve"> </w:t>
      </w:r>
      <w:r w:rsidR="00262297">
        <w:rPr>
          <w:rFonts w:ascii="Calibri" w:eastAsia="Times New Roman" w:hAnsi="Calibri" w:cs="Arial"/>
          <w:noProof w:val="0"/>
          <w:color w:val="000000"/>
          <w:sz w:val="24"/>
          <w:szCs w:val="24"/>
          <w:lang w:val="es-ES" w:eastAsia="es-ES"/>
        </w:rPr>
        <w:t xml:space="preserve">Mantenimiento correctivo; </w:t>
      </w:r>
      <w:r w:rsidRPr="002E4CA2">
        <w:rPr>
          <w:rFonts w:ascii="Calibri" w:eastAsia="Times New Roman" w:hAnsi="Calibri" w:cs="Arial"/>
          <w:noProof w:val="0"/>
          <w:color w:val="000000"/>
          <w:sz w:val="24"/>
          <w:szCs w:val="24"/>
          <w:lang w:val="es-ES" w:eastAsia="es-ES"/>
        </w:rPr>
        <w:t xml:space="preserve">Evaluación 2015 del sistema de información; Registro de sesiones de hemodiálisis interna en el Sistema; Lugar, Plazo y Condiciones de entrega; así como los </w:t>
      </w:r>
      <w:r w:rsidRPr="002E4CA2">
        <w:rPr>
          <w:rFonts w:ascii="Calibri" w:eastAsia="Times New Roman" w:hAnsi="Calibri" w:cs="Arial"/>
          <w:b/>
          <w:noProof w:val="0"/>
          <w:color w:val="000000"/>
          <w:sz w:val="24"/>
          <w:szCs w:val="24"/>
          <w:lang w:val="es-ES" w:eastAsia="es-ES"/>
        </w:rPr>
        <w:t>Anexos T1 (T-uno)</w:t>
      </w:r>
      <w:r w:rsidRPr="002E4CA2">
        <w:rPr>
          <w:rFonts w:ascii="Calibri" w:eastAsia="Times New Roman" w:hAnsi="Calibri" w:cs="Arial"/>
          <w:noProof w:val="0"/>
          <w:color w:val="000000"/>
          <w:sz w:val="24"/>
          <w:szCs w:val="24"/>
          <w:lang w:val="es-ES" w:eastAsia="es-ES"/>
        </w:rPr>
        <w:t xml:space="preserve"> Requerimiento y </w:t>
      </w:r>
      <w:r w:rsidRPr="002E4CA2">
        <w:rPr>
          <w:rFonts w:ascii="Calibri" w:eastAsia="Times New Roman" w:hAnsi="Calibri" w:cs="Arial"/>
          <w:b/>
          <w:noProof w:val="0"/>
          <w:color w:val="000000"/>
          <w:sz w:val="24"/>
          <w:szCs w:val="24"/>
          <w:lang w:val="es-ES" w:eastAsia="es-ES"/>
        </w:rPr>
        <w:t>T2 (T-dos)</w:t>
      </w:r>
      <w:r w:rsidRPr="002E4CA2">
        <w:rPr>
          <w:rFonts w:ascii="Calibri" w:eastAsia="Times New Roman" w:hAnsi="Calibri" w:cs="Arial"/>
          <w:noProof w:val="0"/>
          <w:color w:val="000000"/>
          <w:sz w:val="24"/>
          <w:szCs w:val="24"/>
          <w:lang w:val="es-ES" w:eastAsia="es-ES"/>
        </w:rPr>
        <w:t xml:space="preserve"> descripción de las especificaciones técnicas del equipo médico e insumos para realizar los tratamientos de hemodiálisis, considerando lo requerido en los incisos del a) al e); </w:t>
      </w:r>
      <w:r w:rsidRPr="002E4CA2">
        <w:rPr>
          <w:rFonts w:ascii="Calibri" w:eastAsia="Times New Roman" w:hAnsi="Calibri" w:cs="Arial"/>
          <w:b/>
          <w:noProof w:val="0"/>
          <w:color w:val="000000"/>
          <w:sz w:val="24"/>
          <w:szCs w:val="24"/>
          <w:lang w:val="es-ES" w:eastAsia="ar-SA"/>
        </w:rPr>
        <w:t>para la presentación de la oferta técnico-médicas deberá requisitar el formato Anexo T0 (T-cero) el cual podrá ser presentado en formato Word o PDF );</w:t>
      </w:r>
      <w:r w:rsidRPr="002E4CA2">
        <w:rPr>
          <w:rFonts w:ascii="Calibri" w:eastAsia="Times New Roman" w:hAnsi="Calibri" w:cs="Arial"/>
          <w:noProof w:val="0"/>
          <w:color w:val="000000"/>
          <w:sz w:val="24"/>
          <w:szCs w:val="24"/>
          <w:lang w:val="es-ES" w:eastAsia="es-ES"/>
        </w:rPr>
        <w:t xml:space="preserve"> </w:t>
      </w:r>
      <w:r w:rsidRPr="002E4CA2">
        <w:rPr>
          <w:rFonts w:ascii="Calibri" w:eastAsia="Times New Roman" w:hAnsi="Calibri" w:cs="Arial"/>
          <w:b/>
          <w:noProof w:val="0"/>
          <w:color w:val="000000"/>
          <w:sz w:val="24"/>
          <w:szCs w:val="24"/>
          <w:lang w:val="es-ES" w:eastAsia="es-ES"/>
        </w:rPr>
        <w:t>Anexo TI3 (TI. tres)</w:t>
      </w:r>
      <w:r w:rsidRPr="002E4CA2">
        <w:rPr>
          <w:rFonts w:ascii="Calibri" w:eastAsia="Times New Roman" w:hAnsi="Calibri" w:cs="Arial"/>
          <w:noProof w:val="0"/>
          <w:color w:val="000000"/>
          <w:sz w:val="24"/>
          <w:szCs w:val="24"/>
          <w:lang w:val="es-ES" w:eastAsia="es-ES"/>
        </w:rPr>
        <w:t xml:space="preserve"> Características Mínimas del Equipo de Cómputo; </w:t>
      </w:r>
      <w:r w:rsidRPr="002E4CA2">
        <w:rPr>
          <w:rFonts w:ascii="Calibri" w:eastAsia="Times New Roman" w:hAnsi="Calibri" w:cs="Arial"/>
          <w:b/>
          <w:noProof w:val="0"/>
          <w:color w:val="000000"/>
          <w:sz w:val="24"/>
          <w:szCs w:val="24"/>
          <w:lang w:val="es-ES" w:eastAsia="es-ES"/>
        </w:rPr>
        <w:t>Anexo TI 5 (TI cinco)</w:t>
      </w:r>
      <w:r w:rsidRPr="002E4CA2">
        <w:rPr>
          <w:rFonts w:ascii="Calibri" w:eastAsia="Times New Roman" w:hAnsi="Calibri" w:cs="Arial"/>
          <w:noProof w:val="0"/>
          <w:color w:val="000000"/>
          <w:sz w:val="24"/>
          <w:szCs w:val="24"/>
          <w:lang w:val="es-ES" w:eastAsia="es-ES"/>
        </w:rPr>
        <w:t xml:space="preserve"> Ficha Técnica de Lector de Huella Digital; </w:t>
      </w:r>
      <w:r w:rsidRPr="002E4CA2">
        <w:rPr>
          <w:rFonts w:ascii="Calibri" w:eastAsia="Times New Roman" w:hAnsi="Calibri" w:cs="Arial"/>
          <w:b/>
          <w:noProof w:val="0"/>
          <w:color w:val="000000"/>
          <w:sz w:val="24"/>
          <w:szCs w:val="24"/>
          <w:lang w:val="es-ES" w:eastAsia="es-ES"/>
        </w:rPr>
        <w:t xml:space="preserve">TI 6 (TI Seis) </w:t>
      </w:r>
      <w:r w:rsidRPr="002E4CA2">
        <w:rPr>
          <w:rFonts w:ascii="Calibri" w:eastAsia="Times New Roman" w:hAnsi="Calibri" w:cs="Arial"/>
          <w:noProof w:val="0"/>
          <w:color w:val="000000"/>
          <w:sz w:val="24"/>
          <w:szCs w:val="24"/>
          <w:lang w:val="es-ES" w:eastAsia="es-ES"/>
        </w:rPr>
        <w:t xml:space="preserve">Ficha Técnica de Lector de Código de Barras; Anexo </w:t>
      </w:r>
      <w:r w:rsidRPr="002E4CA2">
        <w:rPr>
          <w:rFonts w:ascii="Calibri" w:eastAsia="Times New Roman" w:hAnsi="Calibri" w:cs="Arial"/>
          <w:b/>
          <w:noProof w:val="0"/>
          <w:color w:val="000000"/>
          <w:sz w:val="24"/>
          <w:szCs w:val="24"/>
          <w:lang w:val="es-ES" w:eastAsia="es-ES"/>
        </w:rPr>
        <w:t>TI 7 (TI siete)</w:t>
      </w:r>
      <w:r w:rsidRPr="002E4CA2">
        <w:rPr>
          <w:rFonts w:ascii="Calibri" w:eastAsia="Times New Roman" w:hAnsi="Calibri" w:cs="Arial"/>
          <w:noProof w:val="0"/>
          <w:color w:val="000000"/>
          <w:sz w:val="24"/>
          <w:szCs w:val="24"/>
          <w:lang w:val="es-ES" w:eastAsia="es-ES"/>
        </w:rPr>
        <w:t xml:space="preserve"> Carta de Pruebas de funcionalidad del Sistema de Información, los cuales forman parte de esta convocatoria.</w:t>
      </w:r>
    </w:p>
    <w:p w:rsidR="002E4CA2" w:rsidRPr="0098468B" w:rsidRDefault="002E4CA2" w:rsidP="002E4CA2">
      <w:pPr>
        <w:autoSpaceDE w:val="0"/>
        <w:spacing w:after="0" w:line="240" w:lineRule="auto"/>
        <w:ind w:left="1418" w:right="866"/>
        <w:jc w:val="both"/>
        <w:rPr>
          <w:rFonts w:ascii="Calibri" w:eastAsia="Times New Roman" w:hAnsi="Calibri" w:cs="Arial"/>
          <w:noProof w:val="0"/>
          <w:color w:val="000000"/>
          <w:sz w:val="10"/>
          <w:szCs w:val="10"/>
          <w:lang w:eastAsia="ar-SA"/>
        </w:rPr>
      </w:pPr>
    </w:p>
    <w:p w:rsidR="002E4CA2" w:rsidRPr="002E4CA2" w:rsidRDefault="002E4CA2" w:rsidP="00496A0A">
      <w:pPr>
        <w:numPr>
          <w:ilvl w:val="0"/>
          <w:numId w:val="69"/>
        </w:numPr>
        <w:suppressAutoHyphens/>
        <w:autoSpaceDE w:val="0"/>
        <w:autoSpaceDN w:val="0"/>
        <w:spacing w:after="0" w:line="240" w:lineRule="auto"/>
        <w:ind w:left="1418" w:right="866"/>
        <w:contextualSpacing/>
        <w:jc w:val="both"/>
        <w:rPr>
          <w:rFonts w:ascii="Calibri" w:eastAsia="Times New Roman" w:hAnsi="Calibri" w:cs="Arial"/>
          <w:noProof w:val="0"/>
          <w:color w:val="000000"/>
          <w:sz w:val="24"/>
          <w:szCs w:val="24"/>
          <w:lang w:val="es-ES" w:eastAsia="es-ES"/>
        </w:rPr>
      </w:pPr>
      <w:r w:rsidRPr="002E4CA2">
        <w:rPr>
          <w:rFonts w:ascii="Calibri" w:eastAsia="Times New Roman" w:hAnsi="Calibri" w:cs="Arial"/>
          <w:bCs/>
          <w:noProof w:val="0"/>
          <w:color w:val="000000"/>
          <w:sz w:val="24"/>
          <w:szCs w:val="24"/>
          <w:lang w:eastAsia="es-ES"/>
        </w:rPr>
        <w:t xml:space="preserve">Presentar requisitados los </w:t>
      </w:r>
      <w:r w:rsidRPr="002E4CA2">
        <w:rPr>
          <w:rFonts w:ascii="Calibri" w:eastAsia="Times New Roman" w:hAnsi="Calibri" w:cs="Arial"/>
          <w:b/>
          <w:bCs/>
          <w:noProof w:val="0"/>
          <w:color w:val="000000"/>
          <w:sz w:val="24"/>
          <w:szCs w:val="24"/>
          <w:lang w:eastAsia="es-ES"/>
        </w:rPr>
        <w:t>Anexos T2 (T dos)</w:t>
      </w:r>
      <w:r w:rsidRPr="002E4CA2">
        <w:rPr>
          <w:rFonts w:ascii="Calibri" w:eastAsia="Times New Roman" w:hAnsi="Calibri" w:cs="Arial"/>
          <w:bCs/>
          <w:noProof w:val="0"/>
          <w:color w:val="000000"/>
          <w:sz w:val="24"/>
          <w:szCs w:val="24"/>
          <w:lang w:eastAsia="es-ES"/>
        </w:rPr>
        <w:t xml:space="preserve"> a) Especificaciones del Equipo Médico e Insumos para Hemodiálisis, b) Planta de Tratamiento de Agua para cuatro o más máquinas, Planta de Tratamiento de Agua para hasta tres máquinas, c) Consumibles para hemodiálisis de adulto y pediátrico,   d) Acceso vasculares; catéteres temporales, permanente e injertos vasculares tubulares heterológos, e) Descripción del Sillón Clínico.</w:t>
      </w:r>
    </w:p>
    <w:p w:rsidR="002E4CA2" w:rsidRPr="0098468B" w:rsidRDefault="002E4CA2" w:rsidP="002E4CA2">
      <w:pPr>
        <w:suppressAutoHyphens/>
        <w:spacing w:after="0" w:line="240" w:lineRule="auto"/>
        <w:ind w:left="1418" w:right="866"/>
        <w:rPr>
          <w:rFonts w:ascii="Calibri" w:eastAsia="Times New Roman" w:hAnsi="Calibri" w:cs="Arial"/>
          <w:noProof w:val="0"/>
          <w:color w:val="000000"/>
          <w:sz w:val="10"/>
          <w:szCs w:val="10"/>
          <w:lang w:val="es-ES" w:eastAsia="es-ES"/>
        </w:rPr>
      </w:pPr>
    </w:p>
    <w:p w:rsidR="002E4CA2" w:rsidRPr="002E4CA2" w:rsidRDefault="002E4CA2" w:rsidP="00496A0A">
      <w:pPr>
        <w:numPr>
          <w:ilvl w:val="0"/>
          <w:numId w:val="69"/>
        </w:numPr>
        <w:suppressAutoHyphens/>
        <w:autoSpaceDE w:val="0"/>
        <w:autoSpaceDN w:val="0"/>
        <w:spacing w:after="0" w:line="240" w:lineRule="auto"/>
        <w:ind w:left="1418" w:right="866"/>
        <w:contextualSpacing/>
        <w:jc w:val="both"/>
        <w:rPr>
          <w:rFonts w:ascii="Calibri" w:eastAsia="Times New Roman" w:hAnsi="Calibri" w:cs="Arial"/>
          <w:noProof w:val="0"/>
          <w:color w:val="000000"/>
          <w:sz w:val="24"/>
          <w:szCs w:val="24"/>
          <w:lang w:val="es-ES" w:eastAsia="es-ES"/>
        </w:rPr>
      </w:pPr>
      <w:r w:rsidRPr="002E4CA2">
        <w:rPr>
          <w:rFonts w:ascii="Calibri" w:eastAsia="Times New Roman" w:hAnsi="Calibri" w:cs="Arial"/>
          <w:noProof w:val="0"/>
          <w:color w:val="000000"/>
          <w:sz w:val="24"/>
          <w:szCs w:val="24"/>
          <w:lang w:val="es-ES" w:eastAsia="es-ES"/>
        </w:rPr>
        <w:t xml:space="preserve">Deberá presentar en idioma español o inglés con su traducción simple al español, los folletos, catálogos, instructivo, manual de operación de los equipos médicos e insumos del servicio de hemodiálisis, referidos en la presente convocatoria </w:t>
      </w:r>
      <w:r w:rsidRPr="002E4CA2">
        <w:rPr>
          <w:rFonts w:ascii="Calibri" w:eastAsia="Times New Roman" w:hAnsi="Calibri" w:cs="Arial"/>
          <w:noProof w:val="0"/>
          <w:color w:val="000000"/>
          <w:sz w:val="24"/>
          <w:szCs w:val="24"/>
          <w:u w:val="single"/>
          <w:lang w:val="es-ES" w:eastAsia="es-ES"/>
        </w:rPr>
        <w:t>y, en extenso los catálogos electrónicos</w:t>
      </w:r>
      <w:r w:rsidRPr="002E4CA2">
        <w:rPr>
          <w:rFonts w:ascii="Calibri" w:eastAsia="Times New Roman" w:hAnsi="Calibri" w:cs="Arial"/>
          <w:noProof w:val="0"/>
          <w:color w:val="000000"/>
          <w:sz w:val="24"/>
          <w:szCs w:val="24"/>
          <w:lang w:val="es-ES" w:eastAsia="es-ES"/>
        </w:rPr>
        <w:t xml:space="preserve"> en formato pdf, fotografías de los equipos ofertados, que contengan la descripción gráfica y técnica de los mismos, a efecto de corroborar sus especificaciones, características y calidad.</w:t>
      </w:r>
    </w:p>
    <w:p w:rsidR="002E4CA2" w:rsidRPr="0098468B" w:rsidRDefault="002E4CA2" w:rsidP="002E4CA2">
      <w:pPr>
        <w:suppressAutoHyphens/>
        <w:spacing w:after="0" w:line="240" w:lineRule="auto"/>
        <w:ind w:left="1418" w:right="866"/>
        <w:rPr>
          <w:rFonts w:ascii="Calibri" w:eastAsia="Times New Roman" w:hAnsi="Calibri" w:cs="Arial"/>
          <w:noProof w:val="0"/>
          <w:color w:val="000000"/>
          <w:sz w:val="10"/>
          <w:szCs w:val="10"/>
          <w:lang w:eastAsia="es-ES"/>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bCs/>
          <w:noProof w:val="0"/>
          <w:color w:val="000000"/>
          <w:sz w:val="24"/>
          <w:szCs w:val="24"/>
          <w:lang w:eastAsia="ar-SA"/>
        </w:rPr>
      </w:pPr>
      <w:r w:rsidRPr="002E4CA2">
        <w:rPr>
          <w:rFonts w:ascii="Calibri" w:eastAsia="Times New Roman" w:hAnsi="Calibri" w:cs="Arial"/>
          <w:bCs/>
          <w:noProof w:val="0"/>
          <w:color w:val="000000"/>
          <w:sz w:val="24"/>
          <w:szCs w:val="24"/>
          <w:lang w:eastAsia="ar-SA"/>
        </w:rPr>
        <w:t xml:space="preserve">Registros sanitarios de los equipos y bienes de consumo ofertados.- </w:t>
      </w:r>
      <w:r w:rsidRPr="002E4CA2">
        <w:rPr>
          <w:rFonts w:ascii="Calibri" w:eastAsia="Times New Roman" w:hAnsi="Calibri" w:cs="Arial"/>
          <w:noProof w:val="0"/>
          <w:color w:val="000000"/>
          <w:sz w:val="24"/>
          <w:szCs w:val="24"/>
          <w:lang w:val="es-ES" w:eastAsia="ar-SA"/>
        </w:rPr>
        <w:t>C</w:t>
      </w:r>
      <w:r w:rsidRPr="002E4CA2">
        <w:rPr>
          <w:rFonts w:ascii="Calibri" w:eastAsia="Times New Roman" w:hAnsi="Calibri" w:cs="Arial"/>
          <w:noProof w:val="0"/>
          <w:color w:val="000000"/>
          <w:sz w:val="24"/>
          <w:szCs w:val="24"/>
          <w:lang w:eastAsia="ar-SA"/>
        </w:rPr>
        <w:t>opia del Registro Sanitario de ambas caras vigente y la última modificación completa expedidos por la COFEPRIS de la Secretaría de Salud. Para los equipos requeridos para la prestación del servicio.</w:t>
      </w:r>
    </w:p>
    <w:p w:rsidR="002E4CA2" w:rsidRPr="0098468B" w:rsidRDefault="002E4CA2" w:rsidP="002E4CA2">
      <w:pPr>
        <w:autoSpaceDE w:val="0"/>
        <w:autoSpaceDN w:val="0"/>
        <w:spacing w:line="240" w:lineRule="auto"/>
        <w:ind w:left="1418" w:right="866"/>
        <w:contextualSpacing/>
        <w:jc w:val="both"/>
        <w:rPr>
          <w:rFonts w:ascii="Calibri" w:eastAsia="Times New Roman" w:hAnsi="Calibri" w:cs="Arial"/>
          <w:bCs/>
          <w:noProof w:val="0"/>
          <w:color w:val="000000"/>
          <w:sz w:val="10"/>
          <w:szCs w:val="10"/>
          <w:lang w:eastAsia="ar-SA"/>
        </w:rPr>
      </w:pPr>
    </w:p>
    <w:p w:rsidR="002E4CA2" w:rsidRPr="002E4CA2" w:rsidRDefault="002E4CA2" w:rsidP="002E4CA2">
      <w:pPr>
        <w:suppressAutoHyphens/>
        <w:spacing w:before="120" w:after="60" w:line="240" w:lineRule="auto"/>
        <w:ind w:left="1418"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En su defecto y en atención a las recomendaciones emitidas por la COFEPRIS en materia de Registros Sanitarios, deberán entregar:</w:t>
      </w:r>
    </w:p>
    <w:p w:rsidR="002E4CA2" w:rsidRPr="002E4CA2" w:rsidRDefault="002E4CA2" w:rsidP="002E4CA2">
      <w:pPr>
        <w:tabs>
          <w:tab w:val="left" w:pos="8647"/>
        </w:tabs>
        <w:suppressAutoHyphens/>
        <w:spacing w:before="120" w:after="60" w:line="240" w:lineRule="auto"/>
        <w:ind w:left="1985" w:right="1291"/>
        <w:contextualSpacing/>
        <w:jc w:val="both"/>
        <w:rPr>
          <w:rFonts w:ascii="Calibri" w:eastAsia="Times New Roman" w:hAnsi="Calibri" w:cs="Arial"/>
          <w:noProof w:val="0"/>
          <w:color w:val="000000"/>
          <w:sz w:val="24"/>
          <w:szCs w:val="24"/>
          <w:lang w:eastAsia="ar-SA"/>
        </w:rPr>
      </w:pPr>
    </w:p>
    <w:p w:rsidR="002E4CA2" w:rsidRPr="002E4CA2" w:rsidRDefault="002E4CA2" w:rsidP="00496A0A">
      <w:pPr>
        <w:numPr>
          <w:ilvl w:val="0"/>
          <w:numId w:val="43"/>
        </w:numPr>
        <w:tabs>
          <w:tab w:val="left" w:pos="8647"/>
        </w:tabs>
        <w:suppressAutoHyphens/>
        <w:spacing w:after="0" w:line="240" w:lineRule="auto"/>
        <w:ind w:left="1985" w:right="1291" w:hanging="284"/>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Copia simple de la solicitud sometido a prórroga</w:t>
      </w:r>
    </w:p>
    <w:p w:rsidR="002E4CA2" w:rsidRPr="002E4CA2" w:rsidRDefault="002E4CA2" w:rsidP="00496A0A">
      <w:pPr>
        <w:numPr>
          <w:ilvl w:val="0"/>
          <w:numId w:val="43"/>
        </w:numPr>
        <w:tabs>
          <w:tab w:val="left" w:pos="8647"/>
        </w:tabs>
        <w:suppressAutoHyphens/>
        <w:spacing w:after="0" w:line="240" w:lineRule="auto"/>
        <w:ind w:left="1985" w:right="1291" w:hanging="284"/>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Copia simple del acuse de recibo del trámite de prórroga de registro sanitario presentado ante la COFEPRIS a más tardar el 24 de Febrero de 2010.</w:t>
      </w:r>
    </w:p>
    <w:p w:rsidR="002E4CA2" w:rsidRPr="002E4CA2" w:rsidRDefault="002E4CA2" w:rsidP="00496A0A">
      <w:pPr>
        <w:numPr>
          <w:ilvl w:val="0"/>
          <w:numId w:val="43"/>
        </w:numPr>
        <w:tabs>
          <w:tab w:val="left" w:pos="8647"/>
        </w:tabs>
        <w:suppressAutoHyphens/>
        <w:spacing w:after="0" w:line="240" w:lineRule="auto"/>
        <w:ind w:left="1985" w:right="1291" w:hanging="284"/>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Carta en hoja membretado y firmada por el representante legal del titular del registro en donde bajo protesta de decir verdad manifieste que el trámite de prórroga de registro sanitario, del cual presenta copia de la solicitud de registro sanitario, fue sometido en tiempo y forma, y que el acuse de recibo presentado corresponde al producto sometido al trámite de prórroga del registro sanitario.</w:t>
      </w:r>
    </w:p>
    <w:p w:rsidR="002E4CA2" w:rsidRPr="0098468B" w:rsidRDefault="002E4CA2" w:rsidP="002E4CA2">
      <w:pPr>
        <w:suppressAutoHyphens/>
        <w:spacing w:after="0" w:line="240" w:lineRule="auto"/>
        <w:ind w:right="866"/>
        <w:jc w:val="both"/>
        <w:rPr>
          <w:rFonts w:ascii="Calibri" w:eastAsia="Times New Roman" w:hAnsi="Calibri" w:cs="Arial"/>
          <w:noProof w:val="0"/>
          <w:color w:val="000000"/>
          <w:sz w:val="10"/>
          <w:szCs w:val="10"/>
          <w:lang w:eastAsia="ar-SA"/>
        </w:rPr>
      </w:pPr>
    </w:p>
    <w:p w:rsidR="002E4CA2" w:rsidRPr="002E4CA2" w:rsidRDefault="002E4CA2" w:rsidP="002E4CA2">
      <w:pPr>
        <w:suppressAutoHyphens/>
        <w:spacing w:after="0" w:line="240" w:lineRule="auto"/>
        <w:ind w:left="1701"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De no cumplirse estos dos requisitos con las condiciones establecidas procederá el desechamiento de la propuesta, toda vez que se afectaría la solvencia de la propuesta por tratarse de un documento relativo a regulaciones sanitarias de carácter obligatorio.</w:t>
      </w:r>
    </w:p>
    <w:p w:rsidR="002E4CA2" w:rsidRPr="0098468B" w:rsidRDefault="002E4CA2" w:rsidP="002E4CA2">
      <w:pPr>
        <w:suppressAutoHyphens/>
        <w:spacing w:after="0" w:line="240" w:lineRule="auto"/>
        <w:ind w:left="1418" w:right="866"/>
        <w:contextualSpacing/>
        <w:jc w:val="both"/>
        <w:rPr>
          <w:rFonts w:ascii="Calibri" w:eastAsia="Times New Roman" w:hAnsi="Calibri" w:cs="Arial"/>
          <w:noProof w:val="0"/>
          <w:color w:val="000000"/>
          <w:sz w:val="10"/>
          <w:szCs w:val="10"/>
          <w:lang w:eastAsia="ar-SA"/>
        </w:rPr>
      </w:pPr>
    </w:p>
    <w:p w:rsidR="002E4CA2" w:rsidRPr="002E4CA2" w:rsidRDefault="002E4CA2" w:rsidP="002E4CA2">
      <w:pPr>
        <w:suppressAutoHyphens/>
        <w:spacing w:after="0" w:line="240" w:lineRule="auto"/>
        <w:ind w:left="1701"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En el caso de que los bienes no requieran de Registro Sanitario, deberán presentar constancia expedida por la SSA que lo exima del mismo, suscrita por servidor público autorizado para tal efecto.</w:t>
      </w:r>
    </w:p>
    <w:p w:rsidR="002E4CA2" w:rsidRPr="0098468B" w:rsidRDefault="002E4CA2" w:rsidP="002E4CA2">
      <w:pPr>
        <w:suppressAutoHyphens/>
        <w:spacing w:after="0" w:line="240" w:lineRule="auto"/>
        <w:ind w:left="1418" w:right="866"/>
        <w:contextualSpacing/>
        <w:jc w:val="both"/>
        <w:rPr>
          <w:rFonts w:ascii="Calibri" w:eastAsia="Times New Roman" w:hAnsi="Calibri" w:cs="Arial"/>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bCs/>
          <w:noProof w:val="0"/>
          <w:color w:val="000000"/>
          <w:sz w:val="24"/>
          <w:szCs w:val="24"/>
          <w:lang w:eastAsia="ar-SA"/>
        </w:rPr>
      </w:pPr>
      <w:r w:rsidRPr="002E4CA2">
        <w:rPr>
          <w:rFonts w:ascii="Calibri" w:eastAsia="Times New Roman" w:hAnsi="Calibri" w:cs="Arial"/>
          <w:bCs/>
          <w:noProof w:val="0"/>
          <w:color w:val="000000"/>
          <w:sz w:val="24"/>
          <w:szCs w:val="24"/>
          <w:lang w:eastAsia="ar-SA"/>
        </w:rPr>
        <w:t>Carta manifestando que en caso de resultar adjudicado proporcionará sin costo adicional para el Instituto el mantenimiento preventivo y correctivo de las máquinas de hemodiálisis, sistemas de tratamiento de agua y mobiliario, a efecto de que se garantice la prestación del servicio en óptimas condiciones para seguridad de los pacientes así como que cuenta con el personal requerido para llevarlo a cabo.</w:t>
      </w:r>
    </w:p>
    <w:p w:rsidR="002E4CA2" w:rsidRPr="0098468B" w:rsidRDefault="002E4CA2" w:rsidP="002E4CA2">
      <w:pPr>
        <w:autoSpaceDE w:val="0"/>
        <w:autoSpaceDN w:val="0"/>
        <w:spacing w:line="240" w:lineRule="auto"/>
        <w:ind w:left="1418" w:right="866"/>
        <w:contextualSpacing/>
        <w:jc w:val="both"/>
        <w:rPr>
          <w:rFonts w:ascii="Calibri" w:eastAsia="Times New Roman" w:hAnsi="Calibri" w:cs="Arial"/>
          <w:bCs/>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bCs/>
          <w:noProof w:val="0"/>
          <w:color w:val="000000"/>
          <w:sz w:val="24"/>
          <w:szCs w:val="24"/>
          <w:lang w:eastAsia="ar-SA"/>
        </w:rPr>
      </w:pPr>
      <w:r w:rsidRPr="002E4CA2">
        <w:rPr>
          <w:rFonts w:ascii="Calibri" w:eastAsia="Times New Roman" w:hAnsi="Calibri" w:cs="Arial"/>
          <w:bCs/>
          <w:noProof w:val="0"/>
          <w:color w:val="000000"/>
          <w:sz w:val="24"/>
          <w:szCs w:val="24"/>
          <w:lang w:eastAsia="ar-SA"/>
        </w:rPr>
        <w:t xml:space="preserve">Proyecto de Instalación de los equipos que describa la adecuación de espacios a realizar en la unidad médica. </w:t>
      </w:r>
    </w:p>
    <w:p w:rsidR="002E4CA2" w:rsidRPr="0098468B" w:rsidRDefault="002E4CA2" w:rsidP="002E4CA2">
      <w:pPr>
        <w:autoSpaceDE w:val="0"/>
        <w:autoSpaceDN w:val="0"/>
        <w:spacing w:line="240" w:lineRule="auto"/>
        <w:ind w:left="1418" w:right="866" w:firstLine="709"/>
        <w:contextualSpacing/>
        <w:jc w:val="both"/>
        <w:rPr>
          <w:rFonts w:ascii="Calibri" w:eastAsia="Times New Roman" w:hAnsi="Calibri" w:cs="Arial"/>
          <w:bCs/>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Aviso de Funcionamiento y/o Licencia Sanitaria.</w:t>
      </w:r>
    </w:p>
    <w:p w:rsidR="002E4CA2" w:rsidRPr="0098468B" w:rsidRDefault="002E4CA2" w:rsidP="002E4CA2">
      <w:pPr>
        <w:autoSpaceDE w:val="0"/>
        <w:autoSpaceDN w:val="0"/>
        <w:spacing w:line="240" w:lineRule="auto"/>
        <w:ind w:left="1418" w:right="866"/>
        <w:contextualSpacing/>
        <w:jc w:val="both"/>
        <w:rPr>
          <w:rFonts w:ascii="Calibri" w:eastAsia="Times New Roman" w:hAnsi="Calibri" w:cs="Arial"/>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 xml:space="preserve">Autorización del Responsable Sanitario. </w:t>
      </w:r>
    </w:p>
    <w:p w:rsidR="002E4CA2" w:rsidRPr="0098468B" w:rsidRDefault="002E4CA2" w:rsidP="002E4CA2">
      <w:pPr>
        <w:tabs>
          <w:tab w:val="left" w:pos="317"/>
          <w:tab w:val="left" w:pos="459"/>
          <w:tab w:val="left" w:pos="9540"/>
          <w:tab w:val="left" w:pos="10440"/>
        </w:tabs>
        <w:suppressAutoHyphens/>
        <w:autoSpaceDE w:val="0"/>
        <w:autoSpaceDN w:val="0"/>
        <w:adjustRightInd w:val="0"/>
        <w:spacing w:before="100" w:after="60" w:line="240" w:lineRule="auto"/>
        <w:ind w:left="1418" w:right="866"/>
        <w:contextualSpacing/>
        <w:jc w:val="both"/>
        <w:rPr>
          <w:rFonts w:ascii="Calibri" w:eastAsia="Times New Roman" w:hAnsi="Calibri" w:cs="Arial"/>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 xml:space="preserve">Escrito en papel membretado </w:t>
      </w:r>
      <w:r w:rsidRPr="002E4CA2">
        <w:rPr>
          <w:rFonts w:ascii="Calibri" w:eastAsia="Times New Roman" w:hAnsi="Calibri" w:cs="Arial"/>
          <w:bCs/>
          <w:noProof w:val="0"/>
          <w:color w:val="000000"/>
          <w:sz w:val="24"/>
          <w:szCs w:val="24"/>
          <w:lang w:eastAsia="ar-SA"/>
        </w:rPr>
        <w:t>por parte del licitante</w:t>
      </w:r>
      <w:r w:rsidRPr="002E4CA2">
        <w:rPr>
          <w:rFonts w:ascii="Calibri" w:eastAsia="Times New Roman" w:hAnsi="Calibri" w:cs="Arial"/>
          <w:noProof w:val="0"/>
          <w:color w:val="000000"/>
          <w:sz w:val="24"/>
          <w:szCs w:val="24"/>
          <w:lang w:eastAsia="ar-SA"/>
        </w:rPr>
        <w:t xml:space="preserve">  firmado por el representante legal de la misma manifestando que los equipos y consumibles  no cuentan con alertas médicas en el país de origen o cualquier otro país.</w:t>
      </w:r>
    </w:p>
    <w:p w:rsidR="002E4CA2" w:rsidRPr="002E4CA2" w:rsidRDefault="002E4CA2" w:rsidP="002E4CA2">
      <w:pPr>
        <w:suppressAutoHyphens/>
        <w:spacing w:after="0" w:line="240" w:lineRule="auto"/>
        <w:ind w:left="1418" w:right="866"/>
        <w:jc w:val="both"/>
        <w:rPr>
          <w:rFonts w:ascii="Calibri" w:eastAsia="Times New Roman" w:hAnsi="Calibri" w:cs="Arial"/>
          <w:noProof w:val="0"/>
          <w:color w:val="000000"/>
          <w:sz w:val="24"/>
          <w:szCs w:val="24"/>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bCs/>
          <w:noProof w:val="0"/>
          <w:color w:val="000000"/>
          <w:sz w:val="24"/>
          <w:szCs w:val="24"/>
          <w:lang w:eastAsia="ar-SA"/>
        </w:rPr>
      </w:pPr>
      <w:r w:rsidRPr="002E4CA2">
        <w:rPr>
          <w:rFonts w:ascii="Calibri" w:eastAsia="Times New Roman" w:hAnsi="Calibri" w:cs="Arial"/>
          <w:noProof w:val="0"/>
          <w:color w:val="000000"/>
          <w:sz w:val="24"/>
          <w:szCs w:val="24"/>
          <w:lang w:eastAsia="ar-SA"/>
        </w:rPr>
        <w:t xml:space="preserve"> Escrito en papel membretado </w:t>
      </w:r>
      <w:r w:rsidRPr="002E4CA2">
        <w:rPr>
          <w:rFonts w:ascii="Calibri" w:eastAsia="Times New Roman" w:hAnsi="Calibri" w:cs="Arial"/>
          <w:bCs/>
          <w:noProof w:val="0"/>
          <w:color w:val="000000"/>
          <w:sz w:val="24"/>
          <w:szCs w:val="24"/>
          <w:lang w:eastAsia="ar-SA"/>
        </w:rPr>
        <w:t>por parte del licitante</w:t>
      </w:r>
      <w:r w:rsidRPr="002E4CA2">
        <w:rPr>
          <w:rFonts w:ascii="Calibri" w:eastAsia="Times New Roman" w:hAnsi="Calibri" w:cs="Arial"/>
          <w:noProof w:val="0"/>
          <w:color w:val="000000"/>
          <w:sz w:val="24"/>
          <w:szCs w:val="24"/>
          <w:lang w:eastAsia="ar-SA"/>
        </w:rPr>
        <w:t xml:space="preserve">  firmado por el representante legal de la misma manifestando </w:t>
      </w:r>
      <w:r w:rsidRPr="002E4CA2">
        <w:rPr>
          <w:rFonts w:ascii="Calibri" w:eastAsia="Times New Roman" w:hAnsi="Calibri" w:cs="Arial"/>
          <w:bCs/>
          <w:noProof w:val="0"/>
          <w:color w:val="000000"/>
          <w:sz w:val="24"/>
          <w:szCs w:val="24"/>
          <w:lang w:eastAsia="ar-SA"/>
        </w:rPr>
        <w:t>que los insumos propuestos son compatibles con los equipos ofertados.</w:t>
      </w:r>
    </w:p>
    <w:p w:rsidR="002E4CA2" w:rsidRPr="0098468B" w:rsidRDefault="002E4CA2" w:rsidP="002E4CA2">
      <w:pPr>
        <w:autoSpaceDE w:val="0"/>
        <w:autoSpaceDN w:val="0"/>
        <w:spacing w:line="240" w:lineRule="auto"/>
        <w:ind w:left="1418" w:right="866"/>
        <w:contextualSpacing/>
        <w:jc w:val="both"/>
        <w:rPr>
          <w:rFonts w:ascii="Calibri" w:eastAsia="Times New Roman" w:hAnsi="Calibri" w:cs="Arial"/>
          <w:bCs/>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Hojas de manual de operación (copia simple del original), en idioma español y/o instructivos, catálogos que fueron utilizadas para la referenciación de la cédula de descripción de los equipos solicitados y carta del fabricante que avale que las hojas presentadas corresponden a los manuales, instructivos o catálogos originales para los equipos y reactivos ofertados.</w:t>
      </w:r>
    </w:p>
    <w:p w:rsidR="002E4CA2" w:rsidRPr="0098468B" w:rsidRDefault="002E4CA2" w:rsidP="002E4CA2">
      <w:pPr>
        <w:autoSpaceDE w:val="0"/>
        <w:autoSpaceDN w:val="0"/>
        <w:spacing w:line="240" w:lineRule="auto"/>
        <w:ind w:left="1418" w:right="866"/>
        <w:contextualSpacing/>
        <w:jc w:val="both"/>
        <w:rPr>
          <w:rFonts w:ascii="Calibri" w:eastAsia="Times New Roman" w:hAnsi="Calibri" w:cs="Arial"/>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Copia simple de los Certificados de Libre Venta vigentes, donde señale específicamente que los equipos y bienes pueden ser utilizados, sin restricción de uso en el país de origen, emitido por la autoridades sanitarias del país de origen, en el idioma del país de origen y acompañado de la traducción al español y que cuente con una vigencia acreditable en el propio documento y en caso contrario que la fecha de remisión tenga una antigüedad no mayor a tres años.</w:t>
      </w:r>
    </w:p>
    <w:p w:rsidR="002E4CA2" w:rsidRPr="0098468B" w:rsidRDefault="002E4CA2" w:rsidP="002E4CA2">
      <w:pPr>
        <w:autoSpaceDE w:val="0"/>
        <w:autoSpaceDN w:val="0"/>
        <w:spacing w:after="0" w:line="240" w:lineRule="auto"/>
        <w:ind w:right="866"/>
        <w:contextualSpacing/>
        <w:jc w:val="both"/>
        <w:rPr>
          <w:rFonts w:ascii="Calibri" w:eastAsia="Times New Roman" w:hAnsi="Calibri" w:cs="Arial"/>
          <w:noProof w:val="0"/>
          <w:color w:val="000000"/>
          <w:sz w:val="10"/>
          <w:szCs w:val="10"/>
          <w:lang w:eastAsia="ar-SA"/>
        </w:rPr>
      </w:pPr>
    </w:p>
    <w:p w:rsidR="002E4CA2" w:rsidRPr="002E4CA2" w:rsidRDefault="002E4CA2" w:rsidP="00496A0A">
      <w:pPr>
        <w:numPr>
          <w:ilvl w:val="0"/>
          <w:numId w:val="69"/>
        </w:numPr>
        <w:suppressAutoHyphens/>
        <w:spacing w:after="0" w:line="240" w:lineRule="auto"/>
        <w:ind w:left="1418" w:right="866"/>
        <w:jc w:val="both"/>
        <w:rPr>
          <w:rFonts w:ascii="Calibri" w:eastAsia="Times New Roman" w:hAnsi="Calibri" w:cs="Arial"/>
          <w:noProof w:val="0"/>
          <w:color w:val="000000"/>
          <w:sz w:val="24"/>
          <w:szCs w:val="24"/>
          <w:lang w:eastAsia="ar-SA"/>
        </w:rPr>
      </w:pPr>
      <w:r w:rsidRPr="002E4CA2">
        <w:rPr>
          <w:rFonts w:ascii="Calibri" w:eastAsia="Times New Roman" w:hAnsi="Calibri" w:cs="Arial"/>
          <w:noProof w:val="0"/>
          <w:color w:val="000000"/>
          <w:sz w:val="24"/>
          <w:szCs w:val="24"/>
          <w:lang w:eastAsia="ar-SA"/>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rsidR="002E4CA2" w:rsidRPr="0098468B" w:rsidRDefault="002E4CA2" w:rsidP="002E4CA2">
      <w:pPr>
        <w:suppressAutoHyphens/>
        <w:spacing w:after="0" w:line="240" w:lineRule="auto"/>
        <w:ind w:left="1418" w:right="866"/>
        <w:jc w:val="both"/>
        <w:rPr>
          <w:rFonts w:ascii="Calibri" w:eastAsia="Times New Roman" w:hAnsi="Calibri" w:cs="Arial"/>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noProof w:val="0"/>
          <w:color w:val="000000"/>
          <w:sz w:val="24"/>
          <w:szCs w:val="24"/>
          <w:lang w:eastAsia="ar-SA"/>
        </w:rPr>
      </w:pPr>
      <w:r w:rsidRPr="002E4CA2">
        <w:rPr>
          <w:rFonts w:ascii="Calibri" w:eastAsia="Times New Roman" w:hAnsi="Calibri" w:cs="Arial"/>
          <w:bCs/>
          <w:noProof w:val="0"/>
          <w:color w:val="000000"/>
          <w:sz w:val="24"/>
          <w:szCs w:val="24"/>
          <w:lang w:eastAsia="ar-SA"/>
        </w:rPr>
        <w:t>Carta firmada por el representante legal del licitante en donde se compromete a entregar los bienes de consumo, compatibles con los equipos que ofertan, durante la vigencia del contrato.</w:t>
      </w:r>
    </w:p>
    <w:p w:rsidR="002E4CA2" w:rsidRPr="0098468B" w:rsidRDefault="002E4CA2" w:rsidP="002E4CA2">
      <w:pPr>
        <w:autoSpaceDE w:val="0"/>
        <w:autoSpaceDN w:val="0"/>
        <w:spacing w:line="240" w:lineRule="auto"/>
        <w:ind w:left="1418" w:right="866"/>
        <w:contextualSpacing/>
        <w:jc w:val="both"/>
        <w:rPr>
          <w:rFonts w:ascii="Calibri" w:eastAsia="Times New Roman" w:hAnsi="Calibri" w:cs="Arial"/>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bCs/>
          <w:noProof w:val="0"/>
          <w:color w:val="000000"/>
          <w:sz w:val="24"/>
          <w:szCs w:val="24"/>
          <w:lang w:eastAsia="ar-SA"/>
        </w:rPr>
      </w:pPr>
      <w:r w:rsidRPr="002E4CA2">
        <w:rPr>
          <w:rFonts w:ascii="Calibri" w:eastAsia="Times New Roman" w:hAnsi="Calibri" w:cs="Arial"/>
          <w:bCs/>
          <w:noProof w:val="0"/>
          <w:color w:val="000000"/>
          <w:sz w:val="24"/>
          <w:szCs w:val="24"/>
          <w:lang w:eastAsia="ar-SA"/>
        </w:rPr>
        <w:t>Proyecto de Programa de Capacitación y Adiestramiento, el cual tendrá los contenidos temáticos y la duración, considerando la capacitación en el Sistema de Información.</w:t>
      </w:r>
    </w:p>
    <w:p w:rsidR="002E4CA2" w:rsidRPr="0098468B" w:rsidRDefault="002E4CA2" w:rsidP="002E4CA2">
      <w:pPr>
        <w:autoSpaceDE w:val="0"/>
        <w:autoSpaceDN w:val="0"/>
        <w:spacing w:line="240" w:lineRule="auto"/>
        <w:ind w:left="1418" w:right="866"/>
        <w:contextualSpacing/>
        <w:jc w:val="both"/>
        <w:rPr>
          <w:rFonts w:ascii="Calibri" w:eastAsia="Times New Roman" w:hAnsi="Calibri" w:cs="Arial"/>
          <w:bCs/>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bCs/>
          <w:noProof w:val="0"/>
          <w:color w:val="000000"/>
          <w:sz w:val="24"/>
          <w:szCs w:val="24"/>
          <w:lang w:eastAsia="ar-SA"/>
        </w:rPr>
      </w:pPr>
      <w:r w:rsidRPr="002E4CA2">
        <w:rPr>
          <w:rFonts w:ascii="Calibri" w:eastAsia="Times New Roman" w:hAnsi="Calibri" w:cs="Arial"/>
          <w:bCs/>
          <w:noProof w:val="0"/>
          <w:color w:val="000000"/>
          <w:sz w:val="24"/>
          <w:szCs w:val="24"/>
          <w:lang w:eastAsia="ar-SA"/>
        </w:rPr>
        <w:t>Manual de Usuario del Sistema de Información del Servicio Integral de Hemodiálisis.</w:t>
      </w:r>
    </w:p>
    <w:p w:rsidR="002E4CA2" w:rsidRPr="0098468B" w:rsidRDefault="002E4CA2" w:rsidP="002E4CA2">
      <w:pPr>
        <w:autoSpaceDE w:val="0"/>
        <w:autoSpaceDN w:val="0"/>
        <w:spacing w:line="240" w:lineRule="auto"/>
        <w:ind w:left="1418" w:right="866"/>
        <w:contextualSpacing/>
        <w:jc w:val="both"/>
        <w:rPr>
          <w:rFonts w:ascii="Calibri" w:eastAsia="Times New Roman" w:hAnsi="Calibri" w:cs="Arial"/>
          <w:bCs/>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bCs/>
          <w:noProof w:val="0"/>
          <w:color w:val="000000"/>
          <w:sz w:val="24"/>
          <w:szCs w:val="24"/>
          <w:lang w:eastAsia="ar-SA"/>
        </w:rPr>
      </w:pPr>
      <w:r w:rsidRPr="002E4CA2">
        <w:rPr>
          <w:rFonts w:ascii="Calibri" w:eastAsia="Times New Roman" w:hAnsi="Calibri" w:cs="Arial"/>
          <w:bCs/>
          <w:noProof w:val="0"/>
          <w:color w:val="000000"/>
          <w:sz w:val="24"/>
          <w:szCs w:val="24"/>
          <w:lang w:eastAsia="ar-SA"/>
        </w:rPr>
        <w:t>Catálogo electrónico (pdf) o ficha técnica del equipo de cómputo, UPS, periféricos, lectores de códigos de barras y lectores de huella digital en idioma español o inglés con su traducción simple al español.</w:t>
      </w:r>
    </w:p>
    <w:p w:rsidR="002E4CA2" w:rsidRPr="0098468B" w:rsidRDefault="002E4CA2" w:rsidP="002E4CA2">
      <w:pPr>
        <w:autoSpaceDE w:val="0"/>
        <w:autoSpaceDN w:val="0"/>
        <w:spacing w:after="0" w:line="240" w:lineRule="auto"/>
        <w:ind w:right="866"/>
        <w:contextualSpacing/>
        <w:jc w:val="both"/>
        <w:rPr>
          <w:rFonts w:ascii="Calibri" w:eastAsia="Times New Roman" w:hAnsi="Calibri" w:cs="Arial"/>
          <w:bCs/>
          <w:noProof w:val="0"/>
          <w:color w:val="000000"/>
          <w:sz w:val="10"/>
          <w:szCs w:val="10"/>
          <w:lang w:eastAsia="ar-SA"/>
        </w:rPr>
      </w:pPr>
    </w:p>
    <w:p w:rsidR="002E4CA2" w:rsidRPr="002E4CA2" w:rsidRDefault="002E4CA2" w:rsidP="00496A0A">
      <w:pPr>
        <w:numPr>
          <w:ilvl w:val="0"/>
          <w:numId w:val="69"/>
        </w:numPr>
        <w:autoSpaceDE w:val="0"/>
        <w:autoSpaceDN w:val="0"/>
        <w:spacing w:after="0" w:line="240" w:lineRule="auto"/>
        <w:ind w:left="1418" w:right="866"/>
        <w:contextualSpacing/>
        <w:jc w:val="both"/>
        <w:rPr>
          <w:rFonts w:ascii="Calibri" w:eastAsia="Times New Roman" w:hAnsi="Calibri" w:cs="Arial"/>
          <w:bCs/>
          <w:noProof w:val="0"/>
          <w:color w:val="000000"/>
          <w:sz w:val="24"/>
          <w:szCs w:val="24"/>
          <w:lang w:eastAsia="ar-SA"/>
        </w:rPr>
      </w:pPr>
      <w:r w:rsidRPr="002E4CA2">
        <w:rPr>
          <w:rFonts w:ascii="Calibri" w:eastAsia="Times New Roman" w:hAnsi="Calibri" w:cs="Arial"/>
          <w:bCs/>
          <w:noProof w:val="0"/>
          <w:color w:val="000000"/>
          <w:sz w:val="24"/>
          <w:szCs w:val="24"/>
          <w:lang w:eastAsia="ar-SA"/>
        </w:rPr>
        <w:t>Proyecto del sistema informático médico administrativo que ofrezca la vinculación con la base de datos central del Instituto, de acuerdo con la Especificación Técnica IMSS (ETIMSS 5640-023-003).</w:t>
      </w:r>
    </w:p>
    <w:p w:rsidR="002E4CA2" w:rsidRPr="0072647B" w:rsidRDefault="002E4CA2" w:rsidP="002E4CA2">
      <w:pPr>
        <w:tabs>
          <w:tab w:val="left" w:pos="1646"/>
        </w:tabs>
        <w:autoSpaceDE w:val="0"/>
        <w:autoSpaceDN w:val="0"/>
        <w:spacing w:line="240" w:lineRule="auto"/>
        <w:contextualSpacing/>
        <w:jc w:val="both"/>
        <w:rPr>
          <w:rFonts w:ascii="Calibri" w:eastAsia="Times New Roman" w:hAnsi="Calibri" w:cs="Arial"/>
          <w:noProof w:val="0"/>
          <w:color w:val="000000"/>
          <w:sz w:val="20"/>
          <w:szCs w:val="20"/>
          <w:lang w:eastAsia="ar-SA"/>
        </w:rPr>
      </w:pPr>
    </w:p>
    <w:p w:rsidR="009D47F6" w:rsidRPr="00101527" w:rsidRDefault="009D47F6" w:rsidP="00DE6426">
      <w:pPr>
        <w:ind w:left="709"/>
        <w:jc w:val="both"/>
        <w:rPr>
          <w:rFonts w:eastAsia="Calibri"/>
          <w:color w:val="000000"/>
          <w:sz w:val="24"/>
          <w:szCs w:val="24"/>
          <w:lang w:eastAsia="ar-SA"/>
        </w:rPr>
      </w:pPr>
      <w:r w:rsidRPr="00101527">
        <w:rPr>
          <w:rFonts w:cs="Arial"/>
          <w:bCs/>
          <w:color w:val="000000"/>
          <w:sz w:val="24"/>
          <w:szCs w:val="24"/>
        </w:rPr>
        <w:t>La falta de presentación de los escritos y documentos obligatorios señalados en este numeral o que éstos no se apeguen a las características solicitadas, afectara la solvencia de las propuestas.</w:t>
      </w:r>
    </w:p>
    <w:p w:rsidR="0051165F" w:rsidRPr="00101527" w:rsidRDefault="0014524A" w:rsidP="00496A0A">
      <w:pPr>
        <w:pStyle w:val="Prrafodelista"/>
        <w:numPr>
          <w:ilvl w:val="2"/>
          <w:numId w:val="31"/>
        </w:numPr>
        <w:ind w:left="709"/>
        <w:jc w:val="both"/>
        <w:rPr>
          <w:rFonts w:asciiTheme="minorHAnsi" w:hAnsiTheme="minorHAnsi" w:cs="Arial"/>
          <w:lang w:val="es-ES_tradnl"/>
        </w:rPr>
      </w:pPr>
      <w:r w:rsidRPr="00101527">
        <w:rPr>
          <w:rFonts w:asciiTheme="minorHAnsi" w:hAnsiTheme="minorHAnsi" w:cs="Arial"/>
          <w:b/>
          <w:lang w:val="es-ES_tradnl"/>
        </w:rPr>
        <w:t>PROPUESTA ECONÓMICA</w:t>
      </w:r>
      <w:r w:rsidR="0051165F" w:rsidRPr="00101527">
        <w:rPr>
          <w:rFonts w:asciiTheme="minorHAnsi" w:hAnsiTheme="minorHAnsi" w:cs="Arial"/>
          <w:lang w:val="es-ES_tradnl"/>
        </w:rPr>
        <w:t xml:space="preserve">, para lo cual deberá hacer uso del </w:t>
      </w:r>
      <w:r w:rsidR="00262297">
        <w:rPr>
          <w:rFonts w:asciiTheme="minorHAnsi" w:hAnsiTheme="minorHAnsi" w:cs="Arial"/>
          <w:b/>
          <w:lang w:val="es-ES_tradnl"/>
        </w:rPr>
        <w:t>Anexo A12</w:t>
      </w:r>
      <w:r w:rsidR="0070094A" w:rsidRPr="00101527">
        <w:rPr>
          <w:rFonts w:asciiTheme="minorHAnsi" w:hAnsiTheme="minorHAnsi" w:cs="Arial"/>
          <w:b/>
          <w:lang w:val="es-ES_tradnl"/>
        </w:rPr>
        <w:t xml:space="preserve"> (A</w:t>
      </w:r>
      <w:r w:rsidR="00262297">
        <w:rPr>
          <w:rFonts w:asciiTheme="minorHAnsi" w:hAnsiTheme="minorHAnsi" w:cs="Arial"/>
          <w:b/>
          <w:lang w:val="es-ES_tradnl"/>
        </w:rPr>
        <w:t xml:space="preserve"> doce</w:t>
      </w:r>
      <w:r w:rsidR="0070094A" w:rsidRPr="00101527">
        <w:rPr>
          <w:rFonts w:asciiTheme="minorHAnsi" w:hAnsiTheme="minorHAnsi" w:cs="Arial"/>
          <w:b/>
          <w:lang w:val="es-ES_tradnl"/>
        </w:rPr>
        <w:t>)</w:t>
      </w:r>
      <w:r w:rsidR="0051165F" w:rsidRPr="00101527">
        <w:rPr>
          <w:rFonts w:asciiTheme="minorHAnsi" w:hAnsiTheme="minorHAnsi" w:cs="Arial"/>
          <w:b/>
          <w:lang w:val="es-ES_tradnl"/>
        </w:rPr>
        <w:t xml:space="preserve"> </w:t>
      </w:r>
      <w:r w:rsidR="0051165F" w:rsidRPr="00101527">
        <w:rPr>
          <w:rFonts w:asciiTheme="minorHAnsi" w:hAnsiTheme="minorHAnsi" w:cs="Arial"/>
          <w:lang w:val="es-ES_tradnl"/>
        </w:rPr>
        <w:t>de la presente Convocatoria.</w:t>
      </w:r>
    </w:p>
    <w:p w:rsidR="0051165F" w:rsidRPr="00101527" w:rsidRDefault="0051165F" w:rsidP="00DE6426">
      <w:pPr>
        <w:pStyle w:val="Prrafodelista"/>
        <w:ind w:left="709"/>
        <w:jc w:val="both"/>
        <w:rPr>
          <w:rFonts w:asciiTheme="minorHAnsi" w:hAnsiTheme="minorHAnsi" w:cs="Arial"/>
          <w:lang w:val="es-ES_tradnl"/>
        </w:rPr>
      </w:pPr>
    </w:p>
    <w:p w:rsidR="009D329B" w:rsidRPr="00101527" w:rsidRDefault="00C22914" w:rsidP="00DE6426">
      <w:pPr>
        <w:suppressAutoHyphens/>
        <w:spacing w:after="0" w:line="240" w:lineRule="auto"/>
        <w:ind w:left="709"/>
        <w:jc w:val="both"/>
        <w:rPr>
          <w:rFonts w:eastAsia="Times New Roman" w:cs="Arial"/>
          <w:sz w:val="24"/>
          <w:szCs w:val="24"/>
          <w:lang w:eastAsia="ar-SA"/>
        </w:rPr>
      </w:pPr>
      <w:r w:rsidRPr="00101527">
        <w:rPr>
          <w:rFonts w:eastAsia="Times New Roman" w:cs="Arial"/>
          <w:sz w:val="24"/>
          <w:szCs w:val="24"/>
          <w:lang w:eastAsia="ar-SA"/>
        </w:rPr>
        <w:t>Los licitantes deberán enviar su proposición técnica y económica, firmada electrónicamente</w:t>
      </w:r>
      <w:r w:rsidRPr="00101527">
        <w:rPr>
          <w:rFonts w:eastAsia="Times New Roman" w:cs="Arial"/>
          <w:bCs/>
          <w:sz w:val="24"/>
          <w:szCs w:val="24"/>
          <w:lang w:eastAsia="ar-SA"/>
        </w:rPr>
        <w:t xml:space="preserve"> conforme al proceso que se detalla en el numeral 6.3 “Envío y firma de proposiciones” de la </w:t>
      </w:r>
      <w:r w:rsidRPr="00101527">
        <w:rPr>
          <w:rFonts w:eastAsia="Times New Roman" w:cs="Arial"/>
          <w:b/>
          <w:bCs/>
          <w:sz w:val="24"/>
          <w:szCs w:val="24"/>
          <w:lang w:eastAsia="ar-SA"/>
        </w:rPr>
        <w:t>“Guía del Licitante-Conocimiento y utilización de CompraNet”</w:t>
      </w:r>
      <w:r w:rsidRPr="00101527">
        <w:rPr>
          <w:rFonts w:eastAsia="Times New Roman" w:cs="Arial"/>
          <w:bCs/>
          <w:sz w:val="24"/>
          <w:szCs w:val="24"/>
          <w:lang w:eastAsia="ar-SA"/>
        </w:rPr>
        <w:t xml:space="preserve"> disponible en el portal de CompraNet</w:t>
      </w:r>
      <w:r w:rsidRPr="00101527">
        <w:rPr>
          <w:rFonts w:eastAsia="Times New Roman" w:cs="Arial"/>
          <w:sz w:val="24"/>
          <w:szCs w:val="24"/>
          <w:lang w:eastAsia="ar-SA"/>
        </w:rPr>
        <w: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sustitución de la firma autógrafa, se emplearán los medios de identificación electró</w:t>
      </w:r>
      <w:r w:rsidR="00B24384" w:rsidRPr="00101527">
        <w:rPr>
          <w:rFonts w:eastAsia="Times New Roman" w:cs="Arial"/>
          <w:sz w:val="24"/>
          <w:szCs w:val="24"/>
          <w:lang w:eastAsia="ar-SA"/>
        </w:rPr>
        <w:t>nica que establezca la Secretarí</w:t>
      </w:r>
      <w:r w:rsidRPr="00101527">
        <w:rPr>
          <w:rFonts w:eastAsia="Times New Roman" w:cs="Arial"/>
          <w:sz w:val="24"/>
          <w:szCs w:val="24"/>
          <w:lang w:eastAsia="ar-SA"/>
        </w:rPr>
        <w:t>a de la Función Pública,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p>
    <w:p w:rsidR="00A441C3" w:rsidRPr="00101527" w:rsidRDefault="00A441C3" w:rsidP="0098468B">
      <w:pPr>
        <w:suppressAutoHyphens/>
        <w:spacing w:after="0" w:line="240" w:lineRule="auto"/>
        <w:jc w:val="both"/>
        <w:rPr>
          <w:rFonts w:eastAsia="Times New Roman" w:cs="Arial"/>
          <w:bCs/>
          <w:sz w:val="24"/>
          <w:szCs w:val="24"/>
          <w:lang w:eastAsia="ar-SA"/>
        </w:rPr>
      </w:pPr>
    </w:p>
    <w:p w:rsidR="0051165F" w:rsidRPr="00101527" w:rsidRDefault="00D046A4" w:rsidP="00DE6426">
      <w:pPr>
        <w:suppressAutoHyphens/>
        <w:spacing w:afterLines="100" w:after="240" w:line="240" w:lineRule="auto"/>
        <w:ind w:left="709"/>
        <w:jc w:val="both"/>
        <w:rPr>
          <w:rFonts w:eastAsia="Times New Roman" w:cs="Arial"/>
          <w:bCs/>
          <w:sz w:val="24"/>
          <w:szCs w:val="24"/>
          <w:lang w:eastAsia="ar-SA"/>
        </w:rPr>
      </w:pPr>
      <w:r w:rsidRPr="00101527">
        <w:rPr>
          <w:rFonts w:cs="Arial"/>
          <w:sz w:val="24"/>
          <w:szCs w:val="24"/>
          <w:lang w:val="es-ES_tradnl"/>
        </w:rPr>
        <w:t>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w:t>
      </w:r>
      <w:r w:rsidR="00E02E34" w:rsidRPr="00101527">
        <w:rPr>
          <w:rFonts w:cs="Arial"/>
          <w:sz w:val="24"/>
          <w:szCs w:val="24"/>
          <w:lang w:val="es-ES_tradnl"/>
        </w:rPr>
        <w:t xml:space="preserve"> (</w:t>
      </w:r>
      <w:r w:rsidR="00E02E34" w:rsidRPr="00101527">
        <w:rPr>
          <w:rFonts w:cs="Arial"/>
          <w:sz w:val="24"/>
          <w:szCs w:val="24"/>
        </w:rPr>
        <w:t xml:space="preserve">Las proposiciones podrán foliarse electrónicamente). </w:t>
      </w:r>
    </w:p>
    <w:p w:rsidR="0014524A" w:rsidRPr="00101527" w:rsidRDefault="0014524A" w:rsidP="0098468B">
      <w:pPr>
        <w:spacing w:after="0" w:line="240" w:lineRule="auto"/>
        <w:jc w:val="both"/>
        <w:rPr>
          <w:rFonts w:cs="Arial"/>
          <w:i/>
          <w:sz w:val="24"/>
          <w:szCs w:val="24"/>
          <w:lang w:val="es-ES_tradnl"/>
        </w:rPr>
      </w:pPr>
    </w:p>
    <w:p w:rsidR="00F51402" w:rsidRPr="00101527" w:rsidRDefault="0014524A" w:rsidP="00DE6426">
      <w:pPr>
        <w:spacing w:after="0" w:line="240" w:lineRule="auto"/>
        <w:ind w:left="709"/>
        <w:jc w:val="both"/>
        <w:rPr>
          <w:rFonts w:eastAsia="Times New Roman" w:cs="Arial"/>
          <w:b/>
          <w:sz w:val="24"/>
          <w:szCs w:val="24"/>
          <w:lang w:val="es-ES_tradnl" w:eastAsia="es-ES"/>
        </w:rPr>
      </w:pPr>
      <w:r w:rsidRPr="00101527">
        <w:rPr>
          <w:rFonts w:eastAsia="Times New Roman" w:cs="Arial"/>
          <w:b/>
          <w:sz w:val="24"/>
          <w:szCs w:val="24"/>
          <w:lang w:val="es-ES_tradnl" w:eastAsia="es-ES"/>
        </w:rPr>
        <w:t>4.2 CAUSALES EXPRESAS DE DESECHAMIENTO.</w:t>
      </w:r>
    </w:p>
    <w:p w:rsidR="00F51402" w:rsidRPr="00101527" w:rsidRDefault="00F51402" w:rsidP="00DE6426">
      <w:pPr>
        <w:spacing w:after="0" w:line="240" w:lineRule="auto"/>
        <w:ind w:left="709"/>
        <w:jc w:val="both"/>
        <w:rPr>
          <w:rFonts w:cs="Arial"/>
          <w:b/>
          <w:sz w:val="24"/>
          <w:szCs w:val="24"/>
          <w:lang w:val="es-ES_tradnl"/>
        </w:rPr>
      </w:pPr>
    </w:p>
    <w:p w:rsidR="00F51402" w:rsidRPr="00101527" w:rsidRDefault="00F51402" w:rsidP="00DE6426">
      <w:pPr>
        <w:spacing w:after="0" w:line="240" w:lineRule="auto"/>
        <w:ind w:left="709"/>
        <w:jc w:val="both"/>
        <w:rPr>
          <w:rFonts w:cs="Arial"/>
          <w:sz w:val="24"/>
          <w:szCs w:val="24"/>
          <w:lang w:val="es-ES_tradnl"/>
        </w:rPr>
      </w:pPr>
      <w:r w:rsidRPr="00101527">
        <w:rPr>
          <w:rFonts w:cs="Arial"/>
          <w:sz w:val="24"/>
          <w:szCs w:val="24"/>
          <w:lang w:val="es-ES_tradnl"/>
        </w:rPr>
        <w:t>De conformidad con el artículo 29 fracción XV de la LAASSP, será causa de desechamiento</w:t>
      </w:r>
      <w:r w:rsidR="00DD4F31" w:rsidRPr="00101527">
        <w:rPr>
          <w:rFonts w:cs="Arial"/>
          <w:sz w:val="24"/>
          <w:szCs w:val="24"/>
          <w:lang w:val="es-ES_tradnl"/>
        </w:rPr>
        <w:t xml:space="preserve">: </w:t>
      </w:r>
    </w:p>
    <w:p w:rsidR="00C9170C" w:rsidRPr="00101527" w:rsidRDefault="00C9170C" w:rsidP="00DE6426">
      <w:pPr>
        <w:pStyle w:val="Prrafodelista"/>
        <w:ind w:left="709"/>
        <w:jc w:val="both"/>
        <w:rPr>
          <w:rFonts w:asciiTheme="minorHAnsi" w:hAnsiTheme="minorHAnsi" w:cs="Arial"/>
          <w:lang w:val="es-ES_tradnl"/>
        </w:rPr>
      </w:pPr>
    </w:p>
    <w:p w:rsidR="00405E43" w:rsidRPr="00101527" w:rsidRDefault="00E02E34" w:rsidP="00496A0A">
      <w:pPr>
        <w:pStyle w:val="Prrafodelista"/>
        <w:numPr>
          <w:ilvl w:val="2"/>
          <w:numId w:val="32"/>
        </w:numPr>
        <w:ind w:left="709"/>
        <w:jc w:val="both"/>
        <w:rPr>
          <w:rFonts w:asciiTheme="minorHAnsi" w:hAnsiTheme="minorHAnsi" w:cs="Arial"/>
          <w:lang w:val="es-ES_tradnl"/>
        </w:rPr>
      </w:pPr>
      <w:r w:rsidRPr="00101527">
        <w:rPr>
          <w:rFonts w:asciiTheme="minorHAnsi" w:hAnsiTheme="minorHAnsi" w:cs="Arial"/>
          <w:lang w:val="es-ES_tradnl"/>
        </w:rPr>
        <w:t xml:space="preserve">Que no cumplan con alguno de los requisitos establecidos en esta Convocatoria contenidos en los numerales 4.1.1 inciso a), 4.1.1 inciso b), 4.1.1  inciso c), de presentarse propuesta conjunta  4.1.1 inciso e), </w:t>
      </w:r>
      <w:r w:rsidR="00262297">
        <w:rPr>
          <w:rFonts w:asciiTheme="minorHAnsi" w:hAnsiTheme="minorHAnsi" w:cs="Arial"/>
          <w:lang w:val="es-ES_tradnl"/>
        </w:rPr>
        <w:t>4.1.1 inciso h), 4.1.1.1</w:t>
      </w:r>
      <w:r w:rsidRPr="00101527">
        <w:rPr>
          <w:rFonts w:asciiTheme="minorHAnsi" w:hAnsiTheme="minorHAnsi" w:cs="Arial"/>
          <w:lang w:val="es-ES_tradnl"/>
        </w:rPr>
        <w:t xml:space="preserve"> inciso a), </w:t>
      </w:r>
      <w:r w:rsidR="00262297">
        <w:rPr>
          <w:rFonts w:asciiTheme="minorHAnsi" w:hAnsiTheme="minorHAnsi" w:cs="Arial"/>
          <w:lang w:val="es-ES_tradnl"/>
        </w:rPr>
        <w:t xml:space="preserve">4.1.1.1 </w:t>
      </w:r>
      <w:r w:rsidRPr="00101527">
        <w:rPr>
          <w:rFonts w:asciiTheme="minorHAnsi" w:hAnsiTheme="minorHAnsi" w:cs="Arial"/>
          <w:lang w:val="es-ES_tradnl"/>
        </w:rPr>
        <w:t xml:space="preserve">inciso b), </w:t>
      </w:r>
      <w:r w:rsidR="00262297">
        <w:rPr>
          <w:rFonts w:asciiTheme="minorHAnsi" w:hAnsiTheme="minorHAnsi" w:cs="Arial"/>
          <w:lang w:val="es-ES_tradnl"/>
        </w:rPr>
        <w:t xml:space="preserve">4.1.1.1 </w:t>
      </w:r>
      <w:r w:rsidRPr="00101527">
        <w:rPr>
          <w:rFonts w:asciiTheme="minorHAnsi" w:hAnsiTheme="minorHAnsi" w:cs="Arial"/>
          <w:lang w:val="es-ES_tradnl"/>
        </w:rPr>
        <w:t xml:space="preserve">inciso c), </w:t>
      </w:r>
      <w:r w:rsidR="00262297">
        <w:rPr>
          <w:rFonts w:asciiTheme="minorHAnsi" w:hAnsiTheme="minorHAnsi" w:cs="Arial"/>
          <w:lang w:val="es-ES_tradnl"/>
        </w:rPr>
        <w:t xml:space="preserve">4.1.1.1 </w:t>
      </w:r>
      <w:r w:rsidRPr="00101527">
        <w:rPr>
          <w:rFonts w:asciiTheme="minorHAnsi" w:hAnsiTheme="minorHAnsi" w:cs="Arial"/>
          <w:lang w:val="es-ES_tradnl"/>
        </w:rPr>
        <w:t>inciso d),</w:t>
      </w:r>
      <w:r w:rsidR="00262297">
        <w:rPr>
          <w:rFonts w:asciiTheme="minorHAnsi" w:hAnsiTheme="minorHAnsi" w:cs="Arial"/>
          <w:lang w:val="es-ES_tradnl"/>
        </w:rPr>
        <w:t xml:space="preserve"> 4.1.1.1 </w:t>
      </w:r>
      <w:r w:rsidRPr="00101527">
        <w:rPr>
          <w:rFonts w:asciiTheme="minorHAnsi" w:hAnsiTheme="minorHAnsi" w:cs="Arial"/>
          <w:lang w:val="es-ES_tradnl"/>
        </w:rPr>
        <w:t xml:space="preserve">inciso e), </w:t>
      </w:r>
      <w:r w:rsidR="00262297">
        <w:rPr>
          <w:rFonts w:asciiTheme="minorHAnsi" w:hAnsiTheme="minorHAnsi" w:cs="Arial"/>
          <w:lang w:val="es-ES_tradnl"/>
        </w:rPr>
        <w:t xml:space="preserve">4.1.1.1 </w:t>
      </w:r>
      <w:r w:rsidRPr="00101527">
        <w:rPr>
          <w:rFonts w:asciiTheme="minorHAnsi" w:hAnsiTheme="minorHAnsi" w:cs="Arial"/>
          <w:lang w:val="es-ES_tradnl"/>
        </w:rPr>
        <w:t xml:space="preserve">inciso f), </w:t>
      </w:r>
      <w:r w:rsidR="00262297">
        <w:rPr>
          <w:rFonts w:asciiTheme="minorHAnsi" w:hAnsiTheme="minorHAnsi" w:cs="Arial"/>
          <w:lang w:val="es-ES_tradnl"/>
        </w:rPr>
        <w:t>4.1.1.1</w:t>
      </w:r>
      <w:r w:rsidR="00F25174" w:rsidRPr="00101527">
        <w:rPr>
          <w:rFonts w:asciiTheme="minorHAnsi" w:hAnsiTheme="minorHAnsi" w:cs="Arial"/>
          <w:lang w:val="es-ES_tradnl"/>
        </w:rPr>
        <w:t xml:space="preserve"> </w:t>
      </w:r>
      <w:r w:rsidRPr="00101527">
        <w:rPr>
          <w:rFonts w:asciiTheme="minorHAnsi" w:hAnsiTheme="minorHAnsi" w:cs="Arial"/>
          <w:lang w:val="es-ES_tradnl"/>
        </w:rPr>
        <w:t xml:space="preserve">inciso g), </w:t>
      </w:r>
      <w:r w:rsidR="00262297">
        <w:rPr>
          <w:rFonts w:asciiTheme="minorHAnsi" w:hAnsiTheme="minorHAnsi" w:cs="Arial"/>
          <w:lang w:val="es-ES_tradnl"/>
        </w:rPr>
        <w:t xml:space="preserve">4.1.1.1 </w:t>
      </w:r>
      <w:r w:rsidRPr="00101527">
        <w:rPr>
          <w:rFonts w:asciiTheme="minorHAnsi" w:hAnsiTheme="minorHAnsi" w:cs="Arial"/>
          <w:lang w:val="es-ES_tradnl"/>
        </w:rPr>
        <w:t xml:space="preserve">inciso h), </w:t>
      </w:r>
      <w:r w:rsidR="00262297">
        <w:rPr>
          <w:rFonts w:asciiTheme="minorHAnsi" w:hAnsiTheme="minorHAnsi" w:cs="Arial"/>
          <w:lang w:val="es-ES_tradnl"/>
        </w:rPr>
        <w:t xml:space="preserve">4.1.1.1 </w:t>
      </w:r>
      <w:r w:rsidRPr="00101527">
        <w:rPr>
          <w:rFonts w:asciiTheme="minorHAnsi" w:hAnsiTheme="minorHAnsi" w:cs="Arial"/>
          <w:lang w:val="es-ES_tradnl"/>
        </w:rPr>
        <w:t xml:space="preserve">inciso i), </w:t>
      </w:r>
      <w:r w:rsidR="00262297">
        <w:rPr>
          <w:rFonts w:asciiTheme="minorHAnsi" w:hAnsiTheme="minorHAnsi" w:cs="Arial"/>
          <w:lang w:val="es-ES_tradnl"/>
        </w:rPr>
        <w:t xml:space="preserve">4.1.1.1 </w:t>
      </w:r>
      <w:r w:rsidRPr="00101527">
        <w:rPr>
          <w:rFonts w:asciiTheme="minorHAnsi" w:hAnsiTheme="minorHAnsi" w:cs="Arial"/>
          <w:lang w:val="es-ES_tradnl"/>
        </w:rPr>
        <w:t xml:space="preserve">inciso j), </w:t>
      </w:r>
      <w:r w:rsidR="00262297">
        <w:rPr>
          <w:rFonts w:asciiTheme="minorHAnsi" w:hAnsiTheme="minorHAnsi" w:cs="Arial"/>
          <w:lang w:val="es-ES_tradnl"/>
        </w:rPr>
        <w:t xml:space="preserve">4.1.1.1 </w:t>
      </w:r>
      <w:r w:rsidRPr="00101527">
        <w:rPr>
          <w:rFonts w:asciiTheme="minorHAnsi" w:hAnsiTheme="minorHAnsi" w:cs="Arial"/>
          <w:lang w:val="es-ES_tradnl"/>
        </w:rPr>
        <w:t xml:space="preserve">inciso k), </w:t>
      </w:r>
      <w:r w:rsidR="00262297">
        <w:rPr>
          <w:rFonts w:asciiTheme="minorHAnsi" w:hAnsiTheme="minorHAnsi" w:cs="Arial"/>
          <w:lang w:val="es-ES_tradnl"/>
        </w:rPr>
        <w:t xml:space="preserve">4.1.1.1 </w:t>
      </w:r>
      <w:r w:rsidRPr="00101527">
        <w:rPr>
          <w:rFonts w:asciiTheme="minorHAnsi" w:hAnsiTheme="minorHAnsi" w:cs="Arial"/>
          <w:lang w:val="es-ES_tradnl"/>
        </w:rPr>
        <w:t xml:space="preserve">inciso l), </w:t>
      </w:r>
      <w:r w:rsidR="00262297">
        <w:rPr>
          <w:rFonts w:asciiTheme="minorHAnsi" w:hAnsiTheme="minorHAnsi" w:cs="Arial"/>
          <w:lang w:val="es-ES_tradnl"/>
        </w:rPr>
        <w:t xml:space="preserve">4.1.1.1 </w:t>
      </w:r>
      <w:r w:rsidRPr="00101527">
        <w:rPr>
          <w:rFonts w:asciiTheme="minorHAnsi" w:hAnsiTheme="minorHAnsi" w:cs="Arial"/>
          <w:lang w:val="es-ES_tradnl"/>
        </w:rPr>
        <w:t xml:space="preserve">inciso m), </w:t>
      </w:r>
      <w:r w:rsidR="00262297">
        <w:rPr>
          <w:rFonts w:asciiTheme="minorHAnsi" w:hAnsiTheme="minorHAnsi" w:cs="Arial"/>
          <w:lang w:val="es-ES_tradnl"/>
        </w:rPr>
        <w:t>4.1.1.1</w:t>
      </w:r>
      <w:r w:rsidR="00F25174" w:rsidRPr="00101527">
        <w:rPr>
          <w:rFonts w:asciiTheme="minorHAnsi" w:hAnsiTheme="minorHAnsi" w:cs="Arial"/>
          <w:lang w:val="es-ES_tradnl"/>
        </w:rPr>
        <w:t xml:space="preserve"> </w:t>
      </w:r>
      <w:r w:rsidRPr="00101527">
        <w:rPr>
          <w:rFonts w:asciiTheme="minorHAnsi" w:hAnsiTheme="minorHAnsi" w:cs="Arial"/>
          <w:lang w:val="es-ES_tradnl"/>
        </w:rPr>
        <w:t xml:space="preserve">inciso n), </w:t>
      </w:r>
      <w:r w:rsidR="00262297">
        <w:rPr>
          <w:rFonts w:asciiTheme="minorHAnsi" w:hAnsiTheme="minorHAnsi" w:cs="Arial"/>
          <w:lang w:val="es-ES_tradnl"/>
        </w:rPr>
        <w:t xml:space="preserve">4.1.1.1 </w:t>
      </w:r>
      <w:r w:rsidR="00F25174" w:rsidRPr="00101527">
        <w:rPr>
          <w:rFonts w:asciiTheme="minorHAnsi" w:hAnsiTheme="minorHAnsi" w:cs="Arial"/>
          <w:lang w:val="es-ES_tradnl"/>
        </w:rPr>
        <w:t xml:space="preserve"> </w:t>
      </w:r>
      <w:r w:rsidRPr="00101527">
        <w:rPr>
          <w:rFonts w:asciiTheme="minorHAnsi" w:hAnsiTheme="minorHAnsi" w:cs="Arial"/>
          <w:lang w:val="es-ES_tradnl"/>
        </w:rPr>
        <w:t xml:space="preserve">inciso o), </w:t>
      </w:r>
      <w:r w:rsidR="00262297">
        <w:rPr>
          <w:rFonts w:asciiTheme="minorHAnsi" w:hAnsiTheme="minorHAnsi" w:cs="Arial"/>
          <w:lang w:val="es-ES_tradnl"/>
        </w:rPr>
        <w:t xml:space="preserve">4.1.1.1 </w:t>
      </w:r>
      <w:r w:rsidR="00F25174" w:rsidRPr="00101527">
        <w:rPr>
          <w:rFonts w:asciiTheme="minorHAnsi" w:hAnsiTheme="minorHAnsi" w:cs="Arial"/>
          <w:lang w:val="es-ES_tradnl"/>
        </w:rPr>
        <w:t xml:space="preserve"> </w:t>
      </w:r>
      <w:r w:rsidRPr="00101527">
        <w:rPr>
          <w:rFonts w:asciiTheme="minorHAnsi" w:hAnsiTheme="minorHAnsi" w:cs="Arial"/>
          <w:lang w:val="es-ES_tradnl"/>
        </w:rPr>
        <w:t xml:space="preserve">inciso p), </w:t>
      </w:r>
      <w:r w:rsidR="00262297">
        <w:rPr>
          <w:rFonts w:asciiTheme="minorHAnsi" w:hAnsiTheme="minorHAnsi" w:cs="Arial"/>
          <w:lang w:val="es-ES_tradnl"/>
        </w:rPr>
        <w:t xml:space="preserve">4.1.1.1 </w:t>
      </w:r>
      <w:r w:rsidR="00F25174" w:rsidRPr="00101527">
        <w:rPr>
          <w:rFonts w:asciiTheme="minorHAnsi" w:hAnsiTheme="minorHAnsi" w:cs="Arial"/>
          <w:lang w:val="es-ES_tradnl"/>
        </w:rPr>
        <w:t xml:space="preserve"> </w:t>
      </w:r>
      <w:r w:rsidRPr="00101527">
        <w:rPr>
          <w:rFonts w:asciiTheme="minorHAnsi" w:hAnsiTheme="minorHAnsi" w:cs="Arial"/>
          <w:lang w:val="es-ES_tradnl"/>
        </w:rPr>
        <w:t xml:space="preserve">inciso q),  </w:t>
      </w:r>
      <w:r w:rsidR="00262297">
        <w:rPr>
          <w:rFonts w:asciiTheme="minorHAnsi" w:hAnsiTheme="minorHAnsi" w:cs="Arial"/>
          <w:lang w:val="es-ES_tradnl"/>
        </w:rPr>
        <w:t xml:space="preserve">4.1.1.1 </w:t>
      </w:r>
      <w:r w:rsidR="00F25174" w:rsidRPr="00101527">
        <w:rPr>
          <w:rFonts w:asciiTheme="minorHAnsi" w:hAnsiTheme="minorHAnsi" w:cs="Arial"/>
          <w:lang w:val="es-ES_tradnl"/>
        </w:rPr>
        <w:t xml:space="preserve"> inc</w:t>
      </w:r>
      <w:r w:rsidR="00262297">
        <w:rPr>
          <w:rFonts w:asciiTheme="minorHAnsi" w:hAnsiTheme="minorHAnsi" w:cs="Arial"/>
          <w:lang w:val="es-ES_tradnl"/>
        </w:rPr>
        <w:t>iso r), 4.1.2</w:t>
      </w:r>
      <w:r w:rsidR="00F25174" w:rsidRPr="00101527">
        <w:rPr>
          <w:rFonts w:asciiTheme="minorHAnsi" w:hAnsiTheme="minorHAnsi" w:cs="Arial"/>
          <w:lang w:val="es-ES_tradnl"/>
        </w:rPr>
        <w:t xml:space="preserve">, </w:t>
      </w:r>
      <w:r w:rsidRPr="00101527">
        <w:rPr>
          <w:rFonts w:asciiTheme="minorHAnsi" w:hAnsiTheme="minorHAnsi" w:cs="Arial"/>
          <w:lang w:val="es-ES_tradnl"/>
        </w:rPr>
        <w:t>anexos</w:t>
      </w:r>
      <w:r w:rsidR="00F25174" w:rsidRPr="00101527">
        <w:rPr>
          <w:rFonts w:asciiTheme="minorHAnsi" w:hAnsiTheme="minorHAnsi" w:cs="Arial"/>
          <w:lang w:val="es-ES_tradnl"/>
        </w:rPr>
        <w:t xml:space="preserve"> que formen parte de la propuesta técnica</w:t>
      </w:r>
      <w:r w:rsidRPr="00101527">
        <w:rPr>
          <w:rFonts w:asciiTheme="minorHAnsi" w:hAnsiTheme="minorHAnsi" w:cs="Arial"/>
          <w:lang w:val="es-ES_tradnl"/>
        </w:rPr>
        <w:t>, así como los que se deriven del Acto de la Junta de Aclaraciones y, que con motivo de dicho incumplimiento se afecte la solvencia de la proposición, conforme a lo previsto en el último párrafo del artículo 36, de la LAASSP.</w:t>
      </w:r>
    </w:p>
    <w:p w:rsidR="00405E43" w:rsidRPr="0098468B" w:rsidRDefault="00405E43" w:rsidP="00DE6426">
      <w:pPr>
        <w:pStyle w:val="Prrafodelista"/>
        <w:ind w:left="709"/>
        <w:jc w:val="both"/>
        <w:rPr>
          <w:rFonts w:asciiTheme="minorHAnsi" w:hAnsiTheme="minorHAnsi" w:cs="Arial"/>
          <w:sz w:val="10"/>
          <w:szCs w:val="10"/>
          <w:lang w:val="es-ES_tradnl"/>
        </w:rPr>
      </w:pPr>
    </w:p>
    <w:p w:rsidR="00405E43" w:rsidRPr="00262297" w:rsidRDefault="00405E43" w:rsidP="00496A0A">
      <w:pPr>
        <w:pStyle w:val="Prrafodelista"/>
        <w:numPr>
          <w:ilvl w:val="2"/>
          <w:numId w:val="32"/>
        </w:numPr>
        <w:ind w:left="709"/>
        <w:jc w:val="both"/>
        <w:rPr>
          <w:rFonts w:asciiTheme="minorHAnsi" w:hAnsiTheme="minorHAnsi" w:cs="Arial"/>
          <w:lang w:val="es-ES_tradnl"/>
        </w:rPr>
      </w:pPr>
      <w:r w:rsidRPr="00262297">
        <w:rPr>
          <w:rFonts w:asciiTheme="minorHAnsi" w:hAnsiTheme="minorHAnsi" w:cs="Arial"/>
        </w:rPr>
        <w:t xml:space="preserve">Cuando se compruebe que tienen acuerdo con otros licitantes para elevar el costo del servicio solicitado o bien, cualquier otro acuerdo que tenga como fin obtener una ventaja sobre los demás licitantes. </w:t>
      </w:r>
    </w:p>
    <w:p w:rsidR="00405E43" w:rsidRPr="0098468B" w:rsidRDefault="00405E43" w:rsidP="00DE6426">
      <w:pPr>
        <w:pStyle w:val="Prrafodelista"/>
        <w:ind w:left="709"/>
        <w:rPr>
          <w:rFonts w:asciiTheme="minorHAnsi" w:hAnsiTheme="minorHAnsi" w:cs="Arial"/>
          <w:sz w:val="10"/>
          <w:szCs w:val="10"/>
          <w:lang w:val="es-MX"/>
        </w:rPr>
      </w:pPr>
    </w:p>
    <w:p w:rsidR="00405E43" w:rsidRPr="00262297" w:rsidRDefault="00405E43" w:rsidP="00496A0A">
      <w:pPr>
        <w:pStyle w:val="Prrafodelista"/>
        <w:numPr>
          <w:ilvl w:val="2"/>
          <w:numId w:val="32"/>
        </w:numPr>
        <w:ind w:left="709"/>
        <w:jc w:val="both"/>
        <w:rPr>
          <w:rFonts w:asciiTheme="minorHAnsi" w:hAnsiTheme="minorHAnsi" w:cs="Arial"/>
          <w:lang w:val="es-ES_tradnl"/>
        </w:rPr>
      </w:pPr>
      <w:r w:rsidRPr="00262297">
        <w:rPr>
          <w:rFonts w:asciiTheme="minorHAnsi" w:hAnsiTheme="minorHAnsi" w:cs="Arial"/>
          <w:lang w:val="es-MX"/>
        </w:rPr>
        <w:t>Cuando incurran en cualquier violación a las disposiciones de la LAASSP, a su Reglamento o a cualquier otro ordenamiento legal o normativo vinculado con este procedimiento.</w:t>
      </w:r>
    </w:p>
    <w:p w:rsidR="00405E43" w:rsidRPr="0098468B" w:rsidRDefault="00405E43" w:rsidP="00DE6426">
      <w:pPr>
        <w:pStyle w:val="Prrafodelista"/>
        <w:ind w:left="709"/>
        <w:jc w:val="both"/>
        <w:rPr>
          <w:rFonts w:asciiTheme="minorHAnsi" w:hAnsiTheme="minorHAnsi" w:cs="Arial"/>
          <w:sz w:val="10"/>
          <w:szCs w:val="10"/>
          <w:lang w:val="es-ES_tradnl"/>
        </w:rPr>
      </w:pPr>
    </w:p>
    <w:p w:rsidR="00405E43" w:rsidRDefault="0049139B" w:rsidP="00496A0A">
      <w:pPr>
        <w:pStyle w:val="Prrafodelista"/>
        <w:numPr>
          <w:ilvl w:val="2"/>
          <w:numId w:val="32"/>
        </w:numPr>
        <w:ind w:left="709"/>
        <w:jc w:val="both"/>
        <w:rPr>
          <w:rFonts w:asciiTheme="minorHAnsi" w:hAnsiTheme="minorHAnsi" w:cs="Arial"/>
        </w:rPr>
      </w:pPr>
      <w:r w:rsidRPr="00262297">
        <w:rPr>
          <w:rFonts w:asciiTheme="minorHAnsi" w:hAnsiTheme="minorHAnsi" w:cs="Arial"/>
          <w:lang w:val="es-ES_tradnl"/>
        </w:rPr>
        <w:t xml:space="preserve"> </w:t>
      </w:r>
      <w:r w:rsidR="00405E43" w:rsidRPr="00262297">
        <w:rPr>
          <w:rFonts w:asciiTheme="minorHAnsi" w:hAnsiTheme="minorHAnsi" w:cs="Arial"/>
          <w:noProof w:val="0"/>
          <w:lang w:val="es-ES_tradnl"/>
        </w:rPr>
        <w:t xml:space="preserve">Cuando no </w:t>
      </w:r>
      <w:r w:rsidR="00405E43" w:rsidRPr="00262297">
        <w:rPr>
          <w:rFonts w:asciiTheme="minorHAnsi" w:hAnsiTheme="minorHAnsi" w:cs="Arial"/>
        </w:rPr>
        <w:t>presente uno o más de los escritos o manifiestos solicitados con carácter de “bajo protesta de decir verdad”, solicitados en las presente convocatoria u omita la leyenda requerida o altere el sentido de los mismos.</w:t>
      </w:r>
    </w:p>
    <w:p w:rsidR="00262297" w:rsidRPr="00262297" w:rsidRDefault="00262297" w:rsidP="00262297">
      <w:pPr>
        <w:jc w:val="both"/>
        <w:rPr>
          <w:rFonts w:cs="Arial"/>
          <w:sz w:val="2"/>
          <w:szCs w:val="2"/>
        </w:rPr>
      </w:pPr>
    </w:p>
    <w:p w:rsidR="00405E43" w:rsidRPr="00262297" w:rsidRDefault="00405E43" w:rsidP="00496A0A">
      <w:pPr>
        <w:pStyle w:val="Prrafodelista"/>
        <w:numPr>
          <w:ilvl w:val="2"/>
          <w:numId w:val="32"/>
        </w:numPr>
        <w:ind w:left="709"/>
        <w:jc w:val="both"/>
        <w:rPr>
          <w:rFonts w:asciiTheme="minorHAnsi" w:hAnsiTheme="minorHAnsi" w:cs="Arial"/>
        </w:rPr>
      </w:pPr>
      <w:r w:rsidRPr="00262297">
        <w:rPr>
          <w:rFonts w:asciiTheme="minorHAnsi" w:hAnsiTheme="minorHAnsi" w:cs="Arial"/>
        </w:rPr>
        <w:t>Cuando la información contenida en los Registros Sanitarios y, en su caso, en los anexos resulte incompleta o incongruente respecto a las especificaciones ofertadas en la propuesta técnica.</w:t>
      </w:r>
    </w:p>
    <w:p w:rsidR="00405E43" w:rsidRPr="0098468B" w:rsidRDefault="00405E43" w:rsidP="00DE6426">
      <w:pPr>
        <w:pStyle w:val="Prrafodelista"/>
        <w:ind w:left="709"/>
        <w:jc w:val="both"/>
        <w:rPr>
          <w:rFonts w:asciiTheme="minorHAnsi" w:hAnsiTheme="minorHAnsi" w:cs="Arial"/>
          <w:sz w:val="10"/>
          <w:szCs w:val="10"/>
        </w:rPr>
      </w:pPr>
    </w:p>
    <w:p w:rsidR="00405E43" w:rsidRPr="00262297" w:rsidRDefault="00405E43" w:rsidP="00496A0A">
      <w:pPr>
        <w:pStyle w:val="Prrafodelista"/>
        <w:numPr>
          <w:ilvl w:val="2"/>
          <w:numId w:val="32"/>
        </w:numPr>
        <w:ind w:left="709"/>
        <w:jc w:val="both"/>
        <w:rPr>
          <w:rFonts w:asciiTheme="minorHAnsi" w:hAnsiTheme="minorHAnsi" w:cs="Arial"/>
          <w:noProof w:val="0"/>
          <w:lang w:val="es-ES_tradnl"/>
        </w:rPr>
      </w:pPr>
      <w:r w:rsidRPr="00262297">
        <w:rPr>
          <w:rFonts w:asciiTheme="minorHAnsi" w:hAnsiTheme="minorHAnsi" w:cs="Arial"/>
        </w:rPr>
        <w:t xml:space="preserve">Cuando el licitante no envíe su proposición firmada de manera electrónica, conforme a </w:t>
      </w:r>
      <w:r w:rsidR="0098468B">
        <w:rPr>
          <w:rFonts w:asciiTheme="minorHAnsi" w:hAnsiTheme="minorHAnsi" w:cs="Arial"/>
        </w:rPr>
        <w:t>lo establecido en el Numeral 3.2, inciso I</w:t>
      </w:r>
      <w:r w:rsidRPr="00262297">
        <w:rPr>
          <w:rFonts w:asciiTheme="minorHAnsi" w:hAnsiTheme="minorHAnsi" w:cs="Arial"/>
        </w:rPr>
        <w:t>), de la presente</w:t>
      </w:r>
      <w:r w:rsidRPr="00262297">
        <w:rPr>
          <w:rFonts w:asciiTheme="minorHAnsi" w:hAnsiTheme="minorHAnsi" w:cs="Arial"/>
          <w:noProof w:val="0"/>
          <w:lang w:val="es-ES_tradnl"/>
        </w:rPr>
        <w:t xml:space="preserve"> Convocatoria.</w:t>
      </w:r>
    </w:p>
    <w:p w:rsidR="00405E43" w:rsidRPr="0098468B" w:rsidRDefault="00405E43" w:rsidP="00DE6426">
      <w:pPr>
        <w:pStyle w:val="Prrafodelista"/>
        <w:ind w:left="709"/>
        <w:rPr>
          <w:rFonts w:asciiTheme="minorHAnsi" w:hAnsiTheme="minorHAnsi" w:cs="Arial"/>
          <w:noProof w:val="0"/>
          <w:sz w:val="10"/>
          <w:szCs w:val="10"/>
          <w:lang w:val="es-ES_tradnl"/>
        </w:rPr>
      </w:pPr>
    </w:p>
    <w:p w:rsidR="00405E43" w:rsidRPr="00262297" w:rsidRDefault="00405E43" w:rsidP="00496A0A">
      <w:pPr>
        <w:pStyle w:val="Prrafodelista"/>
        <w:numPr>
          <w:ilvl w:val="2"/>
          <w:numId w:val="32"/>
        </w:numPr>
        <w:ind w:left="709"/>
        <w:jc w:val="both"/>
        <w:rPr>
          <w:rFonts w:asciiTheme="minorHAnsi" w:hAnsiTheme="minorHAnsi" w:cs="Arial"/>
          <w:noProof w:val="0"/>
          <w:color w:val="FFFFFF" w:themeColor="background1"/>
          <w:lang w:val="es-ES_tradnl"/>
        </w:rPr>
      </w:pPr>
      <w:r w:rsidRPr="00262297">
        <w:rPr>
          <w:rFonts w:asciiTheme="minorHAnsi" w:hAnsiTheme="minorHAnsi" w:cs="Arial"/>
          <w:noProof w:val="0"/>
          <w:lang w:val="es-ES_tradnl"/>
        </w:rPr>
        <w:t>Cuando no cotice el servicio conforme a las condiciones y características solicitadas en la presente Convocatoria.</w:t>
      </w:r>
    </w:p>
    <w:p w:rsidR="00405E43" w:rsidRPr="0098468B" w:rsidRDefault="00405E43" w:rsidP="00DE6426">
      <w:pPr>
        <w:pStyle w:val="Prrafodelista"/>
        <w:ind w:left="709"/>
        <w:jc w:val="both"/>
        <w:rPr>
          <w:rFonts w:asciiTheme="minorHAnsi" w:hAnsiTheme="minorHAnsi" w:cs="Arial"/>
          <w:noProof w:val="0"/>
          <w:color w:val="FFFFFF" w:themeColor="background1"/>
          <w:sz w:val="10"/>
          <w:szCs w:val="10"/>
          <w:lang w:val="es-ES_tradnl"/>
        </w:rPr>
      </w:pP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262297">
        <w:rPr>
          <w:rFonts w:asciiTheme="minorHAnsi" w:hAnsiTheme="minorHAnsi" w:cs="Arial"/>
          <w:noProof w:val="0"/>
          <w:lang w:val="es-ES_tradnl"/>
        </w:rPr>
        <w:t>Cuando el licitante no cubra la totalidad del servicio solicitado por partida (s)  o no contemple la totalidad de las Delegaciones o UMAE’S</w:t>
      </w:r>
      <w:r w:rsidRPr="00101527">
        <w:rPr>
          <w:rFonts w:asciiTheme="minorHAnsi" w:hAnsiTheme="minorHAnsi" w:cs="Arial"/>
          <w:noProof w:val="0"/>
          <w:lang w:val="es-ES_tradnl"/>
        </w:rPr>
        <w:t>, que integran las mismas.</w:t>
      </w:r>
    </w:p>
    <w:p w:rsidR="00405E43" w:rsidRPr="0098468B" w:rsidRDefault="00405E43" w:rsidP="00DE6426">
      <w:pPr>
        <w:pStyle w:val="Prrafodelista"/>
        <w:ind w:left="709"/>
        <w:jc w:val="both"/>
        <w:rPr>
          <w:rFonts w:asciiTheme="minorHAnsi" w:hAnsiTheme="minorHAnsi" w:cs="Arial"/>
          <w:noProof w:val="0"/>
          <w:sz w:val="10"/>
          <w:szCs w:val="10"/>
          <w:lang w:val="es-ES_tradnl"/>
        </w:rPr>
      </w:pP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rsidR="00405E43" w:rsidRPr="0098468B" w:rsidRDefault="00405E43" w:rsidP="00DE6426">
      <w:pPr>
        <w:pStyle w:val="Prrafodelista"/>
        <w:ind w:left="709"/>
        <w:jc w:val="both"/>
        <w:rPr>
          <w:rFonts w:asciiTheme="minorHAnsi" w:hAnsiTheme="minorHAnsi" w:cs="Arial"/>
          <w:noProof w:val="0"/>
          <w:sz w:val="10"/>
          <w:szCs w:val="10"/>
          <w:lang w:val="es-ES_tradnl"/>
        </w:rPr>
      </w:pP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Aquellas que presenten proposiciones en una misma partida, y que se encuentren vinculadas entre sí por algún socio o asociado común.</w:t>
      </w:r>
    </w:p>
    <w:p w:rsidR="00405E43" w:rsidRPr="00262297" w:rsidRDefault="00405E43" w:rsidP="00DE6426">
      <w:pPr>
        <w:tabs>
          <w:tab w:val="left" w:pos="1356"/>
        </w:tabs>
        <w:ind w:left="709"/>
        <w:jc w:val="both"/>
        <w:rPr>
          <w:rFonts w:cs="Arial"/>
          <w:noProof w:val="0"/>
          <w:sz w:val="2"/>
          <w:szCs w:val="2"/>
          <w:lang w:val="es-ES_tradnl"/>
        </w:rPr>
      </w:pPr>
      <w:r w:rsidRPr="00101527">
        <w:rPr>
          <w:rFonts w:cs="Arial"/>
          <w:noProof w:val="0"/>
          <w:sz w:val="24"/>
          <w:szCs w:val="24"/>
          <w:lang w:val="es-ES_tradnl"/>
        </w:rPr>
        <w:tab/>
      </w: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Presentar más de una propuesta para una misma partida, ya sea por sí mismo, o como integrante de una proposición conjunta.</w:t>
      </w:r>
    </w:p>
    <w:p w:rsidR="00405E43" w:rsidRPr="0098468B" w:rsidRDefault="00405E43" w:rsidP="00DE6426">
      <w:pPr>
        <w:pStyle w:val="Prrafodelista"/>
        <w:ind w:left="709"/>
        <w:jc w:val="both"/>
        <w:rPr>
          <w:rFonts w:asciiTheme="minorHAnsi" w:hAnsiTheme="minorHAnsi" w:cs="Arial"/>
          <w:noProof w:val="0"/>
          <w:sz w:val="10"/>
          <w:szCs w:val="10"/>
          <w:lang w:val="es-ES_tradnl"/>
        </w:rPr>
      </w:pP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Cuando todos los documentos que integran las proposiciones presentadas carezcan de folio o en el caso de que  las hojas no foliadas no guarden continuidad, se procederá a desechar la propuesta en términos del artículo 50 del Reglamento de la LAASSP.</w:t>
      </w:r>
    </w:p>
    <w:p w:rsidR="00405E43" w:rsidRPr="0098468B" w:rsidRDefault="00405E43" w:rsidP="00DE6426">
      <w:pPr>
        <w:pStyle w:val="Prrafodelista"/>
        <w:ind w:left="709"/>
        <w:rPr>
          <w:rFonts w:asciiTheme="minorHAnsi" w:hAnsiTheme="minorHAnsi" w:cs="Arial"/>
          <w:noProof w:val="0"/>
          <w:sz w:val="10"/>
          <w:szCs w:val="10"/>
          <w:lang w:val="es-ES_tradnl"/>
        </w:rPr>
      </w:pP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Que la proposición no resulte solvente para el Instituto.</w:t>
      </w:r>
    </w:p>
    <w:p w:rsidR="00405E43" w:rsidRPr="0098468B" w:rsidRDefault="00405E43" w:rsidP="00DE6426">
      <w:pPr>
        <w:pStyle w:val="Prrafodelista"/>
        <w:ind w:left="709"/>
        <w:rPr>
          <w:rFonts w:asciiTheme="minorHAnsi" w:hAnsiTheme="minorHAnsi" w:cs="Arial"/>
          <w:noProof w:val="0"/>
          <w:sz w:val="10"/>
          <w:szCs w:val="10"/>
          <w:lang w:val="es-ES_tradnl"/>
        </w:rPr>
      </w:pP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Cuando exista discrepancia entre las características técnicas de los servicios propuestos y los servicios solicitados.</w:t>
      </w:r>
    </w:p>
    <w:p w:rsidR="00405E43" w:rsidRPr="00262297" w:rsidRDefault="00405E43" w:rsidP="00DE6426">
      <w:pPr>
        <w:ind w:left="709"/>
        <w:jc w:val="both"/>
        <w:rPr>
          <w:rFonts w:cs="Arial"/>
          <w:noProof w:val="0"/>
          <w:sz w:val="2"/>
          <w:szCs w:val="2"/>
          <w:lang w:val="es-ES_tradnl"/>
        </w:rPr>
      </w:pP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Que no coticen el 100% del servicio de la unidad médica en la que desee participar conforme a las condiciones y características solicitadas en la presente convocatoria.</w:t>
      </w:r>
    </w:p>
    <w:p w:rsidR="00405E43" w:rsidRPr="0098468B" w:rsidRDefault="00405E43" w:rsidP="00DE6426">
      <w:pPr>
        <w:pStyle w:val="Prrafodelista"/>
        <w:ind w:left="709"/>
        <w:rPr>
          <w:rFonts w:asciiTheme="minorHAnsi" w:hAnsiTheme="minorHAnsi" w:cs="Arial"/>
          <w:noProof w:val="0"/>
          <w:sz w:val="10"/>
          <w:szCs w:val="10"/>
          <w:lang w:val="es-ES_tradnl"/>
        </w:rPr>
      </w:pP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Cuando incurran en alguna violación a las disposiciones de la LAASSP, su Reglamento o a cualquier otro ordenamiento legal o normativo vinculado con este procedimiento.</w:t>
      </w:r>
    </w:p>
    <w:p w:rsidR="00405E43" w:rsidRPr="0098468B" w:rsidRDefault="00405E43" w:rsidP="00DE6426">
      <w:pPr>
        <w:pStyle w:val="Prrafodelista"/>
        <w:ind w:left="709"/>
        <w:rPr>
          <w:rFonts w:asciiTheme="minorHAnsi" w:hAnsiTheme="minorHAnsi" w:cs="Arial"/>
          <w:noProof w:val="0"/>
          <w:sz w:val="10"/>
          <w:szCs w:val="10"/>
          <w:lang w:val="es-ES_tradnl"/>
        </w:rPr>
      </w:pP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En caso de discrepancia entre la propuesta técnica y económica, por lo que se refiere a las características, especificaciones y cantidades de los servicios propuestos.</w:t>
      </w:r>
    </w:p>
    <w:p w:rsidR="00405E43" w:rsidRPr="0098468B" w:rsidRDefault="00405E43" w:rsidP="00DE6426">
      <w:pPr>
        <w:pStyle w:val="Prrafodelista"/>
        <w:ind w:left="709"/>
        <w:jc w:val="both"/>
        <w:rPr>
          <w:rFonts w:asciiTheme="minorHAnsi" w:hAnsiTheme="minorHAnsi" w:cs="Arial"/>
          <w:noProof w:val="0"/>
          <w:sz w:val="10"/>
          <w:szCs w:val="10"/>
          <w:lang w:val="es-ES_tradnl"/>
        </w:rPr>
      </w:pPr>
      <w:r w:rsidRPr="00101527">
        <w:rPr>
          <w:rFonts w:asciiTheme="minorHAnsi" w:hAnsiTheme="minorHAnsi" w:cs="Arial"/>
          <w:noProof w:val="0"/>
          <w:lang w:val="es-ES_tradnl"/>
        </w:rPr>
        <w:tab/>
      </w:r>
    </w:p>
    <w:p w:rsidR="00405E43" w:rsidRPr="00101527" w:rsidRDefault="00405E43" w:rsidP="00496A0A">
      <w:pPr>
        <w:pStyle w:val="Prrafodelista"/>
        <w:numPr>
          <w:ilvl w:val="2"/>
          <w:numId w:val="32"/>
        </w:numPr>
        <w:ind w:left="709"/>
        <w:jc w:val="both"/>
        <w:rPr>
          <w:rFonts w:asciiTheme="minorHAnsi" w:hAnsiTheme="minorHAnsi" w:cs="Arial"/>
          <w:noProof w:val="0"/>
          <w:lang w:val="es-ES_tradnl"/>
        </w:rPr>
      </w:pPr>
      <w:r w:rsidRPr="00101527">
        <w:rPr>
          <w:rFonts w:asciiTheme="minorHAnsi" w:hAnsiTheme="minorHAnsi" w:cs="Arial"/>
          <w:noProof w:val="0"/>
          <w:lang w:val="es-ES_tradnl"/>
        </w:rPr>
        <w:t>Cuando los documentos que exhiban los licitantes no sean legibles imposibilitando el análisis integral de la propuesta, y esto conlleve a un faltante o carencia de información que afecte su solvencia, ésta se considerará insolvente.</w:t>
      </w:r>
    </w:p>
    <w:p w:rsidR="00A2624A" w:rsidRPr="00101527" w:rsidRDefault="00A2624A" w:rsidP="00DE6426">
      <w:pPr>
        <w:pStyle w:val="Prrafodelista"/>
        <w:ind w:left="709"/>
        <w:jc w:val="both"/>
        <w:rPr>
          <w:rFonts w:cs="Arial"/>
          <w:lang w:val="es-ES_tradnl"/>
        </w:rPr>
      </w:pPr>
    </w:p>
    <w:p w:rsidR="00933874" w:rsidRPr="00101527" w:rsidRDefault="00DB2D67" w:rsidP="00DE6426">
      <w:pPr>
        <w:pStyle w:val="Ttulo2"/>
        <w:spacing w:before="0" w:after="0" w:line="276" w:lineRule="auto"/>
        <w:ind w:left="709" w:firstLine="0"/>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5</w:t>
      </w:r>
      <w:r w:rsidR="003C374B" w:rsidRPr="00101527">
        <w:rPr>
          <w:rFonts w:asciiTheme="minorHAnsi" w:hAnsiTheme="minorHAnsi" w:cs="Arial"/>
          <w:i w:val="0"/>
          <w:sz w:val="24"/>
          <w:szCs w:val="24"/>
          <w:lang w:val="es-ES_tradnl"/>
        </w:rPr>
        <w:t xml:space="preserve">.- </w:t>
      </w:r>
      <w:bookmarkStart w:id="17" w:name="_Toc424735343"/>
      <w:r w:rsidR="001F5A4B" w:rsidRPr="00101527">
        <w:rPr>
          <w:rFonts w:asciiTheme="minorHAnsi" w:hAnsiTheme="minorHAnsi" w:cs="Arial"/>
          <w:i w:val="0"/>
          <w:sz w:val="24"/>
          <w:szCs w:val="24"/>
          <w:lang w:val="es-ES_tradnl"/>
        </w:rPr>
        <w:t>CRITERIOS ESPECÍFICOS CONFORME A LOS CUALES SE EVALUARÁN LAS PROPOSICIONES</w:t>
      </w:r>
      <w:bookmarkEnd w:id="17"/>
      <w:r w:rsidR="00B6330F" w:rsidRPr="00101527">
        <w:rPr>
          <w:rFonts w:asciiTheme="minorHAnsi" w:hAnsiTheme="minorHAnsi" w:cs="Arial"/>
          <w:i w:val="0"/>
          <w:sz w:val="24"/>
          <w:szCs w:val="24"/>
          <w:lang w:val="es-ES_tradnl"/>
        </w:rPr>
        <w:t>.</w:t>
      </w:r>
    </w:p>
    <w:p w:rsidR="0055589B" w:rsidRPr="00101527" w:rsidRDefault="0055589B" w:rsidP="00DE6426">
      <w:pPr>
        <w:pStyle w:val="Ttulo2"/>
        <w:tabs>
          <w:tab w:val="clear" w:pos="576"/>
        </w:tabs>
        <w:spacing w:before="0" w:after="0" w:line="276" w:lineRule="auto"/>
        <w:ind w:left="709" w:firstLine="0"/>
        <w:jc w:val="both"/>
        <w:rPr>
          <w:rFonts w:asciiTheme="minorHAnsi" w:hAnsiTheme="minorHAnsi" w:cs="Arial"/>
          <w:i w:val="0"/>
          <w:sz w:val="24"/>
          <w:szCs w:val="24"/>
          <w:lang w:val="es-ES_tradnl"/>
        </w:rPr>
      </w:pPr>
    </w:p>
    <w:p w:rsidR="00CF51B0" w:rsidRPr="00101527" w:rsidRDefault="00DB2D67" w:rsidP="00DE6426">
      <w:pPr>
        <w:pStyle w:val="Ttulo2"/>
        <w:tabs>
          <w:tab w:val="clear" w:pos="576"/>
        </w:tabs>
        <w:spacing w:before="0" w:after="0" w:line="276" w:lineRule="auto"/>
        <w:ind w:left="709" w:firstLine="0"/>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 xml:space="preserve">5.1  EVALUACIÓN DE LA PROPUESTA TÉCNICA. </w:t>
      </w:r>
    </w:p>
    <w:p w:rsidR="00CF51B0" w:rsidRPr="00101527" w:rsidRDefault="00CF51B0" w:rsidP="00DE6426">
      <w:pPr>
        <w:pStyle w:val="Ttulo2"/>
        <w:tabs>
          <w:tab w:val="clear" w:pos="576"/>
        </w:tabs>
        <w:spacing w:before="0" w:after="0" w:line="276" w:lineRule="auto"/>
        <w:ind w:left="709" w:firstLine="0"/>
        <w:jc w:val="both"/>
        <w:rPr>
          <w:rFonts w:asciiTheme="minorHAnsi" w:hAnsiTheme="minorHAnsi" w:cs="Arial"/>
          <w:i w:val="0"/>
          <w:sz w:val="24"/>
          <w:szCs w:val="24"/>
          <w:lang w:val="es-ES_tradnl"/>
        </w:rPr>
      </w:pPr>
    </w:p>
    <w:p w:rsidR="00CF51B0" w:rsidRPr="00101527" w:rsidRDefault="00CF51B0" w:rsidP="00DE6426">
      <w:pPr>
        <w:pStyle w:val="Ttulo2"/>
        <w:tabs>
          <w:tab w:val="clear" w:pos="576"/>
        </w:tabs>
        <w:spacing w:before="0" w:after="0" w:line="276" w:lineRule="auto"/>
        <w:ind w:left="709" w:firstLine="0"/>
        <w:jc w:val="both"/>
        <w:rPr>
          <w:rFonts w:asciiTheme="minorHAnsi" w:hAnsiTheme="minorHAnsi" w:cs="Arial"/>
          <w:b w:val="0"/>
          <w:i w:val="0"/>
          <w:sz w:val="24"/>
          <w:szCs w:val="24"/>
          <w:lang w:val="es-ES_tradnl"/>
        </w:rPr>
      </w:pPr>
      <w:r w:rsidRPr="00101527">
        <w:rPr>
          <w:rFonts w:asciiTheme="minorHAnsi" w:hAnsiTheme="minorHAnsi" w:cs="Arial"/>
          <w:b w:val="0"/>
          <w:bCs/>
          <w:i w:val="0"/>
          <w:sz w:val="24"/>
          <w:szCs w:val="24"/>
          <w:lang w:val="es-ES"/>
        </w:rPr>
        <w:t>Con fundamento en lo dispuesto por el artículo 36, de la LAASSP, se evaluará mediante el criterio de evaluación BINARIO bajo la modalidad de ofertas subsecuentes de descuento (OSD).</w:t>
      </w:r>
    </w:p>
    <w:p w:rsidR="00CF51B0" w:rsidRPr="00101527" w:rsidRDefault="00CF51B0" w:rsidP="00DE6426">
      <w:pPr>
        <w:suppressAutoHyphens/>
        <w:spacing w:after="0" w:line="240" w:lineRule="auto"/>
        <w:ind w:left="709"/>
        <w:jc w:val="both"/>
        <w:rPr>
          <w:rFonts w:cs="Arial"/>
          <w:bCs/>
          <w:sz w:val="24"/>
          <w:szCs w:val="24"/>
          <w:lang w:val="es-ES"/>
        </w:rPr>
      </w:pPr>
    </w:p>
    <w:p w:rsidR="00CF51B0" w:rsidRPr="00101527" w:rsidRDefault="00CF51B0" w:rsidP="00DE6426">
      <w:pPr>
        <w:suppressAutoHyphens/>
        <w:spacing w:after="0" w:line="240" w:lineRule="auto"/>
        <w:ind w:left="709"/>
        <w:jc w:val="both"/>
        <w:rPr>
          <w:rFonts w:cs="Arial"/>
          <w:bCs/>
          <w:sz w:val="24"/>
          <w:szCs w:val="24"/>
        </w:rPr>
      </w:pPr>
      <w:r w:rsidRPr="00101527">
        <w:rPr>
          <w:rFonts w:cs="Arial"/>
          <w:bCs/>
          <w:sz w:val="24"/>
          <w:szCs w:val="24"/>
        </w:rPr>
        <w:t xml:space="preserve">Los criterios que se aplicarán para evaluar las proposiciones, se basarán en la información documental presentada por los licitantes conforme al </w:t>
      </w:r>
      <w:r w:rsidRPr="00101527">
        <w:rPr>
          <w:rFonts w:cs="Arial"/>
          <w:b/>
          <w:bCs/>
          <w:sz w:val="24"/>
          <w:szCs w:val="24"/>
        </w:rPr>
        <w:t>Anexo A1 (A uno),</w:t>
      </w:r>
      <w:r w:rsidRPr="00101527">
        <w:rPr>
          <w:rFonts w:cs="Arial"/>
          <w:bCs/>
          <w:sz w:val="24"/>
          <w:szCs w:val="24"/>
        </w:rPr>
        <w:t xml:space="preserve"> el cual forma parte integral de la presente Convocatoria, observando para ello lo previsto en el artículo 36 en lo relativo al criterio binario y 36 Bis, fracción III, de la LAASSP.</w:t>
      </w:r>
    </w:p>
    <w:p w:rsidR="00CF51B0" w:rsidRPr="00101527" w:rsidRDefault="00CF51B0" w:rsidP="00DE6426">
      <w:pPr>
        <w:suppressAutoHyphens/>
        <w:spacing w:after="0" w:line="240" w:lineRule="auto"/>
        <w:ind w:left="709"/>
        <w:jc w:val="both"/>
        <w:rPr>
          <w:rFonts w:cs="Arial"/>
          <w:bCs/>
          <w:sz w:val="24"/>
          <w:szCs w:val="24"/>
        </w:rPr>
      </w:pPr>
    </w:p>
    <w:p w:rsidR="00CF51B0" w:rsidRPr="00101527" w:rsidRDefault="00CF51B0" w:rsidP="00DE6426">
      <w:pPr>
        <w:suppressAutoHyphens/>
        <w:spacing w:after="0" w:line="240" w:lineRule="auto"/>
        <w:ind w:left="709"/>
        <w:jc w:val="both"/>
        <w:rPr>
          <w:rFonts w:cs="Arial"/>
          <w:bCs/>
          <w:sz w:val="24"/>
          <w:szCs w:val="24"/>
          <w:lang w:val="es-ES"/>
        </w:rPr>
      </w:pPr>
      <w:r w:rsidRPr="00101527">
        <w:rPr>
          <w:rFonts w:cs="Arial"/>
          <w:bCs/>
          <w:sz w:val="24"/>
          <w:szCs w:val="24"/>
          <w:lang w:val="es-ES"/>
        </w:rPr>
        <w:t>La evaluación de la documentación técnica se realizará por el personal que designen las siguientes áreas:</w:t>
      </w:r>
    </w:p>
    <w:p w:rsidR="00CF51B0" w:rsidRPr="00101527" w:rsidRDefault="00CF51B0" w:rsidP="00DE6426">
      <w:pPr>
        <w:suppressAutoHyphens/>
        <w:spacing w:after="0" w:line="240" w:lineRule="auto"/>
        <w:ind w:left="709"/>
        <w:jc w:val="both"/>
        <w:rPr>
          <w:rFonts w:cs="Arial"/>
          <w:bCs/>
          <w:sz w:val="24"/>
          <w:szCs w:val="24"/>
          <w:lang w:val="es-ES"/>
        </w:rPr>
      </w:pPr>
    </w:p>
    <w:tbl>
      <w:tblPr>
        <w:tblStyle w:val="Tablaconcuadrcula"/>
        <w:tblW w:w="0" w:type="auto"/>
        <w:tblLook w:val="04A0" w:firstRow="1" w:lastRow="0" w:firstColumn="1" w:lastColumn="0" w:noHBand="0" w:noVBand="1"/>
      </w:tblPr>
      <w:tblGrid>
        <w:gridCol w:w="4414"/>
        <w:gridCol w:w="5759"/>
      </w:tblGrid>
      <w:tr w:rsidR="00CF51B0" w:rsidRPr="00101527" w:rsidTr="00F538A6">
        <w:tc>
          <w:tcPr>
            <w:tcW w:w="10173" w:type="dxa"/>
            <w:gridSpan w:val="2"/>
          </w:tcPr>
          <w:p w:rsidR="00CF51B0" w:rsidRPr="00101527" w:rsidRDefault="00CF51B0" w:rsidP="00DE6426">
            <w:pPr>
              <w:ind w:left="709"/>
              <w:jc w:val="both"/>
              <w:rPr>
                <w:rFonts w:asciiTheme="minorHAnsi" w:eastAsiaTheme="minorHAnsi" w:hAnsiTheme="minorHAnsi" w:cs="Arial"/>
                <w:b/>
                <w:bCs/>
                <w:sz w:val="24"/>
                <w:szCs w:val="24"/>
                <w:lang w:val="es-ES" w:eastAsia="en-US"/>
              </w:rPr>
            </w:pPr>
            <w:r w:rsidRPr="00101527">
              <w:rPr>
                <w:rFonts w:asciiTheme="minorHAnsi" w:eastAsiaTheme="minorHAnsi" w:hAnsiTheme="minorHAnsi" w:cs="Arial"/>
                <w:b/>
                <w:bCs/>
                <w:sz w:val="24"/>
                <w:szCs w:val="24"/>
                <w:lang w:val="es-ES" w:eastAsia="en-US"/>
              </w:rPr>
              <w:t>PROPUESTA TÉCNICA</w:t>
            </w:r>
          </w:p>
        </w:tc>
      </w:tr>
      <w:tr w:rsidR="00CF51B0" w:rsidRPr="00101527" w:rsidTr="00F538A6">
        <w:tc>
          <w:tcPr>
            <w:tcW w:w="4414" w:type="dxa"/>
            <w:vAlign w:val="center"/>
          </w:tcPr>
          <w:p w:rsidR="00CF51B0" w:rsidRPr="00101527" w:rsidRDefault="00CF51B0" w:rsidP="00DE6426">
            <w:pPr>
              <w:ind w:left="709"/>
              <w:jc w:val="both"/>
              <w:rPr>
                <w:rFonts w:asciiTheme="minorHAnsi" w:eastAsiaTheme="minorHAnsi" w:hAnsiTheme="minorHAnsi" w:cs="Arial"/>
                <w:bCs/>
                <w:sz w:val="24"/>
                <w:szCs w:val="24"/>
                <w:lang w:val="es-ES" w:eastAsia="en-US"/>
              </w:rPr>
            </w:pPr>
            <w:r w:rsidRPr="00101527">
              <w:rPr>
                <w:rFonts w:asciiTheme="minorHAnsi" w:eastAsiaTheme="minorHAnsi" w:hAnsiTheme="minorHAnsi" w:cs="Arial"/>
                <w:bCs/>
                <w:sz w:val="24"/>
                <w:szCs w:val="24"/>
                <w:lang w:val="es-ES" w:eastAsia="en-US"/>
              </w:rPr>
              <w:t>Aspectos Técnico-Médicos</w:t>
            </w:r>
          </w:p>
        </w:tc>
        <w:tc>
          <w:tcPr>
            <w:tcW w:w="5759" w:type="dxa"/>
          </w:tcPr>
          <w:p w:rsidR="00CF51B0" w:rsidRPr="00101527" w:rsidRDefault="00CF51B0" w:rsidP="00DE6426">
            <w:pPr>
              <w:ind w:left="709"/>
              <w:jc w:val="both"/>
              <w:rPr>
                <w:rFonts w:asciiTheme="minorHAnsi" w:eastAsiaTheme="minorHAnsi" w:hAnsiTheme="minorHAnsi" w:cs="Arial"/>
                <w:bCs/>
                <w:sz w:val="24"/>
                <w:szCs w:val="24"/>
                <w:lang w:val="es-ES" w:eastAsia="en-US"/>
              </w:rPr>
            </w:pPr>
            <w:r w:rsidRPr="00101527">
              <w:rPr>
                <w:rFonts w:asciiTheme="minorHAnsi" w:eastAsiaTheme="minorHAnsi" w:hAnsiTheme="minorHAnsi" w:cs="Arial"/>
                <w:bCs/>
                <w:sz w:val="24"/>
                <w:szCs w:val="24"/>
                <w:lang w:val="es-ES" w:eastAsia="en-US"/>
              </w:rPr>
              <w:t xml:space="preserve">La evaluación se realizará por el personal que designe la </w:t>
            </w:r>
            <w:r w:rsidRPr="00101527">
              <w:rPr>
                <w:rFonts w:asciiTheme="minorHAnsi" w:eastAsiaTheme="minorHAnsi" w:hAnsiTheme="minorHAnsi" w:cs="Arial"/>
                <w:b/>
                <w:bCs/>
                <w:sz w:val="24"/>
                <w:szCs w:val="24"/>
                <w:u w:val="single"/>
                <w:lang w:val="es-ES" w:eastAsia="en-US"/>
              </w:rPr>
              <w:t>Coordinación de Planeación de Infraestructura Médica</w:t>
            </w:r>
          </w:p>
        </w:tc>
      </w:tr>
      <w:tr w:rsidR="00CF51B0" w:rsidRPr="00101527" w:rsidTr="00F538A6">
        <w:tc>
          <w:tcPr>
            <w:tcW w:w="4414" w:type="dxa"/>
            <w:vAlign w:val="center"/>
          </w:tcPr>
          <w:p w:rsidR="00CF51B0" w:rsidRPr="00101527" w:rsidRDefault="00CF51B0" w:rsidP="00DE6426">
            <w:pPr>
              <w:ind w:left="709"/>
              <w:jc w:val="both"/>
              <w:rPr>
                <w:rFonts w:asciiTheme="minorHAnsi" w:eastAsiaTheme="minorHAnsi" w:hAnsiTheme="minorHAnsi" w:cs="Arial"/>
                <w:bCs/>
                <w:sz w:val="24"/>
                <w:szCs w:val="24"/>
                <w:lang w:val="es-ES" w:eastAsia="en-US"/>
              </w:rPr>
            </w:pPr>
            <w:r w:rsidRPr="00101527">
              <w:rPr>
                <w:rFonts w:asciiTheme="minorHAnsi" w:eastAsiaTheme="minorHAnsi" w:hAnsiTheme="minorHAnsi" w:cs="Arial"/>
                <w:bCs/>
                <w:sz w:val="24"/>
                <w:szCs w:val="24"/>
                <w:lang w:val="es-ES" w:eastAsia="en-US"/>
              </w:rPr>
              <w:t>Aspectos Técnico- Informáticos</w:t>
            </w:r>
          </w:p>
        </w:tc>
        <w:tc>
          <w:tcPr>
            <w:tcW w:w="5759" w:type="dxa"/>
          </w:tcPr>
          <w:p w:rsidR="00CF51B0" w:rsidRPr="00101527" w:rsidRDefault="00CF51B0" w:rsidP="00DE6426">
            <w:pPr>
              <w:ind w:left="709"/>
              <w:jc w:val="both"/>
              <w:rPr>
                <w:rFonts w:asciiTheme="minorHAnsi" w:eastAsiaTheme="minorHAnsi" w:hAnsiTheme="minorHAnsi" w:cs="Arial"/>
                <w:bCs/>
                <w:sz w:val="24"/>
                <w:szCs w:val="24"/>
                <w:lang w:val="es-ES" w:eastAsia="en-US"/>
              </w:rPr>
            </w:pPr>
            <w:r w:rsidRPr="00101527">
              <w:rPr>
                <w:rFonts w:asciiTheme="minorHAnsi" w:eastAsiaTheme="minorHAnsi" w:hAnsiTheme="minorHAnsi" w:cs="Arial"/>
                <w:bCs/>
                <w:sz w:val="24"/>
                <w:szCs w:val="24"/>
                <w:lang w:val="es-ES" w:eastAsia="en-US"/>
              </w:rPr>
              <w:t xml:space="preserve">La evaluación se realizará por el personal que designe la </w:t>
            </w:r>
            <w:r w:rsidRPr="00101527">
              <w:rPr>
                <w:rFonts w:asciiTheme="minorHAnsi" w:eastAsiaTheme="minorHAnsi" w:hAnsiTheme="minorHAnsi" w:cs="Arial"/>
                <w:b/>
                <w:bCs/>
                <w:sz w:val="24"/>
                <w:szCs w:val="24"/>
                <w:u w:val="single"/>
                <w:lang w:val="es-ES" w:eastAsia="en-US"/>
              </w:rPr>
              <w:t>Dirección de Innovación y Desarrollo Tecnológico</w:t>
            </w:r>
          </w:p>
        </w:tc>
      </w:tr>
    </w:tbl>
    <w:p w:rsidR="00CF51B0" w:rsidRPr="00101527" w:rsidRDefault="00CF51B0" w:rsidP="00DE6426">
      <w:pPr>
        <w:suppressAutoHyphens/>
        <w:spacing w:after="0" w:line="240" w:lineRule="auto"/>
        <w:ind w:left="709"/>
        <w:jc w:val="both"/>
        <w:rPr>
          <w:rFonts w:cs="Arial"/>
          <w:bCs/>
          <w:sz w:val="24"/>
          <w:szCs w:val="24"/>
          <w:lang w:val="es-ES"/>
        </w:rPr>
      </w:pPr>
    </w:p>
    <w:p w:rsidR="00CF51B0" w:rsidRPr="00101527" w:rsidRDefault="00CF51B0" w:rsidP="00DE6426">
      <w:pPr>
        <w:suppressAutoHyphens/>
        <w:spacing w:after="0" w:line="240" w:lineRule="auto"/>
        <w:ind w:left="709"/>
        <w:jc w:val="both"/>
        <w:rPr>
          <w:rFonts w:cs="Arial"/>
          <w:bCs/>
          <w:sz w:val="24"/>
          <w:szCs w:val="24"/>
        </w:rPr>
      </w:pPr>
      <w:r w:rsidRPr="00101527">
        <w:rPr>
          <w:rFonts w:cs="Arial"/>
          <w:bCs/>
          <w:sz w:val="24"/>
          <w:szCs w:val="24"/>
        </w:rPr>
        <w:t xml:space="preserve">Para efectos de la evaluación de la propuesta técnica, el licitante deberá cumplir con la documentación solicitada en el </w:t>
      </w:r>
      <w:r w:rsidR="00262297">
        <w:rPr>
          <w:rFonts w:cs="Arial"/>
          <w:b/>
          <w:bCs/>
          <w:sz w:val="24"/>
          <w:szCs w:val="24"/>
        </w:rPr>
        <w:t>numeral 4.1.1.1</w:t>
      </w:r>
      <w:r w:rsidRPr="00101527">
        <w:rPr>
          <w:rFonts w:cs="Arial"/>
          <w:b/>
          <w:bCs/>
          <w:sz w:val="24"/>
          <w:szCs w:val="24"/>
        </w:rPr>
        <w:t xml:space="preserve"> </w:t>
      </w:r>
      <w:r w:rsidRPr="00101527">
        <w:rPr>
          <w:rFonts w:cs="Arial"/>
          <w:bCs/>
          <w:sz w:val="24"/>
          <w:szCs w:val="24"/>
        </w:rPr>
        <w:t>de la presente Convocatoria, ya que se verificará documentalmente que se incluya la información, documentos y requisitos solicitados.</w:t>
      </w:r>
    </w:p>
    <w:p w:rsidR="00CF51B0" w:rsidRPr="00101527" w:rsidRDefault="00CF51B0" w:rsidP="00DE6426">
      <w:pPr>
        <w:suppressAutoHyphens/>
        <w:spacing w:after="0" w:line="240" w:lineRule="auto"/>
        <w:ind w:left="709"/>
        <w:jc w:val="both"/>
        <w:rPr>
          <w:rFonts w:cs="Arial"/>
          <w:bCs/>
          <w:sz w:val="24"/>
          <w:szCs w:val="24"/>
        </w:rPr>
      </w:pPr>
    </w:p>
    <w:p w:rsidR="00CF51B0" w:rsidRPr="00101527" w:rsidRDefault="00CF51B0" w:rsidP="00DE6426">
      <w:pPr>
        <w:suppressAutoHyphens/>
        <w:spacing w:after="0" w:line="240" w:lineRule="auto"/>
        <w:ind w:left="709"/>
        <w:jc w:val="both"/>
        <w:rPr>
          <w:rFonts w:cs="Arial"/>
          <w:bCs/>
          <w:sz w:val="24"/>
          <w:szCs w:val="24"/>
        </w:rPr>
      </w:pPr>
      <w:r w:rsidRPr="00101527">
        <w:rPr>
          <w:rFonts w:cs="Arial"/>
          <w:bCs/>
          <w:sz w:val="24"/>
          <w:szCs w:val="24"/>
        </w:rPr>
        <w:t xml:space="preserve">La evaluación se realizará </w:t>
      </w:r>
      <w:r w:rsidRPr="00101527">
        <w:rPr>
          <w:rFonts w:cs="Arial"/>
          <w:bCs/>
          <w:sz w:val="24"/>
          <w:szCs w:val="24"/>
          <w:lang w:val="es-ES"/>
        </w:rPr>
        <w:t xml:space="preserve">verificando </w:t>
      </w:r>
      <w:r w:rsidRPr="00101527">
        <w:rPr>
          <w:rFonts w:cs="Arial"/>
          <w:bCs/>
          <w:sz w:val="24"/>
          <w:szCs w:val="24"/>
        </w:rPr>
        <w:t>que se cumpla con toda la información, documentos y requisitos técnicos solicitados por la convocante.</w:t>
      </w:r>
    </w:p>
    <w:p w:rsidR="00CF51B0" w:rsidRPr="0098468B" w:rsidRDefault="00CF51B0" w:rsidP="00DE6426">
      <w:pPr>
        <w:suppressAutoHyphens/>
        <w:spacing w:after="0" w:line="240" w:lineRule="auto"/>
        <w:ind w:left="709"/>
        <w:jc w:val="both"/>
        <w:rPr>
          <w:rFonts w:cs="Arial"/>
          <w:bCs/>
          <w:sz w:val="10"/>
          <w:szCs w:val="10"/>
        </w:rPr>
      </w:pPr>
    </w:p>
    <w:p w:rsidR="00CF51B0" w:rsidRPr="00101527" w:rsidRDefault="00CF51B0" w:rsidP="00DE6426">
      <w:pPr>
        <w:suppressAutoHyphens/>
        <w:spacing w:after="0" w:line="240" w:lineRule="auto"/>
        <w:ind w:left="709"/>
        <w:jc w:val="both"/>
        <w:rPr>
          <w:rFonts w:cs="Arial"/>
          <w:bCs/>
          <w:sz w:val="24"/>
          <w:szCs w:val="24"/>
          <w:lang w:val="es-ES"/>
        </w:rPr>
      </w:pPr>
      <w:r w:rsidRPr="00101527">
        <w:rPr>
          <w:rFonts w:cs="Arial"/>
          <w:bCs/>
          <w:sz w:val="24"/>
          <w:szCs w:val="24"/>
          <w:lang w:val="es-ES"/>
        </w:rPr>
        <w:t>Por cuanto hace a la  evaluación de la documentación Legal y Administrativa, ésta se realizará</w:t>
      </w:r>
      <w:r w:rsidR="00262297">
        <w:rPr>
          <w:rFonts w:cs="Arial"/>
          <w:bCs/>
          <w:sz w:val="24"/>
          <w:szCs w:val="24"/>
          <w:lang w:val="es-ES"/>
        </w:rPr>
        <w:t xml:space="preserve"> por</w:t>
      </w:r>
      <w:r w:rsidRPr="00101527">
        <w:rPr>
          <w:rFonts w:cs="Arial"/>
          <w:bCs/>
          <w:sz w:val="24"/>
          <w:szCs w:val="24"/>
          <w:lang w:val="es-ES"/>
        </w:rPr>
        <w:t xml:space="preserve"> la Coordinación Técnica de Bienes y Servicios, por conducto de personal de la División de Servicios Integrales. </w:t>
      </w:r>
    </w:p>
    <w:p w:rsidR="00CF51B0" w:rsidRPr="0098468B" w:rsidRDefault="00CF51B0" w:rsidP="00DE6426">
      <w:pPr>
        <w:suppressAutoHyphens/>
        <w:spacing w:after="0" w:line="240" w:lineRule="auto"/>
        <w:ind w:left="709"/>
        <w:jc w:val="both"/>
        <w:rPr>
          <w:rFonts w:cs="Arial"/>
          <w:bCs/>
          <w:sz w:val="10"/>
          <w:szCs w:val="10"/>
          <w:lang w:val="es-ES"/>
        </w:rPr>
      </w:pPr>
    </w:p>
    <w:p w:rsidR="00CF51B0" w:rsidRPr="00101527" w:rsidRDefault="00CF51B0" w:rsidP="00DE6426">
      <w:pPr>
        <w:suppressAutoHyphens/>
        <w:spacing w:after="0" w:line="240" w:lineRule="auto"/>
        <w:ind w:left="709"/>
        <w:jc w:val="both"/>
        <w:rPr>
          <w:rFonts w:cs="Arial"/>
          <w:bCs/>
          <w:sz w:val="24"/>
          <w:szCs w:val="24"/>
        </w:rPr>
      </w:pPr>
      <w:r w:rsidRPr="00101527">
        <w:rPr>
          <w:rFonts w:cs="Arial"/>
          <w:bCs/>
          <w:sz w:val="24"/>
          <w:szCs w:val="24"/>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CF51B0" w:rsidRPr="0098468B" w:rsidRDefault="00CF51B0" w:rsidP="00DE6426">
      <w:pPr>
        <w:suppressAutoHyphens/>
        <w:spacing w:after="0" w:line="240" w:lineRule="auto"/>
        <w:ind w:left="709"/>
        <w:jc w:val="both"/>
        <w:rPr>
          <w:rFonts w:cs="Arial"/>
          <w:bCs/>
          <w:sz w:val="10"/>
          <w:szCs w:val="10"/>
        </w:rPr>
      </w:pPr>
    </w:p>
    <w:p w:rsidR="00CF51B0" w:rsidRPr="00101527" w:rsidRDefault="00CF51B0" w:rsidP="00DE6426">
      <w:pPr>
        <w:suppressAutoHyphens/>
        <w:spacing w:after="0" w:line="240" w:lineRule="auto"/>
        <w:ind w:left="709"/>
        <w:jc w:val="both"/>
        <w:rPr>
          <w:rFonts w:cs="Arial"/>
          <w:bCs/>
          <w:sz w:val="24"/>
          <w:szCs w:val="24"/>
        </w:rPr>
      </w:pPr>
      <w:r w:rsidRPr="00101527">
        <w:rPr>
          <w:rFonts w:cs="Arial"/>
          <w:bCs/>
          <w:sz w:val="24"/>
          <w:szCs w:val="24"/>
        </w:rPr>
        <w:t>Tratándose de los documentos o manifiestos presentados bajo protesta de decir verdad, de conformidad con lo previsto en el artículo 39, último párrafo del Reglamento de la LAASSP, se verificará que dichos documentos cumplan con los requisitos solicitados.</w:t>
      </w:r>
    </w:p>
    <w:p w:rsidR="00CF51B0" w:rsidRPr="0098468B" w:rsidRDefault="00CF51B0" w:rsidP="0098468B">
      <w:pPr>
        <w:suppressAutoHyphens/>
        <w:spacing w:after="0" w:line="240" w:lineRule="auto"/>
        <w:ind w:left="709" w:firstLine="709"/>
        <w:jc w:val="both"/>
        <w:rPr>
          <w:rFonts w:cs="Arial"/>
          <w:bCs/>
          <w:sz w:val="10"/>
          <w:szCs w:val="10"/>
        </w:rPr>
      </w:pPr>
    </w:p>
    <w:p w:rsidR="00CF51B0" w:rsidRPr="00101527" w:rsidRDefault="00CF51B0" w:rsidP="00DE6426">
      <w:pPr>
        <w:suppressAutoHyphens/>
        <w:spacing w:after="0" w:line="240" w:lineRule="auto"/>
        <w:ind w:left="709"/>
        <w:jc w:val="both"/>
        <w:rPr>
          <w:rFonts w:cs="Arial"/>
          <w:bCs/>
          <w:sz w:val="24"/>
          <w:szCs w:val="24"/>
          <w:lang w:val="es-ES"/>
        </w:rPr>
      </w:pPr>
      <w:r w:rsidRPr="00101527">
        <w:rPr>
          <w:rFonts w:cs="Arial"/>
          <w:bCs/>
          <w:sz w:val="24"/>
          <w:szCs w:val="24"/>
          <w:lang w:val="es-ES"/>
        </w:rPr>
        <w:t>Los servicios ofertados se deberán apegar a la descripción del servicio establecida en la presente Convocatoria y sus anexos.</w:t>
      </w:r>
    </w:p>
    <w:p w:rsidR="00CF51B0" w:rsidRPr="00101527" w:rsidRDefault="00CF51B0" w:rsidP="00DE6426">
      <w:pPr>
        <w:suppressAutoHyphens/>
        <w:spacing w:after="0" w:line="240" w:lineRule="auto"/>
        <w:ind w:left="709"/>
        <w:jc w:val="both"/>
        <w:rPr>
          <w:rFonts w:cs="Arial"/>
          <w:bCs/>
          <w:sz w:val="24"/>
          <w:szCs w:val="24"/>
          <w:lang w:val="es-ES"/>
        </w:rPr>
      </w:pPr>
    </w:p>
    <w:p w:rsidR="00CF51B0" w:rsidRPr="00101527" w:rsidRDefault="00CF51B0" w:rsidP="00496A0A">
      <w:pPr>
        <w:numPr>
          <w:ilvl w:val="0"/>
          <w:numId w:val="44"/>
        </w:numPr>
        <w:suppressAutoHyphens/>
        <w:spacing w:after="0" w:line="240" w:lineRule="auto"/>
        <w:ind w:left="709"/>
        <w:jc w:val="both"/>
        <w:rPr>
          <w:rFonts w:cs="Arial"/>
          <w:b/>
          <w:bCs/>
          <w:sz w:val="24"/>
          <w:szCs w:val="24"/>
          <w:lang w:val="es-ES"/>
        </w:rPr>
      </w:pPr>
      <w:r w:rsidRPr="00101527">
        <w:rPr>
          <w:rFonts w:cs="Arial"/>
          <w:b/>
          <w:bCs/>
          <w:sz w:val="24"/>
          <w:szCs w:val="24"/>
          <w:lang w:val="es-ES"/>
        </w:rPr>
        <w:t>Evaluación de las Proposiciones Técnicas</w:t>
      </w:r>
    </w:p>
    <w:p w:rsidR="00CF51B0" w:rsidRPr="00101527" w:rsidRDefault="00CF51B0" w:rsidP="00DE6426">
      <w:pPr>
        <w:suppressAutoHyphens/>
        <w:spacing w:after="0" w:line="240" w:lineRule="auto"/>
        <w:ind w:left="709"/>
        <w:jc w:val="both"/>
        <w:rPr>
          <w:rFonts w:cs="Arial"/>
          <w:b/>
          <w:bCs/>
          <w:sz w:val="24"/>
          <w:szCs w:val="24"/>
          <w:lang w:val="es-ES"/>
        </w:rPr>
      </w:pPr>
    </w:p>
    <w:p w:rsidR="00CF51B0" w:rsidRPr="00101527" w:rsidRDefault="00CF51B0" w:rsidP="00DE6426">
      <w:pPr>
        <w:suppressAutoHyphens/>
        <w:spacing w:after="0" w:line="240" w:lineRule="auto"/>
        <w:ind w:left="709"/>
        <w:jc w:val="both"/>
        <w:rPr>
          <w:rFonts w:cs="Arial"/>
          <w:bCs/>
          <w:sz w:val="24"/>
          <w:szCs w:val="24"/>
          <w:lang w:val="es-ES"/>
        </w:rPr>
      </w:pPr>
      <w:r w:rsidRPr="00101527">
        <w:rPr>
          <w:rFonts w:cs="Arial"/>
          <w:bCs/>
          <w:sz w:val="24"/>
          <w:szCs w:val="24"/>
          <w:lang w:val="es-ES"/>
        </w:rPr>
        <w:t>Para efectos de la evaluación, se tomarán en consideración los criterios siguientes:</w:t>
      </w:r>
    </w:p>
    <w:p w:rsidR="00CF51B0" w:rsidRPr="00101527" w:rsidRDefault="00CF51B0" w:rsidP="00DE6426">
      <w:pPr>
        <w:suppressAutoHyphens/>
        <w:spacing w:after="0" w:line="240" w:lineRule="auto"/>
        <w:ind w:left="709"/>
        <w:jc w:val="both"/>
        <w:rPr>
          <w:rFonts w:cs="Arial"/>
          <w:bCs/>
          <w:sz w:val="24"/>
          <w:szCs w:val="24"/>
          <w:lang w:val="es-ES"/>
        </w:rPr>
      </w:pPr>
      <w:r w:rsidRPr="00101527">
        <w:rPr>
          <w:rFonts w:cs="Arial"/>
          <w:bCs/>
          <w:sz w:val="24"/>
          <w:szCs w:val="24"/>
          <w:lang w:val="es-ES"/>
        </w:rPr>
        <w:t xml:space="preserve"> </w:t>
      </w:r>
    </w:p>
    <w:p w:rsidR="00CF51B0" w:rsidRPr="00101527" w:rsidRDefault="00CF51B0" w:rsidP="00496A0A">
      <w:pPr>
        <w:numPr>
          <w:ilvl w:val="0"/>
          <w:numId w:val="45"/>
        </w:numPr>
        <w:suppressAutoHyphens/>
        <w:spacing w:after="0" w:line="240" w:lineRule="auto"/>
        <w:ind w:left="709"/>
        <w:jc w:val="both"/>
        <w:rPr>
          <w:rFonts w:cs="Arial"/>
          <w:bCs/>
          <w:sz w:val="24"/>
          <w:szCs w:val="24"/>
        </w:rPr>
      </w:pPr>
      <w:r w:rsidRPr="00101527">
        <w:rPr>
          <w:rFonts w:cs="Arial"/>
          <w:bCs/>
          <w:sz w:val="24"/>
          <w:szCs w:val="24"/>
        </w:rPr>
        <w:t>Se verificará la inclusión de la totalidad de la información, los documentos y los requisitos técnicos solicitados.</w:t>
      </w:r>
    </w:p>
    <w:p w:rsidR="00CF51B0" w:rsidRPr="00101527" w:rsidRDefault="00CF51B0" w:rsidP="00DE6426">
      <w:pPr>
        <w:suppressAutoHyphens/>
        <w:spacing w:after="0" w:line="240" w:lineRule="auto"/>
        <w:ind w:left="709"/>
        <w:jc w:val="both"/>
        <w:rPr>
          <w:rFonts w:cs="Arial"/>
          <w:bCs/>
          <w:sz w:val="24"/>
          <w:szCs w:val="24"/>
        </w:rPr>
      </w:pPr>
    </w:p>
    <w:p w:rsidR="00CF51B0" w:rsidRPr="00101527" w:rsidRDefault="00CF51B0" w:rsidP="00496A0A">
      <w:pPr>
        <w:numPr>
          <w:ilvl w:val="0"/>
          <w:numId w:val="45"/>
        </w:numPr>
        <w:suppressAutoHyphens/>
        <w:spacing w:after="0" w:line="240" w:lineRule="auto"/>
        <w:ind w:left="709"/>
        <w:jc w:val="both"/>
        <w:rPr>
          <w:rFonts w:cs="Arial"/>
          <w:bCs/>
          <w:sz w:val="24"/>
          <w:szCs w:val="24"/>
          <w:lang w:val="es-ES"/>
        </w:rPr>
      </w:pPr>
      <w:r w:rsidRPr="00101527">
        <w:rPr>
          <w:rFonts w:cs="Arial"/>
          <w:bCs/>
          <w:sz w:val="24"/>
          <w:szCs w:val="24"/>
          <w:lang w:val="es-ES"/>
        </w:rPr>
        <w:t>Se verificará documentalmente que los servicios ofertados cumplan con las especificaciones técnicas y requisitos solicitados en esta convocatoria, así como con aquellos que resulten de la junta de aclaraciones.</w:t>
      </w:r>
    </w:p>
    <w:p w:rsidR="00CF51B0" w:rsidRPr="00101527" w:rsidRDefault="00CF51B0" w:rsidP="00DE6426">
      <w:pPr>
        <w:suppressAutoHyphens/>
        <w:spacing w:after="0" w:line="240" w:lineRule="auto"/>
        <w:ind w:left="709"/>
        <w:jc w:val="both"/>
        <w:rPr>
          <w:rFonts w:cs="Arial"/>
          <w:bCs/>
          <w:sz w:val="24"/>
          <w:szCs w:val="24"/>
          <w:lang w:val="es-ES"/>
        </w:rPr>
      </w:pPr>
    </w:p>
    <w:p w:rsidR="00CF51B0" w:rsidRPr="00101527" w:rsidRDefault="00CF51B0" w:rsidP="00496A0A">
      <w:pPr>
        <w:numPr>
          <w:ilvl w:val="0"/>
          <w:numId w:val="45"/>
        </w:numPr>
        <w:suppressAutoHyphens/>
        <w:spacing w:after="0" w:line="240" w:lineRule="auto"/>
        <w:ind w:left="709"/>
        <w:jc w:val="both"/>
        <w:rPr>
          <w:rFonts w:cs="Arial"/>
          <w:bCs/>
          <w:sz w:val="24"/>
          <w:szCs w:val="24"/>
          <w:lang w:val="es-ES"/>
        </w:rPr>
      </w:pPr>
      <w:r w:rsidRPr="00101527">
        <w:rPr>
          <w:rFonts w:cs="Arial"/>
          <w:bCs/>
          <w:sz w:val="24"/>
          <w:szCs w:val="24"/>
          <w:lang w:val="es-ES_tradnl"/>
        </w:rPr>
        <w:t>Se verificará la congruencia de los catálogos e instructivos que presenten los licitantes con lo ofertado en la proposición técnica.</w:t>
      </w:r>
    </w:p>
    <w:p w:rsidR="00CF51B0" w:rsidRPr="00101527" w:rsidRDefault="00CF51B0" w:rsidP="00DE6426">
      <w:pPr>
        <w:suppressAutoHyphens/>
        <w:spacing w:after="0" w:line="240" w:lineRule="auto"/>
        <w:ind w:left="709"/>
        <w:jc w:val="both"/>
        <w:rPr>
          <w:rFonts w:cs="Arial"/>
          <w:bCs/>
          <w:sz w:val="24"/>
          <w:szCs w:val="24"/>
          <w:lang w:val="es-ES"/>
        </w:rPr>
      </w:pPr>
    </w:p>
    <w:p w:rsidR="00CF51B0" w:rsidRPr="00101527" w:rsidRDefault="00CF51B0" w:rsidP="00496A0A">
      <w:pPr>
        <w:numPr>
          <w:ilvl w:val="0"/>
          <w:numId w:val="45"/>
        </w:numPr>
        <w:suppressAutoHyphens/>
        <w:spacing w:after="0" w:line="240" w:lineRule="auto"/>
        <w:ind w:left="709"/>
        <w:jc w:val="both"/>
        <w:rPr>
          <w:rFonts w:cs="Arial"/>
          <w:bCs/>
          <w:sz w:val="24"/>
          <w:szCs w:val="24"/>
          <w:lang w:val="es-ES"/>
        </w:rPr>
      </w:pPr>
      <w:r w:rsidRPr="00101527">
        <w:rPr>
          <w:rFonts w:cs="Arial"/>
          <w:bCs/>
          <w:sz w:val="24"/>
          <w:szCs w:val="24"/>
          <w:lang w:val="es-ES"/>
        </w:rPr>
        <w:t>Se verificará que presenten la totalidad de los escritos y documentos obligatorios que afectan la solvencia de las propuestas, requeridos en los apartados 4.1.1</w:t>
      </w:r>
      <w:r w:rsidR="00262297">
        <w:rPr>
          <w:rFonts w:cs="Arial"/>
          <w:bCs/>
          <w:sz w:val="24"/>
          <w:szCs w:val="24"/>
          <w:lang w:val="es-ES"/>
        </w:rPr>
        <w:t xml:space="preserve">, 4.1.1.1 </w:t>
      </w:r>
      <w:r w:rsidRPr="00101527">
        <w:rPr>
          <w:rFonts w:cs="Arial"/>
          <w:bCs/>
          <w:sz w:val="24"/>
          <w:szCs w:val="24"/>
          <w:lang w:val="es-ES"/>
        </w:rPr>
        <w:t>y 4.1.2 de la presente convocatoria y que éstos se apeguen a las características solicitadas.</w:t>
      </w:r>
    </w:p>
    <w:p w:rsidR="00805AF2" w:rsidRPr="00101527" w:rsidRDefault="00805AF2" w:rsidP="00DE6426">
      <w:pPr>
        <w:suppressAutoHyphens/>
        <w:spacing w:after="0" w:line="240" w:lineRule="auto"/>
        <w:ind w:left="709"/>
        <w:jc w:val="both"/>
        <w:rPr>
          <w:rFonts w:cs="Arial"/>
          <w:color w:val="FF0000"/>
          <w:sz w:val="24"/>
          <w:szCs w:val="24"/>
          <w:lang w:val="es-ES_tradnl"/>
        </w:rPr>
      </w:pPr>
    </w:p>
    <w:p w:rsidR="00DB2D67" w:rsidRPr="00101527" w:rsidRDefault="00DB2D67" w:rsidP="00DE6426">
      <w:pPr>
        <w:pStyle w:val="Ttulo2"/>
        <w:tabs>
          <w:tab w:val="clear" w:pos="576"/>
        </w:tabs>
        <w:spacing w:before="0" w:after="0" w:line="276" w:lineRule="auto"/>
        <w:ind w:left="709" w:firstLine="0"/>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 xml:space="preserve">5.2  EVALUACIÓN DE LA PROPUESTA ECONÓMICA. </w:t>
      </w:r>
    </w:p>
    <w:p w:rsidR="00C22914" w:rsidRPr="00101527" w:rsidRDefault="00C22914" w:rsidP="00DE6426">
      <w:pPr>
        <w:suppressAutoHyphens/>
        <w:spacing w:after="0" w:line="240" w:lineRule="auto"/>
        <w:ind w:left="709"/>
        <w:jc w:val="both"/>
        <w:rPr>
          <w:rFonts w:cs="Arial"/>
          <w:color w:val="FF0000"/>
          <w:sz w:val="24"/>
          <w:szCs w:val="24"/>
          <w:lang w:val="es-ES_tradnl"/>
        </w:rPr>
      </w:pPr>
    </w:p>
    <w:p w:rsidR="00CF51B0" w:rsidRPr="00101527" w:rsidRDefault="00CF51B0" w:rsidP="00DE6426">
      <w:pPr>
        <w:suppressAutoHyphens/>
        <w:spacing w:after="0" w:line="240" w:lineRule="auto"/>
        <w:ind w:left="709"/>
        <w:jc w:val="both"/>
        <w:rPr>
          <w:rFonts w:eastAsia="Times New Roman" w:cs="Arial"/>
          <w:sz w:val="24"/>
          <w:szCs w:val="24"/>
          <w:lang w:val="es-ES" w:eastAsia="ar-SA"/>
        </w:rPr>
      </w:pPr>
      <w:r w:rsidRPr="00101527">
        <w:rPr>
          <w:rFonts w:eastAsia="Times New Roman" w:cs="Arial"/>
          <w:sz w:val="24"/>
          <w:szCs w:val="24"/>
          <w:lang w:val="es-ES" w:eastAsia="ar-SA"/>
        </w:rPr>
        <w:t xml:space="preserve">Se analizarán los precios ofertados por los licitantes, las operaciones aritméticas, partida, descripción, cantidad mínima, cantidad máxima,  precio unitario ofertado, Delegación o UMAE que conformen la partida ofertada, conforme a los datos contenidos en su propuesta económica </w:t>
      </w:r>
      <w:r w:rsidR="00262297">
        <w:rPr>
          <w:rFonts w:eastAsia="Times New Roman" w:cs="Arial"/>
          <w:b/>
          <w:sz w:val="24"/>
          <w:szCs w:val="24"/>
          <w:lang w:val="es-ES" w:eastAsia="ar-SA"/>
        </w:rPr>
        <w:t>Anexo Número A12</w:t>
      </w:r>
      <w:r w:rsidRPr="00101527">
        <w:rPr>
          <w:rFonts w:eastAsia="Times New Roman" w:cs="Arial"/>
          <w:b/>
          <w:sz w:val="24"/>
          <w:szCs w:val="24"/>
          <w:lang w:val="es-ES" w:eastAsia="ar-SA"/>
        </w:rPr>
        <w:t xml:space="preserve"> (A </w:t>
      </w:r>
      <w:r w:rsidR="00262297">
        <w:rPr>
          <w:rFonts w:eastAsia="Times New Roman" w:cs="Arial"/>
          <w:b/>
          <w:sz w:val="24"/>
          <w:szCs w:val="24"/>
          <w:lang w:val="es-ES" w:eastAsia="ar-SA"/>
        </w:rPr>
        <w:t>doce</w:t>
      </w:r>
      <w:r w:rsidRPr="00101527">
        <w:rPr>
          <w:rFonts w:eastAsia="Times New Roman" w:cs="Arial"/>
          <w:b/>
          <w:sz w:val="24"/>
          <w:szCs w:val="24"/>
          <w:lang w:val="es-ES" w:eastAsia="ar-SA"/>
        </w:rPr>
        <w:t>)</w:t>
      </w:r>
      <w:r w:rsidRPr="00101527">
        <w:rPr>
          <w:rFonts w:eastAsia="Times New Roman" w:cs="Arial"/>
          <w:sz w:val="24"/>
          <w:szCs w:val="24"/>
          <w:lang w:val="es-ES" w:eastAsia="ar-SA"/>
        </w:rPr>
        <w:t>, con lo requerido en la presente convocatoria y los resultados de las OSD.</w:t>
      </w:r>
    </w:p>
    <w:p w:rsidR="00CF51B0" w:rsidRPr="00101527" w:rsidRDefault="00CF51B0" w:rsidP="00DE6426">
      <w:pPr>
        <w:suppressAutoHyphens/>
        <w:spacing w:after="0" w:line="240" w:lineRule="auto"/>
        <w:ind w:left="709"/>
        <w:jc w:val="both"/>
        <w:rPr>
          <w:rFonts w:eastAsia="Times New Roman" w:cs="Arial"/>
          <w:sz w:val="24"/>
          <w:szCs w:val="24"/>
          <w:lang w:val="es-ES" w:eastAsia="ar-SA"/>
        </w:rPr>
      </w:pPr>
    </w:p>
    <w:p w:rsidR="00CF51B0" w:rsidRPr="00101527" w:rsidRDefault="00CF51B0" w:rsidP="00DE6426">
      <w:pPr>
        <w:suppressAutoHyphens/>
        <w:spacing w:after="0" w:line="240" w:lineRule="auto"/>
        <w:ind w:left="709"/>
        <w:jc w:val="both"/>
        <w:rPr>
          <w:rFonts w:eastAsia="Times New Roman" w:cs="Arial"/>
          <w:sz w:val="24"/>
          <w:szCs w:val="24"/>
          <w:lang w:val="es-ES" w:eastAsia="ar-SA"/>
        </w:rPr>
      </w:pPr>
      <w:r w:rsidRPr="00101527">
        <w:rPr>
          <w:rFonts w:eastAsia="Times New Roman" w:cs="Arial"/>
          <w:sz w:val="24"/>
          <w:szCs w:val="24"/>
          <w:lang w:val="es-ES" w:eastAsia="ar-SA"/>
        </w:rPr>
        <w:t>Los precios que resulten después de realizadas las pujas y sean sujetos de asignación, serán fijos durante la vigencia del contrato.</w:t>
      </w:r>
    </w:p>
    <w:p w:rsidR="00CF51B0" w:rsidRPr="00101527" w:rsidRDefault="00CF51B0" w:rsidP="00DE6426">
      <w:pPr>
        <w:suppressAutoHyphens/>
        <w:spacing w:after="0" w:line="240" w:lineRule="auto"/>
        <w:ind w:left="709"/>
        <w:jc w:val="both"/>
        <w:rPr>
          <w:rFonts w:eastAsia="Times New Roman" w:cs="Arial"/>
          <w:sz w:val="24"/>
          <w:szCs w:val="24"/>
          <w:lang w:val="es-ES" w:eastAsia="ar-SA"/>
        </w:rPr>
      </w:pPr>
    </w:p>
    <w:p w:rsidR="00CF51B0" w:rsidRPr="00101527" w:rsidRDefault="00CF51B0" w:rsidP="00DE6426">
      <w:pPr>
        <w:suppressAutoHyphens/>
        <w:spacing w:after="0" w:line="240" w:lineRule="auto"/>
        <w:ind w:left="709"/>
        <w:jc w:val="both"/>
        <w:rPr>
          <w:rFonts w:eastAsia="Times New Roman" w:cs="Arial"/>
          <w:sz w:val="24"/>
          <w:szCs w:val="24"/>
          <w:lang w:val="es-ES" w:eastAsia="ar-SA"/>
        </w:rPr>
      </w:pPr>
      <w:r w:rsidRPr="00101527">
        <w:rPr>
          <w:rFonts w:eastAsia="Times New Roman" w:cs="Arial"/>
          <w:sz w:val="24"/>
          <w:szCs w:val="24"/>
          <w:lang w:val="es-ES" w:eastAsia="ar-SA"/>
        </w:rPr>
        <w:t>En caso de ofertar un precio con más de dos decimales, únicamente se tomará en consideración para el cálculo de su oferta hasta los dos decimales, eliminando los restantes sin redondeo.</w:t>
      </w:r>
    </w:p>
    <w:p w:rsidR="00CF51B0" w:rsidRPr="00101527" w:rsidRDefault="00CF51B0" w:rsidP="00DE6426">
      <w:pPr>
        <w:suppressAutoHyphens/>
        <w:spacing w:after="0" w:line="240" w:lineRule="auto"/>
        <w:ind w:left="709"/>
        <w:jc w:val="both"/>
        <w:rPr>
          <w:rFonts w:eastAsia="Times New Roman" w:cs="Arial"/>
          <w:sz w:val="24"/>
          <w:szCs w:val="24"/>
          <w:lang w:val="es-ES" w:eastAsia="ar-SA"/>
        </w:rPr>
      </w:pPr>
    </w:p>
    <w:p w:rsidR="00475B0F" w:rsidRDefault="00475B0F" w:rsidP="00DE6426">
      <w:pPr>
        <w:suppressAutoHyphens/>
        <w:spacing w:after="0" w:line="240" w:lineRule="auto"/>
        <w:ind w:left="709"/>
        <w:jc w:val="both"/>
        <w:rPr>
          <w:rFonts w:eastAsia="Times New Roman" w:cs="Arial"/>
          <w:sz w:val="24"/>
          <w:szCs w:val="24"/>
          <w:lang w:val="es-ES" w:eastAsia="ar-SA"/>
        </w:rPr>
      </w:pPr>
    </w:p>
    <w:p w:rsidR="00475B0F" w:rsidRPr="00475B0F" w:rsidRDefault="00475B0F" w:rsidP="00475B0F">
      <w:pPr>
        <w:suppressAutoHyphens/>
        <w:spacing w:after="0" w:line="240" w:lineRule="auto"/>
        <w:ind w:left="709"/>
        <w:jc w:val="both"/>
        <w:rPr>
          <w:rFonts w:eastAsia="Times New Roman" w:cs="Arial"/>
          <w:sz w:val="24"/>
          <w:szCs w:val="24"/>
          <w:lang w:eastAsia="ar-SA"/>
        </w:rPr>
      </w:pPr>
      <w:r>
        <w:rPr>
          <w:rFonts w:eastAsia="Times New Roman" w:cs="Arial"/>
          <w:sz w:val="24"/>
          <w:szCs w:val="24"/>
          <w:lang w:eastAsia="ar-SA"/>
        </w:rPr>
        <w:t>El total de las unidades médicas</w:t>
      </w:r>
      <w:r w:rsidRPr="00475B0F">
        <w:rPr>
          <w:rFonts w:eastAsia="Times New Roman" w:cs="Arial"/>
          <w:sz w:val="24"/>
          <w:szCs w:val="24"/>
          <w:lang w:eastAsia="ar-SA"/>
        </w:rPr>
        <w:t xml:space="preserve"> que conforman la partida se asignarán a la proposición con el importe</w:t>
      </w:r>
      <w:r>
        <w:rPr>
          <w:rFonts w:eastAsia="Times New Roman" w:cs="Arial"/>
          <w:sz w:val="24"/>
          <w:szCs w:val="24"/>
          <w:lang w:eastAsia="ar-SA"/>
        </w:rPr>
        <w:t xml:space="preserve"> por partida </w:t>
      </w:r>
      <w:r w:rsidRPr="00475B0F">
        <w:rPr>
          <w:rFonts w:eastAsia="Times New Roman" w:cs="Arial"/>
          <w:sz w:val="24"/>
          <w:szCs w:val="24"/>
          <w:lang w:eastAsia="ar-SA"/>
        </w:rPr>
        <w:t xml:space="preserve">más bajo, siempre y cuando ésta sea solvente. La asignación se realizará de acuerdo con </w:t>
      </w:r>
      <w:r>
        <w:rPr>
          <w:rFonts w:eastAsia="Times New Roman" w:cs="Arial"/>
          <w:sz w:val="24"/>
          <w:szCs w:val="24"/>
          <w:lang w:eastAsia="ar-SA"/>
        </w:rPr>
        <w:t xml:space="preserve">el apartado </w:t>
      </w:r>
      <w:r w:rsidRPr="00475B0F">
        <w:rPr>
          <w:rFonts w:eastAsia="Times New Roman" w:cs="Arial"/>
          <w:sz w:val="24"/>
          <w:szCs w:val="24"/>
          <w:lang w:eastAsia="ar-SA"/>
        </w:rPr>
        <w:t>fuentes de abastecimiento</w:t>
      </w:r>
      <w:r>
        <w:rPr>
          <w:rFonts w:eastAsia="Times New Roman" w:cs="Arial"/>
          <w:sz w:val="24"/>
          <w:szCs w:val="24"/>
          <w:lang w:eastAsia="ar-SA"/>
        </w:rPr>
        <w:t>,</w:t>
      </w:r>
      <w:r w:rsidRPr="00475B0F">
        <w:rPr>
          <w:rFonts w:eastAsia="Times New Roman" w:cs="Arial"/>
          <w:sz w:val="24"/>
          <w:szCs w:val="24"/>
          <w:lang w:eastAsia="ar-SA"/>
        </w:rPr>
        <w:t xml:space="preserve"> establecidas en la convocatoria. </w:t>
      </w:r>
    </w:p>
    <w:p w:rsidR="00475B0F" w:rsidRPr="00475B0F" w:rsidRDefault="00475B0F" w:rsidP="00475B0F">
      <w:pPr>
        <w:suppressAutoHyphens/>
        <w:spacing w:after="0" w:line="240" w:lineRule="auto"/>
        <w:ind w:left="709"/>
        <w:jc w:val="both"/>
        <w:rPr>
          <w:rFonts w:eastAsia="Times New Roman" w:cs="Arial"/>
          <w:sz w:val="24"/>
          <w:szCs w:val="24"/>
          <w:lang w:eastAsia="ar-SA"/>
        </w:rPr>
      </w:pPr>
      <w:r w:rsidRPr="00475B0F">
        <w:rPr>
          <w:rFonts w:eastAsia="Times New Roman" w:cs="Arial"/>
          <w:sz w:val="24"/>
          <w:szCs w:val="24"/>
          <w:lang w:eastAsia="ar-SA"/>
        </w:rPr>
        <w:t xml:space="preserve"> </w:t>
      </w:r>
    </w:p>
    <w:p w:rsidR="00475B0F" w:rsidRPr="00475B0F" w:rsidRDefault="00475B0F" w:rsidP="00DE6426">
      <w:pPr>
        <w:suppressAutoHyphens/>
        <w:spacing w:after="0" w:line="240" w:lineRule="auto"/>
        <w:ind w:left="709"/>
        <w:jc w:val="both"/>
        <w:rPr>
          <w:rFonts w:eastAsia="Times New Roman" w:cs="Arial"/>
          <w:sz w:val="24"/>
          <w:szCs w:val="24"/>
          <w:lang w:eastAsia="ar-SA"/>
        </w:rPr>
      </w:pPr>
    </w:p>
    <w:p w:rsidR="00DB2D67" w:rsidRPr="00101527" w:rsidRDefault="00DB2D67" w:rsidP="00DE6426">
      <w:pPr>
        <w:suppressAutoHyphens/>
        <w:spacing w:after="0" w:line="240" w:lineRule="auto"/>
        <w:ind w:left="709"/>
        <w:jc w:val="both"/>
        <w:rPr>
          <w:rFonts w:cs="Arial"/>
          <w:sz w:val="24"/>
          <w:szCs w:val="24"/>
          <w:lang w:val="es-ES"/>
        </w:rPr>
      </w:pPr>
    </w:p>
    <w:p w:rsidR="00DB2D67" w:rsidRPr="00101527" w:rsidRDefault="00DB2D67" w:rsidP="00DE6426">
      <w:pPr>
        <w:suppressAutoHyphens/>
        <w:spacing w:after="0" w:line="240" w:lineRule="auto"/>
        <w:ind w:left="709"/>
        <w:jc w:val="both"/>
        <w:rPr>
          <w:rFonts w:cs="Arial"/>
          <w:sz w:val="24"/>
          <w:szCs w:val="24"/>
          <w:lang w:val="es-ES"/>
        </w:rPr>
      </w:pPr>
    </w:p>
    <w:p w:rsidR="00DB2D67" w:rsidRPr="00101527" w:rsidRDefault="00DB2D67" w:rsidP="00DE6426">
      <w:pPr>
        <w:pStyle w:val="Ttulo2"/>
        <w:tabs>
          <w:tab w:val="clear" w:pos="576"/>
        </w:tabs>
        <w:spacing w:before="0" w:after="0" w:line="276" w:lineRule="auto"/>
        <w:ind w:left="709" w:firstLine="0"/>
        <w:jc w:val="both"/>
        <w:rPr>
          <w:rFonts w:asciiTheme="minorHAnsi" w:hAnsiTheme="minorHAnsi" w:cs="Arial"/>
          <w:i w:val="0"/>
          <w:sz w:val="24"/>
          <w:szCs w:val="24"/>
          <w:lang w:val="es-ES_tradnl"/>
        </w:rPr>
      </w:pPr>
      <w:r w:rsidRPr="00101527">
        <w:rPr>
          <w:rFonts w:asciiTheme="minorHAnsi" w:hAnsiTheme="minorHAnsi" w:cs="Arial"/>
          <w:i w:val="0"/>
          <w:sz w:val="24"/>
          <w:szCs w:val="24"/>
          <w:lang w:val="es-ES_tradnl"/>
        </w:rPr>
        <w:t xml:space="preserve">5.3  ADJUDICACIÓN DEL CONTRATO. </w:t>
      </w:r>
    </w:p>
    <w:p w:rsidR="00705DAD" w:rsidRPr="00101527" w:rsidRDefault="00705DAD" w:rsidP="00DE6426">
      <w:pPr>
        <w:suppressAutoHyphens/>
        <w:spacing w:after="0" w:line="240" w:lineRule="auto"/>
        <w:ind w:left="709"/>
        <w:jc w:val="both"/>
        <w:rPr>
          <w:rFonts w:cs="Arial"/>
          <w:sz w:val="24"/>
          <w:szCs w:val="24"/>
          <w:lang w:val="es-ES_tradnl"/>
        </w:rPr>
      </w:pPr>
    </w:p>
    <w:p w:rsidR="00CF51B0" w:rsidRPr="00101527" w:rsidRDefault="00CF51B0" w:rsidP="00DE6426">
      <w:pPr>
        <w:suppressAutoHyphens/>
        <w:spacing w:after="0" w:line="240" w:lineRule="auto"/>
        <w:ind w:left="709"/>
        <w:jc w:val="both"/>
        <w:rPr>
          <w:rFonts w:cs="Arial"/>
          <w:sz w:val="24"/>
          <w:szCs w:val="24"/>
          <w:lang w:val="es-ES"/>
        </w:rPr>
      </w:pPr>
      <w:r w:rsidRPr="00101527">
        <w:rPr>
          <w:rFonts w:cs="Arial"/>
          <w:sz w:val="24"/>
          <w:szCs w:val="24"/>
          <w:lang w:val="es-ES"/>
        </w:rPr>
        <w:t xml:space="preserve">Una vez que el IMSS haya hecho la evaluación de las proposiciones, el contrato será adjudicado al licitante cuya oferta resulte solvente porque cumple, conforme a los criterios de evaluación establecidos, con los requisitos legales, técnicos y económicos de la presente convocatoria y oferte el precio más bajo que resulte del procedimiento de las OSD, con lo que garantice el cumplimiento de las obligaciones respectivas. </w:t>
      </w:r>
    </w:p>
    <w:p w:rsidR="00CF51B0" w:rsidRPr="00101527" w:rsidRDefault="00CF51B0" w:rsidP="00DE6426">
      <w:pPr>
        <w:suppressAutoHyphens/>
        <w:spacing w:after="0" w:line="240" w:lineRule="auto"/>
        <w:ind w:left="709"/>
        <w:jc w:val="both"/>
        <w:rPr>
          <w:rFonts w:cs="Arial"/>
          <w:bCs/>
          <w:sz w:val="24"/>
          <w:szCs w:val="24"/>
        </w:rPr>
      </w:pPr>
    </w:p>
    <w:p w:rsidR="00CF51B0" w:rsidRPr="00101527" w:rsidRDefault="00CF51B0" w:rsidP="00DE6426">
      <w:pPr>
        <w:suppressAutoHyphens/>
        <w:spacing w:after="0" w:line="240" w:lineRule="auto"/>
        <w:ind w:left="709"/>
        <w:jc w:val="both"/>
        <w:rPr>
          <w:rFonts w:cs="Arial"/>
          <w:bCs/>
          <w:sz w:val="24"/>
          <w:szCs w:val="24"/>
        </w:rPr>
      </w:pPr>
      <w:r w:rsidRPr="00101527">
        <w:rPr>
          <w:rFonts w:cs="Arial"/>
          <w:bCs/>
          <w:sz w:val="24"/>
          <w:szCs w:val="24"/>
        </w:rPr>
        <w:t>La determinación de quién es el licitante ganador se llevará a cabo con base en el resultado de la evaluación técnica, debiendo obtener de parte del área requirente dictamen favorable por haber cumplido con todos los requisitos solicitados y haber ofertado el precio más bajo como resultado del procedimiento de las OSD.</w:t>
      </w:r>
    </w:p>
    <w:p w:rsidR="00B0514D" w:rsidRPr="00101527" w:rsidRDefault="00B0514D" w:rsidP="00DE6426">
      <w:pPr>
        <w:suppressAutoHyphens/>
        <w:spacing w:after="0" w:line="240" w:lineRule="auto"/>
        <w:ind w:left="709"/>
        <w:jc w:val="both"/>
        <w:rPr>
          <w:rFonts w:cs="Arial"/>
          <w:sz w:val="24"/>
          <w:szCs w:val="24"/>
          <w:lang w:val="es-ES_tradnl"/>
        </w:rPr>
      </w:pPr>
    </w:p>
    <w:p w:rsidR="00EA5C01" w:rsidRPr="00101527" w:rsidRDefault="00DB2D67" w:rsidP="00DE6426">
      <w:pPr>
        <w:suppressAutoHyphens/>
        <w:spacing w:after="0" w:line="240" w:lineRule="auto"/>
        <w:ind w:left="709"/>
        <w:jc w:val="both"/>
        <w:rPr>
          <w:rFonts w:eastAsia="Arial Unicode MS" w:cs="Arial"/>
          <w:b/>
          <w:sz w:val="24"/>
          <w:szCs w:val="24"/>
          <w:lang w:val="es-ES_tradnl"/>
        </w:rPr>
      </w:pPr>
      <w:r w:rsidRPr="00101527">
        <w:rPr>
          <w:rFonts w:cs="Arial"/>
          <w:b/>
          <w:sz w:val="24"/>
          <w:szCs w:val="24"/>
          <w:lang w:val="es-ES_tradnl"/>
        </w:rPr>
        <w:t>6</w:t>
      </w:r>
      <w:r w:rsidR="00B0514D" w:rsidRPr="00101527">
        <w:rPr>
          <w:rFonts w:cs="Arial"/>
          <w:b/>
          <w:sz w:val="24"/>
          <w:szCs w:val="24"/>
          <w:lang w:val="es-ES_tradnl"/>
        </w:rPr>
        <w:t xml:space="preserve">. </w:t>
      </w:r>
      <w:r w:rsidR="00867BAE" w:rsidRPr="00101527">
        <w:rPr>
          <w:rFonts w:cs="Arial"/>
          <w:b/>
          <w:sz w:val="24"/>
          <w:szCs w:val="24"/>
          <w:lang w:val="es-ES_tradnl"/>
        </w:rPr>
        <w:t xml:space="preserve">RELACIÓN DE DOCUMENTOS </w:t>
      </w:r>
      <w:r w:rsidR="00EA5C01" w:rsidRPr="00101527">
        <w:rPr>
          <w:rFonts w:cs="Arial"/>
          <w:b/>
          <w:sz w:val="24"/>
          <w:szCs w:val="24"/>
          <w:lang w:val="es-ES_tradnl"/>
        </w:rPr>
        <w:t>QUE DEBE</w:t>
      </w:r>
      <w:r w:rsidR="00867BAE" w:rsidRPr="00101527">
        <w:rPr>
          <w:rFonts w:cs="Arial"/>
          <w:b/>
          <w:sz w:val="24"/>
          <w:szCs w:val="24"/>
          <w:lang w:val="es-ES_tradnl"/>
        </w:rPr>
        <w:t xml:space="preserve"> PRESENTAR </w:t>
      </w:r>
      <w:r w:rsidR="00EA5C01" w:rsidRPr="00101527">
        <w:rPr>
          <w:rFonts w:cs="Arial"/>
          <w:b/>
          <w:sz w:val="24"/>
          <w:szCs w:val="24"/>
          <w:lang w:val="es-ES_tradnl"/>
        </w:rPr>
        <w:t>EL LICITANTE</w:t>
      </w:r>
      <w:r w:rsidR="00867BAE" w:rsidRPr="00101527">
        <w:rPr>
          <w:rFonts w:cs="Arial"/>
          <w:b/>
          <w:sz w:val="24"/>
          <w:szCs w:val="24"/>
          <w:lang w:val="es-ES_tradnl"/>
        </w:rPr>
        <w:t>.</w:t>
      </w:r>
    </w:p>
    <w:p w:rsidR="00EA5C01" w:rsidRPr="00101527" w:rsidRDefault="00EA5C01" w:rsidP="00DE6426">
      <w:pPr>
        <w:suppressAutoHyphens/>
        <w:spacing w:after="0" w:line="240" w:lineRule="auto"/>
        <w:ind w:left="709"/>
        <w:jc w:val="both"/>
        <w:rPr>
          <w:rFonts w:eastAsia="Arial Unicode MS" w:cs="Arial"/>
          <w:b/>
          <w:sz w:val="24"/>
          <w:szCs w:val="24"/>
          <w:lang w:val="es-ES_tradnl"/>
        </w:rPr>
      </w:pPr>
    </w:p>
    <w:p w:rsidR="00705DAD" w:rsidRPr="00101527" w:rsidRDefault="00C22914" w:rsidP="00DE6426">
      <w:pPr>
        <w:spacing w:after="0" w:line="240" w:lineRule="auto"/>
        <w:ind w:left="709"/>
        <w:jc w:val="both"/>
        <w:rPr>
          <w:rFonts w:cs="Arial"/>
          <w:sz w:val="24"/>
          <w:szCs w:val="24"/>
          <w:lang w:val="es-ES_tradnl"/>
        </w:rPr>
      </w:pPr>
      <w:r w:rsidRPr="00101527">
        <w:rPr>
          <w:rFonts w:cs="Arial"/>
          <w:sz w:val="24"/>
          <w:szCs w:val="24"/>
          <w:lang w:val="es-ES_tradnl"/>
        </w:rPr>
        <w:t xml:space="preserve">En el  </w:t>
      </w:r>
      <w:r w:rsidR="00224673" w:rsidRPr="00101527">
        <w:rPr>
          <w:rFonts w:cs="Arial"/>
          <w:b/>
          <w:sz w:val="24"/>
          <w:szCs w:val="24"/>
          <w:lang w:val="es-ES_tradnl"/>
        </w:rPr>
        <w:t>Anexo A</w:t>
      </w:r>
      <w:r w:rsidR="002F6FAE" w:rsidRPr="00101527">
        <w:rPr>
          <w:rFonts w:cs="Arial"/>
          <w:b/>
          <w:sz w:val="24"/>
          <w:szCs w:val="24"/>
          <w:lang w:val="es-ES_tradnl"/>
        </w:rPr>
        <w:t>1</w:t>
      </w:r>
      <w:r w:rsidR="00224673" w:rsidRPr="00101527">
        <w:rPr>
          <w:rFonts w:cs="Arial"/>
          <w:b/>
          <w:sz w:val="24"/>
          <w:szCs w:val="24"/>
          <w:lang w:val="es-ES_tradnl"/>
        </w:rPr>
        <w:t xml:space="preserve"> (A</w:t>
      </w:r>
      <w:r w:rsidR="002F6FAE" w:rsidRPr="00101527">
        <w:rPr>
          <w:rFonts w:cs="Arial"/>
          <w:b/>
          <w:sz w:val="24"/>
          <w:szCs w:val="24"/>
          <w:lang w:val="es-ES_tradnl"/>
        </w:rPr>
        <w:t xml:space="preserve"> Uno</w:t>
      </w:r>
      <w:r w:rsidR="00224673" w:rsidRPr="00101527">
        <w:rPr>
          <w:rFonts w:cs="Arial"/>
          <w:b/>
          <w:sz w:val="24"/>
          <w:szCs w:val="24"/>
          <w:lang w:val="es-ES_tradnl"/>
        </w:rPr>
        <w:t>)</w:t>
      </w:r>
      <w:r w:rsidR="009F709B" w:rsidRPr="00101527">
        <w:rPr>
          <w:rFonts w:cs="Arial"/>
          <w:sz w:val="24"/>
          <w:szCs w:val="24"/>
          <w:lang w:val="es-ES_tradnl"/>
        </w:rPr>
        <w:t xml:space="preserve"> </w:t>
      </w:r>
      <w:r w:rsidRPr="00101527">
        <w:rPr>
          <w:rFonts w:cs="Arial"/>
          <w:sz w:val="24"/>
          <w:szCs w:val="24"/>
          <w:lang w:val="es-ES_tradnl"/>
        </w:rPr>
        <w:t>de la presente Convocatoria se relacionan los documentos que debe presentar cada licitante</w:t>
      </w:r>
    </w:p>
    <w:p w:rsidR="00C22914" w:rsidRPr="00101527" w:rsidRDefault="00C22914" w:rsidP="00DE6426">
      <w:pPr>
        <w:spacing w:after="0" w:line="240" w:lineRule="auto"/>
        <w:ind w:left="709"/>
        <w:jc w:val="both"/>
        <w:rPr>
          <w:rFonts w:cs="Arial"/>
          <w:sz w:val="24"/>
          <w:szCs w:val="24"/>
          <w:lang w:val="es-ES_tradnl"/>
        </w:rPr>
      </w:pPr>
    </w:p>
    <w:p w:rsidR="00705DAD" w:rsidRPr="00101527" w:rsidRDefault="00DB2D67" w:rsidP="00DE6426">
      <w:pPr>
        <w:suppressAutoHyphens/>
        <w:spacing w:after="0" w:line="240" w:lineRule="auto"/>
        <w:ind w:left="709"/>
        <w:jc w:val="both"/>
        <w:rPr>
          <w:rFonts w:cs="Arial"/>
          <w:sz w:val="24"/>
          <w:szCs w:val="24"/>
          <w:lang w:val="es-ES_tradnl"/>
        </w:rPr>
      </w:pPr>
      <w:bookmarkStart w:id="18" w:name="_Toc367205802"/>
      <w:r w:rsidRPr="00101527">
        <w:rPr>
          <w:rFonts w:cs="Arial"/>
          <w:b/>
          <w:sz w:val="24"/>
          <w:szCs w:val="24"/>
          <w:lang w:val="es-ES_tradnl"/>
        </w:rPr>
        <w:t>7</w:t>
      </w:r>
      <w:r w:rsidR="00EC6EC2" w:rsidRPr="00101527">
        <w:rPr>
          <w:rFonts w:cs="Arial"/>
          <w:b/>
          <w:sz w:val="24"/>
          <w:szCs w:val="24"/>
          <w:lang w:val="es-ES_tradnl"/>
        </w:rPr>
        <w:t>.- INCONFORMIDADES.</w:t>
      </w:r>
      <w:bookmarkEnd w:id="18"/>
    </w:p>
    <w:p w:rsidR="00705DAD" w:rsidRPr="00101527" w:rsidRDefault="00705DAD" w:rsidP="00DE6426">
      <w:pPr>
        <w:spacing w:after="0" w:line="240" w:lineRule="auto"/>
        <w:ind w:left="709"/>
        <w:jc w:val="both"/>
        <w:rPr>
          <w:rFonts w:cs="Arial"/>
          <w:sz w:val="24"/>
          <w:szCs w:val="24"/>
          <w:lang w:val="es-ES_tradnl" w:eastAsia="ar-SA"/>
        </w:rPr>
      </w:pPr>
    </w:p>
    <w:p w:rsidR="00705DAD" w:rsidRPr="00101527" w:rsidRDefault="00705DAD" w:rsidP="00DE6426">
      <w:pPr>
        <w:spacing w:after="0" w:line="240" w:lineRule="auto"/>
        <w:ind w:left="709"/>
        <w:jc w:val="both"/>
        <w:rPr>
          <w:rFonts w:cs="Arial"/>
          <w:i/>
          <w:vanish/>
          <w:sz w:val="24"/>
          <w:szCs w:val="24"/>
          <w:lang w:val="es-ES_tradnl"/>
        </w:rPr>
      </w:pPr>
    </w:p>
    <w:p w:rsidR="00A255E9" w:rsidRPr="00101527" w:rsidRDefault="00705DAD" w:rsidP="00DE6426">
      <w:pPr>
        <w:spacing w:after="0" w:line="240" w:lineRule="auto"/>
        <w:ind w:left="709"/>
        <w:jc w:val="both"/>
        <w:rPr>
          <w:rFonts w:cs="Arial"/>
          <w:vanish/>
          <w:sz w:val="24"/>
          <w:szCs w:val="24"/>
          <w:lang w:val="es-ES_tradnl"/>
        </w:rPr>
      </w:pPr>
      <w:r w:rsidRPr="00101527">
        <w:rPr>
          <w:rFonts w:cs="Arial"/>
          <w:sz w:val="24"/>
          <w:szCs w:val="24"/>
          <w:lang w:val="es-ES_tradnl"/>
        </w:rPr>
        <w:t>De acuerdo con lo dispuesto en artículo</w:t>
      </w:r>
      <w:r w:rsidR="00A255E9" w:rsidRPr="00101527">
        <w:rPr>
          <w:rFonts w:cs="Arial"/>
          <w:sz w:val="24"/>
          <w:szCs w:val="24"/>
          <w:lang w:val="es-ES_tradnl"/>
        </w:rPr>
        <w:t xml:space="preserve"> 6</w:t>
      </w:r>
      <w:r w:rsidRPr="00101527">
        <w:rPr>
          <w:rFonts w:cs="Arial"/>
          <w:sz w:val="24"/>
          <w:szCs w:val="24"/>
          <w:lang w:val="es-ES_tradnl"/>
        </w:rPr>
        <w:t xml:space="preserve">6 de la LAASSP, los licitantes podrán interponer inconformidad </w:t>
      </w:r>
      <w:r w:rsidR="00A255E9" w:rsidRPr="00101527">
        <w:rPr>
          <w:rFonts w:cs="Arial"/>
          <w:sz w:val="24"/>
          <w:szCs w:val="24"/>
          <w:lang w:val="es-ES_tradnl"/>
        </w:rPr>
        <w:t xml:space="preserve">en las oficinas de la </w:t>
      </w:r>
      <w:r w:rsidR="00933874" w:rsidRPr="00101527">
        <w:rPr>
          <w:rFonts w:cs="Arial"/>
          <w:sz w:val="24"/>
          <w:szCs w:val="24"/>
          <w:lang w:val="es-ES_tradnl"/>
        </w:rPr>
        <w:t xml:space="preserve">SFP </w:t>
      </w:r>
      <w:r w:rsidR="00A255E9" w:rsidRPr="00101527">
        <w:rPr>
          <w:rFonts w:cs="Arial"/>
          <w:sz w:val="24"/>
          <w:szCs w:val="24"/>
          <w:lang w:val="es-ES_tradnl"/>
        </w:rPr>
        <w:t>ubicadas en Avenid</w:t>
      </w:r>
      <w:r w:rsidR="00933874" w:rsidRPr="00101527">
        <w:rPr>
          <w:rFonts w:cs="Arial"/>
          <w:sz w:val="24"/>
          <w:szCs w:val="24"/>
          <w:lang w:val="es-ES_tradnl"/>
        </w:rPr>
        <w:t>a de los In</w:t>
      </w:r>
      <w:r w:rsidR="004F6C42" w:rsidRPr="00101527">
        <w:rPr>
          <w:rFonts w:cs="Arial"/>
          <w:sz w:val="24"/>
          <w:szCs w:val="24"/>
          <w:lang w:val="es-ES_tradnl"/>
        </w:rPr>
        <w:t xml:space="preserve">surgentes Sur </w:t>
      </w:r>
      <w:r w:rsidR="00A255E9" w:rsidRPr="00101527">
        <w:rPr>
          <w:rFonts w:cs="Arial"/>
          <w:sz w:val="24"/>
          <w:szCs w:val="24"/>
          <w:lang w:val="es-ES_tradnl"/>
        </w:rPr>
        <w:t xml:space="preserve">1735, Colonia Guadalupe Inn, Código Postal 01020, Delegación Álvaro Obregón, México Distrito Federal o ante el OIC en el IMSS ubicado en. </w:t>
      </w:r>
    </w:p>
    <w:p w:rsidR="00A255E9" w:rsidRPr="00101527" w:rsidRDefault="00A255E9" w:rsidP="00DE6426">
      <w:pPr>
        <w:spacing w:after="0" w:line="240" w:lineRule="auto"/>
        <w:ind w:left="709"/>
        <w:jc w:val="both"/>
        <w:rPr>
          <w:rFonts w:cs="Arial"/>
          <w:vanish/>
          <w:sz w:val="24"/>
          <w:szCs w:val="24"/>
          <w:lang w:val="es-ES_tradnl"/>
        </w:rPr>
      </w:pPr>
    </w:p>
    <w:p w:rsidR="00A255E9" w:rsidRPr="00101527" w:rsidRDefault="00A255E9" w:rsidP="00DE6426">
      <w:pPr>
        <w:spacing w:after="0" w:line="240" w:lineRule="auto"/>
        <w:ind w:left="709"/>
        <w:jc w:val="both"/>
        <w:rPr>
          <w:rFonts w:cs="Arial"/>
          <w:color w:val="000000"/>
          <w:sz w:val="24"/>
          <w:szCs w:val="24"/>
          <w:lang w:val="es-ES_tradnl"/>
        </w:rPr>
      </w:pPr>
      <w:r w:rsidRPr="00101527">
        <w:rPr>
          <w:rFonts w:cs="Arial"/>
          <w:color w:val="000000"/>
          <w:sz w:val="24"/>
          <w:szCs w:val="24"/>
          <w:lang w:val="es-ES_tradnl"/>
        </w:rPr>
        <w:t>Av. Revolución número 1586, Colonia San Ángel, Delegación Álvaro Obregón, C.P. 01000, México, D.F.</w:t>
      </w:r>
      <w:r w:rsidR="009C32D8" w:rsidRPr="00101527">
        <w:rPr>
          <w:rFonts w:cs="Arial"/>
          <w:color w:val="000000"/>
          <w:sz w:val="24"/>
          <w:szCs w:val="24"/>
          <w:lang w:val="es-ES_tradnl"/>
        </w:rPr>
        <w:t>, en los plazos establecidos en el artículo 65 de la LAASSP.</w:t>
      </w:r>
    </w:p>
    <w:p w:rsidR="00A255E9" w:rsidRPr="00101527" w:rsidRDefault="00A255E9" w:rsidP="00DE6426">
      <w:pPr>
        <w:spacing w:after="0" w:line="240" w:lineRule="auto"/>
        <w:ind w:left="709"/>
        <w:jc w:val="both"/>
        <w:rPr>
          <w:rFonts w:cs="Arial"/>
          <w:sz w:val="24"/>
          <w:szCs w:val="24"/>
          <w:lang w:val="es-ES_tradnl"/>
        </w:rPr>
      </w:pPr>
    </w:p>
    <w:p w:rsidR="00705DAD" w:rsidRPr="00101527" w:rsidRDefault="00A255E9" w:rsidP="00DE6426">
      <w:pPr>
        <w:spacing w:after="0" w:line="240" w:lineRule="auto"/>
        <w:ind w:left="709"/>
        <w:jc w:val="both"/>
        <w:rPr>
          <w:rFonts w:cs="Arial"/>
          <w:sz w:val="24"/>
          <w:szCs w:val="24"/>
          <w:lang w:val="es-ES_tradnl"/>
        </w:rPr>
      </w:pPr>
      <w:r w:rsidRPr="00101527">
        <w:rPr>
          <w:rFonts w:cs="Arial"/>
          <w:sz w:val="24"/>
          <w:szCs w:val="24"/>
          <w:lang w:val="es-ES_tradnl"/>
        </w:rPr>
        <w:t xml:space="preserve">Asimismo, se señala que tales inconformidades podrán presentarse mediante el sistema CompraNet en la dirección electrónica </w:t>
      </w:r>
      <w:hyperlink r:id="rId9" w:history="1">
        <w:r w:rsidRPr="00101527">
          <w:rPr>
            <w:rStyle w:val="Hipervnculo"/>
            <w:rFonts w:cs="Arial"/>
            <w:sz w:val="24"/>
            <w:szCs w:val="24"/>
            <w:lang w:val="es-ES_tradnl"/>
          </w:rPr>
          <w:t>www.compranet.gob.mx</w:t>
        </w:r>
      </w:hyperlink>
      <w:r w:rsidR="004F6C42" w:rsidRPr="00101527">
        <w:rPr>
          <w:rFonts w:cs="Arial"/>
          <w:sz w:val="24"/>
          <w:szCs w:val="24"/>
          <w:lang w:val="es-ES_tradnl"/>
        </w:rPr>
        <w:t xml:space="preserve">. </w:t>
      </w:r>
      <w:r w:rsidRPr="00101527">
        <w:rPr>
          <w:rFonts w:cs="Arial"/>
          <w:sz w:val="24"/>
          <w:szCs w:val="24"/>
          <w:lang w:val="es-ES_tradnl"/>
        </w:rPr>
        <w:t>Lo anterior, contra</w:t>
      </w:r>
      <w:r w:rsidR="00705DAD" w:rsidRPr="00101527">
        <w:rPr>
          <w:rFonts w:cs="Arial"/>
          <w:sz w:val="24"/>
          <w:szCs w:val="24"/>
          <w:lang w:val="es-ES_tradnl"/>
        </w:rPr>
        <w:t xml:space="preserve"> actos del procedimiento de contratación que contravengan las disposiciones que rigen las materias objeto del mencionado ordenamiento</w:t>
      </w:r>
      <w:r w:rsidRPr="00101527">
        <w:rPr>
          <w:rFonts w:cs="Arial"/>
          <w:sz w:val="24"/>
          <w:szCs w:val="24"/>
          <w:lang w:val="es-ES_tradnl"/>
        </w:rPr>
        <w:t xml:space="preserve">. </w:t>
      </w:r>
    </w:p>
    <w:p w:rsidR="00AF7BE0" w:rsidRPr="00101527" w:rsidRDefault="00AF7BE0" w:rsidP="00DE6426">
      <w:pPr>
        <w:spacing w:after="0" w:line="240" w:lineRule="auto"/>
        <w:ind w:left="709"/>
        <w:jc w:val="both"/>
        <w:rPr>
          <w:rFonts w:cs="Arial"/>
          <w:b/>
          <w:sz w:val="24"/>
          <w:szCs w:val="24"/>
          <w:lang w:val="es-ES_tradnl"/>
        </w:rPr>
      </w:pPr>
    </w:p>
    <w:p w:rsidR="000007EF" w:rsidRDefault="000007EF" w:rsidP="00DE6426">
      <w:pPr>
        <w:suppressAutoHyphens/>
        <w:spacing w:after="0" w:line="240" w:lineRule="auto"/>
        <w:ind w:left="709"/>
        <w:jc w:val="both"/>
        <w:rPr>
          <w:rFonts w:cs="Arial"/>
          <w:b/>
          <w:sz w:val="24"/>
          <w:szCs w:val="24"/>
          <w:lang w:val="es-ES_tradnl"/>
        </w:rPr>
      </w:pPr>
    </w:p>
    <w:p w:rsidR="00EF34A5" w:rsidRPr="00101527" w:rsidRDefault="00EF34A5" w:rsidP="00DE6426">
      <w:pPr>
        <w:suppressAutoHyphens/>
        <w:spacing w:after="0" w:line="240" w:lineRule="auto"/>
        <w:ind w:left="709"/>
        <w:jc w:val="both"/>
        <w:rPr>
          <w:rFonts w:cs="Arial"/>
          <w:b/>
          <w:sz w:val="24"/>
          <w:szCs w:val="24"/>
          <w:lang w:val="es-ES_tradnl"/>
        </w:rPr>
      </w:pPr>
    </w:p>
    <w:p w:rsidR="004F6C42" w:rsidRPr="00101527" w:rsidRDefault="00DB2D67" w:rsidP="00DE6426">
      <w:pPr>
        <w:suppressAutoHyphens/>
        <w:spacing w:after="0" w:line="240" w:lineRule="auto"/>
        <w:ind w:left="709"/>
        <w:jc w:val="both"/>
        <w:rPr>
          <w:rFonts w:cs="Arial"/>
          <w:b/>
          <w:sz w:val="24"/>
          <w:szCs w:val="24"/>
          <w:lang w:val="es-ES_tradnl"/>
        </w:rPr>
      </w:pPr>
      <w:r w:rsidRPr="00101527">
        <w:rPr>
          <w:rFonts w:cs="Arial"/>
          <w:b/>
          <w:sz w:val="24"/>
          <w:szCs w:val="24"/>
          <w:lang w:val="es-ES_tradnl"/>
        </w:rPr>
        <w:t>8.- INFORMACIÓN RESERVADA Y CONFIDENCIAL.</w:t>
      </w:r>
    </w:p>
    <w:p w:rsidR="004F6C42" w:rsidRPr="00101527" w:rsidRDefault="004F6C42" w:rsidP="00DE6426">
      <w:pPr>
        <w:suppressAutoHyphens/>
        <w:spacing w:after="0" w:line="240" w:lineRule="auto"/>
        <w:ind w:left="709"/>
        <w:jc w:val="both"/>
        <w:rPr>
          <w:rFonts w:cs="Arial"/>
          <w:sz w:val="24"/>
          <w:szCs w:val="24"/>
          <w:lang w:val="es-ES_tradnl"/>
        </w:rPr>
      </w:pPr>
    </w:p>
    <w:p w:rsidR="004F6C42" w:rsidRPr="00101527" w:rsidRDefault="004F6C42" w:rsidP="00DE6426">
      <w:pPr>
        <w:suppressAutoHyphens/>
        <w:spacing w:after="0" w:line="240" w:lineRule="auto"/>
        <w:ind w:left="709"/>
        <w:jc w:val="both"/>
        <w:rPr>
          <w:rFonts w:cs="Arial"/>
          <w:b/>
          <w:sz w:val="24"/>
          <w:szCs w:val="24"/>
          <w:lang w:val="es-ES_tradnl"/>
        </w:rPr>
      </w:pPr>
      <w:r w:rsidRPr="00101527">
        <w:rPr>
          <w:rFonts w:cs="Arial"/>
          <w:sz w:val="24"/>
          <w:szCs w:val="24"/>
          <w:lang w:val="es-ES_tradnl"/>
        </w:rPr>
        <w:t>Se hace del conocimiento de</w:t>
      </w:r>
      <w:r w:rsidR="00EA5C01" w:rsidRPr="00101527">
        <w:rPr>
          <w:rFonts w:cs="Arial"/>
          <w:sz w:val="24"/>
          <w:szCs w:val="24"/>
          <w:lang w:val="es-ES_tradnl"/>
        </w:rPr>
        <w:t>l licitante</w:t>
      </w:r>
      <w:r w:rsidRPr="00101527">
        <w:rPr>
          <w:rFonts w:cs="Arial"/>
          <w:sz w:val="24"/>
          <w:szCs w:val="24"/>
          <w:lang w:val="es-ES_tradnl"/>
        </w:rPr>
        <w:t xml:space="preserve">, que en términos de lo dispuesto </w:t>
      </w:r>
      <w:r w:rsidR="00262297">
        <w:rPr>
          <w:rFonts w:cs="Arial"/>
          <w:sz w:val="24"/>
          <w:szCs w:val="24"/>
          <w:lang w:val="es-ES_tradnl"/>
        </w:rPr>
        <w:t xml:space="preserve">por </w:t>
      </w:r>
      <w:r w:rsidRPr="00101527">
        <w:rPr>
          <w:rFonts w:cs="Arial"/>
          <w:sz w:val="24"/>
          <w:szCs w:val="24"/>
          <w:lang w:val="es-ES_tradnl"/>
        </w:rPr>
        <w:t>la L</w:t>
      </w:r>
      <w:r w:rsidR="00262297">
        <w:rPr>
          <w:rFonts w:cs="Arial"/>
          <w:sz w:val="24"/>
          <w:szCs w:val="24"/>
          <w:lang w:val="es-ES_tradnl"/>
        </w:rPr>
        <w:t>ey General</w:t>
      </w:r>
      <w:r w:rsidRPr="00101527">
        <w:rPr>
          <w:rFonts w:cs="Arial"/>
          <w:sz w:val="24"/>
          <w:szCs w:val="24"/>
          <w:lang w:val="es-ES_tradnl"/>
        </w:rPr>
        <w:t xml:space="preserve"> de Transparencia y Acceso a la Información Pública Gubernamental y su Reglamento, deberán indicar si e</w:t>
      </w:r>
      <w:r w:rsidR="00EA5C01" w:rsidRPr="00101527">
        <w:rPr>
          <w:rFonts w:cs="Arial"/>
          <w:sz w:val="24"/>
          <w:szCs w:val="24"/>
          <w:lang w:val="es-ES_tradnl"/>
        </w:rPr>
        <w:t>n los documentos que proporciona</w:t>
      </w:r>
      <w:r w:rsidRPr="00101527">
        <w:rPr>
          <w:rFonts w:cs="Arial"/>
          <w:sz w:val="24"/>
          <w:szCs w:val="24"/>
          <w:lang w:val="es-ES_tradnl"/>
        </w:rPr>
        <w:t>n al IMSS se contiene información de carácter confidencial o comercial reservada, señalando los</w:t>
      </w:r>
      <w:r w:rsidR="00933874" w:rsidRPr="00101527">
        <w:rPr>
          <w:rFonts w:cs="Arial"/>
          <w:sz w:val="24"/>
          <w:szCs w:val="24"/>
          <w:lang w:val="es-ES_tradnl"/>
        </w:rPr>
        <w:t xml:space="preserve"> documentos o las secciones de é</w:t>
      </w:r>
      <w:r w:rsidRPr="00101527">
        <w:rPr>
          <w:rFonts w:cs="Arial"/>
          <w:sz w:val="24"/>
          <w:szCs w:val="24"/>
          <w:lang w:val="es-ES_tradnl"/>
        </w:rPr>
        <w:t>stos que la contenga</w:t>
      </w:r>
      <w:r w:rsidR="00EA5C01" w:rsidRPr="00101527">
        <w:rPr>
          <w:rFonts w:cs="Arial"/>
          <w:sz w:val="24"/>
          <w:szCs w:val="24"/>
          <w:lang w:val="es-ES_tradnl"/>
        </w:rPr>
        <w:t xml:space="preserve">n, así como el fundamento </w:t>
      </w:r>
      <w:r w:rsidRPr="00101527">
        <w:rPr>
          <w:rFonts w:cs="Arial"/>
          <w:sz w:val="24"/>
          <w:szCs w:val="24"/>
          <w:lang w:val="es-ES_tradnl"/>
        </w:rPr>
        <w:t>por el cual con</w:t>
      </w:r>
      <w:r w:rsidR="00B83103" w:rsidRPr="00101527">
        <w:rPr>
          <w:rFonts w:cs="Arial"/>
          <w:sz w:val="24"/>
          <w:szCs w:val="24"/>
          <w:lang w:val="es-ES_tradnl"/>
        </w:rPr>
        <w:t>sider</w:t>
      </w:r>
      <w:r w:rsidR="00EA5C01" w:rsidRPr="00101527">
        <w:rPr>
          <w:rFonts w:cs="Arial"/>
          <w:sz w:val="24"/>
          <w:szCs w:val="24"/>
          <w:lang w:val="es-ES_tradnl"/>
        </w:rPr>
        <w:t>a</w:t>
      </w:r>
      <w:r w:rsidR="00B83103" w:rsidRPr="00101527">
        <w:rPr>
          <w:rFonts w:cs="Arial"/>
          <w:sz w:val="24"/>
          <w:szCs w:val="24"/>
          <w:lang w:val="es-ES_tradnl"/>
        </w:rPr>
        <w:t xml:space="preserve"> que tengan ese carácter, para lo cual se anexa el formato </w:t>
      </w:r>
      <w:r w:rsidR="00262297">
        <w:rPr>
          <w:rFonts w:cs="Arial"/>
          <w:b/>
          <w:sz w:val="24"/>
          <w:szCs w:val="24"/>
          <w:lang w:val="es-ES_tradnl"/>
        </w:rPr>
        <w:t>Anexo A13</w:t>
      </w:r>
      <w:r w:rsidR="009F709B" w:rsidRPr="00101527">
        <w:rPr>
          <w:rFonts w:cs="Arial"/>
          <w:b/>
          <w:sz w:val="24"/>
          <w:szCs w:val="24"/>
          <w:lang w:val="es-ES_tradnl"/>
        </w:rPr>
        <w:t xml:space="preserve"> (A </w:t>
      </w:r>
      <w:r w:rsidR="00262297">
        <w:rPr>
          <w:rFonts w:cs="Arial"/>
          <w:b/>
          <w:sz w:val="24"/>
          <w:szCs w:val="24"/>
          <w:lang w:val="es-ES_tradnl"/>
        </w:rPr>
        <w:t>trece</w:t>
      </w:r>
      <w:r w:rsidR="009F709B" w:rsidRPr="00101527">
        <w:rPr>
          <w:rFonts w:cs="Arial"/>
          <w:b/>
          <w:sz w:val="24"/>
          <w:szCs w:val="24"/>
          <w:lang w:val="es-ES_tradnl"/>
        </w:rPr>
        <w:t xml:space="preserve">) </w:t>
      </w:r>
      <w:r w:rsidR="00B83103" w:rsidRPr="00101527">
        <w:rPr>
          <w:rFonts w:cs="Arial"/>
          <w:sz w:val="24"/>
          <w:szCs w:val="24"/>
          <w:lang w:val="es-ES_tradnl"/>
        </w:rPr>
        <w:t>.</w:t>
      </w:r>
    </w:p>
    <w:p w:rsidR="00C943E3" w:rsidRPr="00101527" w:rsidRDefault="00C943E3" w:rsidP="00DE6426">
      <w:pPr>
        <w:spacing w:after="0" w:line="240" w:lineRule="auto"/>
        <w:ind w:left="709"/>
        <w:jc w:val="both"/>
        <w:rPr>
          <w:rFonts w:eastAsia="Times New Roman" w:cs="Arial"/>
          <w:b/>
          <w:bCs/>
          <w:sz w:val="24"/>
          <w:szCs w:val="24"/>
          <w:lang w:val="es-ES_tradnl" w:eastAsia="ar-SA"/>
        </w:rPr>
      </w:pPr>
    </w:p>
    <w:p w:rsidR="00A2356E" w:rsidRPr="00101527" w:rsidRDefault="00A2356E" w:rsidP="00DE6426">
      <w:pPr>
        <w:spacing w:after="0" w:line="240" w:lineRule="auto"/>
        <w:ind w:left="709"/>
        <w:jc w:val="both"/>
        <w:rPr>
          <w:rFonts w:eastAsia="Times New Roman" w:cs="Arial"/>
          <w:b/>
          <w:bCs/>
          <w:sz w:val="24"/>
          <w:szCs w:val="24"/>
          <w:lang w:val="es-ES_tradnl" w:eastAsia="ar-SA"/>
        </w:rPr>
      </w:pPr>
    </w:p>
    <w:p w:rsidR="001F0296" w:rsidRDefault="001F0296" w:rsidP="00DE6426">
      <w:pPr>
        <w:ind w:left="709"/>
        <w:rPr>
          <w:sz w:val="24"/>
          <w:szCs w:val="24"/>
          <w:lang w:val="es-ES_tradnl" w:eastAsia="ar-SA"/>
        </w:rPr>
      </w:pPr>
    </w:p>
    <w:p w:rsidR="00ED54CF" w:rsidRDefault="00ED54CF" w:rsidP="00DE6426">
      <w:pPr>
        <w:ind w:left="709"/>
        <w:rPr>
          <w:sz w:val="24"/>
          <w:szCs w:val="24"/>
          <w:lang w:val="es-ES_tradnl" w:eastAsia="ar-SA"/>
        </w:rPr>
      </w:pPr>
    </w:p>
    <w:p w:rsidR="00ED54CF" w:rsidRDefault="00ED54CF" w:rsidP="00DE6426">
      <w:pPr>
        <w:ind w:left="709"/>
        <w:rPr>
          <w:sz w:val="24"/>
          <w:szCs w:val="24"/>
          <w:lang w:val="es-ES_tradnl" w:eastAsia="ar-SA"/>
        </w:rPr>
      </w:pPr>
    </w:p>
    <w:p w:rsidR="00ED54CF" w:rsidRDefault="00ED54CF" w:rsidP="00DE6426">
      <w:pPr>
        <w:ind w:left="709"/>
        <w:rPr>
          <w:sz w:val="24"/>
          <w:szCs w:val="24"/>
          <w:lang w:val="es-ES_tradnl" w:eastAsia="ar-SA"/>
        </w:rPr>
      </w:pPr>
    </w:p>
    <w:p w:rsidR="00ED54CF" w:rsidRDefault="00ED54CF" w:rsidP="00DE6426">
      <w:pPr>
        <w:ind w:left="709"/>
        <w:rPr>
          <w:sz w:val="24"/>
          <w:szCs w:val="24"/>
          <w:lang w:val="es-ES_tradnl" w:eastAsia="ar-SA"/>
        </w:rPr>
      </w:pPr>
    </w:p>
    <w:p w:rsidR="0098468B" w:rsidRDefault="0098468B" w:rsidP="00DE6426">
      <w:pPr>
        <w:ind w:left="709"/>
        <w:rPr>
          <w:sz w:val="24"/>
          <w:szCs w:val="24"/>
          <w:lang w:val="es-ES_tradnl" w:eastAsia="ar-SA"/>
        </w:rPr>
      </w:pPr>
    </w:p>
    <w:p w:rsidR="0098468B" w:rsidRDefault="0098468B" w:rsidP="00DE6426">
      <w:pPr>
        <w:ind w:left="709"/>
        <w:rPr>
          <w:sz w:val="24"/>
          <w:szCs w:val="24"/>
          <w:lang w:val="es-ES_tradnl" w:eastAsia="ar-SA"/>
        </w:rPr>
      </w:pPr>
    </w:p>
    <w:p w:rsidR="0098468B" w:rsidRDefault="0098468B" w:rsidP="00DE6426">
      <w:pPr>
        <w:ind w:left="709"/>
        <w:rPr>
          <w:sz w:val="24"/>
          <w:szCs w:val="24"/>
          <w:lang w:val="es-ES_tradnl" w:eastAsia="ar-SA"/>
        </w:rPr>
      </w:pPr>
    </w:p>
    <w:p w:rsidR="0098468B" w:rsidRDefault="0098468B" w:rsidP="00DE6426">
      <w:pPr>
        <w:ind w:left="709"/>
        <w:rPr>
          <w:sz w:val="24"/>
          <w:szCs w:val="24"/>
          <w:lang w:val="es-ES_tradnl" w:eastAsia="ar-SA"/>
        </w:rPr>
      </w:pPr>
    </w:p>
    <w:p w:rsidR="00EF34A5" w:rsidRDefault="00EF34A5" w:rsidP="00DE6426">
      <w:pPr>
        <w:ind w:left="709"/>
        <w:rPr>
          <w:sz w:val="24"/>
          <w:szCs w:val="24"/>
          <w:lang w:val="es-ES_tradnl" w:eastAsia="ar-SA"/>
        </w:rPr>
      </w:pPr>
    </w:p>
    <w:p w:rsidR="00EF34A5" w:rsidRDefault="00EF34A5" w:rsidP="00DE6426">
      <w:pPr>
        <w:ind w:left="709"/>
        <w:rPr>
          <w:sz w:val="24"/>
          <w:szCs w:val="24"/>
          <w:lang w:val="es-ES_tradnl" w:eastAsia="ar-SA"/>
        </w:rPr>
      </w:pPr>
    </w:p>
    <w:p w:rsidR="00EF34A5" w:rsidRDefault="00EF34A5" w:rsidP="00DE6426">
      <w:pPr>
        <w:ind w:left="709"/>
        <w:rPr>
          <w:sz w:val="24"/>
          <w:szCs w:val="24"/>
          <w:lang w:val="es-ES_tradnl" w:eastAsia="ar-SA"/>
        </w:rPr>
      </w:pPr>
    </w:p>
    <w:p w:rsidR="00EF34A5" w:rsidRDefault="00EF34A5" w:rsidP="00DE6426">
      <w:pPr>
        <w:ind w:left="709"/>
        <w:rPr>
          <w:sz w:val="24"/>
          <w:szCs w:val="24"/>
          <w:lang w:val="es-ES_tradnl" w:eastAsia="ar-SA"/>
        </w:rPr>
      </w:pPr>
    </w:p>
    <w:p w:rsidR="00EF34A5" w:rsidRDefault="00EF34A5" w:rsidP="00DE6426">
      <w:pPr>
        <w:ind w:left="709"/>
        <w:rPr>
          <w:sz w:val="24"/>
          <w:szCs w:val="24"/>
          <w:lang w:val="es-ES_tradnl" w:eastAsia="ar-SA"/>
        </w:rPr>
      </w:pPr>
    </w:p>
    <w:p w:rsidR="00ED54CF" w:rsidRPr="0098468B" w:rsidRDefault="00ED54CF" w:rsidP="009C42F1">
      <w:pPr>
        <w:rPr>
          <w:sz w:val="24"/>
          <w:szCs w:val="24"/>
          <w:lang w:val="es-ES_tradnl" w:eastAsia="ar-SA"/>
        </w:rPr>
      </w:pPr>
    </w:p>
    <w:p w:rsidR="00F54F70" w:rsidRPr="0098468B" w:rsidRDefault="00F54F70" w:rsidP="00ED54CF">
      <w:pPr>
        <w:pStyle w:val="Ttulo1"/>
        <w:rPr>
          <w:rFonts w:asciiTheme="minorHAnsi" w:hAnsiTheme="minorHAnsi"/>
          <w:sz w:val="24"/>
          <w:szCs w:val="24"/>
        </w:rPr>
      </w:pPr>
      <w:bookmarkStart w:id="19" w:name="_Toc366948678"/>
      <w:r w:rsidRPr="0098468B">
        <w:rPr>
          <w:rFonts w:asciiTheme="minorHAnsi" w:hAnsiTheme="minorHAnsi"/>
          <w:sz w:val="24"/>
          <w:szCs w:val="24"/>
        </w:rPr>
        <w:t>9.- Relación de anexos.</w:t>
      </w:r>
      <w:bookmarkEnd w:id="19"/>
    </w:p>
    <w:p w:rsidR="00F54F70" w:rsidRPr="0098468B" w:rsidRDefault="00F54F70" w:rsidP="00F54F70">
      <w:pPr>
        <w:pStyle w:val="Ttulo2"/>
        <w:rPr>
          <w:rFonts w:asciiTheme="minorHAnsi" w:hAnsiTheme="minorHAnsi"/>
          <w:sz w:val="24"/>
          <w:szCs w:val="24"/>
        </w:rPr>
      </w:pPr>
      <w:bookmarkStart w:id="20" w:name="_Toc366948679"/>
      <w:r w:rsidRPr="0098468B">
        <w:rPr>
          <w:rFonts w:asciiTheme="minorHAnsi" w:hAnsiTheme="minorHAnsi"/>
          <w:sz w:val="24"/>
          <w:szCs w:val="24"/>
        </w:rPr>
        <w:t xml:space="preserve">9.1. </w:t>
      </w:r>
      <w:r w:rsidRPr="00EF34A5">
        <w:rPr>
          <w:rFonts w:asciiTheme="minorHAnsi" w:hAnsiTheme="minorHAnsi"/>
          <w:i w:val="0"/>
          <w:sz w:val="24"/>
          <w:szCs w:val="24"/>
        </w:rPr>
        <w:t>Anexos administrativos.</w:t>
      </w:r>
      <w:bookmarkEnd w:id="20"/>
    </w:p>
    <w:p w:rsidR="00ED54CF" w:rsidRPr="0098468B" w:rsidRDefault="00ED54CF" w:rsidP="00ED54CF">
      <w:pPr>
        <w:rPr>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7486"/>
      </w:tblGrid>
      <w:tr w:rsidR="00F54F70" w:rsidRPr="00ED54CF" w:rsidTr="00262297">
        <w:trPr>
          <w:jc w:val="center"/>
        </w:trPr>
        <w:tc>
          <w:tcPr>
            <w:tcW w:w="1568" w:type="dxa"/>
            <w:shd w:val="clear" w:color="auto" w:fill="17365D" w:themeFill="text2" w:themeFillShade="BF"/>
            <w:vAlign w:val="center"/>
          </w:tcPr>
          <w:p w:rsidR="00F54F70" w:rsidRPr="00262297" w:rsidRDefault="00262297" w:rsidP="003A255B">
            <w:pPr>
              <w:suppressAutoHyphens/>
              <w:spacing w:after="0" w:line="240" w:lineRule="auto"/>
              <w:jc w:val="center"/>
              <w:rPr>
                <w:rFonts w:eastAsia="Times New Roman" w:cs="Arial"/>
                <w:b/>
                <w:color w:val="FFFFFF" w:themeColor="background1"/>
                <w:sz w:val="24"/>
                <w:szCs w:val="24"/>
                <w:lang w:val="es-ES" w:eastAsia="es-ES"/>
              </w:rPr>
            </w:pPr>
            <w:r w:rsidRPr="00262297">
              <w:rPr>
                <w:rFonts w:eastAsia="Times New Roman" w:cs="Arial"/>
                <w:b/>
                <w:color w:val="FFFFFF" w:themeColor="background1"/>
                <w:sz w:val="24"/>
                <w:szCs w:val="24"/>
                <w:lang w:val="es-ES" w:eastAsia="es-ES"/>
              </w:rPr>
              <w:t>NÚMERO</w:t>
            </w:r>
          </w:p>
        </w:tc>
        <w:tc>
          <w:tcPr>
            <w:tcW w:w="7486" w:type="dxa"/>
            <w:shd w:val="clear" w:color="auto" w:fill="17365D" w:themeFill="text2" w:themeFillShade="BF"/>
            <w:vAlign w:val="center"/>
          </w:tcPr>
          <w:p w:rsidR="00F54F70" w:rsidRPr="00262297" w:rsidRDefault="00262297" w:rsidP="003A255B">
            <w:pPr>
              <w:suppressAutoHyphens/>
              <w:spacing w:after="0" w:line="240" w:lineRule="auto"/>
              <w:jc w:val="center"/>
              <w:rPr>
                <w:rFonts w:eastAsia="Times New Roman" w:cs="Arial"/>
                <w:b/>
                <w:color w:val="FFFFFF" w:themeColor="background1"/>
                <w:sz w:val="24"/>
                <w:szCs w:val="24"/>
                <w:lang w:val="es-ES" w:eastAsia="es-ES"/>
              </w:rPr>
            </w:pPr>
            <w:r w:rsidRPr="00262297">
              <w:rPr>
                <w:rFonts w:eastAsia="Times New Roman" w:cs="Arial"/>
                <w:b/>
                <w:color w:val="FFFFFF" w:themeColor="background1"/>
                <w:sz w:val="24"/>
                <w:szCs w:val="24"/>
                <w:lang w:val="es-ES" w:eastAsia="es-ES"/>
              </w:rPr>
              <w:t>DESCRIPCIÓN</w:t>
            </w:r>
          </w:p>
        </w:tc>
      </w:tr>
      <w:tr w:rsidR="00F54F70" w:rsidRPr="00ED54CF" w:rsidTr="00ED54CF">
        <w:trPr>
          <w:jc w:val="center"/>
        </w:trPr>
        <w:tc>
          <w:tcPr>
            <w:tcW w:w="1568" w:type="dxa"/>
            <w:shd w:val="clear" w:color="auto" w:fill="auto"/>
            <w:vAlign w:val="center"/>
          </w:tcPr>
          <w:p w:rsidR="00F54F70" w:rsidRPr="00262297" w:rsidRDefault="00F54F70"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A1</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color w:val="000000" w:themeColor="text1"/>
                <w:sz w:val="24"/>
                <w:szCs w:val="24"/>
                <w:lang w:val="es-ES" w:eastAsia="es-ES"/>
              </w:rPr>
              <w:t>Relación de entrega de documentación.</w:t>
            </w:r>
          </w:p>
        </w:tc>
      </w:tr>
      <w:tr w:rsidR="00F54F70" w:rsidRPr="00ED54CF" w:rsidTr="00ED54CF">
        <w:trPr>
          <w:jc w:val="center"/>
        </w:trPr>
        <w:tc>
          <w:tcPr>
            <w:tcW w:w="1568" w:type="dxa"/>
            <w:shd w:val="clear" w:color="auto" w:fill="auto"/>
            <w:vAlign w:val="center"/>
          </w:tcPr>
          <w:p w:rsidR="00F54F70" w:rsidRPr="00262297" w:rsidRDefault="00F54F70"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A2</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color w:val="000000" w:themeColor="text1"/>
                <w:sz w:val="24"/>
                <w:szCs w:val="24"/>
                <w:lang w:val="es-ES" w:eastAsia="es-ES"/>
              </w:rPr>
              <w:t>Acreditamiento de existencia legal y personalidad jurídica.</w:t>
            </w:r>
          </w:p>
        </w:tc>
      </w:tr>
      <w:tr w:rsidR="00F54F70" w:rsidRPr="00ED54CF" w:rsidTr="00ED54CF">
        <w:trPr>
          <w:jc w:val="center"/>
        </w:trPr>
        <w:tc>
          <w:tcPr>
            <w:tcW w:w="1568" w:type="dxa"/>
            <w:shd w:val="clear" w:color="auto" w:fill="auto"/>
            <w:vAlign w:val="center"/>
          </w:tcPr>
          <w:p w:rsidR="00F54F70" w:rsidRPr="00262297" w:rsidRDefault="00F54F70"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A3</w:t>
            </w:r>
          </w:p>
        </w:tc>
        <w:tc>
          <w:tcPr>
            <w:tcW w:w="7486" w:type="dxa"/>
            <w:shd w:val="clear" w:color="auto" w:fill="auto"/>
            <w:vAlign w:val="center"/>
          </w:tcPr>
          <w:p w:rsidR="00F54F70" w:rsidRPr="00ED54CF" w:rsidRDefault="00F54F70" w:rsidP="003A255B">
            <w:pPr>
              <w:tabs>
                <w:tab w:val="left" w:pos="1980"/>
                <w:tab w:val="center" w:pos="5032"/>
              </w:tabs>
              <w:suppressAutoHyphens/>
              <w:spacing w:after="0" w:line="240" w:lineRule="auto"/>
              <w:rPr>
                <w:rFonts w:eastAsia="Times New Roman" w:cs="Arial"/>
                <w:color w:val="000000" w:themeColor="text1"/>
                <w:sz w:val="24"/>
                <w:szCs w:val="24"/>
                <w:lang w:val="es-ES" w:eastAsia="es-ES"/>
              </w:rPr>
            </w:pPr>
            <w:r w:rsidRPr="00ED54CF">
              <w:rPr>
                <w:rFonts w:eastAsia="Times New Roman" w:cs="Arial"/>
                <w:sz w:val="24"/>
                <w:szCs w:val="24"/>
                <w:lang w:val="es-ES" w:eastAsia="es-ES"/>
              </w:rPr>
              <w:t>Manifiesto de no se ubica en los supuestos establecidos en los artículos 50 y 60, antepenúltimo párrafo de la LAASSP.</w:t>
            </w:r>
          </w:p>
        </w:tc>
      </w:tr>
      <w:tr w:rsidR="00F54F70" w:rsidRPr="00ED54CF" w:rsidTr="00ED54CF">
        <w:trPr>
          <w:jc w:val="center"/>
        </w:trPr>
        <w:tc>
          <w:tcPr>
            <w:tcW w:w="1568" w:type="dxa"/>
            <w:shd w:val="clear" w:color="auto" w:fill="auto"/>
            <w:vAlign w:val="center"/>
          </w:tcPr>
          <w:p w:rsidR="00F54F70" w:rsidRPr="00262297" w:rsidRDefault="00F54F70"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A4</w:t>
            </w:r>
          </w:p>
        </w:tc>
        <w:tc>
          <w:tcPr>
            <w:tcW w:w="7486" w:type="dxa"/>
            <w:shd w:val="clear" w:color="auto" w:fill="auto"/>
            <w:vAlign w:val="center"/>
          </w:tcPr>
          <w:p w:rsidR="00F54F70" w:rsidRPr="00ED54CF" w:rsidRDefault="00F54F70" w:rsidP="003A255B">
            <w:pPr>
              <w:suppressAutoHyphens/>
              <w:spacing w:after="0" w:line="240" w:lineRule="auto"/>
              <w:rPr>
                <w:rFonts w:eastAsia="Times New Roman" w:cs="Arial"/>
                <w:color w:val="000000" w:themeColor="text1"/>
                <w:sz w:val="24"/>
                <w:szCs w:val="24"/>
                <w:lang w:val="es-ES" w:eastAsia="es-ES"/>
              </w:rPr>
            </w:pPr>
            <w:r w:rsidRPr="00ED54CF">
              <w:rPr>
                <w:rFonts w:eastAsia="Times New Roman" w:cs="Arial"/>
                <w:sz w:val="24"/>
                <w:szCs w:val="24"/>
                <w:lang w:val="es-ES" w:eastAsia="es-ES"/>
              </w:rPr>
              <w:t>Declaración de integridad.</w:t>
            </w:r>
          </w:p>
        </w:tc>
      </w:tr>
      <w:tr w:rsidR="00F54F70" w:rsidRPr="00ED54CF" w:rsidTr="00ED54CF">
        <w:trPr>
          <w:jc w:val="center"/>
        </w:trPr>
        <w:tc>
          <w:tcPr>
            <w:tcW w:w="1568" w:type="dxa"/>
            <w:shd w:val="clear" w:color="auto" w:fill="auto"/>
            <w:vAlign w:val="center"/>
          </w:tcPr>
          <w:p w:rsidR="00F54F70" w:rsidRPr="00262297" w:rsidRDefault="00F54F70"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A5</w:t>
            </w:r>
          </w:p>
        </w:tc>
        <w:tc>
          <w:tcPr>
            <w:tcW w:w="7486" w:type="dxa"/>
            <w:shd w:val="clear" w:color="auto" w:fill="auto"/>
            <w:vAlign w:val="center"/>
          </w:tcPr>
          <w:p w:rsidR="00F54F70" w:rsidRPr="00ED54CF" w:rsidRDefault="00F54F70" w:rsidP="003A255B">
            <w:pPr>
              <w:suppressAutoHyphens/>
              <w:spacing w:after="0" w:line="240" w:lineRule="auto"/>
              <w:rPr>
                <w:rFonts w:eastAsia="Times New Roman" w:cs="Arial"/>
                <w:color w:val="000000" w:themeColor="text1"/>
                <w:sz w:val="24"/>
                <w:szCs w:val="24"/>
                <w:lang w:val="es-ES" w:eastAsia="es-ES"/>
              </w:rPr>
            </w:pPr>
            <w:r w:rsidRPr="00ED54CF">
              <w:rPr>
                <w:rFonts w:eastAsia="Times New Roman" w:cs="Arial"/>
                <w:sz w:val="24"/>
                <w:szCs w:val="24"/>
                <w:lang w:val="es-ES" w:eastAsia="es-ES"/>
              </w:rPr>
              <w:t>Estratificación de micro, pequeña o mediana empresa. (MIPYMES)</w:t>
            </w:r>
          </w:p>
        </w:tc>
      </w:tr>
      <w:tr w:rsidR="00F54F70" w:rsidRPr="00ED54CF" w:rsidTr="00ED54CF">
        <w:trPr>
          <w:jc w:val="center"/>
        </w:trPr>
        <w:tc>
          <w:tcPr>
            <w:tcW w:w="1568" w:type="dxa"/>
            <w:shd w:val="clear" w:color="auto" w:fill="auto"/>
            <w:vAlign w:val="center"/>
          </w:tcPr>
          <w:p w:rsidR="00F54F70" w:rsidRPr="00262297" w:rsidRDefault="00F54F70"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A6</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sz w:val="24"/>
                <w:szCs w:val="24"/>
                <w:lang w:val="es-ES" w:eastAsia="es-ES"/>
              </w:rPr>
              <w:t>Modelo de convenio de participación conjunta</w:t>
            </w:r>
            <w:r w:rsidRPr="00ED54CF">
              <w:rPr>
                <w:rFonts w:eastAsia="Times New Roman" w:cs="Arial"/>
                <w:color w:val="000000" w:themeColor="text1"/>
                <w:sz w:val="24"/>
                <w:szCs w:val="24"/>
                <w:lang w:val="es-ES" w:eastAsia="es-ES"/>
              </w:rPr>
              <w:t>.</w:t>
            </w:r>
          </w:p>
        </w:tc>
      </w:tr>
      <w:tr w:rsidR="00F54F70" w:rsidRPr="00ED54CF" w:rsidTr="00ED54CF">
        <w:trPr>
          <w:jc w:val="center"/>
        </w:trPr>
        <w:tc>
          <w:tcPr>
            <w:tcW w:w="1568" w:type="dxa"/>
            <w:shd w:val="clear" w:color="auto" w:fill="auto"/>
            <w:vAlign w:val="center"/>
          </w:tcPr>
          <w:p w:rsidR="00F54F70" w:rsidRPr="00262297" w:rsidRDefault="00F54F70"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A7</w:t>
            </w:r>
          </w:p>
        </w:tc>
        <w:tc>
          <w:tcPr>
            <w:tcW w:w="7486" w:type="dxa"/>
            <w:shd w:val="clear" w:color="auto" w:fill="auto"/>
            <w:vAlign w:val="center"/>
          </w:tcPr>
          <w:p w:rsidR="00F54F70" w:rsidRPr="00ED54CF" w:rsidRDefault="00F54F70" w:rsidP="003A255B">
            <w:pPr>
              <w:suppressAutoHyphens/>
              <w:spacing w:after="0" w:line="240" w:lineRule="auto"/>
              <w:rPr>
                <w:rFonts w:eastAsia="Times New Roman" w:cs="Arial"/>
                <w:color w:val="000000" w:themeColor="text1"/>
                <w:sz w:val="24"/>
                <w:szCs w:val="24"/>
                <w:lang w:val="es-ES" w:eastAsia="es-ES"/>
              </w:rPr>
            </w:pPr>
            <w:r w:rsidRPr="00ED54CF">
              <w:rPr>
                <w:rFonts w:eastAsia="Times New Roman" w:cs="Arial"/>
                <w:sz w:val="24"/>
                <w:szCs w:val="24"/>
                <w:lang w:val="es-ES" w:eastAsia="es-ES"/>
              </w:rPr>
              <w:t>Carta de compromiso fiscal</w:t>
            </w:r>
          </w:p>
        </w:tc>
      </w:tr>
      <w:tr w:rsidR="00F54F70" w:rsidRPr="00ED54CF" w:rsidTr="00ED54CF">
        <w:trPr>
          <w:jc w:val="center"/>
        </w:trPr>
        <w:tc>
          <w:tcPr>
            <w:tcW w:w="1568" w:type="dxa"/>
            <w:shd w:val="clear" w:color="auto" w:fill="auto"/>
            <w:vAlign w:val="center"/>
          </w:tcPr>
          <w:p w:rsidR="00F54F70" w:rsidRPr="00262297" w:rsidRDefault="00F54F70"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A8</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sz w:val="24"/>
                <w:szCs w:val="24"/>
                <w:lang w:val="es-ES" w:eastAsia="es-ES"/>
              </w:rPr>
              <w:t>Formato de carta relativa a liberar de responsabilidades al instituto</w:t>
            </w:r>
          </w:p>
        </w:tc>
      </w:tr>
      <w:tr w:rsidR="00F54F70" w:rsidRPr="00ED54CF" w:rsidTr="00ED54CF">
        <w:trPr>
          <w:trHeight w:val="477"/>
          <w:jc w:val="center"/>
        </w:trPr>
        <w:tc>
          <w:tcPr>
            <w:tcW w:w="1568" w:type="dxa"/>
            <w:shd w:val="clear" w:color="auto" w:fill="auto"/>
            <w:vAlign w:val="center"/>
          </w:tcPr>
          <w:p w:rsidR="00F54F70" w:rsidRPr="00262297" w:rsidRDefault="00262297"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A9</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sz w:val="24"/>
                <w:szCs w:val="24"/>
                <w:lang w:val="es-ES" w:eastAsia="es-ES"/>
              </w:rPr>
              <w:t>Manifestación de interés en participar en la licitación</w:t>
            </w:r>
          </w:p>
        </w:tc>
      </w:tr>
      <w:tr w:rsidR="00F54F70" w:rsidRPr="00ED54CF" w:rsidTr="00ED54CF">
        <w:trPr>
          <w:jc w:val="center"/>
        </w:trPr>
        <w:tc>
          <w:tcPr>
            <w:tcW w:w="1568" w:type="dxa"/>
            <w:shd w:val="clear" w:color="auto" w:fill="auto"/>
            <w:vAlign w:val="center"/>
          </w:tcPr>
          <w:p w:rsidR="00F54F70" w:rsidRPr="00262297" w:rsidRDefault="00262297"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A10</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sz w:val="24"/>
                <w:szCs w:val="24"/>
                <w:lang w:val="es-ES" w:eastAsia="es-ES"/>
              </w:rPr>
              <w:t>Formato de solicitud de aclaraciones a la convocatoria</w:t>
            </w:r>
          </w:p>
        </w:tc>
      </w:tr>
      <w:tr w:rsidR="00F54F70" w:rsidRPr="00ED54CF" w:rsidTr="00ED54CF">
        <w:trPr>
          <w:jc w:val="center"/>
        </w:trPr>
        <w:tc>
          <w:tcPr>
            <w:tcW w:w="1568" w:type="dxa"/>
            <w:shd w:val="clear" w:color="auto" w:fill="auto"/>
            <w:vAlign w:val="center"/>
          </w:tcPr>
          <w:p w:rsidR="00F54F70" w:rsidRPr="00262297" w:rsidRDefault="00262297"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A11</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sz w:val="24"/>
                <w:szCs w:val="24"/>
                <w:lang w:val="es-ES" w:eastAsia="es-ES"/>
              </w:rPr>
              <w:t>Formato para fianza de cumplimiento de contrato.</w:t>
            </w:r>
          </w:p>
        </w:tc>
      </w:tr>
      <w:tr w:rsidR="00F54F70" w:rsidRPr="00ED54CF" w:rsidTr="00ED54CF">
        <w:trPr>
          <w:jc w:val="center"/>
        </w:trPr>
        <w:tc>
          <w:tcPr>
            <w:tcW w:w="1568" w:type="dxa"/>
            <w:shd w:val="clear" w:color="auto" w:fill="auto"/>
            <w:vAlign w:val="center"/>
          </w:tcPr>
          <w:p w:rsidR="00F54F70" w:rsidRPr="00262297" w:rsidRDefault="00262297"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A12</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sz w:val="24"/>
                <w:szCs w:val="24"/>
                <w:lang w:val="es-ES" w:eastAsia="es-ES"/>
              </w:rPr>
              <w:t>Propuesta Económica del Servicio Integral de Hemodiálisis Interna.</w:t>
            </w:r>
          </w:p>
        </w:tc>
      </w:tr>
      <w:tr w:rsidR="00F54F70" w:rsidRPr="00ED54CF" w:rsidTr="00ED54CF">
        <w:trPr>
          <w:jc w:val="center"/>
        </w:trPr>
        <w:tc>
          <w:tcPr>
            <w:tcW w:w="1568" w:type="dxa"/>
            <w:shd w:val="clear" w:color="auto" w:fill="auto"/>
            <w:vAlign w:val="center"/>
          </w:tcPr>
          <w:p w:rsidR="00F54F70" w:rsidRPr="00262297" w:rsidRDefault="00262297"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A13</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sz w:val="24"/>
                <w:szCs w:val="24"/>
                <w:lang w:val="es-ES" w:eastAsia="es-ES"/>
              </w:rPr>
              <w:t>Formato de Información Reservada y Confidencial.</w:t>
            </w:r>
          </w:p>
        </w:tc>
      </w:tr>
      <w:tr w:rsidR="00F54F70" w:rsidRPr="00ED54CF" w:rsidTr="00ED54CF">
        <w:trPr>
          <w:jc w:val="center"/>
        </w:trPr>
        <w:tc>
          <w:tcPr>
            <w:tcW w:w="1568" w:type="dxa"/>
            <w:shd w:val="clear" w:color="auto" w:fill="auto"/>
            <w:vAlign w:val="center"/>
          </w:tcPr>
          <w:p w:rsidR="00F54F70" w:rsidRPr="00262297" w:rsidRDefault="00262297"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A14</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color w:val="000000" w:themeColor="text1"/>
                <w:sz w:val="24"/>
                <w:szCs w:val="24"/>
                <w:lang w:val="es-ES" w:eastAsia="es-ES"/>
              </w:rPr>
              <w:t>Modelo de Contrato.</w:t>
            </w:r>
          </w:p>
        </w:tc>
      </w:tr>
      <w:tr w:rsidR="00F54F70" w:rsidRPr="00ED54CF" w:rsidTr="00ED54CF">
        <w:trPr>
          <w:jc w:val="center"/>
        </w:trPr>
        <w:tc>
          <w:tcPr>
            <w:tcW w:w="1568" w:type="dxa"/>
            <w:shd w:val="clear" w:color="auto" w:fill="auto"/>
            <w:vAlign w:val="center"/>
          </w:tcPr>
          <w:p w:rsidR="00F54F70" w:rsidRPr="00262297" w:rsidRDefault="00262297" w:rsidP="003A255B">
            <w:pPr>
              <w:suppressAutoHyphens/>
              <w:spacing w:after="0" w:line="240" w:lineRule="auto"/>
              <w:rPr>
                <w:rFonts w:eastAsia="Times New Roman" w:cs="Arial"/>
                <w:b/>
                <w:color w:val="000000" w:themeColor="text1"/>
                <w:sz w:val="24"/>
                <w:szCs w:val="24"/>
                <w:lang w:val="es-ES" w:eastAsia="es-ES"/>
              </w:rPr>
            </w:pPr>
            <w:r w:rsidRPr="00262297">
              <w:rPr>
                <w:rFonts w:eastAsia="Times New Roman" w:cs="Arial"/>
                <w:b/>
                <w:color w:val="000000" w:themeColor="text1"/>
                <w:sz w:val="24"/>
                <w:szCs w:val="24"/>
                <w:lang w:val="es-ES" w:eastAsia="es-ES"/>
              </w:rPr>
              <w:t>Anexo A15</w:t>
            </w:r>
          </w:p>
        </w:tc>
        <w:tc>
          <w:tcPr>
            <w:tcW w:w="7486" w:type="dxa"/>
            <w:shd w:val="clear" w:color="auto" w:fill="auto"/>
            <w:vAlign w:val="center"/>
          </w:tcPr>
          <w:p w:rsidR="00F54F70" w:rsidRPr="00ED54CF" w:rsidRDefault="00F54F70" w:rsidP="003A255B">
            <w:pPr>
              <w:suppressAutoHyphens/>
              <w:spacing w:after="0" w:line="240" w:lineRule="auto"/>
              <w:jc w:val="both"/>
              <w:rPr>
                <w:rFonts w:eastAsia="Times New Roman" w:cs="Arial"/>
                <w:color w:val="000000" w:themeColor="text1"/>
                <w:sz w:val="24"/>
                <w:szCs w:val="24"/>
                <w:lang w:val="es-ES" w:eastAsia="es-ES"/>
              </w:rPr>
            </w:pPr>
            <w:r w:rsidRPr="00ED54CF">
              <w:rPr>
                <w:rFonts w:eastAsia="Times New Roman" w:cs="Arial"/>
                <w:color w:val="000000" w:themeColor="text1"/>
                <w:sz w:val="24"/>
                <w:szCs w:val="24"/>
                <w:lang w:val="es-ES" w:eastAsia="es-ES"/>
              </w:rPr>
              <w:t>Manifestación de Licitantes que Oferten Servicios.-Manifestación que deberán presentar los proveedores que participen en licitaciones públicas internacionales bajo la cobertura de tratados para la contratación de servicios y dar cumplimiento a lo dispuesto en la regla 5.3 de las reglas para la celebración de licitaciones públicas internacionales bajo la cobertura de tratados de libre comercio suscritos por los estados unidos mexicanos</w:t>
            </w:r>
          </w:p>
        </w:tc>
      </w:tr>
    </w:tbl>
    <w:p w:rsidR="00F54F70" w:rsidRPr="00BC2AF4" w:rsidRDefault="00F54F70" w:rsidP="00F54F70">
      <w:pPr>
        <w:spacing w:after="0" w:line="240" w:lineRule="auto"/>
        <w:rPr>
          <w:rFonts w:ascii="Arial" w:hAnsi="Arial" w:cs="Arial"/>
          <w:color w:val="000000" w:themeColor="text1"/>
          <w:lang w:eastAsia="ar-SA"/>
        </w:rPr>
      </w:pPr>
    </w:p>
    <w:p w:rsidR="00F54F70" w:rsidRPr="00BC2AF4" w:rsidRDefault="00F54F70" w:rsidP="00F54F70">
      <w:pPr>
        <w:spacing w:after="0" w:line="240" w:lineRule="auto"/>
        <w:rPr>
          <w:rFonts w:ascii="Arial" w:hAnsi="Arial" w:cs="Arial"/>
          <w:color w:val="000000" w:themeColor="text1"/>
          <w:lang w:eastAsia="ar-SA"/>
        </w:rPr>
      </w:pPr>
    </w:p>
    <w:p w:rsidR="00F54F70" w:rsidRPr="00BC2AF4" w:rsidRDefault="00F54F70" w:rsidP="00670CC4">
      <w:pPr>
        <w:rPr>
          <w:rFonts w:ascii="Arial" w:hAnsi="Arial" w:cs="Arial"/>
          <w:color w:val="000000" w:themeColor="text1"/>
          <w:lang w:eastAsia="ar-SA"/>
        </w:rPr>
      </w:pPr>
      <w:r w:rsidRPr="00BC2AF4">
        <w:rPr>
          <w:rFonts w:ascii="Arial" w:hAnsi="Arial" w:cs="Arial"/>
          <w:color w:val="000000" w:themeColor="text1"/>
          <w:lang w:eastAsia="ar-SA"/>
        </w:rPr>
        <w:br w:type="page"/>
      </w:r>
    </w:p>
    <w:p w:rsidR="00670CC4" w:rsidRPr="0098468B" w:rsidRDefault="00EF34A5" w:rsidP="00670CC4">
      <w:pPr>
        <w:pStyle w:val="Ttulo1"/>
        <w:rPr>
          <w:rFonts w:asciiTheme="minorHAnsi" w:hAnsiTheme="minorHAnsi"/>
          <w:sz w:val="24"/>
          <w:szCs w:val="24"/>
        </w:rPr>
      </w:pPr>
      <w:r>
        <w:rPr>
          <w:rFonts w:asciiTheme="minorHAnsi" w:hAnsiTheme="minorHAnsi"/>
          <w:sz w:val="24"/>
          <w:szCs w:val="24"/>
        </w:rPr>
        <w:t>9.2.-Anexos Técnicos</w:t>
      </w:r>
      <w:r w:rsidR="00F54F70" w:rsidRPr="0098468B">
        <w:rPr>
          <w:rFonts w:asciiTheme="minorHAnsi" w:hAnsiTheme="minorHAnsi"/>
          <w:sz w:val="24"/>
          <w:szCs w:val="24"/>
        </w:rPr>
        <w:tab/>
      </w:r>
    </w:p>
    <w:tbl>
      <w:tblPr>
        <w:tblStyle w:val="Tablaconcuadrcula"/>
        <w:tblW w:w="0" w:type="auto"/>
        <w:tblLook w:val="04A0" w:firstRow="1" w:lastRow="0" w:firstColumn="1" w:lastColumn="0" w:noHBand="0" w:noVBand="1"/>
      </w:tblPr>
      <w:tblGrid>
        <w:gridCol w:w="1668"/>
        <w:gridCol w:w="8552"/>
      </w:tblGrid>
      <w:tr w:rsidR="00670CC4" w:rsidTr="00670CC4">
        <w:tc>
          <w:tcPr>
            <w:tcW w:w="1668" w:type="dxa"/>
            <w:shd w:val="clear" w:color="auto" w:fill="17365D" w:themeFill="text2" w:themeFillShade="BF"/>
            <w:vAlign w:val="center"/>
          </w:tcPr>
          <w:p w:rsidR="00670CC4" w:rsidRPr="00670CC4" w:rsidRDefault="00670CC4" w:rsidP="00670CC4">
            <w:pPr>
              <w:jc w:val="center"/>
              <w:rPr>
                <w:rFonts w:asciiTheme="minorHAnsi" w:hAnsiTheme="minorHAnsi"/>
                <w:lang w:eastAsia="ar-SA"/>
              </w:rPr>
            </w:pPr>
            <w:r w:rsidRPr="00670CC4">
              <w:rPr>
                <w:rFonts w:asciiTheme="minorHAnsi" w:hAnsiTheme="minorHAnsi" w:cs="Arial"/>
                <w:b/>
                <w:color w:val="FFFFFF" w:themeColor="background1"/>
                <w:sz w:val="24"/>
                <w:szCs w:val="24"/>
                <w:lang w:val="es-ES" w:eastAsia="es-ES"/>
              </w:rPr>
              <w:t>NÚMERO</w:t>
            </w:r>
          </w:p>
        </w:tc>
        <w:tc>
          <w:tcPr>
            <w:tcW w:w="8552" w:type="dxa"/>
            <w:shd w:val="clear" w:color="auto" w:fill="17365D" w:themeFill="text2" w:themeFillShade="BF"/>
            <w:vAlign w:val="center"/>
          </w:tcPr>
          <w:p w:rsidR="00670CC4" w:rsidRPr="00670CC4" w:rsidRDefault="00670CC4" w:rsidP="00670CC4">
            <w:pPr>
              <w:jc w:val="center"/>
              <w:rPr>
                <w:rFonts w:asciiTheme="minorHAnsi" w:hAnsiTheme="minorHAnsi"/>
                <w:lang w:eastAsia="ar-SA"/>
              </w:rPr>
            </w:pPr>
            <w:r w:rsidRPr="00670CC4">
              <w:rPr>
                <w:rFonts w:asciiTheme="minorHAnsi" w:hAnsiTheme="minorHAnsi" w:cs="Arial"/>
                <w:b/>
                <w:color w:val="FFFFFF" w:themeColor="background1"/>
                <w:sz w:val="24"/>
                <w:szCs w:val="24"/>
                <w:lang w:val="es-ES" w:eastAsia="es-ES"/>
              </w:rPr>
              <w:t>DESCRIPCIÓN</w:t>
            </w:r>
          </w:p>
        </w:tc>
      </w:tr>
      <w:tr w:rsidR="00670CC4" w:rsidTr="00670CC4">
        <w:tc>
          <w:tcPr>
            <w:tcW w:w="1668" w:type="dxa"/>
            <w:vAlign w:val="center"/>
          </w:tcPr>
          <w:p w:rsidR="00670CC4" w:rsidRPr="00670CC4" w:rsidRDefault="00670CC4" w:rsidP="00670CC4">
            <w:pPr>
              <w:jc w:val="center"/>
              <w:rPr>
                <w:rFonts w:asciiTheme="minorHAnsi" w:hAnsiTheme="minorHAnsi"/>
                <w:b/>
                <w:sz w:val="24"/>
                <w:szCs w:val="24"/>
                <w:lang w:eastAsia="ar-SA"/>
              </w:rPr>
            </w:pPr>
            <w:r w:rsidRPr="00670CC4">
              <w:rPr>
                <w:rFonts w:asciiTheme="minorHAnsi" w:hAnsiTheme="minorHAnsi"/>
                <w:b/>
                <w:sz w:val="24"/>
                <w:szCs w:val="24"/>
                <w:lang w:eastAsia="ar-SA"/>
              </w:rPr>
              <w:t>T1 A</w:t>
            </w:r>
          </w:p>
        </w:tc>
        <w:tc>
          <w:tcPr>
            <w:tcW w:w="8552" w:type="dxa"/>
          </w:tcPr>
          <w:p w:rsidR="00670CC4" w:rsidRPr="00670CC4" w:rsidRDefault="00670CC4" w:rsidP="00670CC4">
            <w:pPr>
              <w:rPr>
                <w:rFonts w:asciiTheme="minorHAnsi" w:hAnsiTheme="minorHAnsi"/>
                <w:sz w:val="24"/>
                <w:szCs w:val="24"/>
                <w:lang w:eastAsia="ar-SA"/>
              </w:rPr>
            </w:pPr>
            <w:r>
              <w:rPr>
                <w:rFonts w:asciiTheme="minorHAnsi" w:hAnsiTheme="minorHAnsi"/>
                <w:sz w:val="24"/>
                <w:szCs w:val="24"/>
                <w:lang w:eastAsia="ar-SA"/>
              </w:rPr>
              <w:t xml:space="preserve">Términos y condiciones para la contratación del Servicio Médico Integral de Hemodiálisis Interna </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eastAsia="ar-SA"/>
              </w:rPr>
              <w:t>T0</w:t>
            </w:r>
          </w:p>
        </w:tc>
        <w:tc>
          <w:tcPr>
            <w:tcW w:w="8552" w:type="dxa"/>
          </w:tcPr>
          <w:p w:rsidR="00670CC4" w:rsidRPr="00670CC4" w:rsidRDefault="00670CC4" w:rsidP="00670CC4">
            <w:pPr>
              <w:rPr>
                <w:rFonts w:asciiTheme="minorHAnsi" w:hAnsiTheme="minorHAnsi"/>
                <w:sz w:val="24"/>
                <w:szCs w:val="24"/>
                <w:lang w:eastAsia="ar-SA"/>
              </w:rPr>
            </w:pPr>
            <w:r w:rsidRPr="00670CC4">
              <w:rPr>
                <w:rFonts w:asciiTheme="minorHAnsi" w:eastAsia="Calibri" w:hAnsiTheme="minorHAnsi" w:cs="Arial"/>
                <w:noProof w:val="0"/>
                <w:sz w:val="24"/>
                <w:szCs w:val="24"/>
              </w:rPr>
              <w:t>Oferta Técnica</w:t>
            </w:r>
          </w:p>
        </w:tc>
      </w:tr>
      <w:tr w:rsidR="00670CC4" w:rsidTr="00670CC4">
        <w:trPr>
          <w:trHeight w:val="380"/>
        </w:trPr>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eastAsia="ar-SA"/>
              </w:rPr>
              <w:t>T1</w:t>
            </w:r>
          </w:p>
        </w:tc>
        <w:tc>
          <w:tcPr>
            <w:tcW w:w="8552" w:type="dxa"/>
          </w:tcPr>
          <w:p w:rsidR="00670CC4" w:rsidRPr="00670CC4" w:rsidRDefault="00670CC4" w:rsidP="00670CC4">
            <w:pPr>
              <w:suppressAutoHyphens/>
              <w:snapToGrid w:val="0"/>
              <w:rPr>
                <w:rFonts w:asciiTheme="minorHAnsi" w:hAnsiTheme="minorHAnsi" w:cs="Arial"/>
                <w:noProof w:val="0"/>
                <w:color w:val="000000"/>
                <w:sz w:val="24"/>
                <w:szCs w:val="24"/>
                <w:lang w:eastAsia="ar-SA"/>
              </w:rPr>
            </w:pPr>
            <w:r>
              <w:rPr>
                <w:rFonts w:asciiTheme="minorHAnsi" w:hAnsiTheme="minorHAnsi" w:cs="Arial"/>
                <w:noProof w:val="0"/>
                <w:color w:val="000000"/>
                <w:sz w:val="24"/>
                <w:szCs w:val="24"/>
                <w:lang w:eastAsia="ar-SA"/>
              </w:rPr>
              <w:t>Requerimiento por unidad médica de sesiones para pacientes en Hemodiálisis Interna</w:t>
            </w:r>
          </w:p>
        </w:tc>
      </w:tr>
      <w:tr w:rsidR="00670CC4" w:rsidTr="00670CC4">
        <w:tc>
          <w:tcPr>
            <w:tcW w:w="1668" w:type="dxa"/>
            <w:vAlign w:val="center"/>
          </w:tcPr>
          <w:p w:rsidR="00670CC4" w:rsidRPr="00670CC4" w:rsidRDefault="00670CC4" w:rsidP="00670CC4">
            <w:pPr>
              <w:suppressAutoHyphens/>
              <w:snapToGrid w:val="0"/>
              <w:jc w:val="center"/>
              <w:rPr>
                <w:rFonts w:asciiTheme="minorHAnsi" w:hAnsiTheme="minorHAnsi" w:cs="Arial"/>
                <w:b/>
                <w:noProof w:val="0"/>
                <w:color w:val="000000"/>
                <w:sz w:val="24"/>
                <w:szCs w:val="24"/>
                <w:lang w:eastAsia="ar-SA"/>
              </w:rPr>
            </w:pPr>
            <w:r w:rsidRPr="00670CC4">
              <w:rPr>
                <w:rFonts w:asciiTheme="minorHAnsi" w:hAnsiTheme="minorHAnsi" w:cs="Arial"/>
                <w:b/>
                <w:noProof w:val="0"/>
                <w:color w:val="000000"/>
                <w:sz w:val="24"/>
                <w:szCs w:val="24"/>
                <w:lang w:eastAsia="ar-SA"/>
              </w:rPr>
              <w:t>T2</w:t>
            </w:r>
          </w:p>
          <w:p w:rsidR="00670CC4" w:rsidRPr="00670CC4" w:rsidRDefault="00670CC4" w:rsidP="00670CC4">
            <w:pPr>
              <w:jc w:val="center"/>
              <w:rPr>
                <w:rFonts w:asciiTheme="minorHAnsi" w:hAnsiTheme="minorHAnsi"/>
                <w:sz w:val="24"/>
                <w:szCs w:val="24"/>
                <w:lang w:eastAsia="ar-SA"/>
              </w:rPr>
            </w:pPr>
          </w:p>
        </w:tc>
        <w:tc>
          <w:tcPr>
            <w:tcW w:w="8552" w:type="dxa"/>
          </w:tcPr>
          <w:p w:rsidR="00670CC4" w:rsidRPr="00670CC4" w:rsidRDefault="00670CC4" w:rsidP="00670CC4">
            <w:pPr>
              <w:suppressAutoHyphens/>
              <w:snapToGrid w:val="0"/>
              <w:jc w:val="both"/>
              <w:rPr>
                <w:rFonts w:asciiTheme="minorHAnsi" w:hAnsiTheme="minorHAnsi" w:cs="Arial"/>
                <w:noProof w:val="0"/>
                <w:color w:val="000000"/>
                <w:sz w:val="24"/>
                <w:szCs w:val="24"/>
                <w:lang w:eastAsia="ar-SA"/>
              </w:rPr>
            </w:pPr>
            <w:r w:rsidRPr="00670CC4">
              <w:rPr>
                <w:rFonts w:asciiTheme="minorHAnsi" w:hAnsiTheme="minorHAnsi" w:cs="Arial"/>
                <w:noProof w:val="0"/>
                <w:color w:val="000000"/>
                <w:sz w:val="24"/>
                <w:szCs w:val="24"/>
                <w:lang w:eastAsia="ar-SA"/>
              </w:rPr>
              <w:t>Descripción de las especificaciones técnicas del equipo médico e insumos para realizar el tratamiento de hemodiálisis.</w:t>
            </w:r>
          </w:p>
          <w:p w:rsidR="00670CC4" w:rsidRPr="00670CC4" w:rsidRDefault="00670CC4" w:rsidP="00496A0A">
            <w:pPr>
              <w:numPr>
                <w:ilvl w:val="0"/>
                <w:numId w:val="72"/>
              </w:numPr>
              <w:tabs>
                <w:tab w:val="left" w:pos="459"/>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ind w:right="-228"/>
              <w:jc w:val="both"/>
              <w:rPr>
                <w:rFonts w:asciiTheme="minorHAnsi" w:hAnsiTheme="minorHAnsi" w:cs="Arial"/>
                <w:noProof w:val="0"/>
                <w:color w:val="000000"/>
                <w:sz w:val="24"/>
                <w:szCs w:val="24"/>
                <w:lang w:eastAsia="ar-SA"/>
              </w:rPr>
            </w:pPr>
            <w:r w:rsidRPr="00670CC4">
              <w:rPr>
                <w:rFonts w:asciiTheme="minorHAnsi" w:hAnsiTheme="minorHAnsi" w:cs="Arial"/>
                <w:noProof w:val="0"/>
                <w:color w:val="000000"/>
                <w:sz w:val="24"/>
                <w:szCs w:val="24"/>
                <w:lang w:eastAsia="ar-SA"/>
              </w:rPr>
              <w:t>Equipo médico</w:t>
            </w:r>
          </w:p>
          <w:p w:rsidR="00670CC4" w:rsidRPr="00670CC4" w:rsidRDefault="00670CC4" w:rsidP="00496A0A">
            <w:pPr>
              <w:numPr>
                <w:ilvl w:val="0"/>
                <w:numId w:val="72"/>
              </w:numPr>
              <w:tabs>
                <w:tab w:val="left" w:pos="317"/>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snapToGrid w:val="0"/>
              <w:jc w:val="both"/>
              <w:rPr>
                <w:rFonts w:asciiTheme="minorHAnsi" w:hAnsiTheme="minorHAnsi" w:cs="Arial"/>
                <w:noProof w:val="0"/>
                <w:color w:val="000000"/>
                <w:sz w:val="24"/>
                <w:szCs w:val="24"/>
                <w:lang w:eastAsia="ar-SA"/>
              </w:rPr>
            </w:pPr>
            <w:r w:rsidRPr="00670CC4">
              <w:rPr>
                <w:rFonts w:asciiTheme="minorHAnsi" w:hAnsiTheme="minorHAnsi" w:cs="Arial"/>
                <w:noProof w:val="0"/>
                <w:color w:val="000000"/>
                <w:sz w:val="24"/>
                <w:szCs w:val="24"/>
                <w:lang w:eastAsia="ar-SA"/>
              </w:rPr>
              <w:t xml:space="preserve"> Planta de tratamiento de agua para cuatro o </w:t>
            </w:r>
            <w:r w:rsidR="00B37FB5">
              <w:rPr>
                <w:rFonts w:asciiTheme="minorHAnsi" w:hAnsiTheme="minorHAnsi" w:cs="Arial"/>
                <w:noProof w:val="0"/>
                <w:color w:val="000000"/>
                <w:sz w:val="24"/>
                <w:szCs w:val="24"/>
                <w:lang w:eastAsia="ar-SA"/>
              </w:rPr>
              <w:t>más máquinas</w:t>
            </w:r>
            <w:r w:rsidRPr="00670CC4">
              <w:rPr>
                <w:rFonts w:asciiTheme="minorHAnsi" w:hAnsiTheme="minorHAnsi" w:cs="Arial"/>
                <w:noProof w:val="0"/>
                <w:color w:val="000000"/>
                <w:sz w:val="24"/>
                <w:szCs w:val="24"/>
                <w:lang w:eastAsia="ar-SA"/>
              </w:rPr>
              <w:t>.</w:t>
            </w:r>
          </w:p>
          <w:p w:rsidR="00670CC4" w:rsidRPr="00670CC4" w:rsidRDefault="00B37FB5" w:rsidP="00496A0A">
            <w:pPr>
              <w:numPr>
                <w:ilvl w:val="0"/>
                <w:numId w:val="72"/>
              </w:numPr>
              <w:suppressAutoHyphens/>
              <w:snapToGrid w:val="0"/>
              <w:jc w:val="both"/>
              <w:rPr>
                <w:rFonts w:asciiTheme="minorHAnsi" w:hAnsiTheme="minorHAnsi" w:cs="Arial"/>
                <w:noProof w:val="0"/>
                <w:color w:val="000000"/>
                <w:sz w:val="24"/>
                <w:szCs w:val="24"/>
                <w:lang w:eastAsia="ar-SA"/>
              </w:rPr>
            </w:pPr>
            <w:r>
              <w:rPr>
                <w:rFonts w:asciiTheme="minorHAnsi" w:hAnsiTheme="minorHAnsi" w:cs="Arial"/>
                <w:noProof w:val="0"/>
                <w:color w:val="000000"/>
                <w:sz w:val="24"/>
                <w:szCs w:val="24"/>
                <w:lang w:eastAsia="ar-SA"/>
              </w:rPr>
              <w:t>Consumibles para hemodiálisis de adulto</w:t>
            </w:r>
            <w:r w:rsidR="00670CC4" w:rsidRPr="00670CC4">
              <w:rPr>
                <w:rFonts w:asciiTheme="minorHAnsi" w:hAnsiTheme="minorHAnsi" w:cs="Arial"/>
                <w:noProof w:val="0"/>
                <w:color w:val="000000"/>
                <w:sz w:val="24"/>
                <w:szCs w:val="24"/>
                <w:lang w:eastAsia="ar-SA"/>
              </w:rPr>
              <w:t xml:space="preserve"> y pediátricos</w:t>
            </w:r>
          </w:p>
          <w:p w:rsidR="00670CC4" w:rsidRPr="00670CC4" w:rsidRDefault="00670CC4" w:rsidP="00496A0A">
            <w:pPr>
              <w:numPr>
                <w:ilvl w:val="0"/>
                <w:numId w:val="72"/>
              </w:numPr>
              <w:suppressAutoHyphens/>
              <w:snapToGrid w:val="0"/>
              <w:jc w:val="both"/>
              <w:rPr>
                <w:rFonts w:asciiTheme="minorHAnsi" w:hAnsiTheme="minorHAnsi" w:cs="Arial"/>
                <w:noProof w:val="0"/>
                <w:color w:val="000000"/>
                <w:sz w:val="24"/>
                <w:szCs w:val="24"/>
                <w:lang w:eastAsia="ar-SA"/>
              </w:rPr>
            </w:pPr>
            <w:r w:rsidRPr="00670CC4">
              <w:rPr>
                <w:rFonts w:asciiTheme="minorHAnsi" w:hAnsiTheme="minorHAnsi" w:cs="Arial"/>
                <w:noProof w:val="0"/>
                <w:color w:val="000000"/>
                <w:sz w:val="24"/>
                <w:szCs w:val="24"/>
                <w:lang w:eastAsia="ar-SA"/>
              </w:rPr>
              <w:t>Accesos vasculares; catéteres tipo temporal, permanente e injertos tubulares heterólogos.</w:t>
            </w:r>
          </w:p>
          <w:p w:rsidR="00670CC4" w:rsidRPr="00670CC4" w:rsidRDefault="00B37FB5" w:rsidP="00496A0A">
            <w:pPr>
              <w:pStyle w:val="Prrafodelista"/>
              <w:numPr>
                <w:ilvl w:val="0"/>
                <w:numId w:val="72"/>
              </w:numPr>
              <w:rPr>
                <w:rFonts w:asciiTheme="minorHAnsi" w:hAnsiTheme="minorHAnsi"/>
                <w:lang w:eastAsia="ar-SA"/>
              </w:rPr>
            </w:pPr>
            <w:r>
              <w:rPr>
                <w:rFonts w:asciiTheme="minorHAnsi" w:hAnsiTheme="minorHAnsi" w:cs="Arial"/>
                <w:noProof w:val="0"/>
                <w:color w:val="000000"/>
                <w:lang w:eastAsia="ar-SA"/>
              </w:rPr>
              <w:t xml:space="preserve">Descripción </w:t>
            </w:r>
            <w:r w:rsidR="00670CC4" w:rsidRPr="00670CC4">
              <w:rPr>
                <w:rFonts w:asciiTheme="minorHAnsi" w:hAnsiTheme="minorHAnsi" w:cs="Arial"/>
                <w:noProof w:val="0"/>
                <w:color w:val="000000"/>
                <w:lang w:eastAsia="ar-SA"/>
              </w:rPr>
              <w:t>del sillón clínico</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eastAsia="ar-SA"/>
              </w:rPr>
              <w:t>T5</w:t>
            </w:r>
          </w:p>
        </w:tc>
        <w:tc>
          <w:tcPr>
            <w:tcW w:w="8552" w:type="dxa"/>
          </w:tcPr>
          <w:p w:rsidR="00670CC4" w:rsidRPr="00670CC4" w:rsidRDefault="00670CC4" w:rsidP="00670CC4">
            <w:pPr>
              <w:suppressAutoHyphens/>
              <w:rPr>
                <w:rFonts w:asciiTheme="minorHAnsi" w:hAnsiTheme="minorHAnsi" w:cs="Arial"/>
                <w:noProof w:val="0"/>
                <w:color w:val="000000"/>
                <w:sz w:val="24"/>
                <w:szCs w:val="24"/>
                <w:lang w:eastAsia="ar-SA"/>
              </w:rPr>
            </w:pPr>
            <w:r>
              <w:rPr>
                <w:rFonts w:asciiTheme="minorHAnsi" w:hAnsiTheme="minorHAnsi" w:cs="Arial"/>
                <w:noProof w:val="0"/>
                <w:color w:val="000000"/>
                <w:sz w:val="24"/>
                <w:szCs w:val="24"/>
                <w:lang w:eastAsia="ar-SA"/>
              </w:rPr>
              <w:t>C</w:t>
            </w:r>
            <w:r w:rsidRPr="00670CC4">
              <w:rPr>
                <w:rFonts w:asciiTheme="minorHAnsi" w:hAnsiTheme="minorHAnsi" w:cs="Arial"/>
                <w:noProof w:val="0"/>
                <w:color w:val="000000"/>
                <w:sz w:val="24"/>
                <w:szCs w:val="24"/>
                <w:lang w:eastAsia="ar-SA"/>
              </w:rPr>
              <w:t>alendario para entrega de las pruebas de la calidad del agua del servicio i</w:t>
            </w:r>
            <w:r>
              <w:rPr>
                <w:rFonts w:asciiTheme="minorHAnsi" w:hAnsiTheme="minorHAnsi" w:cs="Arial"/>
                <w:noProof w:val="0"/>
                <w:color w:val="000000"/>
                <w:sz w:val="24"/>
                <w:szCs w:val="24"/>
                <w:lang w:eastAsia="ar-SA"/>
              </w:rPr>
              <w:t>ntegral de hemodiálisis interna</w:t>
            </w:r>
          </w:p>
        </w:tc>
      </w:tr>
      <w:tr w:rsidR="00670CC4" w:rsidTr="00670CC4">
        <w:tc>
          <w:tcPr>
            <w:tcW w:w="1668" w:type="dxa"/>
            <w:vAlign w:val="center"/>
          </w:tcPr>
          <w:p w:rsidR="00670CC4" w:rsidRPr="00670CC4" w:rsidRDefault="00670CC4" w:rsidP="00670CC4">
            <w:pPr>
              <w:jc w:val="center"/>
              <w:rPr>
                <w:rFonts w:asciiTheme="minorHAnsi" w:hAnsiTheme="minorHAnsi"/>
                <w:b/>
                <w:sz w:val="24"/>
                <w:szCs w:val="24"/>
                <w:lang w:eastAsia="ar-SA"/>
              </w:rPr>
            </w:pPr>
            <w:r w:rsidRPr="00670CC4">
              <w:rPr>
                <w:rFonts w:asciiTheme="minorHAnsi" w:hAnsiTheme="minorHAnsi" w:cs="Arial"/>
                <w:b/>
                <w:noProof w:val="0"/>
                <w:color w:val="000000"/>
                <w:sz w:val="24"/>
                <w:szCs w:val="24"/>
                <w:lang w:eastAsia="ar-SA"/>
              </w:rPr>
              <w:t>T6</w:t>
            </w:r>
          </w:p>
        </w:tc>
        <w:tc>
          <w:tcPr>
            <w:tcW w:w="8552" w:type="dxa"/>
          </w:tcPr>
          <w:p w:rsidR="00670CC4" w:rsidRPr="00670CC4" w:rsidRDefault="00670CC4" w:rsidP="00670CC4">
            <w:pPr>
              <w:rPr>
                <w:rFonts w:asciiTheme="minorHAnsi" w:hAnsiTheme="minorHAnsi"/>
                <w:sz w:val="24"/>
                <w:szCs w:val="24"/>
                <w:lang w:eastAsia="ar-SA"/>
              </w:rPr>
            </w:pPr>
            <w:r>
              <w:rPr>
                <w:rFonts w:asciiTheme="minorHAnsi" w:hAnsiTheme="minorHAnsi" w:cs="Arial"/>
                <w:noProof w:val="0"/>
                <w:color w:val="000000"/>
                <w:sz w:val="24"/>
                <w:szCs w:val="24"/>
                <w:lang w:eastAsia="ar-SA"/>
              </w:rPr>
              <w:t>E</w:t>
            </w:r>
            <w:r w:rsidRPr="00670CC4">
              <w:rPr>
                <w:rFonts w:asciiTheme="minorHAnsi" w:hAnsiTheme="minorHAnsi" w:cs="Arial"/>
                <w:noProof w:val="0"/>
                <w:color w:val="000000"/>
                <w:sz w:val="24"/>
                <w:szCs w:val="24"/>
                <w:lang w:eastAsia="ar-SA"/>
              </w:rPr>
              <w:t>ntrega mensual de accesos vasculares del servicio integral de hemodiálisis interna</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eastAsia="ar-SA"/>
              </w:rPr>
              <w:t>TI3</w:t>
            </w:r>
          </w:p>
        </w:tc>
        <w:tc>
          <w:tcPr>
            <w:tcW w:w="8552" w:type="dxa"/>
          </w:tcPr>
          <w:p w:rsidR="00670CC4" w:rsidRPr="00670CC4" w:rsidRDefault="00670CC4" w:rsidP="00670CC4">
            <w:pPr>
              <w:rPr>
                <w:rFonts w:asciiTheme="minorHAnsi" w:hAnsiTheme="minorHAnsi"/>
                <w:sz w:val="24"/>
                <w:szCs w:val="24"/>
                <w:lang w:eastAsia="ar-SA"/>
              </w:rPr>
            </w:pPr>
            <w:r w:rsidRPr="00670CC4">
              <w:rPr>
                <w:rFonts w:asciiTheme="minorHAnsi" w:hAnsiTheme="minorHAnsi" w:cs="Arial"/>
                <w:noProof w:val="0"/>
                <w:color w:val="000000"/>
                <w:sz w:val="24"/>
                <w:szCs w:val="24"/>
                <w:lang w:eastAsia="ar-SA"/>
              </w:rPr>
              <w:t>Características mínimas del equipo de cómputo</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eastAsia="ar-SA"/>
              </w:rPr>
              <w:t>TI4</w:t>
            </w:r>
          </w:p>
        </w:tc>
        <w:tc>
          <w:tcPr>
            <w:tcW w:w="8552" w:type="dxa"/>
          </w:tcPr>
          <w:p w:rsidR="00670CC4" w:rsidRPr="00670CC4" w:rsidRDefault="00670CC4" w:rsidP="00670CC4">
            <w:pPr>
              <w:rPr>
                <w:rFonts w:asciiTheme="minorHAnsi" w:hAnsiTheme="minorHAnsi"/>
                <w:sz w:val="24"/>
                <w:szCs w:val="24"/>
                <w:lang w:eastAsia="ar-SA"/>
              </w:rPr>
            </w:pPr>
            <w:r w:rsidRPr="00670CC4">
              <w:rPr>
                <w:rFonts w:asciiTheme="minorHAnsi" w:hAnsiTheme="minorHAnsi" w:cs="Arial"/>
                <w:noProof w:val="0"/>
                <w:color w:val="000000"/>
                <w:sz w:val="24"/>
                <w:szCs w:val="24"/>
                <w:lang w:eastAsia="ar-SA"/>
              </w:rPr>
              <w:t xml:space="preserve">ETIMSS 5640-023-003 Revisión 2014 para el Sistema de Información del Servicio Integral de Hemodiálisis </w:t>
            </w:r>
            <w:hyperlink r:id="rId10" w:history="1">
              <w:r w:rsidRPr="00670CC4">
                <w:rPr>
                  <w:rFonts w:asciiTheme="minorHAnsi" w:hAnsiTheme="minorHAnsi" w:cs="Arial"/>
                  <w:noProof w:val="0"/>
                  <w:color w:val="0000FF"/>
                  <w:sz w:val="24"/>
                  <w:szCs w:val="24"/>
                  <w:u w:val="single"/>
                  <w:lang w:eastAsia="ar-SA"/>
                </w:rPr>
                <w:t>http://compras.imss.gob.mx/normas/servicios_integrales/5640-023-03_ETIMSS_Hemodialisis2011.pdf</w:t>
              </w:r>
            </w:hyperlink>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eastAsia="ar-SA"/>
              </w:rPr>
              <w:t>TI5</w:t>
            </w:r>
          </w:p>
        </w:tc>
        <w:tc>
          <w:tcPr>
            <w:tcW w:w="8552" w:type="dxa"/>
          </w:tcPr>
          <w:p w:rsidR="00670CC4" w:rsidRPr="00670CC4" w:rsidRDefault="00670CC4" w:rsidP="00670CC4">
            <w:pPr>
              <w:rPr>
                <w:rFonts w:asciiTheme="minorHAnsi" w:hAnsiTheme="minorHAnsi"/>
                <w:sz w:val="24"/>
                <w:szCs w:val="24"/>
                <w:lang w:eastAsia="ar-SA"/>
              </w:rPr>
            </w:pPr>
            <w:r w:rsidRPr="00670CC4">
              <w:rPr>
                <w:rFonts w:asciiTheme="minorHAnsi" w:hAnsiTheme="minorHAnsi" w:cs="Arial"/>
                <w:noProof w:val="0"/>
                <w:color w:val="000000"/>
                <w:sz w:val="24"/>
                <w:szCs w:val="24"/>
                <w:lang w:eastAsia="ar-SA"/>
              </w:rPr>
              <w:t>Ficha técnica de lector de huella digital</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eastAsia="ar-SA"/>
              </w:rPr>
              <w:t>TI6</w:t>
            </w:r>
          </w:p>
        </w:tc>
        <w:tc>
          <w:tcPr>
            <w:tcW w:w="8552" w:type="dxa"/>
          </w:tcPr>
          <w:p w:rsidR="00670CC4" w:rsidRPr="00670CC4" w:rsidRDefault="00670CC4" w:rsidP="00670CC4">
            <w:pPr>
              <w:rPr>
                <w:rFonts w:asciiTheme="minorHAnsi" w:hAnsiTheme="minorHAnsi"/>
                <w:sz w:val="24"/>
                <w:szCs w:val="24"/>
                <w:lang w:eastAsia="ar-SA"/>
              </w:rPr>
            </w:pPr>
            <w:r w:rsidRPr="00670CC4">
              <w:rPr>
                <w:rFonts w:asciiTheme="minorHAnsi" w:hAnsiTheme="minorHAnsi" w:cs="Arial"/>
                <w:noProof w:val="0"/>
                <w:color w:val="000000"/>
                <w:sz w:val="24"/>
                <w:szCs w:val="24"/>
                <w:lang w:eastAsia="ar-SA"/>
              </w:rPr>
              <w:t>Ficha técnica de lector de código de barras</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eastAsia="ar-SA"/>
              </w:rPr>
              <w:t>TI7</w:t>
            </w:r>
          </w:p>
        </w:tc>
        <w:tc>
          <w:tcPr>
            <w:tcW w:w="8552" w:type="dxa"/>
          </w:tcPr>
          <w:p w:rsidR="00670CC4" w:rsidRPr="00670CC4" w:rsidRDefault="00670CC4" w:rsidP="00670CC4">
            <w:pPr>
              <w:rPr>
                <w:rFonts w:asciiTheme="minorHAnsi" w:hAnsiTheme="minorHAnsi"/>
                <w:sz w:val="24"/>
                <w:szCs w:val="24"/>
                <w:lang w:eastAsia="ar-SA"/>
              </w:rPr>
            </w:pPr>
            <w:r w:rsidRPr="00670CC4">
              <w:rPr>
                <w:rFonts w:asciiTheme="minorHAnsi" w:hAnsiTheme="minorHAnsi" w:cs="Arial"/>
                <w:noProof w:val="0"/>
                <w:color w:val="000000"/>
                <w:sz w:val="24"/>
                <w:szCs w:val="24"/>
                <w:lang w:eastAsia="ar-SA"/>
              </w:rPr>
              <w:t>Carta de Pruebas de funcionalidad del Sistema de Información</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eastAsia="ar-SA"/>
              </w:rPr>
              <w:t>TI8</w:t>
            </w:r>
          </w:p>
        </w:tc>
        <w:tc>
          <w:tcPr>
            <w:tcW w:w="8552" w:type="dxa"/>
          </w:tcPr>
          <w:p w:rsidR="00670CC4" w:rsidRPr="00670CC4" w:rsidRDefault="00670CC4" w:rsidP="00670CC4">
            <w:pPr>
              <w:rPr>
                <w:rFonts w:asciiTheme="minorHAnsi" w:hAnsiTheme="minorHAnsi"/>
                <w:sz w:val="24"/>
                <w:szCs w:val="24"/>
                <w:lang w:eastAsia="ar-SA"/>
              </w:rPr>
            </w:pPr>
            <w:r w:rsidRPr="00670CC4">
              <w:rPr>
                <w:rFonts w:asciiTheme="minorHAnsi" w:hAnsiTheme="minorHAnsi" w:cs="Arial"/>
                <w:noProof w:val="0"/>
                <w:color w:val="000000"/>
                <w:sz w:val="24"/>
                <w:szCs w:val="24"/>
                <w:lang w:val="es-ES" w:eastAsia="ar-SA"/>
              </w:rPr>
              <w:t>Requerimientos del reporte a generar por el Servicio Integral de Hemodiálisis del licitante, para el registro de sesiones de Hemodiálisis Interna.</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val="es-ES" w:eastAsia="es-ES"/>
              </w:rPr>
              <w:t>TI 9</w:t>
            </w:r>
          </w:p>
        </w:tc>
        <w:tc>
          <w:tcPr>
            <w:tcW w:w="8552" w:type="dxa"/>
          </w:tcPr>
          <w:p w:rsidR="00670CC4" w:rsidRPr="00670CC4" w:rsidRDefault="00670CC4" w:rsidP="00670CC4">
            <w:pPr>
              <w:rPr>
                <w:rFonts w:asciiTheme="minorHAnsi" w:hAnsiTheme="minorHAnsi"/>
                <w:sz w:val="24"/>
                <w:szCs w:val="24"/>
                <w:lang w:eastAsia="ar-SA"/>
              </w:rPr>
            </w:pPr>
            <w:r w:rsidRPr="00670CC4">
              <w:rPr>
                <w:rFonts w:asciiTheme="minorHAnsi" w:hAnsiTheme="minorHAnsi" w:cs="Arial"/>
                <w:noProof w:val="0"/>
                <w:color w:val="000000"/>
                <w:sz w:val="24"/>
                <w:szCs w:val="24"/>
                <w:lang w:val="es-ES" w:eastAsia="es-ES"/>
              </w:rPr>
              <w:t>Acuerdo de confidencialidad</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val="es-ES" w:eastAsia="es-ES"/>
              </w:rPr>
              <w:t>TI 10</w:t>
            </w:r>
          </w:p>
        </w:tc>
        <w:tc>
          <w:tcPr>
            <w:tcW w:w="8552" w:type="dxa"/>
          </w:tcPr>
          <w:p w:rsidR="00670CC4" w:rsidRPr="00670CC4" w:rsidRDefault="00670CC4" w:rsidP="00670CC4">
            <w:pPr>
              <w:rPr>
                <w:rFonts w:asciiTheme="minorHAnsi" w:hAnsiTheme="minorHAnsi"/>
                <w:sz w:val="24"/>
                <w:szCs w:val="24"/>
                <w:lang w:eastAsia="ar-SA"/>
              </w:rPr>
            </w:pPr>
            <w:r w:rsidRPr="00670CC4">
              <w:rPr>
                <w:rFonts w:asciiTheme="minorHAnsi" w:hAnsiTheme="minorHAnsi" w:cs="Arial"/>
                <w:noProof w:val="0"/>
                <w:color w:val="000000"/>
                <w:sz w:val="24"/>
                <w:szCs w:val="24"/>
                <w:lang w:val="es-ES" w:eastAsia="es-ES"/>
              </w:rPr>
              <w:t>Designación de contacto responsable con sus datos</w:t>
            </w:r>
          </w:p>
        </w:tc>
      </w:tr>
      <w:tr w:rsidR="00670CC4" w:rsidTr="00670CC4">
        <w:tc>
          <w:tcPr>
            <w:tcW w:w="1668" w:type="dxa"/>
            <w:vAlign w:val="center"/>
          </w:tcPr>
          <w:p w:rsidR="00670CC4" w:rsidRPr="00670CC4" w:rsidRDefault="00670CC4" w:rsidP="00670CC4">
            <w:pPr>
              <w:jc w:val="center"/>
              <w:rPr>
                <w:rFonts w:asciiTheme="minorHAnsi" w:hAnsiTheme="minorHAnsi"/>
                <w:sz w:val="24"/>
                <w:szCs w:val="24"/>
                <w:lang w:eastAsia="ar-SA"/>
              </w:rPr>
            </w:pPr>
            <w:r w:rsidRPr="00670CC4">
              <w:rPr>
                <w:rFonts w:asciiTheme="minorHAnsi" w:hAnsiTheme="minorHAnsi" w:cs="Arial"/>
                <w:b/>
                <w:noProof w:val="0"/>
                <w:color w:val="000000"/>
                <w:sz w:val="24"/>
                <w:szCs w:val="24"/>
                <w:lang w:val="es-ES" w:eastAsia="es-ES"/>
              </w:rPr>
              <w:t>TI 11</w:t>
            </w:r>
          </w:p>
        </w:tc>
        <w:tc>
          <w:tcPr>
            <w:tcW w:w="8552" w:type="dxa"/>
          </w:tcPr>
          <w:p w:rsidR="00670CC4" w:rsidRPr="00670CC4" w:rsidRDefault="00670CC4" w:rsidP="00670CC4">
            <w:pPr>
              <w:suppressAutoHyphens/>
              <w:jc w:val="both"/>
              <w:rPr>
                <w:rFonts w:asciiTheme="minorHAnsi" w:hAnsiTheme="minorHAnsi" w:cs="Arial"/>
                <w:noProof w:val="0"/>
                <w:color w:val="000000"/>
                <w:sz w:val="24"/>
                <w:szCs w:val="24"/>
                <w:lang w:val="es-ES" w:eastAsia="es-ES"/>
              </w:rPr>
            </w:pPr>
            <w:r w:rsidRPr="00670CC4">
              <w:rPr>
                <w:rFonts w:asciiTheme="minorHAnsi" w:hAnsiTheme="minorHAnsi" w:cs="Arial"/>
                <w:noProof w:val="0"/>
                <w:color w:val="000000"/>
                <w:sz w:val="24"/>
                <w:szCs w:val="24"/>
                <w:lang w:val="es-ES" w:eastAsia="es-ES"/>
              </w:rPr>
              <w:t>Designación de sistema y empresa soporte</w:t>
            </w:r>
          </w:p>
          <w:p w:rsidR="00670CC4" w:rsidRPr="00670CC4" w:rsidRDefault="00670CC4" w:rsidP="00670CC4">
            <w:pPr>
              <w:rPr>
                <w:rFonts w:asciiTheme="minorHAnsi" w:hAnsiTheme="minorHAnsi"/>
                <w:sz w:val="24"/>
                <w:szCs w:val="24"/>
                <w:lang w:eastAsia="ar-SA"/>
              </w:rPr>
            </w:pPr>
          </w:p>
        </w:tc>
      </w:tr>
    </w:tbl>
    <w:p w:rsidR="00670CC4" w:rsidRPr="00670CC4" w:rsidRDefault="00670CC4" w:rsidP="00670CC4">
      <w:pPr>
        <w:rPr>
          <w:lang w:eastAsia="ar-SA"/>
        </w:rPr>
      </w:pPr>
    </w:p>
    <w:p w:rsidR="00ED54CF" w:rsidRPr="009C42F1" w:rsidRDefault="00ED54CF" w:rsidP="00ED54CF">
      <w:pPr>
        <w:ind w:left="709"/>
        <w:rPr>
          <w:sz w:val="24"/>
          <w:szCs w:val="24"/>
          <w:lang w:val="es-ES" w:eastAsia="ar-SA"/>
        </w:rPr>
      </w:pPr>
    </w:p>
    <w:p w:rsidR="00ED54CF" w:rsidRPr="00ED54CF" w:rsidRDefault="00ED54CF" w:rsidP="00ED54CF">
      <w:pPr>
        <w:ind w:left="709"/>
        <w:rPr>
          <w:b/>
          <w:sz w:val="24"/>
          <w:szCs w:val="24"/>
          <w:lang w:eastAsia="ar-SA"/>
        </w:rPr>
      </w:pPr>
    </w:p>
    <w:p w:rsidR="00F538A6" w:rsidRPr="009F709B" w:rsidRDefault="00F538A6" w:rsidP="00F538A6">
      <w:pPr>
        <w:rPr>
          <w:lang w:val="es-ES_tradnl"/>
        </w:rPr>
      </w:pPr>
    </w:p>
    <w:p w:rsidR="00D6632F" w:rsidRPr="009F709B" w:rsidRDefault="00224673" w:rsidP="00DE6426">
      <w:pPr>
        <w:tabs>
          <w:tab w:val="left" w:pos="480"/>
        </w:tabs>
        <w:spacing w:after="0" w:line="240" w:lineRule="auto"/>
        <w:ind w:left="709"/>
        <w:jc w:val="center"/>
        <w:rPr>
          <w:rFonts w:eastAsia="Times New Roman" w:cs="Arial"/>
          <w:b/>
          <w:lang w:val="es-ES_tradnl" w:eastAsia="es-ES"/>
        </w:rPr>
      </w:pPr>
      <w:r>
        <w:rPr>
          <w:rFonts w:eastAsia="Times New Roman" w:cs="Arial"/>
          <w:b/>
          <w:lang w:val="es-ES_tradnl" w:eastAsia="es-ES"/>
        </w:rPr>
        <w:t>ANEXO A</w:t>
      </w:r>
      <w:r w:rsidR="002F6FAE">
        <w:rPr>
          <w:rFonts w:eastAsia="Times New Roman" w:cs="Arial"/>
          <w:b/>
          <w:lang w:val="es-ES_tradnl" w:eastAsia="es-ES"/>
        </w:rPr>
        <w:t>1</w:t>
      </w:r>
      <w:r>
        <w:rPr>
          <w:rFonts w:eastAsia="Times New Roman" w:cs="Arial"/>
          <w:b/>
          <w:lang w:val="es-ES_tradnl" w:eastAsia="es-ES"/>
        </w:rPr>
        <w:t xml:space="preserve"> (A</w:t>
      </w:r>
      <w:r w:rsidR="002F6FAE">
        <w:rPr>
          <w:rFonts w:eastAsia="Times New Roman" w:cs="Arial"/>
          <w:b/>
          <w:lang w:val="es-ES_tradnl" w:eastAsia="es-ES"/>
        </w:rPr>
        <w:t xml:space="preserve"> UNO</w:t>
      </w:r>
      <w:r>
        <w:rPr>
          <w:rFonts w:eastAsia="Times New Roman" w:cs="Arial"/>
          <w:b/>
          <w:lang w:val="es-ES_tradnl" w:eastAsia="es-ES"/>
        </w:rPr>
        <w:t>)</w:t>
      </w:r>
    </w:p>
    <w:p w:rsidR="00D6632F" w:rsidRPr="0093091A" w:rsidRDefault="00D6632F" w:rsidP="00DE6426">
      <w:pPr>
        <w:tabs>
          <w:tab w:val="left" w:pos="480"/>
        </w:tabs>
        <w:spacing w:after="0" w:line="240" w:lineRule="auto"/>
        <w:ind w:left="709"/>
        <w:jc w:val="center"/>
        <w:rPr>
          <w:rFonts w:eastAsia="Times New Roman" w:cs="Arial"/>
          <w:b/>
          <w:lang w:val="es-ES_tradnl" w:eastAsia="es-ES"/>
        </w:rPr>
      </w:pPr>
      <w:r w:rsidRPr="0093091A">
        <w:rPr>
          <w:rFonts w:eastAsia="Times New Roman" w:cs="Arial"/>
          <w:b/>
          <w:lang w:val="es-ES_tradnl" w:eastAsia="es-ES"/>
        </w:rPr>
        <w:t xml:space="preserve">RELACIÓN DE DOCUMENTOS QUE DEBE PRESENTAR EL LICITANTE. </w:t>
      </w:r>
    </w:p>
    <w:p w:rsidR="00D6632F" w:rsidRPr="009F709B" w:rsidRDefault="00D6632F" w:rsidP="00DE6426">
      <w:pPr>
        <w:keepNext/>
        <w:numPr>
          <w:ilvl w:val="0"/>
          <w:numId w:val="1"/>
        </w:numPr>
        <w:tabs>
          <w:tab w:val="clear" w:pos="432"/>
          <w:tab w:val="num" w:pos="0"/>
        </w:tabs>
        <w:suppressAutoHyphens/>
        <w:spacing w:after="0" w:line="240" w:lineRule="auto"/>
        <w:ind w:left="709" w:firstLine="0"/>
        <w:jc w:val="center"/>
        <w:outlineLvl w:val="0"/>
        <w:rPr>
          <w:rFonts w:eastAsia="Times New Roman" w:cs="Arial"/>
          <w:b/>
          <w:bCs/>
          <w:kern w:val="1"/>
          <w:lang w:val="es-ES_tradnl" w:eastAsia="ar-SA"/>
        </w:rPr>
      </w:pPr>
    </w:p>
    <w:p w:rsidR="00D6632F" w:rsidRPr="009F709B" w:rsidRDefault="00D6632F" w:rsidP="00DE6426">
      <w:pPr>
        <w:spacing w:after="0" w:line="240" w:lineRule="auto"/>
        <w:ind w:left="709"/>
        <w:jc w:val="right"/>
        <w:rPr>
          <w:rFonts w:cs="Arial"/>
          <w:lang w:val="es-ES_tradnl"/>
        </w:rPr>
      </w:pPr>
      <w:r w:rsidRPr="009F709B">
        <w:rPr>
          <w:rFonts w:cs="Arial"/>
          <w:lang w:val="es-ES_tradnl"/>
        </w:rPr>
        <w:t>México D.F</w:t>
      </w:r>
      <w:r w:rsidR="00ED54CF">
        <w:rPr>
          <w:rFonts w:cs="Arial"/>
          <w:lang w:val="es-ES_tradnl"/>
        </w:rPr>
        <w:t>., ____ de _____________ de 201_</w:t>
      </w:r>
      <w:r w:rsidRPr="009F709B">
        <w:rPr>
          <w:rFonts w:cs="Arial"/>
          <w:lang w:val="es-ES_tradnl"/>
        </w:rPr>
        <w:t>.</w:t>
      </w:r>
    </w:p>
    <w:p w:rsidR="00D6632F" w:rsidRPr="009F709B" w:rsidRDefault="00D6632F" w:rsidP="00DE6426">
      <w:pPr>
        <w:widowControl w:val="0"/>
        <w:shd w:val="clear" w:color="auto" w:fill="FFFFFF"/>
        <w:overflowPunct w:val="0"/>
        <w:autoSpaceDE w:val="0"/>
        <w:autoSpaceDN w:val="0"/>
        <w:adjustRightInd w:val="0"/>
        <w:spacing w:after="0" w:line="240" w:lineRule="auto"/>
        <w:ind w:left="709"/>
        <w:jc w:val="both"/>
        <w:textAlignment w:val="baseline"/>
        <w:rPr>
          <w:rFonts w:cs="Arial"/>
          <w:b/>
          <w:lang w:val="es-ES_tradnl" w:eastAsia="es-ES"/>
        </w:rPr>
      </w:pPr>
    </w:p>
    <w:p w:rsidR="00D6632F" w:rsidRPr="009C32D8" w:rsidRDefault="00D6632F" w:rsidP="00DE6426">
      <w:pPr>
        <w:spacing w:after="0" w:line="240" w:lineRule="auto"/>
        <w:ind w:left="709"/>
        <w:jc w:val="both"/>
        <w:rPr>
          <w:rFonts w:cs="Arial"/>
          <w:b/>
          <w:lang w:val="es-ES_tradnl"/>
        </w:rPr>
      </w:pPr>
      <w:r w:rsidRPr="009C32D8">
        <w:rPr>
          <w:rFonts w:cs="Arial"/>
          <w:b/>
          <w:lang w:val="es-ES_tradnl"/>
        </w:rPr>
        <w:t>INSTITUTO MEXICANO DEL SEGURO SOCIAL</w:t>
      </w:r>
    </w:p>
    <w:p w:rsidR="00D6632F" w:rsidRPr="009C32D8" w:rsidRDefault="00633DF1" w:rsidP="00DE6426">
      <w:pPr>
        <w:spacing w:after="0" w:line="240" w:lineRule="auto"/>
        <w:ind w:left="709"/>
        <w:jc w:val="both"/>
        <w:rPr>
          <w:rFonts w:cs="Arial"/>
          <w:b/>
          <w:lang w:val="es-ES_tradnl"/>
        </w:rPr>
      </w:pPr>
      <w:r w:rsidRPr="009C32D8">
        <w:rPr>
          <w:rFonts w:cs="Arial"/>
          <w:b/>
          <w:lang w:val="es-ES_tradnl"/>
        </w:rPr>
        <w:t xml:space="preserve">P R E S E N T E </w:t>
      </w:r>
    </w:p>
    <w:p w:rsidR="00D6632F" w:rsidRPr="009F709B" w:rsidRDefault="00D6632F" w:rsidP="00DE6426">
      <w:pPr>
        <w:spacing w:after="0" w:line="240" w:lineRule="auto"/>
        <w:ind w:left="709"/>
        <w:jc w:val="both"/>
        <w:rPr>
          <w:rFonts w:cs="Arial"/>
          <w:b/>
          <w:lang w:val="es-ES_tradnl"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6223"/>
      </w:tblGrid>
      <w:tr w:rsidR="00D6632F" w:rsidRPr="009F709B" w:rsidTr="00F538A6">
        <w:trPr>
          <w:trHeight w:val="276"/>
        </w:trPr>
        <w:tc>
          <w:tcPr>
            <w:tcW w:w="1978" w:type="pct"/>
            <w:shd w:val="clear" w:color="auto" w:fill="17365D" w:themeFill="text2" w:themeFillShade="BF"/>
            <w:vAlign w:val="center"/>
          </w:tcPr>
          <w:p w:rsidR="00D6632F" w:rsidRPr="009F709B" w:rsidRDefault="00D6632F" w:rsidP="00DE6426">
            <w:pPr>
              <w:spacing w:after="0" w:line="240" w:lineRule="auto"/>
              <w:ind w:left="709"/>
              <w:jc w:val="both"/>
              <w:rPr>
                <w:rFonts w:cs="Arial"/>
                <w:b/>
                <w:lang w:val="es-ES_tradnl"/>
              </w:rPr>
            </w:pPr>
            <w:r w:rsidRPr="009F709B">
              <w:rPr>
                <w:rFonts w:cs="Arial"/>
                <w:b/>
                <w:lang w:val="es-ES_tradnl"/>
              </w:rPr>
              <w:t>Licitación (Número y Carácter)</w:t>
            </w:r>
          </w:p>
        </w:tc>
        <w:tc>
          <w:tcPr>
            <w:tcW w:w="3022" w:type="pct"/>
          </w:tcPr>
          <w:p w:rsidR="00D6632F" w:rsidRPr="009F709B" w:rsidRDefault="00D6632F" w:rsidP="00DE6426">
            <w:pPr>
              <w:spacing w:after="0" w:line="240" w:lineRule="auto"/>
              <w:ind w:left="709"/>
              <w:jc w:val="both"/>
              <w:rPr>
                <w:rFonts w:cs="Arial"/>
                <w:lang w:val="es-ES_tradnl"/>
              </w:rPr>
            </w:pPr>
          </w:p>
        </w:tc>
      </w:tr>
      <w:tr w:rsidR="00D6632F" w:rsidRPr="009F709B" w:rsidTr="00F538A6">
        <w:trPr>
          <w:trHeight w:val="550"/>
        </w:trPr>
        <w:tc>
          <w:tcPr>
            <w:tcW w:w="1978" w:type="pct"/>
            <w:shd w:val="clear" w:color="auto" w:fill="17365D" w:themeFill="text2" w:themeFillShade="BF"/>
            <w:vAlign w:val="center"/>
          </w:tcPr>
          <w:p w:rsidR="00D6632F" w:rsidRPr="009F709B" w:rsidRDefault="00D6632F" w:rsidP="00DE6426">
            <w:pPr>
              <w:spacing w:after="0" w:line="240" w:lineRule="auto"/>
              <w:ind w:left="709"/>
              <w:jc w:val="both"/>
              <w:rPr>
                <w:rFonts w:cs="Arial"/>
                <w:b/>
                <w:lang w:val="es-ES_tradnl"/>
              </w:rPr>
            </w:pPr>
            <w:r w:rsidRPr="009F709B">
              <w:rPr>
                <w:rFonts w:cs="Arial"/>
                <w:b/>
                <w:lang w:val="es-ES_tradnl"/>
              </w:rPr>
              <w:t>Razón Social  del (los) Licitante(s) y Dirección Completa</w:t>
            </w:r>
          </w:p>
        </w:tc>
        <w:tc>
          <w:tcPr>
            <w:tcW w:w="3022" w:type="pct"/>
          </w:tcPr>
          <w:p w:rsidR="00D6632F" w:rsidRPr="009F709B" w:rsidRDefault="00D6632F" w:rsidP="00DE6426">
            <w:pPr>
              <w:spacing w:after="0" w:line="240" w:lineRule="auto"/>
              <w:ind w:left="709"/>
              <w:jc w:val="both"/>
              <w:rPr>
                <w:rFonts w:cs="Arial"/>
                <w:lang w:val="es-ES_tradnl"/>
              </w:rPr>
            </w:pPr>
          </w:p>
        </w:tc>
      </w:tr>
      <w:tr w:rsidR="00D6632F" w:rsidRPr="009F709B" w:rsidTr="00F538A6">
        <w:trPr>
          <w:trHeight w:val="415"/>
        </w:trPr>
        <w:tc>
          <w:tcPr>
            <w:tcW w:w="1978" w:type="pct"/>
            <w:shd w:val="clear" w:color="auto" w:fill="17365D" w:themeFill="text2" w:themeFillShade="BF"/>
            <w:vAlign w:val="center"/>
          </w:tcPr>
          <w:p w:rsidR="00D6632F" w:rsidRPr="009F709B" w:rsidRDefault="00D6632F" w:rsidP="00DE6426">
            <w:pPr>
              <w:spacing w:after="0" w:line="240" w:lineRule="auto"/>
              <w:ind w:left="709"/>
              <w:jc w:val="both"/>
              <w:rPr>
                <w:rFonts w:cs="Arial"/>
                <w:b/>
                <w:lang w:val="es-ES_tradnl"/>
              </w:rPr>
            </w:pPr>
            <w:r w:rsidRPr="009F709B">
              <w:rPr>
                <w:rFonts w:cs="Arial"/>
                <w:b/>
                <w:lang w:val="es-ES_tradnl"/>
              </w:rPr>
              <w:t>Nombre del Representante Legal del (los) Licitante (s).</w:t>
            </w:r>
          </w:p>
        </w:tc>
        <w:tc>
          <w:tcPr>
            <w:tcW w:w="3022" w:type="pct"/>
          </w:tcPr>
          <w:p w:rsidR="00D6632F" w:rsidRPr="009F709B" w:rsidRDefault="00D6632F" w:rsidP="00DE6426">
            <w:pPr>
              <w:spacing w:after="0" w:line="240" w:lineRule="auto"/>
              <w:ind w:left="709"/>
              <w:jc w:val="both"/>
              <w:rPr>
                <w:rFonts w:cs="Arial"/>
                <w:lang w:val="es-ES_tradnl"/>
              </w:rPr>
            </w:pPr>
          </w:p>
        </w:tc>
      </w:tr>
      <w:tr w:rsidR="00D6632F" w:rsidRPr="009F709B" w:rsidTr="00F538A6">
        <w:trPr>
          <w:trHeight w:val="267"/>
        </w:trPr>
        <w:tc>
          <w:tcPr>
            <w:tcW w:w="1978" w:type="pct"/>
            <w:shd w:val="clear" w:color="auto" w:fill="17365D" w:themeFill="text2" w:themeFillShade="BF"/>
            <w:vAlign w:val="center"/>
          </w:tcPr>
          <w:p w:rsidR="00D6632F" w:rsidRPr="009F709B" w:rsidRDefault="00D6632F" w:rsidP="00DE6426">
            <w:pPr>
              <w:spacing w:after="0" w:line="240" w:lineRule="auto"/>
              <w:ind w:left="709"/>
              <w:jc w:val="both"/>
              <w:rPr>
                <w:rFonts w:cs="Arial"/>
                <w:b/>
                <w:lang w:val="es-ES_tradnl"/>
              </w:rPr>
            </w:pPr>
            <w:r w:rsidRPr="009F709B">
              <w:rPr>
                <w:rFonts w:cs="Arial"/>
                <w:b/>
                <w:lang w:val="es-ES_tradnl"/>
              </w:rPr>
              <w:t>Teléfonos y Correo Electrónico</w:t>
            </w:r>
          </w:p>
        </w:tc>
        <w:tc>
          <w:tcPr>
            <w:tcW w:w="3022" w:type="pct"/>
          </w:tcPr>
          <w:p w:rsidR="00D6632F" w:rsidRPr="009F709B" w:rsidRDefault="00D6632F" w:rsidP="00DE6426">
            <w:pPr>
              <w:spacing w:after="0" w:line="240" w:lineRule="auto"/>
              <w:ind w:left="709"/>
              <w:jc w:val="both"/>
              <w:rPr>
                <w:rFonts w:cs="Arial"/>
                <w:lang w:val="es-ES_tradnl"/>
              </w:rPr>
            </w:pPr>
          </w:p>
        </w:tc>
      </w:tr>
    </w:tbl>
    <w:p w:rsidR="00D6632F" w:rsidRDefault="00D6632F" w:rsidP="00DE6426">
      <w:pPr>
        <w:spacing w:after="0" w:line="240" w:lineRule="auto"/>
        <w:ind w:left="709"/>
        <w:jc w:val="both"/>
        <w:rPr>
          <w:rFonts w:cs="Arial"/>
          <w:b/>
          <w:lang w:val="es-ES_tradnl" w:eastAsia="ar-SA"/>
        </w:rPr>
      </w:pPr>
    </w:p>
    <w:p w:rsidR="009C32D8" w:rsidRDefault="009C32D8" w:rsidP="00DE6426">
      <w:pPr>
        <w:spacing w:after="0" w:line="240" w:lineRule="auto"/>
        <w:ind w:left="709"/>
        <w:jc w:val="both"/>
        <w:rPr>
          <w:rFonts w:cs="Arial"/>
          <w:b/>
          <w:lang w:val="es-ES_tradnl" w:eastAsia="ar-SA"/>
        </w:rPr>
      </w:pPr>
    </w:p>
    <w:p w:rsidR="009C32D8" w:rsidRDefault="009C32D8" w:rsidP="00496A0A">
      <w:pPr>
        <w:pStyle w:val="Prrafodelista"/>
        <w:numPr>
          <w:ilvl w:val="2"/>
          <w:numId w:val="46"/>
        </w:numPr>
        <w:ind w:left="709"/>
        <w:jc w:val="both"/>
        <w:rPr>
          <w:rFonts w:asciiTheme="minorHAnsi" w:hAnsiTheme="minorHAnsi" w:cs="Arial"/>
          <w:sz w:val="22"/>
          <w:szCs w:val="22"/>
          <w:lang w:val="es-ES_tradnl"/>
        </w:rPr>
      </w:pPr>
      <w:r>
        <w:rPr>
          <w:rFonts w:asciiTheme="minorHAnsi" w:hAnsiTheme="minorHAnsi" w:cs="Arial"/>
          <w:b/>
          <w:sz w:val="22"/>
          <w:szCs w:val="22"/>
          <w:lang w:val="es-ES_tradnl"/>
        </w:rPr>
        <w:t xml:space="preserve">DOCUMENTACIÓN LEGAL Y ADMINISTRATIVA </w:t>
      </w:r>
    </w:p>
    <w:p w:rsidR="009C32D8" w:rsidRPr="002360AE" w:rsidRDefault="009C32D8" w:rsidP="00DE6426">
      <w:pPr>
        <w:spacing w:after="0" w:line="240" w:lineRule="auto"/>
        <w:ind w:left="709"/>
        <w:jc w:val="both"/>
        <w:rPr>
          <w:rFonts w:cs="Arial"/>
          <w:b/>
          <w:sz w:val="18"/>
          <w:szCs w:val="18"/>
          <w:lang w:val="es-ES_tradnl"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404"/>
        <w:gridCol w:w="1909"/>
        <w:gridCol w:w="905"/>
        <w:gridCol w:w="1002"/>
      </w:tblGrid>
      <w:tr w:rsidR="009C32D8" w:rsidRPr="002360AE" w:rsidTr="00F538A6">
        <w:trPr>
          <w:trHeight w:val="20"/>
          <w:tblHeader/>
        </w:trPr>
        <w:tc>
          <w:tcPr>
            <w:tcW w:w="3133" w:type="pct"/>
            <w:vMerge w:val="restart"/>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rsidR="009C32D8" w:rsidRPr="002360AE" w:rsidRDefault="009C32D8" w:rsidP="00F538A6">
            <w:pPr>
              <w:keepNext/>
              <w:tabs>
                <w:tab w:val="num" w:pos="432"/>
              </w:tabs>
              <w:suppressAutoHyphens/>
              <w:snapToGrid w:val="0"/>
              <w:spacing w:after="0" w:line="240" w:lineRule="auto"/>
              <w:ind w:left="709" w:hanging="432"/>
              <w:jc w:val="center"/>
              <w:outlineLvl w:val="0"/>
              <w:rPr>
                <w:rFonts w:eastAsia="Times New Roman" w:cs="Arial"/>
                <w:b/>
                <w:bCs/>
                <w:kern w:val="2"/>
                <w:sz w:val="18"/>
                <w:szCs w:val="18"/>
                <w:lang w:val="es-ES" w:eastAsia="ar-SA"/>
              </w:rPr>
            </w:pPr>
            <w:r w:rsidRPr="002360AE">
              <w:rPr>
                <w:rFonts w:eastAsia="Times New Roman" w:cs="Arial"/>
                <w:b/>
                <w:bCs/>
                <w:kern w:val="2"/>
                <w:sz w:val="18"/>
                <w:szCs w:val="18"/>
                <w:lang w:val="es-ES" w:eastAsia="ar-SA"/>
              </w:rPr>
              <w:t>DOCUMENTO SOLICITADO</w:t>
            </w:r>
          </w:p>
        </w:tc>
        <w:tc>
          <w:tcPr>
            <w:tcW w:w="934" w:type="pct"/>
            <w:vMerge w:val="restart"/>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rsidR="009C32D8" w:rsidRPr="002360AE" w:rsidRDefault="009C32D8" w:rsidP="00F538A6">
            <w:pPr>
              <w:suppressAutoHyphens/>
              <w:snapToGrid w:val="0"/>
              <w:spacing w:after="0" w:line="240" w:lineRule="auto"/>
              <w:ind w:left="117"/>
              <w:jc w:val="center"/>
              <w:rPr>
                <w:rFonts w:eastAsia="Times New Roman" w:cs="Arial"/>
                <w:b/>
                <w:bCs/>
                <w:sz w:val="18"/>
                <w:szCs w:val="18"/>
                <w:lang w:val="es-ES" w:eastAsia="ar-SA"/>
              </w:rPr>
            </w:pPr>
            <w:r w:rsidRPr="002360AE">
              <w:rPr>
                <w:rFonts w:eastAsia="Times New Roman" w:cs="Arial"/>
                <w:b/>
                <w:bCs/>
                <w:sz w:val="18"/>
                <w:szCs w:val="18"/>
                <w:lang w:val="es-ES" w:eastAsia="ar-SA"/>
              </w:rPr>
              <w:t>PUNTO EN EL QUE SE SOLICITA</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17365D" w:themeFill="text2" w:themeFillShade="BF"/>
            <w:hideMark/>
          </w:tcPr>
          <w:p w:rsidR="009C32D8" w:rsidRPr="002360AE" w:rsidRDefault="009C32D8" w:rsidP="00F538A6">
            <w:pPr>
              <w:suppressAutoHyphens/>
              <w:snapToGrid w:val="0"/>
              <w:spacing w:after="0" w:line="240" w:lineRule="auto"/>
              <w:ind w:left="709"/>
              <w:jc w:val="center"/>
              <w:rPr>
                <w:rFonts w:eastAsia="Times New Roman" w:cs="Arial"/>
                <w:b/>
                <w:bCs/>
                <w:sz w:val="18"/>
                <w:szCs w:val="18"/>
                <w:lang w:val="es-ES" w:eastAsia="ar-SA"/>
              </w:rPr>
            </w:pPr>
            <w:r w:rsidRPr="002360AE">
              <w:rPr>
                <w:rFonts w:eastAsia="Times New Roman" w:cs="Arial"/>
                <w:b/>
                <w:bCs/>
                <w:sz w:val="18"/>
                <w:szCs w:val="18"/>
                <w:lang w:val="es-ES" w:eastAsia="ar-SA"/>
              </w:rPr>
              <w:t>PRESENTADO</w:t>
            </w:r>
          </w:p>
        </w:tc>
      </w:tr>
      <w:tr w:rsidR="009C32D8" w:rsidRPr="002360AE" w:rsidTr="00F538A6">
        <w:trPr>
          <w:trHeight w:val="20"/>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rsidR="009C32D8" w:rsidRPr="002360AE" w:rsidRDefault="009C32D8" w:rsidP="00F538A6">
            <w:pPr>
              <w:spacing w:after="0" w:line="240" w:lineRule="auto"/>
              <w:ind w:left="709"/>
              <w:jc w:val="center"/>
              <w:rPr>
                <w:rFonts w:eastAsia="Times New Roman" w:cs="Arial"/>
                <w:b/>
                <w:bCs/>
                <w:kern w:val="2"/>
                <w:sz w:val="18"/>
                <w:szCs w:val="18"/>
                <w:lang w:val="es-ES" w:eastAsia="ar-S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rsidR="009C32D8" w:rsidRPr="002360AE" w:rsidRDefault="009C32D8" w:rsidP="00F538A6">
            <w:pPr>
              <w:spacing w:after="0" w:line="240" w:lineRule="auto"/>
              <w:ind w:left="709"/>
              <w:jc w:val="center"/>
              <w:rPr>
                <w:rFonts w:eastAsia="Times New Roman" w:cs="Arial"/>
                <w:b/>
                <w:bCs/>
                <w:sz w:val="18"/>
                <w:szCs w:val="18"/>
                <w:lang w:val="es-ES" w:eastAsia="ar-SA"/>
              </w:rPr>
            </w:pPr>
          </w:p>
        </w:tc>
        <w:tc>
          <w:tcPr>
            <w:tcW w:w="443" w:type="pct"/>
            <w:tcBorders>
              <w:top w:val="single" w:sz="4" w:space="0" w:color="000000"/>
              <w:left w:val="single" w:sz="4" w:space="0" w:color="000000"/>
              <w:bottom w:val="single" w:sz="4" w:space="0" w:color="000000"/>
              <w:right w:val="single" w:sz="4" w:space="0" w:color="auto"/>
            </w:tcBorders>
            <w:shd w:val="clear" w:color="auto" w:fill="17365D" w:themeFill="text2" w:themeFillShade="BF"/>
            <w:hideMark/>
          </w:tcPr>
          <w:p w:rsidR="009C32D8" w:rsidRPr="002360AE" w:rsidRDefault="009C32D8" w:rsidP="00F538A6">
            <w:pPr>
              <w:suppressAutoHyphens/>
              <w:snapToGrid w:val="0"/>
              <w:spacing w:after="0" w:line="240" w:lineRule="auto"/>
              <w:jc w:val="center"/>
              <w:rPr>
                <w:rFonts w:eastAsia="Times New Roman" w:cs="Arial"/>
                <w:b/>
                <w:bCs/>
                <w:sz w:val="18"/>
                <w:szCs w:val="18"/>
                <w:lang w:val="es-ES" w:eastAsia="ar-SA"/>
              </w:rPr>
            </w:pPr>
            <w:r w:rsidRPr="002360AE">
              <w:rPr>
                <w:rFonts w:eastAsia="Times New Roman" w:cs="Arial"/>
                <w:b/>
                <w:bCs/>
                <w:sz w:val="18"/>
                <w:szCs w:val="18"/>
                <w:lang w:val="es-ES" w:eastAsia="ar-SA"/>
              </w:rPr>
              <w:t>SI</w:t>
            </w:r>
          </w:p>
        </w:tc>
        <w:tc>
          <w:tcPr>
            <w:tcW w:w="490" w:type="pct"/>
            <w:tcBorders>
              <w:top w:val="single" w:sz="4" w:space="0" w:color="000000"/>
              <w:left w:val="single" w:sz="4" w:space="0" w:color="auto"/>
              <w:bottom w:val="single" w:sz="4" w:space="0" w:color="000000"/>
              <w:right w:val="single" w:sz="4" w:space="0" w:color="000000"/>
            </w:tcBorders>
            <w:shd w:val="clear" w:color="auto" w:fill="17365D" w:themeFill="text2" w:themeFillShade="BF"/>
            <w:hideMark/>
          </w:tcPr>
          <w:p w:rsidR="009C32D8" w:rsidRPr="002360AE" w:rsidRDefault="009C32D8" w:rsidP="00F538A6">
            <w:pPr>
              <w:suppressAutoHyphens/>
              <w:snapToGrid w:val="0"/>
              <w:spacing w:after="0" w:line="240" w:lineRule="auto"/>
              <w:ind w:left="84"/>
              <w:jc w:val="center"/>
              <w:rPr>
                <w:rFonts w:eastAsia="Times New Roman" w:cs="Arial"/>
                <w:b/>
                <w:bCs/>
                <w:sz w:val="18"/>
                <w:szCs w:val="18"/>
                <w:lang w:val="es-ES" w:eastAsia="ar-SA"/>
              </w:rPr>
            </w:pPr>
            <w:r w:rsidRPr="002360AE">
              <w:rPr>
                <w:rFonts w:eastAsia="Times New Roman" w:cs="Arial"/>
                <w:b/>
                <w:bCs/>
                <w:sz w:val="18"/>
                <w:szCs w:val="18"/>
                <w:lang w:val="es-ES" w:eastAsia="ar-SA"/>
              </w:rPr>
              <w:t>NO</w:t>
            </w: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hideMark/>
          </w:tcPr>
          <w:p w:rsidR="009C32D8" w:rsidRPr="002360AE" w:rsidRDefault="009C32D8" w:rsidP="00DE6426">
            <w:pPr>
              <w:autoSpaceDE w:val="0"/>
              <w:spacing w:after="0" w:line="240" w:lineRule="auto"/>
              <w:ind w:left="709"/>
              <w:jc w:val="both"/>
              <w:rPr>
                <w:rFonts w:eastAsia="Times New Roman" w:cs="Arial"/>
                <w:bCs/>
                <w:sz w:val="18"/>
                <w:szCs w:val="18"/>
                <w:lang w:eastAsia="ar-SA"/>
              </w:rPr>
            </w:pPr>
            <w:r w:rsidRPr="002360AE">
              <w:rPr>
                <w:rFonts w:eastAsia="Times New Roman" w:cs="Arial"/>
                <w:bCs/>
                <w:sz w:val="18"/>
                <w:szCs w:val="18"/>
                <w:lang w:eastAsia="ar-SA"/>
              </w:rPr>
              <w:t xml:space="preserve">Escrito bajo protesta de decir verdad, mediante el  cual el licitante acreditara su personalidad jurídica y la personalidad jurídica de su representante, debiendo utilizar el </w:t>
            </w:r>
            <w:r w:rsidRPr="002360AE">
              <w:rPr>
                <w:rFonts w:eastAsia="Times New Roman" w:cs="Arial"/>
                <w:b/>
                <w:bCs/>
                <w:sz w:val="18"/>
                <w:szCs w:val="18"/>
                <w:lang w:eastAsia="ar-SA"/>
              </w:rPr>
              <w:t>Anexo A2 (A dos)</w:t>
            </w:r>
            <w:r w:rsidRPr="002360AE">
              <w:rPr>
                <w:rFonts w:eastAsia="Times New Roman" w:cs="Arial"/>
                <w:bCs/>
                <w:sz w:val="18"/>
                <w:szCs w:val="18"/>
                <w:lang w:eastAsia="ar-SA"/>
              </w:rPr>
              <w:t xml:space="preserve"> el cual forma parte de la presente Convocatoria. El domicilio que se señale en el </w:t>
            </w:r>
            <w:r w:rsidRPr="002360AE">
              <w:rPr>
                <w:rFonts w:eastAsia="Times New Roman" w:cs="Arial"/>
                <w:b/>
                <w:bCs/>
                <w:sz w:val="18"/>
                <w:szCs w:val="18"/>
                <w:lang w:eastAsia="ar-SA"/>
              </w:rPr>
              <w:t>Anexo A2 (A dos)</w:t>
            </w:r>
            <w:r w:rsidRPr="002360AE">
              <w:rPr>
                <w:rFonts w:eastAsia="Times New Roman" w:cs="Arial"/>
                <w:bCs/>
                <w:sz w:val="18"/>
                <w:szCs w:val="18"/>
                <w:lang w:eastAsia="ar-SA"/>
              </w:rPr>
              <w:t xml:space="preserve">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w:t>
            </w:r>
          </w:p>
        </w:tc>
        <w:tc>
          <w:tcPr>
            <w:tcW w:w="934" w:type="pct"/>
            <w:tcBorders>
              <w:top w:val="single" w:sz="4" w:space="0" w:color="000000"/>
              <w:left w:val="single" w:sz="4" w:space="0" w:color="000000"/>
              <w:bottom w:val="single" w:sz="4" w:space="0" w:color="000000"/>
              <w:right w:val="single" w:sz="4" w:space="0" w:color="000000"/>
            </w:tcBorders>
            <w:vAlign w:val="center"/>
            <w:hideMark/>
          </w:tcPr>
          <w:p w:rsidR="009C32D8" w:rsidRPr="0070791E" w:rsidRDefault="009C32D8" w:rsidP="00F538A6">
            <w:pPr>
              <w:suppressAutoHyphens/>
              <w:snapToGrid w:val="0"/>
              <w:spacing w:after="0" w:line="240" w:lineRule="auto"/>
              <w:jc w:val="center"/>
              <w:rPr>
                <w:rFonts w:eastAsia="Times New Roman" w:cs="Arial"/>
                <w:b/>
                <w:sz w:val="18"/>
                <w:szCs w:val="18"/>
                <w:lang w:val="es-ES" w:eastAsia="ar-SA"/>
              </w:rPr>
            </w:pPr>
            <w:r w:rsidRPr="0070791E">
              <w:rPr>
                <w:rFonts w:eastAsia="Times New Roman" w:cs="Arial"/>
                <w:b/>
                <w:sz w:val="18"/>
                <w:szCs w:val="18"/>
                <w:lang w:val="es-ES" w:eastAsia="ar-SA"/>
              </w:rPr>
              <w:t>4.1.1 inciso  a)</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DE6426">
            <w:pPr>
              <w:autoSpaceDE w:val="0"/>
              <w:spacing w:after="0" w:line="240" w:lineRule="auto"/>
              <w:ind w:left="709"/>
              <w:jc w:val="both"/>
              <w:rPr>
                <w:rFonts w:eastAsia="Times New Roman" w:cs="Arial"/>
                <w:bCs/>
                <w:sz w:val="18"/>
                <w:szCs w:val="18"/>
                <w:lang w:eastAsia="ar-SA"/>
              </w:rPr>
            </w:pPr>
            <w:r w:rsidRPr="002360AE">
              <w:rPr>
                <w:rFonts w:eastAsia="Times New Roman" w:cs="Arial"/>
                <w:bCs/>
                <w:sz w:val="18"/>
                <w:szCs w:val="18"/>
                <w:lang w:eastAsia="ar-SA"/>
              </w:rPr>
              <w:t xml:space="preserve">Escrito mediante el cual el licitante manifieste </w:t>
            </w:r>
            <w:r w:rsidRPr="002360AE">
              <w:rPr>
                <w:rFonts w:eastAsia="Times New Roman" w:cs="Arial"/>
                <w:b/>
                <w:bCs/>
                <w:sz w:val="18"/>
                <w:szCs w:val="18"/>
                <w:lang w:eastAsia="ar-SA"/>
              </w:rPr>
              <w:t>bajo protesta de decir verdad</w:t>
            </w:r>
            <w:r w:rsidRPr="002360AE">
              <w:rPr>
                <w:rFonts w:eastAsia="Times New Roman" w:cs="Arial"/>
                <w:bCs/>
                <w:sz w:val="18"/>
                <w:szCs w:val="18"/>
                <w:lang w:eastAsia="ar-SA"/>
              </w:rPr>
              <w:t xml:space="preserve">, que no se ubica en los supuestos establecidos en los artículos 50 y 60, antepenúltimo párrafo de la LAASSP. </w:t>
            </w:r>
            <w:r w:rsidRPr="002360AE">
              <w:rPr>
                <w:rFonts w:eastAsia="Times New Roman" w:cs="Arial"/>
                <w:b/>
                <w:bCs/>
                <w:sz w:val="18"/>
                <w:szCs w:val="18"/>
                <w:lang w:eastAsia="ar-SA"/>
              </w:rPr>
              <w:t>Anexo A3 (A tres).</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9C32D8" w:rsidP="00F538A6">
            <w:pPr>
              <w:suppressAutoHyphens/>
              <w:snapToGrid w:val="0"/>
              <w:spacing w:after="0" w:line="240" w:lineRule="auto"/>
              <w:jc w:val="center"/>
              <w:rPr>
                <w:rFonts w:eastAsia="Times New Roman" w:cs="Arial"/>
                <w:b/>
                <w:sz w:val="18"/>
                <w:szCs w:val="18"/>
                <w:lang w:val="es-ES" w:eastAsia="ar-SA"/>
              </w:rPr>
            </w:pPr>
            <w:r w:rsidRPr="0070791E">
              <w:rPr>
                <w:rFonts w:eastAsia="Times New Roman" w:cs="Arial"/>
                <w:b/>
                <w:sz w:val="18"/>
                <w:szCs w:val="18"/>
                <w:lang w:val="es-ES" w:eastAsia="ar-SA"/>
              </w:rPr>
              <w:t>4.1.1 inciso  b)</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DE6426">
            <w:pPr>
              <w:autoSpaceDE w:val="0"/>
              <w:spacing w:after="0" w:line="240" w:lineRule="auto"/>
              <w:ind w:left="709"/>
              <w:jc w:val="both"/>
              <w:rPr>
                <w:rFonts w:eastAsia="Times New Roman" w:cs="Arial"/>
                <w:bCs/>
                <w:sz w:val="18"/>
                <w:szCs w:val="18"/>
                <w:lang w:eastAsia="ar-SA"/>
              </w:rPr>
            </w:pPr>
            <w:r w:rsidRPr="002360AE">
              <w:rPr>
                <w:rFonts w:eastAsia="Times New Roman" w:cs="Arial"/>
                <w:bCs/>
                <w:sz w:val="18"/>
                <w:szCs w:val="18"/>
                <w:lang w:eastAsia="ar-SA"/>
              </w:rPr>
              <w:t xml:space="preserve">Escrito </w:t>
            </w:r>
            <w:r w:rsidRPr="002360AE">
              <w:rPr>
                <w:rFonts w:eastAsia="Times New Roman" w:cs="Arial"/>
                <w:b/>
                <w:bCs/>
                <w:sz w:val="18"/>
                <w:szCs w:val="18"/>
                <w:lang w:eastAsia="ar-SA"/>
              </w:rPr>
              <w:t>bajo protesta de decir verdad</w:t>
            </w:r>
            <w:r w:rsidRPr="002360AE">
              <w:rPr>
                <w:rFonts w:eastAsia="Times New Roman" w:cs="Arial"/>
                <w:bCs/>
                <w:sz w:val="18"/>
                <w:szCs w:val="18"/>
                <w:lang w:eastAsia="ar-SA"/>
              </w:rPr>
              <w:t xml:space="preserve">,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 </w:t>
            </w:r>
            <w:r w:rsidRPr="002360AE">
              <w:rPr>
                <w:rFonts w:eastAsia="Times New Roman" w:cs="Arial"/>
                <w:b/>
                <w:bCs/>
                <w:sz w:val="18"/>
                <w:szCs w:val="18"/>
                <w:lang w:eastAsia="ar-SA"/>
              </w:rPr>
              <w:t>Anexo A4 (A cuatro).</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9C32D8" w:rsidP="00F538A6">
            <w:pPr>
              <w:suppressAutoHyphens/>
              <w:snapToGrid w:val="0"/>
              <w:spacing w:after="0" w:line="240" w:lineRule="auto"/>
              <w:jc w:val="center"/>
              <w:rPr>
                <w:rFonts w:eastAsia="Times New Roman" w:cs="Arial"/>
                <w:b/>
                <w:sz w:val="18"/>
                <w:szCs w:val="18"/>
                <w:lang w:val="es-ES" w:eastAsia="ar-SA"/>
              </w:rPr>
            </w:pPr>
            <w:r w:rsidRPr="0070791E">
              <w:rPr>
                <w:rFonts w:eastAsia="Times New Roman" w:cs="Arial"/>
                <w:b/>
                <w:sz w:val="18"/>
                <w:szCs w:val="18"/>
                <w:lang w:val="es-ES" w:eastAsia="ar-SA"/>
              </w:rPr>
              <w:t>4.1.1  inciso  c)</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DE6426">
            <w:pPr>
              <w:autoSpaceDE w:val="0"/>
              <w:spacing w:after="0" w:line="240" w:lineRule="auto"/>
              <w:ind w:left="709"/>
              <w:jc w:val="both"/>
              <w:rPr>
                <w:rFonts w:eastAsia="Times New Roman" w:cs="Arial"/>
                <w:bCs/>
                <w:sz w:val="18"/>
                <w:szCs w:val="18"/>
                <w:lang w:eastAsia="ar-SA"/>
              </w:rPr>
            </w:pPr>
            <w:r w:rsidRPr="002360AE">
              <w:rPr>
                <w:rFonts w:eastAsia="Times New Roman" w:cs="Arial"/>
                <w:bCs/>
                <w:sz w:val="18"/>
                <w:szCs w:val="18"/>
                <w:lang w:eastAsia="ar-SA"/>
              </w:rPr>
              <w:t xml:space="preserve">En caso de participar con el carácter de MIPYMES, presentar la manifestación que acredite su estratificación en términos del </w:t>
            </w:r>
            <w:r w:rsidRPr="002360AE">
              <w:rPr>
                <w:rFonts w:eastAsia="Times New Roman" w:cs="Arial"/>
                <w:b/>
                <w:bCs/>
                <w:sz w:val="18"/>
                <w:szCs w:val="18"/>
                <w:lang w:eastAsia="ar-SA"/>
              </w:rPr>
              <w:t>Anexo A5 (A cinco)</w:t>
            </w:r>
            <w:r w:rsidRPr="002360AE">
              <w:rPr>
                <w:rFonts w:eastAsia="Times New Roman" w:cs="Arial"/>
                <w:bCs/>
                <w:sz w:val="18"/>
                <w:szCs w:val="18"/>
                <w:lang w:eastAsia="ar-SA"/>
              </w:rPr>
              <w:t xml:space="preserve"> de la presente Convocatoria.</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9C32D8" w:rsidP="00F538A6">
            <w:pPr>
              <w:suppressAutoHyphens/>
              <w:snapToGrid w:val="0"/>
              <w:spacing w:after="0" w:line="240" w:lineRule="auto"/>
              <w:jc w:val="center"/>
              <w:rPr>
                <w:rFonts w:eastAsia="Times New Roman" w:cs="Arial"/>
                <w:b/>
                <w:sz w:val="18"/>
                <w:szCs w:val="18"/>
                <w:lang w:val="es-ES" w:eastAsia="ar-SA"/>
              </w:rPr>
            </w:pPr>
            <w:r w:rsidRPr="0070791E">
              <w:rPr>
                <w:rFonts w:eastAsia="Times New Roman" w:cs="Arial"/>
                <w:b/>
                <w:sz w:val="18"/>
                <w:szCs w:val="18"/>
                <w:lang w:val="es-ES" w:eastAsia="ar-SA"/>
              </w:rPr>
              <w:t>4.1.1  inciso  d)</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DE6426">
            <w:pPr>
              <w:autoSpaceDE w:val="0"/>
              <w:spacing w:after="0" w:line="240" w:lineRule="auto"/>
              <w:ind w:left="709"/>
              <w:jc w:val="both"/>
              <w:rPr>
                <w:rFonts w:eastAsia="Times New Roman" w:cs="Arial"/>
                <w:bCs/>
                <w:sz w:val="18"/>
                <w:szCs w:val="18"/>
                <w:lang w:eastAsia="ar-SA"/>
              </w:rPr>
            </w:pPr>
            <w:r w:rsidRPr="002360AE">
              <w:rPr>
                <w:rFonts w:eastAsia="Times New Roman" w:cs="Arial"/>
                <w:bCs/>
                <w:sz w:val="18"/>
                <w:szCs w:val="18"/>
                <w:lang w:eastAsia="ar-SA"/>
              </w:rPr>
              <w:t xml:space="preserve">En su caso, el convenio firmado por cada una de las personas que integren una proposición conjunta </w:t>
            </w:r>
            <w:r w:rsidRPr="002360AE">
              <w:rPr>
                <w:rFonts w:eastAsia="Times New Roman" w:cs="Arial"/>
                <w:b/>
                <w:bCs/>
                <w:sz w:val="18"/>
                <w:szCs w:val="18"/>
                <w:lang w:eastAsia="ar-SA"/>
              </w:rPr>
              <w:t>Anexo A6 (A seis)</w:t>
            </w:r>
            <w:r w:rsidRPr="002360AE">
              <w:rPr>
                <w:rFonts w:eastAsia="Times New Roman" w:cs="Arial"/>
                <w:bCs/>
                <w:sz w:val="18"/>
                <w:szCs w:val="18"/>
                <w:lang w:eastAsia="ar-SA"/>
              </w:rPr>
              <w:t xml:space="preserve"> indicando en el mismo las obligaciones específicas del contrato que corresponderá a cada una de ellas, así como la manera en que se exigirá su cumplimiento.</w:t>
            </w:r>
          </w:p>
          <w:p w:rsidR="009C32D8" w:rsidRPr="002360AE" w:rsidRDefault="009C32D8" w:rsidP="00DE6426">
            <w:pPr>
              <w:autoSpaceDE w:val="0"/>
              <w:spacing w:after="0" w:line="240" w:lineRule="auto"/>
              <w:ind w:left="709"/>
              <w:jc w:val="both"/>
              <w:rPr>
                <w:rFonts w:eastAsia="Times New Roman" w:cs="Arial"/>
                <w:bCs/>
                <w:sz w:val="18"/>
                <w:szCs w:val="18"/>
                <w:lang w:eastAsia="ar-SA"/>
              </w:rPr>
            </w:pPr>
          </w:p>
          <w:p w:rsidR="009C32D8" w:rsidRPr="002360AE" w:rsidRDefault="009C32D8" w:rsidP="00DE6426">
            <w:pPr>
              <w:autoSpaceDE w:val="0"/>
              <w:spacing w:after="0" w:line="240" w:lineRule="auto"/>
              <w:ind w:left="709"/>
              <w:jc w:val="both"/>
              <w:rPr>
                <w:rFonts w:eastAsia="Times New Roman" w:cs="Arial"/>
                <w:bCs/>
                <w:sz w:val="18"/>
                <w:szCs w:val="18"/>
                <w:lang w:eastAsia="ar-SA"/>
              </w:rPr>
            </w:pPr>
            <w:r w:rsidRPr="002360AE">
              <w:rPr>
                <w:rFonts w:eastAsia="Times New Roman" w:cs="Arial"/>
                <w:bCs/>
                <w:sz w:val="18"/>
                <w:szCs w:val="18"/>
                <w:lang w:eastAsia="ar-SA"/>
              </w:rPr>
              <w:t>Adicionalmente deberá anexar de forma individual:</w:t>
            </w:r>
          </w:p>
          <w:p w:rsidR="009C32D8" w:rsidRPr="002360AE" w:rsidRDefault="009C32D8" w:rsidP="00496A0A">
            <w:pPr>
              <w:numPr>
                <w:ilvl w:val="0"/>
                <w:numId w:val="40"/>
              </w:numPr>
              <w:autoSpaceDE w:val="0"/>
              <w:spacing w:after="0" w:line="240" w:lineRule="auto"/>
              <w:ind w:left="709"/>
              <w:jc w:val="both"/>
              <w:rPr>
                <w:rFonts w:eastAsia="Times New Roman" w:cs="Arial"/>
                <w:bCs/>
                <w:sz w:val="18"/>
                <w:szCs w:val="18"/>
                <w:lang w:eastAsia="ar-SA"/>
              </w:rPr>
            </w:pPr>
            <w:r w:rsidRPr="002360AE">
              <w:rPr>
                <w:rFonts w:eastAsia="Times New Roman" w:cs="Arial"/>
                <w:b/>
                <w:bCs/>
                <w:sz w:val="18"/>
                <w:szCs w:val="18"/>
                <w:lang w:eastAsia="ar-SA"/>
              </w:rPr>
              <w:t>Anexo A2 (A dos)</w:t>
            </w:r>
            <w:r w:rsidRPr="002360AE">
              <w:rPr>
                <w:rFonts w:eastAsia="Times New Roman" w:cs="Arial"/>
                <w:bCs/>
                <w:sz w:val="18"/>
                <w:szCs w:val="18"/>
                <w:lang w:eastAsia="ar-SA"/>
              </w:rPr>
              <w:t xml:space="preserve">  Acreditamiento de Existencia Legal y Personalidad Jurídica.</w:t>
            </w:r>
          </w:p>
          <w:p w:rsidR="009C32D8" w:rsidRPr="002360AE" w:rsidRDefault="009C32D8" w:rsidP="00496A0A">
            <w:pPr>
              <w:numPr>
                <w:ilvl w:val="0"/>
                <w:numId w:val="40"/>
              </w:numPr>
              <w:autoSpaceDE w:val="0"/>
              <w:spacing w:after="0" w:line="240" w:lineRule="auto"/>
              <w:ind w:left="709"/>
              <w:jc w:val="both"/>
              <w:rPr>
                <w:rFonts w:eastAsia="Times New Roman" w:cs="Arial"/>
                <w:bCs/>
                <w:sz w:val="18"/>
                <w:szCs w:val="18"/>
                <w:lang w:eastAsia="ar-SA"/>
              </w:rPr>
            </w:pPr>
            <w:r w:rsidRPr="002360AE">
              <w:rPr>
                <w:rFonts w:eastAsia="Times New Roman" w:cs="Arial"/>
                <w:b/>
                <w:bCs/>
                <w:sz w:val="18"/>
                <w:szCs w:val="18"/>
                <w:lang w:eastAsia="ar-SA"/>
              </w:rPr>
              <w:t>Anexo A3 (A tres)</w:t>
            </w:r>
            <w:r w:rsidRPr="002360AE">
              <w:rPr>
                <w:rFonts w:eastAsia="Times New Roman" w:cs="Arial"/>
                <w:bCs/>
                <w:sz w:val="18"/>
                <w:szCs w:val="18"/>
                <w:lang w:eastAsia="ar-SA"/>
              </w:rPr>
              <w:t xml:space="preserve"> Manifiesto de que no se ubica en los supuestos establecidos en los artículos 50 y 60 antepenúltimo párrafo de la LAASSP</w:t>
            </w:r>
          </w:p>
          <w:p w:rsidR="009C32D8" w:rsidRPr="002360AE" w:rsidRDefault="009C32D8" w:rsidP="00496A0A">
            <w:pPr>
              <w:numPr>
                <w:ilvl w:val="0"/>
                <w:numId w:val="40"/>
              </w:numPr>
              <w:autoSpaceDE w:val="0"/>
              <w:spacing w:after="0" w:line="240" w:lineRule="auto"/>
              <w:ind w:left="709"/>
              <w:jc w:val="both"/>
              <w:rPr>
                <w:rFonts w:eastAsia="Times New Roman" w:cs="Arial"/>
                <w:bCs/>
                <w:sz w:val="18"/>
                <w:szCs w:val="18"/>
                <w:lang w:eastAsia="ar-SA"/>
              </w:rPr>
            </w:pPr>
            <w:r w:rsidRPr="002360AE">
              <w:rPr>
                <w:rFonts w:eastAsia="Times New Roman" w:cs="Arial"/>
                <w:b/>
                <w:bCs/>
                <w:sz w:val="18"/>
                <w:szCs w:val="18"/>
                <w:lang w:eastAsia="ar-SA"/>
              </w:rPr>
              <w:t>Anexo número A4 (A cuatro)</w:t>
            </w:r>
            <w:r w:rsidRPr="002360AE">
              <w:rPr>
                <w:rFonts w:eastAsia="Times New Roman" w:cs="Arial"/>
                <w:bCs/>
                <w:sz w:val="18"/>
                <w:szCs w:val="18"/>
                <w:lang w:eastAsia="ar-SA"/>
              </w:rPr>
              <w:t xml:space="preserve"> Declaración  de integridad. </w:t>
            </w:r>
          </w:p>
          <w:p w:rsidR="009C32D8" w:rsidRPr="002360AE" w:rsidRDefault="009C32D8" w:rsidP="00496A0A">
            <w:pPr>
              <w:numPr>
                <w:ilvl w:val="0"/>
                <w:numId w:val="40"/>
              </w:numPr>
              <w:autoSpaceDE w:val="0"/>
              <w:spacing w:after="0" w:line="240" w:lineRule="auto"/>
              <w:ind w:left="709"/>
              <w:jc w:val="both"/>
              <w:rPr>
                <w:rFonts w:eastAsia="Times New Roman" w:cs="Arial"/>
                <w:bCs/>
                <w:sz w:val="18"/>
                <w:szCs w:val="18"/>
                <w:lang w:eastAsia="ar-SA"/>
              </w:rPr>
            </w:pPr>
            <w:r w:rsidRPr="002360AE">
              <w:rPr>
                <w:rFonts w:eastAsia="Times New Roman" w:cs="Arial"/>
                <w:b/>
                <w:bCs/>
                <w:sz w:val="18"/>
                <w:szCs w:val="18"/>
                <w:lang w:eastAsia="ar-SA"/>
              </w:rPr>
              <w:t>Anexo número A5 (A cinco)</w:t>
            </w:r>
            <w:r w:rsidRPr="002360AE">
              <w:rPr>
                <w:rFonts w:eastAsia="Times New Roman" w:cs="Arial"/>
                <w:bCs/>
                <w:sz w:val="18"/>
                <w:szCs w:val="18"/>
                <w:lang w:eastAsia="ar-SA"/>
              </w:rPr>
              <w:t xml:space="preserve"> En caso de participar con el carácter de MIPYMES, presentar la manifestación que acredite su estratificación.</w:t>
            </w:r>
          </w:p>
          <w:p w:rsidR="009C32D8" w:rsidRPr="002360AE" w:rsidRDefault="0054076B" w:rsidP="00496A0A">
            <w:pPr>
              <w:numPr>
                <w:ilvl w:val="0"/>
                <w:numId w:val="40"/>
              </w:numPr>
              <w:autoSpaceDE w:val="0"/>
              <w:spacing w:after="0" w:line="240" w:lineRule="auto"/>
              <w:ind w:left="709"/>
              <w:jc w:val="both"/>
              <w:rPr>
                <w:rFonts w:eastAsia="Times New Roman" w:cs="Arial"/>
                <w:bCs/>
                <w:sz w:val="18"/>
                <w:szCs w:val="18"/>
                <w:lang w:eastAsia="ar-SA"/>
              </w:rPr>
            </w:pPr>
            <w:r w:rsidRPr="0054076B">
              <w:rPr>
                <w:rFonts w:eastAsia="Times New Roman" w:cs="Arial"/>
                <w:b/>
                <w:bCs/>
                <w:sz w:val="18"/>
                <w:szCs w:val="18"/>
                <w:lang w:eastAsia="ar-SA"/>
              </w:rPr>
              <w:t>Anexo número A15</w:t>
            </w:r>
            <w:r w:rsidR="009C32D8" w:rsidRPr="0054076B">
              <w:rPr>
                <w:rFonts w:eastAsia="Times New Roman" w:cs="Arial"/>
                <w:b/>
                <w:bCs/>
                <w:sz w:val="18"/>
                <w:szCs w:val="18"/>
                <w:lang w:eastAsia="ar-SA"/>
              </w:rPr>
              <w:t xml:space="preserve"> (A </w:t>
            </w:r>
            <w:r w:rsidRPr="0054076B">
              <w:rPr>
                <w:rFonts w:eastAsia="Times New Roman" w:cs="Arial"/>
                <w:b/>
                <w:bCs/>
                <w:sz w:val="18"/>
                <w:szCs w:val="18"/>
                <w:lang w:eastAsia="ar-SA"/>
              </w:rPr>
              <w:t xml:space="preserve">quince) </w:t>
            </w:r>
            <w:r w:rsidR="009C32D8" w:rsidRPr="0054076B">
              <w:rPr>
                <w:rFonts w:eastAsia="Times New Roman" w:cs="Arial"/>
                <w:bCs/>
                <w:sz w:val="18"/>
                <w:szCs w:val="18"/>
                <w:lang w:eastAsia="ar-SA"/>
              </w:rPr>
              <w:t xml:space="preserve"> Escrito en el que contenga la manifestación que deberán presentar los proveedores que participen en licitaciones públicas internacionales bajo la cobertura de tratados para la contratación de servicios y dar cumplimiento a lo dispuesto en la regla 5.3 de dicho instrumento.</w:t>
            </w:r>
            <w:r w:rsidR="009C32D8" w:rsidRPr="002360AE">
              <w:rPr>
                <w:rFonts w:eastAsia="Times New Roman" w:cs="Arial"/>
                <w:bCs/>
                <w:sz w:val="18"/>
                <w:szCs w:val="18"/>
                <w:lang w:eastAsia="ar-SA"/>
              </w:rPr>
              <w:t xml:space="preserve"> </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9C32D8" w:rsidP="00F538A6">
            <w:pPr>
              <w:suppressAutoHyphens/>
              <w:snapToGrid w:val="0"/>
              <w:spacing w:after="0" w:line="240" w:lineRule="auto"/>
              <w:jc w:val="center"/>
              <w:rPr>
                <w:rFonts w:eastAsia="Times New Roman" w:cs="Arial"/>
                <w:b/>
                <w:sz w:val="18"/>
                <w:szCs w:val="18"/>
                <w:lang w:val="es-ES" w:eastAsia="ar-SA"/>
              </w:rPr>
            </w:pPr>
            <w:r w:rsidRPr="0070791E">
              <w:rPr>
                <w:rFonts w:eastAsia="Times New Roman" w:cs="Arial"/>
                <w:b/>
                <w:sz w:val="18"/>
                <w:szCs w:val="18"/>
                <w:lang w:val="es-ES" w:eastAsia="ar-SA"/>
              </w:rPr>
              <w:t>4.1.1 inciso  e)</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DE6426">
            <w:pPr>
              <w:autoSpaceDE w:val="0"/>
              <w:spacing w:after="0" w:line="240" w:lineRule="auto"/>
              <w:ind w:left="709"/>
              <w:jc w:val="both"/>
              <w:rPr>
                <w:rFonts w:eastAsia="Times New Roman" w:cs="Arial"/>
                <w:bCs/>
                <w:sz w:val="18"/>
                <w:szCs w:val="18"/>
                <w:lang w:val="es-ES" w:eastAsia="ar-SA"/>
              </w:rPr>
            </w:pPr>
            <w:r w:rsidRPr="002360AE">
              <w:rPr>
                <w:rFonts w:eastAsia="Times New Roman" w:cs="Arial"/>
                <w:bCs/>
                <w:sz w:val="18"/>
                <w:szCs w:val="18"/>
                <w:lang w:eastAsia="ar-SA"/>
              </w:rPr>
              <w:t>Escrito a través del cual el licitante se compromete a entregar por cada uno de los contratos adjudicados, dentro del plazo y en el área en la que se realizará la formalización de los mismos, los siguientes documentos:</w:t>
            </w:r>
          </w:p>
          <w:p w:rsidR="009C32D8" w:rsidRPr="002360AE" w:rsidRDefault="009C32D8" w:rsidP="00DE6426">
            <w:pPr>
              <w:autoSpaceDE w:val="0"/>
              <w:spacing w:after="0" w:line="240" w:lineRule="auto"/>
              <w:ind w:left="709"/>
              <w:jc w:val="both"/>
              <w:rPr>
                <w:rFonts w:eastAsia="Times New Roman" w:cs="Arial"/>
                <w:bCs/>
                <w:sz w:val="18"/>
                <w:szCs w:val="18"/>
                <w:lang w:val="es-ES" w:eastAsia="ar-SA"/>
              </w:rPr>
            </w:pPr>
          </w:p>
          <w:p w:rsidR="009C32D8" w:rsidRPr="002360AE" w:rsidRDefault="009C32D8" w:rsidP="00496A0A">
            <w:pPr>
              <w:numPr>
                <w:ilvl w:val="0"/>
                <w:numId w:val="42"/>
              </w:numPr>
              <w:autoSpaceDE w:val="0"/>
              <w:spacing w:after="0" w:line="240" w:lineRule="auto"/>
              <w:ind w:left="709"/>
              <w:jc w:val="both"/>
              <w:rPr>
                <w:rFonts w:eastAsia="Times New Roman" w:cs="Arial"/>
                <w:bCs/>
                <w:sz w:val="18"/>
                <w:szCs w:val="18"/>
                <w:lang w:eastAsia="ar-SA"/>
              </w:rPr>
            </w:pPr>
            <w:r w:rsidRPr="002360AE">
              <w:rPr>
                <w:rFonts w:eastAsia="Times New Roman" w:cs="Arial"/>
                <w:bCs/>
                <w:sz w:val="18"/>
                <w:szCs w:val="18"/>
                <w:lang w:val="es-ES" w:eastAsia="ar-SA"/>
              </w:rPr>
              <w:t>D</w:t>
            </w:r>
            <w:r w:rsidRPr="002360AE">
              <w:rPr>
                <w:rFonts w:eastAsia="Times New Roman" w:cs="Arial"/>
                <w:bCs/>
                <w:sz w:val="18"/>
                <w:szCs w:val="18"/>
                <w:lang w:eastAsia="ar-SA"/>
              </w:rPr>
              <w:t>ocumento vigente expedido por el SAT, en el que emita opinión en sentido positivo a nombre de mi (s) representada (s) sobre el cumplimiento de las obligaciones fiscales, conforme a lo dispuesto por la regla 2.1.27 de la resolución miscelánea fiscal para 2015, publicada en el DOF el 30 de diciembre de 2014, o las que se encuentren vigentes al momento de la firma correspondiente.</w:t>
            </w:r>
          </w:p>
          <w:p w:rsidR="009C32D8" w:rsidRPr="002360AE" w:rsidRDefault="009C32D8" w:rsidP="00496A0A">
            <w:pPr>
              <w:numPr>
                <w:ilvl w:val="0"/>
                <w:numId w:val="42"/>
              </w:numPr>
              <w:autoSpaceDE w:val="0"/>
              <w:spacing w:after="0" w:line="240" w:lineRule="auto"/>
              <w:ind w:left="709"/>
              <w:jc w:val="both"/>
              <w:rPr>
                <w:rFonts w:eastAsia="Times New Roman" w:cs="Arial"/>
                <w:b/>
                <w:bCs/>
                <w:sz w:val="18"/>
                <w:szCs w:val="18"/>
                <w:lang w:val="es-ES" w:eastAsia="ar-SA"/>
              </w:rPr>
            </w:pPr>
            <w:r w:rsidRPr="002360AE">
              <w:rPr>
                <w:rFonts w:eastAsia="Times New Roman" w:cs="Arial"/>
                <w:bCs/>
                <w:sz w:val="18"/>
                <w:szCs w:val="18"/>
                <w:lang w:eastAsia="ar-SA"/>
              </w:rPr>
              <w:t xml:space="preserve">Documento vigente expedido por el IMSS, en el que emita opinión en sentido positivo del cumplimiento de obligaciones fiscales en materia de seguridad social a nombre de mi (s) </w:t>
            </w:r>
            <w:r w:rsidRPr="00842B9A">
              <w:rPr>
                <w:rFonts w:eastAsia="Times New Roman" w:cs="Arial"/>
                <w:bCs/>
                <w:sz w:val="20"/>
                <w:szCs w:val="20"/>
                <w:lang w:eastAsia="ar-SA"/>
              </w:rPr>
              <w:t>representada</w:t>
            </w:r>
            <w:r w:rsidRPr="002360AE">
              <w:rPr>
                <w:rFonts w:eastAsia="Times New Roman" w:cs="Arial"/>
                <w:bCs/>
                <w:sz w:val="18"/>
                <w:szCs w:val="18"/>
                <w:lang w:eastAsia="ar-SA"/>
              </w:rPr>
              <w:t xml:space="preserve"> (s), conforme a lo dispuesto por el Acuerdo ACDO.SA1.HCT.101214/281.P.DIR, publicado en el DOF el 27 de febrero de 2015.</w:t>
            </w:r>
            <w:r w:rsidRPr="002360AE">
              <w:rPr>
                <w:rFonts w:eastAsia="Times New Roman" w:cs="Arial"/>
                <w:bCs/>
                <w:sz w:val="18"/>
                <w:szCs w:val="18"/>
                <w:lang w:val="es-ES" w:eastAsia="ar-SA"/>
              </w:rPr>
              <w:t xml:space="preserve"> </w:t>
            </w:r>
            <w:r w:rsidRPr="002360AE">
              <w:rPr>
                <w:rFonts w:eastAsia="Times New Roman" w:cs="Arial"/>
                <w:b/>
                <w:bCs/>
                <w:sz w:val="18"/>
                <w:szCs w:val="18"/>
                <w:lang w:eastAsia="ar-SA"/>
              </w:rPr>
              <w:t xml:space="preserve">Anexo número A7 (A siete) </w:t>
            </w:r>
          </w:p>
          <w:p w:rsidR="009C32D8" w:rsidRPr="002360AE" w:rsidRDefault="009C32D8" w:rsidP="00DE6426">
            <w:pPr>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9C32D8" w:rsidP="00F538A6">
            <w:pPr>
              <w:suppressAutoHyphens/>
              <w:snapToGrid w:val="0"/>
              <w:spacing w:after="0" w:line="240" w:lineRule="auto"/>
              <w:jc w:val="center"/>
              <w:rPr>
                <w:rFonts w:eastAsia="Times New Roman" w:cs="Arial"/>
                <w:b/>
                <w:sz w:val="18"/>
                <w:szCs w:val="18"/>
                <w:lang w:val="es-ES" w:eastAsia="ar-SA"/>
              </w:rPr>
            </w:pPr>
            <w:r w:rsidRPr="0070791E">
              <w:rPr>
                <w:rFonts w:eastAsia="Times New Roman" w:cs="Arial"/>
                <w:b/>
                <w:sz w:val="18"/>
                <w:szCs w:val="18"/>
                <w:lang w:val="es-ES" w:eastAsia="ar-SA"/>
              </w:rPr>
              <w:t>4.1.1 inciso  f)</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DE6426">
            <w:pPr>
              <w:autoSpaceDE w:val="0"/>
              <w:spacing w:after="0" w:line="240" w:lineRule="auto"/>
              <w:ind w:left="709"/>
              <w:jc w:val="both"/>
              <w:rPr>
                <w:rFonts w:eastAsia="Times New Roman" w:cs="Arial"/>
                <w:bCs/>
                <w:sz w:val="18"/>
                <w:szCs w:val="18"/>
                <w:lang w:eastAsia="ar-SA"/>
              </w:rPr>
            </w:pPr>
            <w:r w:rsidRPr="002360AE">
              <w:rPr>
                <w:rFonts w:eastAsia="Times New Roman" w:cs="Arial"/>
                <w:bCs/>
                <w:sz w:val="18"/>
                <w:szCs w:val="18"/>
                <w:lang w:eastAsia="ar-SA"/>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360AE">
              <w:rPr>
                <w:rFonts w:eastAsia="Times New Roman" w:cs="Arial"/>
                <w:b/>
                <w:bCs/>
                <w:sz w:val="18"/>
                <w:szCs w:val="18"/>
                <w:lang w:eastAsia="ar-SA"/>
              </w:rPr>
              <w:t>Anexo Número A8 (A ocho)</w:t>
            </w:r>
            <w:r w:rsidRPr="002360AE">
              <w:rPr>
                <w:rFonts w:eastAsia="Times New Roman" w:cs="Arial"/>
                <w:bCs/>
                <w:sz w:val="18"/>
                <w:szCs w:val="18"/>
                <w:lang w:eastAsia="ar-SA"/>
              </w:rPr>
              <w:t xml:space="preserve"> de la presente convocatoria.</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9C32D8" w:rsidP="00F538A6">
            <w:pPr>
              <w:suppressAutoHyphens/>
              <w:snapToGrid w:val="0"/>
              <w:spacing w:after="0" w:line="240" w:lineRule="auto"/>
              <w:jc w:val="center"/>
              <w:rPr>
                <w:rFonts w:eastAsia="Times New Roman" w:cs="Arial"/>
                <w:b/>
                <w:sz w:val="18"/>
                <w:szCs w:val="18"/>
                <w:lang w:val="es-ES" w:eastAsia="ar-SA"/>
              </w:rPr>
            </w:pPr>
            <w:r w:rsidRPr="0070791E">
              <w:rPr>
                <w:rFonts w:eastAsia="Times New Roman" w:cs="Arial"/>
                <w:b/>
                <w:sz w:val="18"/>
                <w:szCs w:val="18"/>
                <w:lang w:val="es-ES" w:eastAsia="ar-SA"/>
              </w:rPr>
              <w:t>4.1.1  inciso  g)</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F6BC1"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F6BC1" w:rsidRPr="002360AE" w:rsidRDefault="009F6BC1" w:rsidP="00DE6426">
            <w:pPr>
              <w:autoSpaceDE w:val="0"/>
              <w:spacing w:after="0" w:line="240" w:lineRule="auto"/>
              <w:ind w:left="709"/>
              <w:jc w:val="both"/>
              <w:rPr>
                <w:rFonts w:eastAsia="Times New Roman" w:cs="Arial"/>
                <w:bCs/>
                <w:sz w:val="18"/>
                <w:szCs w:val="18"/>
                <w:lang w:eastAsia="ar-SA"/>
              </w:rPr>
            </w:pPr>
            <w:r>
              <w:rPr>
                <w:rFonts w:eastAsia="Times New Roman" w:cs="Arial"/>
                <w:bCs/>
                <w:sz w:val="18"/>
                <w:szCs w:val="18"/>
                <w:lang w:eastAsia="ar-SA"/>
              </w:rPr>
              <w:t>Formato de información reservada y confidencial</w:t>
            </w:r>
          </w:p>
        </w:tc>
        <w:tc>
          <w:tcPr>
            <w:tcW w:w="934" w:type="pct"/>
            <w:tcBorders>
              <w:top w:val="single" w:sz="4" w:space="0" w:color="000000"/>
              <w:left w:val="single" w:sz="4" w:space="0" w:color="000000"/>
              <w:bottom w:val="single" w:sz="4" w:space="0" w:color="000000"/>
              <w:right w:val="single" w:sz="4" w:space="0" w:color="000000"/>
            </w:tcBorders>
            <w:vAlign w:val="center"/>
          </w:tcPr>
          <w:p w:rsidR="009F6BC1" w:rsidRPr="0070791E" w:rsidRDefault="009F6BC1" w:rsidP="00F538A6">
            <w:pPr>
              <w:suppressAutoHyphens/>
              <w:snapToGrid w:val="0"/>
              <w:spacing w:after="0" w:line="240" w:lineRule="auto"/>
              <w:jc w:val="center"/>
              <w:rPr>
                <w:rFonts w:eastAsia="Times New Roman" w:cs="Arial"/>
                <w:b/>
                <w:sz w:val="18"/>
                <w:szCs w:val="18"/>
                <w:lang w:eastAsia="ar-SA"/>
              </w:rPr>
            </w:pPr>
            <w:r w:rsidRPr="0070791E">
              <w:rPr>
                <w:rFonts w:eastAsia="Times New Roman" w:cs="Arial"/>
                <w:b/>
                <w:sz w:val="18"/>
                <w:szCs w:val="18"/>
                <w:lang w:eastAsia="ar-SA"/>
              </w:rPr>
              <w:t>Anexo A13 (A trece)</w:t>
            </w:r>
          </w:p>
        </w:tc>
        <w:tc>
          <w:tcPr>
            <w:tcW w:w="443" w:type="pct"/>
            <w:tcBorders>
              <w:top w:val="single" w:sz="4" w:space="0" w:color="000000"/>
              <w:left w:val="single" w:sz="4" w:space="0" w:color="000000"/>
              <w:bottom w:val="single" w:sz="4" w:space="0" w:color="000000"/>
              <w:right w:val="single" w:sz="4" w:space="0" w:color="auto"/>
            </w:tcBorders>
          </w:tcPr>
          <w:p w:rsidR="009F6BC1" w:rsidRPr="002360AE" w:rsidRDefault="009F6BC1"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F6BC1" w:rsidRPr="002360AE" w:rsidRDefault="009F6BC1" w:rsidP="00DE6426">
            <w:pPr>
              <w:suppressAutoHyphens/>
              <w:snapToGrid w:val="0"/>
              <w:spacing w:after="0" w:line="240" w:lineRule="auto"/>
              <w:ind w:left="709"/>
              <w:jc w:val="center"/>
              <w:rPr>
                <w:rFonts w:eastAsia="Times New Roman" w:cs="Arial"/>
                <w:sz w:val="18"/>
                <w:szCs w:val="18"/>
                <w:lang w:val="es-ES" w:eastAsia="ar-SA"/>
              </w:rPr>
            </w:pPr>
          </w:p>
        </w:tc>
      </w:tr>
      <w:tr w:rsidR="009F6BC1"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F6BC1" w:rsidRDefault="009F6BC1" w:rsidP="00DE6426">
            <w:pPr>
              <w:autoSpaceDE w:val="0"/>
              <w:spacing w:after="0" w:line="240" w:lineRule="auto"/>
              <w:ind w:left="709"/>
              <w:jc w:val="both"/>
              <w:rPr>
                <w:rFonts w:eastAsia="Times New Roman" w:cs="Arial"/>
                <w:bCs/>
                <w:sz w:val="18"/>
                <w:szCs w:val="18"/>
                <w:lang w:eastAsia="ar-SA"/>
              </w:rPr>
            </w:pPr>
            <w:r w:rsidRPr="002360AE">
              <w:rPr>
                <w:rFonts w:eastAsia="Times New Roman" w:cs="Arial"/>
                <w:bCs/>
                <w:sz w:val="18"/>
                <w:szCs w:val="18"/>
                <w:lang w:eastAsia="ar-SA"/>
              </w:rPr>
              <w:t xml:space="preserve">Escrito en el que contenga la manifestación que deberán presentar los licitantes que participen en licitaciones públicas internacionales bajo la cobertura de tratados para la contratación de servicios y dar cumplimiento a lo dispuesto en la regla 5.3 de este instrumento </w:t>
            </w:r>
            <w:r w:rsidR="0056335E">
              <w:rPr>
                <w:rFonts w:eastAsia="Times New Roman" w:cs="Arial"/>
                <w:b/>
                <w:bCs/>
                <w:sz w:val="18"/>
                <w:szCs w:val="18"/>
                <w:lang w:eastAsia="ar-SA"/>
              </w:rPr>
              <w:t>Anexo A15 (A quince</w:t>
            </w:r>
            <w:r w:rsidRPr="002360AE">
              <w:rPr>
                <w:rFonts w:eastAsia="Times New Roman" w:cs="Arial"/>
                <w:b/>
                <w:bCs/>
                <w:sz w:val="18"/>
                <w:szCs w:val="18"/>
                <w:lang w:eastAsia="ar-SA"/>
              </w:rPr>
              <w:t>).</w:t>
            </w:r>
          </w:p>
        </w:tc>
        <w:tc>
          <w:tcPr>
            <w:tcW w:w="934" w:type="pct"/>
            <w:tcBorders>
              <w:top w:val="single" w:sz="4" w:space="0" w:color="000000"/>
              <w:left w:val="single" w:sz="4" w:space="0" w:color="000000"/>
              <w:bottom w:val="single" w:sz="4" w:space="0" w:color="000000"/>
              <w:right w:val="single" w:sz="4" w:space="0" w:color="000000"/>
            </w:tcBorders>
            <w:vAlign w:val="center"/>
          </w:tcPr>
          <w:p w:rsidR="009F6BC1" w:rsidRPr="0070791E" w:rsidRDefault="009F6BC1" w:rsidP="00F538A6">
            <w:pPr>
              <w:suppressAutoHyphens/>
              <w:snapToGrid w:val="0"/>
              <w:spacing w:after="0" w:line="240" w:lineRule="auto"/>
              <w:jc w:val="center"/>
              <w:rPr>
                <w:rFonts w:eastAsia="Times New Roman" w:cs="Arial"/>
                <w:b/>
                <w:sz w:val="18"/>
                <w:szCs w:val="18"/>
                <w:lang w:eastAsia="ar-SA"/>
              </w:rPr>
            </w:pPr>
            <w:r w:rsidRPr="0070791E">
              <w:rPr>
                <w:rFonts w:eastAsia="Times New Roman" w:cs="Arial"/>
                <w:b/>
                <w:sz w:val="18"/>
                <w:szCs w:val="18"/>
                <w:lang w:val="es-ES" w:eastAsia="ar-SA"/>
              </w:rPr>
              <w:t>4.1.1 inciso  h)</w:t>
            </w:r>
          </w:p>
        </w:tc>
        <w:tc>
          <w:tcPr>
            <w:tcW w:w="443" w:type="pct"/>
            <w:tcBorders>
              <w:top w:val="single" w:sz="4" w:space="0" w:color="000000"/>
              <w:left w:val="single" w:sz="4" w:space="0" w:color="000000"/>
              <w:bottom w:val="single" w:sz="4" w:space="0" w:color="000000"/>
              <w:right w:val="single" w:sz="4" w:space="0" w:color="auto"/>
            </w:tcBorders>
          </w:tcPr>
          <w:p w:rsidR="009F6BC1" w:rsidRPr="002360AE" w:rsidRDefault="009F6BC1"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F6BC1" w:rsidRPr="002360AE" w:rsidRDefault="009F6BC1" w:rsidP="00DE6426">
            <w:pPr>
              <w:suppressAutoHyphens/>
              <w:snapToGrid w:val="0"/>
              <w:spacing w:after="0" w:line="240" w:lineRule="auto"/>
              <w:ind w:left="709"/>
              <w:jc w:val="center"/>
              <w:rPr>
                <w:rFonts w:eastAsia="Times New Roman" w:cs="Arial"/>
                <w:sz w:val="18"/>
                <w:szCs w:val="18"/>
                <w:lang w:val="es-ES" w:eastAsia="ar-SA"/>
              </w:rPr>
            </w:pPr>
          </w:p>
        </w:tc>
      </w:tr>
    </w:tbl>
    <w:p w:rsidR="00617DBD" w:rsidRPr="002360AE" w:rsidRDefault="00617DBD" w:rsidP="00DE6426">
      <w:pPr>
        <w:ind w:left="709"/>
        <w:rPr>
          <w:sz w:val="18"/>
          <w:szCs w:val="18"/>
        </w:rPr>
      </w:pPr>
    </w:p>
    <w:p w:rsidR="009C32D8" w:rsidRPr="002360AE" w:rsidRDefault="00D52E1A" w:rsidP="00DE6426">
      <w:pPr>
        <w:ind w:left="709"/>
        <w:rPr>
          <w:sz w:val="18"/>
          <w:szCs w:val="18"/>
        </w:rPr>
      </w:pPr>
      <w:r>
        <w:rPr>
          <w:rFonts w:cs="Arial"/>
          <w:b/>
          <w:sz w:val="18"/>
          <w:szCs w:val="18"/>
          <w:lang w:val="es-ES_tradnl"/>
        </w:rPr>
        <w:t>4.1.1.1</w:t>
      </w:r>
      <w:r w:rsidR="009C32D8" w:rsidRPr="002360AE">
        <w:rPr>
          <w:rFonts w:cs="Arial"/>
          <w:b/>
          <w:sz w:val="18"/>
          <w:szCs w:val="18"/>
          <w:lang w:val="es-ES_tradnl"/>
        </w:rPr>
        <w:t xml:space="preserve"> PROPUESTA TÉCNICA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404"/>
        <w:gridCol w:w="1909"/>
        <w:gridCol w:w="905"/>
        <w:gridCol w:w="1002"/>
      </w:tblGrid>
      <w:tr w:rsidR="009C32D8" w:rsidRPr="002360AE" w:rsidTr="00F538A6">
        <w:trPr>
          <w:trHeight w:val="20"/>
          <w:tblHeader/>
        </w:trPr>
        <w:tc>
          <w:tcPr>
            <w:tcW w:w="3133" w:type="pct"/>
            <w:vMerge w:val="restart"/>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rsidR="009C32D8" w:rsidRPr="002360AE" w:rsidRDefault="009C32D8" w:rsidP="00DE6426">
            <w:pPr>
              <w:keepNext/>
              <w:tabs>
                <w:tab w:val="num" w:pos="432"/>
              </w:tabs>
              <w:suppressAutoHyphens/>
              <w:snapToGrid w:val="0"/>
              <w:spacing w:after="0" w:line="240" w:lineRule="auto"/>
              <w:ind w:left="709" w:hanging="432"/>
              <w:jc w:val="center"/>
              <w:outlineLvl w:val="0"/>
              <w:rPr>
                <w:rFonts w:eastAsia="Times New Roman" w:cs="Arial"/>
                <w:b/>
                <w:bCs/>
                <w:kern w:val="2"/>
                <w:sz w:val="18"/>
                <w:szCs w:val="18"/>
                <w:lang w:val="es-ES" w:eastAsia="ar-SA"/>
              </w:rPr>
            </w:pPr>
            <w:r w:rsidRPr="002360AE">
              <w:rPr>
                <w:rFonts w:eastAsia="Times New Roman" w:cs="Arial"/>
                <w:b/>
                <w:bCs/>
                <w:kern w:val="2"/>
                <w:sz w:val="18"/>
                <w:szCs w:val="18"/>
                <w:lang w:val="es-ES" w:eastAsia="ar-SA"/>
              </w:rPr>
              <w:t>DOCUMENTO SOLICITADO</w:t>
            </w:r>
          </w:p>
        </w:tc>
        <w:tc>
          <w:tcPr>
            <w:tcW w:w="934" w:type="pct"/>
            <w:vMerge w:val="restart"/>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rsidR="009C32D8" w:rsidRPr="002360AE" w:rsidRDefault="009C32D8" w:rsidP="00F538A6">
            <w:pPr>
              <w:suppressAutoHyphens/>
              <w:snapToGrid w:val="0"/>
              <w:spacing w:after="0" w:line="240" w:lineRule="auto"/>
              <w:jc w:val="center"/>
              <w:rPr>
                <w:rFonts w:eastAsia="Times New Roman" w:cs="Arial"/>
                <w:b/>
                <w:bCs/>
                <w:sz w:val="18"/>
                <w:szCs w:val="18"/>
                <w:lang w:val="es-ES" w:eastAsia="ar-SA"/>
              </w:rPr>
            </w:pPr>
            <w:r w:rsidRPr="002360AE">
              <w:rPr>
                <w:rFonts w:eastAsia="Times New Roman" w:cs="Arial"/>
                <w:b/>
                <w:bCs/>
                <w:sz w:val="18"/>
                <w:szCs w:val="18"/>
                <w:lang w:val="es-ES" w:eastAsia="ar-SA"/>
              </w:rPr>
              <w:t>PUNTO EN EL QUE SE SOLICITA</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17365D" w:themeFill="text2" w:themeFillShade="BF"/>
            <w:hideMark/>
          </w:tcPr>
          <w:p w:rsidR="009C32D8" w:rsidRPr="002360AE" w:rsidRDefault="009C32D8" w:rsidP="00F538A6">
            <w:pPr>
              <w:suppressAutoHyphens/>
              <w:snapToGrid w:val="0"/>
              <w:spacing w:after="0" w:line="240" w:lineRule="auto"/>
              <w:ind w:left="51"/>
              <w:jc w:val="center"/>
              <w:rPr>
                <w:rFonts w:eastAsia="Times New Roman" w:cs="Arial"/>
                <w:b/>
                <w:bCs/>
                <w:sz w:val="18"/>
                <w:szCs w:val="18"/>
                <w:lang w:val="es-ES" w:eastAsia="ar-SA"/>
              </w:rPr>
            </w:pPr>
            <w:r w:rsidRPr="002360AE">
              <w:rPr>
                <w:rFonts w:eastAsia="Times New Roman" w:cs="Arial"/>
                <w:b/>
                <w:bCs/>
                <w:sz w:val="18"/>
                <w:szCs w:val="18"/>
                <w:lang w:val="es-ES" w:eastAsia="ar-SA"/>
              </w:rPr>
              <w:t>PRESENTADO</w:t>
            </w:r>
          </w:p>
        </w:tc>
      </w:tr>
      <w:tr w:rsidR="009C32D8" w:rsidRPr="002360AE" w:rsidTr="00C81A58">
        <w:trPr>
          <w:trHeight w:val="20"/>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rsidR="009C32D8" w:rsidRPr="002360AE" w:rsidRDefault="009C32D8" w:rsidP="00DE6426">
            <w:pPr>
              <w:keepNext/>
              <w:tabs>
                <w:tab w:val="num" w:pos="432"/>
              </w:tabs>
              <w:suppressAutoHyphens/>
              <w:snapToGrid w:val="0"/>
              <w:spacing w:after="0" w:line="240" w:lineRule="auto"/>
              <w:ind w:left="709" w:hanging="432"/>
              <w:jc w:val="center"/>
              <w:outlineLvl w:val="0"/>
              <w:rPr>
                <w:rFonts w:eastAsia="Times New Roman" w:cs="Arial"/>
                <w:b/>
                <w:bCs/>
                <w:kern w:val="2"/>
                <w:sz w:val="18"/>
                <w:szCs w:val="18"/>
                <w:lang w:val="es-ES" w:eastAsia="ar-SA"/>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rsidR="009C32D8" w:rsidRPr="002360AE" w:rsidRDefault="009C32D8" w:rsidP="00DE6426">
            <w:pPr>
              <w:spacing w:after="0" w:line="240" w:lineRule="auto"/>
              <w:ind w:left="709"/>
              <w:rPr>
                <w:rFonts w:eastAsia="Times New Roman" w:cs="Arial"/>
                <w:b/>
                <w:bCs/>
                <w:sz w:val="18"/>
                <w:szCs w:val="18"/>
                <w:lang w:val="es-ES" w:eastAsia="ar-SA"/>
              </w:rPr>
            </w:pPr>
          </w:p>
        </w:tc>
        <w:tc>
          <w:tcPr>
            <w:tcW w:w="443" w:type="pct"/>
            <w:tcBorders>
              <w:top w:val="single" w:sz="4" w:space="0" w:color="000000"/>
              <w:left w:val="single" w:sz="4" w:space="0" w:color="000000"/>
              <w:bottom w:val="single" w:sz="4" w:space="0" w:color="000000"/>
              <w:right w:val="single" w:sz="4" w:space="0" w:color="auto"/>
            </w:tcBorders>
            <w:shd w:val="clear" w:color="auto" w:fill="17365D" w:themeFill="text2" w:themeFillShade="BF"/>
            <w:hideMark/>
          </w:tcPr>
          <w:p w:rsidR="009C32D8" w:rsidRPr="002360AE" w:rsidRDefault="009C32D8" w:rsidP="00DE6426">
            <w:pPr>
              <w:suppressAutoHyphens/>
              <w:snapToGrid w:val="0"/>
              <w:spacing w:after="0" w:line="240" w:lineRule="auto"/>
              <w:ind w:left="75"/>
              <w:jc w:val="center"/>
              <w:rPr>
                <w:rFonts w:eastAsia="Times New Roman" w:cs="Arial"/>
                <w:b/>
                <w:bCs/>
                <w:sz w:val="18"/>
                <w:szCs w:val="18"/>
                <w:lang w:val="es-ES" w:eastAsia="ar-SA"/>
              </w:rPr>
            </w:pPr>
            <w:r w:rsidRPr="002360AE">
              <w:rPr>
                <w:rFonts w:eastAsia="Times New Roman" w:cs="Arial"/>
                <w:b/>
                <w:bCs/>
                <w:sz w:val="18"/>
                <w:szCs w:val="18"/>
                <w:lang w:val="es-ES" w:eastAsia="ar-SA"/>
              </w:rPr>
              <w:t>SI</w:t>
            </w:r>
          </w:p>
        </w:tc>
        <w:tc>
          <w:tcPr>
            <w:tcW w:w="490" w:type="pct"/>
            <w:tcBorders>
              <w:top w:val="single" w:sz="4" w:space="0" w:color="000000"/>
              <w:left w:val="single" w:sz="4" w:space="0" w:color="auto"/>
              <w:bottom w:val="single" w:sz="4" w:space="0" w:color="000000"/>
              <w:right w:val="single" w:sz="4" w:space="0" w:color="000000"/>
            </w:tcBorders>
            <w:shd w:val="clear" w:color="auto" w:fill="17365D" w:themeFill="text2" w:themeFillShade="BF"/>
            <w:hideMark/>
          </w:tcPr>
          <w:p w:rsidR="009C32D8" w:rsidRPr="002360AE" w:rsidRDefault="009C32D8" w:rsidP="00DE6426">
            <w:pPr>
              <w:suppressAutoHyphens/>
              <w:snapToGrid w:val="0"/>
              <w:spacing w:after="0" w:line="240" w:lineRule="auto"/>
              <w:jc w:val="center"/>
              <w:rPr>
                <w:rFonts w:eastAsia="Times New Roman" w:cs="Arial"/>
                <w:b/>
                <w:bCs/>
                <w:sz w:val="18"/>
                <w:szCs w:val="18"/>
                <w:lang w:val="es-ES" w:eastAsia="ar-SA"/>
              </w:rPr>
            </w:pPr>
            <w:r w:rsidRPr="002360AE">
              <w:rPr>
                <w:rFonts w:eastAsia="Times New Roman" w:cs="Arial"/>
                <w:b/>
                <w:bCs/>
                <w:sz w:val="18"/>
                <w:szCs w:val="18"/>
                <w:lang w:val="es-ES" w:eastAsia="ar-SA"/>
              </w:rPr>
              <w:t>NO</w:t>
            </w:r>
          </w:p>
        </w:tc>
      </w:tr>
      <w:tr w:rsidR="009C32D8" w:rsidRPr="002360AE" w:rsidTr="00F538A6">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17365D" w:themeFill="text2" w:themeFillShade="BF"/>
          </w:tcPr>
          <w:p w:rsidR="009C32D8" w:rsidRPr="002360AE" w:rsidRDefault="009C32D8" w:rsidP="00DE6426">
            <w:pPr>
              <w:keepNext/>
              <w:tabs>
                <w:tab w:val="num" w:pos="432"/>
              </w:tabs>
              <w:suppressAutoHyphens/>
              <w:snapToGrid w:val="0"/>
              <w:spacing w:after="0" w:line="240" w:lineRule="auto"/>
              <w:ind w:left="709" w:hanging="432"/>
              <w:outlineLvl w:val="0"/>
              <w:rPr>
                <w:rFonts w:eastAsia="Times New Roman" w:cs="Arial"/>
                <w:b/>
                <w:bCs/>
                <w:kern w:val="2"/>
                <w:sz w:val="18"/>
                <w:szCs w:val="18"/>
                <w:lang w:val="es-ES" w:eastAsia="ar-SA"/>
              </w:rPr>
            </w:pPr>
            <w:r w:rsidRPr="002360AE">
              <w:rPr>
                <w:rFonts w:eastAsia="Times New Roman" w:cs="Arial"/>
                <w:b/>
                <w:bCs/>
                <w:color w:val="FFFFFF"/>
                <w:kern w:val="2"/>
                <w:sz w:val="18"/>
                <w:szCs w:val="18"/>
                <w:lang w:val="es-ES" w:eastAsia="ar-SA"/>
              </w:rPr>
              <w:t>ÁREA MÉDICA</w:t>
            </w: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hideMark/>
          </w:tcPr>
          <w:p w:rsidR="009C32D8" w:rsidRPr="002360AE" w:rsidRDefault="00C97909" w:rsidP="00C97909">
            <w:pPr>
              <w:autoSpaceDE w:val="0"/>
              <w:spacing w:after="0" w:line="240" w:lineRule="auto"/>
              <w:jc w:val="both"/>
              <w:rPr>
                <w:rFonts w:eastAsia="Times New Roman" w:cs="Arial"/>
                <w:bCs/>
                <w:sz w:val="18"/>
                <w:szCs w:val="18"/>
                <w:lang w:eastAsia="ar-SA"/>
              </w:rPr>
            </w:pPr>
            <w:r w:rsidRPr="00C97909">
              <w:rPr>
                <w:rFonts w:eastAsia="Times New Roman" w:cs="Arial"/>
                <w:bCs/>
                <w:sz w:val="18"/>
                <w:szCs w:val="18"/>
                <w:lang w:val="es-ES" w:eastAsia="ar-SA"/>
              </w:rPr>
              <w:t xml:space="preserve">Propuesta de las especificaciones técnico-médicas de la unidad ofertada que cumplan estrictamente con lo señalado en los apartados: Descripción del servicio a contratar; Equipamiento Médico; Mantenimiento; Asistencia Técnica; Calidad del Agua tratada para Hemodiálisis; Bienes de consumo; Capacitación; Sistema de información del servicio integral de hemodiálisis; Equipo de cómputo y periféricos para el sistema de información; Capacitación del sistema de información; Mantenimiento preventivo del sistema de información, Mantenimiento correctivo; Evaluación 2015 del sistema de información; Registro de sesiones de hemodiálisis interna en el Sistema; Lugar, Plazo y Condiciones de entrega; así como los </w:t>
            </w:r>
            <w:r w:rsidRPr="00C97909">
              <w:rPr>
                <w:rFonts w:eastAsia="Times New Roman" w:cs="Arial"/>
                <w:b/>
                <w:bCs/>
                <w:sz w:val="18"/>
                <w:szCs w:val="18"/>
                <w:lang w:val="es-ES" w:eastAsia="ar-SA"/>
              </w:rPr>
              <w:t>Anexos T1 (T-uno)</w:t>
            </w:r>
            <w:r w:rsidRPr="00C97909">
              <w:rPr>
                <w:rFonts w:eastAsia="Times New Roman" w:cs="Arial"/>
                <w:bCs/>
                <w:sz w:val="18"/>
                <w:szCs w:val="18"/>
                <w:lang w:val="es-ES" w:eastAsia="ar-SA"/>
              </w:rPr>
              <w:t xml:space="preserve"> Requerimiento y </w:t>
            </w:r>
            <w:r w:rsidRPr="00C97909">
              <w:rPr>
                <w:rFonts w:eastAsia="Times New Roman" w:cs="Arial"/>
                <w:b/>
                <w:bCs/>
                <w:sz w:val="18"/>
                <w:szCs w:val="18"/>
                <w:lang w:val="es-ES" w:eastAsia="ar-SA"/>
              </w:rPr>
              <w:t>T2 (T-dos)</w:t>
            </w:r>
            <w:r w:rsidRPr="00C97909">
              <w:rPr>
                <w:rFonts w:eastAsia="Times New Roman" w:cs="Arial"/>
                <w:bCs/>
                <w:sz w:val="18"/>
                <w:szCs w:val="18"/>
                <w:lang w:val="es-ES" w:eastAsia="ar-SA"/>
              </w:rPr>
              <w:t xml:space="preserve"> descripción de las especificaciones técnicas del equipo médico e insumos para realizar los tratamientos de hemodiálisis, considerando lo requerido en los incisos del a) al e); </w:t>
            </w:r>
            <w:r w:rsidRPr="00C97909">
              <w:rPr>
                <w:rFonts w:eastAsia="Times New Roman" w:cs="Arial"/>
                <w:b/>
                <w:bCs/>
                <w:sz w:val="18"/>
                <w:szCs w:val="18"/>
                <w:lang w:val="es-ES" w:eastAsia="ar-SA"/>
              </w:rPr>
              <w:t>para la presentación de la oferta técnico-médicas deberá requisitar el formato Anexo T0 (T-cero) el cual podrá ser presentado en formato Word o PDF );</w:t>
            </w:r>
            <w:r w:rsidRPr="00C97909">
              <w:rPr>
                <w:rFonts w:eastAsia="Times New Roman" w:cs="Arial"/>
                <w:bCs/>
                <w:sz w:val="18"/>
                <w:szCs w:val="18"/>
                <w:lang w:val="es-ES" w:eastAsia="ar-SA"/>
              </w:rPr>
              <w:t xml:space="preserve"> </w:t>
            </w:r>
            <w:r w:rsidRPr="00C97909">
              <w:rPr>
                <w:rFonts w:eastAsia="Times New Roman" w:cs="Arial"/>
                <w:b/>
                <w:bCs/>
                <w:sz w:val="18"/>
                <w:szCs w:val="18"/>
                <w:lang w:val="es-ES" w:eastAsia="ar-SA"/>
              </w:rPr>
              <w:t>Anexo TI3 (TI. tres)</w:t>
            </w:r>
            <w:r w:rsidRPr="00C97909">
              <w:rPr>
                <w:rFonts w:eastAsia="Times New Roman" w:cs="Arial"/>
                <w:bCs/>
                <w:sz w:val="18"/>
                <w:szCs w:val="18"/>
                <w:lang w:val="es-ES" w:eastAsia="ar-SA"/>
              </w:rPr>
              <w:t xml:space="preserve"> Características Mínimas del Equipo de Cómputo; </w:t>
            </w:r>
            <w:r w:rsidRPr="00C97909">
              <w:rPr>
                <w:rFonts w:eastAsia="Times New Roman" w:cs="Arial"/>
                <w:b/>
                <w:bCs/>
                <w:sz w:val="18"/>
                <w:szCs w:val="18"/>
                <w:lang w:val="es-ES" w:eastAsia="ar-SA"/>
              </w:rPr>
              <w:t>Anexo TI 5 (TI cinco)</w:t>
            </w:r>
            <w:r w:rsidRPr="00C97909">
              <w:rPr>
                <w:rFonts w:eastAsia="Times New Roman" w:cs="Arial"/>
                <w:bCs/>
                <w:sz w:val="18"/>
                <w:szCs w:val="18"/>
                <w:lang w:val="es-ES" w:eastAsia="ar-SA"/>
              </w:rPr>
              <w:t xml:space="preserve"> Ficha Técnica de Lector de Huella Digital; </w:t>
            </w:r>
            <w:r w:rsidRPr="00C97909">
              <w:rPr>
                <w:rFonts w:eastAsia="Times New Roman" w:cs="Arial"/>
                <w:b/>
                <w:bCs/>
                <w:sz w:val="18"/>
                <w:szCs w:val="18"/>
                <w:lang w:val="es-ES" w:eastAsia="ar-SA"/>
              </w:rPr>
              <w:t xml:space="preserve">TI 6 (TI Seis) </w:t>
            </w:r>
            <w:r w:rsidRPr="00C97909">
              <w:rPr>
                <w:rFonts w:eastAsia="Times New Roman" w:cs="Arial"/>
                <w:bCs/>
                <w:sz w:val="18"/>
                <w:szCs w:val="18"/>
                <w:lang w:val="es-ES" w:eastAsia="ar-SA"/>
              </w:rPr>
              <w:t xml:space="preserve">Ficha Técnica de Lector de Código de Barras; Anexo </w:t>
            </w:r>
            <w:r w:rsidRPr="00C97909">
              <w:rPr>
                <w:rFonts w:eastAsia="Times New Roman" w:cs="Arial"/>
                <w:b/>
                <w:bCs/>
                <w:sz w:val="18"/>
                <w:szCs w:val="18"/>
                <w:lang w:val="es-ES" w:eastAsia="ar-SA"/>
              </w:rPr>
              <w:t>TI 7 (TI siete)</w:t>
            </w:r>
            <w:r w:rsidRPr="00C97909">
              <w:rPr>
                <w:rFonts w:eastAsia="Times New Roman" w:cs="Arial"/>
                <w:bCs/>
                <w:sz w:val="18"/>
                <w:szCs w:val="18"/>
                <w:lang w:val="es-ES" w:eastAsia="ar-SA"/>
              </w:rPr>
              <w:t xml:space="preserve"> Carta de Pruebas de funcionalidad del Sistema de Información, los cuales forman parte de esta convocatoria</w:t>
            </w:r>
          </w:p>
        </w:tc>
        <w:tc>
          <w:tcPr>
            <w:tcW w:w="934" w:type="pct"/>
            <w:tcBorders>
              <w:top w:val="single" w:sz="4" w:space="0" w:color="000000"/>
              <w:left w:val="single" w:sz="4" w:space="0" w:color="000000"/>
              <w:bottom w:val="single" w:sz="4" w:space="0" w:color="000000"/>
              <w:right w:val="single" w:sz="4" w:space="0" w:color="000000"/>
            </w:tcBorders>
            <w:vAlign w:val="center"/>
            <w:hideMark/>
          </w:tcPr>
          <w:p w:rsidR="009C32D8" w:rsidRPr="0070791E" w:rsidRDefault="0054076B" w:rsidP="00F538A6">
            <w:pPr>
              <w:suppressAutoHyphens/>
              <w:snapToGrid w:val="0"/>
              <w:spacing w:after="0" w:line="240" w:lineRule="auto"/>
              <w:ind w:left="-25"/>
              <w:jc w:val="center"/>
              <w:rPr>
                <w:rFonts w:eastAsia="Times New Roman" w:cs="Arial"/>
                <w:b/>
                <w:sz w:val="18"/>
                <w:szCs w:val="18"/>
                <w:lang w:val="es-ES" w:eastAsia="ar-SA"/>
              </w:rPr>
            </w:pPr>
            <w:r w:rsidRPr="0070791E">
              <w:rPr>
                <w:rFonts w:eastAsia="Times New Roman" w:cs="Arial"/>
                <w:b/>
                <w:sz w:val="18"/>
                <w:szCs w:val="18"/>
                <w:lang w:val="es-ES" w:eastAsia="ar-SA"/>
              </w:rPr>
              <w:t>4.1.1.1</w:t>
            </w:r>
            <w:r w:rsidR="009C32D8" w:rsidRPr="0070791E">
              <w:rPr>
                <w:rFonts w:eastAsia="Times New Roman" w:cs="Arial"/>
                <w:b/>
                <w:sz w:val="18"/>
                <w:szCs w:val="18"/>
                <w:lang w:val="es-ES" w:eastAsia="ar-SA"/>
              </w:rPr>
              <w:t xml:space="preserve"> inciso  a)</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C97909"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C97909" w:rsidRPr="00C97909" w:rsidRDefault="00C97909" w:rsidP="00C97909">
            <w:pPr>
              <w:autoSpaceDE w:val="0"/>
              <w:spacing w:after="0" w:line="240" w:lineRule="auto"/>
              <w:jc w:val="both"/>
              <w:rPr>
                <w:rFonts w:eastAsia="Times New Roman" w:cs="Arial"/>
                <w:bCs/>
                <w:sz w:val="18"/>
                <w:szCs w:val="18"/>
                <w:lang w:val="es-ES" w:eastAsia="ar-SA"/>
              </w:rPr>
            </w:pPr>
            <w:r>
              <w:rPr>
                <w:rFonts w:eastAsia="Times New Roman" w:cs="Arial"/>
                <w:bCs/>
                <w:sz w:val="18"/>
                <w:szCs w:val="18"/>
                <w:lang w:val="es-ES" w:eastAsia="ar-SA"/>
              </w:rPr>
              <w:t>Anexo T0</w:t>
            </w:r>
          </w:p>
        </w:tc>
        <w:tc>
          <w:tcPr>
            <w:tcW w:w="934" w:type="pct"/>
            <w:tcBorders>
              <w:top w:val="single" w:sz="4" w:space="0" w:color="000000"/>
              <w:left w:val="single" w:sz="4" w:space="0" w:color="000000"/>
              <w:bottom w:val="single" w:sz="4" w:space="0" w:color="000000"/>
              <w:right w:val="single" w:sz="4" w:space="0" w:color="000000"/>
            </w:tcBorders>
            <w:vAlign w:val="center"/>
          </w:tcPr>
          <w:p w:rsidR="00C97909" w:rsidRPr="0070791E" w:rsidRDefault="00EF34A5" w:rsidP="00F538A6">
            <w:pPr>
              <w:suppressAutoHyphens/>
              <w:snapToGrid w:val="0"/>
              <w:spacing w:after="0" w:line="240" w:lineRule="auto"/>
              <w:ind w:left="-25"/>
              <w:jc w:val="center"/>
              <w:rPr>
                <w:rFonts w:eastAsia="Times New Roman" w:cs="Arial"/>
                <w:b/>
                <w:sz w:val="18"/>
                <w:szCs w:val="18"/>
                <w:lang w:val="es-ES" w:eastAsia="ar-SA"/>
              </w:rPr>
            </w:pPr>
            <w:r>
              <w:rPr>
                <w:rFonts w:eastAsia="Times New Roman" w:cs="Arial"/>
                <w:b/>
                <w:sz w:val="18"/>
                <w:szCs w:val="18"/>
                <w:lang w:val="es-ES" w:eastAsia="ar-SA"/>
              </w:rPr>
              <w:t>4.1.1.1 inciso  a</w:t>
            </w:r>
            <w:r w:rsidR="00C97909" w:rsidRPr="0070791E">
              <w:rPr>
                <w:rFonts w:eastAsia="Times New Roman" w:cs="Arial"/>
                <w:b/>
                <w:sz w:val="18"/>
                <w:szCs w:val="18"/>
                <w:lang w:val="es-ES" w:eastAsia="ar-SA"/>
              </w:rPr>
              <w:t>)</w:t>
            </w:r>
          </w:p>
        </w:tc>
        <w:tc>
          <w:tcPr>
            <w:tcW w:w="443" w:type="pct"/>
            <w:tcBorders>
              <w:top w:val="single" w:sz="4" w:space="0" w:color="000000"/>
              <w:left w:val="single" w:sz="4" w:space="0" w:color="000000"/>
              <w:bottom w:val="single" w:sz="4" w:space="0" w:color="000000"/>
              <w:right w:val="single" w:sz="4" w:space="0" w:color="auto"/>
            </w:tcBorders>
          </w:tcPr>
          <w:p w:rsidR="00C97909" w:rsidRPr="002360AE" w:rsidRDefault="00C97909"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C97909" w:rsidRPr="002360AE" w:rsidRDefault="00C97909"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C97909" w:rsidRPr="00C97909" w:rsidRDefault="00C97909" w:rsidP="00C97909">
            <w:pPr>
              <w:tabs>
                <w:tab w:val="left" w:pos="4680"/>
              </w:tabs>
              <w:autoSpaceDE w:val="0"/>
              <w:spacing w:after="0" w:line="240" w:lineRule="auto"/>
              <w:jc w:val="both"/>
              <w:rPr>
                <w:rFonts w:eastAsia="Times New Roman" w:cs="Arial"/>
                <w:bCs/>
                <w:sz w:val="18"/>
                <w:szCs w:val="18"/>
                <w:lang w:val="es-ES" w:eastAsia="ar-SA"/>
              </w:rPr>
            </w:pPr>
            <w:r w:rsidRPr="00C97909">
              <w:rPr>
                <w:rFonts w:eastAsia="Times New Roman" w:cs="Arial"/>
                <w:bCs/>
                <w:sz w:val="18"/>
                <w:szCs w:val="18"/>
                <w:lang w:eastAsia="ar-SA"/>
              </w:rPr>
              <w:t xml:space="preserve">Presentar requisitados los </w:t>
            </w:r>
            <w:r w:rsidRPr="00C97909">
              <w:rPr>
                <w:rFonts w:eastAsia="Times New Roman" w:cs="Arial"/>
                <w:b/>
                <w:bCs/>
                <w:sz w:val="18"/>
                <w:szCs w:val="18"/>
                <w:lang w:eastAsia="ar-SA"/>
              </w:rPr>
              <w:t>Anexos T2 (T dos)</w:t>
            </w:r>
            <w:r w:rsidRPr="00C97909">
              <w:rPr>
                <w:rFonts w:eastAsia="Times New Roman" w:cs="Arial"/>
                <w:bCs/>
                <w:sz w:val="18"/>
                <w:szCs w:val="18"/>
                <w:lang w:eastAsia="ar-SA"/>
              </w:rPr>
              <w:t xml:space="preserve"> a) Especificaciones del Equipo Médico e Insumos para Hemodiálisis, b) Planta de Tratamiento de Agua para cuatro o más máquinas, Planta de Tratamiento de Agua para hasta tres máquinas, c) Consumibles para hemodiálisis de adulto y pediátrico,   d) Acceso vasculares; catéteres temporales, permanente e injertos vasculares tubulares heterológos, e) Descripción del Sillón Clínico.</w:t>
            </w:r>
          </w:p>
          <w:p w:rsidR="009C32D8" w:rsidRPr="00C97909" w:rsidRDefault="009C32D8" w:rsidP="00DE6426">
            <w:pPr>
              <w:tabs>
                <w:tab w:val="left" w:pos="4680"/>
              </w:tabs>
              <w:autoSpaceDE w:val="0"/>
              <w:spacing w:after="0" w:line="240" w:lineRule="auto"/>
              <w:ind w:left="709"/>
              <w:jc w:val="both"/>
              <w:rPr>
                <w:rFonts w:eastAsia="Times New Roman" w:cs="Arial"/>
                <w:bCs/>
                <w:sz w:val="18"/>
                <w:szCs w:val="18"/>
                <w:lang w:val="es-ES"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4.1.1.1</w:t>
            </w:r>
            <w:r w:rsidR="009C32D8" w:rsidRPr="0070791E">
              <w:rPr>
                <w:rFonts w:eastAsia="Times New Roman" w:cs="Arial"/>
                <w:b/>
                <w:sz w:val="18"/>
                <w:szCs w:val="18"/>
                <w:lang w:val="es-ES" w:eastAsia="ar-SA"/>
              </w:rPr>
              <w:t xml:space="preserve"> inciso  b)</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C97909" w:rsidRPr="000F3EAA" w:rsidRDefault="00C97909" w:rsidP="00C97909">
            <w:pPr>
              <w:tabs>
                <w:tab w:val="left" w:pos="6015"/>
              </w:tabs>
              <w:suppressAutoHyphens/>
              <w:autoSpaceDE w:val="0"/>
              <w:autoSpaceDN w:val="0"/>
              <w:spacing w:after="0" w:line="240" w:lineRule="auto"/>
              <w:ind w:right="27"/>
              <w:contextualSpacing/>
              <w:jc w:val="both"/>
              <w:rPr>
                <w:rFonts w:ascii="Calibri" w:eastAsia="Times New Roman" w:hAnsi="Calibri" w:cs="Arial"/>
                <w:noProof w:val="0"/>
                <w:color w:val="000000"/>
                <w:sz w:val="18"/>
                <w:szCs w:val="18"/>
                <w:lang w:val="es-ES" w:eastAsia="es-ES"/>
              </w:rPr>
            </w:pPr>
            <w:r w:rsidRPr="000F3EAA">
              <w:rPr>
                <w:rFonts w:ascii="Calibri" w:eastAsia="Times New Roman" w:hAnsi="Calibri" w:cs="Arial"/>
                <w:noProof w:val="0"/>
                <w:color w:val="000000"/>
                <w:sz w:val="18"/>
                <w:szCs w:val="18"/>
                <w:lang w:val="es-ES" w:eastAsia="es-ES"/>
              </w:rPr>
              <w:t xml:space="preserve">Deberá presentar en idioma español o inglés con su traducción simple al español, los folletos, catálogos, instructivo, manual de operación de los equipos médicos e insumos del servicio de hemodiálisis, referidos en la presente convocatoria </w:t>
            </w:r>
            <w:r w:rsidRPr="000F3EAA">
              <w:rPr>
                <w:rFonts w:ascii="Calibri" w:eastAsia="Times New Roman" w:hAnsi="Calibri" w:cs="Arial"/>
                <w:noProof w:val="0"/>
                <w:color w:val="000000"/>
                <w:sz w:val="18"/>
                <w:szCs w:val="18"/>
                <w:u w:val="single"/>
                <w:lang w:val="es-ES" w:eastAsia="es-ES"/>
              </w:rPr>
              <w:t>y, en extenso los catálogos electrónicos</w:t>
            </w:r>
            <w:r w:rsidRPr="000F3EAA">
              <w:rPr>
                <w:rFonts w:ascii="Calibri" w:eastAsia="Times New Roman" w:hAnsi="Calibri" w:cs="Arial"/>
                <w:noProof w:val="0"/>
                <w:color w:val="000000"/>
                <w:sz w:val="18"/>
                <w:szCs w:val="18"/>
                <w:lang w:val="es-ES" w:eastAsia="es-ES"/>
              </w:rPr>
              <w:t xml:space="preserve"> en formato pdf, fotografías de los equipos ofertados, que contengan la descripción gráfica y técnica de los mismos, a efecto de corroborar sus especificaciones, características y calidad.</w:t>
            </w:r>
          </w:p>
          <w:p w:rsidR="009C32D8" w:rsidRPr="00C97909" w:rsidRDefault="009C32D8" w:rsidP="00DE6426">
            <w:pPr>
              <w:tabs>
                <w:tab w:val="left" w:pos="4680"/>
              </w:tabs>
              <w:autoSpaceDE w:val="0"/>
              <w:spacing w:after="0" w:line="240" w:lineRule="auto"/>
              <w:ind w:left="709"/>
              <w:jc w:val="both"/>
              <w:rPr>
                <w:rFonts w:eastAsia="Times New Roman" w:cs="Arial"/>
                <w:bCs/>
                <w:sz w:val="18"/>
                <w:szCs w:val="18"/>
                <w:lang w:val="es-ES"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c)</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DE6426">
            <w:pPr>
              <w:tabs>
                <w:tab w:val="left" w:pos="4680"/>
              </w:tabs>
              <w:autoSpaceDE w:val="0"/>
              <w:spacing w:after="0" w:line="240" w:lineRule="auto"/>
              <w:ind w:left="709"/>
              <w:jc w:val="both"/>
              <w:rPr>
                <w:rFonts w:eastAsia="Times New Roman" w:cs="Arial"/>
                <w:bCs/>
                <w:sz w:val="18"/>
                <w:szCs w:val="18"/>
                <w:lang w:eastAsia="ar-SA"/>
              </w:rPr>
            </w:pPr>
          </w:p>
          <w:p w:rsidR="00C97909" w:rsidRPr="00C97909" w:rsidRDefault="00C97909" w:rsidP="00C97909">
            <w:pPr>
              <w:tabs>
                <w:tab w:val="left" w:pos="4680"/>
              </w:tabs>
              <w:autoSpaceDE w:val="0"/>
              <w:spacing w:after="0" w:line="240" w:lineRule="auto"/>
              <w:jc w:val="both"/>
              <w:rPr>
                <w:rFonts w:eastAsia="Times New Roman" w:cs="Arial"/>
                <w:bCs/>
                <w:sz w:val="18"/>
                <w:szCs w:val="18"/>
                <w:lang w:eastAsia="ar-SA"/>
              </w:rPr>
            </w:pPr>
            <w:r w:rsidRPr="00C97909">
              <w:rPr>
                <w:rFonts w:eastAsia="Times New Roman" w:cs="Arial"/>
                <w:bCs/>
                <w:sz w:val="18"/>
                <w:szCs w:val="18"/>
                <w:lang w:eastAsia="ar-SA"/>
              </w:rPr>
              <w:t xml:space="preserve">Registros sanitarios de los equipos y bienes de consumo ofertados.- </w:t>
            </w:r>
            <w:r w:rsidRPr="00C97909">
              <w:rPr>
                <w:rFonts w:eastAsia="Times New Roman" w:cs="Arial"/>
                <w:bCs/>
                <w:sz w:val="18"/>
                <w:szCs w:val="18"/>
                <w:lang w:val="es-ES" w:eastAsia="ar-SA"/>
              </w:rPr>
              <w:t>C</w:t>
            </w:r>
            <w:r w:rsidRPr="00C97909">
              <w:rPr>
                <w:rFonts w:eastAsia="Times New Roman" w:cs="Arial"/>
                <w:bCs/>
                <w:sz w:val="18"/>
                <w:szCs w:val="18"/>
                <w:lang w:eastAsia="ar-SA"/>
              </w:rPr>
              <w:t>opia del Registro Sanitario de ambas caras vigente y la última modificación completa expedidos por la COFEPRIS de la Secretaría de Salud. Para los equipos requeridos para la prestación del servicio.</w:t>
            </w:r>
          </w:p>
          <w:p w:rsidR="00C97909" w:rsidRDefault="00C97909" w:rsidP="00C97909">
            <w:pPr>
              <w:tabs>
                <w:tab w:val="left" w:pos="4680"/>
              </w:tabs>
              <w:autoSpaceDE w:val="0"/>
              <w:spacing w:after="0" w:line="240" w:lineRule="auto"/>
              <w:jc w:val="both"/>
              <w:rPr>
                <w:rFonts w:eastAsia="Times New Roman" w:cs="Arial"/>
                <w:bCs/>
                <w:sz w:val="18"/>
                <w:szCs w:val="18"/>
                <w:lang w:eastAsia="ar-SA"/>
              </w:rPr>
            </w:pPr>
          </w:p>
          <w:p w:rsidR="00C97909" w:rsidRPr="00C97909" w:rsidRDefault="00C97909" w:rsidP="00C97909">
            <w:pPr>
              <w:tabs>
                <w:tab w:val="left" w:pos="4680"/>
              </w:tabs>
              <w:autoSpaceDE w:val="0"/>
              <w:spacing w:after="0" w:line="240" w:lineRule="auto"/>
              <w:jc w:val="both"/>
              <w:rPr>
                <w:rFonts w:eastAsia="Times New Roman" w:cs="Arial"/>
                <w:bCs/>
                <w:sz w:val="18"/>
                <w:szCs w:val="18"/>
                <w:lang w:eastAsia="ar-SA"/>
              </w:rPr>
            </w:pPr>
            <w:r w:rsidRPr="00C97909">
              <w:rPr>
                <w:rFonts w:eastAsia="Times New Roman" w:cs="Arial"/>
                <w:bCs/>
                <w:sz w:val="18"/>
                <w:szCs w:val="18"/>
                <w:lang w:eastAsia="ar-SA"/>
              </w:rPr>
              <w:t>En su defecto y en atención a las recomendaciones emitidas por la COFEPRIS en materia de Registros Sanitarios, deberán entregar:</w:t>
            </w:r>
          </w:p>
          <w:p w:rsidR="00C97909" w:rsidRPr="00C97909" w:rsidRDefault="00C97909" w:rsidP="00C97909">
            <w:pPr>
              <w:tabs>
                <w:tab w:val="left" w:pos="4680"/>
              </w:tabs>
              <w:autoSpaceDE w:val="0"/>
              <w:spacing w:after="0" w:line="240" w:lineRule="auto"/>
              <w:ind w:left="709"/>
              <w:jc w:val="both"/>
              <w:rPr>
                <w:rFonts w:eastAsia="Times New Roman" w:cs="Arial"/>
                <w:bCs/>
                <w:sz w:val="18"/>
                <w:szCs w:val="18"/>
                <w:lang w:eastAsia="ar-SA"/>
              </w:rPr>
            </w:pPr>
          </w:p>
          <w:p w:rsidR="00C97909" w:rsidRPr="00C97909" w:rsidRDefault="00C97909" w:rsidP="00496A0A">
            <w:pPr>
              <w:numPr>
                <w:ilvl w:val="0"/>
                <w:numId w:val="43"/>
              </w:numPr>
              <w:tabs>
                <w:tab w:val="left" w:pos="4680"/>
              </w:tabs>
              <w:autoSpaceDE w:val="0"/>
              <w:spacing w:after="0" w:line="240" w:lineRule="auto"/>
              <w:jc w:val="both"/>
              <w:rPr>
                <w:rFonts w:eastAsia="Times New Roman" w:cs="Arial"/>
                <w:bCs/>
                <w:sz w:val="18"/>
                <w:szCs w:val="18"/>
                <w:lang w:eastAsia="ar-SA"/>
              </w:rPr>
            </w:pPr>
            <w:r w:rsidRPr="00C97909">
              <w:rPr>
                <w:rFonts w:eastAsia="Times New Roman" w:cs="Arial"/>
                <w:bCs/>
                <w:sz w:val="18"/>
                <w:szCs w:val="18"/>
                <w:lang w:eastAsia="ar-SA"/>
              </w:rPr>
              <w:t>Copia simple de la solicitud sometido a prórroga</w:t>
            </w:r>
          </w:p>
          <w:p w:rsidR="00C97909" w:rsidRPr="00C97909" w:rsidRDefault="00C97909" w:rsidP="00496A0A">
            <w:pPr>
              <w:numPr>
                <w:ilvl w:val="0"/>
                <w:numId w:val="43"/>
              </w:numPr>
              <w:tabs>
                <w:tab w:val="left" w:pos="4680"/>
              </w:tabs>
              <w:autoSpaceDE w:val="0"/>
              <w:spacing w:after="0" w:line="240" w:lineRule="auto"/>
              <w:jc w:val="both"/>
              <w:rPr>
                <w:rFonts w:eastAsia="Times New Roman" w:cs="Arial"/>
                <w:bCs/>
                <w:sz w:val="18"/>
                <w:szCs w:val="18"/>
                <w:lang w:eastAsia="ar-SA"/>
              </w:rPr>
            </w:pPr>
            <w:r w:rsidRPr="00C97909">
              <w:rPr>
                <w:rFonts w:eastAsia="Times New Roman" w:cs="Arial"/>
                <w:bCs/>
                <w:sz w:val="18"/>
                <w:szCs w:val="18"/>
                <w:lang w:eastAsia="ar-SA"/>
              </w:rPr>
              <w:t>Copia simple del acuse de recibo del trámite de prórroga de registro sanitario presentado ante la COFEPRIS a más tardar el 24 de Febrero de 2010.</w:t>
            </w:r>
          </w:p>
          <w:p w:rsidR="00C97909" w:rsidRPr="00C97909" w:rsidRDefault="00C97909" w:rsidP="00496A0A">
            <w:pPr>
              <w:numPr>
                <w:ilvl w:val="0"/>
                <w:numId w:val="43"/>
              </w:numPr>
              <w:tabs>
                <w:tab w:val="left" w:pos="4680"/>
              </w:tabs>
              <w:autoSpaceDE w:val="0"/>
              <w:spacing w:after="0" w:line="240" w:lineRule="auto"/>
              <w:jc w:val="both"/>
              <w:rPr>
                <w:rFonts w:eastAsia="Times New Roman" w:cs="Arial"/>
                <w:bCs/>
                <w:sz w:val="18"/>
                <w:szCs w:val="18"/>
                <w:lang w:eastAsia="ar-SA"/>
              </w:rPr>
            </w:pPr>
            <w:r w:rsidRPr="00C97909">
              <w:rPr>
                <w:rFonts w:eastAsia="Times New Roman" w:cs="Arial"/>
                <w:bCs/>
                <w:sz w:val="18"/>
                <w:szCs w:val="18"/>
                <w:lang w:eastAsia="ar-SA"/>
              </w:rPr>
              <w:t>Carta en hoja membretado y firmada por el representante legal del titular del registro en donde bajo protesta de decir verdad manifieste que el trámite de prórroga de registro sanitario, del cual presenta copia de la solicitud de registro sanitario, fue sometido en tiempo y forma, y que el acuse de recibo presentado corresponde al producto sometido al trámite de prórroga del registro sanitario.</w:t>
            </w:r>
          </w:p>
          <w:p w:rsidR="00C97909" w:rsidRPr="00C97909" w:rsidRDefault="00C97909" w:rsidP="00C97909">
            <w:pPr>
              <w:tabs>
                <w:tab w:val="left" w:pos="4680"/>
              </w:tabs>
              <w:autoSpaceDE w:val="0"/>
              <w:spacing w:after="0" w:line="240" w:lineRule="auto"/>
              <w:ind w:left="709"/>
              <w:jc w:val="both"/>
              <w:rPr>
                <w:rFonts w:eastAsia="Times New Roman" w:cs="Arial"/>
                <w:bCs/>
                <w:sz w:val="18"/>
                <w:szCs w:val="18"/>
                <w:lang w:eastAsia="ar-SA"/>
              </w:rPr>
            </w:pPr>
          </w:p>
          <w:p w:rsidR="00C97909" w:rsidRPr="00C97909" w:rsidRDefault="00C97909" w:rsidP="00C97909">
            <w:pPr>
              <w:tabs>
                <w:tab w:val="left" w:pos="4680"/>
              </w:tabs>
              <w:autoSpaceDE w:val="0"/>
              <w:spacing w:after="0" w:line="240" w:lineRule="auto"/>
              <w:jc w:val="both"/>
              <w:rPr>
                <w:rFonts w:eastAsia="Times New Roman" w:cs="Arial"/>
                <w:bCs/>
                <w:sz w:val="18"/>
                <w:szCs w:val="18"/>
                <w:lang w:eastAsia="ar-SA"/>
              </w:rPr>
            </w:pPr>
            <w:r w:rsidRPr="00C97909">
              <w:rPr>
                <w:rFonts w:eastAsia="Times New Roman" w:cs="Arial"/>
                <w:bCs/>
                <w:sz w:val="18"/>
                <w:szCs w:val="18"/>
                <w:lang w:eastAsia="ar-SA"/>
              </w:rPr>
              <w:t>De no cumplirse estos dos requisitos con las condiciones establecidas procederá el desechamiento de la propuesta, toda vez que se afectaría la solvencia de la propuesta por tratarse de un documento relativo a regulaciones sanitarias de carácter obligatorio.</w:t>
            </w:r>
          </w:p>
          <w:p w:rsidR="00C97909" w:rsidRPr="00C97909" w:rsidRDefault="00C97909" w:rsidP="00C97909">
            <w:pPr>
              <w:tabs>
                <w:tab w:val="left" w:pos="4680"/>
              </w:tabs>
              <w:autoSpaceDE w:val="0"/>
              <w:spacing w:after="0" w:line="240" w:lineRule="auto"/>
              <w:ind w:left="709"/>
              <w:jc w:val="both"/>
              <w:rPr>
                <w:rFonts w:eastAsia="Times New Roman" w:cs="Arial"/>
                <w:bCs/>
                <w:sz w:val="18"/>
                <w:szCs w:val="18"/>
                <w:lang w:eastAsia="ar-SA"/>
              </w:rPr>
            </w:pPr>
          </w:p>
          <w:p w:rsidR="00C97909" w:rsidRPr="00C97909" w:rsidRDefault="00C97909" w:rsidP="00C97909">
            <w:pPr>
              <w:tabs>
                <w:tab w:val="left" w:pos="4680"/>
              </w:tabs>
              <w:autoSpaceDE w:val="0"/>
              <w:spacing w:after="0" w:line="240" w:lineRule="auto"/>
              <w:jc w:val="both"/>
              <w:rPr>
                <w:rFonts w:eastAsia="Times New Roman" w:cs="Arial"/>
                <w:bCs/>
                <w:sz w:val="18"/>
                <w:szCs w:val="18"/>
                <w:lang w:eastAsia="ar-SA"/>
              </w:rPr>
            </w:pPr>
            <w:r w:rsidRPr="00C97909">
              <w:rPr>
                <w:rFonts w:eastAsia="Times New Roman" w:cs="Arial"/>
                <w:bCs/>
                <w:sz w:val="18"/>
                <w:szCs w:val="18"/>
                <w:lang w:eastAsia="ar-SA"/>
              </w:rPr>
              <w:t>En el caso de que los bienes no requieran de Registro Sanitario, deberán presentar constancia expedida por la SSA que lo exima del mismo, suscrita por servidor público autorizado para tal efecto.</w:t>
            </w:r>
          </w:p>
          <w:p w:rsidR="009C32D8" w:rsidRPr="002360AE" w:rsidRDefault="009C32D8" w:rsidP="00DE6426">
            <w:pPr>
              <w:tabs>
                <w:tab w:val="left" w:pos="4680"/>
              </w:tabs>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d)</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C97909" w:rsidRPr="00C97909" w:rsidRDefault="00C97909" w:rsidP="00C97909">
            <w:pPr>
              <w:tabs>
                <w:tab w:val="left" w:pos="4680"/>
              </w:tabs>
              <w:autoSpaceDE w:val="0"/>
              <w:spacing w:after="0" w:line="240" w:lineRule="auto"/>
              <w:jc w:val="both"/>
              <w:rPr>
                <w:rFonts w:eastAsia="Times New Roman" w:cs="Arial"/>
                <w:bCs/>
                <w:sz w:val="18"/>
                <w:szCs w:val="18"/>
                <w:lang w:eastAsia="ar-SA"/>
              </w:rPr>
            </w:pPr>
            <w:r w:rsidRPr="00C97909">
              <w:rPr>
                <w:rFonts w:eastAsia="Times New Roman" w:cs="Arial"/>
                <w:bCs/>
                <w:sz w:val="18"/>
                <w:szCs w:val="18"/>
                <w:lang w:eastAsia="ar-SA"/>
              </w:rPr>
              <w:t>Carta manifestando que en caso de resultar adjudicado proporcionará sin costo adicional para el Instituto el mantenimiento preventivo y correctivo de las máquinas de hemodiálisis, sistemas de tratamiento de agua y mobiliario, a efecto de que se garantice la prestación del servicio en óptimas condiciones para seguridad de los pacientes así como que cuenta con el personal requerido para llevarlo a cabo.</w:t>
            </w:r>
          </w:p>
          <w:p w:rsidR="009C32D8" w:rsidRPr="002360AE" w:rsidRDefault="009C32D8" w:rsidP="00DE6426">
            <w:pPr>
              <w:tabs>
                <w:tab w:val="left" w:pos="4680"/>
              </w:tabs>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e)</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877915" w:rsidRPr="002360AE" w:rsidRDefault="00877915"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 xml:space="preserve">Proyecto de Instalación de los equipos que describa la adecuación de espacios a realizar en la unidad médica. </w:t>
            </w:r>
          </w:p>
          <w:p w:rsidR="009C32D8" w:rsidRPr="002360AE" w:rsidRDefault="009C32D8" w:rsidP="00DE6426">
            <w:pPr>
              <w:tabs>
                <w:tab w:val="left" w:pos="4680"/>
              </w:tabs>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f)</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Aviso de Funcionamiento y/o Licencia Sanitaria.</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g)</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Autorización del Responsable Sanitario.</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h)</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877915" w:rsidRPr="002360AE" w:rsidRDefault="00877915"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Escrito en papel membretado por parte del licitante  firmado por el representante legal de la misma manifestando que los equipos y consumibles  no cuentan con alertas médicas en el país de origen o cualquier otro país.</w:t>
            </w:r>
          </w:p>
          <w:p w:rsidR="009C32D8" w:rsidRPr="002360AE" w:rsidRDefault="009C32D8" w:rsidP="00DE6426">
            <w:pPr>
              <w:tabs>
                <w:tab w:val="left" w:pos="4680"/>
              </w:tabs>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877915" w:rsidRPr="0070791E">
              <w:rPr>
                <w:rFonts w:eastAsia="Times New Roman" w:cs="Arial"/>
                <w:b/>
                <w:sz w:val="18"/>
                <w:szCs w:val="18"/>
                <w:lang w:val="es-ES" w:eastAsia="ar-SA"/>
              </w:rPr>
              <w:t xml:space="preserve"> </w:t>
            </w:r>
            <w:r w:rsidR="009C32D8" w:rsidRPr="0070791E">
              <w:rPr>
                <w:rFonts w:eastAsia="Times New Roman" w:cs="Arial"/>
                <w:b/>
                <w:sz w:val="18"/>
                <w:szCs w:val="18"/>
                <w:lang w:val="es-ES" w:eastAsia="ar-SA"/>
              </w:rPr>
              <w:t>inciso  i)</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877915"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Escrito en papel membretado por parte del licitante  firmado por el representante legal de la misma manifestando que los insumos propuestos son compatibles con los equipos ofertados.</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j)</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877915" w:rsidRPr="002360AE" w:rsidRDefault="00877915"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Hojas de manual de operación (copia simple del original), en idioma español y/o instructivos, catálogos que fueron utilizadas para la referenciación de la cédula de descripción de los equipos solicitados y carta del fabricante que avale que las hojas presentadas corresponden a los manuales, instructivos o catálogos originales para los equipos y reactivos ofertados.</w:t>
            </w:r>
          </w:p>
          <w:p w:rsidR="009C32D8" w:rsidRPr="002360AE" w:rsidRDefault="009C32D8" w:rsidP="00DE6426">
            <w:pPr>
              <w:tabs>
                <w:tab w:val="left" w:pos="4680"/>
              </w:tabs>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k)</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877915" w:rsidRPr="002360AE" w:rsidRDefault="00877915"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Copia simple de los Certificados de Libre Venta vigentes, donde señale específicamente que los equipos y bienes pueden ser utilizados, sin restricción de uso en el país de origen, emitido por la autoridades sanitarias del país de origen, en el idioma del país de origen y acompañado de la traducción al español y que cuente con una vigencia acreditable en el propio documento y en caso contrario que la fecha de remisión tenga una antigüedad no mayor a tres años.</w:t>
            </w:r>
          </w:p>
          <w:p w:rsidR="009C32D8" w:rsidRPr="002360AE" w:rsidRDefault="009C32D8" w:rsidP="00DE6426">
            <w:pPr>
              <w:tabs>
                <w:tab w:val="left" w:pos="4680"/>
              </w:tabs>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l)</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877915" w:rsidRPr="002360AE" w:rsidRDefault="00877915"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rsidR="009C32D8" w:rsidRPr="002360AE" w:rsidRDefault="009C32D8" w:rsidP="00DE6426">
            <w:pPr>
              <w:tabs>
                <w:tab w:val="left" w:pos="4680"/>
              </w:tabs>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m)</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877915" w:rsidRPr="002360AE" w:rsidRDefault="00877915"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Carta firmada por el representante legal del licitante en donde se compromete a entregar los bienes de consumo, compatibles con los equipos que ofertan, durante la vigencia del contrato.</w:t>
            </w:r>
          </w:p>
          <w:p w:rsidR="009C32D8" w:rsidRPr="002360AE" w:rsidRDefault="009C32D8" w:rsidP="00DE6426">
            <w:pPr>
              <w:tabs>
                <w:tab w:val="left" w:pos="4680"/>
              </w:tabs>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n)</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877915" w:rsidRPr="002360AE" w:rsidRDefault="00877915"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Proyecto de Programa de Capacitación y Adiestramiento, el cual tendrá los contenidos temáticos y la duración, considerando la capacitación en el Sistema de Información.</w:t>
            </w:r>
          </w:p>
          <w:p w:rsidR="002360AE" w:rsidRPr="002360AE" w:rsidRDefault="002360AE" w:rsidP="00C97909">
            <w:pPr>
              <w:tabs>
                <w:tab w:val="left" w:pos="4680"/>
              </w:tabs>
              <w:autoSpaceDE w:val="0"/>
              <w:spacing w:after="0" w:line="240" w:lineRule="auto"/>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117"/>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o)</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C97909">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17365D" w:themeFill="text2" w:themeFillShade="BF"/>
          </w:tcPr>
          <w:p w:rsidR="009C32D8" w:rsidRPr="0070791E" w:rsidRDefault="009C32D8" w:rsidP="00DE6426">
            <w:pPr>
              <w:suppressAutoHyphens/>
              <w:snapToGrid w:val="0"/>
              <w:spacing w:after="0" w:line="240" w:lineRule="auto"/>
              <w:ind w:left="709"/>
              <w:rPr>
                <w:rFonts w:eastAsia="Times New Roman" w:cs="Arial"/>
                <w:b/>
                <w:sz w:val="18"/>
                <w:szCs w:val="18"/>
                <w:lang w:val="es-ES" w:eastAsia="ar-SA"/>
              </w:rPr>
            </w:pPr>
            <w:r w:rsidRPr="0070791E">
              <w:rPr>
                <w:rFonts w:eastAsia="Times New Roman" w:cs="Arial"/>
                <w:b/>
                <w:color w:val="FFFFFF"/>
                <w:sz w:val="18"/>
                <w:szCs w:val="18"/>
                <w:lang w:val="es-ES" w:eastAsia="ar-SA"/>
              </w:rPr>
              <w:t>DIDT</w:t>
            </w: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Manual de Usuario del Sistema de Información del Servicio Integral de Hemodiálisis.</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25"/>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p)</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9C32D8"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9C32D8" w:rsidRPr="002360AE" w:rsidRDefault="009C32D8"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Catálogo electrónico (pdf) o ficha técnica del equipo de cómputo, UPS, periféricos, lectores de códigos de barras y lectores de huella digital en idioma español o inglés con s</w:t>
            </w:r>
            <w:r w:rsidR="002360AE" w:rsidRPr="002360AE">
              <w:rPr>
                <w:rFonts w:eastAsia="Times New Roman" w:cs="Arial"/>
                <w:bCs/>
                <w:sz w:val="18"/>
                <w:szCs w:val="18"/>
                <w:lang w:eastAsia="ar-SA"/>
              </w:rPr>
              <w:t>u traducción simple al español</w:t>
            </w:r>
          </w:p>
        </w:tc>
        <w:tc>
          <w:tcPr>
            <w:tcW w:w="934" w:type="pct"/>
            <w:tcBorders>
              <w:top w:val="single" w:sz="4" w:space="0" w:color="000000"/>
              <w:left w:val="single" w:sz="4" w:space="0" w:color="000000"/>
              <w:bottom w:val="single" w:sz="4" w:space="0" w:color="000000"/>
              <w:right w:val="single" w:sz="4" w:space="0" w:color="000000"/>
            </w:tcBorders>
            <w:vAlign w:val="center"/>
          </w:tcPr>
          <w:p w:rsidR="009C32D8" w:rsidRPr="0070791E" w:rsidRDefault="005C40F9" w:rsidP="00F538A6">
            <w:pPr>
              <w:suppressAutoHyphens/>
              <w:snapToGrid w:val="0"/>
              <w:spacing w:after="0" w:line="240" w:lineRule="auto"/>
              <w:ind w:left="-25"/>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9C32D8" w:rsidRPr="0070791E">
              <w:rPr>
                <w:rFonts w:eastAsia="Times New Roman" w:cs="Arial"/>
                <w:b/>
                <w:sz w:val="18"/>
                <w:szCs w:val="18"/>
                <w:lang w:val="es-ES" w:eastAsia="ar-SA"/>
              </w:rPr>
              <w:t>inciso  q)</w:t>
            </w:r>
          </w:p>
        </w:tc>
        <w:tc>
          <w:tcPr>
            <w:tcW w:w="443" w:type="pct"/>
            <w:tcBorders>
              <w:top w:val="single" w:sz="4" w:space="0" w:color="000000"/>
              <w:left w:val="single" w:sz="4" w:space="0" w:color="000000"/>
              <w:bottom w:val="single" w:sz="4" w:space="0" w:color="000000"/>
              <w:right w:val="single" w:sz="4" w:space="0" w:color="auto"/>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9C32D8" w:rsidRPr="002360AE" w:rsidRDefault="009C32D8" w:rsidP="00DE6426">
            <w:pPr>
              <w:suppressAutoHyphens/>
              <w:snapToGrid w:val="0"/>
              <w:spacing w:after="0" w:line="240" w:lineRule="auto"/>
              <w:ind w:left="709"/>
              <w:jc w:val="center"/>
              <w:rPr>
                <w:rFonts w:eastAsia="Times New Roman" w:cs="Arial"/>
                <w:sz w:val="18"/>
                <w:szCs w:val="18"/>
                <w:lang w:val="es-ES" w:eastAsia="ar-SA"/>
              </w:rPr>
            </w:pPr>
          </w:p>
        </w:tc>
      </w:tr>
      <w:tr w:rsidR="002360AE" w:rsidRPr="002360AE" w:rsidTr="00877915">
        <w:trPr>
          <w:trHeight w:val="20"/>
        </w:trPr>
        <w:tc>
          <w:tcPr>
            <w:tcW w:w="3133" w:type="pct"/>
            <w:tcBorders>
              <w:top w:val="single" w:sz="4" w:space="0" w:color="000000"/>
              <w:left w:val="single" w:sz="4" w:space="0" w:color="000000"/>
              <w:bottom w:val="single" w:sz="4" w:space="0" w:color="000000"/>
              <w:right w:val="single" w:sz="4" w:space="0" w:color="000000"/>
            </w:tcBorders>
          </w:tcPr>
          <w:p w:rsidR="002360AE" w:rsidRPr="002360AE" w:rsidRDefault="002360AE" w:rsidP="00C97909">
            <w:pPr>
              <w:tabs>
                <w:tab w:val="left" w:pos="4680"/>
              </w:tabs>
              <w:autoSpaceDE w:val="0"/>
              <w:spacing w:after="0" w:line="240" w:lineRule="auto"/>
              <w:jc w:val="both"/>
              <w:rPr>
                <w:rFonts w:eastAsia="Times New Roman" w:cs="Arial"/>
                <w:bCs/>
                <w:sz w:val="18"/>
                <w:szCs w:val="18"/>
                <w:lang w:eastAsia="ar-SA"/>
              </w:rPr>
            </w:pPr>
            <w:r w:rsidRPr="002360AE">
              <w:rPr>
                <w:rFonts w:eastAsia="Times New Roman" w:cs="Arial"/>
                <w:bCs/>
                <w:sz w:val="18"/>
                <w:szCs w:val="18"/>
                <w:lang w:eastAsia="ar-SA"/>
              </w:rPr>
              <w:t>Proyecto del sistema informático médico administrativo que ofrezca la vinculación con la base de datos central del Instituto, de acuerdo con la Especificación Técnica IMSS (ETIMSS 5640-023-003).</w:t>
            </w:r>
          </w:p>
          <w:p w:rsidR="002360AE" w:rsidRPr="002360AE" w:rsidRDefault="002360AE" w:rsidP="00DE6426">
            <w:pPr>
              <w:tabs>
                <w:tab w:val="left" w:pos="4680"/>
              </w:tabs>
              <w:autoSpaceDE w:val="0"/>
              <w:spacing w:after="0" w:line="240" w:lineRule="auto"/>
              <w:ind w:left="709"/>
              <w:jc w:val="both"/>
              <w:rPr>
                <w:rFonts w:eastAsia="Times New Roman" w:cs="Arial"/>
                <w:bCs/>
                <w:sz w:val="18"/>
                <w:szCs w:val="18"/>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2360AE" w:rsidRPr="0070791E" w:rsidRDefault="005C40F9" w:rsidP="00F538A6">
            <w:pPr>
              <w:suppressAutoHyphens/>
              <w:snapToGrid w:val="0"/>
              <w:spacing w:after="0" w:line="240" w:lineRule="auto"/>
              <w:ind w:left="-25"/>
              <w:jc w:val="center"/>
              <w:rPr>
                <w:rFonts w:eastAsia="Times New Roman" w:cs="Arial"/>
                <w:b/>
                <w:sz w:val="18"/>
                <w:szCs w:val="18"/>
                <w:lang w:val="es-ES" w:eastAsia="ar-SA"/>
              </w:rPr>
            </w:pPr>
            <w:r w:rsidRPr="0070791E">
              <w:rPr>
                <w:rFonts w:eastAsia="Times New Roman" w:cs="Arial"/>
                <w:b/>
                <w:sz w:val="18"/>
                <w:szCs w:val="18"/>
                <w:lang w:val="es-ES" w:eastAsia="ar-SA"/>
              </w:rPr>
              <w:t xml:space="preserve">4.1.1.1 </w:t>
            </w:r>
            <w:r w:rsidR="002360AE" w:rsidRPr="0070791E">
              <w:rPr>
                <w:rFonts w:eastAsia="Times New Roman" w:cs="Arial"/>
                <w:b/>
                <w:sz w:val="18"/>
                <w:szCs w:val="18"/>
                <w:lang w:val="es-ES" w:eastAsia="ar-SA"/>
              </w:rPr>
              <w:t>inciso  r)</w:t>
            </w:r>
          </w:p>
        </w:tc>
        <w:tc>
          <w:tcPr>
            <w:tcW w:w="443" w:type="pct"/>
            <w:tcBorders>
              <w:top w:val="single" w:sz="4" w:space="0" w:color="000000"/>
              <w:left w:val="single" w:sz="4" w:space="0" w:color="000000"/>
              <w:bottom w:val="single" w:sz="4" w:space="0" w:color="000000"/>
              <w:right w:val="single" w:sz="4" w:space="0" w:color="auto"/>
            </w:tcBorders>
          </w:tcPr>
          <w:p w:rsidR="002360AE" w:rsidRPr="002360AE" w:rsidRDefault="002360AE" w:rsidP="00DE6426">
            <w:pPr>
              <w:suppressAutoHyphens/>
              <w:snapToGrid w:val="0"/>
              <w:spacing w:after="0" w:line="240" w:lineRule="auto"/>
              <w:ind w:left="709"/>
              <w:jc w:val="center"/>
              <w:rPr>
                <w:rFonts w:eastAsia="Times New Roman" w:cs="Arial"/>
                <w:sz w:val="18"/>
                <w:szCs w:val="18"/>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2360AE" w:rsidRPr="002360AE" w:rsidRDefault="002360AE" w:rsidP="00DE6426">
            <w:pPr>
              <w:suppressAutoHyphens/>
              <w:snapToGrid w:val="0"/>
              <w:spacing w:after="0" w:line="240" w:lineRule="auto"/>
              <w:ind w:left="709"/>
              <w:jc w:val="center"/>
              <w:rPr>
                <w:rFonts w:eastAsia="Times New Roman" w:cs="Arial"/>
                <w:sz w:val="18"/>
                <w:szCs w:val="18"/>
                <w:lang w:val="es-ES" w:eastAsia="ar-SA"/>
              </w:rPr>
            </w:pPr>
          </w:p>
        </w:tc>
      </w:tr>
    </w:tbl>
    <w:p w:rsidR="009C32D8" w:rsidRPr="00D52E1A" w:rsidRDefault="009C32D8" w:rsidP="00DE6426">
      <w:pPr>
        <w:ind w:left="709"/>
        <w:rPr>
          <w:b/>
        </w:rPr>
      </w:pPr>
    </w:p>
    <w:p w:rsidR="00D52E1A" w:rsidRPr="00D52E1A" w:rsidRDefault="00D52E1A" w:rsidP="00DE6426">
      <w:pPr>
        <w:ind w:left="709"/>
        <w:rPr>
          <w:b/>
        </w:rPr>
      </w:pPr>
      <w:r w:rsidRPr="00D52E1A">
        <w:rPr>
          <w:b/>
        </w:rPr>
        <w:t>4.1.2 PROPUESTA ECONÓMICA</w:t>
      </w:r>
    </w:p>
    <w:tbl>
      <w:tblPr>
        <w:tblW w:w="504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86"/>
        <w:gridCol w:w="1898"/>
        <w:gridCol w:w="958"/>
        <w:gridCol w:w="960"/>
      </w:tblGrid>
      <w:tr w:rsidR="00617DBD" w:rsidRPr="002360AE" w:rsidTr="002A668E">
        <w:trPr>
          <w:trHeight w:val="289"/>
          <w:tblHeader/>
        </w:trPr>
        <w:tc>
          <w:tcPr>
            <w:tcW w:w="3148" w:type="pct"/>
            <w:vMerge w:val="restart"/>
            <w:shd w:val="clear" w:color="auto" w:fill="17365D" w:themeFill="text2" w:themeFillShade="BF"/>
            <w:vAlign w:val="center"/>
          </w:tcPr>
          <w:p w:rsidR="00617DBD" w:rsidRPr="002360AE" w:rsidRDefault="00617DBD" w:rsidP="00DE6426">
            <w:pPr>
              <w:suppressAutoHyphens/>
              <w:snapToGrid w:val="0"/>
              <w:spacing w:after="0" w:line="240" w:lineRule="auto"/>
              <w:ind w:left="709"/>
              <w:jc w:val="center"/>
              <w:rPr>
                <w:rFonts w:eastAsia="Times New Roman" w:cs="Arial"/>
                <w:b/>
                <w:sz w:val="18"/>
                <w:szCs w:val="18"/>
                <w:lang w:val="es-ES" w:eastAsia="ar-SA"/>
              </w:rPr>
            </w:pPr>
            <w:r w:rsidRPr="002360AE">
              <w:rPr>
                <w:rFonts w:eastAsia="Times New Roman" w:cs="Arial"/>
                <w:b/>
                <w:sz w:val="18"/>
                <w:szCs w:val="18"/>
                <w:lang w:val="es-ES" w:eastAsia="ar-SA"/>
              </w:rPr>
              <w:t>DOCUMENTO DE LA PROPUESTA ECONÓMICA</w:t>
            </w:r>
          </w:p>
        </w:tc>
        <w:tc>
          <w:tcPr>
            <w:tcW w:w="921" w:type="pct"/>
            <w:vMerge w:val="restart"/>
            <w:shd w:val="clear" w:color="auto" w:fill="17365D" w:themeFill="text2" w:themeFillShade="BF"/>
            <w:vAlign w:val="center"/>
          </w:tcPr>
          <w:p w:rsidR="00617DBD" w:rsidRPr="002360AE" w:rsidRDefault="002A668E" w:rsidP="002A668E">
            <w:pPr>
              <w:suppressAutoHyphens/>
              <w:snapToGrid w:val="0"/>
              <w:spacing w:after="0" w:line="240" w:lineRule="auto"/>
              <w:ind w:left="-123"/>
              <w:jc w:val="center"/>
              <w:rPr>
                <w:rFonts w:eastAsia="Times New Roman" w:cs="Arial"/>
                <w:b/>
                <w:sz w:val="18"/>
                <w:szCs w:val="18"/>
                <w:lang w:val="es-ES" w:eastAsia="ar-SA"/>
              </w:rPr>
            </w:pPr>
            <w:r>
              <w:rPr>
                <w:rFonts w:eastAsia="Times New Roman" w:cs="Arial"/>
                <w:b/>
                <w:sz w:val="18"/>
                <w:szCs w:val="18"/>
                <w:lang w:val="es-ES" w:eastAsia="ar-SA"/>
              </w:rPr>
              <w:t>PUNTO EN EL QUE SE SOLICITA</w:t>
            </w:r>
          </w:p>
        </w:tc>
        <w:tc>
          <w:tcPr>
            <w:tcW w:w="931" w:type="pct"/>
            <w:gridSpan w:val="2"/>
            <w:shd w:val="clear" w:color="auto" w:fill="17365D" w:themeFill="text2" w:themeFillShade="BF"/>
            <w:vAlign w:val="center"/>
          </w:tcPr>
          <w:p w:rsidR="00617DBD" w:rsidRPr="002360AE" w:rsidRDefault="00617DBD" w:rsidP="00F538A6">
            <w:pPr>
              <w:suppressAutoHyphens/>
              <w:snapToGrid w:val="0"/>
              <w:spacing w:after="0" w:line="240" w:lineRule="auto"/>
              <w:jc w:val="center"/>
              <w:rPr>
                <w:rFonts w:eastAsia="Times New Roman" w:cs="Arial"/>
                <w:b/>
                <w:sz w:val="18"/>
                <w:szCs w:val="18"/>
                <w:lang w:val="es-ES" w:eastAsia="ar-SA"/>
              </w:rPr>
            </w:pPr>
            <w:r w:rsidRPr="002360AE">
              <w:rPr>
                <w:rFonts w:eastAsia="Times New Roman" w:cs="Arial"/>
                <w:b/>
                <w:sz w:val="18"/>
                <w:szCs w:val="18"/>
                <w:lang w:val="es-ES" w:eastAsia="ar-SA"/>
              </w:rPr>
              <w:t>PRESENTADO</w:t>
            </w:r>
          </w:p>
        </w:tc>
      </w:tr>
      <w:tr w:rsidR="00617DBD" w:rsidRPr="002360AE" w:rsidTr="002A668E">
        <w:trPr>
          <w:trHeight w:val="289"/>
          <w:tblHeader/>
        </w:trPr>
        <w:tc>
          <w:tcPr>
            <w:tcW w:w="3148" w:type="pct"/>
            <w:vMerge/>
            <w:shd w:val="clear" w:color="auto" w:fill="17365D" w:themeFill="text2" w:themeFillShade="BF"/>
            <w:vAlign w:val="center"/>
          </w:tcPr>
          <w:p w:rsidR="00617DBD" w:rsidRPr="002360AE" w:rsidRDefault="00617DBD" w:rsidP="00DE6426">
            <w:pPr>
              <w:suppressAutoHyphens/>
              <w:snapToGrid w:val="0"/>
              <w:spacing w:after="0" w:line="240" w:lineRule="auto"/>
              <w:ind w:left="709"/>
              <w:rPr>
                <w:rFonts w:eastAsia="Times New Roman" w:cs="Arial"/>
                <w:b/>
                <w:sz w:val="18"/>
                <w:szCs w:val="18"/>
                <w:lang w:val="es-ES" w:eastAsia="ar-SA"/>
              </w:rPr>
            </w:pPr>
          </w:p>
        </w:tc>
        <w:tc>
          <w:tcPr>
            <w:tcW w:w="921" w:type="pct"/>
            <w:vMerge/>
            <w:shd w:val="clear" w:color="auto" w:fill="17365D" w:themeFill="text2" w:themeFillShade="BF"/>
            <w:vAlign w:val="center"/>
          </w:tcPr>
          <w:p w:rsidR="00617DBD" w:rsidRPr="002360AE" w:rsidRDefault="00617DBD" w:rsidP="00DE6426">
            <w:pPr>
              <w:suppressAutoHyphens/>
              <w:snapToGrid w:val="0"/>
              <w:spacing w:after="0" w:line="240" w:lineRule="auto"/>
              <w:ind w:left="709"/>
              <w:rPr>
                <w:rFonts w:eastAsia="Times New Roman" w:cs="Arial"/>
                <w:b/>
                <w:sz w:val="18"/>
                <w:szCs w:val="18"/>
                <w:lang w:val="es-ES" w:eastAsia="ar-SA"/>
              </w:rPr>
            </w:pPr>
          </w:p>
        </w:tc>
        <w:tc>
          <w:tcPr>
            <w:tcW w:w="465" w:type="pct"/>
            <w:shd w:val="clear" w:color="auto" w:fill="17365D" w:themeFill="text2" w:themeFillShade="BF"/>
            <w:vAlign w:val="center"/>
          </w:tcPr>
          <w:p w:rsidR="00617DBD" w:rsidRPr="002360AE" w:rsidRDefault="00617DBD" w:rsidP="00F538A6">
            <w:pPr>
              <w:suppressAutoHyphens/>
              <w:snapToGrid w:val="0"/>
              <w:spacing w:after="0" w:line="240" w:lineRule="auto"/>
              <w:ind w:left="18"/>
              <w:jc w:val="center"/>
              <w:rPr>
                <w:rFonts w:eastAsia="Times New Roman" w:cs="Arial"/>
                <w:b/>
                <w:sz w:val="18"/>
                <w:szCs w:val="18"/>
                <w:lang w:val="es-ES" w:eastAsia="ar-SA"/>
              </w:rPr>
            </w:pPr>
            <w:r w:rsidRPr="002360AE">
              <w:rPr>
                <w:rFonts w:eastAsia="Times New Roman" w:cs="Arial"/>
                <w:b/>
                <w:sz w:val="18"/>
                <w:szCs w:val="18"/>
                <w:lang w:val="es-ES" w:eastAsia="ar-SA"/>
              </w:rPr>
              <w:t>SÍ</w:t>
            </w:r>
          </w:p>
        </w:tc>
        <w:tc>
          <w:tcPr>
            <w:tcW w:w="466" w:type="pct"/>
            <w:shd w:val="clear" w:color="auto" w:fill="17365D" w:themeFill="text2" w:themeFillShade="BF"/>
            <w:vAlign w:val="center"/>
          </w:tcPr>
          <w:p w:rsidR="00617DBD" w:rsidRPr="002360AE" w:rsidRDefault="002360AE" w:rsidP="00F538A6">
            <w:pPr>
              <w:suppressAutoHyphens/>
              <w:snapToGrid w:val="0"/>
              <w:spacing w:after="0" w:line="240" w:lineRule="auto"/>
              <w:jc w:val="center"/>
              <w:rPr>
                <w:rFonts w:eastAsia="Times New Roman" w:cs="Arial"/>
                <w:b/>
                <w:sz w:val="18"/>
                <w:szCs w:val="18"/>
                <w:lang w:val="es-ES" w:eastAsia="ar-SA"/>
              </w:rPr>
            </w:pPr>
            <w:r>
              <w:rPr>
                <w:rFonts w:eastAsia="Times New Roman" w:cs="Arial"/>
                <w:b/>
                <w:sz w:val="18"/>
                <w:szCs w:val="18"/>
                <w:lang w:val="es-ES" w:eastAsia="ar-SA"/>
              </w:rPr>
              <w:t>NO</w:t>
            </w:r>
          </w:p>
        </w:tc>
      </w:tr>
      <w:tr w:rsidR="00617DBD" w:rsidRPr="002360AE" w:rsidTr="002A668E">
        <w:trPr>
          <w:trHeight w:val="289"/>
          <w:tblHeader/>
        </w:trPr>
        <w:tc>
          <w:tcPr>
            <w:tcW w:w="3148" w:type="pct"/>
            <w:shd w:val="clear" w:color="auto" w:fill="auto"/>
            <w:vAlign w:val="center"/>
          </w:tcPr>
          <w:p w:rsidR="00617DBD" w:rsidRPr="002A668E" w:rsidRDefault="00617DBD" w:rsidP="00C97909">
            <w:pPr>
              <w:spacing w:after="0" w:line="240" w:lineRule="auto"/>
              <w:jc w:val="both"/>
              <w:rPr>
                <w:rFonts w:cs="Arial"/>
                <w:sz w:val="18"/>
                <w:szCs w:val="18"/>
                <w:lang w:val="es-ES_tradnl"/>
              </w:rPr>
            </w:pPr>
            <w:r w:rsidRPr="002A668E">
              <w:rPr>
                <w:rFonts w:cs="Arial"/>
                <w:sz w:val="18"/>
                <w:szCs w:val="18"/>
                <w:lang w:val="es-ES_tradnl"/>
              </w:rPr>
              <w:t xml:space="preserve">PROPUESTA ECONÓMICA DEL </w:t>
            </w:r>
            <w:r w:rsidR="00FB12D9" w:rsidRPr="002A668E">
              <w:rPr>
                <w:rFonts w:cs="Arial"/>
                <w:sz w:val="18"/>
                <w:szCs w:val="18"/>
                <w:lang w:val="es-ES_tradnl"/>
              </w:rPr>
              <w:t xml:space="preserve">SERVICIO </w:t>
            </w:r>
            <w:r w:rsidR="002360AE" w:rsidRPr="002A668E">
              <w:rPr>
                <w:rFonts w:cs="Arial"/>
                <w:sz w:val="18"/>
                <w:szCs w:val="18"/>
                <w:lang w:val="es-ES_tradnl"/>
              </w:rPr>
              <w:t>MÉDICO INTEGRAL DE HEMODIÁLISIS INTERNA PARA LOS E</w:t>
            </w:r>
            <w:r w:rsidR="00C31958" w:rsidRPr="002A668E">
              <w:rPr>
                <w:rFonts w:cs="Arial"/>
                <w:sz w:val="18"/>
                <w:szCs w:val="18"/>
                <w:lang w:val="es-ES_tradnl"/>
              </w:rPr>
              <w:t>JERCICIOS 2016 A 2019. Anexo A12</w:t>
            </w:r>
          </w:p>
        </w:tc>
        <w:tc>
          <w:tcPr>
            <w:tcW w:w="921" w:type="pct"/>
            <w:shd w:val="clear" w:color="auto" w:fill="auto"/>
            <w:vAlign w:val="center"/>
          </w:tcPr>
          <w:p w:rsidR="00617DBD" w:rsidRPr="0070791E" w:rsidRDefault="00617DBD" w:rsidP="005C40F9">
            <w:pPr>
              <w:spacing w:after="0" w:line="240" w:lineRule="auto"/>
              <w:ind w:left="-265"/>
              <w:jc w:val="center"/>
              <w:rPr>
                <w:rFonts w:cs="Arial"/>
                <w:b/>
                <w:sz w:val="18"/>
                <w:szCs w:val="18"/>
                <w:lang w:val="es-ES_tradnl"/>
              </w:rPr>
            </w:pPr>
            <w:r w:rsidRPr="0070791E">
              <w:rPr>
                <w:rFonts w:cs="Arial"/>
                <w:b/>
                <w:sz w:val="18"/>
                <w:szCs w:val="18"/>
                <w:lang w:val="es-ES_tradnl"/>
              </w:rPr>
              <w:t>4.1.</w:t>
            </w:r>
            <w:r w:rsidR="005C40F9" w:rsidRPr="0070791E">
              <w:rPr>
                <w:rFonts w:cs="Arial"/>
                <w:b/>
                <w:sz w:val="18"/>
                <w:szCs w:val="18"/>
                <w:lang w:val="es-ES_tradnl"/>
              </w:rPr>
              <w:t>2</w:t>
            </w:r>
          </w:p>
        </w:tc>
        <w:tc>
          <w:tcPr>
            <w:tcW w:w="465" w:type="pct"/>
            <w:shd w:val="clear" w:color="auto" w:fill="auto"/>
            <w:vAlign w:val="center"/>
          </w:tcPr>
          <w:p w:rsidR="00617DBD" w:rsidRPr="002360AE" w:rsidRDefault="00617DBD" w:rsidP="00DE6426">
            <w:pPr>
              <w:spacing w:after="0" w:line="240" w:lineRule="auto"/>
              <w:ind w:left="709"/>
              <w:jc w:val="center"/>
              <w:rPr>
                <w:rFonts w:cs="Arial"/>
                <w:b/>
                <w:sz w:val="18"/>
                <w:szCs w:val="18"/>
                <w:lang w:val="es-ES_tradnl"/>
              </w:rPr>
            </w:pPr>
          </w:p>
        </w:tc>
        <w:tc>
          <w:tcPr>
            <w:tcW w:w="466" w:type="pct"/>
            <w:shd w:val="clear" w:color="auto" w:fill="auto"/>
            <w:vAlign w:val="center"/>
          </w:tcPr>
          <w:p w:rsidR="00617DBD" w:rsidRPr="002360AE" w:rsidRDefault="00617DBD" w:rsidP="00DE6426">
            <w:pPr>
              <w:spacing w:after="0" w:line="240" w:lineRule="auto"/>
              <w:ind w:left="709"/>
              <w:jc w:val="center"/>
              <w:rPr>
                <w:rFonts w:cs="Arial"/>
                <w:b/>
                <w:sz w:val="18"/>
                <w:szCs w:val="18"/>
                <w:lang w:val="es-ES_tradnl"/>
              </w:rPr>
            </w:pPr>
          </w:p>
        </w:tc>
      </w:tr>
    </w:tbl>
    <w:p w:rsidR="00C7433F" w:rsidRDefault="00C7433F" w:rsidP="00F538A6">
      <w:pPr>
        <w:rPr>
          <w:lang w:val="es-ES_tradnl" w:eastAsia="ar-SA"/>
        </w:rPr>
      </w:pPr>
    </w:p>
    <w:p w:rsidR="00ED54CF" w:rsidRDefault="00ED54CF" w:rsidP="00F538A6">
      <w:pPr>
        <w:rPr>
          <w:lang w:val="es-ES_tradnl" w:eastAsia="ar-SA"/>
        </w:rPr>
      </w:pPr>
    </w:p>
    <w:p w:rsidR="00ED54CF" w:rsidRDefault="00ED54CF" w:rsidP="00F538A6">
      <w:pPr>
        <w:rPr>
          <w:lang w:val="es-ES_tradnl" w:eastAsia="ar-SA"/>
        </w:rPr>
      </w:pPr>
    </w:p>
    <w:p w:rsidR="00ED54CF" w:rsidRDefault="00ED54CF" w:rsidP="00F538A6">
      <w:pPr>
        <w:rPr>
          <w:lang w:val="es-ES_tradnl" w:eastAsia="ar-SA"/>
        </w:rPr>
      </w:pPr>
    </w:p>
    <w:p w:rsidR="00ED54CF" w:rsidRDefault="00ED54CF" w:rsidP="00F538A6">
      <w:pPr>
        <w:rPr>
          <w:lang w:val="es-ES_tradnl" w:eastAsia="ar-SA"/>
        </w:rPr>
      </w:pPr>
    </w:p>
    <w:p w:rsidR="00ED54CF" w:rsidRDefault="00ED54CF" w:rsidP="00F538A6">
      <w:pPr>
        <w:rPr>
          <w:lang w:val="es-ES_tradnl" w:eastAsia="ar-SA"/>
        </w:rPr>
      </w:pPr>
    </w:p>
    <w:p w:rsidR="00ED54CF" w:rsidRDefault="00ED54CF" w:rsidP="00F538A6">
      <w:pPr>
        <w:rPr>
          <w:lang w:val="es-ES_tradnl" w:eastAsia="ar-SA"/>
        </w:rPr>
      </w:pPr>
    </w:p>
    <w:p w:rsidR="00ED54CF" w:rsidRDefault="00ED54CF" w:rsidP="00F538A6">
      <w:pPr>
        <w:rPr>
          <w:lang w:val="es-ES_tradnl" w:eastAsia="ar-SA"/>
        </w:rPr>
      </w:pPr>
    </w:p>
    <w:p w:rsidR="00ED54CF" w:rsidRDefault="00ED54CF" w:rsidP="00F538A6">
      <w:pPr>
        <w:rPr>
          <w:lang w:val="es-ES_tradnl" w:eastAsia="ar-SA"/>
        </w:rPr>
      </w:pPr>
    </w:p>
    <w:p w:rsidR="00ED54CF" w:rsidRDefault="00ED54CF" w:rsidP="00F538A6">
      <w:pPr>
        <w:rPr>
          <w:lang w:val="es-ES_tradnl" w:eastAsia="ar-SA"/>
        </w:rPr>
      </w:pPr>
    </w:p>
    <w:p w:rsidR="00ED54CF" w:rsidRDefault="00ED54CF" w:rsidP="00F538A6">
      <w:pPr>
        <w:rPr>
          <w:lang w:val="es-ES_tradnl" w:eastAsia="ar-SA"/>
        </w:rPr>
      </w:pPr>
    </w:p>
    <w:p w:rsidR="00ED54CF" w:rsidRDefault="00ED54CF" w:rsidP="0002306D">
      <w:pPr>
        <w:rPr>
          <w:lang w:val="es-ES_tradnl" w:eastAsia="ar-SA"/>
        </w:rPr>
      </w:pPr>
    </w:p>
    <w:p w:rsidR="008E68A9" w:rsidRDefault="008E68A9" w:rsidP="0002306D">
      <w:pPr>
        <w:rPr>
          <w:lang w:val="es-ES_tradnl" w:eastAsia="ar-SA"/>
        </w:rPr>
      </w:pPr>
    </w:p>
    <w:p w:rsidR="002360AE" w:rsidRPr="008A5B33" w:rsidRDefault="002360AE" w:rsidP="00DE6426">
      <w:pPr>
        <w:suppressAutoHyphens/>
        <w:spacing w:after="0" w:line="240" w:lineRule="auto"/>
        <w:ind w:left="709"/>
        <w:jc w:val="center"/>
        <w:rPr>
          <w:rFonts w:eastAsia="Times New Roman" w:cs="Arial"/>
          <w:b/>
          <w:lang w:eastAsia="ar-SA"/>
        </w:rPr>
      </w:pPr>
      <w:r w:rsidRPr="008A5B33">
        <w:rPr>
          <w:rFonts w:eastAsia="Times New Roman" w:cs="Arial"/>
          <w:b/>
          <w:lang w:eastAsia="ar-SA"/>
        </w:rPr>
        <w:t>ANEXO NUMERO A2 (A dos)</w:t>
      </w:r>
    </w:p>
    <w:p w:rsidR="002360AE" w:rsidRPr="008A5B33" w:rsidRDefault="002360AE" w:rsidP="00DE6426">
      <w:pPr>
        <w:suppressAutoHyphens/>
        <w:spacing w:after="0" w:line="240" w:lineRule="auto"/>
        <w:ind w:left="709"/>
        <w:jc w:val="center"/>
        <w:rPr>
          <w:rFonts w:eastAsia="Times New Roman" w:cs="Arial"/>
          <w:b/>
          <w:lang w:eastAsia="ar-SA"/>
        </w:rPr>
      </w:pPr>
      <w:r w:rsidRPr="008A5B33">
        <w:rPr>
          <w:rFonts w:eastAsia="Times New Roman" w:cs="Arial"/>
          <w:b/>
          <w:lang w:eastAsia="ar-SA"/>
        </w:rPr>
        <w:t>ACREDITAMIENTO DE EXISTENCIA LEGAL Y PERSONALIDAD JURIDICA</w:t>
      </w:r>
    </w:p>
    <w:p w:rsidR="00ED54CF" w:rsidRPr="00261D11" w:rsidRDefault="00ED54CF" w:rsidP="00DE6426">
      <w:pPr>
        <w:suppressAutoHyphens/>
        <w:spacing w:after="0" w:line="240" w:lineRule="auto"/>
        <w:ind w:left="709"/>
        <w:rPr>
          <w:rFonts w:eastAsia="Times New Roman" w:cs="Arial"/>
          <w:sz w:val="20"/>
          <w:szCs w:val="20"/>
          <w:lang w:eastAsia="ar-SA"/>
        </w:rPr>
      </w:pPr>
    </w:p>
    <w:p w:rsidR="002360AE" w:rsidRPr="00261D11" w:rsidRDefault="002360AE" w:rsidP="00ED54CF">
      <w:pPr>
        <w:suppressAutoHyphens/>
        <w:spacing w:after="0" w:line="240" w:lineRule="auto"/>
        <w:rPr>
          <w:rFonts w:eastAsia="Times New Roman" w:cs="Arial"/>
          <w:sz w:val="20"/>
          <w:szCs w:val="20"/>
          <w:lang w:eastAsia="ar-SA"/>
        </w:rPr>
      </w:pPr>
      <w:r w:rsidRPr="00261D11">
        <w:rPr>
          <w:rFonts w:eastAsia="Times New Roman" w:cs="Arial"/>
          <w:sz w:val="20"/>
          <w:szCs w:val="20"/>
          <w:lang w:eastAsia="ar-SA"/>
        </w:rPr>
        <w:t>(PREFERENTEMENTE EN PAPEL MEMBRETADO DEL LICITANTE.)</w:t>
      </w:r>
    </w:p>
    <w:p w:rsidR="002360AE" w:rsidRPr="00261D11" w:rsidRDefault="002360AE" w:rsidP="00ED54CF">
      <w:pPr>
        <w:suppressAutoHyphens/>
        <w:spacing w:after="0" w:line="240" w:lineRule="auto"/>
        <w:jc w:val="center"/>
        <w:rPr>
          <w:rFonts w:eastAsia="Times New Roman" w:cs="Arial"/>
          <w:b/>
          <w:sz w:val="20"/>
          <w:szCs w:val="20"/>
          <w:lang w:eastAsia="ar-SA"/>
        </w:rPr>
      </w:pPr>
    </w:p>
    <w:p w:rsidR="002360AE" w:rsidRPr="00261D11" w:rsidRDefault="002360AE" w:rsidP="00261D11">
      <w:pPr>
        <w:suppressAutoHyphens/>
        <w:spacing w:after="0" w:line="240" w:lineRule="auto"/>
        <w:jc w:val="both"/>
        <w:rPr>
          <w:rFonts w:eastAsia="Times New Roman" w:cs="Arial"/>
          <w:sz w:val="20"/>
          <w:szCs w:val="20"/>
          <w:lang w:eastAsia="ar-SA"/>
        </w:rPr>
      </w:pPr>
      <w:r w:rsidRPr="008A5B33">
        <w:rPr>
          <w:rFonts w:eastAsia="Times New Roman" w:cs="Arial"/>
          <w:b/>
          <w:sz w:val="20"/>
          <w:szCs w:val="20"/>
          <w:u w:val="single"/>
          <w:lang w:eastAsia="ar-SA"/>
        </w:rPr>
        <w:t>_____(nombre)</w:t>
      </w:r>
      <w:r w:rsidRPr="00261D11">
        <w:rPr>
          <w:rFonts w:eastAsia="Times New Roman" w:cs="Arial"/>
          <w:sz w:val="20"/>
          <w:szCs w:val="20"/>
          <w:u w:val="single"/>
          <w:lang w:eastAsia="ar-SA"/>
        </w:rPr>
        <w:t xml:space="preserve">             ,</w:t>
      </w:r>
      <w:r w:rsidRPr="00261D11">
        <w:rPr>
          <w:rFonts w:eastAsia="Times New Roman" w:cs="Arial"/>
          <w:sz w:val="20"/>
          <w:szCs w:val="20"/>
          <w:lang w:eastAsia="ar-SA"/>
        </w:rPr>
        <w:t xml:space="preserve"> </w:t>
      </w:r>
      <w:r w:rsidRPr="00261D11">
        <w:rPr>
          <w:rFonts w:eastAsia="Times New Roman" w:cs="Arial"/>
          <w:b/>
          <w:sz w:val="20"/>
          <w:szCs w:val="20"/>
          <w:lang w:eastAsia="ar-SA"/>
        </w:rPr>
        <w:t>manifiesto bajo protesta a decir verdad,</w:t>
      </w:r>
      <w:r w:rsidRPr="00261D11">
        <w:rPr>
          <w:rFonts w:eastAsia="Times New Roman" w:cs="Arial"/>
          <w:sz w:val="20"/>
          <w:szCs w:val="20"/>
          <w:lang w:eastAsia="ar-SA"/>
        </w:rPr>
        <w:t xml:space="preserve"> que los datos aquí asentados son ciertos y  han sido debidamente  verificados; así como que cuento con facultades suficientes para </w:t>
      </w:r>
      <w:r w:rsidRPr="00261D11">
        <w:rPr>
          <w:rFonts w:eastAsia="Times New Roman" w:cs="Arial"/>
          <w:b/>
          <w:sz w:val="20"/>
          <w:szCs w:val="20"/>
          <w:lang w:eastAsia="ar-SA"/>
        </w:rPr>
        <w:t>comprometerme por sí o por mi representada y suscribir</w:t>
      </w:r>
      <w:r w:rsidRPr="00261D11">
        <w:rPr>
          <w:rFonts w:eastAsia="Times New Roman" w:cs="Arial"/>
          <w:sz w:val="20"/>
          <w:szCs w:val="20"/>
          <w:lang w:eastAsia="ar-SA"/>
        </w:rPr>
        <w:t xml:space="preserve"> las proposiciones en la presente Licitación Pública Electrónica Internacional bajo la Cobertura de Tratados para la</w:t>
      </w:r>
      <w:r w:rsidR="00261D11">
        <w:rPr>
          <w:rFonts w:eastAsia="Times New Roman" w:cs="Arial"/>
          <w:sz w:val="20"/>
          <w:szCs w:val="20"/>
          <w:lang w:eastAsia="ar-SA"/>
        </w:rPr>
        <w:t xml:space="preserve"> contratación</w:t>
      </w:r>
      <w:r w:rsidRPr="00261D11">
        <w:rPr>
          <w:rFonts w:eastAsia="Times New Roman" w:cs="Arial"/>
          <w:sz w:val="20"/>
          <w:szCs w:val="20"/>
          <w:lang w:eastAsia="ar-SA"/>
        </w:rPr>
        <w:t xml:space="preserve"> del Servicio Médico Integral de Hemodiálisis Interna No. ___________________________, a nombre y representación de: </w:t>
      </w:r>
      <w:r w:rsidRPr="00261D11">
        <w:rPr>
          <w:rFonts w:eastAsia="Times New Roman" w:cs="Arial"/>
          <w:sz w:val="20"/>
          <w:szCs w:val="20"/>
          <w:u w:val="single"/>
          <w:lang w:eastAsia="ar-SA"/>
        </w:rPr>
        <w:t>__</w:t>
      </w:r>
      <w:r w:rsidRPr="00261D11">
        <w:rPr>
          <w:rFonts w:eastAsia="Times New Roman" w:cs="Arial"/>
          <w:b/>
          <w:sz w:val="20"/>
          <w:szCs w:val="20"/>
          <w:u w:val="single"/>
          <w:lang w:eastAsia="ar-SA"/>
        </w:rPr>
        <w:t>_(persona física o moral)___.</w:t>
      </w:r>
    </w:p>
    <w:tbl>
      <w:tblPr>
        <w:tblW w:w="0" w:type="auto"/>
        <w:jc w:val="center"/>
        <w:tblLayout w:type="fixed"/>
        <w:tblCellMar>
          <w:left w:w="70" w:type="dxa"/>
          <w:right w:w="70" w:type="dxa"/>
        </w:tblCellMar>
        <w:tblLook w:val="0000" w:firstRow="0" w:lastRow="0" w:firstColumn="0" w:lastColumn="0" w:noHBand="0" w:noVBand="0"/>
      </w:tblPr>
      <w:tblGrid>
        <w:gridCol w:w="10015"/>
      </w:tblGrid>
      <w:tr w:rsidR="002360AE" w:rsidRPr="00261D11" w:rsidTr="00DE6426">
        <w:trPr>
          <w:jc w:val="center"/>
        </w:trPr>
        <w:tc>
          <w:tcPr>
            <w:tcW w:w="10015" w:type="dxa"/>
            <w:tcBorders>
              <w:top w:val="single" w:sz="4" w:space="0" w:color="000000"/>
              <w:left w:val="single" w:sz="4" w:space="0" w:color="000000"/>
              <w:bottom w:val="single" w:sz="4" w:space="0" w:color="000000"/>
              <w:right w:val="single" w:sz="4" w:space="0" w:color="000000"/>
            </w:tcBorders>
          </w:tcPr>
          <w:p w:rsidR="002360AE" w:rsidRPr="00261D11" w:rsidRDefault="002360AE" w:rsidP="00DE6426">
            <w:pPr>
              <w:suppressAutoHyphens/>
              <w:snapToGrid w:val="0"/>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Registro Federal de Contribuyentes:</w:t>
            </w:r>
          </w:p>
          <w:p w:rsidR="002360AE" w:rsidRPr="00261D11" w:rsidRDefault="002360AE" w:rsidP="00DE6426">
            <w:pPr>
              <w:suppressAutoHyphens/>
              <w:spacing w:after="0" w:line="240" w:lineRule="auto"/>
              <w:ind w:left="709"/>
              <w:rPr>
                <w:rFonts w:eastAsia="Times New Roman" w:cs="Arial"/>
                <w:sz w:val="18"/>
                <w:szCs w:val="18"/>
                <w:lang w:eastAsia="ar-SA"/>
              </w:rPr>
            </w:pPr>
          </w:p>
          <w:p w:rsidR="002360AE" w:rsidRPr="00261D11" w:rsidRDefault="002360AE" w:rsidP="00261D11">
            <w:pPr>
              <w:suppressAutoHyphens/>
              <w:spacing w:after="0" w:line="240" w:lineRule="auto"/>
              <w:ind w:left="709"/>
              <w:rPr>
                <w:rFonts w:eastAsia="Times New Roman" w:cs="Arial"/>
                <w:sz w:val="18"/>
                <w:szCs w:val="18"/>
                <w:lang w:eastAsia="ar-SA"/>
              </w:rPr>
            </w:pPr>
            <w:r w:rsidRPr="00261D11">
              <w:rPr>
                <w:rFonts w:eastAsia="Times New Roman" w:cs="Arial"/>
                <w:b/>
                <w:sz w:val="18"/>
                <w:szCs w:val="18"/>
                <w:lang w:eastAsia="ar-SA"/>
              </w:rPr>
              <w:t>Domicilio.-</w:t>
            </w:r>
            <w:r w:rsidRPr="00261D11">
              <w:rPr>
                <w:rFonts w:eastAsia="Times New Roman" w:cs="Arial"/>
                <w:sz w:val="18"/>
                <w:szCs w:val="18"/>
                <w:lang w:eastAsia="ar-SA"/>
              </w:rPr>
              <w:t xml:space="preserve"> (Los datos aquí registrados corresponderán al del domicilio fiscal del prov</w:t>
            </w:r>
            <w:r w:rsidR="00261D11">
              <w:rPr>
                <w:rFonts w:eastAsia="Times New Roman" w:cs="Arial"/>
                <w:sz w:val="18"/>
                <w:szCs w:val="18"/>
                <w:lang w:eastAsia="ar-SA"/>
              </w:rPr>
              <w:t>eedor o prestador de servicios)</w:t>
            </w:r>
          </w:p>
          <w:p w:rsidR="002360AE" w:rsidRPr="00261D11" w:rsidRDefault="00261D11" w:rsidP="00261D11">
            <w:pPr>
              <w:suppressAutoHyphens/>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Calle y número:</w:t>
            </w:r>
          </w:p>
          <w:p w:rsidR="002360AE" w:rsidRPr="00261D11" w:rsidRDefault="002360AE" w:rsidP="00261D11">
            <w:pPr>
              <w:tabs>
                <w:tab w:val="center" w:pos="4419"/>
                <w:tab w:val="left" w:pos="4536"/>
                <w:tab w:val="right" w:pos="8838"/>
              </w:tabs>
              <w:suppressAutoHyphens/>
              <w:spacing w:after="0" w:line="240" w:lineRule="auto"/>
              <w:ind w:left="709"/>
              <w:rPr>
                <w:rFonts w:eastAsia="Times New Roman" w:cs="Arial"/>
                <w:b/>
                <w:sz w:val="18"/>
                <w:szCs w:val="18"/>
                <w:lang w:val="es-ES_tradnl" w:eastAsia="ar-SA"/>
              </w:rPr>
            </w:pPr>
            <w:r w:rsidRPr="00261D11">
              <w:rPr>
                <w:rFonts w:eastAsia="Times New Roman" w:cs="Arial"/>
                <w:b/>
                <w:sz w:val="18"/>
                <w:szCs w:val="18"/>
                <w:lang w:val="es-ES_tradnl" w:eastAsia="ar-SA"/>
              </w:rPr>
              <w:t xml:space="preserve">Colonia:                                            </w:t>
            </w:r>
            <w:r w:rsidR="00261D11" w:rsidRPr="00261D11">
              <w:rPr>
                <w:rFonts w:eastAsia="Times New Roman" w:cs="Arial"/>
                <w:b/>
                <w:sz w:val="18"/>
                <w:szCs w:val="18"/>
                <w:lang w:val="es-ES_tradnl" w:eastAsia="ar-SA"/>
              </w:rPr>
              <w:t xml:space="preserve">        Delegación o Municipio:</w:t>
            </w:r>
          </w:p>
          <w:p w:rsidR="002360AE" w:rsidRPr="00261D11" w:rsidRDefault="002360AE" w:rsidP="00261D11">
            <w:pPr>
              <w:tabs>
                <w:tab w:val="center" w:pos="4419"/>
                <w:tab w:val="left" w:pos="4536"/>
                <w:tab w:val="right" w:pos="8838"/>
              </w:tabs>
              <w:suppressAutoHyphens/>
              <w:spacing w:after="0" w:line="240" w:lineRule="auto"/>
              <w:ind w:left="709"/>
              <w:rPr>
                <w:rFonts w:eastAsia="Times New Roman" w:cs="Arial"/>
                <w:b/>
                <w:sz w:val="18"/>
                <w:szCs w:val="18"/>
                <w:lang w:val="es-ES_tradnl" w:eastAsia="ar-SA"/>
              </w:rPr>
            </w:pPr>
            <w:r w:rsidRPr="00261D11">
              <w:rPr>
                <w:rFonts w:eastAsia="Times New Roman" w:cs="Arial"/>
                <w:b/>
                <w:sz w:val="18"/>
                <w:szCs w:val="18"/>
                <w:lang w:val="es-ES_tradnl" w:eastAsia="ar-SA"/>
              </w:rPr>
              <w:t xml:space="preserve">Código Postal:                              </w:t>
            </w:r>
            <w:r w:rsidR="00261D11" w:rsidRPr="00261D11">
              <w:rPr>
                <w:rFonts w:eastAsia="Times New Roman" w:cs="Arial"/>
                <w:b/>
                <w:sz w:val="18"/>
                <w:szCs w:val="18"/>
                <w:lang w:val="es-ES_tradnl" w:eastAsia="ar-SA"/>
              </w:rPr>
              <w:t xml:space="preserve">            Entidad federativa:</w:t>
            </w:r>
          </w:p>
          <w:p w:rsidR="002360AE" w:rsidRPr="00261D11" w:rsidRDefault="002360AE" w:rsidP="00261D11">
            <w:pPr>
              <w:tabs>
                <w:tab w:val="center" w:pos="4419"/>
                <w:tab w:val="left" w:pos="4536"/>
                <w:tab w:val="right" w:pos="8838"/>
              </w:tabs>
              <w:suppressAutoHyphens/>
              <w:spacing w:after="0" w:line="240" w:lineRule="auto"/>
              <w:ind w:left="709"/>
              <w:rPr>
                <w:rFonts w:eastAsia="Times New Roman" w:cs="Arial"/>
                <w:b/>
                <w:sz w:val="18"/>
                <w:szCs w:val="18"/>
                <w:lang w:val="es-ES_tradnl" w:eastAsia="ar-SA"/>
              </w:rPr>
            </w:pPr>
            <w:r w:rsidRPr="00261D11">
              <w:rPr>
                <w:rFonts w:eastAsia="Times New Roman" w:cs="Arial"/>
                <w:b/>
                <w:sz w:val="18"/>
                <w:szCs w:val="18"/>
                <w:lang w:val="es-ES_tradnl" w:eastAsia="ar-SA"/>
              </w:rPr>
              <w:t xml:space="preserve">Teléfonos:                     </w:t>
            </w:r>
            <w:r w:rsidR="00261D11" w:rsidRPr="00261D11">
              <w:rPr>
                <w:rFonts w:eastAsia="Times New Roman" w:cs="Arial"/>
                <w:b/>
                <w:sz w:val="18"/>
                <w:szCs w:val="18"/>
                <w:lang w:val="es-ES_tradnl" w:eastAsia="ar-SA"/>
              </w:rPr>
              <w:t xml:space="preserve">                           Fax:</w:t>
            </w:r>
          </w:p>
          <w:p w:rsidR="002360AE" w:rsidRPr="00261D11" w:rsidRDefault="00261D11" w:rsidP="00261D11">
            <w:pPr>
              <w:tabs>
                <w:tab w:val="center" w:pos="4419"/>
                <w:tab w:val="left" w:pos="4536"/>
                <w:tab w:val="right" w:pos="8838"/>
              </w:tabs>
              <w:suppressAutoHyphens/>
              <w:spacing w:after="0" w:line="240" w:lineRule="auto"/>
              <w:ind w:left="709"/>
              <w:rPr>
                <w:rFonts w:eastAsia="Times New Roman" w:cs="Arial"/>
                <w:b/>
                <w:sz w:val="18"/>
                <w:szCs w:val="18"/>
                <w:lang w:val="es-ES_tradnl" w:eastAsia="ar-SA"/>
              </w:rPr>
            </w:pPr>
            <w:r w:rsidRPr="00261D11">
              <w:rPr>
                <w:rFonts w:eastAsia="Times New Roman" w:cs="Arial"/>
                <w:b/>
                <w:sz w:val="18"/>
                <w:szCs w:val="18"/>
                <w:lang w:val="es-ES_tradnl" w:eastAsia="ar-SA"/>
              </w:rPr>
              <w:t>Correo electrónico:</w:t>
            </w:r>
          </w:p>
          <w:p w:rsidR="002360AE" w:rsidRPr="00261D11" w:rsidRDefault="002360AE" w:rsidP="00261D11">
            <w:pPr>
              <w:tabs>
                <w:tab w:val="center" w:pos="4419"/>
                <w:tab w:val="left" w:pos="4536"/>
                <w:tab w:val="right" w:pos="8838"/>
              </w:tabs>
              <w:suppressAutoHyphens/>
              <w:spacing w:after="0" w:line="240" w:lineRule="auto"/>
              <w:ind w:left="709"/>
              <w:rPr>
                <w:rFonts w:eastAsia="Times New Roman" w:cs="Arial"/>
                <w:b/>
                <w:sz w:val="18"/>
                <w:szCs w:val="18"/>
                <w:lang w:val="es-ES_tradnl" w:eastAsia="ar-SA"/>
              </w:rPr>
            </w:pPr>
            <w:r w:rsidRPr="00261D11">
              <w:rPr>
                <w:rFonts w:eastAsia="Times New Roman" w:cs="Arial"/>
                <w:b/>
                <w:sz w:val="18"/>
                <w:szCs w:val="18"/>
                <w:lang w:val="es-ES_tradnl" w:eastAsia="ar-SA"/>
              </w:rPr>
              <w:t>No. de la escritura pública en la que consta su acta constitutiva:                Fecha</w:t>
            </w:r>
            <w:r w:rsidR="00261D11" w:rsidRPr="00261D11">
              <w:rPr>
                <w:rFonts w:eastAsia="Times New Roman" w:cs="Arial"/>
                <w:b/>
                <w:sz w:val="18"/>
                <w:szCs w:val="18"/>
                <w:lang w:val="es-ES_tradnl" w:eastAsia="ar-SA"/>
              </w:rPr>
              <w:t>:</w:t>
            </w:r>
            <w:r w:rsidRPr="00261D11">
              <w:rPr>
                <w:rFonts w:eastAsia="Times New Roman" w:cs="Arial"/>
                <w:b/>
                <w:sz w:val="18"/>
                <w:szCs w:val="18"/>
                <w:lang w:val="es-ES_tradnl" w:eastAsia="ar-SA"/>
              </w:rPr>
              <w:t xml:space="preserve">    </w:t>
            </w:r>
            <w:r w:rsidR="00261D11" w:rsidRPr="00261D11">
              <w:rPr>
                <w:rFonts w:eastAsia="Times New Roman" w:cs="Arial"/>
                <w:b/>
                <w:sz w:val="18"/>
                <w:szCs w:val="18"/>
                <w:lang w:val="es-ES_tradnl" w:eastAsia="ar-SA"/>
              </w:rPr>
              <w:t xml:space="preserve">         Duración:              </w:t>
            </w:r>
          </w:p>
          <w:p w:rsidR="002360AE" w:rsidRPr="00261D11" w:rsidRDefault="002360AE" w:rsidP="00261D11">
            <w:pPr>
              <w:tabs>
                <w:tab w:val="center" w:pos="4419"/>
                <w:tab w:val="left" w:pos="4536"/>
                <w:tab w:val="right" w:pos="8838"/>
              </w:tabs>
              <w:suppressAutoHyphens/>
              <w:spacing w:after="0" w:line="240" w:lineRule="auto"/>
              <w:ind w:left="709"/>
              <w:rPr>
                <w:rFonts w:eastAsia="Times New Roman" w:cs="Arial"/>
                <w:sz w:val="18"/>
                <w:szCs w:val="18"/>
                <w:lang w:val="es-ES_tradnl" w:eastAsia="ar-SA"/>
              </w:rPr>
            </w:pPr>
            <w:r w:rsidRPr="00261D11">
              <w:rPr>
                <w:rFonts w:eastAsia="Times New Roman" w:cs="Arial"/>
                <w:b/>
                <w:sz w:val="18"/>
                <w:szCs w:val="18"/>
                <w:lang w:val="es-ES_tradnl" w:eastAsia="ar-SA"/>
              </w:rPr>
              <w:t>Reformas o modificaciones al acta constitutiva</w:t>
            </w:r>
            <w:r w:rsidR="00261D11" w:rsidRPr="00261D11">
              <w:rPr>
                <w:rFonts w:eastAsia="Times New Roman" w:cs="Arial"/>
                <w:b/>
                <w:sz w:val="18"/>
                <w:szCs w:val="18"/>
                <w:lang w:val="es-ES_tradnl" w:eastAsia="ar-SA"/>
              </w:rPr>
              <w:t>:</w:t>
            </w:r>
            <w:r w:rsidRPr="00261D11">
              <w:rPr>
                <w:rFonts w:eastAsia="Times New Roman" w:cs="Arial"/>
                <w:sz w:val="18"/>
                <w:szCs w:val="18"/>
                <w:lang w:val="es-ES_tradnl" w:eastAsia="ar-SA"/>
              </w:rPr>
              <w:t xml:space="preserve"> ________________________________________</w:t>
            </w:r>
            <w:r w:rsidR="00261D11">
              <w:rPr>
                <w:rFonts w:eastAsia="Times New Roman" w:cs="Arial"/>
                <w:sz w:val="18"/>
                <w:szCs w:val="18"/>
                <w:lang w:val="es-ES_tradnl" w:eastAsia="ar-SA"/>
              </w:rPr>
              <w:t>______________________________-</w:t>
            </w:r>
          </w:p>
          <w:p w:rsidR="002360AE" w:rsidRPr="00261D11" w:rsidRDefault="002360AE" w:rsidP="00261D11">
            <w:pPr>
              <w:tabs>
                <w:tab w:val="center" w:pos="4419"/>
                <w:tab w:val="left" w:pos="4536"/>
                <w:tab w:val="right" w:pos="8838"/>
              </w:tabs>
              <w:suppressAutoHyphens/>
              <w:spacing w:after="0" w:line="240" w:lineRule="auto"/>
              <w:ind w:left="709"/>
              <w:rPr>
                <w:rFonts w:eastAsia="Times New Roman" w:cs="Arial"/>
                <w:b/>
                <w:sz w:val="18"/>
                <w:szCs w:val="18"/>
                <w:lang w:val="es-ES_tradnl" w:eastAsia="ar-SA"/>
              </w:rPr>
            </w:pPr>
            <w:r w:rsidRPr="00261D11">
              <w:rPr>
                <w:rFonts w:eastAsia="Times New Roman" w:cs="Arial"/>
                <w:b/>
                <w:sz w:val="18"/>
                <w:szCs w:val="18"/>
                <w:lang w:val="es-ES_tradnl" w:eastAsia="ar-SA"/>
              </w:rPr>
              <w:t>Nombre, número y lugar del Notario Público ante el cual se proto</w:t>
            </w:r>
            <w:r w:rsidR="00261D11" w:rsidRPr="00261D11">
              <w:rPr>
                <w:rFonts w:eastAsia="Times New Roman" w:cs="Arial"/>
                <w:b/>
                <w:sz w:val="18"/>
                <w:szCs w:val="18"/>
                <w:lang w:val="es-ES_tradnl" w:eastAsia="ar-SA"/>
              </w:rPr>
              <w:t>colizó la misma:</w:t>
            </w:r>
          </w:p>
          <w:p w:rsidR="002360AE" w:rsidRPr="00261D11" w:rsidRDefault="002360AE" w:rsidP="00DE6426">
            <w:pPr>
              <w:tabs>
                <w:tab w:val="center" w:pos="4419"/>
                <w:tab w:val="left" w:pos="4536"/>
                <w:tab w:val="right" w:pos="8838"/>
              </w:tabs>
              <w:suppressAutoHyphens/>
              <w:spacing w:after="0" w:line="240" w:lineRule="auto"/>
              <w:ind w:left="709"/>
              <w:rPr>
                <w:rFonts w:eastAsia="Times New Roman" w:cs="Arial"/>
                <w:b/>
                <w:sz w:val="18"/>
                <w:szCs w:val="18"/>
                <w:lang w:val="es-ES_tradnl" w:eastAsia="ar-SA"/>
              </w:rPr>
            </w:pPr>
            <w:r w:rsidRPr="00261D11">
              <w:rPr>
                <w:rFonts w:eastAsia="Times New Roman" w:cs="Arial"/>
                <w:b/>
                <w:sz w:val="18"/>
                <w:szCs w:val="18"/>
                <w:lang w:val="es-ES_tradnl" w:eastAsia="ar-SA"/>
              </w:rPr>
              <w:t>Relación de socios o asociados:</w:t>
            </w:r>
          </w:p>
          <w:p w:rsidR="002360AE" w:rsidRPr="00261D11" w:rsidRDefault="002360AE" w:rsidP="00261D11">
            <w:pPr>
              <w:tabs>
                <w:tab w:val="center" w:pos="4419"/>
                <w:tab w:val="left" w:pos="4536"/>
                <w:tab w:val="right" w:pos="8838"/>
              </w:tabs>
              <w:suppressAutoHyphens/>
              <w:spacing w:after="0" w:line="240" w:lineRule="auto"/>
              <w:ind w:left="709"/>
              <w:rPr>
                <w:rFonts w:eastAsia="Times New Roman" w:cs="Arial"/>
                <w:b/>
                <w:sz w:val="18"/>
                <w:szCs w:val="18"/>
                <w:lang w:val="es-ES_tradnl" w:eastAsia="ar-SA"/>
              </w:rPr>
            </w:pPr>
            <w:r w:rsidRPr="00261D11">
              <w:rPr>
                <w:rFonts w:eastAsia="Times New Roman" w:cs="Arial"/>
                <w:b/>
                <w:sz w:val="18"/>
                <w:szCs w:val="18"/>
                <w:lang w:val="es-ES_tradnl" w:eastAsia="ar-SA"/>
              </w:rPr>
              <w:t xml:space="preserve">Apellido Paterno:                                    Apellido Materno:      </w:t>
            </w:r>
            <w:r w:rsidR="00261D11" w:rsidRPr="00261D11">
              <w:rPr>
                <w:rFonts w:eastAsia="Times New Roman" w:cs="Arial"/>
                <w:b/>
                <w:sz w:val="18"/>
                <w:szCs w:val="18"/>
                <w:lang w:val="es-ES_tradnl" w:eastAsia="ar-SA"/>
              </w:rPr>
              <w:t xml:space="preserve">                     Nombre(s):</w:t>
            </w:r>
          </w:p>
          <w:p w:rsidR="002360AE" w:rsidRPr="00261D11" w:rsidRDefault="00261D11" w:rsidP="00261D11">
            <w:pPr>
              <w:tabs>
                <w:tab w:val="center" w:pos="4419"/>
                <w:tab w:val="left" w:pos="4536"/>
                <w:tab w:val="right" w:pos="8838"/>
              </w:tabs>
              <w:suppressAutoHyphens/>
              <w:spacing w:after="0" w:line="240" w:lineRule="auto"/>
              <w:ind w:left="709"/>
              <w:rPr>
                <w:rFonts w:eastAsia="Times New Roman" w:cs="Arial"/>
                <w:b/>
                <w:sz w:val="18"/>
                <w:szCs w:val="18"/>
                <w:lang w:val="es-ES_tradnl" w:eastAsia="ar-SA"/>
              </w:rPr>
            </w:pPr>
            <w:r w:rsidRPr="00261D11">
              <w:rPr>
                <w:rFonts w:eastAsia="Times New Roman" w:cs="Arial"/>
                <w:b/>
                <w:sz w:val="18"/>
                <w:szCs w:val="18"/>
                <w:lang w:val="es-ES_tradnl" w:eastAsia="ar-SA"/>
              </w:rPr>
              <w:t>Descripción del objeto social:</w:t>
            </w:r>
          </w:p>
          <w:p w:rsidR="002360AE" w:rsidRPr="00261D11" w:rsidRDefault="002360AE" w:rsidP="00DE6426">
            <w:pPr>
              <w:tabs>
                <w:tab w:val="center" w:pos="4419"/>
                <w:tab w:val="left" w:pos="4536"/>
                <w:tab w:val="right" w:pos="8838"/>
              </w:tabs>
              <w:suppressAutoHyphens/>
              <w:spacing w:after="0" w:line="240" w:lineRule="auto"/>
              <w:ind w:left="709"/>
              <w:rPr>
                <w:rFonts w:eastAsia="Times New Roman" w:cs="Arial"/>
                <w:sz w:val="18"/>
                <w:szCs w:val="18"/>
                <w:lang w:val="es-ES_tradnl" w:eastAsia="ar-SA"/>
              </w:rPr>
            </w:pPr>
            <w:r w:rsidRPr="00261D11">
              <w:rPr>
                <w:rFonts w:eastAsia="Times New Roman" w:cs="Arial"/>
                <w:b/>
                <w:sz w:val="18"/>
                <w:szCs w:val="18"/>
                <w:lang w:val="es-ES_tradnl" w:eastAsia="ar-SA"/>
              </w:rPr>
              <w:t>Fecha y datos de inscripción en el Registro Público correspondie</w:t>
            </w:r>
            <w:r w:rsidR="00261D11" w:rsidRPr="00261D11">
              <w:rPr>
                <w:rFonts w:eastAsia="Times New Roman" w:cs="Arial"/>
                <w:b/>
                <w:sz w:val="18"/>
                <w:szCs w:val="18"/>
                <w:lang w:val="es-ES_tradnl" w:eastAsia="ar-SA"/>
              </w:rPr>
              <w:t>nte:</w:t>
            </w:r>
          </w:p>
        </w:tc>
      </w:tr>
    </w:tbl>
    <w:p w:rsidR="002360AE" w:rsidRPr="00261D11" w:rsidRDefault="002360AE" w:rsidP="00DE6426">
      <w:pPr>
        <w:suppressAutoHyphens/>
        <w:spacing w:after="0" w:line="240" w:lineRule="auto"/>
        <w:ind w:left="709"/>
        <w:rPr>
          <w:rFonts w:eastAsia="Times New Roman"/>
          <w:sz w:val="8"/>
          <w:szCs w:val="8"/>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10015"/>
      </w:tblGrid>
      <w:tr w:rsidR="002360AE" w:rsidRPr="00261D11" w:rsidTr="00DE6426">
        <w:trPr>
          <w:jc w:val="center"/>
        </w:trPr>
        <w:tc>
          <w:tcPr>
            <w:tcW w:w="10015" w:type="dxa"/>
            <w:tcBorders>
              <w:top w:val="single" w:sz="4" w:space="0" w:color="000000"/>
              <w:left w:val="single" w:sz="4" w:space="0" w:color="000000"/>
              <w:bottom w:val="single" w:sz="4" w:space="0" w:color="000000"/>
              <w:right w:val="single" w:sz="4" w:space="0" w:color="000000"/>
            </w:tcBorders>
          </w:tcPr>
          <w:p w:rsidR="002360AE" w:rsidRPr="00261D11" w:rsidRDefault="002360AE" w:rsidP="00261D11">
            <w:pPr>
              <w:suppressAutoHyphens/>
              <w:snapToGrid w:val="0"/>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Nombre del apoderado</w:t>
            </w:r>
            <w:r w:rsidR="00261D11" w:rsidRPr="00261D11">
              <w:rPr>
                <w:rFonts w:eastAsia="Times New Roman" w:cs="Arial"/>
                <w:b/>
                <w:sz w:val="18"/>
                <w:szCs w:val="18"/>
                <w:lang w:eastAsia="ar-SA"/>
              </w:rPr>
              <w:t xml:space="preserve"> o representante del licitante:</w:t>
            </w:r>
          </w:p>
          <w:p w:rsidR="002360AE" w:rsidRPr="00261D11" w:rsidRDefault="002360AE" w:rsidP="00261D11">
            <w:pPr>
              <w:suppressAutoHyphens/>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Datos del documento mediante el cual acredita su personalidad y facultades</w:t>
            </w:r>
            <w:r w:rsidR="00261D11" w:rsidRPr="00261D11">
              <w:rPr>
                <w:rFonts w:eastAsia="Times New Roman" w:cs="Arial"/>
                <w:b/>
                <w:sz w:val="18"/>
                <w:szCs w:val="18"/>
                <w:lang w:eastAsia="ar-SA"/>
              </w:rPr>
              <w:t xml:space="preserve"> para suscribir las propuestas:</w:t>
            </w:r>
          </w:p>
          <w:p w:rsidR="002360AE" w:rsidRPr="00261D11" w:rsidRDefault="002360AE" w:rsidP="00261D11">
            <w:pPr>
              <w:suppressAutoHyphens/>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 xml:space="preserve">Escritura pública número:                  </w:t>
            </w:r>
            <w:r w:rsidR="00261D11" w:rsidRPr="00261D11">
              <w:rPr>
                <w:rFonts w:eastAsia="Times New Roman" w:cs="Arial"/>
                <w:b/>
                <w:sz w:val="18"/>
                <w:szCs w:val="18"/>
                <w:lang w:eastAsia="ar-SA"/>
              </w:rPr>
              <w:t xml:space="preserve">                         Fecha:</w:t>
            </w:r>
          </w:p>
          <w:p w:rsidR="002360AE" w:rsidRPr="00261D11" w:rsidRDefault="002360AE" w:rsidP="00DE6426">
            <w:pPr>
              <w:tabs>
                <w:tab w:val="center" w:pos="4419"/>
                <w:tab w:val="right" w:pos="8838"/>
              </w:tabs>
              <w:suppressAutoHyphens/>
              <w:spacing w:after="0" w:line="240" w:lineRule="auto"/>
              <w:ind w:left="709"/>
              <w:rPr>
                <w:rFonts w:eastAsia="Times New Roman" w:cs="Arial"/>
                <w:sz w:val="18"/>
                <w:szCs w:val="18"/>
                <w:lang w:val="es-ES_tradnl" w:eastAsia="ar-SA"/>
              </w:rPr>
            </w:pPr>
            <w:r w:rsidRPr="00261D11">
              <w:rPr>
                <w:rFonts w:eastAsia="Times New Roman" w:cs="Arial"/>
                <w:b/>
                <w:sz w:val="18"/>
                <w:szCs w:val="18"/>
                <w:lang w:val="es-ES_tradnl" w:eastAsia="ar-SA"/>
              </w:rPr>
              <w:t>Nombre, número y lugar del Notario Público ante el cual se protocolizó la misma:</w:t>
            </w:r>
          </w:p>
        </w:tc>
      </w:tr>
    </w:tbl>
    <w:p w:rsidR="002360AE" w:rsidRPr="00261D11" w:rsidRDefault="002360AE" w:rsidP="00DE6426">
      <w:pPr>
        <w:suppressAutoHyphens/>
        <w:spacing w:after="0" w:line="240" w:lineRule="auto"/>
        <w:ind w:left="709"/>
        <w:jc w:val="center"/>
        <w:rPr>
          <w:rFonts w:eastAsia="Times New Roman"/>
          <w:sz w:val="8"/>
          <w:szCs w:val="8"/>
          <w:lang w:eastAsia="ar-SA"/>
        </w:rPr>
      </w:pPr>
    </w:p>
    <w:p w:rsidR="002360AE" w:rsidRPr="00261D11" w:rsidRDefault="002360AE" w:rsidP="00DE6426">
      <w:pPr>
        <w:suppressAutoHyphens/>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DATOS DE LA PERSONA FACULTADA LEGALMENTE</w:t>
      </w:r>
    </w:p>
    <w:p w:rsidR="002360AE" w:rsidRPr="00261D11" w:rsidRDefault="002360AE" w:rsidP="00DE6426">
      <w:pPr>
        <w:suppressAutoHyphens/>
        <w:spacing w:after="0" w:line="240" w:lineRule="auto"/>
        <w:ind w:left="709"/>
        <w:rPr>
          <w:rFonts w:eastAsia="Times New Roman" w:cs="Arial"/>
          <w:b/>
          <w:sz w:val="8"/>
          <w:szCs w:val="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2360AE" w:rsidRPr="00261D11" w:rsidTr="00ED54CF">
        <w:trPr>
          <w:trHeight w:val="167"/>
          <w:jc w:val="center"/>
        </w:trPr>
        <w:tc>
          <w:tcPr>
            <w:tcW w:w="9995" w:type="dxa"/>
            <w:gridSpan w:val="2"/>
          </w:tcPr>
          <w:p w:rsidR="002360AE" w:rsidRPr="00261D11" w:rsidRDefault="002360AE" w:rsidP="00DE6426">
            <w:pPr>
              <w:suppressAutoHyphens/>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Nombre, RFC, domicilio completo y teléfono del apoderado o representante:</w:t>
            </w:r>
          </w:p>
        </w:tc>
      </w:tr>
      <w:tr w:rsidR="002360AE" w:rsidRPr="00261D11" w:rsidTr="00DE6426">
        <w:trPr>
          <w:trHeight w:val="369"/>
          <w:jc w:val="center"/>
        </w:trPr>
        <w:tc>
          <w:tcPr>
            <w:tcW w:w="9995" w:type="dxa"/>
            <w:gridSpan w:val="2"/>
          </w:tcPr>
          <w:p w:rsidR="002360AE" w:rsidRPr="00261D11" w:rsidRDefault="002360AE" w:rsidP="00DE6426">
            <w:pPr>
              <w:suppressAutoHyphens/>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Datos del documento mediante el cual acredita su personalidad y facultades.</w:t>
            </w:r>
          </w:p>
        </w:tc>
      </w:tr>
      <w:tr w:rsidR="002360AE" w:rsidRPr="00261D11" w:rsidTr="00ED54CF">
        <w:trPr>
          <w:trHeight w:val="289"/>
          <w:jc w:val="center"/>
        </w:trPr>
        <w:tc>
          <w:tcPr>
            <w:tcW w:w="6168" w:type="dxa"/>
          </w:tcPr>
          <w:p w:rsidR="002360AE" w:rsidRPr="00261D11" w:rsidRDefault="002360AE" w:rsidP="00DE6426">
            <w:pPr>
              <w:suppressAutoHyphens/>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Escritura pública número:</w:t>
            </w:r>
          </w:p>
        </w:tc>
        <w:tc>
          <w:tcPr>
            <w:tcW w:w="3827" w:type="dxa"/>
          </w:tcPr>
          <w:p w:rsidR="002360AE" w:rsidRPr="00261D11" w:rsidRDefault="002360AE" w:rsidP="00DE6426">
            <w:pPr>
              <w:suppressAutoHyphens/>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Fecha:</w:t>
            </w:r>
          </w:p>
        </w:tc>
      </w:tr>
      <w:tr w:rsidR="002360AE" w:rsidRPr="00261D11" w:rsidTr="00DE6426">
        <w:trPr>
          <w:trHeight w:val="385"/>
          <w:jc w:val="center"/>
        </w:trPr>
        <w:tc>
          <w:tcPr>
            <w:tcW w:w="9995" w:type="dxa"/>
            <w:gridSpan w:val="2"/>
          </w:tcPr>
          <w:p w:rsidR="002360AE" w:rsidRPr="00261D11" w:rsidRDefault="002360AE" w:rsidP="00DE6426">
            <w:pPr>
              <w:suppressAutoHyphens/>
              <w:spacing w:after="0" w:line="240" w:lineRule="auto"/>
              <w:ind w:left="709"/>
              <w:rPr>
                <w:rFonts w:eastAsia="Times New Roman" w:cs="Arial"/>
                <w:b/>
                <w:sz w:val="18"/>
                <w:szCs w:val="18"/>
                <w:lang w:eastAsia="ar-SA"/>
              </w:rPr>
            </w:pPr>
            <w:r w:rsidRPr="00261D11">
              <w:rPr>
                <w:rFonts w:eastAsia="Times New Roman" w:cs="Arial"/>
                <w:b/>
                <w:sz w:val="18"/>
                <w:szCs w:val="18"/>
                <w:lang w:eastAsia="ar-SA"/>
              </w:rPr>
              <w:t>Nombre, número y lugar del notario público ante el cual se otorgó:</w:t>
            </w:r>
          </w:p>
        </w:tc>
      </w:tr>
    </w:tbl>
    <w:p w:rsidR="002360AE" w:rsidRPr="00261D11" w:rsidRDefault="002360AE" w:rsidP="00DE6426">
      <w:pPr>
        <w:suppressAutoHyphens/>
        <w:spacing w:after="0" w:line="240" w:lineRule="auto"/>
        <w:ind w:left="709"/>
        <w:jc w:val="both"/>
        <w:rPr>
          <w:rFonts w:eastAsia="Times New Roman" w:cs="Arial"/>
          <w:sz w:val="8"/>
          <w:szCs w:val="8"/>
          <w:lang w:eastAsia="ar-SA"/>
        </w:rPr>
      </w:pPr>
    </w:p>
    <w:p w:rsidR="002360AE" w:rsidRPr="00261D11" w:rsidRDefault="002360AE" w:rsidP="00261D11">
      <w:pPr>
        <w:suppressAutoHyphens/>
        <w:spacing w:after="0" w:line="240" w:lineRule="auto"/>
        <w:jc w:val="both"/>
        <w:rPr>
          <w:rFonts w:eastAsia="Times New Roman" w:cs="Arial"/>
          <w:sz w:val="20"/>
          <w:szCs w:val="20"/>
          <w:lang w:eastAsia="ar-SA"/>
        </w:rPr>
      </w:pPr>
      <w:r w:rsidRPr="00261D11">
        <w:rPr>
          <w:rFonts w:eastAsia="Times New Roman" w:cs="Arial"/>
          <w:sz w:val="20"/>
          <w:szCs w:val="20"/>
          <w:lang w:eastAsia="ar-SA"/>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2360AE" w:rsidRPr="00261D11" w:rsidRDefault="002360AE" w:rsidP="00261D11">
      <w:pPr>
        <w:suppressAutoHyphens/>
        <w:spacing w:after="0" w:line="240" w:lineRule="auto"/>
        <w:jc w:val="both"/>
        <w:rPr>
          <w:rFonts w:eastAsia="Times New Roman" w:cs="Arial"/>
          <w:sz w:val="20"/>
          <w:szCs w:val="20"/>
          <w:lang w:eastAsia="ar-SA"/>
        </w:rPr>
      </w:pPr>
    </w:p>
    <w:p w:rsidR="002360AE" w:rsidRPr="00261D11" w:rsidRDefault="002360AE" w:rsidP="00261D11">
      <w:pPr>
        <w:suppressAutoHyphens/>
        <w:spacing w:after="0" w:line="240" w:lineRule="auto"/>
        <w:jc w:val="both"/>
        <w:rPr>
          <w:rFonts w:eastAsia="Times New Roman" w:cs="Arial"/>
          <w:sz w:val="20"/>
          <w:szCs w:val="20"/>
          <w:lang w:eastAsia="ar-SA"/>
        </w:rPr>
      </w:pPr>
      <w:r w:rsidRPr="00261D11">
        <w:rPr>
          <w:rFonts w:eastAsia="Times New Roman" w:cs="Arial"/>
          <w:sz w:val="20"/>
          <w:szCs w:val="20"/>
          <w:lang w:eastAsia="ar-SA"/>
        </w:rPr>
        <w:t>Asimismo, en el caso de licitantes extranjeros se manifiesta bajo protesta de decir verdad, que los documentos entregados cumplen con los requisitos necesarios para acreditar la existencia del licitante y del tipo o alcances jurídicos de las facultades otorgadas</w:t>
      </w:r>
      <w:r w:rsidR="00ED54CF" w:rsidRPr="00261D11">
        <w:rPr>
          <w:rFonts w:eastAsia="Times New Roman" w:cs="Arial"/>
          <w:sz w:val="20"/>
          <w:szCs w:val="20"/>
          <w:lang w:eastAsia="ar-SA"/>
        </w:rPr>
        <w:t xml:space="preserve"> a sus representantes legales. </w:t>
      </w:r>
      <w:r w:rsidRPr="00261D11">
        <w:rPr>
          <w:rFonts w:eastAsia="Times New Roman" w:cs="Arial"/>
          <w:sz w:val="20"/>
          <w:szCs w:val="20"/>
          <w:lang w:eastAsia="ar-SA"/>
        </w:rPr>
        <w:t xml:space="preserve"> </w:t>
      </w:r>
    </w:p>
    <w:p w:rsidR="00261D11" w:rsidRPr="008A5B33" w:rsidRDefault="00261D11" w:rsidP="00DE6426">
      <w:pPr>
        <w:suppressAutoHyphens/>
        <w:spacing w:after="0" w:line="240" w:lineRule="auto"/>
        <w:ind w:left="709"/>
        <w:jc w:val="center"/>
        <w:rPr>
          <w:rFonts w:eastAsia="Times New Roman" w:cs="Arial"/>
          <w:b/>
          <w:sz w:val="18"/>
          <w:szCs w:val="18"/>
          <w:lang w:eastAsia="ar-SA"/>
        </w:rPr>
      </w:pPr>
    </w:p>
    <w:p w:rsidR="002360AE" w:rsidRPr="008A5B33" w:rsidRDefault="002360AE" w:rsidP="00DE6426">
      <w:pPr>
        <w:suppressAutoHyphens/>
        <w:spacing w:after="0" w:line="240" w:lineRule="auto"/>
        <w:ind w:left="709"/>
        <w:jc w:val="center"/>
        <w:rPr>
          <w:rFonts w:eastAsia="Times New Roman" w:cs="Arial"/>
          <w:b/>
          <w:sz w:val="20"/>
          <w:szCs w:val="20"/>
          <w:lang w:eastAsia="ar-SA"/>
        </w:rPr>
      </w:pPr>
      <w:r w:rsidRPr="008A5B33">
        <w:rPr>
          <w:rFonts w:eastAsia="Times New Roman" w:cs="Arial"/>
          <w:b/>
          <w:sz w:val="20"/>
          <w:szCs w:val="20"/>
          <w:lang w:eastAsia="ar-SA"/>
        </w:rPr>
        <w:t>(Lugar y fecha)</w:t>
      </w:r>
    </w:p>
    <w:p w:rsidR="002360AE" w:rsidRPr="008A5B33" w:rsidRDefault="002360AE" w:rsidP="00DE6426">
      <w:pPr>
        <w:suppressAutoHyphens/>
        <w:spacing w:after="0" w:line="240" w:lineRule="auto"/>
        <w:ind w:left="709"/>
        <w:jc w:val="center"/>
        <w:rPr>
          <w:rFonts w:eastAsia="Times New Roman" w:cs="Arial"/>
          <w:b/>
          <w:sz w:val="20"/>
          <w:szCs w:val="20"/>
          <w:lang w:eastAsia="ar-SA"/>
        </w:rPr>
      </w:pPr>
      <w:r w:rsidRPr="008A5B33">
        <w:rPr>
          <w:rFonts w:eastAsia="Times New Roman" w:cs="Arial"/>
          <w:b/>
          <w:sz w:val="20"/>
          <w:szCs w:val="20"/>
          <w:lang w:eastAsia="ar-SA"/>
        </w:rPr>
        <w:t>Protesto lo necesario</w:t>
      </w:r>
    </w:p>
    <w:p w:rsidR="002360AE" w:rsidRPr="00BC2AF4" w:rsidRDefault="002360AE" w:rsidP="00DE6426">
      <w:pPr>
        <w:suppressAutoHyphens/>
        <w:spacing w:after="0" w:line="240" w:lineRule="auto"/>
        <w:ind w:left="709"/>
        <w:jc w:val="center"/>
        <w:rPr>
          <w:rFonts w:ascii="Arial" w:eastAsia="Times New Roman" w:hAnsi="Arial" w:cs="Arial"/>
          <w:b/>
          <w:bCs/>
          <w:sz w:val="16"/>
          <w:szCs w:val="16"/>
          <w:lang w:eastAsia="ar-SA"/>
        </w:rPr>
      </w:pPr>
      <w:r w:rsidRPr="008A5B33">
        <w:rPr>
          <w:rFonts w:eastAsia="Times New Roman" w:cs="Arial"/>
          <w:b/>
          <w:sz w:val="20"/>
          <w:szCs w:val="20"/>
          <w:lang w:eastAsia="ar-SA"/>
        </w:rPr>
        <w:t>(Nombre y firma)</w:t>
      </w:r>
      <w:r w:rsidRPr="00BC2AF4">
        <w:rPr>
          <w:rFonts w:ascii="Arial" w:hAnsi="Arial" w:cs="Arial"/>
          <w:color w:val="000000" w:themeColor="text1"/>
        </w:rPr>
        <w:br w:type="page"/>
      </w:r>
      <w:bookmarkStart w:id="21" w:name="_Toc336378672"/>
      <w:bookmarkStart w:id="22" w:name="_Toc356557680"/>
      <w:bookmarkStart w:id="23" w:name="_Toc358979933"/>
      <w:bookmarkStart w:id="24" w:name="_Toc366948682"/>
    </w:p>
    <w:p w:rsidR="002360AE" w:rsidRPr="008A5B33" w:rsidRDefault="002360AE" w:rsidP="00DE6426">
      <w:pPr>
        <w:keepNext/>
        <w:suppressAutoHyphens/>
        <w:spacing w:after="0" w:line="240" w:lineRule="auto"/>
        <w:ind w:left="709"/>
        <w:jc w:val="center"/>
        <w:outlineLvl w:val="0"/>
        <w:rPr>
          <w:rFonts w:eastAsia="Times New Roman" w:cs="Arial"/>
          <w:b/>
          <w:bCs/>
          <w:kern w:val="1"/>
          <w:lang w:val="es-ES" w:eastAsia="ar-SA"/>
        </w:rPr>
      </w:pPr>
      <w:bookmarkStart w:id="25" w:name="_Toc336378680"/>
      <w:bookmarkStart w:id="26" w:name="_Toc356557684"/>
      <w:bookmarkStart w:id="27" w:name="_Toc358979937"/>
      <w:bookmarkStart w:id="28" w:name="_Toc366948686"/>
      <w:r w:rsidRPr="008A5B33">
        <w:rPr>
          <w:rFonts w:eastAsia="Times New Roman" w:cs="Arial"/>
          <w:b/>
          <w:bCs/>
          <w:kern w:val="1"/>
          <w:lang w:val="es-ES" w:eastAsia="ar-SA"/>
        </w:rPr>
        <w:t xml:space="preserve">ANEXO NÚMERO A3 </w:t>
      </w:r>
      <w:r w:rsidRPr="008A5B33">
        <w:rPr>
          <w:rFonts w:eastAsia="Times New Roman" w:cs="Arial"/>
          <w:b/>
          <w:lang w:eastAsia="ar-SA"/>
        </w:rPr>
        <w:t>(A tres)</w:t>
      </w:r>
    </w:p>
    <w:p w:rsidR="002360AE" w:rsidRPr="008A5B33" w:rsidRDefault="002360AE" w:rsidP="00DE6426">
      <w:pPr>
        <w:keepNext/>
        <w:suppressAutoHyphens/>
        <w:spacing w:after="0" w:line="240" w:lineRule="auto"/>
        <w:ind w:left="709"/>
        <w:jc w:val="center"/>
        <w:outlineLvl w:val="0"/>
        <w:rPr>
          <w:rFonts w:eastAsia="Times New Roman" w:cs="Arial"/>
          <w:b/>
          <w:bCs/>
          <w:kern w:val="1"/>
          <w:lang w:val="es-ES" w:eastAsia="ar-SA"/>
        </w:rPr>
      </w:pPr>
      <w:r w:rsidRPr="008A5B33">
        <w:rPr>
          <w:rFonts w:eastAsia="Times New Roman" w:cs="Arial"/>
          <w:b/>
          <w:bCs/>
          <w:kern w:val="1"/>
          <w:lang w:val="es-ES" w:eastAsia="ar-SA"/>
        </w:rPr>
        <w:t>MANIFIESTO DE NO SE UBICA EN LOS SUPUESTOS ESTABLECIDOS EN LOS ARTÍCULOS 50 Y 60, ANTEPENÚLTIMO PÁRRAFO DE LA LAASSP.</w:t>
      </w:r>
    </w:p>
    <w:p w:rsidR="002360AE" w:rsidRPr="00BC2AF4" w:rsidRDefault="002360AE" w:rsidP="00DE6426">
      <w:pPr>
        <w:spacing w:after="0" w:line="240" w:lineRule="auto"/>
        <w:ind w:left="709"/>
        <w:jc w:val="both"/>
        <w:rPr>
          <w:rFonts w:ascii="Arial" w:hAnsi="Arial" w:cs="Arial"/>
        </w:rPr>
      </w:pPr>
    </w:p>
    <w:p w:rsidR="002360AE" w:rsidRDefault="002360AE" w:rsidP="00DE6426">
      <w:pPr>
        <w:spacing w:after="0" w:line="240" w:lineRule="auto"/>
        <w:ind w:left="709"/>
        <w:jc w:val="both"/>
        <w:rPr>
          <w:rFonts w:ascii="Arial" w:hAnsi="Arial" w:cs="Arial"/>
        </w:rPr>
      </w:pPr>
    </w:p>
    <w:p w:rsidR="008A5B33" w:rsidRPr="00BC2AF4" w:rsidRDefault="008A5B33" w:rsidP="00DE6426">
      <w:pPr>
        <w:spacing w:after="0" w:line="240" w:lineRule="auto"/>
        <w:ind w:left="709"/>
        <w:jc w:val="both"/>
        <w:rPr>
          <w:rFonts w:ascii="Arial" w:hAnsi="Arial" w:cs="Arial"/>
        </w:rPr>
      </w:pPr>
    </w:p>
    <w:p w:rsidR="002360AE" w:rsidRPr="008A5B33" w:rsidRDefault="002360AE" w:rsidP="00DE6426">
      <w:pPr>
        <w:spacing w:after="0" w:line="240" w:lineRule="auto"/>
        <w:ind w:left="709"/>
        <w:jc w:val="right"/>
        <w:rPr>
          <w:rFonts w:cs="Arial"/>
          <w:sz w:val="20"/>
          <w:szCs w:val="20"/>
        </w:rPr>
      </w:pPr>
      <w:r w:rsidRPr="008A5B33">
        <w:rPr>
          <w:rFonts w:cs="Arial"/>
          <w:sz w:val="20"/>
          <w:szCs w:val="20"/>
        </w:rPr>
        <w:t>México, D</w:t>
      </w:r>
      <w:r w:rsidR="00261D11" w:rsidRPr="008A5B33">
        <w:rPr>
          <w:rFonts w:cs="Arial"/>
          <w:sz w:val="20"/>
          <w:szCs w:val="20"/>
        </w:rPr>
        <w:t>.F., a ___ de ___________de 201_</w:t>
      </w:r>
      <w:r w:rsidRPr="008A5B33">
        <w:rPr>
          <w:rFonts w:cs="Arial"/>
          <w:sz w:val="20"/>
          <w:szCs w:val="20"/>
        </w:rPr>
        <w:t>.</w:t>
      </w:r>
    </w:p>
    <w:p w:rsidR="002360AE" w:rsidRPr="008A5B33" w:rsidRDefault="002360AE" w:rsidP="00DE6426">
      <w:pPr>
        <w:spacing w:after="0" w:line="240" w:lineRule="auto"/>
        <w:ind w:left="709"/>
        <w:jc w:val="both"/>
        <w:rPr>
          <w:rFonts w:cs="Arial"/>
          <w:sz w:val="20"/>
          <w:szCs w:val="20"/>
        </w:rPr>
      </w:pPr>
    </w:p>
    <w:p w:rsidR="002360AE" w:rsidRPr="008A5B33" w:rsidRDefault="002360AE" w:rsidP="00DE6426">
      <w:pPr>
        <w:spacing w:after="0" w:line="240" w:lineRule="auto"/>
        <w:ind w:left="709"/>
        <w:jc w:val="both"/>
        <w:rPr>
          <w:rFonts w:cs="Arial"/>
          <w:sz w:val="20"/>
          <w:szCs w:val="20"/>
        </w:rPr>
      </w:pPr>
    </w:p>
    <w:p w:rsidR="002360AE" w:rsidRPr="008A5B33" w:rsidRDefault="008A5B33" w:rsidP="00DE6426">
      <w:pPr>
        <w:spacing w:after="0" w:line="240" w:lineRule="auto"/>
        <w:ind w:left="709"/>
        <w:jc w:val="both"/>
        <w:rPr>
          <w:rFonts w:cs="Arial"/>
          <w:b/>
          <w:sz w:val="20"/>
          <w:szCs w:val="20"/>
        </w:rPr>
      </w:pPr>
      <w:r w:rsidRPr="008A5B33">
        <w:rPr>
          <w:rFonts w:cs="Arial"/>
          <w:b/>
          <w:sz w:val="20"/>
          <w:szCs w:val="20"/>
        </w:rPr>
        <w:t>INSTITUTO MEXICANO DEL SEGURO SOCIAL</w:t>
      </w:r>
    </w:p>
    <w:p w:rsidR="002360AE" w:rsidRPr="008A5B33" w:rsidRDefault="008A5B33" w:rsidP="00DE6426">
      <w:pPr>
        <w:spacing w:after="0" w:line="240" w:lineRule="auto"/>
        <w:ind w:left="709"/>
        <w:jc w:val="both"/>
        <w:rPr>
          <w:rFonts w:cs="Arial"/>
          <w:b/>
          <w:sz w:val="20"/>
          <w:szCs w:val="20"/>
        </w:rPr>
      </w:pPr>
      <w:r>
        <w:rPr>
          <w:rFonts w:cs="Arial"/>
          <w:b/>
          <w:sz w:val="20"/>
          <w:szCs w:val="20"/>
        </w:rPr>
        <w:t>PRESENTE</w:t>
      </w:r>
    </w:p>
    <w:p w:rsidR="002360AE" w:rsidRPr="008A5B33" w:rsidRDefault="002360AE" w:rsidP="00DE6426">
      <w:pPr>
        <w:spacing w:after="0" w:line="240" w:lineRule="auto"/>
        <w:ind w:left="709"/>
        <w:jc w:val="both"/>
        <w:rPr>
          <w:rFonts w:cs="Arial"/>
          <w:sz w:val="20"/>
          <w:szCs w:val="20"/>
        </w:rPr>
      </w:pPr>
    </w:p>
    <w:p w:rsidR="002360AE" w:rsidRPr="008A5B33" w:rsidRDefault="002360AE" w:rsidP="00DE6426">
      <w:pPr>
        <w:spacing w:after="0" w:line="240" w:lineRule="auto"/>
        <w:ind w:left="709"/>
        <w:jc w:val="both"/>
        <w:rPr>
          <w:rFonts w:cs="Arial"/>
          <w:sz w:val="20"/>
          <w:szCs w:val="20"/>
        </w:rPr>
      </w:pPr>
    </w:p>
    <w:p w:rsidR="002360AE" w:rsidRPr="008A5B33" w:rsidRDefault="002360AE" w:rsidP="00DE6426">
      <w:pPr>
        <w:spacing w:after="0" w:line="240" w:lineRule="auto"/>
        <w:ind w:left="709"/>
        <w:jc w:val="both"/>
        <w:rPr>
          <w:rFonts w:eastAsia="Times New Roman" w:cs="Arial"/>
          <w:sz w:val="20"/>
          <w:szCs w:val="20"/>
          <w:lang w:eastAsia="es-ES"/>
        </w:rPr>
      </w:pPr>
      <w:r w:rsidRPr="008A5B33">
        <w:rPr>
          <w:rFonts w:eastAsia="Times New Roman"/>
          <w:sz w:val="20"/>
          <w:szCs w:val="20"/>
          <w:lang w:val="es-ES" w:eastAsia="es-ES"/>
        </w:rPr>
        <w:t>En cumplimiento a lo ordenado por el artículo 39, fracción VI, inciso e,  del Reglamento de la Ley de Adquisiciones, Arrendamientos y Servicios del Sector Público, y para efectos de presentar proposición y en su caso poder celebrar el contrato</w:t>
      </w:r>
      <w:r w:rsidRPr="008A5B33">
        <w:rPr>
          <w:rFonts w:eastAsia="Times New Roman"/>
          <w:color w:val="FF0000"/>
          <w:sz w:val="20"/>
          <w:szCs w:val="20"/>
          <w:lang w:val="es-ES" w:eastAsia="es-ES"/>
        </w:rPr>
        <w:t xml:space="preserve"> </w:t>
      </w:r>
      <w:r w:rsidRPr="008A5B33">
        <w:rPr>
          <w:rFonts w:eastAsia="Times New Roman"/>
          <w:sz w:val="20"/>
          <w:szCs w:val="20"/>
          <w:lang w:val="es-ES" w:eastAsia="es-ES"/>
        </w:rPr>
        <w:t xml:space="preserve">respectivo con este Instituto en relación a la </w:t>
      </w:r>
      <w:r w:rsidRPr="008A5B33">
        <w:rPr>
          <w:rFonts w:eastAsia="Times New Roman" w:cs="Arial"/>
          <w:sz w:val="20"/>
          <w:szCs w:val="20"/>
          <w:lang w:val="es-ES" w:eastAsia="es-ES"/>
        </w:rPr>
        <w:t xml:space="preserve">convocatoria a la </w:t>
      </w:r>
      <w:r w:rsidRPr="008A5B33">
        <w:rPr>
          <w:rFonts w:eastAsia="Times New Roman" w:cs="Arial"/>
          <w:sz w:val="20"/>
          <w:szCs w:val="20"/>
          <w:lang w:eastAsia="es-ES"/>
        </w:rPr>
        <w:t>Licitación Pública Electrónica Internacional bajo la Cobertura de Tratados para la contratación del Servicio Médico Integral de Hemodiálisis Interna No.___________________________.</w:t>
      </w:r>
    </w:p>
    <w:p w:rsidR="002360AE" w:rsidRPr="008A5B33" w:rsidRDefault="002360AE" w:rsidP="00DE6426">
      <w:pPr>
        <w:spacing w:after="0" w:line="240" w:lineRule="auto"/>
        <w:ind w:left="709"/>
        <w:jc w:val="both"/>
        <w:rPr>
          <w:rFonts w:cs="Arial"/>
          <w:sz w:val="20"/>
          <w:szCs w:val="20"/>
        </w:rPr>
      </w:pPr>
    </w:p>
    <w:p w:rsidR="002360AE" w:rsidRPr="008A5B33" w:rsidRDefault="002360AE" w:rsidP="00DE6426">
      <w:pPr>
        <w:autoSpaceDE w:val="0"/>
        <w:autoSpaceDN w:val="0"/>
        <w:spacing w:after="0" w:line="240" w:lineRule="auto"/>
        <w:ind w:left="709"/>
        <w:jc w:val="both"/>
        <w:rPr>
          <w:rFonts w:eastAsia="Times New Roman"/>
          <w:sz w:val="20"/>
          <w:szCs w:val="20"/>
          <w:lang w:val="es-ES" w:eastAsia="es-ES"/>
        </w:rPr>
      </w:pPr>
      <w:r w:rsidRPr="008A5B33">
        <w:rPr>
          <w:rFonts w:eastAsia="Times New Roman"/>
          <w:b/>
          <w:sz w:val="20"/>
          <w:szCs w:val="20"/>
          <w:lang w:val="es-ES" w:eastAsia="es-ES"/>
        </w:rPr>
        <w:t>(Persona moral)</w:t>
      </w:r>
      <w:r w:rsidRPr="008A5B33">
        <w:rPr>
          <w:rFonts w:eastAsia="Times New Roman"/>
          <w:sz w:val="20"/>
          <w:szCs w:val="20"/>
          <w:lang w:val="es-ES" w:eastAsia="es-ES"/>
        </w:rPr>
        <w:t xml:space="preserve"> Me permito manifestarle bajo protesta de decir verdad que conozco el contenido de los </w:t>
      </w:r>
      <w:r w:rsidRPr="008A5B33">
        <w:rPr>
          <w:rFonts w:eastAsia="Times New Roman" w:cs="Arial"/>
          <w:sz w:val="20"/>
          <w:szCs w:val="20"/>
          <w:lang w:val="es-ES" w:eastAsia="es-ES"/>
        </w:rPr>
        <w:t>artículos 50 y 60, antepenúltimo párrafo, de la Ley de la materia</w:t>
      </w:r>
      <w:r w:rsidRPr="008A5B33">
        <w:rPr>
          <w:rFonts w:eastAsia="Times New Roman"/>
          <w:sz w:val="20"/>
          <w:szCs w:val="20"/>
          <w:lang w:val="es-ES" w:eastAsia="es-ES"/>
        </w:rPr>
        <w:t xml:space="preserve">, así como sus alcances legales y que la empresa que represento, sus accionistas y funcionarios, no se encuentran en </w:t>
      </w:r>
      <w:r w:rsidRPr="008A5B33">
        <w:rPr>
          <w:rFonts w:eastAsia="Times New Roman"/>
          <w:sz w:val="20"/>
          <w:szCs w:val="20"/>
          <w:lang w:eastAsia="es-ES"/>
        </w:rPr>
        <w:t>los supuestos que se establecen en estos preceptos</w:t>
      </w:r>
      <w:r w:rsidRPr="008A5B33">
        <w:rPr>
          <w:rFonts w:eastAsia="Times New Roman"/>
          <w:sz w:val="20"/>
          <w:szCs w:val="20"/>
          <w:lang w:val="es-ES" w:eastAsia="es-ES"/>
        </w:rPr>
        <w:t>.</w:t>
      </w:r>
    </w:p>
    <w:p w:rsidR="002360AE" w:rsidRPr="008A5B33" w:rsidRDefault="002360AE" w:rsidP="00DE6426">
      <w:pPr>
        <w:autoSpaceDE w:val="0"/>
        <w:autoSpaceDN w:val="0"/>
        <w:spacing w:after="0" w:line="240" w:lineRule="auto"/>
        <w:ind w:left="709"/>
        <w:jc w:val="both"/>
        <w:rPr>
          <w:rFonts w:eastAsia="Times New Roman"/>
          <w:sz w:val="20"/>
          <w:szCs w:val="20"/>
          <w:lang w:val="es-ES" w:eastAsia="es-ES"/>
        </w:rPr>
      </w:pPr>
    </w:p>
    <w:p w:rsidR="002360AE" w:rsidRPr="008A5B33" w:rsidRDefault="002360AE" w:rsidP="00DE6426">
      <w:pPr>
        <w:autoSpaceDE w:val="0"/>
        <w:autoSpaceDN w:val="0"/>
        <w:spacing w:after="0" w:line="240" w:lineRule="auto"/>
        <w:ind w:left="709"/>
        <w:jc w:val="both"/>
        <w:rPr>
          <w:rFonts w:eastAsia="Times New Roman"/>
          <w:sz w:val="20"/>
          <w:szCs w:val="20"/>
          <w:lang w:val="es-ES" w:eastAsia="es-ES"/>
        </w:rPr>
      </w:pPr>
      <w:r w:rsidRPr="008A5B33">
        <w:rPr>
          <w:rFonts w:eastAsia="Times New Roman"/>
          <w:b/>
          <w:sz w:val="20"/>
          <w:szCs w:val="20"/>
          <w:lang w:val="es-ES" w:eastAsia="es-ES"/>
        </w:rPr>
        <w:t>(Persona física)</w:t>
      </w:r>
      <w:r w:rsidRPr="008A5B33">
        <w:rPr>
          <w:rFonts w:eastAsia="Times New Roman"/>
          <w:sz w:val="20"/>
          <w:szCs w:val="20"/>
          <w:lang w:val="es-ES" w:eastAsia="es-ES"/>
        </w:rPr>
        <w:t xml:space="preserve"> Me permito manifestarle bajo protesta de decir verdad que conozco el contenido de los </w:t>
      </w:r>
      <w:r w:rsidRPr="008A5B33">
        <w:rPr>
          <w:rFonts w:eastAsia="Times New Roman" w:cs="Arial"/>
          <w:sz w:val="20"/>
          <w:szCs w:val="20"/>
          <w:lang w:val="es-ES" w:eastAsia="es-ES"/>
        </w:rPr>
        <w:t>artículos, 50 y 60, antepenúltimo párrafo, de la Ley de la materia</w:t>
      </w:r>
      <w:r w:rsidRPr="008A5B33">
        <w:rPr>
          <w:rFonts w:eastAsia="Times New Roman"/>
          <w:sz w:val="20"/>
          <w:szCs w:val="20"/>
          <w:lang w:val="es-ES" w:eastAsia="es-ES"/>
        </w:rPr>
        <w:t xml:space="preserve"> así como sus alcances legales y que no me encuentro en </w:t>
      </w:r>
      <w:r w:rsidRPr="008A5B33">
        <w:rPr>
          <w:rFonts w:eastAsia="Times New Roman"/>
          <w:sz w:val="20"/>
          <w:szCs w:val="20"/>
          <w:lang w:eastAsia="es-ES"/>
        </w:rPr>
        <w:t>los supuestos que se establecen en estos preceptos</w:t>
      </w:r>
      <w:r w:rsidRPr="008A5B33">
        <w:rPr>
          <w:rFonts w:eastAsia="Times New Roman"/>
          <w:sz w:val="20"/>
          <w:szCs w:val="20"/>
          <w:lang w:val="es-ES" w:eastAsia="es-ES"/>
        </w:rPr>
        <w:t>.</w:t>
      </w:r>
    </w:p>
    <w:p w:rsidR="002360AE" w:rsidRPr="008A5B33" w:rsidRDefault="002360AE" w:rsidP="00DE6426">
      <w:pPr>
        <w:autoSpaceDE w:val="0"/>
        <w:autoSpaceDN w:val="0"/>
        <w:spacing w:after="0" w:line="240" w:lineRule="auto"/>
        <w:ind w:left="709"/>
        <w:rPr>
          <w:rFonts w:eastAsia="Times New Roman"/>
          <w:sz w:val="20"/>
          <w:szCs w:val="20"/>
          <w:lang w:val="es-ES" w:eastAsia="es-ES"/>
        </w:rPr>
      </w:pPr>
    </w:p>
    <w:p w:rsidR="002360AE" w:rsidRPr="008A5B33" w:rsidRDefault="002360AE" w:rsidP="00DE6426">
      <w:pPr>
        <w:spacing w:after="0" w:line="240" w:lineRule="auto"/>
        <w:ind w:left="709"/>
        <w:jc w:val="both"/>
        <w:rPr>
          <w:rFonts w:cs="Arial"/>
          <w:sz w:val="20"/>
          <w:szCs w:val="20"/>
        </w:rPr>
      </w:pPr>
    </w:p>
    <w:p w:rsidR="002360AE" w:rsidRPr="008A5B33" w:rsidRDefault="002360AE" w:rsidP="00DE6426">
      <w:pPr>
        <w:spacing w:after="0" w:line="240" w:lineRule="auto"/>
        <w:ind w:left="709"/>
        <w:jc w:val="both"/>
        <w:rPr>
          <w:rFonts w:cs="Arial"/>
          <w:sz w:val="20"/>
          <w:szCs w:val="20"/>
        </w:rPr>
      </w:pPr>
    </w:p>
    <w:p w:rsidR="002360AE" w:rsidRPr="008A5B33" w:rsidRDefault="002360AE" w:rsidP="00DE6426">
      <w:pPr>
        <w:autoSpaceDE w:val="0"/>
        <w:autoSpaceDN w:val="0"/>
        <w:spacing w:after="0" w:line="240" w:lineRule="auto"/>
        <w:ind w:left="709"/>
        <w:rPr>
          <w:rFonts w:eastAsia="Times New Roman"/>
          <w:sz w:val="20"/>
          <w:szCs w:val="20"/>
          <w:lang w:val="es-ES" w:eastAsia="es-ES"/>
        </w:rPr>
      </w:pPr>
    </w:p>
    <w:p w:rsidR="002360AE" w:rsidRPr="008A5B33" w:rsidRDefault="002360AE" w:rsidP="00DE6426">
      <w:pPr>
        <w:autoSpaceDE w:val="0"/>
        <w:autoSpaceDN w:val="0"/>
        <w:spacing w:after="0" w:line="240" w:lineRule="auto"/>
        <w:ind w:left="709"/>
        <w:jc w:val="center"/>
        <w:outlineLvl w:val="0"/>
        <w:rPr>
          <w:rFonts w:eastAsia="Times New Roman"/>
          <w:b/>
          <w:sz w:val="20"/>
          <w:szCs w:val="20"/>
          <w:lang w:val="es-ES" w:eastAsia="es-ES"/>
        </w:rPr>
      </w:pPr>
      <w:r w:rsidRPr="008A5B33">
        <w:rPr>
          <w:rFonts w:eastAsia="Times New Roman"/>
          <w:b/>
          <w:sz w:val="20"/>
          <w:szCs w:val="20"/>
          <w:lang w:val="es-ES" w:eastAsia="es-ES"/>
        </w:rPr>
        <w:t>EL LICITANTE</w:t>
      </w:r>
    </w:p>
    <w:p w:rsidR="002360AE" w:rsidRPr="008A5B33" w:rsidRDefault="002360AE" w:rsidP="00DE6426">
      <w:pPr>
        <w:autoSpaceDE w:val="0"/>
        <w:autoSpaceDN w:val="0"/>
        <w:spacing w:after="0" w:line="240" w:lineRule="auto"/>
        <w:ind w:left="709"/>
        <w:jc w:val="center"/>
        <w:rPr>
          <w:rFonts w:eastAsia="Times New Roman"/>
          <w:b/>
          <w:sz w:val="20"/>
          <w:szCs w:val="20"/>
          <w:lang w:val="es-ES" w:eastAsia="es-ES"/>
        </w:rPr>
      </w:pPr>
      <w:r w:rsidRPr="008A5B33">
        <w:rPr>
          <w:rFonts w:eastAsia="Times New Roman"/>
          <w:b/>
          <w:sz w:val="20"/>
          <w:szCs w:val="20"/>
          <w:lang w:val="es-ES" w:eastAsia="es-ES"/>
        </w:rPr>
        <w:t>NOMBRE DE LA PERSONA MORAL Ó FÍSICA</w:t>
      </w:r>
    </w:p>
    <w:p w:rsidR="002360AE" w:rsidRPr="008A5B33" w:rsidRDefault="002360AE" w:rsidP="00DE6426">
      <w:pPr>
        <w:autoSpaceDE w:val="0"/>
        <w:autoSpaceDN w:val="0"/>
        <w:spacing w:after="0" w:line="240" w:lineRule="auto"/>
        <w:ind w:left="709"/>
        <w:jc w:val="center"/>
        <w:rPr>
          <w:rFonts w:eastAsia="Times New Roman"/>
          <w:b/>
          <w:sz w:val="20"/>
          <w:szCs w:val="20"/>
          <w:lang w:val="es-ES" w:eastAsia="es-ES"/>
        </w:rPr>
      </w:pPr>
    </w:p>
    <w:p w:rsidR="002360AE" w:rsidRPr="008A5B33" w:rsidRDefault="002360AE" w:rsidP="00DE6426">
      <w:pPr>
        <w:autoSpaceDE w:val="0"/>
        <w:autoSpaceDN w:val="0"/>
        <w:spacing w:after="0" w:line="240" w:lineRule="auto"/>
        <w:ind w:left="709"/>
        <w:jc w:val="center"/>
        <w:rPr>
          <w:rFonts w:eastAsia="Times New Roman"/>
          <w:b/>
          <w:sz w:val="20"/>
          <w:szCs w:val="20"/>
          <w:lang w:val="es-ES" w:eastAsia="es-ES"/>
        </w:rPr>
      </w:pPr>
    </w:p>
    <w:p w:rsidR="002360AE" w:rsidRPr="008A5B33" w:rsidRDefault="002360AE" w:rsidP="00DE6426">
      <w:pPr>
        <w:autoSpaceDE w:val="0"/>
        <w:autoSpaceDN w:val="0"/>
        <w:spacing w:after="0" w:line="240" w:lineRule="auto"/>
        <w:ind w:left="709"/>
        <w:jc w:val="center"/>
        <w:outlineLvl w:val="0"/>
        <w:rPr>
          <w:rFonts w:eastAsia="Times New Roman"/>
          <w:b/>
          <w:sz w:val="20"/>
          <w:szCs w:val="20"/>
          <w:lang w:val="es-ES" w:eastAsia="es-ES"/>
        </w:rPr>
      </w:pPr>
      <w:r w:rsidRPr="008A5B33">
        <w:rPr>
          <w:rFonts w:eastAsia="Times New Roman"/>
          <w:b/>
          <w:sz w:val="20"/>
          <w:szCs w:val="20"/>
          <w:lang w:val="es-ES" w:eastAsia="es-ES"/>
        </w:rPr>
        <w:t>SR. ________________________________</w:t>
      </w:r>
    </w:p>
    <w:p w:rsidR="00261D11" w:rsidRPr="008A5B33" w:rsidRDefault="002360AE" w:rsidP="00DE6426">
      <w:pPr>
        <w:autoSpaceDE w:val="0"/>
        <w:autoSpaceDN w:val="0"/>
        <w:spacing w:after="0" w:line="240" w:lineRule="auto"/>
        <w:ind w:left="709"/>
        <w:jc w:val="center"/>
        <w:outlineLvl w:val="0"/>
        <w:rPr>
          <w:rFonts w:eastAsia="Times New Roman"/>
          <w:b/>
          <w:sz w:val="20"/>
          <w:szCs w:val="20"/>
          <w:lang w:val="es-ES" w:eastAsia="es-ES"/>
        </w:rPr>
      </w:pPr>
      <w:r w:rsidRPr="008A5B33">
        <w:rPr>
          <w:rFonts w:eastAsia="Times New Roman"/>
          <w:b/>
          <w:sz w:val="20"/>
          <w:szCs w:val="20"/>
          <w:lang w:val="es-ES" w:eastAsia="es-ES"/>
        </w:rPr>
        <w:t>REPRESENTANTE LEGAL AUTORIZADO (PERSONA MORAL)</w:t>
      </w:r>
    </w:p>
    <w:p w:rsidR="00F538A6" w:rsidRPr="008A5B33" w:rsidRDefault="00261D11" w:rsidP="00261D11">
      <w:pPr>
        <w:rPr>
          <w:rFonts w:eastAsia="Times New Roman"/>
          <w:b/>
          <w:sz w:val="20"/>
          <w:szCs w:val="20"/>
          <w:lang w:val="es-ES" w:eastAsia="es-ES"/>
        </w:rPr>
      </w:pPr>
      <w:r w:rsidRPr="008A5B33">
        <w:rPr>
          <w:rFonts w:eastAsia="Times New Roman"/>
          <w:b/>
          <w:sz w:val="20"/>
          <w:szCs w:val="20"/>
          <w:lang w:val="es-ES" w:eastAsia="es-ES"/>
        </w:rPr>
        <w:br w:type="page"/>
      </w:r>
    </w:p>
    <w:bookmarkEnd w:id="25"/>
    <w:bookmarkEnd w:id="26"/>
    <w:bookmarkEnd w:id="27"/>
    <w:bookmarkEnd w:id="28"/>
    <w:p w:rsidR="002360AE" w:rsidRPr="008A5B33" w:rsidRDefault="002360AE" w:rsidP="00DE6426">
      <w:pPr>
        <w:keepNext/>
        <w:suppressAutoHyphens/>
        <w:spacing w:after="0" w:line="240" w:lineRule="auto"/>
        <w:ind w:left="709"/>
        <w:jc w:val="center"/>
        <w:outlineLvl w:val="0"/>
        <w:rPr>
          <w:rFonts w:eastAsia="Times New Roman" w:cs="Arial"/>
          <w:b/>
          <w:bCs/>
          <w:kern w:val="1"/>
          <w:lang w:val="es-ES" w:eastAsia="ar-SA"/>
        </w:rPr>
      </w:pPr>
      <w:r w:rsidRPr="008A5B33">
        <w:rPr>
          <w:rFonts w:eastAsia="Times New Roman" w:cs="Arial"/>
          <w:b/>
          <w:bCs/>
          <w:kern w:val="1"/>
          <w:lang w:val="es-ES" w:eastAsia="ar-SA"/>
        </w:rPr>
        <w:t xml:space="preserve">ANEXO NÚMERO A4 </w:t>
      </w:r>
      <w:r w:rsidRPr="008A5B33">
        <w:rPr>
          <w:rFonts w:eastAsia="Times New Roman" w:cs="Arial"/>
          <w:b/>
          <w:lang w:eastAsia="ar-SA"/>
        </w:rPr>
        <w:t>(A cuatro)</w:t>
      </w:r>
    </w:p>
    <w:p w:rsidR="002360AE" w:rsidRPr="008A5B33" w:rsidRDefault="002360AE" w:rsidP="00DE6426">
      <w:pPr>
        <w:keepNext/>
        <w:suppressAutoHyphens/>
        <w:spacing w:after="0" w:line="240" w:lineRule="auto"/>
        <w:ind w:left="709"/>
        <w:jc w:val="center"/>
        <w:outlineLvl w:val="0"/>
        <w:rPr>
          <w:rFonts w:eastAsia="Times New Roman" w:cs="Arial"/>
          <w:b/>
          <w:bCs/>
          <w:kern w:val="1"/>
          <w:lang w:val="es-ES" w:eastAsia="ar-SA"/>
        </w:rPr>
      </w:pPr>
      <w:r w:rsidRPr="008A5B33">
        <w:rPr>
          <w:rFonts w:eastAsia="Times New Roman" w:cs="Arial"/>
          <w:b/>
          <w:bCs/>
          <w:kern w:val="1"/>
          <w:lang w:val="es-ES" w:eastAsia="ar-SA"/>
        </w:rPr>
        <w:t>DECLARACIÓN DE INTEGRIDAD.</w:t>
      </w:r>
    </w:p>
    <w:p w:rsidR="002360AE" w:rsidRPr="008A5B33" w:rsidRDefault="002360AE" w:rsidP="00DE6426">
      <w:pPr>
        <w:spacing w:after="0" w:line="240" w:lineRule="auto"/>
        <w:ind w:left="709"/>
        <w:jc w:val="both"/>
        <w:rPr>
          <w:rFonts w:cs="Arial"/>
        </w:rPr>
      </w:pPr>
    </w:p>
    <w:p w:rsidR="002360AE" w:rsidRPr="008A5B33" w:rsidRDefault="002360AE" w:rsidP="00DE6426">
      <w:pPr>
        <w:spacing w:after="0" w:line="240" w:lineRule="auto"/>
        <w:ind w:left="709"/>
        <w:jc w:val="both"/>
        <w:rPr>
          <w:rFonts w:cs="Arial"/>
        </w:rPr>
      </w:pPr>
    </w:p>
    <w:p w:rsidR="002360AE" w:rsidRPr="008A5B33" w:rsidRDefault="008A5B33" w:rsidP="00261D11">
      <w:pPr>
        <w:spacing w:after="0" w:line="240" w:lineRule="auto"/>
        <w:jc w:val="right"/>
        <w:rPr>
          <w:rFonts w:cs="Arial"/>
        </w:rPr>
      </w:pPr>
      <w:r>
        <w:rPr>
          <w:rFonts w:cs="Arial"/>
        </w:rPr>
        <w:t>México, D.F., a ________</w:t>
      </w:r>
      <w:r w:rsidR="00261D11" w:rsidRPr="008A5B33">
        <w:rPr>
          <w:rFonts w:cs="Arial"/>
        </w:rPr>
        <w:t>de _________________de 201_</w:t>
      </w:r>
      <w:r w:rsidR="002360AE" w:rsidRPr="008A5B33">
        <w:rPr>
          <w:rFonts w:cs="Arial"/>
        </w:rPr>
        <w:t>.</w:t>
      </w:r>
    </w:p>
    <w:p w:rsidR="002360AE" w:rsidRPr="008A5B33" w:rsidRDefault="002360AE" w:rsidP="00DE6426">
      <w:pPr>
        <w:spacing w:after="0" w:line="240" w:lineRule="auto"/>
        <w:ind w:left="709"/>
        <w:jc w:val="both"/>
        <w:rPr>
          <w:rFonts w:cs="Arial"/>
        </w:rPr>
      </w:pPr>
    </w:p>
    <w:p w:rsidR="002360AE" w:rsidRPr="008A5B33" w:rsidRDefault="002360AE" w:rsidP="00261D11">
      <w:pPr>
        <w:tabs>
          <w:tab w:val="left" w:pos="284"/>
        </w:tabs>
        <w:spacing w:after="0" w:line="240" w:lineRule="auto"/>
        <w:jc w:val="both"/>
        <w:rPr>
          <w:rFonts w:cs="Arial"/>
        </w:rPr>
      </w:pPr>
    </w:p>
    <w:p w:rsidR="008A5B33" w:rsidRPr="008A5B33" w:rsidRDefault="008A5B33" w:rsidP="008A5B33">
      <w:pPr>
        <w:spacing w:after="0" w:line="240" w:lineRule="auto"/>
        <w:ind w:left="709"/>
        <w:jc w:val="both"/>
        <w:rPr>
          <w:rFonts w:cs="Arial"/>
          <w:sz w:val="20"/>
          <w:szCs w:val="20"/>
        </w:rPr>
      </w:pPr>
    </w:p>
    <w:p w:rsidR="008A5B33" w:rsidRPr="008A5B33" w:rsidRDefault="008A5B33" w:rsidP="008A5B33">
      <w:pPr>
        <w:spacing w:after="0" w:line="240" w:lineRule="auto"/>
        <w:jc w:val="both"/>
        <w:rPr>
          <w:rFonts w:cs="Arial"/>
          <w:b/>
          <w:sz w:val="20"/>
          <w:szCs w:val="20"/>
        </w:rPr>
      </w:pPr>
      <w:r w:rsidRPr="008A5B33">
        <w:rPr>
          <w:rFonts w:cs="Arial"/>
          <w:b/>
          <w:sz w:val="20"/>
          <w:szCs w:val="20"/>
        </w:rPr>
        <w:t>INSTITUTO MEXICANO DEL SEGURO SOCIAL</w:t>
      </w:r>
    </w:p>
    <w:p w:rsidR="008A5B33" w:rsidRPr="008A5B33" w:rsidRDefault="008A5B33" w:rsidP="008A5B33">
      <w:pPr>
        <w:spacing w:after="0" w:line="240" w:lineRule="auto"/>
        <w:jc w:val="both"/>
        <w:rPr>
          <w:rFonts w:cs="Arial"/>
          <w:b/>
          <w:sz w:val="20"/>
          <w:szCs w:val="20"/>
        </w:rPr>
      </w:pPr>
      <w:r>
        <w:rPr>
          <w:rFonts w:cs="Arial"/>
          <w:b/>
          <w:sz w:val="20"/>
          <w:szCs w:val="20"/>
        </w:rPr>
        <w:t>PRESENTE</w:t>
      </w:r>
    </w:p>
    <w:p w:rsidR="002360AE" w:rsidRPr="008A5B33" w:rsidRDefault="002360AE" w:rsidP="00261D11">
      <w:pPr>
        <w:tabs>
          <w:tab w:val="left" w:pos="284"/>
        </w:tabs>
        <w:spacing w:after="0" w:line="240" w:lineRule="auto"/>
        <w:jc w:val="both"/>
        <w:rPr>
          <w:rFonts w:cs="Arial"/>
        </w:rPr>
      </w:pPr>
    </w:p>
    <w:p w:rsidR="002360AE" w:rsidRPr="008A5B33" w:rsidRDefault="002360AE" w:rsidP="00261D11">
      <w:pPr>
        <w:tabs>
          <w:tab w:val="left" w:pos="284"/>
        </w:tabs>
        <w:spacing w:after="0" w:line="240" w:lineRule="auto"/>
        <w:jc w:val="both"/>
        <w:rPr>
          <w:rFonts w:cs="Arial"/>
        </w:rPr>
      </w:pPr>
    </w:p>
    <w:p w:rsidR="002360AE" w:rsidRPr="008A5B33" w:rsidRDefault="002360AE" w:rsidP="00261D11">
      <w:pPr>
        <w:tabs>
          <w:tab w:val="left" w:pos="284"/>
        </w:tabs>
        <w:spacing w:after="0" w:line="240" w:lineRule="auto"/>
        <w:jc w:val="both"/>
        <w:rPr>
          <w:rFonts w:eastAsia="Times New Roman" w:cs="Arial"/>
          <w:lang w:eastAsia="es-ES"/>
        </w:rPr>
      </w:pPr>
      <w:r w:rsidRPr="008A5B33">
        <w:rPr>
          <w:rFonts w:eastAsia="Times New Roman"/>
          <w:lang w:val="es-ES" w:eastAsia="es-ES"/>
        </w:rPr>
        <w:t>En cumplimiento a lo ordenado por el artículo 39, fracción VI, inciso f,  del Reglamento de la Ley de Adquisiciones, Arrendamientos y Servicios del Sector Público, y para efectos de presentar proposición y en su caso poder celebrar el contrato</w:t>
      </w:r>
      <w:r w:rsidRPr="008A5B33">
        <w:rPr>
          <w:rFonts w:eastAsia="Times New Roman"/>
          <w:color w:val="FF0000"/>
          <w:lang w:val="es-ES" w:eastAsia="es-ES"/>
        </w:rPr>
        <w:t xml:space="preserve"> </w:t>
      </w:r>
      <w:r w:rsidRPr="008A5B33">
        <w:rPr>
          <w:rFonts w:eastAsia="Times New Roman"/>
          <w:lang w:val="es-ES" w:eastAsia="es-ES"/>
        </w:rPr>
        <w:t xml:space="preserve">respectivo con este Instituto en relación a la </w:t>
      </w:r>
      <w:r w:rsidRPr="008A5B33">
        <w:rPr>
          <w:rFonts w:eastAsia="Times New Roman" w:cs="Arial"/>
          <w:lang w:val="es-ES" w:eastAsia="es-ES"/>
        </w:rPr>
        <w:t xml:space="preserve">convocatoria a la </w:t>
      </w:r>
      <w:r w:rsidR="00BF4B1C" w:rsidRPr="00BF4B1C">
        <w:rPr>
          <w:rFonts w:eastAsia="Times New Roman" w:cs="Arial"/>
          <w:lang w:eastAsia="es-ES"/>
        </w:rPr>
        <w:t>Licitación Pública Electrónica Internacional bajo la Cobertura de Tratados para la contratación del Servicio Médico Integral de Hemodiálisis Interna</w:t>
      </w:r>
      <w:r w:rsidRPr="008A5B33">
        <w:rPr>
          <w:rFonts w:eastAsia="Times New Roman" w:cs="Arial"/>
          <w:lang w:eastAsia="es-ES"/>
        </w:rPr>
        <w:t xml:space="preserve"> No.________________________. </w:t>
      </w:r>
    </w:p>
    <w:p w:rsidR="002360AE" w:rsidRPr="008A5B33" w:rsidRDefault="002360AE" w:rsidP="00261D11">
      <w:pPr>
        <w:tabs>
          <w:tab w:val="left" w:pos="284"/>
        </w:tabs>
        <w:spacing w:after="0" w:line="240" w:lineRule="auto"/>
        <w:jc w:val="both"/>
        <w:rPr>
          <w:rFonts w:cs="Arial"/>
        </w:rPr>
      </w:pPr>
    </w:p>
    <w:p w:rsidR="002360AE" w:rsidRPr="008A5B33" w:rsidRDefault="002360AE" w:rsidP="00261D11">
      <w:pPr>
        <w:tabs>
          <w:tab w:val="left" w:pos="284"/>
        </w:tabs>
        <w:spacing w:after="0" w:line="240" w:lineRule="auto"/>
        <w:jc w:val="both"/>
        <w:rPr>
          <w:rFonts w:cs="Arial"/>
        </w:rPr>
      </w:pPr>
      <w:r w:rsidRPr="008A5B33">
        <w:rPr>
          <w:rFonts w:eastAsia="Times New Roman"/>
          <w:b/>
          <w:lang w:val="es-ES" w:eastAsia="es-ES"/>
        </w:rPr>
        <w:t>(Persona moral)</w:t>
      </w:r>
      <w:r w:rsidRPr="008A5B33">
        <w:rPr>
          <w:rFonts w:eastAsia="Times New Roman"/>
          <w:lang w:val="es-ES" w:eastAsia="es-ES"/>
        </w:rPr>
        <w:t xml:space="preserve"> Me permito manifestarle </w:t>
      </w:r>
      <w:r w:rsidRPr="008A5B33">
        <w:rPr>
          <w:rFonts w:eastAsia="Times New Roman"/>
          <w:b/>
          <w:lang w:val="es-ES" w:eastAsia="es-ES"/>
        </w:rPr>
        <w:t>bajo protesta de decir verdad</w:t>
      </w:r>
      <w:r w:rsidRPr="008A5B33">
        <w:rPr>
          <w:rFonts w:eastAsia="Times New Roman"/>
          <w:lang w:val="es-ES" w:eastAsia="es-ES"/>
        </w:rPr>
        <w:t xml:space="preserve"> que la </w:t>
      </w:r>
      <w:r w:rsidRPr="008A5B33">
        <w:rPr>
          <w:rFonts w:cs="Arial"/>
        </w:rPr>
        <w:t xml:space="preserve"> empresa que represento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2360AE" w:rsidRPr="008A5B33" w:rsidRDefault="002360AE" w:rsidP="00261D11">
      <w:pPr>
        <w:tabs>
          <w:tab w:val="left" w:pos="284"/>
        </w:tabs>
        <w:spacing w:after="0" w:line="240" w:lineRule="auto"/>
        <w:jc w:val="both"/>
        <w:rPr>
          <w:rFonts w:cs="Arial"/>
        </w:rPr>
      </w:pPr>
    </w:p>
    <w:p w:rsidR="002360AE" w:rsidRPr="008A5B33" w:rsidRDefault="002360AE" w:rsidP="00261D11">
      <w:pPr>
        <w:tabs>
          <w:tab w:val="left" w:pos="284"/>
        </w:tabs>
        <w:spacing w:after="0" w:line="240" w:lineRule="auto"/>
        <w:jc w:val="both"/>
        <w:rPr>
          <w:rFonts w:cs="Arial"/>
        </w:rPr>
      </w:pPr>
      <w:r w:rsidRPr="008A5B33">
        <w:rPr>
          <w:rFonts w:eastAsia="Times New Roman"/>
          <w:b/>
          <w:lang w:val="es-ES" w:eastAsia="es-ES"/>
        </w:rPr>
        <w:t>(Persona física)</w:t>
      </w:r>
      <w:r w:rsidRPr="008A5B33">
        <w:rPr>
          <w:rFonts w:eastAsia="Times New Roman"/>
          <w:lang w:val="es-ES" w:eastAsia="es-ES"/>
        </w:rPr>
        <w:t xml:space="preserve"> Me permito manifestarle </w:t>
      </w:r>
      <w:r w:rsidRPr="008A5B33">
        <w:rPr>
          <w:rFonts w:eastAsia="Times New Roman"/>
          <w:b/>
          <w:lang w:val="es-ES" w:eastAsia="es-ES"/>
        </w:rPr>
        <w:t>bajo protesta de decir verdad</w:t>
      </w:r>
      <w:r w:rsidRPr="008A5B33">
        <w:rPr>
          <w:rFonts w:eastAsia="Times New Roman"/>
          <w:lang w:val="es-ES" w:eastAsia="es-ES"/>
        </w:rPr>
        <w:t xml:space="preserve"> que me abstendré por sí mismo </w:t>
      </w:r>
      <w:r w:rsidRPr="008A5B33">
        <w:rPr>
          <w:rFonts w:cs="Arial"/>
        </w:rPr>
        <w:t>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2360AE" w:rsidRPr="008A5B33" w:rsidRDefault="002360AE" w:rsidP="00261D11">
      <w:pPr>
        <w:tabs>
          <w:tab w:val="left" w:pos="284"/>
        </w:tabs>
        <w:spacing w:after="0" w:line="240" w:lineRule="auto"/>
        <w:jc w:val="both"/>
        <w:rPr>
          <w:rFonts w:cs="Arial"/>
        </w:rPr>
      </w:pPr>
    </w:p>
    <w:p w:rsidR="002360AE" w:rsidRPr="008A5B33" w:rsidRDefault="002360AE" w:rsidP="00DE6426">
      <w:pPr>
        <w:spacing w:after="0" w:line="240" w:lineRule="auto"/>
        <w:ind w:left="709"/>
        <w:jc w:val="both"/>
        <w:rPr>
          <w:rFonts w:cs="Arial"/>
        </w:rPr>
      </w:pPr>
    </w:p>
    <w:p w:rsidR="002360AE" w:rsidRPr="00BF4B1C" w:rsidRDefault="002360AE" w:rsidP="00DE6426">
      <w:pPr>
        <w:autoSpaceDE w:val="0"/>
        <w:autoSpaceDN w:val="0"/>
        <w:spacing w:after="0" w:line="240" w:lineRule="auto"/>
        <w:ind w:left="709"/>
        <w:rPr>
          <w:rFonts w:eastAsia="Times New Roman"/>
          <w:b/>
          <w:lang w:val="es-ES" w:eastAsia="es-ES"/>
        </w:rPr>
      </w:pPr>
    </w:p>
    <w:p w:rsidR="002360AE" w:rsidRPr="00BF4B1C" w:rsidRDefault="002360AE" w:rsidP="00DE6426">
      <w:pPr>
        <w:autoSpaceDE w:val="0"/>
        <w:autoSpaceDN w:val="0"/>
        <w:spacing w:after="0" w:line="240" w:lineRule="auto"/>
        <w:ind w:left="709"/>
        <w:jc w:val="center"/>
        <w:outlineLvl w:val="0"/>
        <w:rPr>
          <w:rFonts w:eastAsia="Times New Roman"/>
          <w:b/>
          <w:lang w:val="es-ES" w:eastAsia="es-ES"/>
        </w:rPr>
      </w:pPr>
      <w:r w:rsidRPr="00BF4B1C">
        <w:rPr>
          <w:rFonts w:eastAsia="Times New Roman"/>
          <w:b/>
          <w:lang w:val="es-ES" w:eastAsia="es-ES"/>
        </w:rPr>
        <w:t>EL LICITANTE</w:t>
      </w:r>
    </w:p>
    <w:p w:rsidR="002360AE" w:rsidRPr="00BF4B1C" w:rsidRDefault="002360AE" w:rsidP="00DE6426">
      <w:pPr>
        <w:autoSpaceDE w:val="0"/>
        <w:autoSpaceDN w:val="0"/>
        <w:spacing w:after="0" w:line="240" w:lineRule="auto"/>
        <w:ind w:left="709"/>
        <w:jc w:val="center"/>
        <w:rPr>
          <w:rFonts w:eastAsia="Times New Roman"/>
          <w:b/>
          <w:lang w:val="es-ES" w:eastAsia="es-ES"/>
        </w:rPr>
      </w:pPr>
      <w:r w:rsidRPr="00BF4B1C">
        <w:rPr>
          <w:rFonts w:eastAsia="Times New Roman"/>
          <w:b/>
          <w:lang w:val="es-ES" w:eastAsia="es-ES"/>
        </w:rPr>
        <w:t>NOMBRE DE LA PERSONA MORAL Ó FÍSICA</w:t>
      </w:r>
    </w:p>
    <w:p w:rsidR="002360AE" w:rsidRPr="00BF4B1C" w:rsidRDefault="002360AE" w:rsidP="00DE6426">
      <w:pPr>
        <w:autoSpaceDE w:val="0"/>
        <w:autoSpaceDN w:val="0"/>
        <w:spacing w:after="0" w:line="240" w:lineRule="auto"/>
        <w:ind w:left="709"/>
        <w:jc w:val="center"/>
        <w:rPr>
          <w:rFonts w:eastAsia="Times New Roman"/>
          <w:b/>
          <w:lang w:val="es-ES" w:eastAsia="es-ES"/>
        </w:rPr>
      </w:pPr>
    </w:p>
    <w:p w:rsidR="002360AE" w:rsidRPr="00BF4B1C" w:rsidRDefault="002360AE" w:rsidP="00DE6426">
      <w:pPr>
        <w:autoSpaceDE w:val="0"/>
        <w:autoSpaceDN w:val="0"/>
        <w:spacing w:after="0" w:line="240" w:lineRule="auto"/>
        <w:ind w:left="709"/>
        <w:jc w:val="center"/>
        <w:rPr>
          <w:rFonts w:eastAsia="Times New Roman"/>
          <w:b/>
          <w:lang w:val="es-ES" w:eastAsia="es-ES"/>
        </w:rPr>
      </w:pPr>
    </w:p>
    <w:p w:rsidR="002360AE" w:rsidRPr="00BF4B1C" w:rsidRDefault="002360AE" w:rsidP="00DE6426">
      <w:pPr>
        <w:autoSpaceDE w:val="0"/>
        <w:autoSpaceDN w:val="0"/>
        <w:spacing w:after="0" w:line="240" w:lineRule="auto"/>
        <w:ind w:left="709"/>
        <w:jc w:val="center"/>
        <w:outlineLvl w:val="0"/>
        <w:rPr>
          <w:rFonts w:eastAsia="Times New Roman"/>
          <w:b/>
          <w:lang w:val="es-ES" w:eastAsia="es-ES"/>
        </w:rPr>
      </w:pPr>
      <w:r w:rsidRPr="00BF4B1C">
        <w:rPr>
          <w:rFonts w:eastAsia="Times New Roman"/>
          <w:b/>
          <w:lang w:val="es-ES" w:eastAsia="es-ES"/>
        </w:rPr>
        <w:t>SR. ________________________________</w:t>
      </w:r>
    </w:p>
    <w:p w:rsidR="00261D11" w:rsidRPr="00BF4B1C" w:rsidRDefault="002360AE" w:rsidP="00DE6426">
      <w:pPr>
        <w:autoSpaceDE w:val="0"/>
        <w:autoSpaceDN w:val="0"/>
        <w:spacing w:after="0" w:line="240" w:lineRule="auto"/>
        <w:ind w:left="709"/>
        <w:jc w:val="center"/>
        <w:outlineLvl w:val="0"/>
        <w:rPr>
          <w:rFonts w:eastAsia="Times New Roman"/>
          <w:b/>
          <w:lang w:val="es-ES" w:eastAsia="es-ES"/>
        </w:rPr>
      </w:pPr>
      <w:r w:rsidRPr="00BF4B1C">
        <w:rPr>
          <w:rFonts w:eastAsia="Times New Roman"/>
          <w:b/>
          <w:lang w:val="es-ES" w:eastAsia="es-ES"/>
        </w:rPr>
        <w:t>REPRESENTANTE LEGAL AUTORIZADO (PERSONA MORAL)</w:t>
      </w:r>
    </w:p>
    <w:p w:rsidR="002360AE" w:rsidRPr="00BF4B1C" w:rsidRDefault="00261D11" w:rsidP="00BF4B1C">
      <w:pPr>
        <w:jc w:val="center"/>
        <w:rPr>
          <w:rFonts w:eastAsia="Times New Roman"/>
          <w:b/>
          <w:lang w:val="es-ES" w:eastAsia="es-ES"/>
        </w:rPr>
      </w:pPr>
      <w:r w:rsidRPr="008A5B33">
        <w:rPr>
          <w:rFonts w:eastAsia="Times New Roman"/>
          <w:b/>
          <w:lang w:val="es-ES" w:eastAsia="es-ES"/>
        </w:rPr>
        <w:br w:type="page"/>
      </w:r>
      <w:bookmarkStart w:id="29" w:name="_Toc336378688"/>
      <w:bookmarkStart w:id="30" w:name="_Toc356557688"/>
      <w:bookmarkStart w:id="31" w:name="_Toc358979941"/>
      <w:bookmarkStart w:id="32" w:name="_Toc366948690"/>
      <w:r w:rsidR="002360AE" w:rsidRPr="00BF4B1C">
        <w:rPr>
          <w:rFonts w:eastAsia="Times New Roman" w:cs="Arial"/>
          <w:b/>
          <w:bCs/>
          <w:kern w:val="1"/>
          <w:sz w:val="20"/>
          <w:szCs w:val="20"/>
          <w:lang w:val="es-ES" w:eastAsia="ar-SA"/>
        </w:rPr>
        <w:t>ANEXO NÚMERO A</w:t>
      </w:r>
      <w:bookmarkEnd w:id="29"/>
      <w:r w:rsidR="002360AE" w:rsidRPr="00BF4B1C">
        <w:rPr>
          <w:rFonts w:eastAsia="Times New Roman" w:cs="Arial"/>
          <w:b/>
          <w:bCs/>
          <w:kern w:val="1"/>
          <w:sz w:val="20"/>
          <w:szCs w:val="20"/>
          <w:lang w:val="es-ES" w:eastAsia="ar-SA"/>
        </w:rPr>
        <w:t xml:space="preserve">5 </w:t>
      </w:r>
      <w:r w:rsidR="002360AE" w:rsidRPr="00BF4B1C">
        <w:rPr>
          <w:rFonts w:eastAsia="Times New Roman" w:cs="Arial"/>
          <w:b/>
          <w:sz w:val="20"/>
          <w:szCs w:val="20"/>
          <w:lang w:eastAsia="ar-SA"/>
        </w:rPr>
        <w:t>(A cinco)</w:t>
      </w:r>
      <w:bookmarkEnd w:id="30"/>
      <w:bookmarkEnd w:id="31"/>
      <w:bookmarkEnd w:id="32"/>
    </w:p>
    <w:p w:rsidR="002360AE" w:rsidRPr="00BF4B1C" w:rsidRDefault="002360AE" w:rsidP="00DE6426">
      <w:pPr>
        <w:widowControl w:val="0"/>
        <w:suppressAutoHyphens/>
        <w:autoSpaceDE w:val="0"/>
        <w:spacing w:after="0" w:line="240" w:lineRule="auto"/>
        <w:ind w:left="709"/>
        <w:jc w:val="both"/>
        <w:rPr>
          <w:rFonts w:eastAsia="Times New Roman" w:cs="Arial"/>
          <w:b/>
          <w:sz w:val="16"/>
          <w:szCs w:val="16"/>
          <w:lang w:val="es-ES" w:eastAsia="ar-SA"/>
        </w:rPr>
      </w:pPr>
      <w:r w:rsidRPr="00BF4B1C">
        <w:rPr>
          <w:rFonts w:eastAsia="Times New Roman" w:cs="Arial"/>
          <w:b/>
          <w:sz w:val="16"/>
          <w:szCs w:val="16"/>
          <w:lang w:val="es-ES" w:eastAsia="ar-SA"/>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2360AE" w:rsidRPr="00C31958" w:rsidRDefault="00C31958" w:rsidP="00DE6426">
      <w:pPr>
        <w:widowControl w:val="0"/>
        <w:suppressAutoHyphens/>
        <w:autoSpaceDE w:val="0"/>
        <w:spacing w:after="0" w:line="240" w:lineRule="auto"/>
        <w:ind w:left="709"/>
        <w:jc w:val="both"/>
        <w:rPr>
          <w:rFonts w:eastAsia="Times New Roman" w:cs="Arial"/>
          <w:b/>
          <w:sz w:val="20"/>
          <w:szCs w:val="20"/>
          <w:u w:val="single"/>
          <w:lang w:val="es-ES" w:eastAsia="ar-SA"/>
        </w:rPr>
      </w:pPr>
      <w:r w:rsidRPr="00C31958">
        <w:rPr>
          <w:rFonts w:eastAsia="Times New Roman" w:cs="Arial"/>
          <w:b/>
          <w:sz w:val="20"/>
          <w:szCs w:val="20"/>
          <w:u w:val="single"/>
          <w:lang w:val="es-ES" w:eastAsia="ar-SA"/>
        </w:rPr>
        <w:t xml:space="preserve">(EN CASO DE NO SER  MICRO, PEQUEÑA O MEDIANA, DEBERÁ PRESENTARSE UN ESCRITO LIBRE SEÑALANDOSE LA ESTRATIFICACIÓN QUE CORRESPONDA) </w:t>
      </w:r>
    </w:p>
    <w:p w:rsidR="002360AE" w:rsidRPr="00BF4B1C" w:rsidRDefault="002360AE" w:rsidP="00BF4B1C">
      <w:pPr>
        <w:widowControl w:val="0"/>
        <w:suppressAutoHyphens/>
        <w:autoSpaceDE w:val="0"/>
        <w:spacing w:after="0" w:line="240" w:lineRule="auto"/>
        <w:ind w:left="709" w:firstLine="720"/>
        <w:jc w:val="right"/>
        <w:rPr>
          <w:rFonts w:eastAsia="Times New Roman" w:cs="Arial"/>
          <w:sz w:val="20"/>
          <w:szCs w:val="20"/>
          <w:lang w:val="es-ES" w:eastAsia="ar-SA"/>
        </w:rPr>
      </w:pPr>
      <w:r w:rsidRPr="00BF4B1C">
        <w:rPr>
          <w:rFonts w:eastAsia="Times New Roman" w:cs="Arial"/>
          <w:sz w:val="20"/>
          <w:szCs w:val="20"/>
          <w:lang w:val="es-ES" w:eastAsia="ar-SA"/>
        </w:rPr>
        <w:t>______</w:t>
      </w:r>
      <w:r w:rsidR="00BF4B1C">
        <w:rPr>
          <w:rFonts w:eastAsia="Times New Roman" w:cs="Arial"/>
          <w:sz w:val="20"/>
          <w:szCs w:val="20"/>
          <w:lang w:val="es-ES" w:eastAsia="ar-SA"/>
        </w:rPr>
        <w:t>de___________de_____________(1)</w:t>
      </w:r>
    </w:p>
    <w:p w:rsidR="00BF4B1C" w:rsidRPr="008A5B33" w:rsidRDefault="00BF4B1C" w:rsidP="00BF4B1C">
      <w:pPr>
        <w:spacing w:after="0" w:line="240" w:lineRule="auto"/>
        <w:ind w:firstLine="709"/>
        <w:jc w:val="both"/>
        <w:rPr>
          <w:rFonts w:cs="Arial"/>
          <w:b/>
          <w:sz w:val="20"/>
          <w:szCs w:val="20"/>
        </w:rPr>
      </w:pPr>
      <w:r w:rsidRPr="008A5B33">
        <w:rPr>
          <w:rFonts w:cs="Arial"/>
          <w:b/>
          <w:sz w:val="20"/>
          <w:szCs w:val="20"/>
        </w:rPr>
        <w:t>INSTITUTO MEXICANO DEL SEGURO SOCIAL</w:t>
      </w:r>
      <w:r>
        <w:rPr>
          <w:rFonts w:cs="Arial"/>
          <w:b/>
          <w:sz w:val="20"/>
          <w:szCs w:val="20"/>
        </w:rPr>
        <w:t xml:space="preserve"> </w:t>
      </w:r>
    </w:p>
    <w:p w:rsidR="00BF4B1C" w:rsidRPr="008A5B33" w:rsidRDefault="00BF4B1C" w:rsidP="00BF4B1C">
      <w:pPr>
        <w:spacing w:after="0" w:line="240" w:lineRule="auto"/>
        <w:ind w:firstLine="709"/>
        <w:jc w:val="both"/>
        <w:rPr>
          <w:rFonts w:cs="Arial"/>
          <w:b/>
          <w:sz w:val="20"/>
          <w:szCs w:val="20"/>
        </w:rPr>
      </w:pPr>
      <w:r>
        <w:rPr>
          <w:rFonts w:cs="Arial"/>
          <w:b/>
          <w:sz w:val="20"/>
          <w:szCs w:val="20"/>
        </w:rPr>
        <w:t>PRESENTE</w:t>
      </w:r>
    </w:p>
    <w:p w:rsidR="002360AE" w:rsidRPr="00BF4B1C" w:rsidRDefault="002360AE" w:rsidP="00DE6426">
      <w:pPr>
        <w:widowControl w:val="0"/>
        <w:suppressAutoHyphens/>
        <w:autoSpaceDE w:val="0"/>
        <w:spacing w:after="0" w:line="240" w:lineRule="auto"/>
        <w:ind w:left="709"/>
        <w:jc w:val="both"/>
        <w:rPr>
          <w:rFonts w:eastAsia="Times New Roman" w:cs="Arial"/>
          <w:sz w:val="20"/>
          <w:szCs w:val="20"/>
          <w:lang w:eastAsia="ar-SA"/>
        </w:rPr>
      </w:pPr>
    </w:p>
    <w:p w:rsidR="002360AE" w:rsidRPr="00BF4B1C" w:rsidRDefault="002360AE" w:rsidP="00DE6426">
      <w:pPr>
        <w:widowControl w:val="0"/>
        <w:suppressAutoHyphens/>
        <w:autoSpaceDE w:val="0"/>
        <w:spacing w:after="0" w:line="240" w:lineRule="auto"/>
        <w:ind w:left="709"/>
        <w:jc w:val="both"/>
        <w:rPr>
          <w:rFonts w:eastAsia="Times New Roman" w:cs="Arial"/>
          <w:sz w:val="20"/>
          <w:szCs w:val="20"/>
          <w:lang w:val="es-ES" w:eastAsia="ar-SA"/>
        </w:rPr>
      </w:pPr>
      <w:r w:rsidRPr="00BF4B1C">
        <w:rPr>
          <w:rFonts w:eastAsia="Times New Roman" w:cs="Arial"/>
          <w:sz w:val="20"/>
          <w:szCs w:val="20"/>
          <w:lang w:val="es-ES" w:eastAsia="ar-SA"/>
        </w:rPr>
        <w:t>Me refiero al procedimiento __________</w:t>
      </w:r>
      <w:r w:rsidRPr="00BF4B1C">
        <w:rPr>
          <w:rFonts w:eastAsia="Times New Roman" w:cs="Arial"/>
          <w:sz w:val="20"/>
          <w:szCs w:val="20"/>
          <w:u w:val="single"/>
          <w:lang w:val="es-ES" w:eastAsia="ar-SA"/>
        </w:rPr>
        <w:t>(3</w:t>
      </w:r>
      <w:r w:rsidRPr="00BF4B1C">
        <w:rPr>
          <w:rFonts w:eastAsia="Times New Roman" w:cs="Arial"/>
          <w:sz w:val="20"/>
          <w:szCs w:val="20"/>
          <w:lang w:val="es-ES" w:eastAsia="ar-SA"/>
        </w:rPr>
        <w:t>)______No. _______(</w:t>
      </w:r>
      <w:r w:rsidRPr="00BF4B1C">
        <w:rPr>
          <w:rFonts w:eastAsia="Times New Roman" w:cs="Arial"/>
          <w:sz w:val="20"/>
          <w:szCs w:val="20"/>
          <w:u w:val="single"/>
          <w:lang w:val="es-ES" w:eastAsia="ar-SA"/>
        </w:rPr>
        <w:t>4)</w:t>
      </w:r>
      <w:r w:rsidRPr="00BF4B1C">
        <w:rPr>
          <w:rFonts w:eastAsia="Times New Roman" w:cs="Arial"/>
          <w:sz w:val="20"/>
          <w:szCs w:val="20"/>
          <w:lang w:val="es-ES" w:eastAsia="ar-SA"/>
        </w:rPr>
        <w:t>___________en el que mi representada. la empresa ____________</w:t>
      </w:r>
      <w:r w:rsidRPr="00BF4B1C">
        <w:rPr>
          <w:rFonts w:eastAsia="Times New Roman" w:cs="Arial"/>
          <w:sz w:val="20"/>
          <w:szCs w:val="20"/>
          <w:u w:val="single"/>
          <w:lang w:val="es-ES" w:eastAsia="ar-SA"/>
        </w:rPr>
        <w:t>(5)</w:t>
      </w:r>
      <w:r w:rsidRPr="00BF4B1C">
        <w:rPr>
          <w:rFonts w:eastAsia="Times New Roman" w:cs="Arial"/>
          <w:sz w:val="20"/>
          <w:szCs w:val="20"/>
          <w:lang w:val="es-ES" w:eastAsia="ar-SA"/>
        </w:rPr>
        <w:t>___________ participa a través de fa propuesta que se contiene en el presente sobre.</w:t>
      </w:r>
    </w:p>
    <w:p w:rsidR="002360AE" w:rsidRPr="0002306D" w:rsidRDefault="002360AE" w:rsidP="00DE6426">
      <w:pPr>
        <w:widowControl w:val="0"/>
        <w:suppressAutoHyphens/>
        <w:autoSpaceDE w:val="0"/>
        <w:spacing w:after="0" w:line="240" w:lineRule="auto"/>
        <w:ind w:left="709"/>
        <w:jc w:val="both"/>
        <w:rPr>
          <w:rFonts w:eastAsia="Times New Roman" w:cs="Arial"/>
          <w:sz w:val="20"/>
          <w:szCs w:val="20"/>
          <w:lang w:val="es-ES" w:eastAsia="ar-SA"/>
        </w:rPr>
      </w:pPr>
    </w:p>
    <w:p w:rsidR="002360AE" w:rsidRPr="00BF4B1C" w:rsidRDefault="002360AE" w:rsidP="00DE6426">
      <w:pPr>
        <w:widowControl w:val="0"/>
        <w:suppressAutoHyphens/>
        <w:autoSpaceDE w:val="0"/>
        <w:spacing w:after="0" w:line="240" w:lineRule="auto"/>
        <w:ind w:left="709"/>
        <w:jc w:val="both"/>
        <w:rPr>
          <w:rFonts w:eastAsia="Times New Roman" w:cs="Arial"/>
          <w:sz w:val="20"/>
          <w:szCs w:val="20"/>
          <w:lang w:val="es-ES" w:eastAsia="ar-SA"/>
        </w:rPr>
      </w:pPr>
      <w:r w:rsidRPr="00BF4B1C">
        <w:rPr>
          <w:rFonts w:eastAsia="Times New Roman" w:cs="Arial"/>
          <w:sz w:val="20"/>
          <w:szCs w:val="20"/>
          <w:lang w:val="es-ES" w:eastAsia="ar-SA"/>
        </w:rPr>
        <w:t xml:space="preserve">Sobre el particular, y en los términos de lo previsto por los </w:t>
      </w:r>
      <w:r w:rsidRPr="00BF4B1C">
        <w:rPr>
          <w:rFonts w:eastAsia="Times New Roman" w:cs="Arial"/>
          <w:i/>
          <w:iCs/>
          <w:sz w:val="20"/>
          <w:szCs w:val="20"/>
          <w:lang w:val="es-ES" w:eastAsia="ar-SA"/>
        </w:rPr>
        <w:t xml:space="preserve">"Lineamientos para fomentar la participación de las micro, pequeñas </w:t>
      </w:r>
      <w:r w:rsidRPr="00BF4B1C">
        <w:rPr>
          <w:rFonts w:eastAsia="Times New Roman" w:cs="Arial"/>
          <w:i/>
          <w:sz w:val="20"/>
          <w:szCs w:val="20"/>
          <w:lang w:val="es-ES" w:eastAsia="ar-SA"/>
        </w:rPr>
        <w:t xml:space="preserve">y </w:t>
      </w:r>
      <w:r w:rsidRPr="00BF4B1C">
        <w:rPr>
          <w:rFonts w:eastAsia="Times New Roman" w:cs="Arial"/>
          <w:i/>
          <w:iCs/>
          <w:sz w:val="20"/>
          <w:szCs w:val="20"/>
          <w:lang w:val="es-ES" w:eastAsia="ar-SA"/>
        </w:rPr>
        <w:t xml:space="preserve">medianas empresas en los procedimientos de adquisición y arrendamiento de bienes muebles así como la contratación de servicios que realicen las dependencias y entidades de la Administración Pública Federal", </w:t>
      </w:r>
      <w:r w:rsidRPr="00BF4B1C">
        <w:rPr>
          <w:rFonts w:eastAsia="Times New Roman" w:cs="Arial"/>
          <w:sz w:val="20"/>
          <w:szCs w:val="20"/>
          <w:lang w:val="es-ES" w:eastAsia="ar-SA"/>
        </w:rPr>
        <w:t>declaro bajo protesta decir verdad, que mi representada pertenece al sector</w:t>
      </w:r>
      <w:r w:rsidRPr="00BF4B1C">
        <w:rPr>
          <w:rFonts w:eastAsia="Times New Roman" w:cs="Arial"/>
          <w:sz w:val="20"/>
          <w:szCs w:val="20"/>
          <w:u w:val="single"/>
          <w:lang w:val="es-ES" w:eastAsia="ar-SA"/>
        </w:rPr>
        <w:t xml:space="preserve"> </w:t>
      </w:r>
      <w:r w:rsidRPr="00BF4B1C">
        <w:rPr>
          <w:rFonts w:eastAsia="Times New Roman" w:cs="Arial"/>
          <w:sz w:val="20"/>
          <w:szCs w:val="20"/>
          <w:lang w:val="es-ES" w:eastAsia="ar-SA"/>
        </w:rPr>
        <w:t>_______(6)_______, cuenta con _________</w:t>
      </w:r>
      <w:r w:rsidRPr="00BF4B1C">
        <w:rPr>
          <w:rFonts w:eastAsia="Times New Roman" w:cs="Arial"/>
          <w:sz w:val="20"/>
          <w:szCs w:val="20"/>
          <w:u w:val="single"/>
          <w:lang w:val="es-ES" w:eastAsia="ar-SA"/>
        </w:rPr>
        <w:t>(</w:t>
      </w:r>
      <w:r w:rsidRPr="00BF4B1C">
        <w:rPr>
          <w:rFonts w:eastAsia="Times New Roman" w:cs="Arial"/>
          <w:sz w:val="20"/>
          <w:szCs w:val="20"/>
          <w:lang w:val="es-ES" w:eastAsia="ar-SA"/>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BF4B1C">
        <w:rPr>
          <w:rFonts w:eastAsia="Times New Roman" w:cs="Arial"/>
          <w:i/>
          <w:iCs/>
          <w:sz w:val="20"/>
          <w:szCs w:val="20"/>
          <w:lang w:val="es-ES" w:eastAsia="ar-SA"/>
        </w:rPr>
        <w:t xml:space="preserve">mi </w:t>
      </w:r>
      <w:r w:rsidRPr="00BF4B1C">
        <w:rPr>
          <w:rFonts w:eastAsia="Times New Roman" w:cs="Arial"/>
          <w:sz w:val="20"/>
          <w:szCs w:val="20"/>
          <w:lang w:val="es-ES" w:eastAsia="ar-SA"/>
        </w:rPr>
        <w:t>representada se encuentra en el rango de una empresa _______(10)__________ atendiendo a lo siguiente:</w:t>
      </w:r>
    </w:p>
    <w:p w:rsidR="002360AE" w:rsidRPr="00BF4B1C" w:rsidRDefault="002360AE" w:rsidP="00DE6426">
      <w:pPr>
        <w:widowControl w:val="0"/>
        <w:suppressAutoHyphens/>
        <w:autoSpaceDE w:val="0"/>
        <w:spacing w:after="0" w:line="240" w:lineRule="auto"/>
        <w:ind w:left="709" w:firstLine="648"/>
        <w:rPr>
          <w:rFonts w:eastAsia="Times New Roman" w:cs="Arial"/>
          <w:sz w:val="8"/>
          <w:szCs w:val="8"/>
          <w:lang w:val="es-ES" w:eastAsia="ar-SA"/>
        </w:rPr>
      </w:pPr>
    </w:p>
    <w:tbl>
      <w:tblPr>
        <w:tblW w:w="10492" w:type="dxa"/>
        <w:tblInd w:w="248" w:type="dxa"/>
        <w:tblLayout w:type="fixed"/>
        <w:tblLook w:val="0000" w:firstRow="0" w:lastRow="0" w:firstColumn="0" w:lastColumn="0" w:noHBand="0" w:noVBand="0"/>
      </w:tblPr>
      <w:tblGrid>
        <w:gridCol w:w="1296"/>
        <w:gridCol w:w="1772"/>
        <w:gridCol w:w="2783"/>
        <w:gridCol w:w="3093"/>
        <w:gridCol w:w="1548"/>
      </w:tblGrid>
      <w:tr w:rsidR="002360AE" w:rsidRPr="00BF4B1C" w:rsidTr="00BF4B1C">
        <w:trPr>
          <w:trHeight w:val="251"/>
        </w:trPr>
        <w:tc>
          <w:tcPr>
            <w:tcW w:w="10491" w:type="dxa"/>
            <w:gridSpan w:val="5"/>
            <w:tcBorders>
              <w:top w:val="single" w:sz="4" w:space="0" w:color="000000"/>
              <w:left w:val="single" w:sz="4" w:space="0" w:color="000000"/>
              <w:bottom w:val="single" w:sz="4" w:space="0" w:color="000000"/>
              <w:right w:val="single" w:sz="4" w:space="0" w:color="000000"/>
            </w:tcBorders>
          </w:tcPr>
          <w:p w:rsidR="002360AE" w:rsidRPr="00BF4B1C" w:rsidRDefault="002360AE" w:rsidP="00DE6426">
            <w:pPr>
              <w:widowControl w:val="0"/>
              <w:suppressAutoHyphens/>
              <w:autoSpaceDE w:val="0"/>
              <w:snapToGrid w:val="0"/>
              <w:spacing w:after="0" w:line="240" w:lineRule="auto"/>
              <w:ind w:left="709"/>
              <w:jc w:val="center"/>
              <w:rPr>
                <w:rFonts w:eastAsia="Times New Roman" w:cs="Arial"/>
                <w:b/>
                <w:sz w:val="20"/>
                <w:szCs w:val="20"/>
                <w:lang w:val="es-ES" w:eastAsia="ar-SA"/>
              </w:rPr>
            </w:pPr>
            <w:r w:rsidRPr="00BF4B1C">
              <w:rPr>
                <w:rFonts w:eastAsia="Times New Roman" w:cs="Arial"/>
                <w:b/>
                <w:sz w:val="20"/>
                <w:szCs w:val="20"/>
                <w:lang w:val="es-ES" w:eastAsia="ar-SA"/>
              </w:rPr>
              <w:t>Estratificación</w:t>
            </w:r>
          </w:p>
        </w:tc>
      </w:tr>
      <w:tr w:rsidR="002360AE" w:rsidRPr="00BF4B1C" w:rsidTr="00BF4B1C">
        <w:trPr>
          <w:trHeight w:val="755"/>
        </w:trPr>
        <w:tc>
          <w:tcPr>
            <w:tcW w:w="1296"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center"/>
              <w:rPr>
                <w:rFonts w:eastAsia="Times New Roman" w:cs="Arial"/>
                <w:sz w:val="20"/>
                <w:szCs w:val="20"/>
                <w:lang w:val="es-ES" w:eastAsia="ar-SA"/>
              </w:rPr>
            </w:pPr>
          </w:p>
          <w:p w:rsidR="002360AE" w:rsidRPr="00BF4B1C" w:rsidRDefault="002360AE" w:rsidP="00BF4B1C">
            <w:pPr>
              <w:widowControl w:val="0"/>
              <w:suppressAutoHyphens/>
              <w:autoSpaceDE w:val="0"/>
              <w:spacing w:after="0" w:line="240" w:lineRule="auto"/>
              <w:ind w:left="10"/>
              <w:jc w:val="center"/>
              <w:rPr>
                <w:rFonts w:eastAsia="Times New Roman" w:cs="Arial"/>
                <w:sz w:val="20"/>
                <w:szCs w:val="20"/>
                <w:lang w:val="es-ES" w:eastAsia="ar-SA"/>
              </w:rPr>
            </w:pPr>
            <w:r w:rsidRPr="00BF4B1C">
              <w:rPr>
                <w:rFonts w:eastAsia="Times New Roman" w:cs="Arial"/>
                <w:sz w:val="20"/>
                <w:szCs w:val="20"/>
                <w:lang w:val="es-ES" w:eastAsia="ar-SA"/>
              </w:rPr>
              <w:t>Tamaño</w:t>
            </w:r>
          </w:p>
          <w:p w:rsidR="002360AE" w:rsidRPr="00BF4B1C" w:rsidRDefault="002360AE" w:rsidP="00BF4B1C">
            <w:pPr>
              <w:widowControl w:val="0"/>
              <w:suppressAutoHyphens/>
              <w:autoSpaceDE w:val="0"/>
              <w:spacing w:after="0" w:line="240" w:lineRule="auto"/>
              <w:ind w:left="10"/>
              <w:jc w:val="center"/>
              <w:rPr>
                <w:rFonts w:eastAsia="Times New Roman" w:cs="Arial"/>
                <w:sz w:val="20"/>
                <w:szCs w:val="20"/>
                <w:lang w:val="es-ES" w:eastAsia="ar-SA"/>
              </w:rPr>
            </w:pPr>
            <w:r w:rsidRPr="00BF4B1C">
              <w:rPr>
                <w:rFonts w:eastAsia="Times New Roman" w:cs="Arial"/>
                <w:sz w:val="20"/>
                <w:szCs w:val="20"/>
                <w:lang w:val="es-ES" w:eastAsia="ar-SA"/>
              </w:rPr>
              <w:t>(10)</w:t>
            </w:r>
          </w:p>
        </w:tc>
        <w:tc>
          <w:tcPr>
            <w:tcW w:w="1772"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98"/>
              <w:jc w:val="center"/>
              <w:rPr>
                <w:rFonts w:eastAsia="Times New Roman" w:cs="Arial"/>
                <w:sz w:val="20"/>
                <w:szCs w:val="20"/>
                <w:lang w:val="es-ES" w:eastAsia="ar-SA"/>
              </w:rPr>
            </w:pPr>
          </w:p>
          <w:p w:rsidR="002360AE" w:rsidRPr="00BF4B1C" w:rsidRDefault="002360AE" w:rsidP="00BF4B1C">
            <w:pPr>
              <w:widowControl w:val="0"/>
              <w:suppressAutoHyphens/>
              <w:autoSpaceDE w:val="0"/>
              <w:spacing w:after="0" w:line="240" w:lineRule="auto"/>
              <w:ind w:left="98"/>
              <w:jc w:val="center"/>
              <w:rPr>
                <w:rFonts w:eastAsia="Times New Roman" w:cs="Arial"/>
                <w:sz w:val="20"/>
                <w:szCs w:val="20"/>
                <w:lang w:val="es-ES" w:eastAsia="ar-SA"/>
              </w:rPr>
            </w:pPr>
            <w:r w:rsidRPr="00BF4B1C">
              <w:rPr>
                <w:rFonts w:eastAsia="Times New Roman" w:cs="Arial"/>
                <w:sz w:val="20"/>
                <w:szCs w:val="20"/>
                <w:lang w:val="es-ES" w:eastAsia="ar-SA"/>
              </w:rPr>
              <w:t>Sector</w:t>
            </w:r>
          </w:p>
          <w:p w:rsidR="002360AE" w:rsidRPr="00BF4B1C" w:rsidRDefault="002360AE" w:rsidP="00BF4B1C">
            <w:pPr>
              <w:widowControl w:val="0"/>
              <w:suppressAutoHyphens/>
              <w:autoSpaceDE w:val="0"/>
              <w:spacing w:after="0" w:line="240" w:lineRule="auto"/>
              <w:ind w:left="98"/>
              <w:jc w:val="center"/>
              <w:rPr>
                <w:rFonts w:eastAsia="Times New Roman" w:cs="Arial"/>
                <w:sz w:val="20"/>
                <w:szCs w:val="20"/>
                <w:lang w:val="es-ES" w:eastAsia="ar-SA"/>
              </w:rPr>
            </w:pPr>
            <w:r w:rsidRPr="00BF4B1C">
              <w:rPr>
                <w:rFonts w:eastAsia="Times New Roman" w:cs="Arial"/>
                <w:sz w:val="20"/>
                <w:szCs w:val="20"/>
                <w:lang w:val="es-ES" w:eastAsia="ar-SA"/>
              </w:rPr>
              <w:t>(6)</w:t>
            </w:r>
          </w:p>
        </w:tc>
        <w:tc>
          <w:tcPr>
            <w:tcW w:w="278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 xml:space="preserve">Rango de número de trabajadores </w:t>
            </w:r>
          </w:p>
          <w:p w:rsidR="002360AE" w:rsidRPr="00BF4B1C" w:rsidRDefault="002360AE" w:rsidP="00BF4B1C">
            <w:pPr>
              <w:widowControl w:val="0"/>
              <w:suppressAutoHyphens/>
              <w:autoSpaceDE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(7) + (8)</w:t>
            </w:r>
          </w:p>
        </w:tc>
        <w:tc>
          <w:tcPr>
            <w:tcW w:w="309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44"/>
              <w:jc w:val="center"/>
              <w:rPr>
                <w:rFonts w:eastAsia="Times New Roman" w:cs="Arial"/>
                <w:sz w:val="20"/>
                <w:szCs w:val="20"/>
                <w:lang w:val="es-ES" w:eastAsia="ar-SA"/>
              </w:rPr>
            </w:pPr>
            <w:r w:rsidRPr="00BF4B1C">
              <w:rPr>
                <w:rFonts w:eastAsia="Times New Roman" w:cs="Arial"/>
                <w:sz w:val="20"/>
                <w:szCs w:val="20"/>
                <w:lang w:val="es-ES" w:eastAsia="ar-SA"/>
              </w:rPr>
              <w:t>Rango de monto de ventas anuales (mdp)</w:t>
            </w:r>
          </w:p>
          <w:p w:rsidR="002360AE" w:rsidRPr="00BF4B1C" w:rsidRDefault="002360AE" w:rsidP="00BF4B1C">
            <w:pPr>
              <w:widowControl w:val="0"/>
              <w:suppressAutoHyphens/>
              <w:autoSpaceDE w:val="0"/>
              <w:spacing w:after="0" w:line="240" w:lineRule="auto"/>
              <w:ind w:left="44"/>
              <w:jc w:val="center"/>
              <w:rPr>
                <w:rFonts w:eastAsia="Times New Roman" w:cs="Arial"/>
                <w:sz w:val="20"/>
                <w:szCs w:val="20"/>
                <w:lang w:val="es-ES" w:eastAsia="ar-SA"/>
              </w:rPr>
            </w:pPr>
            <w:r w:rsidRPr="00BF4B1C">
              <w:rPr>
                <w:rFonts w:eastAsia="Times New Roman" w:cs="Arial"/>
                <w:sz w:val="20"/>
                <w:szCs w:val="20"/>
                <w:lang w:val="es-ES" w:eastAsia="ar-SA"/>
              </w:rPr>
              <w:t>(9)</w:t>
            </w:r>
          </w:p>
        </w:tc>
        <w:tc>
          <w:tcPr>
            <w:tcW w:w="1548"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Tope máximo combinado</w:t>
            </w:r>
          </w:p>
        </w:tc>
      </w:tr>
      <w:tr w:rsidR="002360AE" w:rsidRPr="00BF4B1C" w:rsidTr="00BF4B1C">
        <w:trPr>
          <w:trHeight w:val="251"/>
        </w:trPr>
        <w:tc>
          <w:tcPr>
            <w:tcW w:w="1296"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center"/>
              <w:rPr>
                <w:rFonts w:eastAsia="Times New Roman" w:cs="Arial"/>
                <w:sz w:val="20"/>
                <w:szCs w:val="20"/>
                <w:lang w:val="es-ES" w:eastAsia="ar-SA"/>
              </w:rPr>
            </w:pPr>
            <w:r w:rsidRPr="00BF4B1C">
              <w:rPr>
                <w:rFonts w:eastAsia="Times New Roman" w:cs="Arial"/>
                <w:sz w:val="20"/>
                <w:szCs w:val="20"/>
                <w:lang w:val="es-ES" w:eastAsia="ar-SA"/>
              </w:rPr>
              <w:t xml:space="preserve">Micro </w:t>
            </w:r>
          </w:p>
        </w:tc>
        <w:tc>
          <w:tcPr>
            <w:tcW w:w="1772"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98"/>
              <w:jc w:val="center"/>
              <w:rPr>
                <w:rFonts w:eastAsia="Times New Roman" w:cs="Arial"/>
                <w:sz w:val="20"/>
                <w:szCs w:val="20"/>
                <w:lang w:val="es-ES" w:eastAsia="ar-SA"/>
              </w:rPr>
            </w:pPr>
            <w:r w:rsidRPr="00BF4B1C">
              <w:rPr>
                <w:rFonts w:eastAsia="Times New Roman" w:cs="Arial"/>
                <w:sz w:val="20"/>
                <w:szCs w:val="20"/>
                <w:lang w:val="es-ES" w:eastAsia="ar-SA"/>
              </w:rPr>
              <w:t>Todas</w:t>
            </w:r>
          </w:p>
        </w:tc>
        <w:tc>
          <w:tcPr>
            <w:tcW w:w="278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Hasta 10</w:t>
            </w:r>
          </w:p>
        </w:tc>
        <w:tc>
          <w:tcPr>
            <w:tcW w:w="309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44"/>
              <w:jc w:val="center"/>
              <w:rPr>
                <w:rFonts w:eastAsia="Times New Roman" w:cs="Arial"/>
                <w:sz w:val="20"/>
                <w:szCs w:val="20"/>
                <w:lang w:val="es-ES" w:eastAsia="ar-SA"/>
              </w:rPr>
            </w:pPr>
            <w:r w:rsidRPr="00BF4B1C">
              <w:rPr>
                <w:rFonts w:eastAsia="Times New Roman" w:cs="Arial"/>
                <w:sz w:val="20"/>
                <w:szCs w:val="20"/>
                <w:lang w:val="es-ES" w:eastAsia="ar-SA"/>
              </w:rPr>
              <w:t>Hasta $4</w:t>
            </w:r>
          </w:p>
        </w:tc>
        <w:tc>
          <w:tcPr>
            <w:tcW w:w="1548"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4.6</w:t>
            </w:r>
          </w:p>
        </w:tc>
      </w:tr>
      <w:tr w:rsidR="002360AE" w:rsidRPr="00BF4B1C" w:rsidTr="00BF4B1C">
        <w:trPr>
          <w:trHeight w:val="251"/>
        </w:trPr>
        <w:tc>
          <w:tcPr>
            <w:tcW w:w="1296" w:type="dxa"/>
            <w:vMerge w:val="restart"/>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center"/>
              <w:rPr>
                <w:rFonts w:eastAsia="Times New Roman" w:cs="Arial"/>
                <w:sz w:val="20"/>
                <w:szCs w:val="20"/>
                <w:lang w:val="es-ES" w:eastAsia="ar-SA"/>
              </w:rPr>
            </w:pPr>
          </w:p>
          <w:p w:rsidR="002360AE" w:rsidRPr="00BF4B1C" w:rsidRDefault="002360AE" w:rsidP="00BF4B1C">
            <w:pPr>
              <w:widowControl w:val="0"/>
              <w:suppressAutoHyphens/>
              <w:autoSpaceDE w:val="0"/>
              <w:spacing w:after="0" w:line="240" w:lineRule="auto"/>
              <w:ind w:left="10"/>
              <w:jc w:val="center"/>
              <w:rPr>
                <w:rFonts w:eastAsia="Times New Roman" w:cs="Arial"/>
                <w:sz w:val="20"/>
                <w:szCs w:val="20"/>
                <w:lang w:val="es-ES" w:eastAsia="ar-SA"/>
              </w:rPr>
            </w:pPr>
            <w:r w:rsidRPr="00BF4B1C">
              <w:rPr>
                <w:rFonts w:eastAsia="Times New Roman" w:cs="Arial"/>
                <w:sz w:val="20"/>
                <w:szCs w:val="20"/>
                <w:lang w:val="es-ES" w:eastAsia="ar-SA"/>
              </w:rPr>
              <w:t>Pequeña</w:t>
            </w:r>
          </w:p>
        </w:tc>
        <w:tc>
          <w:tcPr>
            <w:tcW w:w="1772"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98"/>
              <w:jc w:val="center"/>
              <w:rPr>
                <w:rFonts w:eastAsia="Times New Roman" w:cs="Arial"/>
                <w:sz w:val="20"/>
                <w:szCs w:val="20"/>
                <w:lang w:val="es-ES" w:eastAsia="ar-SA"/>
              </w:rPr>
            </w:pPr>
            <w:r w:rsidRPr="00BF4B1C">
              <w:rPr>
                <w:rFonts w:eastAsia="Times New Roman" w:cs="Arial"/>
                <w:sz w:val="20"/>
                <w:szCs w:val="20"/>
                <w:lang w:val="es-ES" w:eastAsia="ar-SA"/>
              </w:rPr>
              <w:t xml:space="preserve">Comercio </w:t>
            </w:r>
          </w:p>
        </w:tc>
        <w:tc>
          <w:tcPr>
            <w:tcW w:w="278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 xml:space="preserve">11 hasta 30 </w:t>
            </w:r>
          </w:p>
        </w:tc>
        <w:tc>
          <w:tcPr>
            <w:tcW w:w="309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44"/>
              <w:jc w:val="center"/>
              <w:rPr>
                <w:rFonts w:eastAsia="Times New Roman" w:cs="Arial"/>
                <w:sz w:val="20"/>
                <w:szCs w:val="20"/>
                <w:lang w:val="es-ES" w:eastAsia="ar-SA"/>
              </w:rPr>
            </w:pPr>
            <w:r w:rsidRPr="00BF4B1C">
              <w:rPr>
                <w:rFonts w:eastAsia="Times New Roman" w:cs="Arial"/>
                <w:sz w:val="20"/>
                <w:szCs w:val="20"/>
                <w:lang w:val="es-ES" w:eastAsia="ar-SA"/>
              </w:rPr>
              <w:t xml:space="preserve">Desde $4.01 hasta $100 </w:t>
            </w:r>
          </w:p>
        </w:tc>
        <w:tc>
          <w:tcPr>
            <w:tcW w:w="1548"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93</w:t>
            </w:r>
          </w:p>
        </w:tc>
      </w:tr>
      <w:tr w:rsidR="002360AE" w:rsidRPr="00BF4B1C" w:rsidTr="00BF4B1C">
        <w:trPr>
          <w:trHeight w:val="151"/>
        </w:trPr>
        <w:tc>
          <w:tcPr>
            <w:tcW w:w="1296" w:type="dxa"/>
            <w:vMerge/>
            <w:tcBorders>
              <w:top w:val="single" w:sz="4" w:space="0" w:color="000000"/>
              <w:left w:val="single" w:sz="4" w:space="0" w:color="000000"/>
              <w:bottom w:val="single" w:sz="4" w:space="0" w:color="000000"/>
            </w:tcBorders>
          </w:tcPr>
          <w:p w:rsidR="002360AE" w:rsidRPr="00BF4B1C" w:rsidRDefault="002360AE" w:rsidP="00BF4B1C">
            <w:pPr>
              <w:suppressAutoHyphens/>
              <w:spacing w:after="0" w:line="240" w:lineRule="auto"/>
              <w:ind w:left="10"/>
              <w:rPr>
                <w:rFonts w:eastAsia="Times New Roman"/>
                <w:sz w:val="20"/>
                <w:szCs w:val="20"/>
                <w:lang w:val="es-ES" w:eastAsia="ar-SA"/>
              </w:rPr>
            </w:pPr>
          </w:p>
        </w:tc>
        <w:tc>
          <w:tcPr>
            <w:tcW w:w="1772"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98"/>
              <w:jc w:val="center"/>
              <w:rPr>
                <w:rFonts w:eastAsia="Times New Roman" w:cs="Arial"/>
                <w:sz w:val="20"/>
                <w:szCs w:val="20"/>
                <w:lang w:val="es-ES" w:eastAsia="ar-SA"/>
              </w:rPr>
            </w:pPr>
            <w:r w:rsidRPr="00BF4B1C">
              <w:rPr>
                <w:rFonts w:eastAsia="Times New Roman" w:cs="Arial"/>
                <w:sz w:val="20"/>
                <w:szCs w:val="20"/>
                <w:lang w:val="es-ES" w:eastAsia="ar-SA"/>
              </w:rPr>
              <w:t>Industria y Servicios</w:t>
            </w:r>
          </w:p>
        </w:tc>
        <w:tc>
          <w:tcPr>
            <w:tcW w:w="278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 xml:space="preserve">Desde 11 hasta 50 </w:t>
            </w:r>
          </w:p>
        </w:tc>
        <w:tc>
          <w:tcPr>
            <w:tcW w:w="309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44"/>
              <w:jc w:val="center"/>
              <w:rPr>
                <w:rFonts w:eastAsia="Times New Roman" w:cs="Arial"/>
                <w:sz w:val="20"/>
                <w:szCs w:val="20"/>
                <w:lang w:val="es-ES" w:eastAsia="ar-SA"/>
              </w:rPr>
            </w:pPr>
            <w:r w:rsidRPr="00BF4B1C">
              <w:rPr>
                <w:rFonts w:eastAsia="Times New Roman" w:cs="Arial"/>
                <w:sz w:val="20"/>
                <w:szCs w:val="20"/>
                <w:lang w:val="es-ES" w:eastAsia="ar-SA"/>
              </w:rPr>
              <w:t>Desde $4.01 hasta $100</w:t>
            </w:r>
          </w:p>
        </w:tc>
        <w:tc>
          <w:tcPr>
            <w:tcW w:w="1548"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95</w:t>
            </w:r>
          </w:p>
        </w:tc>
      </w:tr>
      <w:tr w:rsidR="002360AE" w:rsidRPr="00BF4B1C" w:rsidTr="00BF4B1C">
        <w:trPr>
          <w:trHeight w:val="251"/>
        </w:trPr>
        <w:tc>
          <w:tcPr>
            <w:tcW w:w="1296" w:type="dxa"/>
            <w:vMerge w:val="restart"/>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center"/>
              <w:rPr>
                <w:rFonts w:eastAsia="Times New Roman" w:cs="Arial"/>
                <w:sz w:val="20"/>
                <w:szCs w:val="20"/>
                <w:lang w:val="es-ES" w:eastAsia="ar-SA"/>
              </w:rPr>
            </w:pPr>
          </w:p>
          <w:p w:rsidR="002360AE" w:rsidRPr="00BF4B1C" w:rsidRDefault="002360AE" w:rsidP="00BF4B1C">
            <w:pPr>
              <w:widowControl w:val="0"/>
              <w:suppressAutoHyphens/>
              <w:autoSpaceDE w:val="0"/>
              <w:spacing w:after="0" w:line="240" w:lineRule="auto"/>
              <w:ind w:left="10"/>
              <w:jc w:val="center"/>
              <w:rPr>
                <w:rFonts w:eastAsia="Times New Roman" w:cs="Arial"/>
                <w:sz w:val="20"/>
                <w:szCs w:val="20"/>
                <w:lang w:val="es-ES" w:eastAsia="ar-SA"/>
              </w:rPr>
            </w:pPr>
            <w:r w:rsidRPr="00BF4B1C">
              <w:rPr>
                <w:rFonts w:eastAsia="Times New Roman" w:cs="Arial"/>
                <w:sz w:val="20"/>
                <w:szCs w:val="20"/>
                <w:lang w:val="es-ES" w:eastAsia="ar-SA"/>
              </w:rPr>
              <w:t>Mediana</w:t>
            </w:r>
          </w:p>
        </w:tc>
        <w:tc>
          <w:tcPr>
            <w:tcW w:w="1772"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98"/>
              <w:jc w:val="center"/>
              <w:rPr>
                <w:rFonts w:eastAsia="Times New Roman" w:cs="Arial"/>
                <w:sz w:val="20"/>
                <w:szCs w:val="20"/>
                <w:lang w:val="es-ES" w:eastAsia="ar-SA"/>
              </w:rPr>
            </w:pPr>
            <w:r w:rsidRPr="00BF4B1C">
              <w:rPr>
                <w:rFonts w:eastAsia="Times New Roman" w:cs="Arial"/>
                <w:sz w:val="20"/>
                <w:szCs w:val="20"/>
                <w:lang w:val="es-ES" w:eastAsia="ar-SA"/>
              </w:rPr>
              <w:t xml:space="preserve">Comercio, </w:t>
            </w:r>
          </w:p>
        </w:tc>
        <w:tc>
          <w:tcPr>
            <w:tcW w:w="278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Desde 31 hasta 100</w:t>
            </w:r>
          </w:p>
        </w:tc>
        <w:tc>
          <w:tcPr>
            <w:tcW w:w="3093" w:type="dxa"/>
            <w:vMerge w:val="restart"/>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44"/>
              <w:jc w:val="center"/>
              <w:rPr>
                <w:rFonts w:eastAsia="Times New Roman" w:cs="Arial"/>
                <w:sz w:val="20"/>
                <w:szCs w:val="20"/>
                <w:lang w:val="es-ES" w:eastAsia="ar-SA"/>
              </w:rPr>
            </w:pPr>
          </w:p>
          <w:p w:rsidR="002360AE" w:rsidRPr="00BF4B1C" w:rsidRDefault="002360AE" w:rsidP="00BF4B1C">
            <w:pPr>
              <w:widowControl w:val="0"/>
              <w:suppressAutoHyphens/>
              <w:autoSpaceDE w:val="0"/>
              <w:spacing w:after="0" w:line="240" w:lineRule="auto"/>
              <w:ind w:left="44"/>
              <w:jc w:val="center"/>
              <w:rPr>
                <w:rFonts w:eastAsia="Times New Roman" w:cs="Arial"/>
                <w:sz w:val="20"/>
                <w:szCs w:val="20"/>
                <w:lang w:val="es-ES" w:eastAsia="ar-SA"/>
              </w:rPr>
            </w:pPr>
            <w:r w:rsidRPr="00BF4B1C">
              <w:rPr>
                <w:rFonts w:eastAsia="Times New Roman" w:cs="Arial"/>
                <w:sz w:val="20"/>
                <w:szCs w:val="20"/>
                <w:lang w:val="es-ES" w:eastAsia="ar-SA"/>
              </w:rPr>
              <w:t>$100.01 Hasta $250</w:t>
            </w:r>
          </w:p>
        </w:tc>
        <w:tc>
          <w:tcPr>
            <w:tcW w:w="1548" w:type="dxa"/>
            <w:vMerge w:val="restart"/>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p>
          <w:p w:rsidR="002360AE" w:rsidRPr="00BF4B1C" w:rsidRDefault="002360AE" w:rsidP="00BF4B1C">
            <w:pPr>
              <w:widowControl w:val="0"/>
              <w:suppressAutoHyphens/>
              <w:autoSpaceDE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235</w:t>
            </w:r>
          </w:p>
        </w:tc>
      </w:tr>
      <w:tr w:rsidR="002360AE" w:rsidRPr="00BF4B1C" w:rsidTr="00BF4B1C">
        <w:trPr>
          <w:trHeight w:val="151"/>
        </w:trPr>
        <w:tc>
          <w:tcPr>
            <w:tcW w:w="1296" w:type="dxa"/>
            <w:vMerge/>
            <w:tcBorders>
              <w:top w:val="single" w:sz="4" w:space="0" w:color="000000"/>
              <w:left w:val="single" w:sz="4" w:space="0" w:color="000000"/>
              <w:bottom w:val="single" w:sz="4" w:space="0" w:color="000000"/>
            </w:tcBorders>
          </w:tcPr>
          <w:p w:rsidR="002360AE" w:rsidRPr="00BF4B1C" w:rsidRDefault="002360AE" w:rsidP="00DE6426">
            <w:pPr>
              <w:suppressAutoHyphens/>
              <w:spacing w:after="0" w:line="240" w:lineRule="auto"/>
              <w:ind w:left="709"/>
              <w:rPr>
                <w:rFonts w:eastAsia="Times New Roman"/>
                <w:sz w:val="20"/>
                <w:szCs w:val="20"/>
                <w:lang w:val="es-ES" w:eastAsia="ar-SA"/>
              </w:rPr>
            </w:pPr>
          </w:p>
        </w:tc>
        <w:tc>
          <w:tcPr>
            <w:tcW w:w="1772"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98"/>
              <w:jc w:val="center"/>
              <w:rPr>
                <w:rFonts w:eastAsia="Times New Roman" w:cs="Arial"/>
                <w:sz w:val="20"/>
                <w:szCs w:val="20"/>
                <w:lang w:val="es-ES" w:eastAsia="ar-SA"/>
              </w:rPr>
            </w:pPr>
            <w:r w:rsidRPr="00BF4B1C">
              <w:rPr>
                <w:rFonts w:eastAsia="Times New Roman" w:cs="Arial"/>
                <w:sz w:val="20"/>
                <w:szCs w:val="20"/>
                <w:lang w:val="es-ES" w:eastAsia="ar-SA"/>
              </w:rPr>
              <w:t>Servicios</w:t>
            </w:r>
          </w:p>
        </w:tc>
        <w:tc>
          <w:tcPr>
            <w:tcW w:w="278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Desde 51 hasta 100</w:t>
            </w:r>
          </w:p>
        </w:tc>
        <w:tc>
          <w:tcPr>
            <w:tcW w:w="3093" w:type="dxa"/>
            <w:vMerge/>
            <w:tcBorders>
              <w:top w:val="single" w:sz="4" w:space="0" w:color="000000"/>
              <w:left w:val="single" w:sz="4" w:space="0" w:color="000000"/>
              <w:bottom w:val="single" w:sz="4" w:space="0" w:color="000000"/>
            </w:tcBorders>
          </w:tcPr>
          <w:p w:rsidR="002360AE" w:rsidRPr="00BF4B1C" w:rsidRDefault="002360AE" w:rsidP="00BF4B1C">
            <w:pPr>
              <w:suppressAutoHyphens/>
              <w:spacing w:after="0" w:line="240" w:lineRule="auto"/>
              <w:ind w:left="44"/>
              <w:rPr>
                <w:rFonts w:eastAsia="Times New Roman"/>
                <w:sz w:val="20"/>
                <w:szCs w:val="20"/>
                <w:lang w:val="es-ES" w:eastAsia="ar-SA"/>
              </w:rPr>
            </w:pPr>
          </w:p>
        </w:tc>
        <w:tc>
          <w:tcPr>
            <w:tcW w:w="1548" w:type="dxa"/>
            <w:vMerge/>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suppressAutoHyphens/>
              <w:spacing w:after="0" w:line="240" w:lineRule="auto"/>
              <w:rPr>
                <w:rFonts w:eastAsia="Times New Roman"/>
                <w:sz w:val="20"/>
                <w:szCs w:val="20"/>
                <w:lang w:val="es-ES" w:eastAsia="ar-SA"/>
              </w:rPr>
            </w:pPr>
          </w:p>
        </w:tc>
      </w:tr>
      <w:tr w:rsidR="002360AE" w:rsidRPr="00BF4B1C" w:rsidTr="00BF4B1C">
        <w:trPr>
          <w:trHeight w:val="151"/>
        </w:trPr>
        <w:tc>
          <w:tcPr>
            <w:tcW w:w="1296" w:type="dxa"/>
            <w:vMerge/>
            <w:tcBorders>
              <w:top w:val="single" w:sz="4" w:space="0" w:color="000000"/>
              <w:left w:val="single" w:sz="4" w:space="0" w:color="000000"/>
              <w:bottom w:val="single" w:sz="4" w:space="0" w:color="000000"/>
            </w:tcBorders>
          </w:tcPr>
          <w:p w:rsidR="002360AE" w:rsidRPr="00BF4B1C" w:rsidRDefault="002360AE" w:rsidP="00DE6426">
            <w:pPr>
              <w:suppressAutoHyphens/>
              <w:spacing w:after="0" w:line="240" w:lineRule="auto"/>
              <w:ind w:left="709"/>
              <w:rPr>
                <w:rFonts w:eastAsia="Times New Roman"/>
                <w:sz w:val="20"/>
                <w:szCs w:val="20"/>
                <w:lang w:val="es-ES" w:eastAsia="ar-SA"/>
              </w:rPr>
            </w:pPr>
          </w:p>
        </w:tc>
        <w:tc>
          <w:tcPr>
            <w:tcW w:w="1772"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98"/>
              <w:jc w:val="center"/>
              <w:rPr>
                <w:rFonts w:eastAsia="Times New Roman" w:cs="Arial"/>
                <w:sz w:val="20"/>
                <w:szCs w:val="20"/>
                <w:lang w:val="es-ES" w:eastAsia="ar-SA"/>
              </w:rPr>
            </w:pPr>
            <w:r w:rsidRPr="00BF4B1C">
              <w:rPr>
                <w:rFonts w:eastAsia="Times New Roman" w:cs="Arial"/>
                <w:sz w:val="20"/>
                <w:szCs w:val="20"/>
                <w:lang w:val="es-ES" w:eastAsia="ar-SA"/>
              </w:rPr>
              <w:t xml:space="preserve">Industria </w:t>
            </w:r>
          </w:p>
        </w:tc>
        <w:tc>
          <w:tcPr>
            <w:tcW w:w="278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Desde 51 hasta 250</w:t>
            </w:r>
          </w:p>
        </w:tc>
        <w:tc>
          <w:tcPr>
            <w:tcW w:w="3093"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44"/>
              <w:jc w:val="center"/>
              <w:rPr>
                <w:rFonts w:eastAsia="Times New Roman" w:cs="Arial"/>
                <w:sz w:val="20"/>
                <w:szCs w:val="20"/>
                <w:lang w:val="es-ES" w:eastAsia="ar-SA"/>
              </w:rPr>
            </w:pPr>
            <w:r w:rsidRPr="00BF4B1C">
              <w:rPr>
                <w:rFonts w:eastAsia="Times New Roman" w:cs="Arial"/>
                <w:sz w:val="20"/>
                <w:szCs w:val="20"/>
                <w:lang w:val="es-ES" w:eastAsia="ar-SA"/>
              </w:rPr>
              <w:t>$100.01 Hasta $250</w:t>
            </w:r>
          </w:p>
        </w:tc>
        <w:tc>
          <w:tcPr>
            <w:tcW w:w="1548"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jc w:val="center"/>
              <w:rPr>
                <w:rFonts w:eastAsia="Times New Roman" w:cs="Arial"/>
                <w:sz w:val="20"/>
                <w:szCs w:val="20"/>
                <w:lang w:val="es-ES" w:eastAsia="ar-SA"/>
              </w:rPr>
            </w:pPr>
            <w:r w:rsidRPr="00BF4B1C">
              <w:rPr>
                <w:rFonts w:eastAsia="Times New Roman" w:cs="Arial"/>
                <w:sz w:val="20"/>
                <w:szCs w:val="20"/>
                <w:lang w:val="es-ES" w:eastAsia="ar-SA"/>
              </w:rPr>
              <w:t>250</w:t>
            </w:r>
          </w:p>
        </w:tc>
      </w:tr>
    </w:tbl>
    <w:p w:rsidR="002360AE" w:rsidRPr="00BF4B1C" w:rsidRDefault="002360AE" w:rsidP="00DE6426">
      <w:pPr>
        <w:widowControl w:val="0"/>
        <w:suppressAutoHyphens/>
        <w:autoSpaceDE w:val="0"/>
        <w:spacing w:after="0" w:line="240" w:lineRule="auto"/>
        <w:ind w:left="709"/>
        <w:rPr>
          <w:rFonts w:eastAsia="Times New Roman" w:cs="Arial"/>
          <w:sz w:val="20"/>
          <w:szCs w:val="20"/>
          <w:lang w:val="es-ES" w:eastAsia="ar-SA"/>
        </w:rPr>
      </w:pPr>
      <w:r w:rsidRPr="00BF4B1C">
        <w:rPr>
          <w:rFonts w:eastAsia="Times New Roman" w:cs="Arial"/>
          <w:sz w:val="20"/>
          <w:szCs w:val="20"/>
          <w:lang w:val="es-ES" w:eastAsia="ar-SA"/>
        </w:rPr>
        <w:t>*Tope Máximo Combinado = (Trabajadores) X 10% + (Ventas Anuales) X 90%)</w:t>
      </w:r>
    </w:p>
    <w:p w:rsidR="002360AE" w:rsidRPr="00BF4B1C" w:rsidRDefault="002360AE" w:rsidP="00DE6426">
      <w:pPr>
        <w:widowControl w:val="0"/>
        <w:suppressAutoHyphens/>
        <w:autoSpaceDE w:val="0"/>
        <w:spacing w:after="0" w:line="240" w:lineRule="auto"/>
        <w:ind w:left="709"/>
        <w:jc w:val="both"/>
        <w:rPr>
          <w:rFonts w:eastAsia="Times New Roman" w:cs="Arial"/>
          <w:sz w:val="20"/>
          <w:szCs w:val="20"/>
          <w:lang w:val="es-ES" w:eastAsia="ar-SA"/>
        </w:rPr>
      </w:pPr>
      <w:r w:rsidRPr="00BF4B1C">
        <w:rPr>
          <w:rFonts w:eastAsia="Times New Roman" w:cs="Arial"/>
          <w:sz w:val="20"/>
          <w:szCs w:val="20"/>
          <w:lang w:val="es-ES" w:eastAsia="ar-SA"/>
        </w:rPr>
        <w:t xml:space="preserve"> (7) (8) El número de trabajadores será el que resulte de la sumatoria de los puntos (7) y (8)</w:t>
      </w:r>
    </w:p>
    <w:p w:rsidR="002360AE" w:rsidRPr="00BF4B1C" w:rsidRDefault="002360AE" w:rsidP="00DE6426">
      <w:pPr>
        <w:widowControl w:val="0"/>
        <w:suppressAutoHyphens/>
        <w:autoSpaceDE w:val="0"/>
        <w:spacing w:after="0" w:line="240" w:lineRule="auto"/>
        <w:ind w:left="709" w:firstLine="1512"/>
        <w:rPr>
          <w:rFonts w:eastAsia="Times New Roman" w:cs="Arial"/>
          <w:sz w:val="20"/>
          <w:szCs w:val="20"/>
          <w:lang w:val="es-ES" w:eastAsia="ar-SA"/>
        </w:rPr>
      </w:pPr>
    </w:p>
    <w:p w:rsidR="002360AE" w:rsidRPr="00BF4B1C" w:rsidRDefault="002360AE" w:rsidP="00DE6426">
      <w:pPr>
        <w:widowControl w:val="0"/>
        <w:suppressAutoHyphens/>
        <w:autoSpaceDE w:val="0"/>
        <w:spacing w:after="0" w:line="240" w:lineRule="auto"/>
        <w:ind w:left="709"/>
        <w:jc w:val="both"/>
        <w:rPr>
          <w:rFonts w:eastAsia="Times New Roman" w:cs="Arial"/>
          <w:sz w:val="20"/>
          <w:szCs w:val="20"/>
          <w:lang w:val="es-ES" w:eastAsia="ar-SA"/>
        </w:rPr>
      </w:pPr>
      <w:r w:rsidRPr="00BF4B1C">
        <w:rPr>
          <w:rFonts w:eastAsia="Times New Roman" w:cs="Arial"/>
          <w:sz w:val="20"/>
          <w:szCs w:val="20"/>
          <w:lang w:val="es-ES" w:eastAsia="ar-SA"/>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2360AE" w:rsidRPr="00BF4B1C" w:rsidRDefault="002360AE" w:rsidP="00DE6426">
      <w:pPr>
        <w:widowControl w:val="0"/>
        <w:suppressAutoHyphens/>
        <w:autoSpaceDE w:val="0"/>
        <w:spacing w:after="0" w:line="240" w:lineRule="auto"/>
        <w:ind w:left="709"/>
        <w:jc w:val="both"/>
        <w:rPr>
          <w:rFonts w:eastAsia="Times New Roman" w:cs="Arial"/>
          <w:sz w:val="20"/>
          <w:szCs w:val="20"/>
          <w:lang w:val="es-ES" w:eastAsia="ar-SA"/>
        </w:rPr>
      </w:pPr>
    </w:p>
    <w:p w:rsidR="002360AE" w:rsidRPr="00BF4B1C" w:rsidRDefault="002360AE" w:rsidP="009F6BC1">
      <w:pPr>
        <w:widowControl w:val="0"/>
        <w:suppressAutoHyphens/>
        <w:autoSpaceDE w:val="0"/>
        <w:spacing w:after="0" w:line="240" w:lineRule="auto"/>
        <w:ind w:left="709"/>
        <w:jc w:val="both"/>
        <w:rPr>
          <w:rFonts w:eastAsia="Times New Roman" w:cs="Arial"/>
          <w:sz w:val="20"/>
          <w:szCs w:val="20"/>
          <w:lang w:val="es-ES" w:eastAsia="ar-SA"/>
        </w:rPr>
      </w:pPr>
      <w:r w:rsidRPr="00BF4B1C">
        <w:rPr>
          <w:rFonts w:eastAsia="Times New Roman" w:cs="Arial"/>
          <w:sz w:val="20"/>
          <w:szCs w:val="20"/>
          <w:lang w:val="es-ES" w:eastAsia="ar-SA"/>
        </w:rPr>
        <w:t>Asimismo, manifiesto, bajo protesta de .decir verdad, que el Registro Federal de Contribuyentes de mi representada es:</w:t>
      </w:r>
      <w:r w:rsidRPr="00BF4B1C">
        <w:rPr>
          <w:rFonts w:eastAsia="Times New Roman" w:cs="Arial"/>
          <w:sz w:val="20"/>
          <w:szCs w:val="20"/>
          <w:u w:val="single"/>
          <w:lang w:val="es-ES" w:eastAsia="ar-SA"/>
        </w:rPr>
        <w:t xml:space="preserve"> </w:t>
      </w:r>
      <w:r w:rsidRPr="00BF4B1C">
        <w:rPr>
          <w:rFonts w:eastAsia="Times New Roman" w:cs="Arial"/>
          <w:sz w:val="20"/>
          <w:szCs w:val="20"/>
          <w:lang w:val="es-ES" w:eastAsia="ar-SA"/>
        </w:rPr>
        <w:t>____(11)_______y que el Registro Federal de Contribuyentes del (los) fabricante(s) de los bienes que integran mi oferta, es (son</w:t>
      </w:r>
      <w:r w:rsidRPr="00BF4B1C">
        <w:rPr>
          <w:rFonts w:eastAsia="Times New Roman" w:cs="Arial"/>
          <w:sz w:val="20"/>
          <w:szCs w:val="20"/>
          <w:u w:val="single"/>
          <w:lang w:val="es-ES" w:eastAsia="ar-SA"/>
        </w:rPr>
        <w:t xml:space="preserve">): </w:t>
      </w:r>
      <w:r w:rsidRPr="00BF4B1C">
        <w:rPr>
          <w:rFonts w:eastAsia="Times New Roman" w:cs="Arial"/>
          <w:sz w:val="20"/>
          <w:szCs w:val="20"/>
          <w:lang w:val="es-ES" w:eastAsia="ar-SA"/>
        </w:rPr>
        <w:t>______</w:t>
      </w:r>
      <w:r w:rsidRPr="00BF4B1C">
        <w:rPr>
          <w:rFonts w:eastAsia="Times New Roman" w:cs="Arial"/>
          <w:sz w:val="20"/>
          <w:szCs w:val="20"/>
          <w:u w:val="single"/>
          <w:lang w:val="es-ES" w:eastAsia="ar-SA"/>
        </w:rPr>
        <w:t xml:space="preserve">( 12 </w:t>
      </w:r>
      <w:r w:rsidR="009F6BC1">
        <w:rPr>
          <w:rFonts w:eastAsia="Times New Roman" w:cs="Arial"/>
          <w:sz w:val="20"/>
          <w:szCs w:val="20"/>
          <w:lang w:val="es-ES" w:eastAsia="ar-SA"/>
        </w:rPr>
        <w:t>)_______.</w:t>
      </w:r>
    </w:p>
    <w:p w:rsidR="002360AE" w:rsidRPr="00BF4B1C" w:rsidRDefault="002360AE" w:rsidP="00DE6426">
      <w:pPr>
        <w:widowControl w:val="0"/>
        <w:suppressAutoHyphens/>
        <w:autoSpaceDE w:val="0"/>
        <w:spacing w:after="0" w:line="240" w:lineRule="auto"/>
        <w:ind w:left="709" w:firstLine="4253"/>
        <w:rPr>
          <w:rFonts w:eastAsia="Times New Roman" w:cs="Arial"/>
          <w:b/>
          <w:sz w:val="20"/>
          <w:szCs w:val="20"/>
          <w:lang w:val="es-ES" w:eastAsia="ar-SA"/>
        </w:rPr>
      </w:pPr>
      <w:r w:rsidRPr="00BF4B1C">
        <w:rPr>
          <w:rFonts w:eastAsia="Times New Roman" w:cs="Arial"/>
          <w:b/>
          <w:sz w:val="20"/>
          <w:szCs w:val="20"/>
          <w:lang w:val="es-ES" w:eastAsia="ar-SA"/>
        </w:rPr>
        <w:t>ATENTAMENTE</w:t>
      </w:r>
    </w:p>
    <w:p w:rsidR="00BF4B1C" w:rsidRDefault="002360AE" w:rsidP="00DE6426">
      <w:pPr>
        <w:widowControl w:val="0"/>
        <w:suppressAutoHyphens/>
        <w:autoSpaceDE w:val="0"/>
        <w:spacing w:after="0" w:line="240" w:lineRule="auto"/>
        <w:ind w:left="709" w:firstLine="4820"/>
        <w:rPr>
          <w:rFonts w:eastAsia="Times New Roman" w:cs="Arial"/>
          <w:b/>
          <w:sz w:val="20"/>
          <w:szCs w:val="20"/>
          <w:u w:val="single"/>
          <w:lang w:val="es-ES" w:eastAsia="ar-SA"/>
        </w:rPr>
      </w:pPr>
      <w:r w:rsidRPr="00BF4B1C">
        <w:rPr>
          <w:rFonts w:eastAsia="Times New Roman" w:cs="Arial"/>
          <w:b/>
          <w:sz w:val="20"/>
          <w:szCs w:val="20"/>
          <w:u w:val="single"/>
          <w:lang w:val="es-ES" w:eastAsia="ar-SA"/>
        </w:rPr>
        <w:t>(13)</w:t>
      </w:r>
    </w:p>
    <w:p w:rsidR="002360AE" w:rsidRPr="00BF4B1C" w:rsidRDefault="00BF4B1C" w:rsidP="00BF4B1C">
      <w:pPr>
        <w:jc w:val="center"/>
        <w:rPr>
          <w:rFonts w:eastAsia="Times New Roman" w:cs="Arial"/>
          <w:b/>
          <w:sz w:val="20"/>
          <w:szCs w:val="20"/>
          <w:u w:val="single"/>
          <w:lang w:val="es-ES" w:eastAsia="ar-SA"/>
        </w:rPr>
      </w:pPr>
      <w:r>
        <w:rPr>
          <w:rFonts w:eastAsia="Times New Roman" w:cs="Arial"/>
          <w:b/>
          <w:sz w:val="20"/>
          <w:szCs w:val="20"/>
          <w:u w:val="single"/>
          <w:lang w:val="es-ES" w:eastAsia="ar-SA"/>
        </w:rPr>
        <w:br w:type="page"/>
      </w:r>
      <w:r w:rsidR="002360AE" w:rsidRPr="00BF4B1C">
        <w:rPr>
          <w:rFonts w:eastAsia="Times New Roman" w:cs="Arial"/>
          <w:b/>
          <w:sz w:val="20"/>
          <w:szCs w:val="20"/>
          <w:lang w:val="es-ES" w:eastAsia="ar-SA"/>
        </w:rPr>
        <w:t>(INSTRUCTIVO)</w:t>
      </w:r>
    </w:p>
    <w:p w:rsidR="002360AE" w:rsidRPr="00BF4B1C" w:rsidRDefault="002360AE" w:rsidP="00DE6426">
      <w:pPr>
        <w:widowControl w:val="0"/>
        <w:suppressAutoHyphens/>
        <w:autoSpaceDE w:val="0"/>
        <w:spacing w:after="0" w:line="240" w:lineRule="auto"/>
        <w:ind w:left="709"/>
        <w:jc w:val="both"/>
        <w:rPr>
          <w:rFonts w:eastAsia="Times New Roman" w:cs="Arial"/>
          <w:b/>
          <w:sz w:val="20"/>
          <w:szCs w:val="20"/>
          <w:lang w:val="es-ES" w:eastAsia="ar-SA"/>
        </w:rPr>
      </w:pPr>
      <w:r w:rsidRPr="00BF4B1C">
        <w:rPr>
          <w:rFonts w:eastAsia="Times New Roman" w:cs="Arial"/>
          <w:b/>
          <w:sz w:val="20"/>
          <w:szCs w:val="20"/>
          <w:lang w:val="es-ES" w:eastAsia="ar-SA"/>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2360AE" w:rsidRPr="00BC2AF4" w:rsidRDefault="002360AE" w:rsidP="00DE6426">
      <w:pPr>
        <w:widowControl w:val="0"/>
        <w:suppressAutoHyphens/>
        <w:autoSpaceDE w:val="0"/>
        <w:spacing w:after="0" w:line="240" w:lineRule="auto"/>
        <w:ind w:left="709" w:firstLine="648"/>
        <w:rPr>
          <w:rFonts w:ascii="Arial" w:eastAsia="Times New Roman" w:hAnsi="Arial" w:cs="Arial"/>
          <w:sz w:val="24"/>
          <w:szCs w:val="20"/>
          <w:lang w:val="es-ES" w:eastAsia="ar-SA"/>
        </w:rPr>
      </w:pPr>
    </w:p>
    <w:tbl>
      <w:tblPr>
        <w:tblW w:w="0" w:type="auto"/>
        <w:jc w:val="center"/>
        <w:tblInd w:w="-10" w:type="dxa"/>
        <w:tblLayout w:type="fixed"/>
        <w:tblLook w:val="0000" w:firstRow="0" w:lastRow="0" w:firstColumn="0" w:lastColumn="0" w:noHBand="0" w:noVBand="0"/>
      </w:tblPr>
      <w:tblGrid>
        <w:gridCol w:w="685"/>
        <w:gridCol w:w="9214"/>
      </w:tblGrid>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1</w:t>
            </w:r>
          </w:p>
          <w:p w:rsidR="002360AE" w:rsidRPr="00BF4B1C" w:rsidRDefault="002360AE" w:rsidP="00BF4B1C">
            <w:pPr>
              <w:widowControl w:val="0"/>
              <w:suppressAutoHyphens/>
              <w:autoSpaceDE w:val="0"/>
              <w:spacing w:after="0" w:line="240" w:lineRule="auto"/>
              <w:ind w:left="10"/>
              <w:jc w:val="both"/>
              <w:rPr>
                <w:rFonts w:eastAsia="Times New Roman" w:cs="Arial"/>
                <w:b/>
                <w:sz w:val="20"/>
                <w:szCs w:val="20"/>
                <w:lang w:val="es-ES" w:eastAsia="ar-SA"/>
              </w:rPr>
            </w:pP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Señalar la fecha de suscripción del documento.</w:t>
            </w: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2.</w:t>
            </w:r>
          </w:p>
          <w:p w:rsidR="002360AE" w:rsidRPr="00BF4B1C" w:rsidRDefault="002360AE" w:rsidP="00BF4B1C">
            <w:pPr>
              <w:widowControl w:val="0"/>
              <w:suppressAutoHyphens/>
              <w:autoSpaceDE w:val="0"/>
              <w:spacing w:after="0" w:line="240" w:lineRule="auto"/>
              <w:ind w:left="10"/>
              <w:jc w:val="both"/>
              <w:rPr>
                <w:rFonts w:eastAsia="Times New Roman" w:cs="Arial"/>
                <w:b/>
                <w:sz w:val="20"/>
                <w:szCs w:val="20"/>
                <w:lang w:val="es-ES" w:eastAsia="ar-SA"/>
              </w:rPr>
            </w:pP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Anotar el nombre de la dependencia o entidad convocante</w:t>
            </w: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3.</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Precisar el procedimiento de que se trate, Licitación pública, invitación a cuando menos tres personas o adjudicación directa</w:t>
            </w: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p>
          <w:p w:rsidR="002360AE" w:rsidRPr="00BF4B1C" w:rsidRDefault="002360AE" w:rsidP="00BF4B1C">
            <w:pPr>
              <w:widowControl w:val="0"/>
              <w:suppressAutoHyphens/>
              <w:autoSpaceDE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4.</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p>
          <w:p w:rsidR="002360AE" w:rsidRPr="00BF4B1C" w:rsidRDefault="002360AE" w:rsidP="00BF4B1C">
            <w:pPr>
              <w:widowControl w:val="0"/>
              <w:suppressAutoHyphens/>
              <w:autoSpaceDE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Indicar el número respectivo del procedimiento</w:t>
            </w: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p>
          <w:p w:rsidR="002360AE" w:rsidRPr="00BF4B1C" w:rsidRDefault="002360AE" w:rsidP="00BF4B1C">
            <w:pPr>
              <w:widowControl w:val="0"/>
              <w:suppressAutoHyphens/>
              <w:autoSpaceDE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 xml:space="preserve">5 </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p>
          <w:p w:rsidR="002360AE" w:rsidRPr="00BF4B1C" w:rsidRDefault="002360AE" w:rsidP="00BF4B1C">
            <w:pPr>
              <w:widowControl w:val="0"/>
              <w:suppressAutoHyphens/>
              <w:autoSpaceDE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Citar el nombre o razón social o denominación de la empresa.</w:t>
            </w: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6</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Indicar con letra el sector al que pertenece (Industria, Comercio o Servicios)</w:t>
            </w:r>
          </w:p>
          <w:p w:rsidR="002360AE" w:rsidRPr="00BF4B1C" w:rsidRDefault="002360AE" w:rsidP="00BF4B1C">
            <w:pPr>
              <w:widowControl w:val="0"/>
              <w:suppressAutoHyphens/>
              <w:autoSpaceDE w:val="0"/>
              <w:spacing w:after="0" w:line="240" w:lineRule="auto"/>
              <w:ind w:left="176"/>
              <w:jc w:val="both"/>
              <w:rPr>
                <w:rFonts w:eastAsia="Times New Roman" w:cs="Arial"/>
                <w:sz w:val="20"/>
                <w:szCs w:val="20"/>
                <w:lang w:val="es-ES" w:eastAsia="ar-SA"/>
              </w:rPr>
            </w:pP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7</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Anotar el número de trabajadores de planta inscritos en eI IMSS.</w:t>
            </w:r>
          </w:p>
          <w:p w:rsidR="002360AE" w:rsidRPr="00BF4B1C" w:rsidRDefault="002360AE" w:rsidP="00BF4B1C">
            <w:pPr>
              <w:widowControl w:val="0"/>
              <w:suppressAutoHyphens/>
              <w:autoSpaceDE w:val="0"/>
              <w:spacing w:after="0" w:line="240" w:lineRule="auto"/>
              <w:ind w:left="176"/>
              <w:jc w:val="both"/>
              <w:rPr>
                <w:rFonts w:eastAsia="Times New Roman" w:cs="Arial"/>
                <w:sz w:val="20"/>
                <w:szCs w:val="20"/>
                <w:lang w:val="es-ES" w:eastAsia="ar-SA"/>
              </w:rPr>
            </w:pP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 xml:space="preserve">8 </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En su caso, anotar el número de personas subcontratadas.</w:t>
            </w:r>
          </w:p>
          <w:p w:rsidR="002360AE" w:rsidRPr="00BF4B1C" w:rsidRDefault="002360AE" w:rsidP="00BF4B1C">
            <w:pPr>
              <w:widowControl w:val="0"/>
              <w:suppressAutoHyphens/>
              <w:autoSpaceDE w:val="0"/>
              <w:spacing w:after="0" w:line="240" w:lineRule="auto"/>
              <w:ind w:left="176"/>
              <w:jc w:val="both"/>
              <w:rPr>
                <w:rFonts w:eastAsia="Times New Roman" w:cs="Arial"/>
                <w:sz w:val="20"/>
                <w:szCs w:val="20"/>
                <w:lang w:val="es-ES" w:eastAsia="ar-SA"/>
              </w:rPr>
            </w:pP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 xml:space="preserve">9 </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Señalar el rango de monto de ventas anuales en millones de pesos (mdp), conforme al reporte de su ejercicio fiscal correspondiente a la última declaración anual de impuestos federales.</w:t>
            </w: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 xml:space="preserve">10 </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Señalar con letra el tamaño de la empresa (Micro, Pequeña o Mediana), conforme a la fórmula anotada al pie del cuadro de estratificación.</w:t>
            </w: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 xml:space="preserve">11 </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Indicar el Registro Federal de Contribuyentes del licitante</w:t>
            </w:r>
          </w:p>
          <w:p w:rsidR="002360AE" w:rsidRPr="00BF4B1C" w:rsidRDefault="002360AE" w:rsidP="00BF4B1C">
            <w:pPr>
              <w:widowControl w:val="0"/>
              <w:suppressAutoHyphens/>
              <w:autoSpaceDE w:val="0"/>
              <w:spacing w:after="0" w:line="240" w:lineRule="auto"/>
              <w:ind w:left="176"/>
              <w:jc w:val="both"/>
              <w:rPr>
                <w:rFonts w:eastAsia="Times New Roman" w:cs="Arial"/>
                <w:sz w:val="20"/>
                <w:szCs w:val="20"/>
                <w:lang w:val="es-ES" w:eastAsia="ar-SA"/>
              </w:rPr>
            </w:pP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12</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Cuando el procedimiento tenga por objeto la adquisición de bienes y el licitante y fabricante sean personas distintas, indicar el Registro Federal de Contribuyentes del (los) fabricante(s) de los bienes que integran la oferta.</w:t>
            </w:r>
          </w:p>
        </w:tc>
      </w:tr>
      <w:tr w:rsidR="002360AE" w:rsidRPr="00BC2AF4" w:rsidTr="00BF4B1C">
        <w:trPr>
          <w:jc w:val="center"/>
        </w:trPr>
        <w:tc>
          <w:tcPr>
            <w:tcW w:w="685" w:type="dxa"/>
            <w:tcBorders>
              <w:top w:val="single" w:sz="4" w:space="0" w:color="000000"/>
              <w:left w:val="single" w:sz="4" w:space="0" w:color="000000"/>
              <w:bottom w:val="single" w:sz="4" w:space="0" w:color="000000"/>
            </w:tcBorders>
          </w:tcPr>
          <w:p w:rsidR="002360AE" w:rsidRPr="00BF4B1C" w:rsidRDefault="002360AE" w:rsidP="00BF4B1C">
            <w:pPr>
              <w:widowControl w:val="0"/>
              <w:suppressAutoHyphens/>
              <w:autoSpaceDE w:val="0"/>
              <w:snapToGrid w:val="0"/>
              <w:spacing w:after="0" w:line="240" w:lineRule="auto"/>
              <w:ind w:left="10"/>
              <w:jc w:val="both"/>
              <w:rPr>
                <w:rFonts w:eastAsia="Times New Roman" w:cs="Arial"/>
                <w:b/>
                <w:sz w:val="20"/>
                <w:szCs w:val="20"/>
                <w:lang w:val="es-ES" w:eastAsia="ar-SA"/>
              </w:rPr>
            </w:pPr>
            <w:r w:rsidRPr="00BF4B1C">
              <w:rPr>
                <w:rFonts w:eastAsia="Times New Roman" w:cs="Arial"/>
                <w:b/>
                <w:sz w:val="20"/>
                <w:szCs w:val="20"/>
                <w:lang w:val="es-ES" w:eastAsia="ar-SA"/>
              </w:rPr>
              <w:t xml:space="preserve">13 </w:t>
            </w:r>
          </w:p>
        </w:tc>
        <w:tc>
          <w:tcPr>
            <w:tcW w:w="9214" w:type="dxa"/>
            <w:tcBorders>
              <w:top w:val="single" w:sz="4" w:space="0" w:color="000000"/>
              <w:left w:val="single" w:sz="4" w:space="0" w:color="000000"/>
              <w:bottom w:val="single" w:sz="4" w:space="0" w:color="000000"/>
              <w:right w:val="single" w:sz="4" w:space="0" w:color="000000"/>
            </w:tcBorders>
          </w:tcPr>
          <w:p w:rsidR="002360AE" w:rsidRPr="00BF4B1C" w:rsidRDefault="002360AE" w:rsidP="00BF4B1C">
            <w:pPr>
              <w:widowControl w:val="0"/>
              <w:suppressAutoHyphens/>
              <w:autoSpaceDE w:val="0"/>
              <w:snapToGrid w:val="0"/>
              <w:spacing w:after="0" w:line="240" w:lineRule="auto"/>
              <w:ind w:left="176"/>
              <w:jc w:val="both"/>
              <w:rPr>
                <w:rFonts w:eastAsia="Times New Roman" w:cs="Arial"/>
                <w:sz w:val="20"/>
                <w:szCs w:val="20"/>
                <w:lang w:val="es-ES" w:eastAsia="ar-SA"/>
              </w:rPr>
            </w:pPr>
            <w:r w:rsidRPr="00BF4B1C">
              <w:rPr>
                <w:rFonts w:eastAsia="Times New Roman" w:cs="Arial"/>
                <w:sz w:val="20"/>
                <w:szCs w:val="20"/>
                <w:lang w:val="es-ES" w:eastAsia="ar-SA"/>
              </w:rPr>
              <w:t>Anotar el nombre y firma del representante de la empresa licitante.</w:t>
            </w:r>
          </w:p>
          <w:p w:rsidR="002360AE" w:rsidRPr="00BF4B1C" w:rsidRDefault="002360AE" w:rsidP="00BF4B1C">
            <w:pPr>
              <w:widowControl w:val="0"/>
              <w:suppressAutoHyphens/>
              <w:autoSpaceDE w:val="0"/>
              <w:spacing w:after="0" w:line="240" w:lineRule="auto"/>
              <w:ind w:left="176"/>
              <w:jc w:val="both"/>
              <w:rPr>
                <w:rFonts w:eastAsia="Times New Roman" w:cs="Arial"/>
                <w:sz w:val="20"/>
                <w:szCs w:val="20"/>
                <w:lang w:val="es-ES" w:eastAsia="ar-SA"/>
              </w:rPr>
            </w:pPr>
          </w:p>
        </w:tc>
      </w:tr>
    </w:tbl>
    <w:p w:rsidR="002360AE" w:rsidRPr="00BC2AF4" w:rsidRDefault="002360AE" w:rsidP="00DE6426">
      <w:pPr>
        <w:suppressAutoHyphens/>
        <w:spacing w:after="0" w:line="240" w:lineRule="auto"/>
        <w:ind w:left="709"/>
        <w:rPr>
          <w:rFonts w:ascii="Times New Roman" w:eastAsia="Times New Roman" w:hAnsi="Times New Roman"/>
          <w:sz w:val="24"/>
          <w:szCs w:val="20"/>
          <w:lang w:val="es-ES" w:eastAsia="ar-SA"/>
        </w:rPr>
      </w:pPr>
    </w:p>
    <w:p w:rsidR="00BF4B1C" w:rsidRDefault="00BF4B1C">
      <w:pPr>
        <w:rPr>
          <w:rFonts w:ascii="Times New Roman" w:eastAsia="Times New Roman" w:hAnsi="Times New Roman"/>
          <w:sz w:val="24"/>
          <w:szCs w:val="20"/>
          <w:lang w:val="es-ES" w:eastAsia="ar-SA"/>
        </w:rPr>
      </w:pPr>
      <w:r>
        <w:rPr>
          <w:rFonts w:ascii="Times New Roman" w:eastAsia="Times New Roman" w:hAnsi="Times New Roman"/>
          <w:sz w:val="24"/>
          <w:szCs w:val="20"/>
          <w:lang w:val="es-ES" w:eastAsia="ar-SA"/>
        </w:rPr>
        <w:br w:type="page"/>
      </w:r>
    </w:p>
    <w:p w:rsidR="002360AE" w:rsidRPr="00BF4B1C" w:rsidRDefault="002360AE" w:rsidP="00DE6426">
      <w:pPr>
        <w:spacing w:after="0" w:line="240" w:lineRule="auto"/>
        <w:ind w:left="709"/>
        <w:jc w:val="center"/>
        <w:rPr>
          <w:rFonts w:cs="Arial"/>
          <w:b/>
          <w:sz w:val="20"/>
          <w:szCs w:val="20"/>
        </w:rPr>
      </w:pPr>
      <w:r w:rsidRPr="00BF4B1C">
        <w:rPr>
          <w:rFonts w:cs="Arial"/>
          <w:b/>
          <w:sz w:val="20"/>
          <w:szCs w:val="20"/>
        </w:rPr>
        <w:t>ANEXO NÚMERO A6 (A seis)</w:t>
      </w:r>
    </w:p>
    <w:p w:rsidR="002360AE" w:rsidRPr="00BF4B1C" w:rsidRDefault="002360AE" w:rsidP="00DE6426">
      <w:pPr>
        <w:suppressAutoHyphens/>
        <w:spacing w:after="0" w:line="240" w:lineRule="auto"/>
        <w:ind w:left="709" w:right="16" w:hanging="9072"/>
        <w:jc w:val="both"/>
        <w:rPr>
          <w:rFonts w:eastAsia="Times New Roman" w:cs="Arial"/>
          <w:b/>
          <w:sz w:val="20"/>
          <w:szCs w:val="20"/>
          <w:lang w:eastAsia="ar-SA"/>
        </w:rPr>
      </w:pPr>
    </w:p>
    <w:p w:rsidR="002360AE" w:rsidRPr="00BF4B1C" w:rsidRDefault="002360AE" w:rsidP="00DE6426">
      <w:pPr>
        <w:pBdr>
          <w:top w:val="single" w:sz="4" w:space="1" w:color="000000"/>
          <w:left w:val="single" w:sz="4" w:space="4" w:color="000000"/>
          <w:bottom w:val="single" w:sz="4" w:space="1" w:color="000000"/>
          <w:right w:val="single" w:sz="4" w:space="4" w:color="000000"/>
        </w:pBdr>
        <w:suppressAutoHyphens/>
        <w:spacing w:after="0" w:line="240" w:lineRule="auto"/>
        <w:ind w:left="709"/>
        <w:jc w:val="center"/>
        <w:outlineLvl w:val="8"/>
        <w:rPr>
          <w:rFonts w:eastAsia="Times New Roman" w:cs="Arial"/>
          <w:b/>
          <w:sz w:val="20"/>
          <w:szCs w:val="20"/>
          <w:lang w:eastAsia="ar-SA"/>
        </w:rPr>
      </w:pPr>
      <w:r w:rsidRPr="00BF4B1C">
        <w:rPr>
          <w:rFonts w:eastAsia="Times New Roman" w:cs="Arial"/>
          <w:b/>
          <w:sz w:val="20"/>
          <w:szCs w:val="20"/>
          <w:lang w:eastAsia="ar-SA"/>
        </w:rPr>
        <w:t>MODELO DE CONVENIO DE PARTICIPACIÓN CONJUNTA</w:t>
      </w:r>
    </w:p>
    <w:p w:rsidR="002360AE" w:rsidRPr="00BF4B1C" w:rsidRDefault="002360AE" w:rsidP="00DE6426">
      <w:pPr>
        <w:tabs>
          <w:tab w:val="center" w:pos="4419"/>
          <w:tab w:val="right" w:pos="8838"/>
        </w:tabs>
        <w:suppressAutoHyphens/>
        <w:spacing w:after="0" w:line="240" w:lineRule="auto"/>
        <w:ind w:left="709"/>
        <w:jc w:val="both"/>
        <w:rPr>
          <w:rFonts w:eastAsia="Times New Roman" w:cs="Arial"/>
          <w:sz w:val="20"/>
          <w:szCs w:val="20"/>
          <w:lang w:eastAsia="ar-SA"/>
        </w:rPr>
      </w:pPr>
    </w:p>
    <w:p w:rsidR="002360AE" w:rsidRPr="00BF4B1C" w:rsidRDefault="002360AE" w:rsidP="005B0976">
      <w:pPr>
        <w:suppressAutoHyphens/>
        <w:spacing w:after="0" w:line="240" w:lineRule="auto"/>
        <w:ind w:left="709" w:right="441"/>
        <w:jc w:val="both"/>
        <w:rPr>
          <w:rFonts w:eastAsia="Times New Roman" w:cs="Arial"/>
          <w:sz w:val="20"/>
          <w:szCs w:val="20"/>
          <w:lang w:eastAsia="ar-SA"/>
        </w:rPr>
      </w:pPr>
      <w:r w:rsidRPr="00BF4B1C">
        <w:rPr>
          <w:rFonts w:eastAsia="Times New Roman" w:cs="Arial"/>
          <w:sz w:val="20"/>
          <w:szCs w:val="20"/>
          <w:lang w:eastAsia="ar-SA"/>
        </w:rPr>
        <w:t xml:space="preserve">CONVENIO DE PARTICIPACIÓN CONJUNTA QUE CELEBRAN </w:t>
      </w:r>
      <w:r w:rsidRPr="00BF4B1C">
        <w:rPr>
          <w:rFonts w:eastAsia="Times New Roman" w:cs="Arial"/>
          <w:sz w:val="20"/>
          <w:szCs w:val="20"/>
          <w:u w:val="single"/>
          <w:lang w:eastAsia="ar-SA"/>
        </w:rPr>
        <w:t>_(NOMBRE DE LA EMPRESA)__</w:t>
      </w:r>
      <w:r w:rsidRPr="00BF4B1C">
        <w:rPr>
          <w:rFonts w:eastAsia="Times New Roman" w:cs="Arial"/>
          <w:sz w:val="20"/>
          <w:szCs w:val="20"/>
          <w:lang w:eastAsia="ar-SA"/>
        </w:rPr>
        <w:t>_ REPRESENTADA POR ______ EN SU CARÁCTER DE ______, A QUIEN EN LO SUCESIVO SE LE DENOMINARÁ “EL PARTICIPANTE A”, Y POR OTRA PARTE __</w:t>
      </w:r>
      <w:r w:rsidRPr="00BF4B1C">
        <w:rPr>
          <w:rFonts w:eastAsia="Times New Roman" w:cs="Arial"/>
          <w:sz w:val="20"/>
          <w:szCs w:val="20"/>
          <w:u w:val="single"/>
          <w:lang w:eastAsia="ar-SA"/>
        </w:rPr>
        <w:t xml:space="preserve"> NOMBRE DE LA EMPRESA)</w:t>
      </w:r>
      <w:r w:rsidRPr="00BF4B1C">
        <w:rPr>
          <w:rFonts w:eastAsia="Times New Roman" w:cs="Arial"/>
          <w:sz w:val="20"/>
          <w:szCs w:val="20"/>
          <w:lang w:eastAsia="ar-SA"/>
        </w:rPr>
        <w:t>__, REPRESENTADA POR __________, EN SU CARÁCTER DE _________, A QUIEN EN LO SUCESIVO SE LE DENOMINARÁ “EL PARTICIPANTE B” RESPECTIVAMENTE Y EN SU CONJUNTO SE LES DENOMINARÁ “LAS PARTES”, PARA PARTICIPAR EN LA LICITACIÓN PÚBLICA ELECTRÓNICA INTERNACIONAL BAJO LA COBERTURA DE TRATADOS PARA LA CONTRATACIÓN DEL SERVICIO MÉDICO INTEGRAL DE HEMODIÁLISIS INTERNA No.____________</w:t>
      </w:r>
      <w:r w:rsidR="00BF4B1C">
        <w:rPr>
          <w:rFonts w:eastAsia="Times New Roman" w:cs="Arial"/>
          <w:sz w:val="20"/>
          <w:szCs w:val="20"/>
          <w:lang w:eastAsia="ar-SA"/>
        </w:rPr>
        <w:t>, ESPECIFICAMENTE  EN LA PARTIDA______</w:t>
      </w:r>
      <w:r w:rsidRPr="00BF4B1C">
        <w:rPr>
          <w:rFonts w:eastAsia="Times New Roman" w:cs="Arial"/>
          <w:sz w:val="20"/>
          <w:szCs w:val="20"/>
          <w:lang w:eastAsia="ar-SA"/>
        </w:rPr>
        <w:t>,  AL TENOR DE LAS SIGUIENTES DECLARACIONES Y CLÁUSULAS:</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sz w:val="20"/>
          <w:szCs w:val="20"/>
          <w:lang w:eastAsia="ar-SA"/>
        </w:rPr>
      </w:pPr>
      <w:r w:rsidRPr="00BF4B1C">
        <w:rPr>
          <w:rFonts w:eastAsia="Times New Roman" w:cs="Arial"/>
          <w:sz w:val="20"/>
          <w:szCs w:val="20"/>
          <w:lang w:eastAsia="ar-SA"/>
        </w:rPr>
        <w:t xml:space="preserve">DECLARACIONES </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2360AE" w:rsidP="005B0976">
      <w:pPr>
        <w:tabs>
          <w:tab w:val="left" w:pos="3000"/>
        </w:tabs>
        <w:suppressAutoHyphens/>
        <w:spacing w:after="0" w:line="240" w:lineRule="auto"/>
        <w:ind w:left="709" w:right="441"/>
        <w:jc w:val="both"/>
        <w:rPr>
          <w:rFonts w:eastAsia="Times New Roman" w:cs="Arial"/>
          <w:sz w:val="20"/>
          <w:szCs w:val="20"/>
          <w:lang w:eastAsia="ar-SA"/>
        </w:rPr>
      </w:pPr>
      <w:r w:rsidRPr="00BF4B1C">
        <w:rPr>
          <w:rFonts w:eastAsia="Times New Roman" w:cs="Arial"/>
          <w:b/>
          <w:sz w:val="20"/>
          <w:szCs w:val="20"/>
          <w:lang w:eastAsia="ar-SA"/>
        </w:rPr>
        <w:t>1.-  DECLARA __________,“EL PARTICIPANTE A”</w:t>
      </w:r>
      <w:r w:rsidRPr="00BF4B1C">
        <w:rPr>
          <w:rFonts w:eastAsia="Times New Roman" w:cs="Arial"/>
          <w:sz w:val="20"/>
          <w:szCs w:val="20"/>
          <w:lang w:eastAsia="ar-SA"/>
        </w:rPr>
        <w:t>,  QUE:</w:t>
      </w:r>
    </w:p>
    <w:p w:rsidR="002360AE" w:rsidRPr="00BF4B1C" w:rsidRDefault="002360AE" w:rsidP="005B0976">
      <w:pPr>
        <w:tabs>
          <w:tab w:val="left" w:pos="1080"/>
        </w:tabs>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5B0976" w:rsidP="005B0976">
      <w:pPr>
        <w:tabs>
          <w:tab w:val="left" w:pos="-2044"/>
        </w:tabs>
        <w:suppressAutoHyphens/>
        <w:spacing w:after="0" w:line="240" w:lineRule="auto"/>
        <w:ind w:left="709" w:right="441"/>
        <w:jc w:val="both"/>
        <w:rPr>
          <w:rFonts w:eastAsia="Times New Roman" w:cs="Arial"/>
          <w:sz w:val="20"/>
          <w:szCs w:val="20"/>
          <w:lang w:eastAsia="ar-SA"/>
        </w:rPr>
      </w:pPr>
      <w:r>
        <w:rPr>
          <w:rFonts w:eastAsia="Times New Roman" w:cs="Arial"/>
          <w:b/>
          <w:bCs/>
          <w:sz w:val="20"/>
          <w:szCs w:val="20"/>
          <w:lang w:eastAsia="ar-SA"/>
        </w:rPr>
        <w:t xml:space="preserve">1.1 </w:t>
      </w:r>
      <w:r w:rsidR="002360AE" w:rsidRPr="00BF4B1C">
        <w:rPr>
          <w:rFonts w:eastAsia="Times New Roman" w:cs="Arial"/>
          <w:sz w:val="20"/>
          <w:szCs w:val="20"/>
          <w:lang w:eastAsia="ar-SA"/>
        </w:rPr>
        <w:t xml:space="preserve">ES UNA SOCIEDAD LEGALMENTE CONSTITUIDA, DE CONFORMIDAD CON LAS LEYES ______, SEGÚN CONSTA EN EL TESTIMONIO DE LA ESCRITURA PÚBLICA </w:t>
      </w:r>
      <w:r w:rsidR="002360AE" w:rsidRPr="00BF4B1C">
        <w:rPr>
          <w:rFonts w:eastAsia="Times New Roman" w:cs="Arial"/>
          <w:b/>
          <w:i/>
          <w:sz w:val="20"/>
          <w:szCs w:val="20"/>
          <w:u w:val="single"/>
          <w:lang w:eastAsia="ar-SA"/>
        </w:rPr>
        <w:t>(PÓLIZA)</w:t>
      </w:r>
      <w:r w:rsidR="002360AE" w:rsidRPr="00BF4B1C">
        <w:rPr>
          <w:rFonts w:eastAsia="Times New Roman" w:cs="Arial"/>
          <w:sz w:val="20"/>
          <w:szCs w:val="20"/>
          <w:lang w:eastAsia="ar-SA"/>
        </w:rPr>
        <w:t xml:space="preserve"> NÚMERO ____, DE FECHA ____, OTORGADA ANTE LA FE DEL LIC. ___________, (</w:t>
      </w:r>
      <w:r w:rsidR="002360AE" w:rsidRPr="00BF4B1C">
        <w:rPr>
          <w:rFonts w:eastAsia="Times New Roman" w:cs="Arial"/>
          <w:b/>
          <w:i/>
          <w:sz w:val="20"/>
          <w:szCs w:val="20"/>
          <w:u w:val="single"/>
          <w:lang w:eastAsia="ar-SA"/>
        </w:rPr>
        <w:t>NOTARIO o CORREDOR)</w:t>
      </w:r>
      <w:r w:rsidR="002360AE" w:rsidRPr="00BF4B1C">
        <w:rPr>
          <w:rFonts w:eastAsia="Times New Roman" w:cs="Arial"/>
          <w:sz w:val="20"/>
          <w:szCs w:val="20"/>
          <w:lang w:eastAsia="ar-SA"/>
        </w:rPr>
        <w:t xml:space="preserve"> PÚBLICO NÚMERO ____, DE</w:t>
      </w:r>
      <w:r>
        <w:rPr>
          <w:rFonts w:eastAsia="Times New Roman" w:cs="Arial"/>
          <w:sz w:val="20"/>
          <w:szCs w:val="20"/>
          <w:lang w:eastAsia="ar-SA"/>
        </w:rPr>
        <w:tab/>
      </w:r>
      <w:r w:rsidR="002360AE" w:rsidRPr="00BF4B1C">
        <w:rPr>
          <w:rFonts w:eastAsia="Times New Roman" w:cs="Arial"/>
          <w:sz w:val="20"/>
          <w:szCs w:val="20"/>
          <w:lang w:eastAsia="ar-SA"/>
        </w:rPr>
        <w:t>L ____, E INSCRITA EN EL REGISTRO PÚBLICO DE LA PROPIEDAD Y DEL COMERCIO DE ______, BAJO EL FOLIO MERCANTIL ____ DE FECHA _____.</w:t>
      </w:r>
    </w:p>
    <w:p w:rsidR="002360AE" w:rsidRPr="00BF4B1C" w:rsidRDefault="002360AE" w:rsidP="005B0976">
      <w:pPr>
        <w:tabs>
          <w:tab w:val="left" w:pos="-2044"/>
        </w:tabs>
        <w:suppressAutoHyphens/>
        <w:spacing w:after="0" w:line="240" w:lineRule="auto"/>
        <w:ind w:left="709" w:right="441"/>
        <w:jc w:val="both"/>
        <w:rPr>
          <w:rFonts w:eastAsia="Times New Roman" w:cs="Arial"/>
          <w:b/>
          <w:sz w:val="20"/>
          <w:szCs w:val="20"/>
          <w:lang w:eastAsia="ar-SA"/>
        </w:rPr>
      </w:pPr>
    </w:p>
    <w:p w:rsidR="002360AE" w:rsidRPr="00BF4B1C" w:rsidRDefault="002360AE" w:rsidP="005B0976">
      <w:pPr>
        <w:tabs>
          <w:tab w:val="left" w:pos="-2199"/>
        </w:tabs>
        <w:suppressAutoHyphens/>
        <w:spacing w:after="0" w:line="240" w:lineRule="auto"/>
        <w:ind w:left="709" w:right="441"/>
        <w:jc w:val="both"/>
        <w:rPr>
          <w:rFonts w:eastAsia="Times New Roman" w:cs="Arial"/>
          <w:sz w:val="20"/>
          <w:szCs w:val="20"/>
          <w:lang w:eastAsia="ar-SA"/>
        </w:rPr>
      </w:pPr>
      <w:r w:rsidRPr="00BF4B1C">
        <w:rPr>
          <w:rFonts w:eastAsia="Times New Roman" w:cs="Arial"/>
          <w:sz w:val="20"/>
          <w:szCs w:val="20"/>
          <w:lang w:eastAsia="ar-SA"/>
        </w:rPr>
        <w:tab/>
      </w:r>
    </w:p>
    <w:p w:rsidR="002360AE" w:rsidRPr="00BF4B1C" w:rsidRDefault="002360AE" w:rsidP="005B0976">
      <w:pPr>
        <w:tabs>
          <w:tab w:val="left" w:pos="-2199"/>
        </w:tabs>
        <w:suppressAutoHyphens/>
        <w:spacing w:after="0" w:line="240" w:lineRule="auto"/>
        <w:ind w:left="709" w:right="441"/>
        <w:jc w:val="both"/>
        <w:rPr>
          <w:rFonts w:eastAsia="Times New Roman" w:cs="Arial"/>
          <w:sz w:val="20"/>
          <w:szCs w:val="20"/>
          <w:u w:val="single"/>
          <w:lang w:eastAsia="ar-SA"/>
        </w:rPr>
      </w:pPr>
      <w:r w:rsidRPr="00BF4B1C">
        <w:rPr>
          <w:rFonts w:eastAsia="Times New Roman" w:cs="Arial"/>
          <w:sz w:val="20"/>
          <w:szCs w:val="20"/>
          <w:u w:val="single"/>
          <w:lang w:eastAsia="ar-SA"/>
        </w:rPr>
        <w:t>Nota: En  caso de que la empresa haya realizado reformas a sus estatutos o modificaciones importantes, se deberán señalar  las escrituras en que consten las mismas.</w:t>
      </w:r>
    </w:p>
    <w:p w:rsidR="002360AE" w:rsidRPr="00BF4B1C" w:rsidRDefault="002360AE" w:rsidP="005B0976">
      <w:pPr>
        <w:tabs>
          <w:tab w:val="left" w:pos="1957"/>
        </w:tabs>
        <w:suppressAutoHyphens/>
        <w:spacing w:after="0" w:line="240" w:lineRule="auto"/>
        <w:ind w:left="709" w:right="441"/>
        <w:jc w:val="both"/>
        <w:rPr>
          <w:rFonts w:eastAsia="Times New Roman" w:cs="Arial"/>
          <w:sz w:val="20"/>
          <w:szCs w:val="20"/>
          <w:lang w:eastAsia="ar-SA"/>
        </w:rPr>
      </w:pPr>
    </w:p>
    <w:p w:rsidR="002360AE" w:rsidRPr="00BF4B1C" w:rsidRDefault="002360AE" w:rsidP="005B0976">
      <w:pPr>
        <w:tabs>
          <w:tab w:val="left" w:pos="-2199"/>
        </w:tabs>
        <w:suppressAutoHyphens/>
        <w:spacing w:after="0" w:line="240" w:lineRule="auto"/>
        <w:ind w:left="709" w:right="441"/>
        <w:jc w:val="both"/>
        <w:rPr>
          <w:rFonts w:eastAsia="Times New Roman" w:cs="Arial"/>
          <w:sz w:val="20"/>
          <w:szCs w:val="20"/>
          <w:lang w:eastAsia="ar-SA"/>
        </w:rPr>
      </w:pPr>
      <w:r w:rsidRPr="00BF4B1C">
        <w:rPr>
          <w:rFonts w:eastAsia="Times New Roman" w:cs="Arial"/>
          <w:sz w:val="20"/>
          <w:szCs w:val="20"/>
          <w:lang w:eastAsia="ar-SA"/>
        </w:rPr>
        <w:t>LOS NOMBRES DE SUS SOCIOS Y REGISTRO FEDERAL DE CONTRIBUYENTES SE SEÑALAN A CONTINUACIÓN:</w:t>
      </w:r>
    </w:p>
    <w:p w:rsidR="002360AE" w:rsidRPr="00BF4B1C" w:rsidRDefault="002360AE" w:rsidP="005B0976">
      <w:pPr>
        <w:tabs>
          <w:tab w:val="left" w:pos="-2199"/>
        </w:tabs>
        <w:suppressAutoHyphens/>
        <w:spacing w:after="0" w:line="240" w:lineRule="auto"/>
        <w:ind w:left="709" w:right="441"/>
        <w:jc w:val="both"/>
        <w:rPr>
          <w:rFonts w:eastAsia="Times New Roman" w:cs="Arial"/>
          <w:sz w:val="20"/>
          <w:szCs w:val="20"/>
          <w:lang w:eastAsia="ar-SA"/>
        </w:rPr>
      </w:pPr>
    </w:p>
    <w:p w:rsidR="002360AE" w:rsidRPr="00BF4B1C" w:rsidRDefault="002360AE" w:rsidP="00496A0A">
      <w:pPr>
        <w:numPr>
          <w:ilvl w:val="0"/>
          <w:numId w:val="47"/>
        </w:numPr>
        <w:tabs>
          <w:tab w:val="left" w:pos="-2199"/>
        </w:tabs>
        <w:suppressAutoHyphens/>
        <w:spacing w:after="0" w:line="240" w:lineRule="auto"/>
        <w:ind w:left="1134" w:right="441" w:firstLine="0"/>
        <w:contextualSpacing/>
        <w:jc w:val="both"/>
        <w:rPr>
          <w:rFonts w:eastAsia="Times New Roman" w:cs="Arial"/>
          <w:b/>
          <w:sz w:val="20"/>
          <w:szCs w:val="20"/>
          <w:u w:val="single"/>
          <w:lang w:eastAsia="ar-SA"/>
        </w:rPr>
      </w:pPr>
      <w:r w:rsidRPr="00BF4B1C">
        <w:rPr>
          <w:rFonts w:eastAsia="Times New Roman" w:cs="Arial"/>
          <w:b/>
          <w:sz w:val="20"/>
          <w:szCs w:val="20"/>
          <w:u w:val="single"/>
          <w:lang w:eastAsia="ar-SA"/>
        </w:rPr>
        <w:t>(NOMBRE DEL SOCIO) Y (RFC)</w:t>
      </w:r>
    </w:p>
    <w:p w:rsidR="002360AE" w:rsidRPr="00BF4B1C" w:rsidRDefault="002360AE" w:rsidP="00496A0A">
      <w:pPr>
        <w:numPr>
          <w:ilvl w:val="0"/>
          <w:numId w:val="47"/>
        </w:numPr>
        <w:ind w:left="1134" w:right="441" w:firstLine="0"/>
        <w:contextualSpacing/>
        <w:rPr>
          <w:rFonts w:eastAsia="Times New Roman" w:cs="Arial"/>
          <w:b/>
          <w:sz w:val="20"/>
          <w:szCs w:val="20"/>
          <w:u w:val="single"/>
          <w:lang w:eastAsia="ar-SA"/>
        </w:rPr>
      </w:pPr>
      <w:r w:rsidRPr="00BF4B1C">
        <w:rPr>
          <w:rFonts w:eastAsia="Times New Roman" w:cs="Arial"/>
          <w:b/>
          <w:sz w:val="20"/>
          <w:szCs w:val="20"/>
          <w:u w:val="single"/>
          <w:lang w:eastAsia="ar-SA"/>
        </w:rPr>
        <w:t>(NOMBRE DEL SOCIO) Y (RFC)</w:t>
      </w:r>
    </w:p>
    <w:p w:rsidR="002360AE" w:rsidRPr="00BF4B1C" w:rsidRDefault="002360AE" w:rsidP="005B0976">
      <w:pPr>
        <w:tabs>
          <w:tab w:val="left" w:pos="-2464"/>
        </w:tabs>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5B0976" w:rsidP="005B0976">
      <w:pPr>
        <w:tabs>
          <w:tab w:val="left" w:pos="-2030"/>
        </w:tabs>
        <w:suppressAutoHyphens/>
        <w:spacing w:after="0" w:line="240" w:lineRule="auto"/>
        <w:ind w:left="709" w:right="441"/>
        <w:jc w:val="both"/>
        <w:rPr>
          <w:rFonts w:eastAsia="Times New Roman" w:cs="Arial"/>
          <w:sz w:val="20"/>
          <w:szCs w:val="20"/>
          <w:lang w:eastAsia="ar-SA"/>
        </w:rPr>
      </w:pPr>
      <w:r>
        <w:rPr>
          <w:rFonts w:eastAsia="Times New Roman" w:cs="Arial"/>
          <w:b/>
          <w:bCs/>
          <w:sz w:val="20"/>
          <w:szCs w:val="20"/>
          <w:lang w:eastAsia="ar-SA"/>
        </w:rPr>
        <w:t xml:space="preserve">1.2 </w:t>
      </w:r>
      <w:r w:rsidR="002360AE" w:rsidRPr="00BF4B1C">
        <w:rPr>
          <w:rFonts w:eastAsia="Times New Roman" w:cs="Arial"/>
          <w:bCs/>
          <w:sz w:val="20"/>
          <w:szCs w:val="20"/>
          <w:lang w:eastAsia="ar-SA"/>
        </w:rPr>
        <w:t>“EL PARTICIPANTE A</w:t>
      </w:r>
      <w:r w:rsidR="002360AE" w:rsidRPr="00BF4B1C">
        <w:rPr>
          <w:rFonts w:eastAsia="Times New Roman" w:cs="Arial"/>
          <w:b/>
          <w:bCs/>
          <w:sz w:val="20"/>
          <w:szCs w:val="20"/>
          <w:lang w:eastAsia="ar-SA"/>
        </w:rPr>
        <w:t xml:space="preserve">” </w:t>
      </w:r>
      <w:r w:rsidR="002360AE" w:rsidRPr="00BF4B1C">
        <w:rPr>
          <w:rFonts w:eastAsia="Times New Roman" w:cs="Arial"/>
          <w:sz w:val="20"/>
          <w:szCs w:val="20"/>
          <w:lang w:eastAsia="ar-SA"/>
        </w:rPr>
        <w:t>TIENE LOS SIGUIENTES REGISTROS OFICIALES: REGISTRO FEDERAL DE CONTRIBUYENTES NÚMERO __________ Y REGISTRO PATRONAL ANTE EL INSTITUTO MEXICANO DEL SEGURO SOCIAL NÚMERO _____.</w:t>
      </w:r>
    </w:p>
    <w:p w:rsidR="002360AE" w:rsidRPr="00BF4B1C" w:rsidRDefault="002360AE" w:rsidP="005B0976">
      <w:pPr>
        <w:tabs>
          <w:tab w:val="left" w:pos="-2030"/>
        </w:tabs>
        <w:suppressAutoHyphens/>
        <w:spacing w:after="0" w:line="240" w:lineRule="auto"/>
        <w:ind w:left="709" w:right="441"/>
        <w:jc w:val="both"/>
        <w:rPr>
          <w:rFonts w:eastAsia="Times New Roman" w:cs="Arial"/>
          <w:sz w:val="20"/>
          <w:szCs w:val="20"/>
          <w:lang w:eastAsia="ar-SA"/>
        </w:rPr>
      </w:pPr>
    </w:p>
    <w:p w:rsidR="002360AE" w:rsidRPr="00BF4B1C" w:rsidRDefault="005B0976" w:rsidP="005B0976">
      <w:pPr>
        <w:tabs>
          <w:tab w:val="left" w:pos="-2030"/>
        </w:tabs>
        <w:suppressAutoHyphens/>
        <w:spacing w:after="0" w:line="240" w:lineRule="auto"/>
        <w:ind w:left="709" w:right="441"/>
        <w:jc w:val="both"/>
        <w:rPr>
          <w:rFonts w:eastAsia="Times New Roman" w:cs="Arial"/>
          <w:sz w:val="20"/>
          <w:szCs w:val="20"/>
          <w:lang w:eastAsia="ar-SA"/>
        </w:rPr>
      </w:pPr>
      <w:r>
        <w:rPr>
          <w:rFonts w:eastAsia="Times New Roman" w:cs="Arial"/>
          <w:b/>
          <w:bCs/>
          <w:sz w:val="20"/>
          <w:szCs w:val="20"/>
          <w:lang w:eastAsia="ar-SA"/>
        </w:rPr>
        <w:t xml:space="preserve">1.3 </w:t>
      </w:r>
      <w:r w:rsidR="002360AE" w:rsidRPr="00BF4B1C">
        <w:rPr>
          <w:rFonts w:eastAsia="Times New Roman" w:cs="Arial"/>
          <w:sz w:val="20"/>
          <w:szCs w:val="20"/>
          <w:lang w:eastAsia="ar-SA"/>
        </w:rPr>
        <w:t>SU OBJETO SOCIAL, ENTRE OTROS CORRESPONDE A: ___________; ASIMISMO, CUENTA CON LOS RECURSOS FINANCIEROS, TÉCNICOS, ADMINISTRATIVOS Y HUMANOS PARA OBLIGARSE, EN LOS TÉRMINOS Y CONDICIONES QUE SE ESTIPULAN EN EL PRESENTE CONVENIO.</w:t>
      </w:r>
    </w:p>
    <w:p w:rsidR="002360AE" w:rsidRPr="00BF4B1C" w:rsidRDefault="002360AE" w:rsidP="005B0976">
      <w:pPr>
        <w:tabs>
          <w:tab w:val="left" w:pos="-2030"/>
        </w:tabs>
        <w:suppressAutoHyphens/>
        <w:spacing w:after="0" w:line="240" w:lineRule="auto"/>
        <w:ind w:left="709" w:right="441"/>
        <w:jc w:val="both"/>
        <w:rPr>
          <w:rFonts w:eastAsia="Times New Roman" w:cs="Arial"/>
          <w:sz w:val="20"/>
          <w:szCs w:val="20"/>
          <w:lang w:eastAsia="ar-SA"/>
        </w:rPr>
      </w:pPr>
    </w:p>
    <w:p w:rsidR="002360AE" w:rsidRPr="00BF4B1C" w:rsidRDefault="002360AE" w:rsidP="005B0976">
      <w:pPr>
        <w:tabs>
          <w:tab w:val="left" w:pos="-2030"/>
        </w:tabs>
        <w:suppressAutoHyphens/>
        <w:spacing w:after="0" w:line="240" w:lineRule="auto"/>
        <w:ind w:left="709" w:right="441"/>
        <w:jc w:val="both"/>
        <w:rPr>
          <w:rFonts w:eastAsia="Times New Roman" w:cs="Arial"/>
          <w:sz w:val="20"/>
          <w:szCs w:val="20"/>
          <w:lang w:eastAsia="ar-SA"/>
        </w:rPr>
      </w:pPr>
    </w:p>
    <w:p w:rsidR="002360AE" w:rsidRPr="00BF4B1C" w:rsidRDefault="002360AE" w:rsidP="005B0976">
      <w:pPr>
        <w:tabs>
          <w:tab w:val="left" w:pos="-2464"/>
        </w:tabs>
        <w:suppressAutoHyphens/>
        <w:overflowPunct w:val="0"/>
        <w:autoSpaceDE w:val="0"/>
        <w:spacing w:after="0" w:line="240" w:lineRule="auto"/>
        <w:ind w:left="709" w:right="441"/>
        <w:jc w:val="both"/>
        <w:textAlignment w:val="baseline"/>
        <w:rPr>
          <w:rFonts w:eastAsia="Times New Roman" w:cs="Arial"/>
          <w:sz w:val="20"/>
          <w:szCs w:val="20"/>
          <w:lang w:eastAsia="ar-SA"/>
        </w:rPr>
      </w:pPr>
      <w:r w:rsidRPr="00BF4B1C">
        <w:rPr>
          <w:rFonts w:eastAsia="Times New Roman" w:cs="Arial"/>
          <w:b/>
          <w:sz w:val="20"/>
          <w:szCs w:val="20"/>
          <w:lang w:eastAsia="ar-SA"/>
        </w:rPr>
        <w:t>1.4</w:t>
      </w:r>
      <w:r w:rsidRPr="00BF4B1C">
        <w:rPr>
          <w:rFonts w:eastAsia="Times New Roman" w:cs="Arial"/>
          <w:sz w:val="20"/>
          <w:szCs w:val="20"/>
          <w:lang w:eastAsia="ar-SA"/>
        </w:rPr>
        <w:t xml:space="preserve"> QUE SU DOMICILIO FISCAL SE ENCUENTRA UBICADO EN ________, NÚMERO______COLONIA_________, C.P._________, EN LA CIUDAD DE _________ Y SEÑALA COMO DOMICILIO PARA OÍR Y RECIBIR NOTIFICACIONES EL UBICADO EN ____________________________.</w:t>
      </w:r>
    </w:p>
    <w:p w:rsidR="002360AE" w:rsidRPr="00BF4B1C" w:rsidRDefault="002360AE" w:rsidP="005B0976">
      <w:pPr>
        <w:tabs>
          <w:tab w:val="left" w:pos="-2464"/>
        </w:tabs>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5B0976" w:rsidP="005B0976">
      <w:pPr>
        <w:tabs>
          <w:tab w:val="left" w:pos="-2030"/>
        </w:tabs>
        <w:suppressAutoHyphens/>
        <w:spacing w:after="0" w:line="240" w:lineRule="auto"/>
        <w:ind w:left="709" w:right="441"/>
        <w:jc w:val="both"/>
        <w:rPr>
          <w:rFonts w:eastAsia="Times New Roman" w:cs="Arial"/>
          <w:sz w:val="20"/>
          <w:szCs w:val="20"/>
          <w:lang w:eastAsia="ar-SA"/>
        </w:rPr>
      </w:pPr>
      <w:r>
        <w:rPr>
          <w:rFonts w:eastAsia="Times New Roman" w:cs="Arial"/>
          <w:b/>
          <w:bCs/>
          <w:sz w:val="20"/>
          <w:szCs w:val="20"/>
          <w:lang w:eastAsia="ar-SA"/>
        </w:rPr>
        <w:t xml:space="preserve">1.5 </w:t>
      </w:r>
      <w:r w:rsidR="002360AE" w:rsidRPr="00BF4B1C">
        <w:rPr>
          <w:rFonts w:eastAsia="Times New Roman" w:cs="Arial"/>
          <w:sz w:val="20"/>
          <w:szCs w:val="20"/>
          <w:lang w:eastAsia="ar-SA"/>
        </w:rPr>
        <w:t>SU REPRESENTANTE LEGAL (</w:t>
      </w:r>
      <w:r w:rsidR="002360AE" w:rsidRPr="00BF4B1C">
        <w:rPr>
          <w:rFonts w:eastAsia="Times New Roman" w:cs="Arial"/>
          <w:sz w:val="20"/>
          <w:szCs w:val="20"/>
          <w:u w:val="single"/>
          <w:lang w:eastAsia="ar-SA"/>
        </w:rPr>
        <w:t>NOMBRE DEL REPRESENTANTE)</w:t>
      </w:r>
      <w:r w:rsidR="002360AE" w:rsidRPr="00BF4B1C">
        <w:rPr>
          <w:rFonts w:eastAsia="Times New Roman" w:cs="Arial"/>
          <w:sz w:val="20"/>
          <w:szCs w:val="20"/>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002360AE" w:rsidRPr="00BF4B1C">
        <w:rPr>
          <w:rFonts w:eastAsia="Times New Roman" w:cs="Arial"/>
          <w:b/>
          <w:i/>
          <w:sz w:val="20"/>
          <w:szCs w:val="20"/>
          <w:u w:val="single"/>
          <w:lang w:eastAsia="ar-SA"/>
        </w:rPr>
        <w:t>NOTARIO o CORREDOR)</w:t>
      </w:r>
      <w:r w:rsidR="002360AE" w:rsidRPr="00BF4B1C">
        <w:rPr>
          <w:rFonts w:eastAsia="Times New Roman" w:cs="Arial"/>
          <w:sz w:val="20"/>
          <w:szCs w:val="20"/>
          <w:lang w:eastAsia="ar-SA"/>
        </w:rPr>
        <w:t xml:space="preserve"> PÚBLICO NÚMERO ___, DEL _____ E INSCRITA EN EL REGISTRO PÚBLICO DE LA PROPIEDAD Y DEL COMERCIO, BAJO EL FOLIO MERCANTIL NÚMERO _____ DE FECHA ____. </w:t>
      </w:r>
    </w:p>
    <w:p w:rsidR="002360AE" w:rsidRPr="00BF4B1C" w:rsidRDefault="002360AE" w:rsidP="005B0976">
      <w:pPr>
        <w:tabs>
          <w:tab w:val="left" w:pos="-2030"/>
        </w:tabs>
        <w:suppressAutoHyphens/>
        <w:spacing w:after="0" w:line="240" w:lineRule="auto"/>
        <w:ind w:left="709" w:right="441"/>
        <w:jc w:val="both"/>
        <w:rPr>
          <w:rFonts w:eastAsia="Times New Roman" w:cs="Arial"/>
          <w:sz w:val="20"/>
          <w:szCs w:val="20"/>
          <w:lang w:eastAsia="ar-SA"/>
        </w:rPr>
      </w:pPr>
    </w:p>
    <w:p w:rsidR="002360AE" w:rsidRPr="00BF4B1C" w:rsidRDefault="002360AE" w:rsidP="005B0976">
      <w:pPr>
        <w:tabs>
          <w:tab w:val="left" w:pos="-2030"/>
        </w:tabs>
        <w:suppressAutoHyphens/>
        <w:spacing w:after="0" w:line="240" w:lineRule="auto"/>
        <w:ind w:left="709" w:right="441"/>
        <w:jc w:val="both"/>
        <w:rPr>
          <w:rFonts w:eastAsia="Times New Roman" w:cs="Arial"/>
          <w:sz w:val="20"/>
          <w:szCs w:val="20"/>
          <w:lang w:eastAsia="ar-SA"/>
        </w:rPr>
      </w:pPr>
      <w:r w:rsidRPr="00BF4B1C">
        <w:rPr>
          <w:rFonts w:eastAsia="Times New Roman" w:cs="Arial"/>
          <w:sz w:val="20"/>
          <w:szCs w:val="20"/>
          <w:lang w:eastAsia="ar-SA"/>
        </w:rPr>
        <w:t xml:space="preserve">ASIMISMO, MANIFESTA </w:t>
      </w:r>
      <w:r w:rsidRPr="00BF4B1C">
        <w:rPr>
          <w:rFonts w:eastAsia="Times New Roman" w:cs="Arial"/>
          <w:b/>
          <w:sz w:val="20"/>
          <w:szCs w:val="20"/>
          <w:lang w:eastAsia="ar-SA"/>
        </w:rPr>
        <w:t>“BAJO PROTESTA DE DECIR VERDAD”</w:t>
      </w:r>
      <w:r w:rsidRPr="00BF4B1C">
        <w:rPr>
          <w:rFonts w:eastAsia="Times New Roman" w:cs="Arial"/>
          <w:sz w:val="20"/>
          <w:szCs w:val="20"/>
          <w:lang w:eastAsia="ar-SA"/>
        </w:rPr>
        <w:t>, QUE DICHAS FACULTADES NO LE HAN SIDO REVOCADAS, NI LIMITADAS O MODIFICADAS EN FORMA ALGUNA, A LA FECHA EN QUE SE SUSCRIBE EL PRESENTE INSTRUMENTO JURÍDICO.</w:t>
      </w:r>
    </w:p>
    <w:p w:rsidR="002360AE" w:rsidRPr="00BF4B1C" w:rsidRDefault="002360AE" w:rsidP="005B0976">
      <w:pPr>
        <w:tabs>
          <w:tab w:val="left" w:pos="-2030"/>
        </w:tabs>
        <w:suppressAutoHyphens/>
        <w:spacing w:after="0" w:line="240" w:lineRule="auto"/>
        <w:ind w:left="709" w:right="441"/>
        <w:jc w:val="both"/>
        <w:rPr>
          <w:rFonts w:eastAsia="Times New Roman" w:cs="Arial"/>
          <w:sz w:val="20"/>
          <w:szCs w:val="20"/>
          <w:lang w:eastAsia="ar-SA"/>
        </w:rPr>
      </w:pPr>
    </w:p>
    <w:p w:rsidR="002360AE" w:rsidRPr="00BF4B1C" w:rsidRDefault="002360AE" w:rsidP="005B0976">
      <w:pPr>
        <w:tabs>
          <w:tab w:val="left" w:pos="-2030"/>
        </w:tabs>
        <w:suppressAutoHyphens/>
        <w:spacing w:after="0" w:line="240" w:lineRule="auto"/>
        <w:ind w:left="709" w:right="441"/>
        <w:jc w:val="both"/>
        <w:rPr>
          <w:rFonts w:eastAsia="Times New Roman" w:cs="Arial"/>
          <w:sz w:val="20"/>
          <w:szCs w:val="20"/>
          <w:lang w:eastAsia="ar-SA"/>
        </w:rPr>
      </w:pPr>
      <w:r w:rsidRPr="00BF4B1C">
        <w:rPr>
          <w:rFonts w:eastAsia="Times New Roman" w:cs="Arial"/>
          <w:b/>
          <w:sz w:val="20"/>
          <w:szCs w:val="20"/>
          <w:lang w:eastAsia="ar-SA"/>
        </w:rPr>
        <w:t>1.6</w:t>
      </w:r>
      <w:r w:rsidR="005B0976">
        <w:rPr>
          <w:rFonts w:eastAsia="Times New Roman" w:cs="Arial"/>
          <w:sz w:val="20"/>
          <w:szCs w:val="20"/>
          <w:lang w:eastAsia="ar-SA"/>
        </w:rPr>
        <w:t xml:space="preserve">  </w:t>
      </w:r>
      <w:r w:rsidRPr="00BF4B1C">
        <w:rPr>
          <w:rFonts w:eastAsia="Times New Roman" w:cs="Arial"/>
          <w:sz w:val="20"/>
          <w:szCs w:val="20"/>
          <w:lang w:eastAsia="ar-SA"/>
        </w:rPr>
        <w:t>EL DOMICILIO DEL REPRESENTANTE LEGAL SE ENCUENTRA  UBICADO EN ______________.</w:t>
      </w:r>
    </w:p>
    <w:p w:rsidR="002360AE" w:rsidRPr="00BF4B1C" w:rsidRDefault="002360AE" w:rsidP="005B0976">
      <w:pPr>
        <w:tabs>
          <w:tab w:val="left" w:pos="1854"/>
        </w:tabs>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2360AE" w:rsidP="005B0976">
      <w:pPr>
        <w:tabs>
          <w:tab w:val="left" w:pos="1854"/>
        </w:tabs>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2360AE" w:rsidP="005B0976">
      <w:pPr>
        <w:tabs>
          <w:tab w:val="left" w:pos="-2002"/>
          <w:tab w:val="left" w:pos="1234"/>
        </w:tabs>
        <w:suppressAutoHyphens/>
        <w:spacing w:after="0" w:line="240" w:lineRule="auto"/>
        <w:ind w:right="441"/>
        <w:jc w:val="both"/>
        <w:rPr>
          <w:rFonts w:eastAsia="Times New Roman" w:cs="Arial"/>
          <w:b/>
          <w:sz w:val="20"/>
          <w:szCs w:val="20"/>
          <w:lang w:eastAsia="ar-SA"/>
        </w:rPr>
      </w:pPr>
    </w:p>
    <w:p w:rsidR="002360AE" w:rsidRPr="005B0976" w:rsidRDefault="005B0976" w:rsidP="005B0976">
      <w:pPr>
        <w:tabs>
          <w:tab w:val="left" w:pos="-29305"/>
        </w:tabs>
        <w:suppressAutoHyphens/>
        <w:ind w:left="709" w:right="441"/>
        <w:jc w:val="both"/>
        <w:rPr>
          <w:rFonts w:cs="Arial"/>
          <w:sz w:val="20"/>
          <w:szCs w:val="20"/>
          <w:lang w:eastAsia="ar-SA"/>
        </w:rPr>
      </w:pPr>
      <w:r w:rsidRPr="005B0976">
        <w:rPr>
          <w:rFonts w:eastAsia="Times New Roman" w:cs="Arial"/>
          <w:b/>
          <w:sz w:val="20"/>
          <w:szCs w:val="20"/>
          <w:lang w:eastAsia="ar-SA"/>
        </w:rPr>
        <w:t>2.</w:t>
      </w:r>
      <w:r>
        <w:rPr>
          <w:rFonts w:cs="Arial"/>
          <w:b/>
          <w:sz w:val="20"/>
          <w:szCs w:val="20"/>
          <w:lang w:eastAsia="ar-SA"/>
        </w:rPr>
        <w:t xml:space="preserve"> </w:t>
      </w:r>
      <w:r w:rsidR="002360AE" w:rsidRPr="005B0976">
        <w:rPr>
          <w:rFonts w:cs="Arial"/>
          <w:b/>
          <w:sz w:val="20"/>
          <w:szCs w:val="20"/>
          <w:lang w:eastAsia="ar-SA"/>
        </w:rPr>
        <w:t>DECLARA ______________“EL PARTICIPANTE B”</w:t>
      </w:r>
      <w:r w:rsidR="002360AE" w:rsidRPr="005B0976">
        <w:rPr>
          <w:rFonts w:cs="Arial"/>
          <w:bCs/>
          <w:sz w:val="20"/>
          <w:szCs w:val="20"/>
          <w:lang w:eastAsia="ar-SA"/>
        </w:rPr>
        <w:t>,</w:t>
      </w:r>
      <w:r w:rsidR="002360AE" w:rsidRPr="005B0976">
        <w:rPr>
          <w:rFonts w:cs="Arial"/>
          <w:sz w:val="20"/>
          <w:szCs w:val="20"/>
          <w:lang w:eastAsia="ar-SA"/>
        </w:rPr>
        <w:t>- QUE:</w:t>
      </w:r>
    </w:p>
    <w:p w:rsidR="002360AE" w:rsidRPr="00BF4B1C" w:rsidRDefault="002360AE" w:rsidP="005B0976">
      <w:pPr>
        <w:tabs>
          <w:tab w:val="left" w:pos="1272"/>
        </w:tabs>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5B0976" w:rsidP="005B0976">
      <w:pPr>
        <w:tabs>
          <w:tab w:val="left" w:pos="-2002"/>
        </w:tabs>
        <w:suppressAutoHyphens/>
        <w:spacing w:after="0" w:line="240" w:lineRule="auto"/>
        <w:ind w:left="709" w:right="441"/>
        <w:jc w:val="both"/>
        <w:rPr>
          <w:rFonts w:eastAsia="Times New Roman" w:cs="Arial"/>
          <w:sz w:val="20"/>
          <w:szCs w:val="20"/>
          <w:lang w:eastAsia="ar-SA"/>
        </w:rPr>
      </w:pPr>
      <w:r>
        <w:rPr>
          <w:rFonts w:eastAsia="Times New Roman" w:cs="Arial"/>
          <w:b/>
          <w:bCs/>
          <w:sz w:val="20"/>
          <w:szCs w:val="20"/>
          <w:lang w:eastAsia="ar-SA"/>
        </w:rPr>
        <w:t xml:space="preserve">2.1. </w:t>
      </w:r>
      <w:r w:rsidR="002360AE" w:rsidRPr="00BF4B1C">
        <w:rPr>
          <w:rFonts w:eastAsia="Times New Roman" w:cs="Arial"/>
          <w:sz w:val="20"/>
          <w:szCs w:val="20"/>
          <w:lang w:eastAsia="ar-SA"/>
        </w:rPr>
        <w:t xml:space="preserve">ES UNA SOCIEDAD LEGALMENTE CONSTITUIDA, DE CONFORMIDAD CON LAS LEYES ___________, SEGÚN CONSTA EN EL TESTIMONIO DE LA ESCRITURA PÚBLICA </w:t>
      </w:r>
      <w:r w:rsidR="002360AE" w:rsidRPr="00BF4B1C">
        <w:rPr>
          <w:rFonts w:eastAsia="Times New Roman" w:cs="Arial"/>
          <w:b/>
          <w:i/>
          <w:sz w:val="20"/>
          <w:szCs w:val="20"/>
          <w:u w:val="single"/>
          <w:lang w:eastAsia="ar-SA"/>
        </w:rPr>
        <w:t>(PÓLIZA)</w:t>
      </w:r>
      <w:r w:rsidR="002360AE" w:rsidRPr="00BF4B1C">
        <w:rPr>
          <w:rFonts w:eastAsia="Times New Roman" w:cs="Arial"/>
          <w:sz w:val="20"/>
          <w:szCs w:val="20"/>
          <w:lang w:eastAsia="ar-SA"/>
        </w:rPr>
        <w:t xml:space="preserve"> NÚMERO ____, DE FECHA ____, OTORGADA ANTE LA FE DEL LIC. ___________, (</w:t>
      </w:r>
      <w:r w:rsidR="002360AE" w:rsidRPr="00BF4B1C">
        <w:rPr>
          <w:rFonts w:eastAsia="Times New Roman" w:cs="Arial"/>
          <w:b/>
          <w:i/>
          <w:sz w:val="20"/>
          <w:szCs w:val="20"/>
          <w:u w:val="single"/>
          <w:lang w:eastAsia="ar-SA"/>
        </w:rPr>
        <w:t>NOTARIO o CORREDOR)</w:t>
      </w:r>
      <w:r w:rsidR="002360AE" w:rsidRPr="00BF4B1C">
        <w:rPr>
          <w:rFonts w:eastAsia="Times New Roman" w:cs="Arial"/>
          <w:sz w:val="20"/>
          <w:szCs w:val="20"/>
          <w:lang w:eastAsia="ar-SA"/>
        </w:rPr>
        <w:t xml:space="preserve"> PÚBLICO NÚMERO ____, DEL ____, E INSCRITA EN EL REGISTRO PÚBLICO DE LA PROPIEDAD Y DEL COMERCIO DE ______, BAJO EL FOLIO MERCANTIL ____ DE FECHA _____.</w:t>
      </w:r>
    </w:p>
    <w:p w:rsidR="002360AE" w:rsidRPr="00BF4B1C" w:rsidRDefault="002360AE" w:rsidP="005B0976">
      <w:pPr>
        <w:tabs>
          <w:tab w:val="left" w:pos="-2199"/>
        </w:tabs>
        <w:suppressAutoHyphens/>
        <w:spacing w:after="0" w:line="240" w:lineRule="auto"/>
        <w:ind w:left="709" w:right="441"/>
        <w:jc w:val="both"/>
        <w:rPr>
          <w:rFonts w:eastAsia="Times New Roman" w:cs="Arial"/>
          <w:sz w:val="20"/>
          <w:szCs w:val="20"/>
          <w:lang w:eastAsia="ar-SA"/>
        </w:rPr>
      </w:pPr>
    </w:p>
    <w:p w:rsidR="002360AE" w:rsidRPr="00BF4B1C" w:rsidRDefault="002360AE" w:rsidP="005B0976">
      <w:pPr>
        <w:tabs>
          <w:tab w:val="left" w:pos="-2199"/>
        </w:tabs>
        <w:suppressAutoHyphens/>
        <w:spacing w:after="0" w:line="240" w:lineRule="auto"/>
        <w:ind w:left="709" w:right="441"/>
        <w:jc w:val="both"/>
        <w:rPr>
          <w:rFonts w:eastAsia="Times New Roman" w:cs="Arial"/>
          <w:i/>
          <w:sz w:val="20"/>
          <w:szCs w:val="20"/>
          <w:u w:val="single"/>
          <w:lang w:eastAsia="ar-SA"/>
        </w:rPr>
      </w:pPr>
      <w:r w:rsidRPr="00BF4B1C">
        <w:rPr>
          <w:rFonts w:eastAsia="Times New Roman" w:cs="Arial"/>
          <w:i/>
          <w:sz w:val="20"/>
          <w:szCs w:val="20"/>
          <w:u w:val="single"/>
          <w:lang w:eastAsia="ar-SA"/>
        </w:rPr>
        <w:t>Nota: En  caso de que la empresa haya realizado reformas a sus estatutos o modificaciones importantes, se deberán señalar  las escrituras en que consten las mismas.</w:t>
      </w:r>
    </w:p>
    <w:p w:rsidR="002360AE" w:rsidRPr="00BF4B1C" w:rsidRDefault="002360AE" w:rsidP="005B0976">
      <w:pPr>
        <w:tabs>
          <w:tab w:val="left" w:pos="1957"/>
        </w:tabs>
        <w:suppressAutoHyphens/>
        <w:spacing w:after="0" w:line="240" w:lineRule="auto"/>
        <w:ind w:left="709" w:right="441"/>
        <w:jc w:val="both"/>
        <w:rPr>
          <w:rFonts w:eastAsia="Times New Roman" w:cs="Arial"/>
          <w:sz w:val="20"/>
          <w:szCs w:val="20"/>
          <w:lang w:eastAsia="ar-SA"/>
        </w:rPr>
      </w:pPr>
    </w:p>
    <w:p w:rsidR="002360AE" w:rsidRPr="00BF4B1C" w:rsidRDefault="002360AE" w:rsidP="005B0976">
      <w:pPr>
        <w:tabs>
          <w:tab w:val="left" w:pos="-2199"/>
        </w:tabs>
        <w:suppressAutoHyphens/>
        <w:spacing w:after="0" w:line="240" w:lineRule="auto"/>
        <w:ind w:left="709" w:right="441"/>
        <w:jc w:val="both"/>
        <w:rPr>
          <w:rFonts w:eastAsia="Times New Roman" w:cs="Arial"/>
          <w:sz w:val="20"/>
          <w:szCs w:val="20"/>
          <w:lang w:eastAsia="ar-SA"/>
        </w:rPr>
      </w:pPr>
      <w:r w:rsidRPr="00BF4B1C">
        <w:rPr>
          <w:rFonts w:eastAsia="Times New Roman" w:cs="Arial"/>
          <w:sz w:val="20"/>
          <w:szCs w:val="20"/>
          <w:lang w:eastAsia="ar-SA"/>
        </w:rPr>
        <w:t>LOS NOMBRES DE SUS SOCIOS Y REGISTRO FEDERAL DE CONTRIBUYENTES SE SEÑALAN A CONTINUACIÓN:</w:t>
      </w:r>
    </w:p>
    <w:p w:rsidR="002360AE" w:rsidRPr="00BF4B1C" w:rsidRDefault="002360AE" w:rsidP="005B0976">
      <w:pPr>
        <w:tabs>
          <w:tab w:val="left" w:pos="-2199"/>
        </w:tabs>
        <w:suppressAutoHyphens/>
        <w:spacing w:after="0" w:line="240" w:lineRule="auto"/>
        <w:ind w:left="709" w:right="441"/>
        <w:jc w:val="both"/>
        <w:rPr>
          <w:rFonts w:eastAsia="Times New Roman" w:cs="Arial"/>
          <w:sz w:val="20"/>
          <w:szCs w:val="20"/>
          <w:lang w:eastAsia="ar-SA"/>
        </w:rPr>
      </w:pPr>
    </w:p>
    <w:p w:rsidR="002360AE" w:rsidRPr="00BF4B1C" w:rsidRDefault="002360AE" w:rsidP="00496A0A">
      <w:pPr>
        <w:numPr>
          <w:ilvl w:val="0"/>
          <w:numId w:val="47"/>
        </w:numPr>
        <w:tabs>
          <w:tab w:val="left" w:pos="-2199"/>
        </w:tabs>
        <w:suppressAutoHyphens/>
        <w:spacing w:after="0" w:line="240" w:lineRule="auto"/>
        <w:ind w:left="1134" w:right="441" w:firstLine="0"/>
        <w:jc w:val="both"/>
        <w:rPr>
          <w:rFonts w:eastAsia="Times New Roman" w:cs="Arial"/>
          <w:sz w:val="20"/>
          <w:szCs w:val="20"/>
          <w:u w:val="single"/>
          <w:lang w:eastAsia="ar-SA"/>
        </w:rPr>
      </w:pPr>
      <w:r w:rsidRPr="00BF4B1C">
        <w:rPr>
          <w:rFonts w:eastAsia="Times New Roman" w:cs="Arial"/>
          <w:sz w:val="20"/>
          <w:szCs w:val="20"/>
          <w:u w:val="single"/>
          <w:lang w:eastAsia="ar-SA"/>
        </w:rPr>
        <w:t>(NOMBRE DEL SOCIO) Y (RFC)</w:t>
      </w:r>
    </w:p>
    <w:p w:rsidR="002360AE" w:rsidRPr="00BF4B1C" w:rsidRDefault="002360AE" w:rsidP="00496A0A">
      <w:pPr>
        <w:numPr>
          <w:ilvl w:val="0"/>
          <w:numId w:val="47"/>
        </w:numPr>
        <w:tabs>
          <w:tab w:val="left" w:pos="-2199"/>
        </w:tabs>
        <w:suppressAutoHyphens/>
        <w:spacing w:after="0" w:line="240" w:lineRule="auto"/>
        <w:ind w:left="1134" w:right="441" w:firstLine="0"/>
        <w:jc w:val="both"/>
        <w:rPr>
          <w:rFonts w:eastAsia="Times New Roman" w:cs="Arial"/>
          <w:sz w:val="20"/>
          <w:szCs w:val="20"/>
          <w:u w:val="single"/>
          <w:lang w:eastAsia="ar-SA"/>
        </w:rPr>
      </w:pPr>
      <w:r w:rsidRPr="00BF4B1C">
        <w:rPr>
          <w:rFonts w:eastAsia="Times New Roman" w:cs="Arial"/>
          <w:sz w:val="20"/>
          <w:szCs w:val="20"/>
          <w:u w:val="single"/>
          <w:lang w:eastAsia="ar-SA"/>
        </w:rPr>
        <w:t>(NOMBRE DEL SOCIO) Y (RFC)</w:t>
      </w:r>
    </w:p>
    <w:p w:rsidR="002360AE" w:rsidRPr="00BF4B1C" w:rsidRDefault="002360AE" w:rsidP="005B0976">
      <w:pPr>
        <w:tabs>
          <w:tab w:val="left" w:pos="-2199"/>
        </w:tabs>
        <w:suppressAutoHyphens/>
        <w:spacing w:after="0" w:line="240" w:lineRule="auto"/>
        <w:ind w:left="709" w:right="441"/>
        <w:jc w:val="both"/>
        <w:rPr>
          <w:rFonts w:eastAsia="Times New Roman" w:cs="Arial"/>
          <w:sz w:val="20"/>
          <w:szCs w:val="20"/>
          <w:lang w:eastAsia="ar-SA"/>
        </w:rPr>
      </w:pPr>
    </w:p>
    <w:p w:rsidR="002360AE" w:rsidRPr="00BF4B1C" w:rsidRDefault="002360AE" w:rsidP="005B0976">
      <w:pPr>
        <w:tabs>
          <w:tab w:val="left" w:pos="-1568"/>
        </w:tabs>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5B0976" w:rsidP="005B0976">
      <w:pPr>
        <w:tabs>
          <w:tab w:val="left" w:pos="-2002"/>
        </w:tabs>
        <w:suppressAutoHyphens/>
        <w:spacing w:after="0" w:line="240" w:lineRule="auto"/>
        <w:ind w:left="709" w:right="441"/>
        <w:jc w:val="both"/>
        <w:rPr>
          <w:rFonts w:eastAsia="Times New Roman" w:cs="Arial"/>
          <w:sz w:val="20"/>
          <w:szCs w:val="20"/>
          <w:lang w:eastAsia="ar-SA"/>
        </w:rPr>
      </w:pPr>
      <w:r>
        <w:rPr>
          <w:rFonts w:eastAsia="Times New Roman" w:cs="Arial"/>
          <w:b/>
          <w:bCs/>
          <w:sz w:val="20"/>
          <w:szCs w:val="20"/>
          <w:lang w:eastAsia="ar-SA"/>
        </w:rPr>
        <w:t xml:space="preserve">2.2 </w:t>
      </w:r>
      <w:r w:rsidR="002360AE" w:rsidRPr="00BF4B1C">
        <w:rPr>
          <w:rFonts w:eastAsia="Times New Roman" w:cs="Arial"/>
          <w:bCs/>
          <w:sz w:val="20"/>
          <w:szCs w:val="20"/>
          <w:lang w:eastAsia="ar-SA"/>
        </w:rPr>
        <w:t>“EL PARTICIPANTE B</w:t>
      </w:r>
      <w:r w:rsidR="002360AE" w:rsidRPr="00BF4B1C">
        <w:rPr>
          <w:rFonts w:eastAsia="Times New Roman" w:cs="Arial"/>
          <w:b/>
          <w:bCs/>
          <w:sz w:val="20"/>
          <w:szCs w:val="20"/>
          <w:lang w:eastAsia="ar-SA"/>
        </w:rPr>
        <w:t xml:space="preserve">” </w:t>
      </w:r>
      <w:r w:rsidR="002360AE" w:rsidRPr="00BF4B1C">
        <w:rPr>
          <w:rFonts w:eastAsia="Times New Roman" w:cs="Arial"/>
          <w:sz w:val="20"/>
          <w:szCs w:val="20"/>
          <w:lang w:eastAsia="ar-SA"/>
        </w:rPr>
        <w:t>TIENE LOS SIGUIENTES REGISTROS OFICIALES: REGISTRO FEDERAL DE CONTRIBUYENTES NÚMERO __________ Y REGISTRO PATRONAL ANTE EL INSTITUTO MEXICANO DEL SEGURO SOCIAL NÚMERO _____.</w:t>
      </w:r>
    </w:p>
    <w:p w:rsidR="002360AE" w:rsidRPr="00BF4B1C" w:rsidRDefault="002360AE" w:rsidP="005B0976">
      <w:pPr>
        <w:tabs>
          <w:tab w:val="left" w:pos="-2002"/>
        </w:tabs>
        <w:suppressAutoHyphens/>
        <w:spacing w:after="0" w:line="240" w:lineRule="auto"/>
        <w:ind w:left="709" w:right="441"/>
        <w:jc w:val="both"/>
        <w:rPr>
          <w:rFonts w:eastAsia="Times New Roman" w:cs="Arial"/>
          <w:sz w:val="20"/>
          <w:szCs w:val="20"/>
          <w:lang w:eastAsia="ar-SA"/>
        </w:rPr>
      </w:pPr>
    </w:p>
    <w:p w:rsidR="002360AE" w:rsidRPr="00BF4B1C" w:rsidRDefault="005B0976" w:rsidP="005B0976">
      <w:pPr>
        <w:tabs>
          <w:tab w:val="left" w:pos="-2030"/>
        </w:tabs>
        <w:suppressAutoHyphens/>
        <w:spacing w:after="0" w:line="240" w:lineRule="auto"/>
        <w:ind w:left="709" w:right="441"/>
        <w:jc w:val="both"/>
        <w:rPr>
          <w:rFonts w:eastAsia="Times New Roman" w:cs="Arial"/>
          <w:color w:val="000000"/>
          <w:sz w:val="20"/>
          <w:szCs w:val="20"/>
          <w:lang w:eastAsia="ar-SA"/>
        </w:rPr>
      </w:pPr>
      <w:r>
        <w:rPr>
          <w:rFonts w:eastAsia="Times New Roman" w:cs="Arial"/>
          <w:b/>
          <w:bCs/>
          <w:color w:val="000000"/>
          <w:sz w:val="20"/>
          <w:szCs w:val="20"/>
          <w:lang w:eastAsia="ar-SA"/>
        </w:rPr>
        <w:t xml:space="preserve">2.3 </w:t>
      </w:r>
      <w:r w:rsidR="002360AE" w:rsidRPr="00BF4B1C">
        <w:rPr>
          <w:rFonts w:eastAsia="Times New Roman" w:cs="Arial"/>
          <w:color w:val="000000"/>
          <w:sz w:val="20"/>
          <w:szCs w:val="20"/>
          <w:lang w:eastAsia="ar-SA"/>
        </w:rPr>
        <w:t>SU OBJETO SOCIAL, ENTRE OTROS CORRESPONDE A: ___________; ASIMISMO, CUENTA CON LOS RECURSOS FINANCIEROS, TÉCNICOS, ADMINISTRATIVOS Y HUMANOS PARA OBLIGARSE, EN LOS TÉRMINOS Y CONDICIONES QUE SE ESTIPULAN EN EL PRESENTE CONVENIO.</w:t>
      </w:r>
    </w:p>
    <w:p w:rsidR="002360AE" w:rsidRPr="00BF4B1C" w:rsidRDefault="002360AE" w:rsidP="005B0976">
      <w:pPr>
        <w:tabs>
          <w:tab w:val="left" w:pos="-2030"/>
        </w:tabs>
        <w:suppressAutoHyphens/>
        <w:spacing w:after="0" w:line="240" w:lineRule="auto"/>
        <w:ind w:right="441"/>
        <w:jc w:val="both"/>
        <w:rPr>
          <w:rFonts w:eastAsia="Times New Roman" w:cs="Arial"/>
          <w:sz w:val="20"/>
          <w:szCs w:val="20"/>
          <w:lang w:eastAsia="ar-SA"/>
        </w:rPr>
      </w:pPr>
    </w:p>
    <w:p w:rsidR="002360AE" w:rsidRPr="00BF4B1C" w:rsidRDefault="002360AE" w:rsidP="005B0976">
      <w:pPr>
        <w:tabs>
          <w:tab w:val="left" w:pos="-2464"/>
        </w:tabs>
        <w:suppressAutoHyphens/>
        <w:overflowPunct w:val="0"/>
        <w:autoSpaceDE w:val="0"/>
        <w:spacing w:after="0" w:line="240" w:lineRule="auto"/>
        <w:ind w:left="709" w:right="441"/>
        <w:jc w:val="both"/>
        <w:textAlignment w:val="baseline"/>
        <w:rPr>
          <w:rFonts w:eastAsia="Times New Roman" w:cs="Arial"/>
          <w:sz w:val="20"/>
          <w:szCs w:val="20"/>
          <w:lang w:eastAsia="ar-SA"/>
        </w:rPr>
      </w:pPr>
      <w:r w:rsidRPr="00BF4B1C">
        <w:rPr>
          <w:rFonts w:eastAsia="Times New Roman" w:cs="Arial"/>
          <w:b/>
          <w:sz w:val="20"/>
          <w:szCs w:val="20"/>
          <w:lang w:eastAsia="ar-SA"/>
        </w:rPr>
        <w:t>2.4</w:t>
      </w:r>
      <w:r w:rsidRPr="00BF4B1C">
        <w:rPr>
          <w:rFonts w:eastAsia="Times New Roman" w:cs="Arial"/>
          <w:sz w:val="20"/>
          <w:szCs w:val="20"/>
          <w:lang w:eastAsia="ar-SA"/>
        </w:rPr>
        <w:t xml:space="preserve"> QUE SU DOMICILIO FISCAL SE ENCUENTRA UBICADO EN ________, NÚMERO______COLONIA_________, C.P._________, EN LA CIUDAD DE _________, ASIMISMO, SEÑALA COMO DOMICILIO PARA OÍR Y RECIBIR NOTIFICACIONES EL UBICADO EN ____________________________.</w:t>
      </w:r>
    </w:p>
    <w:p w:rsidR="002360AE" w:rsidRPr="00BF4B1C" w:rsidRDefault="002360AE" w:rsidP="005B0976">
      <w:pPr>
        <w:tabs>
          <w:tab w:val="left" w:pos="1854"/>
        </w:tabs>
        <w:suppressAutoHyphens/>
        <w:overflowPunct w:val="0"/>
        <w:autoSpaceDE w:val="0"/>
        <w:spacing w:after="0" w:line="240" w:lineRule="auto"/>
        <w:ind w:left="709" w:right="441"/>
        <w:jc w:val="both"/>
        <w:textAlignment w:val="baseline"/>
        <w:rPr>
          <w:rFonts w:eastAsia="Times New Roman" w:cs="Arial"/>
          <w:sz w:val="20"/>
          <w:szCs w:val="20"/>
          <w:lang w:eastAsia="ar-SA"/>
        </w:rPr>
      </w:pPr>
    </w:p>
    <w:p w:rsidR="002360AE" w:rsidRPr="00BF4B1C" w:rsidRDefault="005B0976" w:rsidP="005B0976">
      <w:pPr>
        <w:tabs>
          <w:tab w:val="left" w:pos="-2030"/>
        </w:tabs>
        <w:suppressAutoHyphens/>
        <w:spacing w:after="0" w:line="240" w:lineRule="auto"/>
        <w:ind w:left="709" w:right="441"/>
        <w:jc w:val="both"/>
        <w:rPr>
          <w:rFonts w:eastAsia="Times New Roman" w:cs="Arial"/>
          <w:sz w:val="20"/>
          <w:szCs w:val="20"/>
          <w:lang w:eastAsia="ar-SA"/>
        </w:rPr>
      </w:pPr>
      <w:r>
        <w:rPr>
          <w:rFonts w:eastAsia="Times New Roman" w:cs="Arial"/>
          <w:b/>
          <w:bCs/>
          <w:sz w:val="20"/>
          <w:szCs w:val="20"/>
          <w:lang w:eastAsia="ar-SA"/>
        </w:rPr>
        <w:t xml:space="preserve">2.5 </w:t>
      </w:r>
      <w:r w:rsidR="002360AE" w:rsidRPr="00BF4B1C">
        <w:rPr>
          <w:rFonts w:eastAsia="Times New Roman" w:cs="Arial"/>
          <w:sz w:val="20"/>
          <w:szCs w:val="20"/>
          <w:lang w:eastAsia="ar-SA"/>
        </w:rPr>
        <w:t>SU REPRESENTANTE LEGAL (</w:t>
      </w:r>
      <w:r w:rsidR="002360AE" w:rsidRPr="00BF4B1C">
        <w:rPr>
          <w:rFonts w:eastAsia="Times New Roman" w:cs="Arial"/>
          <w:sz w:val="20"/>
          <w:szCs w:val="20"/>
          <w:u w:val="single"/>
          <w:lang w:eastAsia="ar-SA"/>
        </w:rPr>
        <w:t>NOMBRE DEL REPRESENTANTE)</w:t>
      </w:r>
      <w:r w:rsidR="002360AE" w:rsidRPr="00BF4B1C">
        <w:rPr>
          <w:rFonts w:eastAsia="Times New Roman" w:cs="Arial"/>
          <w:sz w:val="20"/>
          <w:szCs w:val="20"/>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002360AE" w:rsidRPr="00BF4B1C">
        <w:rPr>
          <w:rFonts w:eastAsia="Times New Roman" w:cs="Arial"/>
          <w:b/>
          <w:i/>
          <w:sz w:val="20"/>
          <w:szCs w:val="20"/>
          <w:u w:val="single"/>
          <w:lang w:eastAsia="ar-SA"/>
        </w:rPr>
        <w:t>NOTARIO o CORREDOR)</w:t>
      </w:r>
      <w:r w:rsidR="002360AE" w:rsidRPr="00BF4B1C">
        <w:rPr>
          <w:rFonts w:eastAsia="Times New Roman" w:cs="Arial"/>
          <w:sz w:val="20"/>
          <w:szCs w:val="20"/>
          <w:lang w:eastAsia="ar-SA"/>
        </w:rPr>
        <w:t xml:space="preserve"> PÚBLICO NÚMERO ___, DEL _____ E INSCRITA EN EL REGISTRO PÚBLICO DE LA PROPIEDAD Y DEL COMERCIO, BAJO EL FOLIO MERCANTIL NÚMERO _____ DE FECHA ____.</w:t>
      </w:r>
    </w:p>
    <w:p w:rsidR="002360AE" w:rsidRPr="00BF4B1C" w:rsidRDefault="002360AE" w:rsidP="005B0976">
      <w:pPr>
        <w:tabs>
          <w:tab w:val="left" w:pos="-2030"/>
        </w:tabs>
        <w:suppressAutoHyphens/>
        <w:spacing w:after="0" w:line="240" w:lineRule="auto"/>
        <w:ind w:left="709" w:right="441"/>
        <w:jc w:val="both"/>
        <w:rPr>
          <w:rFonts w:eastAsia="Times New Roman" w:cs="Arial"/>
          <w:sz w:val="20"/>
          <w:szCs w:val="20"/>
          <w:lang w:eastAsia="ar-SA"/>
        </w:rPr>
      </w:pPr>
    </w:p>
    <w:p w:rsidR="002360AE" w:rsidRPr="00BF4B1C" w:rsidRDefault="002360AE" w:rsidP="005B0976">
      <w:pPr>
        <w:tabs>
          <w:tab w:val="left" w:pos="-2030"/>
        </w:tabs>
        <w:suppressAutoHyphens/>
        <w:spacing w:after="0" w:line="240" w:lineRule="auto"/>
        <w:ind w:left="709" w:right="441"/>
        <w:jc w:val="both"/>
        <w:rPr>
          <w:rFonts w:eastAsia="Times New Roman" w:cs="Arial"/>
          <w:sz w:val="20"/>
          <w:szCs w:val="20"/>
          <w:lang w:eastAsia="ar-SA"/>
        </w:rPr>
      </w:pPr>
      <w:r w:rsidRPr="00BF4B1C">
        <w:rPr>
          <w:rFonts w:eastAsia="Times New Roman" w:cs="Arial"/>
          <w:sz w:val="20"/>
          <w:szCs w:val="20"/>
          <w:lang w:eastAsia="ar-SA"/>
        </w:rPr>
        <w:t xml:space="preserve">ASIMISMO, MANIFESTA </w:t>
      </w:r>
      <w:r w:rsidRPr="00BF4B1C">
        <w:rPr>
          <w:rFonts w:eastAsia="Times New Roman" w:cs="Arial"/>
          <w:b/>
          <w:sz w:val="20"/>
          <w:szCs w:val="20"/>
          <w:lang w:eastAsia="ar-SA"/>
        </w:rPr>
        <w:t>“BAJO PROTESTA DE DECIR VERDAD”</w:t>
      </w:r>
      <w:r w:rsidRPr="00BF4B1C">
        <w:rPr>
          <w:rFonts w:eastAsia="Times New Roman" w:cs="Arial"/>
          <w:sz w:val="20"/>
          <w:szCs w:val="20"/>
          <w:lang w:eastAsia="ar-SA"/>
        </w:rPr>
        <w:t>, QUE DICHAS FACULTADES NO LE HAN SIDO REVOCADAS, NI LIMITADAS O MODIFICADAS EN FORMA ALGUNA, A LA FECHA EN QUE SE SUSCRIBE EL PRESENTE INSTRUMENTO JURÍDICO.</w:t>
      </w:r>
    </w:p>
    <w:p w:rsidR="002360AE" w:rsidRPr="00BF4B1C" w:rsidRDefault="002360AE" w:rsidP="005B0976">
      <w:pPr>
        <w:tabs>
          <w:tab w:val="left" w:pos="-2030"/>
        </w:tabs>
        <w:suppressAutoHyphens/>
        <w:spacing w:after="0" w:line="240" w:lineRule="auto"/>
        <w:ind w:left="709" w:right="441"/>
        <w:jc w:val="both"/>
        <w:rPr>
          <w:rFonts w:eastAsia="Times New Roman" w:cs="Arial"/>
          <w:b/>
          <w:color w:val="000000"/>
          <w:sz w:val="20"/>
          <w:szCs w:val="20"/>
          <w:lang w:eastAsia="ar-SA"/>
        </w:rPr>
      </w:pPr>
    </w:p>
    <w:p w:rsidR="002360AE" w:rsidRPr="00BF4B1C" w:rsidRDefault="002360AE" w:rsidP="005B0976">
      <w:pPr>
        <w:tabs>
          <w:tab w:val="left" w:pos="-2185"/>
        </w:tabs>
        <w:suppressAutoHyphens/>
        <w:spacing w:after="0" w:line="240" w:lineRule="auto"/>
        <w:ind w:left="709" w:right="441"/>
        <w:jc w:val="both"/>
        <w:rPr>
          <w:rFonts w:eastAsia="Times New Roman" w:cs="Arial"/>
          <w:color w:val="000000"/>
          <w:sz w:val="20"/>
          <w:szCs w:val="20"/>
          <w:lang w:eastAsia="ar-SA"/>
        </w:rPr>
      </w:pPr>
      <w:r w:rsidRPr="00BF4B1C">
        <w:rPr>
          <w:rFonts w:eastAsia="Times New Roman" w:cs="Arial"/>
          <w:b/>
          <w:color w:val="000000"/>
          <w:sz w:val="20"/>
          <w:szCs w:val="20"/>
          <w:lang w:eastAsia="ar-SA"/>
        </w:rPr>
        <w:t>2.6</w:t>
      </w:r>
      <w:r w:rsidRPr="00BF4B1C">
        <w:rPr>
          <w:rFonts w:eastAsia="Times New Roman" w:cs="Arial"/>
          <w:color w:val="000000"/>
          <w:sz w:val="20"/>
          <w:szCs w:val="20"/>
          <w:lang w:eastAsia="ar-SA"/>
        </w:rPr>
        <w:t xml:space="preserve"> EL DOMICILIO DE SU REPRESENTANTE LEGAL SE ENCUENTRA  UBICADO  EN ____</w:t>
      </w:r>
      <w:r w:rsidR="005B0976">
        <w:rPr>
          <w:rFonts w:eastAsia="Times New Roman" w:cs="Arial"/>
          <w:color w:val="000000"/>
          <w:sz w:val="20"/>
          <w:szCs w:val="20"/>
          <w:lang w:eastAsia="ar-SA"/>
        </w:rPr>
        <w:t>______________________</w:t>
      </w:r>
      <w:r w:rsidRPr="00BF4B1C">
        <w:rPr>
          <w:rFonts w:eastAsia="Times New Roman" w:cs="Arial"/>
          <w:color w:val="000000"/>
          <w:sz w:val="20"/>
          <w:szCs w:val="20"/>
          <w:lang w:eastAsia="ar-SA"/>
        </w:rPr>
        <w:t>_.</w:t>
      </w:r>
    </w:p>
    <w:p w:rsidR="002360AE" w:rsidRPr="00BF4B1C" w:rsidRDefault="002360AE" w:rsidP="005B0976">
      <w:pPr>
        <w:tabs>
          <w:tab w:val="left" w:pos="1854"/>
        </w:tabs>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p>
    <w:p w:rsidR="002360AE" w:rsidRPr="00BF4B1C" w:rsidRDefault="002360AE" w:rsidP="005B0976">
      <w:pPr>
        <w:widowControl w:val="0"/>
        <w:tabs>
          <w:tab w:val="left" w:pos="-2058"/>
        </w:tabs>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b/>
          <w:color w:val="000000"/>
          <w:sz w:val="20"/>
          <w:szCs w:val="20"/>
          <w:u w:val="single"/>
          <w:lang w:eastAsia="ar-SA"/>
        </w:rPr>
      </w:pPr>
      <w:r w:rsidRPr="00BF4B1C">
        <w:rPr>
          <w:rFonts w:eastAsia="Times New Roman" w:cs="Arial"/>
          <w:b/>
          <w:color w:val="000000"/>
          <w:sz w:val="20"/>
          <w:szCs w:val="20"/>
          <w:u w:val="single"/>
          <w:lang w:eastAsia="ar-SA"/>
        </w:rPr>
        <w:t>(Mencionar e identificar a cuantos integrantes conforman la participación conjunta)</w:t>
      </w:r>
    </w:p>
    <w:p w:rsidR="002360AE" w:rsidRPr="00BF4B1C" w:rsidRDefault="002360AE" w:rsidP="005B0976">
      <w:pPr>
        <w:suppressAutoHyphens/>
        <w:spacing w:after="0" w:line="240" w:lineRule="auto"/>
        <w:ind w:left="709" w:right="441"/>
        <w:jc w:val="both"/>
        <w:rPr>
          <w:rFonts w:eastAsia="Times New Roman" w:cs="Arial"/>
          <w:color w:val="000000"/>
          <w:sz w:val="20"/>
          <w:szCs w:val="20"/>
          <w:lang w:eastAsia="ar-SA"/>
        </w:rPr>
      </w:pPr>
    </w:p>
    <w:p w:rsidR="002360AE" w:rsidRPr="00BF4B1C" w:rsidRDefault="002360AE" w:rsidP="005B0976">
      <w:pPr>
        <w:tabs>
          <w:tab w:val="left" w:pos="2559"/>
        </w:tabs>
        <w:suppressAutoHyphens/>
        <w:spacing w:after="0" w:line="240" w:lineRule="auto"/>
        <w:ind w:left="709" w:right="441"/>
        <w:jc w:val="both"/>
        <w:rPr>
          <w:rFonts w:eastAsia="Times New Roman" w:cs="Arial"/>
          <w:color w:val="000000"/>
          <w:sz w:val="20"/>
          <w:szCs w:val="20"/>
          <w:lang w:eastAsia="ar-SA"/>
        </w:rPr>
      </w:pPr>
      <w:r w:rsidRPr="00BF4B1C">
        <w:rPr>
          <w:rFonts w:eastAsia="Times New Roman" w:cs="Arial"/>
          <w:b/>
          <w:color w:val="000000"/>
          <w:sz w:val="20"/>
          <w:szCs w:val="20"/>
          <w:lang w:eastAsia="ar-SA"/>
        </w:rPr>
        <w:t>3.-  “LAS PARTES”</w:t>
      </w:r>
      <w:r w:rsidRPr="00BF4B1C">
        <w:rPr>
          <w:rFonts w:eastAsia="Times New Roman" w:cs="Arial"/>
          <w:color w:val="000000"/>
          <w:sz w:val="20"/>
          <w:szCs w:val="20"/>
          <w:lang w:eastAsia="ar-SA"/>
        </w:rPr>
        <w:t xml:space="preserve"> DECLARAN QUE:</w:t>
      </w:r>
    </w:p>
    <w:p w:rsidR="002360AE" w:rsidRPr="00BF4B1C" w:rsidRDefault="002360AE" w:rsidP="005B0976">
      <w:pPr>
        <w:tabs>
          <w:tab w:val="left" w:pos="1272"/>
        </w:tabs>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p>
    <w:p w:rsidR="002360AE" w:rsidRPr="00BF4B1C" w:rsidRDefault="005B0976" w:rsidP="005B0976">
      <w:pPr>
        <w:ind w:left="709" w:right="441"/>
        <w:jc w:val="both"/>
        <w:rPr>
          <w:sz w:val="20"/>
          <w:szCs w:val="20"/>
          <w:lang w:eastAsia="ar-SA"/>
        </w:rPr>
      </w:pPr>
      <w:r>
        <w:rPr>
          <w:rFonts w:eastAsia="Times New Roman" w:cs="Arial"/>
          <w:b/>
          <w:color w:val="000000"/>
          <w:sz w:val="20"/>
          <w:szCs w:val="20"/>
          <w:lang w:eastAsia="ar-SA"/>
        </w:rPr>
        <w:t xml:space="preserve">3.1 </w:t>
      </w:r>
      <w:r w:rsidR="002360AE" w:rsidRPr="00BF4B1C">
        <w:rPr>
          <w:rFonts w:eastAsia="Times New Roman" w:cs="Arial"/>
          <w:color w:val="000000"/>
          <w:sz w:val="20"/>
          <w:szCs w:val="20"/>
          <w:lang w:eastAsia="ar-SA"/>
        </w:rPr>
        <w:t>CONOCEN LOS REQUISITOS, TÉRMINOS Y CONDICIONES ESTIPULADOS EN LA CONVOCATORIA A LA LICITACIÓN PÚBLICA</w:t>
      </w:r>
      <w:r>
        <w:rPr>
          <w:rFonts w:eastAsia="Times New Roman" w:cs="Arial"/>
          <w:color w:val="000000"/>
          <w:sz w:val="20"/>
          <w:szCs w:val="20"/>
          <w:lang w:eastAsia="ar-SA"/>
        </w:rPr>
        <w:t xml:space="preserve"> ELECTRÓNICA</w:t>
      </w:r>
      <w:r w:rsidR="002360AE" w:rsidRPr="00BF4B1C">
        <w:rPr>
          <w:rFonts w:eastAsia="Times New Roman" w:cs="Arial"/>
          <w:color w:val="000000"/>
          <w:sz w:val="20"/>
          <w:szCs w:val="20"/>
          <w:lang w:eastAsia="ar-SA"/>
        </w:rPr>
        <w:t xml:space="preserve"> INTERNACIONAL BAJO LA COBERTURA DE TRATADOS </w:t>
      </w:r>
      <w:r>
        <w:rPr>
          <w:rFonts w:eastAsia="Times New Roman" w:cs="Arial"/>
          <w:color w:val="000000"/>
          <w:sz w:val="20"/>
          <w:szCs w:val="20"/>
          <w:lang w:eastAsia="ar-SA"/>
        </w:rPr>
        <w:t xml:space="preserve">PARA LA CONTRATACIÓN DEL SERVICIO MÉDICO INTEGRAL DE HEMODIÁLISIS INTERNA No._________________________________________ </w:t>
      </w:r>
      <w:r w:rsidR="002360AE" w:rsidRPr="00BF4B1C">
        <w:rPr>
          <w:rFonts w:eastAsia="Times New Roman" w:cs="Arial"/>
          <w:color w:val="000000"/>
          <w:sz w:val="20"/>
          <w:szCs w:val="20"/>
          <w:lang w:eastAsia="ar-SA"/>
        </w:rPr>
        <w:t xml:space="preserve"> </w:t>
      </w:r>
    </w:p>
    <w:p w:rsidR="002360AE" w:rsidRPr="00BF4B1C" w:rsidRDefault="002360AE" w:rsidP="005B0976">
      <w:pPr>
        <w:tabs>
          <w:tab w:val="left" w:pos="1854"/>
          <w:tab w:val="left" w:pos="4879"/>
        </w:tabs>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p>
    <w:p w:rsidR="002360AE" w:rsidRPr="00BF4B1C" w:rsidRDefault="005B0976" w:rsidP="005B0976">
      <w:pPr>
        <w:tabs>
          <w:tab w:val="left" w:pos="1800"/>
          <w:tab w:val="left" w:pos="4879"/>
        </w:tabs>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Pr>
          <w:rFonts w:eastAsia="Times New Roman" w:cs="Arial"/>
          <w:b/>
          <w:color w:val="000000"/>
          <w:sz w:val="20"/>
          <w:szCs w:val="20"/>
          <w:lang w:eastAsia="ar-SA"/>
        </w:rPr>
        <w:t xml:space="preserve">3.2 </w:t>
      </w:r>
      <w:r w:rsidR="002360AE" w:rsidRPr="00BF4B1C">
        <w:rPr>
          <w:rFonts w:eastAsia="Times New Roman" w:cs="Arial"/>
          <w:color w:val="000000"/>
          <w:sz w:val="20"/>
          <w:szCs w:val="20"/>
          <w:lang w:eastAsia="ar-SA"/>
        </w:rPr>
        <w:t xml:space="preserve">MANIFIESTAN SU CONFORMIDAD EN FORMALIZAR EL PRESENTE CONVENIO, CON FUNDAMENTO EN EL ARTÍCULO 34 DE LA LEY DE ADQUISICIONES, ARRENDAMIENTOS Y SERVICIOS DEL SECTOR PÚBLICO Y 44 DE SU REGLAMENTO, COMPROMETIENDOSE Y OBLIGANDOSE A PARTICIPAR CONJUNTAMENTE EN EL PROCEDIMIENTO LICITATORIO DE REFERENCIA, PRESENTANDO PROPOSICIÓN TÉCNICA Y ECONÓMICA, EN LOS TÉRMINOS DE LA LEGISLACIÓN APLICABLE Y, </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color w:val="000000"/>
          <w:sz w:val="20"/>
          <w:szCs w:val="20"/>
          <w:lang w:eastAsia="ar-SA"/>
        </w:rPr>
        <w:t>SE COMPROMETEN AL TENOR DE LAS SIGUIENTES:</w:t>
      </w:r>
    </w:p>
    <w:p w:rsidR="002360AE" w:rsidRPr="00BF4B1C" w:rsidRDefault="002360AE" w:rsidP="005B0976">
      <w:pPr>
        <w:widowControl w:val="0"/>
        <w:suppressAutoHyphens/>
        <w:overflowPunct w:val="0"/>
        <w:autoSpaceDE w:val="0"/>
        <w:spacing w:after="0" w:line="240" w:lineRule="auto"/>
        <w:ind w:left="709" w:right="441" w:hanging="540"/>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center"/>
        <w:textAlignment w:val="baseline"/>
        <w:rPr>
          <w:rFonts w:eastAsia="Times New Roman" w:cs="Arial"/>
          <w:b/>
          <w:color w:val="000000"/>
          <w:sz w:val="20"/>
          <w:szCs w:val="20"/>
          <w:lang w:eastAsia="ar-SA"/>
        </w:rPr>
      </w:pPr>
      <w:r w:rsidRPr="00BF4B1C">
        <w:rPr>
          <w:rFonts w:eastAsia="Times New Roman" w:cs="Arial"/>
          <w:b/>
          <w:color w:val="000000"/>
          <w:sz w:val="20"/>
          <w:szCs w:val="20"/>
          <w:lang w:eastAsia="ar-SA"/>
        </w:rPr>
        <w:t>CLÁUSULAS</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b/>
          <w:color w:val="000000"/>
          <w:sz w:val="20"/>
          <w:szCs w:val="20"/>
          <w:lang w:eastAsia="ar-SA"/>
        </w:rPr>
      </w:pPr>
    </w:p>
    <w:p w:rsidR="002360AE" w:rsidRPr="00BF4B1C" w:rsidRDefault="005B0976" w:rsidP="005B0976">
      <w:pPr>
        <w:widowControl w:val="0"/>
        <w:suppressAutoHyphens/>
        <w:overflowPunct w:val="0"/>
        <w:autoSpaceDE w:val="0"/>
        <w:spacing w:after="0" w:line="240" w:lineRule="auto"/>
        <w:ind w:left="709" w:right="441"/>
        <w:jc w:val="both"/>
        <w:textAlignment w:val="baseline"/>
        <w:rPr>
          <w:rFonts w:eastAsia="Times New Roman" w:cs="Arial"/>
          <w:b/>
          <w:color w:val="000000"/>
          <w:sz w:val="20"/>
          <w:szCs w:val="20"/>
          <w:lang w:eastAsia="ar-SA"/>
        </w:rPr>
      </w:pPr>
      <w:r>
        <w:rPr>
          <w:rFonts w:eastAsia="Times New Roman" w:cs="Arial"/>
          <w:b/>
          <w:color w:val="000000"/>
          <w:sz w:val="20"/>
          <w:szCs w:val="20"/>
          <w:lang w:eastAsia="ar-SA"/>
        </w:rPr>
        <w:t>PRIMERA.-</w:t>
      </w:r>
      <w:r w:rsidR="002360AE" w:rsidRPr="00BF4B1C">
        <w:rPr>
          <w:rFonts w:eastAsia="Times New Roman" w:cs="Arial"/>
          <w:b/>
          <w:color w:val="000000"/>
          <w:sz w:val="20"/>
          <w:szCs w:val="20"/>
          <w:lang w:eastAsia="ar-SA"/>
        </w:rPr>
        <w:t xml:space="preserve">OBJETO.- </w:t>
      </w:r>
      <w:r w:rsidR="002360AE" w:rsidRPr="005B0976">
        <w:rPr>
          <w:rFonts w:eastAsia="Times New Roman" w:cs="Arial"/>
          <w:color w:val="000000"/>
          <w:sz w:val="20"/>
          <w:szCs w:val="20"/>
          <w:lang w:eastAsia="ar-SA"/>
        </w:rPr>
        <w:t>LAS PARTES CONVIENEN EN AGRUPARSE CON EL OBJETO DE PRESENTAR PROPUESTA CONJUNTA PARA PARTICIPAR EN LA LICITACIÓN PÚBLICA ELECTRÓNICA INTERNACIONAL BAJO LA COBERTURA DE TRATADOS PARA LA CONTRATACIÓN DEL SERVICIO MÉDICO INTEGRAL DE HEMODIÁLISIS INTERNA No.______________________</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b/>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right="441"/>
        <w:jc w:val="both"/>
        <w:textAlignment w:val="baseline"/>
        <w:rPr>
          <w:rFonts w:eastAsia="Times New Roman" w:cs="Arial"/>
          <w:b/>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b/>
          <w:color w:val="000000"/>
          <w:sz w:val="20"/>
          <w:szCs w:val="20"/>
          <w:lang w:eastAsia="ar-SA"/>
        </w:rPr>
        <w:t>SEGUNDA.- OBLIGACIONES DE LAS PARTES.-</w:t>
      </w:r>
      <w:r w:rsidRPr="00BF4B1C">
        <w:rPr>
          <w:rFonts w:eastAsia="Times New Roman" w:cs="Arial"/>
          <w:color w:val="000000"/>
          <w:sz w:val="20"/>
          <w:szCs w:val="20"/>
          <w:lang w:eastAsia="ar-SA"/>
        </w:rPr>
        <w:t xml:space="preserve"> “LAS PARTES” EN ESTE CONVENIO SE OBLIGAN EN CASO DE RESULTAR SU PROPUESTA CONJUNTA ADJUDICADA EN LA </w:t>
      </w:r>
      <w:r w:rsidR="005B0976" w:rsidRPr="005B0976">
        <w:rPr>
          <w:rFonts w:eastAsia="Times New Roman" w:cs="Arial"/>
          <w:color w:val="000000"/>
          <w:sz w:val="20"/>
          <w:szCs w:val="20"/>
          <w:lang w:eastAsia="ar-SA"/>
        </w:rPr>
        <w:t>LICITACIÓN PÚBLICA ELECTRÓNICA INTERNACIONAL BAJO LA COBERTURA DE TRATADOS PARA LA CONTRATACIÓN DEL SERVICIO MÉDICO INTEGRAL DE HEMODIÁLISIS INTERNA</w:t>
      </w:r>
      <w:r w:rsidRPr="00BF4B1C">
        <w:rPr>
          <w:rFonts w:eastAsia="Times New Roman" w:cs="Arial"/>
          <w:color w:val="000000"/>
          <w:sz w:val="20"/>
          <w:szCs w:val="20"/>
          <w:lang w:eastAsia="ar-SA"/>
        </w:rPr>
        <w:t>, A LO SIGUIENTE:</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b/>
          <w:color w:val="000000"/>
          <w:sz w:val="20"/>
          <w:szCs w:val="20"/>
          <w:u w:val="single"/>
          <w:lang w:eastAsia="ar-SA"/>
        </w:rPr>
      </w:pPr>
      <w:r w:rsidRPr="00BF4B1C">
        <w:rPr>
          <w:rFonts w:eastAsia="Times New Roman" w:cs="Arial"/>
          <w:b/>
          <w:color w:val="000000"/>
          <w:sz w:val="20"/>
          <w:szCs w:val="20"/>
          <w:lang w:eastAsia="ar-SA"/>
        </w:rPr>
        <w:t>PARTICIPANTE “A”:</w:t>
      </w:r>
      <w:r w:rsidRPr="00BF4B1C">
        <w:rPr>
          <w:rFonts w:eastAsia="Times New Roman" w:cs="Arial"/>
          <w:color w:val="000000"/>
          <w:sz w:val="20"/>
          <w:szCs w:val="20"/>
          <w:lang w:eastAsia="ar-SA"/>
        </w:rPr>
        <w:t xml:space="preserve"> </w:t>
      </w:r>
      <w:r w:rsidRPr="00BF4B1C">
        <w:rPr>
          <w:rFonts w:eastAsia="Times New Roman" w:cs="Arial"/>
          <w:b/>
          <w:i/>
          <w:color w:val="000000"/>
          <w:sz w:val="20"/>
          <w:szCs w:val="20"/>
          <w:u w:val="single"/>
          <w:lang w:eastAsia="ar-SA"/>
        </w:rPr>
        <w:t>(DESCRIBIR LA PARTE OBJETO DEL CONTRATO QUE SE OBLIGA A CUMPLIR)</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b/>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b/>
          <w:color w:val="000000"/>
          <w:sz w:val="20"/>
          <w:szCs w:val="20"/>
          <w:lang w:eastAsia="ar-SA"/>
        </w:rPr>
        <w:t>PARTICIPANTE “B”:</w:t>
      </w:r>
      <w:r w:rsidRPr="00BF4B1C">
        <w:rPr>
          <w:rFonts w:eastAsia="Times New Roman" w:cs="Arial"/>
          <w:color w:val="000000"/>
          <w:sz w:val="20"/>
          <w:szCs w:val="20"/>
          <w:lang w:eastAsia="ar-SA"/>
        </w:rPr>
        <w:t xml:space="preserve"> </w:t>
      </w:r>
      <w:r w:rsidRPr="00BF4B1C">
        <w:rPr>
          <w:rFonts w:eastAsia="Times New Roman" w:cs="Arial"/>
          <w:b/>
          <w:i/>
          <w:color w:val="000000"/>
          <w:sz w:val="20"/>
          <w:szCs w:val="20"/>
          <w:u w:val="single"/>
          <w:lang w:eastAsia="ar-SA"/>
        </w:rPr>
        <w:t>(DESCRIBIR LA PARTE OBJETO DEL CONTRATO QUE SE OBLIGA A</w:t>
      </w:r>
      <w:r w:rsidRPr="00BF4B1C">
        <w:rPr>
          <w:rFonts w:eastAsia="Times New Roman" w:cs="Arial"/>
          <w:b/>
          <w:color w:val="000000"/>
          <w:sz w:val="20"/>
          <w:szCs w:val="20"/>
          <w:u w:val="single"/>
          <w:lang w:eastAsia="ar-SA"/>
        </w:rPr>
        <w:t xml:space="preserve"> CUMPLIR)</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b/>
          <w:i/>
          <w:color w:val="000000"/>
          <w:sz w:val="20"/>
          <w:szCs w:val="20"/>
          <w:u w:val="single"/>
          <w:lang w:eastAsia="ar-SA"/>
        </w:rPr>
        <w:t>(CADA UNO DE LOS INTEGRANTES QUE CONFORMAN LA PARTICIPACIÓN CONJUNTA PARA LA PRESENTACIÓN DE PROPUESTAS DEBERÁ DESCRIBIR LA PARTE QUE SE OBLIGA A CUMPLIR, ASÍ COMO LA MANERA EN QUE SE EXIGIRA EL CUMPLIMIENTO DE LAS OBLIGACIONES)</w:t>
      </w:r>
      <w:r w:rsidRPr="00BF4B1C">
        <w:rPr>
          <w:rFonts w:eastAsia="Times New Roman" w:cs="Arial"/>
          <w:color w:val="000000"/>
          <w:sz w:val="20"/>
          <w:szCs w:val="20"/>
          <w:lang w:eastAsia="ar-SA"/>
        </w:rPr>
        <w:t>.</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b/>
          <w:color w:val="000000"/>
          <w:sz w:val="20"/>
          <w:szCs w:val="20"/>
          <w:lang w:eastAsia="ar-SA"/>
        </w:rPr>
        <w:t>TERCERA.- DOMICILIO COMÚN</w:t>
      </w:r>
      <w:r w:rsidRPr="00BF4B1C">
        <w:rPr>
          <w:rFonts w:eastAsia="Times New Roman" w:cs="Arial"/>
          <w:color w:val="000000"/>
          <w:sz w:val="20"/>
          <w:szCs w:val="20"/>
          <w:lang w:eastAsia="ar-SA"/>
        </w:rPr>
        <w:t>.- “LAS PARTES” SEÑALAN COMO SU DOMICILIO COMÚN PARA OÍR Y RECIBIR NOTIFICACIONES EL UBICADO EN______________ NÚMERO _______, COLONIA __________, CÓDIGO POSTAL ________, EN LA CIUDAD DE ____________.</w:t>
      </w:r>
    </w:p>
    <w:p w:rsidR="002360AE" w:rsidRPr="00BF4B1C" w:rsidRDefault="002360AE" w:rsidP="005B0976">
      <w:pPr>
        <w:widowControl w:val="0"/>
        <w:suppressAutoHyphens/>
        <w:overflowPunct w:val="0"/>
        <w:autoSpaceDE w:val="0"/>
        <w:spacing w:after="0" w:line="240" w:lineRule="auto"/>
        <w:ind w:right="441"/>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b/>
          <w:color w:val="000000"/>
          <w:sz w:val="20"/>
          <w:szCs w:val="20"/>
          <w:lang w:eastAsia="ar-SA"/>
        </w:rPr>
      </w:pPr>
      <w:r w:rsidRPr="00BF4B1C">
        <w:rPr>
          <w:rFonts w:eastAsia="Times New Roman" w:cs="Arial"/>
          <w:b/>
          <w:color w:val="000000"/>
          <w:sz w:val="20"/>
          <w:szCs w:val="20"/>
          <w:lang w:eastAsia="ar-SA"/>
        </w:rPr>
        <w:t>CUARTA.- REPRESENTANTE COMÚN.- “</w:t>
      </w:r>
      <w:r w:rsidRPr="00BF4B1C">
        <w:rPr>
          <w:rFonts w:eastAsia="Times New Roman" w:cs="Arial"/>
          <w:color w:val="000000"/>
          <w:sz w:val="20"/>
          <w:szCs w:val="20"/>
          <w:lang w:eastAsia="ar-SA"/>
        </w:rPr>
        <w:t>LAS PARTES” CONVIENEN QUE (NOMBRE DEL REPRESENTANTE COMÚN), A TRAVÉS DE SU REPRESENTANTE LEGAL, (NOMBRE DEL REPRESENTANTE LEGAL COMÚN), SERÁ EL REPRESENTANTE COMÚN</w:t>
      </w:r>
      <w:r w:rsidRPr="00BF4B1C">
        <w:rPr>
          <w:rFonts w:eastAsia="Times New Roman" w:cs="Arial"/>
          <w:b/>
          <w:color w:val="000000"/>
          <w:sz w:val="20"/>
          <w:szCs w:val="20"/>
          <w:lang w:eastAsia="ar-SA"/>
        </w:rPr>
        <w:t xml:space="preserve">, </w:t>
      </w:r>
      <w:r w:rsidRPr="00BF4B1C">
        <w:rPr>
          <w:rFonts w:eastAsia="Times New Roman" w:cs="Arial"/>
          <w:color w:val="000000"/>
          <w:sz w:val="20"/>
          <w:szCs w:val="20"/>
          <w:lang w:eastAsia="ar-SA"/>
        </w:rPr>
        <w:t>A QUIEN SE LE</w:t>
      </w:r>
      <w:r w:rsidRPr="00BF4B1C">
        <w:rPr>
          <w:rFonts w:eastAsia="Times New Roman" w:cs="Arial"/>
          <w:b/>
          <w:color w:val="000000"/>
          <w:sz w:val="20"/>
          <w:szCs w:val="20"/>
          <w:lang w:eastAsia="ar-SA"/>
        </w:rPr>
        <w:t xml:space="preserve"> </w:t>
      </w:r>
      <w:r w:rsidRPr="00BF4B1C">
        <w:rPr>
          <w:rFonts w:eastAsia="Times New Roman" w:cs="Arial"/>
          <w:color w:val="000000"/>
          <w:sz w:val="20"/>
          <w:szCs w:val="20"/>
          <w:lang w:eastAsia="ar-SA"/>
        </w:rPr>
        <w:t>OTORGA PODER AMPLIO Y SUFICIENTE, PARA ATENDER TODO LO RELACIONADO CON LA PROPOSICION  Y CON EL PROCEDIMIENTO DE LICITACIÓN DE MÉRITO, ASÍ COMO PARA SUSCRIBIR LA PROPOSICIÓN CONJUNTA.</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b/>
          <w:color w:val="000000"/>
          <w:sz w:val="20"/>
          <w:szCs w:val="20"/>
          <w:lang w:eastAsia="ar-SA"/>
        </w:rPr>
        <w:t xml:space="preserve">QUINTA.-   </w:t>
      </w:r>
      <w:r w:rsidRPr="00BF4B1C">
        <w:rPr>
          <w:rFonts w:eastAsia="Times New Roman" w:cs="Arial"/>
          <w:b/>
          <w:bCs/>
          <w:color w:val="000000"/>
          <w:sz w:val="20"/>
          <w:szCs w:val="20"/>
          <w:lang w:eastAsia="ar-SA"/>
        </w:rPr>
        <w:t>OBLIGACIÓN CONJUNTA Y SOLIDARIA.-</w:t>
      </w:r>
      <w:r w:rsidRPr="00BF4B1C">
        <w:rPr>
          <w:rFonts w:eastAsia="Times New Roman" w:cs="Arial"/>
          <w:color w:val="000000"/>
          <w:sz w:val="20"/>
          <w:szCs w:val="20"/>
          <w:lang w:eastAsia="ar-SA"/>
        </w:rPr>
        <w:t xml:space="preserve"> “LAS PARTES” QUE SUSCRIBEN EL PRESENTE CONVENIO SE OBLIGAN ANTE EL IMSS EN FORMA CONJUNTA Y </w:t>
      </w:r>
      <w:r w:rsidRPr="00BF4B1C">
        <w:rPr>
          <w:rFonts w:eastAsia="Times New Roman" w:cs="Arial"/>
          <w:b/>
          <w:color w:val="000000"/>
          <w:sz w:val="20"/>
          <w:szCs w:val="20"/>
          <w:lang w:eastAsia="ar-SA"/>
        </w:rPr>
        <w:t>SOLIDARIA</w:t>
      </w:r>
      <w:r w:rsidRPr="00BF4B1C">
        <w:rPr>
          <w:rFonts w:eastAsia="Times New Roman" w:cs="Arial"/>
          <w:color w:val="000000"/>
          <w:sz w:val="20"/>
          <w:szCs w:val="20"/>
          <w:lang w:eastAsia="ar-SA"/>
        </w:rPr>
        <w:t xml:space="preserve"> </w:t>
      </w:r>
      <w:r w:rsidR="00633DF1">
        <w:rPr>
          <w:rFonts w:eastAsia="Times New Roman" w:cs="Arial"/>
          <w:color w:val="000000"/>
          <w:sz w:val="20"/>
          <w:szCs w:val="20"/>
          <w:lang w:eastAsia="ar-SA"/>
        </w:rPr>
        <w:t>A CUMPLIR CON LAS OBLIGACIONES QUE SE ESTIPULEN</w:t>
      </w:r>
      <w:r w:rsidRPr="00BF4B1C">
        <w:rPr>
          <w:rFonts w:eastAsia="Times New Roman" w:cs="Arial"/>
          <w:color w:val="000000"/>
          <w:sz w:val="20"/>
          <w:szCs w:val="20"/>
          <w:lang w:eastAsia="ar-SA"/>
        </w:rPr>
        <w:t xml:space="preserve"> </w:t>
      </w:r>
      <w:r w:rsidR="00633DF1">
        <w:rPr>
          <w:rFonts w:eastAsia="Times New Roman" w:cs="Arial"/>
          <w:color w:val="000000"/>
          <w:sz w:val="20"/>
          <w:szCs w:val="20"/>
          <w:lang w:eastAsia="ar-SA"/>
        </w:rPr>
        <w:t xml:space="preserve">EN EL </w:t>
      </w:r>
      <w:r w:rsidRPr="00BF4B1C">
        <w:rPr>
          <w:rFonts w:eastAsia="Times New Roman" w:cs="Arial"/>
          <w:color w:val="000000"/>
          <w:sz w:val="20"/>
          <w:szCs w:val="20"/>
          <w:lang w:eastAsia="ar-SA"/>
        </w:rPr>
        <w:t>CON</w:t>
      </w:r>
      <w:r w:rsidR="00633DF1">
        <w:rPr>
          <w:rFonts w:eastAsia="Times New Roman" w:cs="Arial"/>
          <w:color w:val="000000"/>
          <w:sz w:val="20"/>
          <w:szCs w:val="20"/>
          <w:lang w:eastAsia="ar-SA"/>
        </w:rPr>
        <w:t>VENIO DE PARTICIPACIÓN CONJUNTA Y SE COMPROMETEN</w:t>
      </w:r>
      <w:r w:rsidRPr="00BF4B1C">
        <w:rPr>
          <w:rFonts w:eastAsia="Times New Roman" w:cs="Arial"/>
          <w:color w:val="000000"/>
          <w:sz w:val="20"/>
          <w:szCs w:val="20"/>
          <w:lang w:eastAsia="ar-SA"/>
        </w:rPr>
        <w:t xml:space="preserve"> POR CUALQUIER RESPONSABILIDAD DERIVADA DEL CUMPLIMIENTO DE LAS OBLIGACIONES ESTABLECIDAS EN EL MISMO,</w:t>
      </w:r>
      <w:r w:rsidR="00633DF1">
        <w:rPr>
          <w:rFonts w:eastAsia="Times New Roman" w:cs="Arial"/>
          <w:color w:val="000000"/>
          <w:sz w:val="20"/>
          <w:szCs w:val="20"/>
          <w:lang w:eastAsia="ar-SA"/>
        </w:rPr>
        <w:t xml:space="preserve"> ASÍ COMO D</w:t>
      </w:r>
      <w:r w:rsidRPr="00BF4B1C">
        <w:rPr>
          <w:rFonts w:eastAsia="Times New Roman" w:cs="Arial"/>
          <w:color w:val="000000"/>
          <w:sz w:val="20"/>
          <w:szCs w:val="20"/>
          <w:lang w:eastAsia="ar-SA"/>
        </w:rPr>
        <w:t>EL PRO</w:t>
      </w:r>
      <w:r w:rsidR="00633DF1">
        <w:rPr>
          <w:rFonts w:eastAsia="Times New Roman" w:cs="Arial"/>
          <w:color w:val="000000"/>
          <w:sz w:val="20"/>
          <w:szCs w:val="20"/>
          <w:lang w:eastAsia="ar-SA"/>
        </w:rPr>
        <w:t xml:space="preserve">CEDIMIENTO DE CONTRATACIÓN Y </w:t>
      </w:r>
      <w:r w:rsidRPr="00BF4B1C">
        <w:rPr>
          <w:rFonts w:eastAsia="Times New Roman" w:cs="Arial"/>
          <w:color w:val="000000"/>
          <w:sz w:val="20"/>
          <w:szCs w:val="20"/>
          <w:lang w:eastAsia="ar-SA"/>
        </w:rPr>
        <w:t xml:space="preserve"> CONTRATO, EN CASO DE QUE SE LES ADJUDIQUE EL MISMO</w:t>
      </w:r>
    </w:p>
    <w:p w:rsidR="002360AE" w:rsidRPr="00BF4B1C" w:rsidRDefault="002360AE" w:rsidP="005B0976">
      <w:pPr>
        <w:widowControl w:val="0"/>
        <w:suppressAutoHyphens/>
        <w:overflowPunct w:val="0"/>
        <w:autoSpaceDE w:val="0"/>
        <w:spacing w:after="0" w:line="240" w:lineRule="auto"/>
        <w:ind w:right="441"/>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color w:val="000000"/>
          <w:sz w:val="20"/>
          <w:szCs w:val="20"/>
          <w:lang w:eastAsia="ar-SA"/>
        </w:rPr>
        <w:t xml:space="preserve">“LAS PARTES” EXPRESAMENTE ACEPTAN RESPONDER ANTE EL IMSS POR LA PROPOSICIÓN QUE SE PRESENTE Y, EN SU CASO, DE LAS OBLIGACIONES QUE DERIVEN DE LA ADJUDICACIÓN </w:t>
      </w:r>
      <w:r w:rsidR="00633DF1">
        <w:rPr>
          <w:rFonts w:eastAsia="Times New Roman" w:cs="Arial"/>
          <w:color w:val="000000"/>
          <w:sz w:val="20"/>
          <w:szCs w:val="20"/>
          <w:lang w:eastAsia="ar-SA"/>
        </w:rPr>
        <w:t xml:space="preserve">Y </w:t>
      </w:r>
      <w:r w:rsidRPr="00BF4B1C">
        <w:rPr>
          <w:rFonts w:eastAsia="Times New Roman" w:cs="Arial"/>
          <w:color w:val="000000"/>
          <w:sz w:val="20"/>
          <w:szCs w:val="20"/>
          <w:lang w:eastAsia="ar-SA"/>
        </w:rPr>
        <w:t>DEL CONTRATO RESPECTIVO.</w:t>
      </w:r>
    </w:p>
    <w:p w:rsidR="002360AE" w:rsidRPr="00BF4B1C" w:rsidRDefault="002360AE" w:rsidP="00633DF1">
      <w:pPr>
        <w:widowControl w:val="0"/>
        <w:suppressAutoHyphens/>
        <w:overflowPunct w:val="0"/>
        <w:autoSpaceDE w:val="0"/>
        <w:spacing w:after="0" w:line="240" w:lineRule="auto"/>
        <w:ind w:right="441"/>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b/>
          <w:color w:val="000000"/>
          <w:sz w:val="20"/>
          <w:szCs w:val="20"/>
          <w:lang w:eastAsia="ar-SA"/>
        </w:rPr>
        <w:t>SEXTA.-  DEL COBRO DE LAS FACTURAS.- “LAS PARTES”</w:t>
      </w:r>
      <w:r w:rsidRPr="00BF4B1C">
        <w:rPr>
          <w:rFonts w:eastAsia="Times New Roman" w:cs="Arial"/>
          <w:color w:val="000000"/>
          <w:sz w:val="20"/>
          <w:szCs w:val="20"/>
          <w:lang w:eastAsia="ar-SA"/>
        </w:rPr>
        <w:t xml:space="preserve"> CONVIENEN EXPRESAMENTE, QUE “EL PARTICIPANTE______ </w:t>
      </w:r>
      <w:r w:rsidRPr="00BF4B1C">
        <w:rPr>
          <w:rFonts w:eastAsia="Times New Roman" w:cs="Arial"/>
          <w:b/>
          <w:i/>
          <w:color w:val="000000"/>
          <w:sz w:val="20"/>
          <w:szCs w:val="20"/>
          <w:u w:val="single"/>
          <w:lang w:eastAsia="ar-SA"/>
        </w:rPr>
        <w:t>(LOS PARTICIPANTES, DEBERÁN INDICAR CUÁL DE ELLOS ESTARÁ FACULTADO PARA REALIZAR EL COBRO)</w:t>
      </w:r>
      <w:r w:rsidRPr="00BF4B1C">
        <w:rPr>
          <w:rFonts w:eastAsia="Times New Roman" w:cs="Arial"/>
          <w:color w:val="000000"/>
          <w:sz w:val="20"/>
          <w:szCs w:val="20"/>
          <w:lang w:eastAsia="ar-SA"/>
        </w:rPr>
        <w:t>, SE LE DESIGNA PARA TRAMITAR EL PAGO DE LAS FACTURAS RELATIVAS AL SERVICIO QUE SEA PRESTADO AL IMSS, CON MOTIVO DEL CONTRATO QUE SE DERIVE DE LA LICITACIÓN PÚBLICA INTERNACIONAL BAJO LA COBERTURA DE TRATADOS ELECTRÓNICA NÚMERO _________.</w:t>
      </w: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bCs/>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b/>
          <w:color w:val="000000"/>
          <w:sz w:val="20"/>
          <w:szCs w:val="20"/>
          <w:lang w:eastAsia="ar-SA"/>
        </w:rPr>
        <w:t>SÉPTIMA.- VIGENCIA.- “LAS PARTES”</w:t>
      </w:r>
      <w:r w:rsidRPr="00BF4B1C">
        <w:rPr>
          <w:rFonts w:eastAsia="Times New Roman" w:cs="Arial"/>
          <w:color w:val="000000"/>
          <w:sz w:val="20"/>
          <w:szCs w:val="20"/>
          <w:lang w:eastAsia="ar-SA"/>
        </w:rPr>
        <w:t xml:space="preserve"> CONVIENEN, EN QUE LA VIGENCIA DEL PRESENTE CONVENIO ABARCARÁ EL PERÍODO EN EL CUAL SE DESARROLLE EL PROCEDIMIENTO DE LA LICITACIÓN PÚBLICA INTERNACIONAL BAJO LA COBERTURA DE TRATADOS ELECTRÓNICA NÚMERO __________, INCLUYENDO, EN CASO DE RESULTAR ADJUDICADOS EL PLAZO QUE SE ESTIPULE EN EL CONTRATO ADJUDICADO Y EL QUE PUDIERA RESULTAR DE CONVENIOS MODIFICARIOS.</w:t>
      </w:r>
    </w:p>
    <w:p w:rsidR="002360AE" w:rsidRPr="00BF4B1C" w:rsidRDefault="002360AE" w:rsidP="00633DF1">
      <w:pPr>
        <w:widowControl w:val="0"/>
        <w:suppressAutoHyphens/>
        <w:overflowPunct w:val="0"/>
        <w:autoSpaceDE w:val="0"/>
        <w:spacing w:after="0" w:line="240" w:lineRule="auto"/>
        <w:ind w:right="441"/>
        <w:jc w:val="both"/>
        <w:textAlignment w:val="baseline"/>
        <w:rPr>
          <w:rFonts w:eastAsia="Times New Roman" w:cs="Arial"/>
          <w:color w:val="000000"/>
          <w:sz w:val="20"/>
          <w:szCs w:val="20"/>
          <w:lang w:eastAsia="ar-SA"/>
        </w:rPr>
      </w:pPr>
    </w:p>
    <w:p w:rsidR="002360AE" w:rsidRPr="00BF4B1C" w:rsidRDefault="002360AE" w:rsidP="00633DF1">
      <w:pPr>
        <w:widowControl w:val="0"/>
        <w:suppressAutoHyphens/>
        <w:overflowPunct w:val="0"/>
        <w:autoSpaceDE w:val="0"/>
        <w:spacing w:after="0" w:line="240" w:lineRule="auto"/>
        <w:ind w:left="709" w:right="441"/>
        <w:jc w:val="both"/>
        <w:textAlignment w:val="baseline"/>
        <w:rPr>
          <w:rFonts w:eastAsia="Times New Roman" w:cs="Arial"/>
          <w:color w:val="000000"/>
          <w:sz w:val="20"/>
          <w:szCs w:val="20"/>
          <w:lang w:eastAsia="ar-SA"/>
        </w:rPr>
      </w:pPr>
      <w:r w:rsidRPr="00BF4B1C">
        <w:rPr>
          <w:rFonts w:eastAsia="Times New Roman" w:cs="Arial"/>
          <w:color w:val="000000"/>
          <w:sz w:val="20"/>
          <w:szCs w:val="20"/>
          <w:lang w:eastAsia="ar-SA"/>
        </w:rPr>
        <w:t xml:space="preserve">LEÍDO QUE FUE EL PRESENTE CONVENIO POR </w:t>
      </w:r>
      <w:r w:rsidRPr="00BF4B1C">
        <w:rPr>
          <w:rFonts w:eastAsia="Times New Roman" w:cs="Arial"/>
          <w:b/>
          <w:color w:val="000000"/>
          <w:sz w:val="20"/>
          <w:szCs w:val="20"/>
          <w:lang w:eastAsia="ar-SA"/>
        </w:rPr>
        <w:t>“LAS PARTES”</w:t>
      </w:r>
      <w:r w:rsidRPr="00BF4B1C">
        <w:rPr>
          <w:rFonts w:eastAsia="Times New Roman" w:cs="Arial"/>
          <w:color w:val="000000"/>
          <w:sz w:val="20"/>
          <w:szCs w:val="20"/>
          <w:lang w:eastAsia="ar-SA"/>
        </w:rPr>
        <w:t xml:space="preserve"> Y ENTERADOS DE SU ALCANCE Y EFECTOS LEGALES, ACEPTANDO QUE NO EXISTE ERROR, DOLO, VIOLENCIA O MALA FE, LO RATIFICAN Y FIRMAN, DE CONFORMIDAD EN LA CIUDAD DE MÉXICO, DISTRITO FEDERAL, EL DÍA </w:t>
      </w:r>
      <w:r w:rsidR="00633DF1">
        <w:rPr>
          <w:rFonts w:eastAsia="Times New Roman" w:cs="Arial"/>
          <w:color w:val="000000"/>
          <w:sz w:val="20"/>
          <w:szCs w:val="20"/>
          <w:lang w:eastAsia="ar-SA"/>
        </w:rPr>
        <w:t>___________ DE _________ DE 201_.</w:t>
      </w:r>
    </w:p>
    <w:p w:rsidR="002360AE" w:rsidRPr="00BF4B1C" w:rsidRDefault="002360AE" w:rsidP="005B0976">
      <w:pPr>
        <w:widowControl w:val="0"/>
        <w:tabs>
          <w:tab w:val="right" w:pos="8838"/>
        </w:tabs>
        <w:suppressAutoHyphens/>
        <w:overflowPunct w:val="0"/>
        <w:autoSpaceDE w:val="0"/>
        <w:spacing w:after="0" w:line="240" w:lineRule="auto"/>
        <w:ind w:left="709" w:right="441"/>
        <w:textAlignment w:val="baseline"/>
        <w:rPr>
          <w:rFonts w:eastAsia="Times New Roman" w:cs="Arial"/>
          <w:color w:val="000000"/>
          <w:sz w:val="20"/>
          <w:szCs w:val="20"/>
          <w:lang w:eastAsia="ar-SA"/>
        </w:rPr>
      </w:pPr>
    </w:p>
    <w:p w:rsidR="002360AE" w:rsidRPr="00BF4B1C" w:rsidRDefault="002360AE" w:rsidP="005B0976">
      <w:pPr>
        <w:widowControl w:val="0"/>
        <w:tabs>
          <w:tab w:val="right" w:pos="8838"/>
        </w:tabs>
        <w:suppressAutoHyphens/>
        <w:overflowPunct w:val="0"/>
        <w:autoSpaceDE w:val="0"/>
        <w:spacing w:after="0" w:line="240" w:lineRule="auto"/>
        <w:ind w:left="709" w:right="441"/>
        <w:textAlignment w:val="baseline"/>
        <w:rPr>
          <w:rFonts w:eastAsia="Times New Roman" w:cs="Arial"/>
          <w:color w:val="000000"/>
          <w:sz w:val="20"/>
          <w:szCs w:val="20"/>
          <w:lang w:eastAsia="ar-SA"/>
        </w:rPr>
      </w:pPr>
      <w:r w:rsidRPr="00BF4B1C">
        <w:rPr>
          <w:rFonts w:eastAsia="Times New Roman" w:cs="Arial"/>
          <w:color w:val="000000"/>
          <w:sz w:val="20"/>
          <w:szCs w:val="20"/>
          <w:lang w:eastAsia="ar-SA"/>
        </w:rPr>
        <w:t xml:space="preserve">                           (NOMBRE DEL LICITANTE)                          </w:t>
      </w:r>
      <w:r w:rsidR="00633DF1">
        <w:rPr>
          <w:rFonts w:eastAsia="Times New Roman" w:cs="Arial"/>
          <w:color w:val="000000"/>
          <w:sz w:val="20"/>
          <w:szCs w:val="20"/>
          <w:lang w:eastAsia="ar-SA"/>
        </w:rPr>
        <w:t xml:space="preserve">                         </w:t>
      </w:r>
      <w:r w:rsidRPr="00BF4B1C">
        <w:rPr>
          <w:rFonts w:eastAsia="Times New Roman" w:cs="Arial"/>
          <w:color w:val="000000"/>
          <w:sz w:val="20"/>
          <w:szCs w:val="20"/>
          <w:lang w:eastAsia="ar-SA"/>
        </w:rPr>
        <w:t xml:space="preserve">      (NOMBRE DEL LICITANTE)</w:t>
      </w:r>
      <w:r w:rsidRPr="00BF4B1C">
        <w:rPr>
          <w:rFonts w:eastAsia="Times New Roman" w:cs="Arial"/>
          <w:color w:val="000000"/>
          <w:sz w:val="20"/>
          <w:szCs w:val="20"/>
          <w:lang w:eastAsia="ar-SA"/>
        </w:rPr>
        <w:tab/>
      </w:r>
    </w:p>
    <w:tbl>
      <w:tblPr>
        <w:tblW w:w="0" w:type="auto"/>
        <w:jc w:val="center"/>
        <w:tblLayout w:type="fixed"/>
        <w:tblCellMar>
          <w:left w:w="70" w:type="dxa"/>
          <w:right w:w="70" w:type="dxa"/>
        </w:tblCellMar>
        <w:tblLook w:val="0000" w:firstRow="0" w:lastRow="0" w:firstColumn="0" w:lastColumn="0" w:noHBand="0" w:noVBand="0"/>
      </w:tblPr>
      <w:tblGrid>
        <w:gridCol w:w="4304"/>
        <w:gridCol w:w="720"/>
        <w:gridCol w:w="3198"/>
      </w:tblGrid>
      <w:tr w:rsidR="002360AE" w:rsidRPr="00BF4B1C" w:rsidTr="00DE6426">
        <w:trPr>
          <w:jc w:val="center"/>
        </w:trPr>
        <w:tc>
          <w:tcPr>
            <w:tcW w:w="4304" w:type="dxa"/>
            <w:tcBorders>
              <w:bottom w:val="single" w:sz="4" w:space="0" w:color="000000"/>
            </w:tcBorders>
          </w:tcPr>
          <w:p w:rsidR="002360AE" w:rsidRPr="00BF4B1C" w:rsidRDefault="002360AE" w:rsidP="005B0976">
            <w:pPr>
              <w:widowControl w:val="0"/>
              <w:suppressAutoHyphens/>
              <w:overflowPunct w:val="0"/>
              <w:autoSpaceDE w:val="0"/>
              <w:snapToGrid w:val="0"/>
              <w:spacing w:after="0" w:line="240" w:lineRule="auto"/>
              <w:ind w:left="709" w:right="441"/>
              <w:jc w:val="center"/>
              <w:textAlignment w:val="baseline"/>
              <w:rPr>
                <w:rFonts w:eastAsia="Times New Roman" w:cs="Arial"/>
                <w:b/>
                <w:color w:val="000000"/>
                <w:sz w:val="20"/>
                <w:szCs w:val="20"/>
                <w:lang w:eastAsia="ar-SA"/>
              </w:rPr>
            </w:pPr>
            <w:r w:rsidRPr="00BF4B1C">
              <w:rPr>
                <w:rFonts w:eastAsia="Times New Roman" w:cs="Arial"/>
                <w:color w:val="000000"/>
                <w:sz w:val="20"/>
                <w:szCs w:val="20"/>
                <w:lang w:eastAsia="ar-SA"/>
              </w:rPr>
              <w:t>“</w:t>
            </w:r>
            <w:r w:rsidRPr="00BF4B1C">
              <w:rPr>
                <w:rFonts w:eastAsia="Times New Roman" w:cs="Arial"/>
                <w:b/>
                <w:color w:val="000000"/>
                <w:sz w:val="20"/>
                <w:szCs w:val="20"/>
                <w:lang w:eastAsia="ar-SA"/>
              </w:rPr>
              <w:t>EL PARTICIPANTE A”</w:t>
            </w:r>
          </w:p>
          <w:p w:rsidR="002360AE" w:rsidRPr="00BF4B1C" w:rsidRDefault="002360AE" w:rsidP="005B0976">
            <w:pPr>
              <w:widowControl w:val="0"/>
              <w:suppressAutoHyphens/>
              <w:overflowPunct w:val="0"/>
              <w:autoSpaceDE w:val="0"/>
              <w:snapToGrid w:val="0"/>
              <w:spacing w:after="0" w:line="240" w:lineRule="auto"/>
              <w:ind w:left="709" w:right="441"/>
              <w:jc w:val="center"/>
              <w:textAlignment w:val="baseline"/>
              <w:rPr>
                <w:rFonts w:eastAsia="Times New Roman" w:cs="Arial"/>
                <w:b/>
                <w:color w:val="000000"/>
                <w:sz w:val="20"/>
                <w:szCs w:val="20"/>
                <w:lang w:eastAsia="ar-SA"/>
              </w:rPr>
            </w:pPr>
          </w:p>
        </w:tc>
        <w:tc>
          <w:tcPr>
            <w:tcW w:w="720" w:type="dxa"/>
          </w:tcPr>
          <w:p w:rsidR="002360AE" w:rsidRPr="00BF4B1C" w:rsidRDefault="002360AE" w:rsidP="005B0976">
            <w:pPr>
              <w:widowControl w:val="0"/>
              <w:suppressAutoHyphens/>
              <w:overflowPunct w:val="0"/>
              <w:autoSpaceDE w:val="0"/>
              <w:snapToGrid w:val="0"/>
              <w:spacing w:after="0" w:line="240" w:lineRule="auto"/>
              <w:ind w:left="709" w:right="441" w:hanging="540"/>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hanging="540"/>
              <w:jc w:val="both"/>
              <w:textAlignment w:val="baseline"/>
              <w:rPr>
                <w:rFonts w:eastAsia="Times New Roman" w:cs="Arial"/>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hanging="540"/>
              <w:jc w:val="both"/>
              <w:textAlignment w:val="baseline"/>
              <w:rPr>
                <w:rFonts w:eastAsia="Times New Roman" w:cs="Arial"/>
                <w:color w:val="000000"/>
                <w:sz w:val="20"/>
                <w:szCs w:val="20"/>
                <w:lang w:eastAsia="ar-SA"/>
              </w:rPr>
            </w:pPr>
          </w:p>
        </w:tc>
        <w:tc>
          <w:tcPr>
            <w:tcW w:w="3198" w:type="dxa"/>
            <w:tcBorders>
              <w:bottom w:val="single" w:sz="4" w:space="0" w:color="000000"/>
            </w:tcBorders>
          </w:tcPr>
          <w:p w:rsidR="002360AE" w:rsidRPr="00BF4B1C" w:rsidRDefault="002360AE" w:rsidP="005B0976">
            <w:pPr>
              <w:widowControl w:val="0"/>
              <w:suppressAutoHyphens/>
              <w:overflowPunct w:val="0"/>
              <w:autoSpaceDE w:val="0"/>
              <w:snapToGrid w:val="0"/>
              <w:spacing w:after="0" w:line="240" w:lineRule="auto"/>
              <w:ind w:left="709" w:right="441" w:firstLine="9"/>
              <w:jc w:val="center"/>
              <w:textAlignment w:val="baseline"/>
              <w:rPr>
                <w:rFonts w:eastAsia="Times New Roman" w:cs="Arial"/>
                <w:b/>
                <w:color w:val="000000"/>
                <w:sz w:val="20"/>
                <w:szCs w:val="20"/>
                <w:lang w:eastAsia="ar-SA"/>
              </w:rPr>
            </w:pPr>
            <w:r w:rsidRPr="00BF4B1C">
              <w:rPr>
                <w:rFonts w:eastAsia="Times New Roman" w:cs="Arial"/>
                <w:b/>
                <w:color w:val="000000"/>
                <w:sz w:val="20"/>
                <w:szCs w:val="20"/>
                <w:lang w:eastAsia="ar-SA"/>
              </w:rPr>
              <w:t>“EL PARTICIPANTE B”</w:t>
            </w:r>
          </w:p>
          <w:p w:rsidR="002360AE" w:rsidRPr="00BF4B1C" w:rsidRDefault="002360AE" w:rsidP="005B0976">
            <w:pPr>
              <w:widowControl w:val="0"/>
              <w:suppressAutoHyphens/>
              <w:overflowPunct w:val="0"/>
              <w:autoSpaceDE w:val="0"/>
              <w:snapToGrid w:val="0"/>
              <w:spacing w:after="0" w:line="240" w:lineRule="auto"/>
              <w:ind w:left="709" w:right="441" w:firstLine="9"/>
              <w:jc w:val="center"/>
              <w:textAlignment w:val="baseline"/>
              <w:rPr>
                <w:rFonts w:eastAsia="Times New Roman" w:cs="Arial"/>
                <w:b/>
                <w:color w:val="000000"/>
                <w:sz w:val="20"/>
                <w:szCs w:val="20"/>
                <w:lang w:eastAsia="ar-SA"/>
              </w:rPr>
            </w:pPr>
          </w:p>
          <w:p w:rsidR="002360AE" w:rsidRPr="00BF4B1C" w:rsidRDefault="002360AE" w:rsidP="005B0976">
            <w:pPr>
              <w:widowControl w:val="0"/>
              <w:suppressAutoHyphens/>
              <w:overflowPunct w:val="0"/>
              <w:autoSpaceDE w:val="0"/>
              <w:spacing w:after="0" w:line="240" w:lineRule="auto"/>
              <w:ind w:left="709" w:right="441" w:hanging="540"/>
              <w:jc w:val="both"/>
              <w:textAlignment w:val="baseline"/>
              <w:rPr>
                <w:rFonts w:eastAsia="Times New Roman" w:cs="Arial"/>
                <w:b/>
                <w:color w:val="000000"/>
                <w:sz w:val="20"/>
                <w:szCs w:val="20"/>
                <w:lang w:eastAsia="ar-SA"/>
              </w:rPr>
            </w:pPr>
          </w:p>
        </w:tc>
      </w:tr>
      <w:tr w:rsidR="002360AE" w:rsidRPr="00BF4B1C" w:rsidTr="00DE6426">
        <w:trPr>
          <w:trHeight w:val="886"/>
          <w:jc w:val="center"/>
        </w:trPr>
        <w:tc>
          <w:tcPr>
            <w:tcW w:w="4304" w:type="dxa"/>
            <w:tcBorders>
              <w:top w:val="single" w:sz="4" w:space="0" w:color="000000"/>
            </w:tcBorders>
          </w:tcPr>
          <w:p w:rsidR="002360AE" w:rsidRPr="00BF4B1C" w:rsidRDefault="002360AE" w:rsidP="005B0976">
            <w:pPr>
              <w:keepNext/>
              <w:suppressAutoHyphens/>
              <w:snapToGrid w:val="0"/>
              <w:spacing w:after="0" w:line="240" w:lineRule="auto"/>
              <w:ind w:left="709" w:right="441"/>
              <w:jc w:val="center"/>
              <w:outlineLvl w:val="2"/>
              <w:rPr>
                <w:rFonts w:eastAsia="Times New Roman" w:cs="Arial"/>
                <w:b/>
                <w:bCs/>
                <w:color w:val="000000"/>
                <w:sz w:val="20"/>
                <w:szCs w:val="20"/>
                <w:lang w:eastAsia="ar-SA"/>
              </w:rPr>
            </w:pPr>
            <w:r w:rsidRPr="00BF4B1C">
              <w:rPr>
                <w:rFonts w:eastAsia="Times New Roman" w:cs="Arial"/>
                <w:b/>
                <w:bCs/>
                <w:color w:val="000000"/>
                <w:sz w:val="20"/>
                <w:szCs w:val="20"/>
                <w:lang w:eastAsia="ar-SA"/>
              </w:rPr>
              <w:t>NOMBRE Y CARGO</w:t>
            </w:r>
          </w:p>
          <w:p w:rsidR="002360AE" w:rsidRPr="00BF4B1C" w:rsidRDefault="002360AE" w:rsidP="005B0976">
            <w:pPr>
              <w:suppressAutoHyphens/>
              <w:spacing w:after="0" w:line="240" w:lineRule="auto"/>
              <w:ind w:left="709" w:right="441"/>
              <w:jc w:val="center"/>
              <w:rPr>
                <w:rFonts w:eastAsia="Times New Roman" w:cs="Arial"/>
                <w:b/>
                <w:color w:val="000000"/>
                <w:sz w:val="20"/>
                <w:szCs w:val="20"/>
                <w:lang w:eastAsia="ar-SA"/>
              </w:rPr>
            </w:pPr>
            <w:r w:rsidRPr="00BF4B1C">
              <w:rPr>
                <w:rFonts w:eastAsia="Times New Roman" w:cs="Arial"/>
                <w:b/>
                <w:color w:val="000000"/>
                <w:sz w:val="20"/>
                <w:szCs w:val="20"/>
                <w:lang w:eastAsia="ar-SA"/>
              </w:rPr>
              <w:t>DEL APODERADO LEGAL</w:t>
            </w:r>
          </w:p>
        </w:tc>
        <w:tc>
          <w:tcPr>
            <w:tcW w:w="720" w:type="dxa"/>
          </w:tcPr>
          <w:p w:rsidR="002360AE" w:rsidRPr="00BF4B1C" w:rsidRDefault="002360AE" w:rsidP="005B0976">
            <w:pPr>
              <w:widowControl w:val="0"/>
              <w:suppressAutoHyphens/>
              <w:overflowPunct w:val="0"/>
              <w:autoSpaceDE w:val="0"/>
              <w:snapToGrid w:val="0"/>
              <w:spacing w:after="0" w:line="240" w:lineRule="auto"/>
              <w:ind w:left="709" w:right="441" w:hanging="540"/>
              <w:jc w:val="both"/>
              <w:textAlignment w:val="baseline"/>
              <w:rPr>
                <w:rFonts w:eastAsia="Times New Roman" w:cs="Arial"/>
                <w:color w:val="000000"/>
                <w:sz w:val="20"/>
                <w:szCs w:val="20"/>
                <w:lang w:eastAsia="ar-SA"/>
              </w:rPr>
            </w:pPr>
          </w:p>
        </w:tc>
        <w:tc>
          <w:tcPr>
            <w:tcW w:w="3198" w:type="dxa"/>
            <w:tcBorders>
              <w:top w:val="single" w:sz="4" w:space="0" w:color="000000"/>
            </w:tcBorders>
          </w:tcPr>
          <w:p w:rsidR="002360AE" w:rsidRPr="00BF4B1C" w:rsidRDefault="002360AE" w:rsidP="005B0976">
            <w:pPr>
              <w:suppressAutoHyphens/>
              <w:snapToGrid w:val="0"/>
              <w:spacing w:after="0" w:line="240" w:lineRule="auto"/>
              <w:ind w:left="709" w:right="441"/>
              <w:jc w:val="center"/>
              <w:rPr>
                <w:rFonts w:eastAsia="Times New Roman" w:cs="Arial"/>
                <w:b/>
                <w:color w:val="000000"/>
                <w:sz w:val="20"/>
                <w:szCs w:val="20"/>
                <w:lang w:eastAsia="ar-SA"/>
              </w:rPr>
            </w:pPr>
            <w:r w:rsidRPr="00BF4B1C">
              <w:rPr>
                <w:rFonts w:eastAsia="Times New Roman" w:cs="Arial"/>
                <w:b/>
                <w:color w:val="000000"/>
                <w:sz w:val="20"/>
                <w:szCs w:val="20"/>
                <w:lang w:eastAsia="ar-SA"/>
              </w:rPr>
              <w:t>NOMBRE Y CARGO</w:t>
            </w:r>
          </w:p>
          <w:p w:rsidR="002360AE" w:rsidRPr="00BF4B1C" w:rsidRDefault="00633DF1" w:rsidP="00633DF1">
            <w:pPr>
              <w:suppressAutoHyphens/>
              <w:spacing w:after="0" w:line="240" w:lineRule="auto"/>
              <w:ind w:right="441"/>
              <w:rPr>
                <w:rFonts w:eastAsia="Times New Roman" w:cs="Arial"/>
                <w:b/>
                <w:color w:val="000000"/>
                <w:sz w:val="20"/>
                <w:szCs w:val="20"/>
                <w:lang w:eastAsia="ar-SA"/>
              </w:rPr>
            </w:pPr>
            <w:r>
              <w:rPr>
                <w:rFonts w:eastAsia="Times New Roman" w:cs="Arial"/>
                <w:b/>
                <w:color w:val="000000"/>
                <w:sz w:val="20"/>
                <w:szCs w:val="20"/>
                <w:lang w:eastAsia="ar-SA"/>
              </w:rPr>
              <w:t xml:space="preserve">             </w:t>
            </w:r>
            <w:r w:rsidR="002360AE" w:rsidRPr="00BF4B1C">
              <w:rPr>
                <w:rFonts w:eastAsia="Times New Roman" w:cs="Arial"/>
                <w:b/>
                <w:color w:val="000000"/>
                <w:sz w:val="20"/>
                <w:szCs w:val="20"/>
                <w:lang w:eastAsia="ar-SA"/>
              </w:rPr>
              <w:t>DEL APODERADO LEGAL</w:t>
            </w:r>
          </w:p>
        </w:tc>
      </w:tr>
    </w:tbl>
    <w:p w:rsidR="00633DF1" w:rsidRDefault="00633DF1" w:rsidP="005B0976">
      <w:pPr>
        <w:ind w:left="709" w:right="441"/>
        <w:jc w:val="center"/>
        <w:rPr>
          <w:rFonts w:eastAsia="Times New Roman" w:cs="Arial"/>
          <w:b/>
          <w:bCs/>
          <w:color w:val="000000" w:themeColor="text1"/>
          <w:kern w:val="1"/>
          <w:sz w:val="20"/>
          <w:szCs w:val="20"/>
          <w:lang w:eastAsia="ar-SA"/>
        </w:rPr>
      </w:pPr>
    </w:p>
    <w:p w:rsidR="002360AE" w:rsidRPr="00633DF1" w:rsidRDefault="002360AE" w:rsidP="00633DF1">
      <w:pPr>
        <w:ind w:firstLine="709"/>
        <w:jc w:val="center"/>
        <w:rPr>
          <w:rFonts w:eastAsia="Times New Roman" w:cs="Arial"/>
          <w:b/>
          <w:bCs/>
          <w:color w:val="000000" w:themeColor="text1"/>
          <w:kern w:val="1"/>
          <w:sz w:val="20"/>
          <w:szCs w:val="20"/>
          <w:lang w:eastAsia="ar-SA"/>
        </w:rPr>
      </w:pPr>
      <w:r w:rsidRPr="00633DF1">
        <w:rPr>
          <w:rFonts w:eastAsia="Times New Roman" w:cs="Arial"/>
          <w:b/>
          <w:bCs/>
          <w:kern w:val="1"/>
          <w:sz w:val="20"/>
          <w:szCs w:val="20"/>
          <w:lang w:eastAsia="ar-SA"/>
        </w:rPr>
        <w:t xml:space="preserve">ANEXO NÚMERO A7 </w:t>
      </w:r>
      <w:r w:rsidRPr="00633DF1">
        <w:rPr>
          <w:rFonts w:eastAsia="Times New Roman" w:cs="Arial"/>
          <w:b/>
          <w:sz w:val="20"/>
          <w:szCs w:val="20"/>
          <w:lang w:eastAsia="ar-SA"/>
        </w:rPr>
        <w:t>(A siete)</w:t>
      </w:r>
    </w:p>
    <w:p w:rsidR="002360AE" w:rsidRPr="00633DF1" w:rsidRDefault="002360AE" w:rsidP="00DE6426">
      <w:pPr>
        <w:suppressAutoHyphens/>
        <w:spacing w:after="0" w:line="240" w:lineRule="auto"/>
        <w:ind w:left="709"/>
        <w:jc w:val="center"/>
        <w:rPr>
          <w:rFonts w:eastAsia="Times New Roman" w:cs="Arial"/>
          <w:b/>
          <w:bCs/>
          <w:kern w:val="1"/>
          <w:sz w:val="20"/>
          <w:szCs w:val="20"/>
          <w:lang w:eastAsia="ar-SA"/>
        </w:rPr>
      </w:pPr>
      <w:r w:rsidRPr="00633DF1">
        <w:rPr>
          <w:rFonts w:eastAsia="Times New Roman" w:cs="Arial"/>
          <w:b/>
          <w:bCs/>
          <w:kern w:val="1"/>
          <w:sz w:val="20"/>
          <w:szCs w:val="20"/>
          <w:lang w:eastAsia="ar-SA"/>
        </w:rPr>
        <w:t>CARTA DE COMPROMISO FISCAL.</w:t>
      </w:r>
    </w:p>
    <w:p w:rsidR="002360AE" w:rsidRPr="00633DF1" w:rsidRDefault="002360AE" w:rsidP="00DE6426">
      <w:pPr>
        <w:spacing w:after="0"/>
        <w:ind w:left="709"/>
        <w:jc w:val="both"/>
        <w:rPr>
          <w:rFonts w:cs="Arial"/>
          <w:b/>
          <w:sz w:val="20"/>
          <w:szCs w:val="20"/>
        </w:rPr>
      </w:pPr>
    </w:p>
    <w:p w:rsidR="002360AE" w:rsidRPr="00633DF1" w:rsidRDefault="002360AE" w:rsidP="00DE6426">
      <w:pPr>
        <w:spacing w:after="0" w:line="240" w:lineRule="auto"/>
        <w:ind w:left="709"/>
        <w:jc w:val="both"/>
        <w:rPr>
          <w:rFonts w:cs="Arial"/>
          <w:b/>
          <w:sz w:val="20"/>
          <w:szCs w:val="20"/>
        </w:rPr>
      </w:pPr>
      <w:r w:rsidRPr="00633DF1">
        <w:rPr>
          <w:rFonts w:cs="Arial"/>
          <w:b/>
          <w:sz w:val="20"/>
          <w:szCs w:val="20"/>
        </w:rPr>
        <w:t>INSTITUTO MEXICANO DEL SEGURO SOCIAL</w:t>
      </w:r>
    </w:p>
    <w:p w:rsidR="002360AE" w:rsidRPr="00633DF1" w:rsidRDefault="002360AE" w:rsidP="00DE6426">
      <w:pPr>
        <w:spacing w:after="0" w:line="240" w:lineRule="auto"/>
        <w:ind w:left="709"/>
        <w:jc w:val="both"/>
        <w:rPr>
          <w:rFonts w:cs="Arial"/>
          <w:b/>
          <w:sz w:val="20"/>
          <w:szCs w:val="20"/>
        </w:rPr>
      </w:pPr>
      <w:r w:rsidRPr="00633DF1">
        <w:rPr>
          <w:rFonts w:cs="Arial"/>
          <w:b/>
          <w:sz w:val="20"/>
          <w:szCs w:val="20"/>
        </w:rPr>
        <w:t>PRESENTE</w:t>
      </w:r>
    </w:p>
    <w:p w:rsidR="002360AE" w:rsidRPr="00633DF1" w:rsidRDefault="002360AE" w:rsidP="00DE6426">
      <w:pPr>
        <w:ind w:left="709"/>
        <w:jc w:val="right"/>
        <w:rPr>
          <w:rFonts w:cs="Arial"/>
          <w:sz w:val="20"/>
          <w:szCs w:val="20"/>
        </w:rPr>
      </w:pPr>
      <w:r w:rsidRPr="00633DF1">
        <w:rPr>
          <w:rFonts w:cs="Arial"/>
          <w:sz w:val="20"/>
          <w:szCs w:val="20"/>
        </w:rPr>
        <w:t>México D.F., ____ de _____________ de 20</w:t>
      </w:r>
      <w:r w:rsidR="003A255B">
        <w:rPr>
          <w:rFonts w:cs="Arial"/>
          <w:sz w:val="20"/>
          <w:szCs w:val="20"/>
        </w:rPr>
        <w:t>1_</w:t>
      </w:r>
    </w:p>
    <w:p w:rsidR="002360AE" w:rsidRPr="00633DF1" w:rsidRDefault="002360AE" w:rsidP="00DE6426">
      <w:pPr>
        <w:ind w:left="709"/>
        <w:jc w:val="both"/>
        <w:rPr>
          <w:rFonts w:cs="Arial"/>
          <w:sz w:val="20"/>
          <w:szCs w:val="20"/>
        </w:rPr>
      </w:pPr>
      <w:r w:rsidRPr="00633DF1">
        <w:rPr>
          <w:rFonts w:cs="Arial"/>
          <w:sz w:val="20"/>
          <w:szCs w:val="20"/>
        </w:rPr>
        <w:t xml:space="preserve"> (__________NOMBRE________) EN MI CARÁCTER DE </w:t>
      </w:r>
      <w:r w:rsidRPr="00633DF1">
        <w:rPr>
          <w:rFonts w:cs="Arial"/>
          <w:b/>
          <w:sz w:val="20"/>
          <w:szCs w:val="20"/>
        </w:rPr>
        <w:t>(REPRESENTANTE LEGAL/REPRESENTANTE COMÚN)</w:t>
      </w:r>
      <w:r w:rsidRPr="00633DF1">
        <w:rPr>
          <w:rFonts w:cs="Arial"/>
          <w:sz w:val="20"/>
          <w:szCs w:val="20"/>
        </w:rPr>
        <w:t xml:space="preserve">  DE </w:t>
      </w:r>
      <w:r w:rsidRPr="00633DF1">
        <w:rPr>
          <w:rFonts w:cs="Arial"/>
          <w:b/>
          <w:sz w:val="20"/>
          <w:szCs w:val="20"/>
        </w:rPr>
        <w:t>(__________NOMBRE O RAZÓN SOCIAL DE LA (S) EMPRESA (S</w:t>
      </w:r>
      <w:r w:rsidRPr="00633DF1">
        <w:rPr>
          <w:rFonts w:cs="Arial"/>
          <w:sz w:val="20"/>
          <w:szCs w:val="20"/>
        </w:rPr>
        <w:t>) ______</w:t>
      </w:r>
      <w:r w:rsidR="003A255B">
        <w:rPr>
          <w:rFonts w:cs="Arial"/>
          <w:sz w:val="20"/>
          <w:szCs w:val="20"/>
        </w:rPr>
        <w:t>__), Y EN TÉRMINOS DEL NUMERAL 4</w:t>
      </w:r>
      <w:r w:rsidRPr="00633DF1">
        <w:rPr>
          <w:rFonts w:cs="Arial"/>
          <w:sz w:val="20"/>
          <w:szCs w:val="20"/>
        </w:rPr>
        <w:t>.1.</w:t>
      </w:r>
      <w:r w:rsidR="003A255B">
        <w:rPr>
          <w:rFonts w:cs="Arial"/>
          <w:sz w:val="20"/>
          <w:szCs w:val="20"/>
        </w:rPr>
        <w:t>1</w:t>
      </w:r>
      <w:r w:rsidRPr="00633DF1">
        <w:rPr>
          <w:rFonts w:cs="Arial"/>
          <w:sz w:val="20"/>
          <w:szCs w:val="20"/>
        </w:rPr>
        <w:t xml:space="preserve"> </w:t>
      </w:r>
      <w:r w:rsidR="003A255B" w:rsidRPr="00633DF1">
        <w:rPr>
          <w:rFonts w:cs="Arial"/>
          <w:sz w:val="20"/>
          <w:szCs w:val="20"/>
        </w:rPr>
        <w:t>INCISO F)</w:t>
      </w:r>
      <w:r w:rsidR="003A255B">
        <w:rPr>
          <w:rFonts w:cs="Arial"/>
          <w:sz w:val="20"/>
          <w:szCs w:val="20"/>
        </w:rPr>
        <w:t>, CORRESPONDIENTE AL APARTADO</w:t>
      </w:r>
      <w:r w:rsidR="003A255B" w:rsidRPr="00633DF1">
        <w:rPr>
          <w:rFonts w:cs="Arial"/>
          <w:sz w:val="20"/>
          <w:szCs w:val="20"/>
        </w:rPr>
        <w:t xml:space="preserve"> </w:t>
      </w:r>
      <w:r w:rsidRPr="003A255B">
        <w:rPr>
          <w:rFonts w:cs="Arial"/>
          <w:b/>
          <w:sz w:val="20"/>
          <w:szCs w:val="20"/>
        </w:rPr>
        <w:t>DOCUMENTACIÓN LEGAL Y ADMINISTRATIVA</w:t>
      </w:r>
      <w:r w:rsidRPr="00633DF1">
        <w:rPr>
          <w:rFonts w:cs="Arial"/>
          <w:sz w:val="20"/>
          <w:szCs w:val="20"/>
        </w:rPr>
        <w:t xml:space="preserve"> DE LA CONVOCATORIA A </w:t>
      </w:r>
      <w:r w:rsidRPr="003A255B">
        <w:rPr>
          <w:rFonts w:cs="Arial"/>
          <w:b/>
          <w:sz w:val="20"/>
          <w:szCs w:val="20"/>
        </w:rPr>
        <w:t>LA LICITACIÓN PÚBLICA ELECTRÓNICA INTERNACIONAL BAJO LA COBERTURA D</w:t>
      </w:r>
      <w:r w:rsidR="003A255B" w:rsidRPr="003A255B">
        <w:rPr>
          <w:rFonts w:cs="Arial"/>
          <w:b/>
          <w:sz w:val="20"/>
          <w:szCs w:val="20"/>
        </w:rPr>
        <w:t xml:space="preserve">E TRATADOS PARA LA CONTRATACIÓN </w:t>
      </w:r>
      <w:r w:rsidRPr="003A255B">
        <w:rPr>
          <w:rFonts w:cs="Arial"/>
          <w:b/>
          <w:sz w:val="20"/>
          <w:szCs w:val="20"/>
        </w:rPr>
        <w:t>DEL SERVICIO MÉDICO INTEGRAL DE HEMODIÁLISIS INTERNA No._____________________.</w:t>
      </w:r>
      <w:r w:rsidRPr="00633DF1">
        <w:rPr>
          <w:rFonts w:cs="Arial"/>
          <w:sz w:val="20"/>
          <w:szCs w:val="20"/>
        </w:rPr>
        <w:t xml:space="preserve"> </w:t>
      </w:r>
    </w:p>
    <w:p w:rsidR="002360AE" w:rsidRPr="00633DF1" w:rsidRDefault="002360AE" w:rsidP="00DE6426">
      <w:pPr>
        <w:ind w:left="709"/>
        <w:jc w:val="both"/>
        <w:rPr>
          <w:rFonts w:cs="Arial"/>
          <w:sz w:val="20"/>
          <w:szCs w:val="20"/>
        </w:rPr>
      </w:pPr>
      <w:r w:rsidRPr="00633DF1">
        <w:rPr>
          <w:rFonts w:cs="Arial"/>
          <w:sz w:val="20"/>
          <w:szCs w:val="20"/>
        </w:rPr>
        <w:t xml:space="preserve">ME COMPROMETO A ENTREGAR POR CADA UNO DE LOS CONTRATOS ADJUDICADOS, DENTRO DEL PLAZO Y EN EL ÁREA EN LA QUE SE REALIZARÁ LA FORMALIZACIÓN DE LOS MISMOS, LOS SIGUIENTES DOCUMENTOS: </w:t>
      </w:r>
    </w:p>
    <w:p w:rsidR="002360AE" w:rsidRPr="00633DF1" w:rsidRDefault="002360AE" w:rsidP="00496A0A">
      <w:pPr>
        <w:numPr>
          <w:ilvl w:val="0"/>
          <w:numId w:val="27"/>
        </w:numPr>
        <w:ind w:left="709"/>
        <w:jc w:val="both"/>
        <w:rPr>
          <w:rFonts w:cs="Arial"/>
          <w:sz w:val="20"/>
          <w:szCs w:val="20"/>
        </w:rPr>
      </w:pPr>
      <w:r w:rsidRPr="00633DF1">
        <w:rPr>
          <w:rFonts w:cs="Arial"/>
          <w:sz w:val="20"/>
          <w:szCs w:val="20"/>
        </w:rPr>
        <w:t>DOCUMENTO VIGENTE EXPEDIDO POR EL SAT, EN EL QUE EMITA OPINIÓN EN SENTIDO POSITIVO DE MI (S) REPRESENTADA (S) SOBRE EL CUMPLIMIENTO DE LAS OBLIGACIONES FISCALES, CONFORME A LO DISPUESTO POR LA REGLA 2.1.27 DE LA RESOLUCIÓN MISCELÁNEA FISCAL PARA 2015, PUBLICADA EN EL DOF EL 30 DE DICIEMBRE DE 2014, O LAS QUE SE ENCUENTREN VIGENTES AL MOMENTO DE LA FIRMA CORRESPONDIENTE.</w:t>
      </w:r>
    </w:p>
    <w:p w:rsidR="002360AE" w:rsidRPr="00633DF1" w:rsidRDefault="002360AE" w:rsidP="00496A0A">
      <w:pPr>
        <w:numPr>
          <w:ilvl w:val="0"/>
          <w:numId w:val="27"/>
        </w:numPr>
        <w:ind w:left="709"/>
        <w:jc w:val="both"/>
        <w:rPr>
          <w:rFonts w:cs="Arial"/>
          <w:sz w:val="20"/>
          <w:szCs w:val="20"/>
        </w:rPr>
      </w:pPr>
      <w:r w:rsidRPr="00633DF1">
        <w:rPr>
          <w:rFonts w:cs="Arial"/>
          <w:sz w:val="20"/>
          <w:szCs w:val="20"/>
        </w:rPr>
        <w:t>DOCUMENTO VIGENTE EXPEDIDO POR EL IMSS, EN EL QUE EMITA OPINIÓN EN SENTIDO POSITIVO DE CUMPLIMIENTO DE OBLIGACIONES FISCALES EN MATERIA DE SEGURIDAD SOCIAL A NOMBRE DE MI (S) REPRESENTADA (S), CONFORME A LO DISPUESTO POR EL ACUERDO ACDO.SA1.HCT.101214/281.P.DIR, PUBLICADO EN EL DOF EL 27 DE FEBRERO DE 2015.</w:t>
      </w:r>
    </w:p>
    <w:p w:rsidR="002360AE" w:rsidRPr="00633DF1" w:rsidRDefault="002360AE" w:rsidP="00DE6426">
      <w:pPr>
        <w:ind w:left="709"/>
        <w:jc w:val="both"/>
        <w:rPr>
          <w:rFonts w:cs="Arial"/>
          <w:sz w:val="20"/>
          <w:szCs w:val="20"/>
        </w:rPr>
      </w:pPr>
      <w:r w:rsidRPr="00633DF1">
        <w:rPr>
          <w:rFonts w:cs="Arial"/>
          <w:sz w:val="20"/>
          <w:szCs w:val="20"/>
        </w:rPr>
        <w:t>ACEPTO QUE LOS DOCUMENTOS ANTES REFERIDOS SERÁN REQUISITO INDISPENSABLE PARA LA FORMALIZACIÓN DE LOS CONTRATOS CORESPONDIENTES.</w:t>
      </w:r>
    </w:p>
    <w:p w:rsidR="002360AE" w:rsidRPr="00633DF1" w:rsidRDefault="002360AE" w:rsidP="00DE6426">
      <w:pPr>
        <w:ind w:left="709"/>
        <w:jc w:val="center"/>
        <w:rPr>
          <w:rFonts w:cs="Arial"/>
          <w:b/>
          <w:sz w:val="20"/>
          <w:szCs w:val="20"/>
        </w:rPr>
      </w:pPr>
      <w:r w:rsidRPr="00633DF1">
        <w:rPr>
          <w:rFonts w:cs="Arial"/>
          <w:b/>
          <w:sz w:val="20"/>
          <w:szCs w:val="20"/>
        </w:rPr>
        <w:t>LUGAR Y FECHA</w:t>
      </w:r>
    </w:p>
    <w:p w:rsidR="002360AE" w:rsidRPr="00633DF1" w:rsidRDefault="002360AE" w:rsidP="00DE6426">
      <w:pPr>
        <w:ind w:left="709"/>
        <w:jc w:val="center"/>
        <w:rPr>
          <w:rFonts w:cs="Arial"/>
          <w:b/>
          <w:sz w:val="20"/>
          <w:szCs w:val="20"/>
        </w:rPr>
      </w:pPr>
    </w:p>
    <w:p w:rsidR="002360AE" w:rsidRPr="00633DF1" w:rsidRDefault="002360AE" w:rsidP="00DE6426">
      <w:pPr>
        <w:ind w:left="709"/>
        <w:jc w:val="center"/>
        <w:rPr>
          <w:rFonts w:cs="Arial"/>
          <w:b/>
          <w:sz w:val="20"/>
          <w:szCs w:val="20"/>
        </w:rPr>
      </w:pPr>
      <w:r w:rsidRPr="00633DF1">
        <w:rPr>
          <w:rFonts w:cs="Arial"/>
          <w:b/>
          <w:sz w:val="20"/>
          <w:szCs w:val="20"/>
        </w:rPr>
        <w:t>_______________________________________________________________</w:t>
      </w:r>
    </w:p>
    <w:p w:rsidR="002360AE" w:rsidRPr="00633DF1" w:rsidRDefault="002360AE" w:rsidP="00DE6426">
      <w:pPr>
        <w:ind w:left="709"/>
        <w:jc w:val="center"/>
        <w:rPr>
          <w:rFonts w:cs="Arial"/>
          <w:b/>
          <w:sz w:val="20"/>
          <w:szCs w:val="20"/>
        </w:rPr>
      </w:pPr>
      <w:r w:rsidRPr="00633DF1">
        <w:rPr>
          <w:rFonts w:cs="Arial"/>
          <w:b/>
          <w:sz w:val="20"/>
          <w:szCs w:val="20"/>
        </w:rPr>
        <w:t>(NOMBRE Y FIRMA DEL REPRESENTANTE LEGAL)</w:t>
      </w:r>
    </w:p>
    <w:p w:rsidR="002360AE" w:rsidRPr="00633DF1" w:rsidRDefault="002360AE" w:rsidP="00DE6426">
      <w:pPr>
        <w:spacing w:after="0"/>
        <w:ind w:left="709"/>
        <w:rPr>
          <w:rFonts w:cs="Arial"/>
          <w:i/>
          <w:sz w:val="20"/>
          <w:szCs w:val="20"/>
        </w:rPr>
      </w:pPr>
      <w:r w:rsidRPr="00633DF1">
        <w:rPr>
          <w:rFonts w:cs="Arial"/>
          <w:b/>
          <w:i/>
          <w:sz w:val="20"/>
          <w:szCs w:val="20"/>
        </w:rPr>
        <w:t>Nota</w:t>
      </w:r>
      <w:r w:rsidRPr="00633DF1">
        <w:rPr>
          <w:rFonts w:cs="Arial"/>
          <w:i/>
          <w:sz w:val="20"/>
          <w:szCs w:val="20"/>
        </w:rPr>
        <w:t xml:space="preserve">: </w:t>
      </w:r>
    </w:p>
    <w:p w:rsidR="002360AE" w:rsidRPr="00633DF1" w:rsidRDefault="002360AE" w:rsidP="00496A0A">
      <w:pPr>
        <w:numPr>
          <w:ilvl w:val="0"/>
          <w:numId w:val="28"/>
        </w:numPr>
        <w:suppressAutoHyphens/>
        <w:spacing w:after="0" w:line="240" w:lineRule="auto"/>
        <w:ind w:left="709"/>
        <w:jc w:val="both"/>
        <w:rPr>
          <w:rFonts w:eastAsia="Times New Roman" w:cs="Arial"/>
          <w:i/>
          <w:sz w:val="20"/>
          <w:szCs w:val="20"/>
          <w:lang w:eastAsia="ar-SA"/>
        </w:rPr>
      </w:pPr>
      <w:r w:rsidRPr="00633DF1">
        <w:rPr>
          <w:rFonts w:eastAsia="Times New Roman" w:cs="Arial"/>
          <w:i/>
          <w:sz w:val="20"/>
          <w:szCs w:val="20"/>
          <w:lang w:eastAsia="ar-SA"/>
        </w:rPr>
        <w:t>En caso de que el Interesado sea persona física, se deberá adecuar el formato (Preferentemente en papel membretado del interesado).</w:t>
      </w:r>
    </w:p>
    <w:p w:rsidR="002360AE" w:rsidRPr="00633DF1" w:rsidRDefault="002360AE" w:rsidP="00496A0A">
      <w:pPr>
        <w:numPr>
          <w:ilvl w:val="0"/>
          <w:numId w:val="28"/>
        </w:numPr>
        <w:suppressAutoHyphens/>
        <w:spacing w:after="0" w:line="240" w:lineRule="auto"/>
        <w:ind w:left="709"/>
        <w:jc w:val="both"/>
        <w:rPr>
          <w:rFonts w:eastAsia="Times New Roman" w:cs="Arial"/>
          <w:i/>
          <w:sz w:val="20"/>
          <w:szCs w:val="20"/>
          <w:lang w:eastAsia="ar-SA"/>
        </w:rPr>
      </w:pPr>
      <w:r w:rsidRPr="00633DF1">
        <w:rPr>
          <w:rFonts w:eastAsia="Times New Roman" w:cs="Arial"/>
          <w:i/>
          <w:sz w:val="20"/>
          <w:szCs w:val="20"/>
          <w:lang w:eastAsia="ar-SA"/>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rsidR="002360AE" w:rsidRPr="00633DF1" w:rsidRDefault="002360AE" w:rsidP="00DE6426">
      <w:pPr>
        <w:suppressAutoHyphens/>
        <w:spacing w:after="0" w:line="240" w:lineRule="auto"/>
        <w:ind w:left="709"/>
        <w:jc w:val="center"/>
        <w:rPr>
          <w:rFonts w:cs="Arial"/>
          <w:b/>
          <w:color w:val="000000" w:themeColor="text1"/>
          <w:sz w:val="20"/>
          <w:szCs w:val="20"/>
        </w:rPr>
        <w:sectPr w:rsidR="002360AE" w:rsidRPr="00633DF1" w:rsidSect="00F538A6">
          <w:headerReference w:type="default" r:id="rId11"/>
          <w:footerReference w:type="default" r:id="rId12"/>
          <w:footnotePr>
            <w:pos w:val="beneathText"/>
          </w:footnotePr>
          <w:type w:val="continuous"/>
          <w:pgSz w:w="12240" w:h="15840" w:code="1"/>
          <w:pgMar w:top="1440" w:right="1080" w:bottom="1440" w:left="1080" w:header="709" w:footer="0" w:gutter="0"/>
          <w:cols w:space="720"/>
          <w:docGrid w:linePitch="360"/>
        </w:sectPr>
      </w:pPr>
    </w:p>
    <w:p w:rsidR="00F538A6" w:rsidRPr="00633DF1" w:rsidRDefault="00F538A6" w:rsidP="003A255B">
      <w:pPr>
        <w:suppressAutoHyphens/>
        <w:spacing w:after="0" w:line="240" w:lineRule="auto"/>
        <w:rPr>
          <w:rFonts w:cs="Arial"/>
          <w:b/>
          <w:color w:val="000000" w:themeColor="text1"/>
          <w:sz w:val="20"/>
          <w:szCs w:val="20"/>
        </w:rPr>
      </w:pPr>
    </w:p>
    <w:p w:rsidR="002360AE" w:rsidRPr="00633DF1" w:rsidRDefault="002360AE" w:rsidP="00DE6426">
      <w:pPr>
        <w:suppressAutoHyphens/>
        <w:spacing w:after="0" w:line="240" w:lineRule="auto"/>
        <w:ind w:left="709"/>
        <w:jc w:val="center"/>
        <w:rPr>
          <w:rFonts w:cs="Arial"/>
          <w:b/>
          <w:color w:val="000000" w:themeColor="text1"/>
          <w:sz w:val="20"/>
          <w:szCs w:val="20"/>
        </w:rPr>
      </w:pPr>
      <w:r w:rsidRPr="00633DF1">
        <w:rPr>
          <w:rFonts w:cs="Arial"/>
          <w:b/>
          <w:color w:val="000000" w:themeColor="text1"/>
          <w:sz w:val="20"/>
          <w:szCs w:val="20"/>
        </w:rPr>
        <w:t>ANEXO A8 (A ocho)</w:t>
      </w:r>
    </w:p>
    <w:p w:rsidR="002360AE" w:rsidRPr="00633DF1" w:rsidRDefault="002360AE" w:rsidP="00DE6426">
      <w:pPr>
        <w:suppressAutoHyphens/>
        <w:spacing w:after="0" w:line="240" w:lineRule="auto"/>
        <w:ind w:left="709"/>
        <w:jc w:val="center"/>
        <w:rPr>
          <w:rFonts w:cs="Arial"/>
          <w:b/>
          <w:color w:val="000000" w:themeColor="text1"/>
          <w:sz w:val="20"/>
          <w:szCs w:val="20"/>
        </w:rPr>
      </w:pPr>
    </w:p>
    <w:p w:rsidR="002360AE" w:rsidRPr="00633DF1" w:rsidRDefault="002360AE" w:rsidP="00DE6426">
      <w:pPr>
        <w:suppressAutoHyphens/>
        <w:spacing w:after="0" w:line="240" w:lineRule="auto"/>
        <w:ind w:left="709"/>
        <w:jc w:val="center"/>
        <w:rPr>
          <w:rFonts w:cs="Arial"/>
          <w:b/>
          <w:color w:val="000000" w:themeColor="text1"/>
          <w:sz w:val="20"/>
          <w:szCs w:val="20"/>
        </w:rPr>
      </w:pPr>
      <w:r w:rsidRPr="00633DF1">
        <w:rPr>
          <w:rFonts w:cs="Arial"/>
          <w:b/>
          <w:color w:val="000000" w:themeColor="text1"/>
          <w:sz w:val="20"/>
          <w:szCs w:val="20"/>
        </w:rPr>
        <w:t>FORMATO DE CARTA RELATIVA A LIBERAR DE RESPONSABILIDADES AL INSTITUTO</w:t>
      </w:r>
    </w:p>
    <w:p w:rsidR="002360AE" w:rsidRPr="00633DF1" w:rsidRDefault="002360AE" w:rsidP="00DE6426">
      <w:pPr>
        <w:suppressAutoHyphens/>
        <w:spacing w:after="0" w:line="240" w:lineRule="auto"/>
        <w:ind w:left="709"/>
        <w:jc w:val="center"/>
        <w:rPr>
          <w:rFonts w:cs="Arial"/>
          <w:b/>
          <w:color w:val="000000" w:themeColor="text1"/>
          <w:sz w:val="20"/>
          <w:szCs w:val="20"/>
        </w:rPr>
      </w:pPr>
      <w:r w:rsidRPr="00633DF1">
        <w:rPr>
          <w:rFonts w:cs="Arial"/>
          <w:b/>
          <w:color w:val="000000" w:themeColor="text1"/>
          <w:sz w:val="20"/>
          <w:szCs w:val="20"/>
        </w:rPr>
        <w:t>(CARTA EN ORIGINAL, PAPEL MEMBRETADO Y FIRMA AUTÓGRAFA DEL LICITANTE)</w:t>
      </w:r>
    </w:p>
    <w:p w:rsidR="002360AE" w:rsidRPr="00BC2AF4" w:rsidRDefault="002360AE" w:rsidP="00DE6426">
      <w:pPr>
        <w:suppressAutoHyphens/>
        <w:spacing w:after="0" w:line="240" w:lineRule="auto"/>
        <w:ind w:left="709"/>
        <w:jc w:val="both"/>
        <w:rPr>
          <w:rFonts w:ascii="Arial" w:hAnsi="Arial" w:cs="Arial"/>
          <w:b/>
          <w:color w:val="000000" w:themeColor="text1"/>
          <w:sz w:val="20"/>
        </w:rPr>
      </w:pPr>
    </w:p>
    <w:p w:rsidR="002360AE" w:rsidRPr="00BC2AF4" w:rsidRDefault="002360AE" w:rsidP="00DE6426">
      <w:pPr>
        <w:suppressAutoHyphens/>
        <w:spacing w:after="0" w:line="240" w:lineRule="auto"/>
        <w:ind w:left="709"/>
        <w:jc w:val="both"/>
        <w:rPr>
          <w:rFonts w:ascii="Arial" w:hAnsi="Arial" w:cs="Arial"/>
          <w:b/>
          <w:color w:val="000000" w:themeColor="text1"/>
          <w:sz w:val="20"/>
        </w:rPr>
      </w:pPr>
    </w:p>
    <w:p w:rsidR="002360AE" w:rsidRPr="00BC2AF4" w:rsidRDefault="00633DF1" w:rsidP="00DE6426">
      <w:pPr>
        <w:suppressAutoHyphens/>
        <w:spacing w:after="0" w:line="240" w:lineRule="auto"/>
        <w:ind w:left="709"/>
        <w:jc w:val="right"/>
        <w:rPr>
          <w:rFonts w:ascii="Arial" w:hAnsi="Arial" w:cs="Arial"/>
          <w:b/>
          <w:color w:val="000000" w:themeColor="text1"/>
          <w:sz w:val="20"/>
        </w:rPr>
      </w:pPr>
      <w:r>
        <w:rPr>
          <w:rFonts w:ascii="Arial" w:hAnsi="Arial" w:cs="Arial"/>
          <w:b/>
          <w:color w:val="000000" w:themeColor="text1"/>
          <w:sz w:val="20"/>
        </w:rPr>
        <w:t>_____________de _________de 201_</w:t>
      </w:r>
    </w:p>
    <w:p w:rsidR="002360AE" w:rsidRPr="00BC2AF4" w:rsidRDefault="002360AE" w:rsidP="00DE6426">
      <w:pPr>
        <w:suppressAutoHyphens/>
        <w:spacing w:after="0" w:line="240" w:lineRule="auto"/>
        <w:ind w:left="709"/>
        <w:jc w:val="both"/>
        <w:rPr>
          <w:rFonts w:ascii="Arial" w:hAnsi="Arial" w:cs="Arial"/>
          <w:b/>
          <w:color w:val="000000" w:themeColor="text1"/>
          <w:sz w:val="20"/>
        </w:rPr>
      </w:pPr>
    </w:p>
    <w:p w:rsidR="002360AE" w:rsidRPr="00BC2AF4" w:rsidRDefault="002360AE" w:rsidP="00DE6426">
      <w:pPr>
        <w:suppressAutoHyphens/>
        <w:spacing w:after="0" w:line="240" w:lineRule="auto"/>
        <w:ind w:left="709"/>
        <w:jc w:val="both"/>
        <w:rPr>
          <w:rFonts w:ascii="Arial" w:hAnsi="Arial" w:cs="Arial"/>
          <w:b/>
          <w:color w:val="000000" w:themeColor="text1"/>
          <w:sz w:val="20"/>
        </w:rPr>
      </w:pPr>
    </w:p>
    <w:p w:rsidR="002360AE" w:rsidRPr="00BC2AF4" w:rsidRDefault="002360AE" w:rsidP="00DE6426">
      <w:pPr>
        <w:suppressAutoHyphens/>
        <w:spacing w:after="0" w:line="240" w:lineRule="auto"/>
        <w:ind w:left="709"/>
        <w:jc w:val="both"/>
        <w:rPr>
          <w:rFonts w:ascii="Arial" w:hAnsi="Arial" w:cs="Arial"/>
          <w:b/>
          <w:color w:val="000000" w:themeColor="text1"/>
          <w:sz w:val="20"/>
        </w:rPr>
      </w:pPr>
    </w:p>
    <w:p w:rsidR="00633DF1" w:rsidRPr="009C32D8" w:rsidRDefault="00633DF1" w:rsidP="00633DF1">
      <w:pPr>
        <w:spacing w:after="0" w:line="240" w:lineRule="auto"/>
        <w:ind w:left="709"/>
        <w:jc w:val="both"/>
        <w:rPr>
          <w:rFonts w:cs="Arial"/>
          <w:b/>
          <w:lang w:val="es-ES_tradnl"/>
        </w:rPr>
      </w:pPr>
      <w:r w:rsidRPr="009C32D8">
        <w:rPr>
          <w:rFonts w:cs="Arial"/>
          <w:b/>
          <w:lang w:val="es-ES_tradnl"/>
        </w:rPr>
        <w:t>INSTITUTO MEXICANO DEL SEGURO SOCIAL</w:t>
      </w:r>
    </w:p>
    <w:p w:rsidR="00633DF1" w:rsidRPr="009C32D8" w:rsidRDefault="00633DF1" w:rsidP="00633DF1">
      <w:pPr>
        <w:spacing w:after="0" w:line="240" w:lineRule="auto"/>
        <w:ind w:left="709"/>
        <w:jc w:val="both"/>
        <w:rPr>
          <w:rFonts w:cs="Arial"/>
          <w:b/>
          <w:lang w:val="es-ES_tradnl"/>
        </w:rPr>
      </w:pPr>
      <w:r w:rsidRPr="009C32D8">
        <w:rPr>
          <w:rFonts w:cs="Arial"/>
          <w:b/>
          <w:lang w:val="es-ES_tradnl"/>
        </w:rPr>
        <w:t xml:space="preserve">P R E S E N T E </w:t>
      </w:r>
    </w:p>
    <w:p w:rsidR="002360AE" w:rsidRPr="00633DF1" w:rsidRDefault="002360AE" w:rsidP="00DE6426">
      <w:pPr>
        <w:suppressAutoHyphens/>
        <w:spacing w:after="0" w:line="240" w:lineRule="auto"/>
        <w:ind w:left="709"/>
        <w:jc w:val="both"/>
        <w:rPr>
          <w:rFonts w:ascii="Arial" w:hAnsi="Arial" w:cs="Arial"/>
          <w:color w:val="000000" w:themeColor="text1"/>
          <w:sz w:val="20"/>
          <w:lang w:val="es-ES_tradnl"/>
        </w:rPr>
      </w:pPr>
    </w:p>
    <w:p w:rsidR="002360AE" w:rsidRPr="00BC2AF4" w:rsidRDefault="002360AE" w:rsidP="00DE6426">
      <w:pPr>
        <w:suppressAutoHyphens/>
        <w:spacing w:after="0" w:line="240" w:lineRule="auto"/>
        <w:ind w:left="709"/>
        <w:jc w:val="both"/>
        <w:rPr>
          <w:rFonts w:ascii="Arial" w:eastAsia="Times New Roman" w:hAnsi="Arial" w:cs="Arial"/>
          <w:color w:val="000000" w:themeColor="text1"/>
          <w:sz w:val="21"/>
          <w:szCs w:val="21"/>
          <w:lang w:eastAsia="ar-SA"/>
        </w:rPr>
      </w:pPr>
    </w:p>
    <w:p w:rsidR="002360AE" w:rsidRPr="00BC2AF4" w:rsidRDefault="002360AE" w:rsidP="00DE6426">
      <w:pPr>
        <w:suppressAutoHyphens/>
        <w:spacing w:after="0" w:line="240" w:lineRule="auto"/>
        <w:ind w:left="709"/>
        <w:jc w:val="both"/>
        <w:rPr>
          <w:rFonts w:ascii="Arial" w:eastAsia="Times New Roman" w:hAnsi="Arial" w:cs="Arial"/>
          <w:sz w:val="21"/>
          <w:szCs w:val="21"/>
          <w:lang w:eastAsia="ar-SA"/>
        </w:rPr>
      </w:pPr>
      <w:r w:rsidRPr="00BC2AF4">
        <w:rPr>
          <w:rFonts w:ascii="Arial" w:eastAsia="Times New Roman" w:hAnsi="Arial" w:cs="Arial"/>
          <w:sz w:val="21"/>
          <w:szCs w:val="21"/>
          <w:lang w:eastAsia="ar-SA"/>
        </w:rPr>
        <w:t xml:space="preserve">En mi carácter de representante legal de __________________________________, declaro que mi representada se obliga a responder por los daños y/o perjuicios que pudiera causar al  Instituto y/o a terceros, si con motivo de la prestación de servicios se violan derechos de autor, de patentes y/o marcas u otro derechos de propiedad industrial o intelectual </w:t>
      </w:r>
      <w:r w:rsidRPr="00BC2AF4">
        <w:rPr>
          <w:rFonts w:ascii="Arial" w:eastAsia="Times New Roman" w:hAnsi="Arial" w:cs="Arial"/>
          <w:bCs/>
          <w:sz w:val="21"/>
          <w:szCs w:val="21"/>
          <w:lang w:eastAsia="ar-SA"/>
        </w:rPr>
        <w:t xml:space="preserve"> a nivel Nacional o Internacional</w:t>
      </w:r>
      <w:r w:rsidRPr="00BC2AF4">
        <w:rPr>
          <w:rFonts w:ascii="Arial" w:eastAsia="Times New Roman" w:hAnsi="Arial" w:cs="Arial"/>
          <w:sz w:val="21"/>
          <w:szCs w:val="21"/>
          <w:lang w:eastAsia="ar-SA"/>
        </w:rPr>
        <w:t>.</w:t>
      </w:r>
    </w:p>
    <w:p w:rsidR="002360AE" w:rsidRPr="00BC2AF4" w:rsidRDefault="002360AE" w:rsidP="00DE6426">
      <w:pPr>
        <w:suppressAutoHyphens/>
        <w:spacing w:after="0" w:line="240" w:lineRule="auto"/>
        <w:ind w:left="709"/>
        <w:jc w:val="both"/>
        <w:rPr>
          <w:rFonts w:ascii="Arial" w:eastAsia="Times New Roman" w:hAnsi="Arial" w:cs="Arial"/>
          <w:sz w:val="21"/>
          <w:szCs w:val="21"/>
          <w:lang w:eastAsia="ar-SA"/>
        </w:rPr>
      </w:pPr>
    </w:p>
    <w:p w:rsidR="002360AE" w:rsidRPr="00BC2AF4" w:rsidRDefault="002360AE" w:rsidP="00DE6426">
      <w:pPr>
        <w:suppressAutoHyphens/>
        <w:spacing w:after="0" w:line="240" w:lineRule="auto"/>
        <w:ind w:left="709"/>
        <w:jc w:val="both"/>
        <w:rPr>
          <w:rFonts w:ascii="Arial" w:eastAsia="Times New Roman" w:hAnsi="Arial" w:cs="Arial"/>
          <w:sz w:val="21"/>
          <w:szCs w:val="21"/>
          <w:lang w:eastAsia="ar-SA"/>
        </w:rPr>
      </w:pPr>
      <w:r w:rsidRPr="00BC2AF4">
        <w:rPr>
          <w:rFonts w:ascii="Arial" w:eastAsia="Times New Roman" w:hAnsi="Arial" w:cs="Arial"/>
          <w:sz w:val="21"/>
          <w:szCs w:val="21"/>
          <w:lang w:eastAsia="ar-SA"/>
        </w:rPr>
        <w:t>Por lo anterior, manifiesto  en este acto que no se encuentra en ninguno de los supuestos de infracción a la Ley Federal de Derechos de Autor, ni a la Ley de la Propiedad Industrial.</w:t>
      </w:r>
    </w:p>
    <w:p w:rsidR="002360AE" w:rsidRPr="00BC2AF4" w:rsidRDefault="002360AE" w:rsidP="00DE6426">
      <w:pPr>
        <w:suppressAutoHyphens/>
        <w:spacing w:after="0" w:line="240" w:lineRule="auto"/>
        <w:ind w:left="709"/>
        <w:jc w:val="both"/>
        <w:rPr>
          <w:rFonts w:ascii="Arial" w:eastAsia="Times New Roman" w:hAnsi="Arial" w:cs="Arial"/>
          <w:sz w:val="21"/>
          <w:szCs w:val="21"/>
          <w:lang w:eastAsia="ar-SA"/>
        </w:rPr>
      </w:pPr>
    </w:p>
    <w:p w:rsidR="002360AE" w:rsidRPr="00BC2AF4" w:rsidRDefault="002360AE" w:rsidP="00DE6426">
      <w:pPr>
        <w:suppressAutoHyphens/>
        <w:spacing w:after="0" w:line="240" w:lineRule="auto"/>
        <w:ind w:left="709"/>
        <w:jc w:val="both"/>
        <w:rPr>
          <w:rFonts w:ascii="Arial" w:eastAsia="Times New Roman" w:hAnsi="Arial" w:cs="Arial"/>
          <w:b/>
          <w:sz w:val="21"/>
          <w:szCs w:val="21"/>
          <w:lang w:eastAsia="ar-SA"/>
        </w:rPr>
      </w:pPr>
      <w:r w:rsidRPr="00BC2AF4">
        <w:rPr>
          <w:rFonts w:ascii="Arial" w:eastAsia="Times New Roman" w:hAnsi="Arial" w:cs="Arial"/>
          <w:sz w:val="21"/>
          <w:szCs w:val="21"/>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BC2AF4">
        <w:rPr>
          <w:rFonts w:ascii="Arial" w:eastAsia="Times New Roman" w:hAnsi="Arial" w:cs="Arial"/>
          <w:bCs/>
          <w:sz w:val="21"/>
          <w:szCs w:val="21"/>
          <w:lang w:eastAsia="ar-SA"/>
        </w:rPr>
        <w:t xml:space="preserve"> responsabilidad de carácter civil, mercantil, penal o administrativa que, en su caso, se ocasione</w:t>
      </w:r>
      <w:r w:rsidRPr="00BC2AF4">
        <w:rPr>
          <w:rFonts w:ascii="Arial" w:eastAsia="Times New Roman" w:hAnsi="Arial" w:cs="Arial"/>
          <w:b/>
          <w:sz w:val="21"/>
          <w:szCs w:val="21"/>
          <w:lang w:eastAsia="ar-SA"/>
        </w:rPr>
        <w:t>.</w:t>
      </w:r>
    </w:p>
    <w:p w:rsidR="002360AE" w:rsidRPr="00BC2AF4" w:rsidRDefault="002360AE" w:rsidP="00DE6426">
      <w:pPr>
        <w:suppressAutoHyphens/>
        <w:spacing w:after="0" w:line="240" w:lineRule="auto"/>
        <w:ind w:left="709"/>
        <w:jc w:val="both"/>
        <w:rPr>
          <w:rFonts w:ascii="Arial" w:eastAsia="Times New Roman" w:hAnsi="Arial" w:cs="Arial"/>
          <w:sz w:val="21"/>
          <w:szCs w:val="21"/>
          <w:lang w:eastAsia="ar-SA"/>
        </w:rPr>
      </w:pPr>
    </w:p>
    <w:p w:rsidR="002360AE" w:rsidRPr="00BC2AF4" w:rsidRDefault="002360AE" w:rsidP="00DE6426">
      <w:pPr>
        <w:suppressAutoHyphens/>
        <w:spacing w:after="0" w:line="240" w:lineRule="auto"/>
        <w:ind w:left="709"/>
        <w:jc w:val="both"/>
        <w:rPr>
          <w:rFonts w:ascii="Arial" w:eastAsia="Times New Roman" w:hAnsi="Arial" w:cs="Arial"/>
          <w:sz w:val="21"/>
          <w:szCs w:val="21"/>
          <w:lang w:eastAsia="ar-SA"/>
        </w:rPr>
      </w:pPr>
    </w:p>
    <w:p w:rsidR="00633DF1" w:rsidRDefault="00633DF1" w:rsidP="00633DF1">
      <w:pPr>
        <w:suppressAutoHyphens/>
        <w:spacing w:after="0" w:line="240" w:lineRule="auto"/>
        <w:ind w:left="709"/>
        <w:jc w:val="center"/>
        <w:rPr>
          <w:rFonts w:ascii="Arial" w:eastAsia="Times New Roman" w:hAnsi="Arial" w:cs="Arial"/>
          <w:b/>
          <w:sz w:val="21"/>
          <w:szCs w:val="21"/>
          <w:lang w:eastAsia="ar-SA"/>
        </w:rPr>
      </w:pPr>
      <w:r w:rsidRPr="00633DF1">
        <w:rPr>
          <w:rFonts w:ascii="Arial" w:eastAsia="Times New Roman" w:hAnsi="Arial" w:cs="Arial"/>
          <w:b/>
          <w:sz w:val="21"/>
          <w:szCs w:val="21"/>
          <w:lang w:eastAsia="ar-SA"/>
        </w:rPr>
        <w:t>LUGAR Y FECHA</w:t>
      </w:r>
    </w:p>
    <w:p w:rsidR="00633DF1" w:rsidRDefault="00633DF1" w:rsidP="00633DF1">
      <w:pPr>
        <w:suppressAutoHyphens/>
        <w:spacing w:after="0" w:line="240" w:lineRule="auto"/>
        <w:ind w:left="709"/>
        <w:jc w:val="center"/>
        <w:rPr>
          <w:rFonts w:ascii="Arial" w:eastAsia="Times New Roman" w:hAnsi="Arial" w:cs="Arial"/>
          <w:b/>
          <w:sz w:val="21"/>
          <w:szCs w:val="21"/>
          <w:lang w:eastAsia="ar-SA"/>
        </w:rPr>
      </w:pPr>
    </w:p>
    <w:p w:rsidR="00633DF1" w:rsidRPr="00633DF1" w:rsidRDefault="00633DF1" w:rsidP="00633DF1">
      <w:pPr>
        <w:suppressAutoHyphens/>
        <w:spacing w:after="0" w:line="240" w:lineRule="auto"/>
        <w:ind w:left="709"/>
        <w:jc w:val="center"/>
        <w:rPr>
          <w:rFonts w:ascii="Arial" w:eastAsia="Times New Roman" w:hAnsi="Arial" w:cs="Arial"/>
          <w:b/>
          <w:sz w:val="21"/>
          <w:szCs w:val="21"/>
          <w:lang w:eastAsia="ar-SA"/>
        </w:rPr>
      </w:pPr>
    </w:p>
    <w:p w:rsidR="00633DF1" w:rsidRPr="00633DF1" w:rsidRDefault="00633DF1" w:rsidP="00633DF1">
      <w:pPr>
        <w:suppressAutoHyphens/>
        <w:spacing w:after="0" w:line="240" w:lineRule="auto"/>
        <w:ind w:left="709"/>
        <w:jc w:val="center"/>
        <w:rPr>
          <w:rFonts w:ascii="Arial" w:eastAsia="Times New Roman" w:hAnsi="Arial" w:cs="Arial"/>
          <w:b/>
          <w:sz w:val="21"/>
          <w:szCs w:val="21"/>
          <w:lang w:eastAsia="ar-SA"/>
        </w:rPr>
      </w:pPr>
    </w:p>
    <w:p w:rsidR="00633DF1" w:rsidRPr="00633DF1" w:rsidRDefault="00633DF1" w:rsidP="00633DF1">
      <w:pPr>
        <w:suppressAutoHyphens/>
        <w:spacing w:after="0" w:line="240" w:lineRule="auto"/>
        <w:ind w:left="709"/>
        <w:jc w:val="center"/>
        <w:rPr>
          <w:rFonts w:ascii="Arial" w:eastAsia="Times New Roman" w:hAnsi="Arial" w:cs="Arial"/>
          <w:b/>
          <w:sz w:val="21"/>
          <w:szCs w:val="21"/>
          <w:lang w:eastAsia="ar-SA"/>
        </w:rPr>
      </w:pPr>
      <w:r w:rsidRPr="00633DF1">
        <w:rPr>
          <w:rFonts w:ascii="Arial" w:eastAsia="Times New Roman" w:hAnsi="Arial" w:cs="Arial"/>
          <w:b/>
          <w:sz w:val="21"/>
          <w:szCs w:val="21"/>
          <w:lang w:eastAsia="ar-SA"/>
        </w:rPr>
        <w:t>_______________________________</w:t>
      </w:r>
      <w:r>
        <w:rPr>
          <w:rFonts w:ascii="Arial" w:eastAsia="Times New Roman" w:hAnsi="Arial" w:cs="Arial"/>
          <w:b/>
          <w:sz w:val="21"/>
          <w:szCs w:val="21"/>
          <w:lang w:eastAsia="ar-SA"/>
        </w:rPr>
        <w:t>___________</w:t>
      </w:r>
    </w:p>
    <w:p w:rsidR="00633DF1" w:rsidRPr="00633DF1" w:rsidRDefault="00633DF1" w:rsidP="00633DF1">
      <w:pPr>
        <w:suppressAutoHyphens/>
        <w:spacing w:after="0" w:line="240" w:lineRule="auto"/>
        <w:ind w:left="709"/>
        <w:jc w:val="center"/>
        <w:rPr>
          <w:rFonts w:ascii="Arial" w:eastAsia="Times New Roman" w:hAnsi="Arial" w:cs="Arial"/>
          <w:b/>
          <w:sz w:val="21"/>
          <w:szCs w:val="21"/>
          <w:lang w:eastAsia="ar-SA"/>
        </w:rPr>
      </w:pPr>
      <w:r w:rsidRPr="00633DF1">
        <w:rPr>
          <w:rFonts w:ascii="Arial" w:eastAsia="Times New Roman" w:hAnsi="Arial" w:cs="Arial"/>
          <w:b/>
          <w:sz w:val="21"/>
          <w:szCs w:val="21"/>
          <w:lang w:eastAsia="ar-SA"/>
        </w:rPr>
        <w:t>(NOMBRE Y FIRMA DEL REPRESENTANTE LEGAL)</w:t>
      </w:r>
    </w:p>
    <w:p w:rsidR="002360AE" w:rsidRPr="00BC2AF4" w:rsidRDefault="002360AE" w:rsidP="00DE6426">
      <w:pPr>
        <w:suppressAutoHyphens/>
        <w:spacing w:after="0" w:line="240" w:lineRule="auto"/>
        <w:ind w:left="709"/>
        <w:jc w:val="both"/>
        <w:rPr>
          <w:rFonts w:ascii="Arial" w:eastAsia="Times New Roman" w:hAnsi="Arial" w:cs="Arial"/>
          <w:b/>
          <w:color w:val="000000" w:themeColor="text1"/>
          <w:sz w:val="24"/>
          <w:szCs w:val="20"/>
          <w:lang w:eastAsia="ar-SA"/>
        </w:rPr>
      </w:pPr>
    </w:p>
    <w:p w:rsidR="002360AE" w:rsidRPr="00BC2AF4" w:rsidRDefault="002360AE" w:rsidP="00DE6426">
      <w:pPr>
        <w:pStyle w:val="Ttulo1"/>
        <w:ind w:left="709"/>
      </w:pPr>
    </w:p>
    <w:p w:rsidR="002360AE" w:rsidRPr="00BC2AF4" w:rsidRDefault="002360AE" w:rsidP="00DE6426">
      <w:pPr>
        <w:pStyle w:val="Ttulo1"/>
        <w:ind w:left="709"/>
      </w:pPr>
    </w:p>
    <w:p w:rsidR="002360AE" w:rsidRDefault="002360AE" w:rsidP="00F538A6">
      <w:pPr>
        <w:pStyle w:val="Ttulo1"/>
        <w:ind w:left="709"/>
      </w:pPr>
    </w:p>
    <w:p w:rsidR="00F538A6" w:rsidRDefault="00F538A6" w:rsidP="00F538A6">
      <w:pPr>
        <w:rPr>
          <w:lang w:eastAsia="ar-SA"/>
        </w:rPr>
      </w:pPr>
    </w:p>
    <w:p w:rsidR="00F538A6" w:rsidRPr="00F538A6" w:rsidRDefault="00F538A6" w:rsidP="00F538A6">
      <w:pPr>
        <w:rPr>
          <w:lang w:eastAsia="ar-SA"/>
        </w:rPr>
      </w:pPr>
    </w:p>
    <w:p w:rsidR="002360AE" w:rsidRPr="003A255B" w:rsidRDefault="003A255B" w:rsidP="00DE6426">
      <w:pPr>
        <w:spacing w:after="0" w:line="240" w:lineRule="auto"/>
        <w:ind w:left="709"/>
        <w:jc w:val="center"/>
        <w:rPr>
          <w:rFonts w:eastAsia="Times New Roman" w:cs="Arial"/>
          <w:b/>
          <w:sz w:val="20"/>
          <w:szCs w:val="20"/>
          <w:lang w:eastAsia="ar-SA"/>
        </w:rPr>
      </w:pPr>
      <w:bookmarkStart w:id="33" w:name="_Toc336378682"/>
      <w:bookmarkEnd w:id="21"/>
      <w:bookmarkEnd w:id="22"/>
      <w:bookmarkEnd w:id="23"/>
      <w:bookmarkEnd w:id="24"/>
      <w:r>
        <w:rPr>
          <w:rFonts w:eastAsia="Times New Roman" w:cs="Arial"/>
          <w:b/>
          <w:sz w:val="20"/>
          <w:szCs w:val="20"/>
          <w:lang w:eastAsia="ar-SA"/>
        </w:rPr>
        <w:t>ANEXO A 9 (A nueve</w:t>
      </w:r>
      <w:r w:rsidR="002360AE" w:rsidRPr="003A255B">
        <w:rPr>
          <w:rFonts w:eastAsia="Times New Roman" w:cs="Arial"/>
          <w:b/>
          <w:sz w:val="20"/>
          <w:szCs w:val="20"/>
          <w:lang w:eastAsia="ar-SA"/>
        </w:rPr>
        <w:t>)</w:t>
      </w:r>
    </w:p>
    <w:p w:rsidR="002360AE" w:rsidRPr="003A255B" w:rsidRDefault="002360AE" w:rsidP="00DE6426">
      <w:pPr>
        <w:suppressAutoHyphens/>
        <w:spacing w:after="0" w:line="240" w:lineRule="auto"/>
        <w:ind w:left="709"/>
        <w:jc w:val="center"/>
        <w:rPr>
          <w:rFonts w:eastAsia="Times New Roman" w:cs="Arial"/>
          <w:b/>
          <w:sz w:val="20"/>
          <w:szCs w:val="20"/>
          <w:lang w:eastAsia="ar-SA"/>
        </w:rPr>
      </w:pPr>
      <w:r w:rsidRPr="003A255B">
        <w:rPr>
          <w:rFonts w:cs="Arial"/>
          <w:b/>
          <w:sz w:val="20"/>
          <w:szCs w:val="20"/>
        </w:rPr>
        <w:t xml:space="preserve">MANIFESTACIÓN DE INTERÉS EN PARTICIPAR EN LA LICITACIÓN </w:t>
      </w:r>
    </w:p>
    <w:p w:rsidR="003A255B" w:rsidRPr="003A255B" w:rsidRDefault="003A255B" w:rsidP="003A255B">
      <w:pPr>
        <w:spacing w:after="0" w:line="240" w:lineRule="auto"/>
        <w:ind w:left="709"/>
        <w:jc w:val="both"/>
        <w:rPr>
          <w:rFonts w:cs="Arial"/>
          <w:b/>
          <w:sz w:val="8"/>
          <w:szCs w:val="8"/>
          <w:lang w:val="es-ES_tradnl"/>
        </w:rPr>
      </w:pPr>
    </w:p>
    <w:p w:rsidR="003A255B" w:rsidRPr="009C32D8" w:rsidRDefault="003A255B" w:rsidP="003A255B">
      <w:pPr>
        <w:spacing w:after="0" w:line="240" w:lineRule="auto"/>
        <w:ind w:left="709"/>
        <w:jc w:val="both"/>
        <w:rPr>
          <w:rFonts w:cs="Arial"/>
          <w:b/>
          <w:lang w:val="es-ES_tradnl"/>
        </w:rPr>
      </w:pPr>
      <w:r w:rsidRPr="009C32D8">
        <w:rPr>
          <w:rFonts w:cs="Arial"/>
          <w:b/>
          <w:lang w:val="es-ES_tradnl"/>
        </w:rPr>
        <w:t>INSTITUTO MEXICANO DEL SEGURO SOCIAL</w:t>
      </w:r>
    </w:p>
    <w:p w:rsidR="002360AE" w:rsidRPr="003A255B" w:rsidRDefault="003A255B" w:rsidP="003A255B">
      <w:pPr>
        <w:spacing w:after="0" w:line="240" w:lineRule="auto"/>
        <w:ind w:left="709"/>
        <w:jc w:val="both"/>
        <w:rPr>
          <w:rFonts w:cs="Arial"/>
          <w:b/>
          <w:lang w:val="es-ES_tradnl"/>
        </w:rPr>
      </w:pPr>
      <w:r w:rsidRPr="009C32D8">
        <w:rPr>
          <w:rFonts w:cs="Arial"/>
          <w:b/>
          <w:lang w:val="es-ES_tradnl"/>
        </w:rPr>
        <w:t xml:space="preserve">P R E S E N T E </w:t>
      </w:r>
    </w:p>
    <w:p w:rsidR="002360AE" w:rsidRPr="003A255B" w:rsidRDefault="002360AE" w:rsidP="00DE6426">
      <w:pPr>
        <w:suppressAutoHyphens/>
        <w:spacing w:after="0" w:line="240" w:lineRule="auto"/>
        <w:ind w:left="709"/>
        <w:jc w:val="both"/>
        <w:rPr>
          <w:rFonts w:eastAsia="Times New Roman" w:cs="Arial"/>
          <w:sz w:val="20"/>
          <w:szCs w:val="20"/>
          <w:lang w:eastAsia="ar-SA"/>
        </w:rPr>
      </w:pPr>
      <w:r w:rsidRPr="003A255B">
        <w:rPr>
          <w:rFonts w:eastAsia="Times New Roman" w:cs="Arial"/>
          <w:sz w:val="20"/>
          <w:szCs w:val="20"/>
          <w:u w:val="single"/>
          <w:lang w:eastAsia="ar-SA"/>
        </w:rPr>
        <w:t>(Nombre del representante legal)</w:t>
      </w:r>
      <w:r w:rsidRPr="003A255B">
        <w:rPr>
          <w:rFonts w:eastAsia="Times New Roman" w:cs="Arial"/>
          <w:sz w:val="20"/>
          <w:szCs w:val="20"/>
          <w:lang w:eastAsia="ar-SA"/>
        </w:rPr>
        <w:t xml:space="preserve"> manifiesto con fundamento en el artículo 33 Bis de la Ley de Adquisiciones, Arrendamientos y Servicios del Sector Público y 45 tercer y cuarto párrafos del Reglamento de la Ley de Adquisiciones, Arrendamientos y Servicios del Sector Público, que </w:t>
      </w:r>
      <w:r w:rsidRPr="003A255B">
        <w:rPr>
          <w:rFonts w:eastAsia="Times New Roman" w:cs="Arial"/>
          <w:b/>
          <w:sz w:val="20"/>
          <w:szCs w:val="20"/>
          <w:lang w:eastAsia="ar-SA"/>
        </w:rPr>
        <w:t>se tiene interés</w:t>
      </w:r>
      <w:r w:rsidRPr="003A255B">
        <w:rPr>
          <w:rFonts w:eastAsia="Times New Roman" w:cs="Arial"/>
          <w:sz w:val="20"/>
          <w:szCs w:val="20"/>
          <w:lang w:eastAsia="ar-SA"/>
        </w:rPr>
        <w:t xml:space="preserve"> en participar en la presente </w:t>
      </w:r>
      <w:r w:rsidRPr="003A255B">
        <w:rPr>
          <w:rFonts w:eastAsia="Times New Roman" w:cs="Arial"/>
          <w:b/>
          <w:sz w:val="20"/>
          <w:szCs w:val="20"/>
          <w:lang w:eastAsia="ar-SA"/>
        </w:rPr>
        <w:t xml:space="preserve">Licitación Pública Electrónica Internacional bajo la Cobertura de Tratados para la contratación del Servicio Médico Integral de Hemodiálisis Interna No. </w:t>
      </w:r>
      <w:r w:rsidRPr="003A255B">
        <w:rPr>
          <w:rFonts w:eastAsia="Times New Roman" w:cs="Arial"/>
          <w:b/>
          <w:sz w:val="20"/>
          <w:szCs w:val="20"/>
          <w:lang w:eastAsia="ar-SA"/>
        </w:rPr>
        <w:softHyphen/>
      </w:r>
      <w:r w:rsidRPr="003A255B">
        <w:rPr>
          <w:rFonts w:eastAsia="Times New Roman" w:cs="Arial"/>
          <w:b/>
          <w:sz w:val="20"/>
          <w:szCs w:val="20"/>
          <w:lang w:eastAsia="ar-SA"/>
        </w:rPr>
        <w:softHyphen/>
      </w:r>
      <w:r w:rsidRPr="003A255B">
        <w:rPr>
          <w:rFonts w:eastAsia="Times New Roman" w:cs="Arial"/>
          <w:b/>
          <w:sz w:val="20"/>
          <w:szCs w:val="20"/>
          <w:lang w:eastAsia="ar-SA"/>
        </w:rPr>
        <w:softHyphen/>
      </w:r>
      <w:r w:rsidRPr="003A255B">
        <w:rPr>
          <w:rFonts w:eastAsia="Times New Roman" w:cs="Arial"/>
          <w:b/>
          <w:sz w:val="20"/>
          <w:szCs w:val="20"/>
          <w:lang w:eastAsia="ar-SA"/>
        </w:rPr>
        <w:softHyphen/>
        <w:t>________________</w:t>
      </w:r>
      <w:r w:rsidRPr="003A255B">
        <w:rPr>
          <w:rFonts w:eastAsia="Times New Roman" w:cs="Arial"/>
          <w:sz w:val="20"/>
          <w:szCs w:val="20"/>
          <w:lang w:eastAsia="ar-SA"/>
        </w:rPr>
        <w:t xml:space="preserve"> y en su caso solicitar aclaraciones a los aspectos contenidos en la CONVOCATORIA, por si o a nombre y representación de: </w:t>
      </w:r>
      <w:r w:rsidRPr="003A255B">
        <w:rPr>
          <w:rFonts w:eastAsia="Times New Roman" w:cs="Arial"/>
          <w:sz w:val="20"/>
          <w:szCs w:val="20"/>
          <w:u w:val="single"/>
          <w:lang w:eastAsia="ar-SA"/>
        </w:rPr>
        <w:t>(Nombre, denominación o razón social del LICITANTE),</w:t>
      </w:r>
      <w:r w:rsidRPr="003A255B">
        <w:rPr>
          <w:rFonts w:eastAsia="Times New Roman" w:cs="Arial"/>
          <w:sz w:val="20"/>
          <w:szCs w:val="20"/>
          <w:lang w:eastAsia="ar-SA"/>
        </w:rPr>
        <w:t xml:space="preserve"> para lo cual con fundamento en el artículo 48 fracción V del RLAASSP, señalo lo siguiente: </w:t>
      </w:r>
    </w:p>
    <w:p w:rsidR="002360AE" w:rsidRPr="003A255B" w:rsidRDefault="002360AE" w:rsidP="00DE6426">
      <w:pPr>
        <w:suppressAutoHyphens/>
        <w:spacing w:after="0" w:line="240" w:lineRule="auto"/>
        <w:ind w:left="709"/>
        <w:jc w:val="both"/>
        <w:rPr>
          <w:rFonts w:eastAsia="Times New Roman" w:cs="Arial"/>
          <w:sz w:val="20"/>
          <w:szCs w:val="20"/>
          <w:lang w:eastAsia="ar-SA"/>
        </w:rPr>
      </w:pPr>
    </w:p>
    <w:p w:rsidR="002360AE" w:rsidRPr="003A255B" w:rsidRDefault="002360AE" w:rsidP="00DE6426">
      <w:pPr>
        <w:suppressAutoHyphens/>
        <w:spacing w:after="80" w:line="240" w:lineRule="auto"/>
        <w:ind w:left="709"/>
        <w:rPr>
          <w:rFonts w:eastAsia="Times New Roman" w:cs="Arial"/>
          <w:b/>
          <w:sz w:val="20"/>
          <w:szCs w:val="20"/>
          <w:lang w:eastAsia="ar-SA"/>
        </w:rPr>
      </w:pPr>
      <w:r w:rsidRPr="003A255B">
        <w:rPr>
          <w:rFonts w:eastAsia="Times New Roman" w:cs="Arial"/>
          <w:b/>
          <w:sz w:val="20"/>
          <w:szCs w:val="20"/>
          <w:lang w:eastAsia="ar-SA"/>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10015"/>
      </w:tblGrid>
      <w:tr w:rsidR="002360AE" w:rsidRPr="003A255B" w:rsidTr="00DE6426">
        <w:trPr>
          <w:jc w:val="center"/>
        </w:trPr>
        <w:tc>
          <w:tcPr>
            <w:tcW w:w="10015" w:type="dxa"/>
            <w:tcBorders>
              <w:top w:val="single" w:sz="4" w:space="0" w:color="000000"/>
              <w:left w:val="single" w:sz="4" w:space="0" w:color="000000"/>
              <w:bottom w:val="single" w:sz="4" w:space="0" w:color="000000"/>
              <w:right w:val="single" w:sz="4" w:space="0" w:color="000000"/>
            </w:tcBorders>
          </w:tcPr>
          <w:p w:rsidR="002360AE" w:rsidRPr="003A255B" w:rsidRDefault="002360AE" w:rsidP="002A64C8">
            <w:pPr>
              <w:suppressAutoHyphens/>
              <w:snapToGrid w:val="0"/>
              <w:spacing w:after="0" w:line="240" w:lineRule="auto"/>
              <w:ind w:left="40"/>
              <w:rPr>
                <w:rFonts w:eastAsia="Times New Roman" w:cs="Arial"/>
                <w:b/>
                <w:sz w:val="20"/>
                <w:szCs w:val="20"/>
                <w:lang w:eastAsia="ar-SA"/>
              </w:rPr>
            </w:pPr>
            <w:r w:rsidRPr="003A255B">
              <w:rPr>
                <w:rFonts w:eastAsia="Times New Roman" w:cs="Arial"/>
                <w:b/>
                <w:sz w:val="20"/>
                <w:szCs w:val="20"/>
                <w:lang w:eastAsia="ar-SA"/>
              </w:rPr>
              <w:t>Regi</w:t>
            </w:r>
            <w:r w:rsidR="003A255B">
              <w:rPr>
                <w:rFonts w:eastAsia="Times New Roman" w:cs="Arial"/>
                <w:b/>
                <w:sz w:val="20"/>
                <w:szCs w:val="20"/>
                <w:lang w:eastAsia="ar-SA"/>
              </w:rPr>
              <w:t>stro Federal de Contribuyentes:</w:t>
            </w:r>
          </w:p>
          <w:p w:rsidR="003A255B" w:rsidRPr="003A255B" w:rsidRDefault="003A255B" w:rsidP="002A64C8">
            <w:pPr>
              <w:suppressAutoHyphens/>
              <w:spacing w:after="0" w:line="240" w:lineRule="auto"/>
              <w:ind w:left="40"/>
              <w:rPr>
                <w:rFonts w:eastAsia="Times New Roman" w:cs="Arial"/>
                <w:b/>
                <w:sz w:val="10"/>
                <w:szCs w:val="10"/>
                <w:lang w:eastAsia="ar-SA"/>
              </w:rPr>
            </w:pPr>
          </w:p>
          <w:p w:rsidR="002360AE" w:rsidRPr="003A255B" w:rsidRDefault="002360AE" w:rsidP="002A64C8">
            <w:pPr>
              <w:suppressAutoHyphens/>
              <w:spacing w:after="0" w:line="240" w:lineRule="auto"/>
              <w:ind w:left="40"/>
              <w:rPr>
                <w:rFonts w:eastAsia="Times New Roman" w:cs="Arial"/>
                <w:b/>
                <w:sz w:val="20"/>
                <w:szCs w:val="20"/>
                <w:lang w:eastAsia="ar-SA"/>
              </w:rPr>
            </w:pPr>
            <w:r w:rsidRPr="003A255B">
              <w:rPr>
                <w:rFonts w:eastAsia="Times New Roman" w:cs="Arial"/>
                <w:b/>
                <w:sz w:val="20"/>
                <w:szCs w:val="20"/>
                <w:lang w:eastAsia="ar-SA"/>
              </w:rPr>
              <w:t xml:space="preserve">Domicilio.- </w:t>
            </w:r>
            <w:r w:rsidRPr="003A255B">
              <w:rPr>
                <w:rFonts w:eastAsia="Times New Roman" w:cs="Arial"/>
                <w:b/>
                <w:sz w:val="18"/>
                <w:szCs w:val="18"/>
                <w:lang w:eastAsia="ar-SA"/>
              </w:rPr>
              <w:t>(Los datos aquí registrados corresponderán al del domicilio fiscal del prov</w:t>
            </w:r>
            <w:r w:rsidR="003A255B" w:rsidRPr="003A255B">
              <w:rPr>
                <w:rFonts w:eastAsia="Times New Roman" w:cs="Arial"/>
                <w:b/>
                <w:sz w:val="18"/>
                <w:szCs w:val="18"/>
                <w:lang w:eastAsia="ar-SA"/>
              </w:rPr>
              <w:t>eedor o prestador de servicios)</w:t>
            </w:r>
          </w:p>
          <w:p w:rsidR="002360AE" w:rsidRPr="003A255B" w:rsidRDefault="003A255B" w:rsidP="002A64C8">
            <w:pPr>
              <w:suppressAutoHyphens/>
              <w:spacing w:after="0" w:line="240" w:lineRule="auto"/>
              <w:ind w:left="40"/>
              <w:rPr>
                <w:rFonts w:eastAsia="Times New Roman" w:cs="Arial"/>
                <w:b/>
                <w:sz w:val="20"/>
                <w:szCs w:val="20"/>
                <w:lang w:eastAsia="ar-SA"/>
              </w:rPr>
            </w:pPr>
            <w:r>
              <w:rPr>
                <w:rFonts w:eastAsia="Times New Roman" w:cs="Arial"/>
                <w:b/>
                <w:sz w:val="20"/>
                <w:szCs w:val="20"/>
                <w:lang w:eastAsia="ar-SA"/>
              </w:rPr>
              <w:t>Calle y número:</w:t>
            </w: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sidRPr="003A255B">
              <w:rPr>
                <w:rFonts w:eastAsia="Times New Roman" w:cs="Arial"/>
                <w:b/>
                <w:sz w:val="20"/>
                <w:szCs w:val="20"/>
                <w:lang w:val="es-ES_tradnl" w:eastAsia="ar-SA"/>
              </w:rPr>
              <w:t xml:space="preserve">Colonia:                                            </w:t>
            </w:r>
            <w:r w:rsidR="003A255B">
              <w:rPr>
                <w:rFonts w:eastAsia="Times New Roman" w:cs="Arial"/>
                <w:b/>
                <w:sz w:val="20"/>
                <w:szCs w:val="20"/>
                <w:lang w:val="es-ES_tradnl" w:eastAsia="ar-SA"/>
              </w:rPr>
              <w:t xml:space="preserve">        Delegación o Municipio:</w:t>
            </w: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sidRPr="003A255B">
              <w:rPr>
                <w:rFonts w:eastAsia="Times New Roman" w:cs="Arial"/>
                <w:b/>
                <w:sz w:val="20"/>
                <w:szCs w:val="20"/>
                <w:lang w:val="es-ES_tradnl" w:eastAsia="ar-SA"/>
              </w:rPr>
              <w:t>Código Postal:                                          En</w:t>
            </w:r>
            <w:r w:rsidR="003A255B">
              <w:rPr>
                <w:rFonts w:eastAsia="Times New Roman" w:cs="Arial"/>
                <w:b/>
                <w:sz w:val="20"/>
                <w:szCs w:val="20"/>
                <w:lang w:val="es-ES_tradnl" w:eastAsia="ar-SA"/>
              </w:rPr>
              <w:t>tidad federativa:</w:t>
            </w: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sidRPr="003A255B">
              <w:rPr>
                <w:rFonts w:eastAsia="Times New Roman" w:cs="Arial"/>
                <w:b/>
                <w:sz w:val="20"/>
                <w:szCs w:val="20"/>
                <w:lang w:val="es-ES_tradnl" w:eastAsia="ar-SA"/>
              </w:rPr>
              <w:t xml:space="preserve">Teléfonos:                     </w:t>
            </w:r>
            <w:r w:rsidR="003A255B">
              <w:rPr>
                <w:rFonts w:eastAsia="Times New Roman" w:cs="Arial"/>
                <w:b/>
                <w:sz w:val="20"/>
                <w:szCs w:val="20"/>
                <w:lang w:val="es-ES_tradnl" w:eastAsia="ar-SA"/>
              </w:rPr>
              <w:t xml:space="preserve">                           Fax:</w:t>
            </w: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sidRPr="003A255B">
              <w:rPr>
                <w:rFonts w:eastAsia="Times New Roman" w:cs="Arial"/>
                <w:b/>
                <w:sz w:val="20"/>
                <w:szCs w:val="20"/>
                <w:lang w:val="es-ES_tradnl" w:eastAsia="ar-SA"/>
              </w:rPr>
              <w:t>Correo electrónico:</w:t>
            </w: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10"/>
                <w:szCs w:val="10"/>
                <w:lang w:val="es-ES_tradnl" w:eastAsia="ar-SA"/>
              </w:rPr>
            </w:pP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sidRPr="003A255B">
              <w:rPr>
                <w:rFonts w:eastAsia="Times New Roman" w:cs="Arial"/>
                <w:b/>
                <w:sz w:val="20"/>
                <w:szCs w:val="20"/>
                <w:lang w:val="es-ES_tradnl" w:eastAsia="ar-SA"/>
              </w:rPr>
              <w:t xml:space="preserve">No. de la escritura pública en la que consta su acta constitutiva:                Fecha    </w:t>
            </w:r>
            <w:r w:rsidR="003A255B">
              <w:rPr>
                <w:rFonts w:eastAsia="Times New Roman" w:cs="Arial"/>
                <w:b/>
                <w:sz w:val="20"/>
                <w:szCs w:val="20"/>
                <w:lang w:val="es-ES_tradnl" w:eastAsia="ar-SA"/>
              </w:rPr>
              <w:t xml:space="preserve">         Duración              </w:t>
            </w: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sidRPr="003A255B">
              <w:rPr>
                <w:rFonts w:eastAsia="Times New Roman" w:cs="Arial"/>
                <w:b/>
                <w:sz w:val="20"/>
                <w:szCs w:val="20"/>
                <w:lang w:val="es-ES_tradnl" w:eastAsia="ar-SA"/>
              </w:rPr>
              <w:t>Reformas o modificaciones al</w:t>
            </w:r>
            <w:r w:rsidR="003A255B">
              <w:rPr>
                <w:rFonts w:eastAsia="Times New Roman" w:cs="Arial"/>
                <w:b/>
                <w:sz w:val="20"/>
                <w:szCs w:val="20"/>
                <w:lang w:val="es-ES_tradnl" w:eastAsia="ar-SA"/>
              </w:rPr>
              <w:t xml:space="preserve"> acta constitutiva: _________________________________________ </w:t>
            </w: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4"/>
                <w:szCs w:val="4"/>
                <w:lang w:val="es-ES_tradnl" w:eastAsia="ar-SA"/>
              </w:rPr>
            </w:pP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sidRPr="003A255B">
              <w:rPr>
                <w:rFonts w:eastAsia="Times New Roman" w:cs="Arial"/>
                <w:b/>
                <w:sz w:val="20"/>
                <w:szCs w:val="20"/>
                <w:lang w:val="es-ES_tradnl" w:eastAsia="ar-SA"/>
              </w:rPr>
              <w:t>Nombre, número y lugar del Notario Público ante el cual se protocolizó la misma:</w:t>
            </w: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10"/>
                <w:szCs w:val="10"/>
                <w:lang w:val="es-ES_tradnl" w:eastAsia="ar-SA"/>
              </w:rPr>
            </w:pP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sidRPr="003A255B">
              <w:rPr>
                <w:rFonts w:eastAsia="Times New Roman" w:cs="Arial"/>
                <w:b/>
                <w:sz w:val="20"/>
                <w:szCs w:val="20"/>
                <w:lang w:val="es-ES_tradnl" w:eastAsia="ar-SA"/>
              </w:rPr>
              <w:t>Relación de socios o asociados:</w:t>
            </w: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sidRPr="003A255B">
              <w:rPr>
                <w:rFonts w:eastAsia="Times New Roman" w:cs="Arial"/>
                <w:b/>
                <w:sz w:val="20"/>
                <w:szCs w:val="20"/>
                <w:lang w:val="es-ES_tradnl" w:eastAsia="ar-SA"/>
              </w:rPr>
              <w:t xml:space="preserve">Apellido Paterno:                                    Apellido Materno:      </w:t>
            </w:r>
            <w:r w:rsidR="003A255B">
              <w:rPr>
                <w:rFonts w:eastAsia="Times New Roman" w:cs="Arial"/>
                <w:b/>
                <w:sz w:val="20"/>
                <w:szCs w:val="20"/>
                <w:lang w:val="es-ES_tradnl" w:eastAsia="ar-SA"/>
              </w:rPr>
              <w:t xml:space="preserve">                     Nombre(s):</w:t>
            </w:r>
          </w:p>
          <w:p w:rsidR="002360AE" w:rsidRPr="003A255B" w:rsidRDefault="003A255B" w:rsidP="002A64C8">
            <w:pPr>
              <w:tabs>
                <w:tab w:val="center" w:pos="4419"/>
                <w:tab w:val="left" w:pos="4536"/>
                <w:tab w:val="right" w:pos="8838"/>
              </w:tabs>
              <w:suppressAutoHyphens/>
              <w:spacing w:after="0" w:line="240" w:lineRule="auto"/>
              <w:ind w:left="40"/>
              <w:rPr>
                <w:rFonts w:eastAsia="Times New Roman" w:cs="Arial"/>
                <w:b/>
                <w:sz w:val="20"/>
                <w:szCs w:val="20"/>
                <w:lang w:val="es-ES_tradnl" w:eastAsia="ar-SA"/>
              </w:rPr>
            </w:pPr>
            <w:r>
              <w:rPr>
                <w:rFonts w:eastAsia="Times New Roman" w:cs="Arial"/>
                <w:b/>
                <w:sz w:val="20"/>
                <w:szCs w:val="20"/>
                <w:lang w:val="es-ES_tradnl" w:eastAsia="ar-SA"/>
              </w:rPr>
              <w:t>Descripción del objeto social:</w:t>
            </w:r>
          </w:p>
          <w:p w:rsidR="002360AE" w:rsidRPr="003A255B" w:rsidRDefault="002360AE" w:rsidP="002A64C8">
            <w:pPr>
              <w:suppressAutoHyphens/>
              <w:spacing w:after="0" w:line="240" w:lineRule="auto"/>
              <w:ind w:left="40"/>
              <w:rPr>
                <w:rFonts w:eastAsia="Times New Roman" w:cs="Arial"/>
                <w:b/>
                <w:sz w:val="10"/>
                <w:szCs w:val="10"/>
                <w:lang w:eastAsia="ar-SA"/>
              </w:rPr>
            </w:pPr>
          </w:p>
          <w:p w:rsidR="002360AE" w:rsidRPr="003A255B" w:rsidRDefault="002360AE" w:rsidP="002A64C8">
            <w:pPr>
              <w:tabs>
                <w:tab w:val="center" w:pos="4419"/>
                <w:tab w:val="left" w:pos="4536"/>
                <w:tab w:val="right" w:pos="8838"/>
              </w:tabs>
              <w:suppressAutoHyphens/>
              <w:spacing w:after="0" w:line="240" w:lineRule="auto"/>
              <w:ind w:left="40"/>
              <w:rPr>
                <w:rFonts w:eastAsia="Times New Roman" w:cs="Arial"/>
                <w:sz w:val="20"/>
                <w:szCs w:val="20"/>
                <w:lang w:val="es-ES_tradnl" w:eastAsia="ar-SA"/>
              </w:rPr>
            </w:pPr>
            <w:r w:rsidRPr="003A255B">
              <w:rPr>
                <w:rFonts w:eastAsia="Times New Roman" w:cs="Arial"/>
                <w:b/>
                <w:sz w:val="20"/>
                <w:szCs w:val="20"/>
                <w:lang w:val="es-ES_tradnl" w:eastAsia="ar-SA"/>
              </w:rPr>
              <w:t>Fecha y datos de inscripción en el Registro Público correspondiente.</w:t>
            </w:r>
          </w:p>
        </w:tc>
      </w:tr>
    </w:tbl>
    <w:p w:rsidR="002360AE" w:rsidRPr="00BC2AF4" w:rsidRDefault="002360AE" w:rsidP="00DE6426">
      <w:pPr>
        <w:suppressAutoHyphens/>
        <w:spacing w:after="80" w:line="240" w:lineRule="auto"/>
        <w:ind w:left="709"/>
        <w:rPr>
          <w:rFonts w:ascii="Arial" w:eastAsia="Times New Roman" w:hAnsi="Arial" w:cs="Arial"/>
          <w:b/>
          <w:sz w:val="10"/>
          <w:szCs w:val="10"/>
          <w:lang w:eastAsia="ar-SA"/>
        </w:rPr>
      </w:pPr>
    </w:p>
    <w:p w:rsidR="002360AE" w:rsidRPr="003A255B" w:rsidRDefault="002360AE" w:rsidP="00DE6426">
      <w:pPr>
        <w:suppressAutoHyphens/>
        <w:spacing w:after="0" w:line="240" w:lineRule="auto"/>
        <w:ind w:left="709"/>
        <w:rPr>
          <w:rFonts w:eastAsia="Times New Roman" w:cs="Arial"/>
          <w:b/>
          <w:sz w:val="20"/>
          <w:szCs w:val="20"/>
          <w:lang w:eastAsia="ar-SA"/>
        </w:rPr>
      </w:pPr>
      <w:r w:rsidRPr="003A255B">
        <w:rPr>
          <w:rFonts w:eastAsia="Times New Roman" w:cs="Arial"/>
          <w:b/>
          <w:sz w:val="20"/>
          <w:szCs w:val="20"/>
          <w:lang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675"/>
        <w:gridCol w:w="4092"/>
      </w:tblGrid>
      <w:tr w:rsidR="002360AE" w:rsidRPr="003A255B" w:rsidTr="003A255B">
        <w:trPr>
          <w:trHeight w:val="379"/>
          <w:jc w:val="center"/>
        </w:trPr>
        <w:tc>
          <w:tcPr>
            <w:tcW w:w="9766" w:type="dxa"/>
            <w:gridSpan w:val="2"/>
            <w:tcBorders>
              <w:top w:val="single" w:sz="12" w:space="0" w:color="auto"/>
              <w:left w:val="single" w:sz="12" w:space="0" w:color="auto"/>
              <w:right w:val="single" w:sz="12" w:space="0" w:color="auto"/>
            </w:tcBorders>
          </w:tcPr>
          <w:p w:rsidR="002360AE" w:rsidRPr="003A255B" w:rsidRDefault="002360AE" w:rsidP="002A64C8">
            <w:pPr>
              <w:suppressAutoHyphens/>
              <w:spacing w:after="0" w:line="240" w:lineRule="auto"/>
              <w:ind w:left="58"/>
              <w:rPr>
                <w:rFonts w:eastAsia="Times New Roman" w:cs="Arial"/>
                <w:b/>
                <w:sz w:val="20"/>
                <w:szCs w:val="20"/>
                <w:lang w:eastAsia="ar-SA"/>
              </w:rPr>
            </w:pPr>
            <w:r w:rsidRPr="003A255B">
              <w:rPr>
                <w:rFonts w:eastAsia="Times New Roman" w:cs="Arial"/>
                <w:b/>
                <w:sz w:val="20"/>
                <w:szCs w:val="20"/>
                <w:lang w:eastAsia="ar-SA"/>
              </w:rPr>
              <w:t>Nombre, RFC, domicilio completo y teléfono del apoderado o representante:</w:t>
            </w:r>
          </w:p>
        </w:tc>
      </w:tr>
      <w:tr w:rsidR="002360AE" w:rsidRPr="003A255B" w:rsidTr="003A255B">
        <w:trPr>
          <w:trHeight w:val="390"/>
          <w:jc w:val="center"/>
        </w:trPr>
        <w:tc>
          <w:tcPr>
            <w:tcW w:w="9766" w:type="dxa"/>
            <w:gridSpan w:val="2"/>
            <w:tcBorders>
              <w:left w:val="single" w:sz="12" w:space="0" w:color="auto"/>
              <w:right w:val="single" w:sz="12" w:space="0" w:color="auto"/>
            </w:tcBorders>
          </w:tcPr>
          <w:p w:rsidR="002360AE" w:rsidRPr="003A255B" w:rsidRDefault="002360AE" w:rsidP="002A64C8">
            <w:pPr>
              <w:suppressAutoHyphens/>
              <w:spacing w:after="0" w:line="240" w:lineRule="auto"/>
              <w:ind w:left="58"/>
              <w:rPr>
                <w:rFonts w:eastAsia="Times New Roman" w:cs="Arial"/>
                <w:b/>
                <w:sz w:val="20"/>
                <w:szCs w:val="20"/>
                <w:lang w:eastAsia="ar-SA"/>
              </w:rPr>
            </w:pPr>
            <w:r w:rsidRPr="003A255B">
              <w:rPr>
                <w:rFonts w:eastAsia="Times New Roman" w:cs="Arial"/>
                <w:b/>
                <w:sz w:val="20"/>
                <w:szCs w:val="20"/>
                <w:lang w:eastAsia="ar-SA"/>
              </w:rPr>
              <w:t>Datos del documento mediante el cual acredita su personalidad y facultades.</w:t>
            </w:r>
          </w:p>
        </w:tc>
      </w:tr>
      <w:tr w:rsidR="002360AE" w:rsidRPr="003A255B" w:rsidTr="003A255B">
        <w:trPr>
          <w:trHeight w:val="383"/>
          <w:jc w:val="center"/>
        </w:trPr>
        <w:tc>
          <w:tcPr>
            <w:tcW w:w="5675" w:type="dxa"/>
            <w:tcBorders>
              <w:left w:val="single" w:sz="12" w:space="0" w:color="auto"/>
            </w:tcBorders>
          </w:tcPr>
          <w:p w:rsidR="002360AE" w:rsidRPr="003A255B" w:rsidRDefault="002360AE" w:rsidP="002A64C8">
            <w:pPr>
              <w:suppressAutoHyphens/>
              <w:spacing w:after="0" w:line="240" w:lineRule="auto"/>
              <w:ind w:left="58"/>
              <w:rPr>
                <w:rFonts w:eastAsia="Times New Roman" w:cs="Arial"/>
                <w:b/>
                <w:sz w:val="20"/>
                <w:szCs w:val="20"/>
                <w:lang w:eastAsia="ar-SA"/>
              </w:rPr>
            </w:pPr>
            <w:r w:rsidRPr="003A255B">
              <w:rPr>
                <w:rFonts w:eastAsia="Times New Roman" w:cs="Arial"/>
                <w:b/>
                <w:sz w:val="20"/>
                <w:szCs w:val="20"/>
                <w:lang w:eastAsia="ar-SA"/>
              </w:rPr>
              <w:t>Escritura pública número:</w:t>
            </w:r>
          </w:p>
        </w:tc>
        <w:tc>
          <w:tcPr>
            <w:tcW w:w="4092" w:type="dxa"/>
            <w:tcBorders>
              <w:right w:val="single" w:sz="12" w:space="0" w:color="auto"/>
            </w:tcBorders>
          </w:tcPr>
          <w:p w:rsidR="002360AE" w:rsidRPr="003A255B" w:rsidRDefault="002360AE" w:rsidP="002A64C8">
            <w:pPr>
              <w:suppressAutoHyphens/>
              <w:spacing w:after="0" w:line="240" w:lineRule="auto"/>
              <w:ind w:left="58"/>
              <w:rPr>
                <w:rFonts w:eastAsia="Times New Roman" w:cs="Arial"/>
                <w:b/>
                <w:sz w:val="20"/>
                <w:szCs w:val="20"/>
                <w:lang w:eastAsia="ar-SA"/>
              </w:rPr>
            </w:pPr>
            <w:r w:rsidRPr="003A255B">
              <w:rPr>
                <w:rFonts w:eastAsia="Times New Roman" w:cs="Arial"/>
                <w:b/>
                <w:sz w:val="20"/>
                <w:szCs w:val="20"/>
                <w:lang w:eastAsia="ar-SA"/>
              </w:rPr>
              <w:t>Fecha:</w:t>
            </w:r>
          </w:p>
        </w:tc>
      </w:tr>
      <w:tr w:rsidR="002360AE" w:rsidRPr="003A255B" w:rsidTr="003A255B">
        <w:trPr>
          <w:trHeight w:val="407"/>
          <w:jc w:val="center"/>
        </w:trPr>
        <w:tc>
          <w:tcPr>
            <w:tcW w:w="9766" w:type="dxa"/>
            <w:gridSpan w:val="2"/>
            <w:tcBorders>
              <w:left w:val="single" w:sz="12" w:space="0" w:color="auto"/>
              <w:bottom w:val="single" w:sz="12" w:space="0" w:color="auto"/>
              <w:right w:val="single" w:sz="12" w:space="0" w:color="auto"/>
            </w:tcBorders>
          </w:tcPr>
          <w:p w:rsidR="002360AE" w:rsidRPr="003A255B" w:rsidRDefault="002360AE" w:rsidP="002A64C8">
            <w:pPr>
              <w:suppressAutoHyphens/>
              <w:spacing w:after="0" w:line="240" w:lineRule="auto"/>
              <w:ind w:left="58"/>
              <w:rPr>
                <w:rFonts w:eastAsia="Times New Roman" w:cs="Arial"/>
                <w:b/>
                <w:sz w:val="20"/>
                <w:szCs w:val="20"/>
                <w:lang w:eastAsia="ar-SA"/>
              </w:rPr>
            </w:pPr>
            <w:r w:rsidRPr="003A255B">
              <w:rPr>
                <w:rFonts w:eastAsia="Times New Roman" w:cs="Arial"/>
                <w:b/>
                <w:sz w:val="20"/>
                <w:szCs w:val="20"/>
                <w:lang w:eastAsia="ar-SA"/>
              </w:rPr>
              <w:t>Nombre, número y lugar del notario público ante el cual se otorgó:</w:t>
            </w:r>
          </w:p>
        </w:tc>
      </w:tr>
    </w:tbl>
    <w:p w:rsidR="002360AE" w:rsidRPr="003A255B" w:rsidRDefault="002360AE" w:rsidP="00DE6426">
      <w:pPr>
        <w:suppressAutoHyphens/>
        <w:spacing w:after="0" w:line="240" w:lineRule="auto"/>
        <w:ind w:left="709"/>
        <w:jc w:val="center"/>
        <w:rPr>
          <w:rFonts w:ascii="Arial" w:eastAsia="Times New Roman" w:hAnsi="Arial" w:cs="Arial"/>
          <w:sz w:val="10"/>
          <w:szCs w:val="10"/>
          <w:lang w:eastAsia="ar-SA"/>
        </w:rPr>
      </w:pPr>
    </w:p>
    <w:p w:rsidR="002360AE" w:rsidRPr="003A255B" w:rsidRDefault="002360AE" w:rsidP="00DE6426">
      <w:pPr>
        <w:suppressAutoHyphens/>
        <w:spacing w:after="0" w:line="240" w:lineRule="auto"/>
        <w:ind w:left="709"/>
        <w:jc w:val="both"/>
        <w:rPr>
          <w:rFonts w:eastAsia="Times New Roman" w:cs="Arial"/>
          <w:sz w:val="20"/>
          <w:szCs w:val="20"/>
          <w:lang w:eastAsia="ar-SA"/>
        </w:rPr>
      </w:pPr>
      <w:r w:rsidRPr="003A255B">
        <w:rPr>
          <w:rFonts w:eastAsia="Times New Roman" w:cs="Arial"/>
          <w:sz w:val="20"/>
          <w:szCs w:val="20"/>
          <w:lang w:eastAsia="ar-SA"/>
        </w:rPr>
        <w:t>Bajo protesta de decir verdad refiero, que los datos aquí asentados, son ciertos y han sido debidamente verificados así como, que cuento con facultades suficientes para participar en la junta de aclaraciones del presente procedimiento.</w:t>
      </w:r>
    </w:p>
    <w:p w:rsidR="002360AE" w:rsidRPr="003A255B" w:rsidRDefault="002360AE" w:rsidP="00DE6426">
      <w:pPr>
        <w:suppressAutoHyphens/>
        <w:spacing w:after="0" w:line="240" w:lineRule="auto"/>
        <w:ind w:left="709"/>
        <w:jc w:val="center"/>
        <w:rPr>
          <w:rFonts w:eastAsia="Times New Roman" w:cs="Arial"/>
          <w:b/>
          <w:sz w:val="20"/>
          <w:szCs w:val="20"/>
          <w:lang w:eastAsia="ar-SA"/>
        </w:rPr>
      </w:pPr>
      <w:r w:rsidRPr="003A255B">
        <w:rPr>
          <w:rFonts w:eastAsia="Times New Roman" w:cs="Arial"/>
          <w:b/>
          <w:sz w:val="20"/>
          <w:szCs w:val="20"/>
          <w:lang w:eastAsia="ar-SA"/>
        </w:rPr>
        <w:t>(lugar y fecha)</w:t>
      </w:r>
    </w:p>
    <w:p w:rsidR="002360AE" w:rsidRPr="003A255B" w:rsidRDefault="002360AE" w:rsidP="00DE6426">
      <w:pPr>
        <w:suppressAutoHyphens/>
        <w:spacing w:after="0" w:line="240" w:lineRule="auto"/>
        <w:ind w:left="709"/>
        <w:jc w:val="center"/>
        <w:rPr>
          <w:rFonts w:eastAsia="Times New Roman" w:cs="Arial"/>
          <w:b/>
          <w:sz w:val="20"/>
          <w:szCs w:val="20"/>
          <w:lang w:eastAsia="ar-SA"/>
        </w:rPr>
      </w:pPr>
      <w:r w:rsidRPr="003A255B">
        <w:rPr>
          <w:rFonts w:eastAsia="Times New Roman" w:cs="Arial"/>
          <w:b/>
          <w:sz w:val="20"/>
          <w:szCs w:val="20"/>
          <w:lang w:eastAsia="ar-SA"/>
        </w:rPr>
        <w:t>Protesto lo necesario</w:t>
      </w:r>
    </w:p>
    <w:p w:rsidR="002360AE" w:rsidRDefault="002360AE" w:rsidP="00DE6426">
      <w:pPr>
        <w:suppressAutoHyphens/>
        <w:spacing w:after="0" w:line="240" w:lineRule="auto"/>
        <w:ind w:left="709"/>
        <w:jc w:val="center"/>
        <w:rPr>
          <w:rFonts w:eastAsia="Times New Roman" w:cs="Arial"/>
          <w:b/>
          <w:sz w:val="20"/>
          <w:szCs w:val="20"/>
          <w:lang w:eastAsia="ar-SA"/>
        </w:rPr>
      </w:pPr>
      <w:r w:rsidRPr="003A255B">
        <w:rPr>
          <w:rFonts w:eastAsia="Times New Roman" w:cs="Arial"/>
          <w:b/>
          <w:sz w:val="20"/>
          <w:szCs w:val="20"/>
          <w:lang w:eastAsia="ar-SA"/>
        </w:rPr>
        <w:t>(firma)</w:t>
      </w:r>
    </w:p>
    <w:p w:rsidR="003A255B" w:rsidRPr="003A255B" w:rsidRDefault="003A255B" w:rsidP="00DE6426">
      <w:pPr>
        <w:suppressAutoHyphens/>
        <w:spacing w:after="0" w:line="240" w:lineRule="auto"/>
        <w:ind w:left="709"/>
        <w:jc w:val="center"/>
        <w:rPr>
          <w:rFonts w:eastAsia="Times New Roman" w:cs="Arial"/>
          <w:b/>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2360AE" w:rsidRPr="003A255B" w:rsidTr="00DE6426">
        <w:trPr>
          <w:jc w:val="center"/>
        </w:trPr>
        <w:tc>
          <w:tcPr>
            <w:tcW w:w="9547" w:type="dxa"/>
          </w:tcPr>
          <w:p w:rsidR="002360AE" w:rsidRPr="003108F8" w:rsidRDefault="002360AE" w:rsidP="00DE6426">
            <w:pPr>
              <w:suppressAutoHyphens/>
              <w:spacing w:after="0" w:line="240" w:lineRule="auto"/>
              <w:ind w:left="709"/>
              <w:rPr>
                <w:rFonts w:eastAsia="Times New Roman" w:cs="Arial"/>
                <w:b/>
                <w:sz w:val="20"/>
                <w:szCs w:val="20"/>
                <w:lang w:eastAsia="ar-SA"/>
              </w:rPr>
            </w:pPr>
            <w:r w:rsidRPr="003108F8">
              <w:rPr>
                <w:rFonts w:eastAsia="Times New Roman" w:cs="Arial"/>
                <w:b/>
                <w:sz w:val="20"/>
                <w:szCs w:val="20"/>
                <w:lang w:eastAsia="ar-SA"/>
              </w:rPr>
              <w:t>Nota: En caso de que el Interesado sea persona física, adecuar el formato.</w:t>
            </w:r>
          </w:p>
        </w:tc>
      </w:tr>
    </w:tbl>
    <w:p w:rsidR="003A255B" w:rsidRDefault="003A255B" w:rsidP="00DE6426">
      <w:pPr>
        <w:keepNext/>
        <w:numPr>
          <w:ilvl w:val="1"/>
          <w:numId w:val="0"/>
        </w:numPr>
        <w:tabs>
          <w:tab w:val="left" w:pos="0"/>
          <w:tab w:val="num" w:pos="576"/>
        </w:tabs>
        <w:suppressAutoHyphens/>
        <w:spacing w:before="240" w:after="60" w:line="240" w:lineRule="auto"/>
        <w:ind w:left="709"/>
        <w:jc w:val="center"/>
        <w:outlineLvl w:val="1"/>
        <w:rPr>
          <w:rFonts w:ascii="Arial" w:eastAsia="Times New Roman" w:hAnsi="Arial" w:cs="Arial"/>
          <w:b/>
          <w:lang w:eastAsia="ar-SA"/>
        </w:rPr>
      </w:pPr>
      <w:bookmarkStart w:id="34" w:name="_Toc235869598"/>
      <w:bookmarkStart w:id="35" w:name="_Toc76280705"/>
      <w:bookmarkStart w:id="36" w:name="_Toc185934543"/>
    </w:p>
    <w:p w:rsidR="002360AE" w:rsidRPr="002417E5" w:rsidRDefault="002360AE" w:rsidP="002417E5">
      <w:pPr>
        <w:jc w:val="center"/>
        <w:rPr>
          <w:rFonts w:eastAsia="Times New Roman" w:cs="Arial"/>
          <w:b/>
          <w:sz w:val="20"/>
          <w:szCs w:val="20"/>
          <w:lang w:eastAsia="ar-SA"/>
        </w:rPr>
      </w:pPr>
      <w:r w:rsidRPr="002417E5">
        <w:rPr>
          <w:rFonts w:eastAsia="Times New Roman" w:cs="Arial"/>
          <w:b/>
          <w:sz w:val="20"/>
          <w:szCs w:val="20"/>
          <w:lang w:eastAsia="ar-SA"/>
        </w:rPr>
        <w:t xml:space="preserve">ANEXO </w:t>
      </w:r>
      <w:r w:rsidR="002417E5">
        <w:rPr>
          <w:rFonts w:eastAsia="Times New Roman" w:cs="Arial"/>
          <w:b/>
          <w:sz w:val="20"/>
          <w:szCs w:val="20"/>
          <w:lang w:eastAsia="ar-SA"/>
        </w:rPr>
        <w:t>A10 (A diez</w:t>
      </w:r>
      <w:r w:rsidRPr="002417E5">
        <w:rPr>
          <w:rFonts w:eastAsia="Times New Roman" w:cs="Arial"/>
          <w:b/>
          <w:sz w:val="20"/>
          <w:szCs w:val="20"/>
          <w:lang w:eastAsia="ar-SA"/>
        </w:rPr>
        <w:t>)</w:t>
      </w:r>
    </w:p>
    <w:p w:rsidR="002360AE" w:rsidRPr="002417E5" w:rsidRDefault="002360AE" w:rsidP="00DE6426">
      <w:pPr>
        <w:keepNext/>
        <w:numPr>
          <w:ilvl w:val="1"/>
          <w:numId w:val="0"/>
        </w:numPr>
        <w:tabs>
          <w:tab w:val="left" w:pos="0"/>
          <w:tab w:val="num" w:pos="576"/>
        </w:tabs>
        <w:suppressAutoHyphens/>
        <w:spacing w:before="240" w:after="60" w:line="240" w:lineRule="auto"/>
        <w:ind w:left="709" w:hanging="576"/>
        <w:jc w:val="center"/>
        <w:outlineLvl w:val="1"/>
        <w:rPr>
          <w:rFonts w:eastAsia="Times New Roman" w:cs="Arial"/>
          <w:b/>
          <w:sz w:val="20"/>
          <w:szCs w:val="20"/>
          <w:lang w:eastAsia="ar-SA"/>
        </w:rPr>
      </w:pPr>
      <w:r w:rsidRPr="002417E5">
        <w:rPr>
          <w:rFonts w:eastAsia="Times New Roman" w:cs="Arial"/>
          <w:b/>
          <w:sz w:val="20"/>
          <w:szCs w:val="20"/>
          <w:lang w:eastAsia="ar-SA"/>
        </w:rPr>
        <w:t>FORMATO DE SOLICITUD DE ACLARACIONES A LA CONVOCATORIA</w:t>
      </w:r>
      <w:bookmarkEnd w:id="34"/>
      <w:bookmarkEnd w:id="35"/>
      <w:bookmarkEnd w:id="36"/>
    </w:p>
    <w:p w:rsidR="002360AE" w:rsidRPr="002417E5" w:rsidRDefault="002360AE" w:rsidP="00DE6426">
      <w:pPr>
        <w:suppressAutoHyphens/>
        <w:spacing w:after="0" w:line="240" w:lineRule="auto"/>
        <w:ind w:left="709"/>
        <w:rPr>
          <w:rFonts w:eastAsia="Times New Roman" w:cs="Arial"/>
          <w:sz w:val="20"/>
          <w:szCs w:val="20"/>
          <w:lang w:eastAsia="ar-SA"/>
        </w:rPr>
      </w:pPr>
    </w:p>
    <w:p w:rsidR="002360AE" w:rsidRPr="002417E5" w:rsidRDefault="002360AE" w:rsidP="00DE6426">
      <w:pPr>
        <w:suppressAutoHyphens/>
        <w:spacing w:after="0" w:line="240" w:lineRule="auto"/>
        <w:ind w:left="709"/>
        <w:rPr>
          <w:rFonts w:eastAsia="Times New Roman" w:cs="Arial"/>
          <w:i/>
          <w:sz w:val="20"/>
          <w:szCs w:val="20"/>
          <w:lang w:eastAsia="ar-SA"/>
        </w:rPr>
      </w:pPr>
      <w:r w:rsidRPr="002417E5">
        <w:rPr>
          <w:rFonts w:eastAsia="Times New Roman" w:cs="Arial"/>
          <w:i/>
          <w:sz w:val="20"/>
          <w:szCs w:val="20"/>
          <w:lang w:eastAsia="ar-SA"/>
        </w:rPr>
        <w:t>(PREFERENTEMENTE EN PAPEL MEMBRETADO DEL LICITANTE.)</w:t>
      </w:r>
    </w:p>
    <w:p w:rsidR="002360AE" w:rsidRPr="002417E5" w:rsidRDefault="002360AE" w:rsidP="00DE6426">
      <w:pPr>
        <w:suppressAutoHyphens/>
        <w:spacing w:after="0" w:line="240" w:lineRule="auto"/>
        <w:ind w:left="709"/>
        <w:rPr>
          <w:rFonts w:eastAsia="Times New Roman" w:cs="Arial"/>
          <w:sz w:val="20"/>
          <w:szCs w:val="20"/>
          <w:lang w:eastAsia="ar-SA"/>
        </w:rPr>
      </w:pPr>
    </w:p>
    <w:tbl>
      <w:tblPr>
        <w:tblW w:w="5000" w:type="pct"/>
        <w:shd w:val="clear" w:color="auto" w:fill="323E4F"/>
        <w:tblCellMar>
          <w:left w:w="70" w:type="dxa"/>
          <w:right w:w="70" w:type="dxa"/>
        </w:tblCellMar>
        <w:tblLook w:val="0000" w:firstRow="0" w:lastRow="0" w:firstColumn="0" w:lastColumn="0" w:noHBand="0" w:noVBand="0"/>
      </w:tblPr>
      <w:tblGrid>
        <w:gridCol w:w="3191"/>
        <w:gridCol w:w="3252"/>
        <w:gridCol w:w="1621"/>
        <w:gridCol w:w="2156"/>
      </w:tblGrid>
      <w:tr w:rsidR="002360AE" w:rsidRPr="002417E5" w:rsidTr="00DE6426">
        <w:trPr>
          <w:trHeight w:val="264"/>
        </w:trPr>
        <w:tc>
          <w:tcPr>
            <w:tcW w:w="1561" w:type="pct"/>
            <w:tcBorders>
              <w:top w:val="single" w:sz="4" w:space="0" w:color="000000"/>
              <w:left w:val="single" w:sz="4" w:space="0" w:color="000000"/>
              <w:bottom w:val="single" w:sz="4" w:space="0" w:color="000000"/>
            </w:tcBorders>
            <w:shd w:val="clear" w:color="auto" w:fill="323E4F"/>
            <w:vAlign w:val="center"/>
          </w:tcPr>
          <w:p w:rsidR="002360AE" w:rsidRPr="002417E5" w:rsidRDefault="002360AE" w:rsidP="00DE6426">
            <w:pPr>
              <w:suppressAutoHyphens/>
              <w:snapToGrid w:val="0"/>
              <w:spacing w:after="0" w:line="240" w:lineRule="auto"/>
              <w:ind w:left="709"/>
              <w:rPr>
                <w:rFonts w:eastAsia="Times New Roman" w:cs="Arial"/>
                <w:b/>
                <w:bCs/>
                <w:sz w:val="20"/>
                <w:szCs w:val="20"/>
                <w:lang w:val="es-ES" w:eastAsia="ar-SA"/>
              </w:rPr>
            </w:pPr>
            <w:r w:rsidRPr="002417E5">
              <w:rPr>
                <w:rFonts w:eastAsia="Times New Roman" w:cs="Arial"/>
                <w:b/>
                <w:bCs/>
                <w:sz w:val="20"/>
                <w:szCs w:val="20"/>
                <w:lang w:val="es-ES" w:eastAsia="ar-SA"/>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rsidR="002360AE" w:rsidRPr="002417E5" w:rsidRDefault="002360AE" w:rsidP="00DE6426">
            <w:pPr>
              <w:suppressAutoHyphens/>
              <w:snapToGrid w:val="0"/>
              <w:spacing w:after="0" w:line="240" w:lineRule="auto"/>
              <w:ind w:left="709"/>
              <w:rPr>
                <w:rFonts w:eastAsia="Times New Roman" w:cs="Arial"/>
                <w:sz w:val="20"/>
                <w:szCs w:val="20"/>
                <w:lang w:val="es-ES" w:eastAsia="ar-SA"/>
              </w:rPr>
            </w:pPr>
          </w:p>
        </w:tc>
        <w:tc>
          <w:tcPr>
            <w:tcW w:w="793" w:type="pct"/>
            <w:tcBorders>
              <w:top w:val="single" w:sz="4" w:space="0" w:color="000000"/>
              <w:left w:val="single" w:sz="4" w:space="0" w:color="000000"/>
              <w:bottom w:val="single" w:sz="4" w:space="0" w:color="000000"/>
            </w:tcBorders>
            <w:shd w:val="clear" w:color="auto" w:fill="323E4F"/>
            <w:vAlign w:val="center"/>
          </w:tcPr>
          <w:p w:rsidR="002360AE" w:rsidRPr="002417E5" w:rsidRDefault="002360AE" w:rsidP="00DE6426">
            <w:pPr>
              <w:suppressAutoHyphens/>
              <w:snapToGrid w:val="0"/>
              <w:spacing w:after="0" w:line="240" w:lineRule="auto"/>
              <w:ind w:left="709"/>
              <w:rPr>
                <w:rFonts w:eastAsia="Times New Roman" w:cs="Arial"/>
                <w:sz w:val="20"/>
                <w:szCs w:val="20"/>
                <w:lang w:val="es-ES" w:eastAsia="ar-SA"/>
              </w:rPr>
            </w:pPr>
            <w:r w:rsidRPr="002417E5">
              <w:rPr>
                <w:rFonts w:eastAsia="Times New Roman" w:cs="Arial"/>
                <w:b/>
                <w:sz w:val="20"/>
                <w:szCs w:val="20"/>
                <w:lang w:val="es-ES" w:eastAsia="ar-SA"/>
              </w:rPr>
              <w:t>FECHA</w:t>
            </w:r>
            <w:r w:rsidRPr="002417E5">
              <w:rPr>
                <w:rFonts w:eastAsia="Times New Roman" w:cs="Arial"/>
                <w:sz w:val="20"/>
                <w:szCs w:val="20"/>
                <w:lang w:val="es-ES" w:eastAsia="ar-SA"/>
              </w:rPr>
              <w:t>:</w:t>
            </w:r>
          </w:p>
        </w:tc>
        <w:tc>
          <w:tcPr>
            <w:tcW w:w="1055" w:type="pct"/>
            <w:tcBorders>
              <w:top w:val="single" w:sz="4" w:space="0" w:color="000000"/>
              <w:left w:val="single" w:sz="4" w:space="0" w:color="000000"/>
              <w:bottom w:val="single" w:sz="4" w:space="0" w:color="000000"/>
              <w:right w:val="single" w:sz="4" w:space="0" w:color="000000"/>
            </w:tcBorders>
            <w:shd w:val="clear" w:color="auto" w:fill="323E4F"/>
            <w:vAlign w:val="center"/>
          </w:tcPr>
          <w:p w:rsidR="002360AE" w:rsidRPr="002417E5" w:rsidRDefault="002360AE" w:rsidP="00DE6426">
            <w:pPr>
              <w:suppressAutoHyphens/>
              <w:snapToGrid w:val="0"/>
              <w:spacing w:after="0" w:line="240" w:lineRule="auto"/>
              <w:ind w:left="709"/>
              <w:rPr>
                <w:rFonts w:eastAsia="Times New Roman" w:cs="Arial"/>
                <w:sz w:val="20"/>
                <w:szCs w:val="20"/>
                <w:lang w:val="es-ES" w:eastAsia="ar-SA"/>
              </w:rPr>
            </w:pPr>
          </w:p>
        </w:tc>
      </w:tr>
      <w:tr w:rsidR="002360AE" w:rsidRPr="002417E5" w:rsidTr="00DE6426">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2360AE" w:rsidRPr="002417E5" w:rsidRDefault="002360AE" w:rsidP="00DE6426">
            <w:pPr>
              <w:suppressAutoHyphens/>
              <w:snapToGrid w:val="0"/>
              <w:spacing w:after="0" w:line="240" w:lineRule="auto"/>
              <w:ind w:left="709"/>
              <w:rPr>
                <w:rFonts w:eastAsia="Times New Roman" w:cs="Arial"/>
                <w:b/>
                <w:bCs/>
                <w:sz w:val="20"/>
                <w:szCs w:val="20"/>
                <w:lang w:val="es-ES" w:eastAsia="ar-SA"/>
              </w:rPr>
            </w:pPr>
            <w:r w:rsidRPr="002417E5">
              <w:rPr>
                <w:rFonts w:eastAsia="Times New Roman" w:cs="Arial"/>
                <w:b/>
                <w:bCs/>
                <w:sz w:val="20"/>
                <w:szCs w:val="20"/>
                <w:lang w:val="es-ES" w:eastAsia="ar-SA"/>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2360AE" w:rsidRPr="002417E5" w:rsidRDefault="002360AE" w:rsidP="00DE6426">
            <w:pPr>
              <w:suppressAutoHyphens/>
              <w:snapToGrid w:val="0"/>
              <w:spacing w:after="0" w:line="240" w:lineRule="auto"/>
              <w:ind w:left="709"/>
              <w:rPr>
                <w:rFonts w:eastAsia="Times New Roman" w:cs="Arial"/>
                <w:sz w:val="20"/>
                <w:szCs w:val="20"/>
                <w:lang w:val="es-ES" w:eastAsia="ar-SA"/>
              </w:rPr>
            </w:pPr>
            <w:r w:rsidRPr="002417E5">
              <w:rPr>
                <w:rFonts w:eastAsia="Times New Roman" w:cs="Arial"/>
                <w:sz w:val="20"/>
                <w:szCs w:val="20"/>
                <w:lang w:val="es-ES" w:eastAsia="ar-SA"/>
              </w:rPr>
              <w:t> </w:t>
            </w:r>
          </w:p>
        </w:tc>
      </w:tr>
      <w:tr w:rsidR="002360AE" w:rsidRPr="002417E5" w:rsidTr="00DE6426">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2360AE" w:rsidRPr="002417E5" w:rsidRDefault="002360AE" w:rsidP="00DE6426">
            <w:pPr>
              <w:suppressAutoHyphens/>
              <w:snapToGrid w:val="0"/>
              <w:spacing w:after="0" w:line="240" w:lineRule="auto"/>
              <w:ind w:left="709"/>
              <w:rPr>
                <w:rFonts w:eastAsia="Times New Roman" w:cs="Arial"/>
                <w:b/>
                <w:bCs/>
                <w:sz w:val="20"/>
                <w:szCs w:val="20"/>
                <w:lang w:val="es-ES" w:eastAsia="ar-SA"/>
              </w:rPr>
            </w:pPr>
            <w:r w:rsidRPr="002417E5">
              <w:rPr>
                <w:rFonts w:eastAsia="Times New Roman" w:cs="Arial"/>
                <w:b/>
                <w:bCs/>
                <w:sz w:val="20"/>
                <w:szCs w:val="20"/>
                <w:lang w:val="es-ES" w:eastAsia="ar-SA"/>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2360AE" w:rsidRPr="002417E5" w:rsidRDefault="002360AE" w:rsidP="00DE6426">
            <w:pPr>
              <w:suppressAutoHyphens/>
              <w:snapToGrid w:val="0"/>
              <w:spacing w:after="0" w:line="240" w:lineRule="auto"/>
              <w:ind w:left="709"/>
              <w:rPr>
                <w:rFonts w:eastAsia="Times New Roman" w:cs="Arial"/>
                <w:sz w:val="20"/>
                <w:szCs w:val="20"/>
                <w:lang w:val="es-ES" w:eastAsia="ar-SA"/>
              </w:rPr>
            </w:pPr>
            <w:r w:rsidRPr="002417E5">
              <w:rPr>
                <w:rFonts w:eastAsia="Times New Roman" w:cs="Arial"/>
                <w:sz w:val="20"/>
                <w:szCs w:val="20"/>
                <w:lang w:val="es-ES" w:eastAsia="ar-SA"/>
              </w:rPr>
              <w:t> </w:t>
            </w:r>
          </w:p>
        </w:tc>
      </w:tr>
      <w:tr w:rsidR="002360AE" w:rsidRPr="002417E5" w:rsidTr="00DE6426">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2360AE" w:rsidRPr="002417E5" w:rsidRDefault="002360AE" w:rsidP="00DE6426">
            <w:pPr>
              <w:suppressAutoHyphens/>
              <w:snapToGrid w:val="0"/>
              <w:spacing w:after="0" w:line="240" w:lineRule="auto"/>
              <w:ind w:left="709"/>
              <w:rPr>
                <w:rFonts w:eastAsia="Times New Roman" w:cs="Arial"/>
                <w:b/>
                <w:bCs/>
                <w:sz w:val="20"/>
                <w:szCs w:val="20"/>
                <w:lang w:val="es-ES" w:eastAsia="ar-SA"/>
              </w:rPr>
            </w:pPr>
            <w:r w:rsidRPr="002417E5">
              <w:rPr>
                <w:rFonts w:eastAsia="Times New Roman" w:cs="Arial"/>
                <w:b/>
                <w:bCs/>
                <w:sz w:val="20"/>
                <w:szCs w:val="20"/>
                <w:lang w:val="es-ES" w:eastAsia="ar-SA"/>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2360AE" w:rsidRPr="002417E5" w:rsidRDefault="002360AE" w:rsidP="00DE6426">
            <w:pPr>
              <w:suppressAutoHyphens/>
              <w:snapToGrid w:val="0"/>
              <w:spacing w:after="0" w:line="240" w:lineRule="auto"/>
              <w:ind w:left="709"/>
              <w:rPr>
                <w:rFonts w:eastAsia="Times New Roman" w:cs="Arial"/>
                <w:sz w:val="20"/>
                <w:szCs w:val="20"/>
                <w:lang w:val="es-ES" w:eastAsia="ar-SA"/>
              </w:rPr>
            </w:pPr>
            <w:r w:rsidRPr="002417E5">
              <w:rPr>
                <w:rFonts w:eastAsia="Times New Roman" w:cs="Arial"/>
                <w:sz w:val="20"/>
                <w:szCs w:val="20"/>
                <w:lang w:val="es-ES" w:eastAsia="ar-SA"/>
              </w:rPr>
              <w:t> </w:t>
            </w:r>
          </w:p>
        </w:tc>
      </w:tr>
      <w:tr w:rsidR="002360AE" w:rsidRPr="002417E5" w:rsidTr="00DE6426">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2360AE" w:rsidRPr="002417E5" w:rsidRDefault="002360AE" w:rsidP="00DE6426">
            <w:pPr>
              <w:suppressAutoHyphens/>
              <w:snapToGrid w:val="0"/>
              <w:spacing w:after="0" w:line="240" w:lineRule="auto"/>
              <w:ind w:left="709"/>
              <w:rPr>
                <w:rFonts w:eastAsia="Times New Roman" w:cs="Arial"/>
                <w:b/>
                <w:bCs/>
                <w:sz w:val="20"/>
                <w:szCs w:val="20"/>
                <w:lang w:val="es-ES" w:eastAsia="ar-SA"/>
              </w:rPr>
            </w:pPr>
            <w:r w:rsidRPr="002417E5">
              <w:rPr>
                <w:rFonts w:eastAsia="Times New Roman" w:cs="Arial"/>
                <w:b/>
                <w:bCs/>
                <w:sz w:val="20"/>
                <w:szCs w:val="20"/>
                <w:lang w:val="es-ES" w:eastAsia="ar-SA"/>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rsidR="002360AE" w:rsidRPr="002417E5" w:rsidRDefault="002360AE" w:rsidP="00DE6426">
            <w:pPr>
              <w:suppressAutoHyphens/>
              <w:snapToGrid w:val="0"/>
              <w:spacing w:after="0" w:line="240" w:lineRule="auto"/>
              <w:ind w:left="709"/>
              <w:rPr>
                <w:rFonts w:eastAsia="Times New Roman" w:cs="Arial"/>
                <w:sz w:val="20"/>
                <w:szCs w:val="20"/>
                <w:lang w:val="es-ES" w:eastAsia="ar-SA"/>
              </w:rPr>
            </w:pPr>
            <w:r w:rsidRPr="002417E5">
              <w:rPr>
                <w:rFonts w:eastAsia="Times New Roman" w:cs="Arial"/>
                <w:sz w:val="20"/>
                <w:szCs w:val="20"/>
                <w:lang w:val="es-ES" w:eastAsia="ar-SA"/>
              </w:rPr>
              <w:t> </w:t>
            </w:r>
          </w:p>
        </w:tc>
      </w:tr>
      <w:tr w:rsidR="002360AE" w:rsidRPr="002417E5" w:rsidTr="00DE6426">
        <w:trPr>
          <w:trHeight w:val="23"/>
        </w:trPr>
        <w:tc>
          <w:tcPr>
            <w:tcW w:w="1561" w:type="pct"/>
            <w:tcBorders>
              <w:top w:val="single" w:sz="4" w:space="0" w:color="000000"/>
              <w:left w:val="single" w:sz="4" w:space="0" w:color="000000"/>
              <w:bottom w:val="single" w:sz="4" w:space="0" w:color="000000"/>
            </w:tcBorders>
            <w:shd w:val="clear" w:color="auto" w:fill="323E4F"/>
            <w:vAlign w:val="bottom"/>
          </w:tcPr>
          <w:p w:rsidR="002360AE" w:rsidRPr="002417E5" w:rsidRDefault="002360AE" w:rsidP="00DE6426">
            <w:pPr>
              <w:suppressAutoHyphens/>
              <w:snapToGrid w:val="0"/>
              <w:spacing w:after="0" w:line="240" w:lineRule="auto"/>
              <w:ind w:left="709"/>
              <w:rPr>
                <w:rFonts w:eastAsia="Times New Roman" w:cs="Arial"/>
                <w:b/>
                <w:bCs/>
                <w:sz w:val="20"/>
                <w:szCs w:val="20"/>
                <w:lang w:val="es-ES" w:eastAsia="ar-SA"/>
              </w:rPr>
            </w:pPr>
            <w:r w:rsidRPr="002417E5">
              <w:rPr>
                <w:rFonts w:eastAsia="Times New Roman" w:cs="Arial"/>
                <w:b/>
                <w:bCs/>
                <w:sz w:val="20"/>
                <w:szCs w:val="20"/>
                <w:lang w:val="es-ES" w:eastAsia="ar-SA"/>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rsidR="002360AE" w:rsidRPr="002417E5" w:rsidRDefault="002360AE" w:rsidP="00DE6426">
            <w:pPr>
              <w:suppressAutoHyphens/>
              <w:snapToGrid w:val="0"/>
              <w:spacing w:after="0" w:line="240" w:lineRule="auto"/>
              <w:ind w:left="709"/>
              <w:rPr>
                <w:rFonts w:eastAsia="Times New Roman" w:cs="Arial"/>
                <w:sz w:val="20"/>
                <w:szCs w:val="20"/>
                <w:lang w:val="es-ES" w:eastAsia="ar-SA"/>
              </w:rPr>
            </w:pPr>
            <w:r w:rsidRPr="002417E5">
              <w:rPr>
                <w:rFonts w:eastAsia="Times New Roman" w:cs="Arial"/>
                <w:sz w:val="20"/>
                <w:szCs w:val="20"/>
                <w:lang w:val="es-ES" w:eastAsia="ar-SA"/>
              </w:rPr>
              <w:t> </w:t>
            </w:r>
          </w:p>
        </w:tc>
      </w:tr>
    </w:tbl>
    <w:p w:rsidR="002360AE" w:rsidRPr="002417E5" w:rsidRDefault="002360AE" w:rsidP="00DE6426">
      <w:pPr>
        <w:suppressAutoHyphens/>
        <w:spacing w:after="0" w:line="240" w:lineRule="auto"/>
        <w:ind w:left="709"/>
        <w:jc w:val="both"/>
        <w:rPr>
          <w:rFonts w:eastAsia="Times New Roman" w:cs="Arial"/>
          <w:sz w:val="20"/>
          <w:szCs w:val="20"/>
          <w:lang w:eastAsia="ar-SA"/>
        </w:rPr>
      </w:pPr>
    </w:p>
    <w:p w:rsidR="002360AE" w:rsidRPr="002417E5" w:rsidRDefault="002360AE" w:rsidP="00DE6426">
      <w:pPr>
        <w:suppressAutoHyphens/>
        <w:spacing w:after="0" w:line="240" w:lineRule="auto"/>
        <w:ind w:left="709"/>
        <w:jc w:val="both"/>
        <w:rPr>
          <w:rFonts w:eastAsia="Times New Roman" w:cs="Arial"/>
          <w:sz w:val="20"/>
          <w:szCs w:val="20"/>
          <w:lang w:eastAsia="ar-SA"/>
        </w:rPr>
      </w:pPr>
    </w:p>
    <w:p w:rsidR="002360AE" w:rsidRPr="00842B9A" w:rsidRDefault="002360AE" w:rsidP="00DE6426">
      <w:pPr>
        <w:suppressAutoHyphens/>
        <w:spacing w:after="0" w:line="240" w:lineRule="auto"/>
        <w:ind w:left="709"/>
        <w:jc w:val="both"/>
        <w:rPr>
          <w:rFonts w:eastAsia="Times New Roman" w:cs="Arial"/>
          <w:b/>
          <w:sz w:val="20"/>
          <w:szCs w:val="20"/>
          <w:lang w:eastAsia="ar-SA"/>
        </w:rPr>
      </w:pPr>
      <w:r w:rsidRPr="00842B9A">
        <w:rPr>
          <w:rFonts w:eastAsia="Times New Roman" w:cs="Arial"/>
          <w:b/>
          <w:sz w:val="20"/>
          <w:szCs w:val="20"/>
          <w:lang w:eastAsia="ar-SA"/>
        </w:rPr>
        <w:t>A).- DE CARÁCTER LEGAL Y ADMINISTRATIVO (PRECISAR EL PUNTO DE LA CONVOCATORIA)</w:t>
      </w:r>
    </w:p>
    <w:p w:rsidR="002360AE" w:rsidRPr="002417E5" w:rsidRDefault="002360AE" w:rsidP="00DE6426">
      <w:pPr>
        <w:suppressAutoHyphens/>
        <w:spacing w:after="0" w:line="240" w:lineRule="auto"/>
        <w:ind w:left="709"/>
        <w:jc w:val="both"/>
        <w:rPr>
          <w:rFonts w:eastAsia="Times New Roman" w:cs="Arial"/>
          <w:sz w:val="20"/>
          <w:szCs w:val="20"/>
          <w:lang w:eastAsia="ar-SA"/>
        </w:rPr>
      </w:pPr>
    </w:p>
    <w:tbl>
      <w:tblPr>
        <w:tblW w:w="4090" w:type="pct"/>
        <w:jc w:val="center"/>
        <w:tblCellMar>
          <w:left w:w="70" w:type="dxa"/>
          <w:right w:w="70" w:type="dxa"/>
        </w:tblCellMar>
        <w:tblLook w:val="0000" w:firstRow="0" w:lastRow="0" w:firstColumn="0" w:lastColumn="0" w:noHBand="0" w:noVBand="0"/>
      </w:tblPr>
      <w:tblGrid>
        <w:gridCol w:w="1912"/>
        <w:gridCol w:w="2000"/>
        <w:gridCol w:w="2294"/>
        <w:gridCol w:w="2154"/>
      </w:tblGrid>
      <w:tr w:rsidR="00F538A6" w:rsidRPr="002417E5" w:rsidTr="00F538A6">
        <w:trPr>
          <w:trHeight w:val="773"/>
          <w:jc w:val="center"/>
        </w:trPr>
        <w:tc>
          <w:tcPr>
            <w:tcW w:w="1144" w:type="pct"/>
            <w:tcBorders>
              <w:top w:val="single" w:sz="4" w:space="0" w:color="000000"/>
              <w:left w:val="single" w:sz="4" w:space="0" w:color="000000"/>
              <w:bottom w:val="single" w:sz="4" w:space="0" w:color="000000"/>
            </w:tcBorders>
            <w:shd w:val="clear" w:color="auto" w:fill="323E4F"/>
            <w:vAlign w:val="center"/>
          </w:tcPr>
          <w:p w:rsidR="00F538A6" w:rsidRPr="002417E5" w:rsidRDefault="002417E5" w:rsidP="002417E5">
            <w:pPr>
              <w:snapToGrid w:val="0"/>
              <w:spacing w:before="60" w:after="60"/>
              <w:ind w:left="-79"/>
              <w:jc w:val="center"/>
              <w:rPr>
                <w:rFonts w:cs="Arial"/>
                <w:b/>
                <w:sz w:val="20"/>
                <w:szCs w:val="20"/>
              </w:rPr>
            </w:pPr>
            <w:r w:rsidRPr="002417E5">
              <w:rPr>
                <w:rFonts w:cs="Arial"/>
                <w:b/>
                <w:sz w:val="20"/>
                <w:szCs w:val="20"/>
              </w:rPr>
              <w:t>PUNTO DE CONVOCATORIA</w:t>
            </w:r>
          </w:p>
        </w:tc>
        <w:tc>
          <w:tcPr>
            <w:tcW w:w="1196" w:type="pct"/>
            <w:tcBorders>
              <w:top w:val="single" w:sz="4" w:space="0" w:color="000000"/>
              <w:left w:val="single" w:sz="4" w:space="0" w:color="000000"/>
              <w:bottom w:val="single" w:sz="4" w:space="0" w:color="000000"/>
            </w:tcBorders>
            <w:shd w:val="clear" w:color="auto" w:fill="323E4F"/>
            <w:vAlign w:val="center"/>
          </w:tcPr>
          <w:p w:rsidR="00F538A6" w:rsidRPr="002417E5" w:rsidRDefault="002417E5" w:rsidP="002417E5">
            <w:pPr>
              <w:snapToGrid w:val="0"/>
              <w:spacing w:before="60" w:after="60"/>
              <w:ind w:left="12"/>
              <w:jc w:val="center"/>
              <w:rPr>
                <w:rFonts w:cs="Arial"/>
                <w:b/>
                <w:sz w:val="20"/>
                <w:szCs w:val="20"/>
              </w:rPr>
            </w:pPr>
            <w:r>
              <w:rPr>
                <w:rFonts w:cs="Arial"/>
                <w:b/>
                <w:sz w:val="20"/>
                <w:szCs w:val="20"/>
              </w:rPr>
              <w:t>CONSECUTIVO DEL  LICITANTE</w:t>
            </w:r>
          </w:p>
        </w:tc>
        <w:tc>
          <w:tcPr>
            <w:tcW w:w="1372" w:type="pct"/>
            <w:tcBorders>
              <w:top w:val="single" w:sz="4" w:space="0" w:color="000000"/>
              <w:left w:val="single" w:sz="4" w:space="0" w:color="000000"/>
              <w:bottom w:val="single" w:sz="4" w:space="0" w:color="000000"/>
            </w:tcBorders>
            <w:shd w:val="clear" w:color="auto" w:fill="323E4F"/>
            <w:vAlign w:val="center"/>
          </w:tcPr>
          <w:p w:rsidR="00F538A6" w:rsidRPr="002417E5" w:rsidRDefault="00F538A6" w:rsidP="002417E5">
            <w:pPr>
              <w:snapToGrid w:val="0"/>
              <w:spacing w:before="60" w:after="60"/>
              <w:ind w:left="-22"/>
              <w:jc w:val="center"/>
              <w:rPr>
                <w:rFonts w:cs="Arial"/>
                <w:b/>
                <w:sz w:val="20"/>
                <w:szCs w:val="20"/>
              </w:rPr>
            </w:pPr>
            <w:r w:rsidRPr="002417E5">
              <w:rPr>
                <w:rFonts w:cs="Arial"/>
                <w:b/>
                <w:sz w:val="20"/>
                <w:szCs w:val="20"/>
              </w:rPr>
              <w:t>PREGUNTA</w:t>
            </w:r>
          </w:p>
        </w:tc>
        <w:tc>
          <w:tcPr>
            <w:tcW w:w="1288" w:type="pct"/>
            <w:tcBorders>
              <w:top w:val="single" w:sz="4" w:space="0" w:color="000000"/>
              <w:left w:val="single" w:sz="4" w:space="0" w:color="000000"/>
              <w:bottom w:val="single" w:sz="4" w:space="0" w:color="000000"/>
              <w:right w:val="single" w:sz="4" w:space="0" w:color="000000"/>
            </w:tcBorders>
            <w:shd w:val="clear" w:color="auto" w:fill="323E4F"/>
            <w:vAlign w:val="center"/>
          </w:tcPr>
          <w:p w:rsidR="00F538A6" w:rsidRPr="002417E5" w:rsidRDefault="00F538A6" w:rsidP="002417E5">
            <w:pPr>
              <w:snapToGrid w:val="0"/>
              <w:spacing w:before="60" w:after="60"/>
              <w:jc w:val="center"/>
              <w:rPr>
                <w:rFonts w:cs="Arial"/>
                <w:b/>
                <w:sz w:val="20"/>
                <w:szCs w:val="20"/>
              </w:rPr>
            </w:pPr>
            <w:r w:rsidRPr="002417E5">
              <w:rPr>
                <w:rFonts w:cs="Arial"/>
                <w:b/>
                <w:sz w:val="20"/>
                <w:szCs w:val="20"/>
              </w:rPr>
              <w:t>RESPUESTA</w:t>
            </w:r>
          </w:p>
        </w:tc>
      </w:tr>
      <w:tr w:rsidR="002417E5" w:rsidRPr="002417E5" w:rsidTr="00367294">
        <w:trPr>
          <w:trHeight w:val="328"/>
          <w:jc w:val="center"/>
        </w:trPr>
        <w:tc>
          <w:tcPr>
            <w:tcW w:w="1144" w:type="pct"/>
            <w:vMerge w:val="restart"/>
            <w:tcBorders>
              <w:top w:val="single" w:sz="4" w:space="0" w:color="000000"/>
              <w:left w:val="single" w:sz="4" w:space="0" w:color="000000"/>
            </w:tcBorders>
          </w:tcPr>
          <w:p w:rsidR="002417E5" w:rsidRPr="002417E5" w:rsidRDefault="002417E5" w:rsidP="002417E5">
            <w:pPr>
              <w:suppressAutoHyphens/>
              <w:snapToGrid w:val="0"/>
              <w:spacing w:before="60" w:after="60" w:line="240" w:lineRule="auto"/>
              <w:ind w:left="709"/>
              <w:jc w:val="both"/>
              <w:rPr>
                <w:rFonts w:cs="Arial"/>
                <w:sz w:val="20"/>
                <w:szCs w:val="20"/>
              </w:rPr>
            </w:pPr>
          </w:p>
        </w:tc>
        <w:tc>
          <w:tcPr>
            <w:tcW w:w="1196" w:type="pct"/>
            <w:tcBorders>
              <w:top w:val="single" w:sz="4" w:space="0" w:color="000000"/>
              <w:left w:val="single" w:sz="4" w:space="0" w:color="000000"/>
              <w:bottom w:val="single" w:sz="4" w:space="0" w:color="000000"/>
            </w:tcBorders>
          </w:tcPr>
          <w:p w:rsidR="002417E5" w:rsidRPr="002417E5" w:rsidRDefault="002417E5" w:rsidP="00DE6426">
            <w:pPr>
              <w:snapToGrid w:val="0"/>
              <w:spacing w:before="60" w:after="60"/>
              <w:ind w:left="709"/>
              <w:jc w:val="both"/>
              <w:rPr>
                <w:rFonts w:cs="Arial"/>
                <w:sz w:val="20"/>
                <w:szCs w:val="20"/>
              </w:rPr>
            </w:pPr>
            <w:r>
              <w:rPr>
                <w:rFonts w:cs="Arial"/>
                <w:sz w:val="20"/>
                <w:szCs w:val="20"/>
              </w:rPr>
              <w:t>1)</w:t>
            </w:r>
          </w:p>
        </w:tc>
        <w:tc>
          <w:tcPr>
            <w:tcW w:w="1372" w:type="pct"/>
            <w:tcBorders>
              <w:top w:val="single" w:sz="4" w:space="0" w:color="000000"/>
              <w:left w:val="single" w:sz="4" w:space="0" w:color="000000"/>
              <w:bottom w:val="single" w:sz="4" w:space="0" w:color="000000"/>
            </w:tcBorders>
          </w:tcPr>
          <w:p w:rsidR="002417E5" w:rsidRPr="002417E5" w:rsidRDefault="002417E5" w:rsidP="00DE6426">
            <w:pPr>
              <w:snapToGrid w:val="0"/>
              <w:spacing w:before="60" w:after="60"/>
              <w:ind w:left="709"/>
              <w:jc w:val="both"/>
              <w:rPr>
                <w:rFonts w:cs="Arial"/>
                <w:sz w:val="20"/>
                <w:szCs w:val="20"/>
              </w:rPr>
            </w:pPr>
          </w:p>
        </w:tc>
        <w:tc>
          <w:tcPr>
            <w:tcW w:w="1288" w:type="pct"/>
            <w:tcBorders>
              <w:top w:val="single" w:sz="4" w:space="0" w:color="000000"/>
              <w:left w:val="single" w:sz="4" w:space="0" w:color="000000"/>
              <w:bottom w:val="single" w:sz="4" w:space="0" w:color="000000"/>
              <w:right w:val="single" w:sz="4" w:space="0" w:color="000000"/>
            </w:tcBorders>
          </w:tcPr>
          <w:p w:rsidR="002417E5" w:rsidRPr="002417E5" w:rsidRDefault="002417E5" w:rsidP="00DE6426">
            <w:pPr>
              <w:snapToGrid w:val="0"/>
              <w:spacing w:before="60" w:after="60"/>
              <w:ind w:left="709"/>
              <w:jc w:val="both"/>
              <w:rPr>
                <w:rFonts w:cs="Arial"/>
                <w:sz w:val="20"/>
                <w:szCs w:val="20"/>
              </w:rPr>
            </w:pPr>
          </w:p>
        </w:tc>
      </w:tr>
      <w:tr w:rsidR="002417E5" w:rsidRPr="002417E5" w:rsidTr="00367294">
        <w:trPr>
          <w:trHeight w:val="328"/>
          <w:jc w:val="center"/>
        </w:trPr>
        <w:tc>
          <w:tcPr>
            <w:tcW w:w="1144" w:type="pct"/>
            <w:vMerge/>
            <w:tcBorders>
              <w:left w:val="single" w:sz="4" w:space="0" w:color="000000"/>
              <w:bottom w:val="single" w:sz="4" w:space="0" w:color="000000"/>
            </w:tcBorders>
          </w:tcPr>
          <w:p w:rsidR="002417E5" w:rsidRPr="002417E5" w:rsidRDefault="002417E5" w:rsidP="002417E5">
            <w:pPr>
              <w:suppressAutoHyphens/>
              <w:snapToGrid w:val="0"/>
              <w:spacing w:before="60" w:after="60" w:line="240" w:lineRule="auto"/>
              <w:ind w:left="709"/>
              <w:jc w:val="both"/>
              <w:rPr>
                <w:rFonts w:cs="Arial"/>
                <w:sz w:val="20"/>
                <w:szCs w:val="20"/>
              </w:rPr>
            </w:pPr>
          </w:p>
        </w:tc>
        <w:tc>
          <w:tcPr>
            <w:tcW w:w="1196" w:type="pct"/>
            <w:tcBorders>
              <w:top w:val="single" w:sz="4" w:space="0" w:color="000000"/>
              <w:left w:val="single" w:sz="4" w:space="0" w:color="000000"/>
              <w:bottom w:val="single" w:sz="4" w:space="0" w:color="000000"/>
            </w:tcBorders>
          </w:tcPr>
          <w:p w:rsidR="002417E5" w:rsidRPr="002417E5" w:rsidRDefault="002417E5" w:rsidP="00DE6426">
            <w:pPr>
              <w:snapToGrid w:val="0"/>
              <w:spacing w:before="60" w:after="60"/>
              <w:ind w:left="709"/>
              <w:jc w:val="both"/>
              <w:rPr>
                <w:rFonts w:cs="Arial"/>
                <w:sz w:val="20"/>
                <w:szCs w:val="20"/>
              </w:rPr>
            </w:pPr>
            <w:r>
              <w:rPr>
                <w:rFonts w:cs="Arial"/>
                <w:sz w:val="20"/>
                <w:szCs w:val="20"/>
              </w:rPr>
              <w:t>2)</w:t>
            </w:r>
          </w:p>
        </w:tc>
        <w:tc>
          <w:tcPr>
            <w:tcW w:w="1372" w:type="pct"/>
            <w:tcBorders>
              <w:top w:val="single" w:sz="4" w:space="0" w:color="000000"/>
              <w:left w:val="single" w:sz="4" w:space="0" w:color="000000"/>
              <w:bottom w:val="single" w:sz="4" w:space="0" w:color="000000"/>
            </w:tcBorders>
          </w:tcPr>
          <w:p w:rsidR="002417E5" w:rsidRPr="002417E5" w:rsidRDefault="002417E5" w:rsidP="00DE6426">
            <w:pPr>
              <w:snapToGrid w:val="0"/>
              <w:spacing w:before="60" w:after="60"/>
              <w:ind w:left="709"/>
              <w:jc w:val="both"/>
              <w:rPr>
                <w:rFonts w:cs="Arial"/>
                <w:sz w:val="20"/>
                <w:szCs w:val="20"/>
              </w:rPr>
            </w:pPr>
          </w:p>
        </w:tc>
        <w:tc>
          <w:tcPr>
            <w:tcW w:w="1288" w:type="pct"/>
            <w:tcBorders>
              <w:top w:val="single" w:sz="4" w:space="0" w:color="000000"/>
              <w:left w:val="single" w:sz="4" w:space="0" w:color="000000"/>
              <w:bottom w:val="single" w:sz="4" w:space="0" w:color="000000"/>
              <w:right w:val="single" w:sz="4" w:space="0" w:color="000000"/>
            </w:tcBorders>
          </w:tcPr>
          <w:p w:rsidR="002417E5" w:rsidRPr="002417E5" w:rsidRDefault="002417E5" w:rsidP="00DE6426">
            <w:pPr>
              <w:snapToGrid w:val="0"/>
              <w:spacing w:before="60" w:after="60"/>
              <w:ind w:left="709"/>
              <w:jc w:val="both"/>
              <w:rPr>
                <w:rFonts w:cs="Arial"/>
                <w:sz w:val="20"/>
                <w:szCs w:val="20"/>
              </w:rPr>
            </w:pPr>
          </w:p>
        </w:tc>
      </w:tr>
    </w:tbl>
    <w:p w:rsidR="002360AE" w:rsidRPr="00842B9A" w:rsidRDefault="002417E5" w:rsidP="00DE6426">
      <w:pPr>
        <w:suppressAutoHyphens/>
        <w:spacing w:after="0" w:line="240" w:lineRule="auto"/>
        <w:ind w:left="709"/>
        <w:jc w:val="both"/>
        <w:rPr>
          <w:rFonts w:eastAsia="Times New Roman" w:cs="Arial"/>
          <w:i/>
          <w:sz w:val="20"/>
          <w:szCs w:val="20"/>
          <w:lang w:eastAsia="ar-SA"/>
        </w:rPr>
      </w:pPr>
      <w:r w:rsidRPr="00842B9A">
        <w:rPr>
          <w:rFonts w:eastAsia="Times New Roman" w:cs="Arial"/>
          <w:i/>
          <w:sz w:val="20"/>
          <w:szCs w:val="20"/>
          <w:lang w:eastAsia="ar-SA"/>
        </w:rPr>
        <w:t>(LAS PREGUNTAS DEBERÁN DE AGRUPARSE POR NUMERAL DE LA CONVOCATORIA)</w:t>
      </w:r>
    </w:p>
    <w:p w:rsidR="002417E5" w:rsidRPr="002417E5" w:rsidRDefault="002417E5" w:rsidP="00DE6426">
      <w:pPr>
        <w:suppressAutoHyphens/>
        <w:spacing w:after="0" w:line="240" w:lineRule="auto"/>
        <w:ind w:left="709"/>
        <w:jc w:val="both"/>
        <w:rPr>
          <w:rFonts w:eastAsia="Times New Roman" w:cs="Arial"/>
          <w:sz w:val="20"/>
          <w:szCs w:val="20"/>
          <w:lang w:eastAsia="ar-SA"/>
        </w:rPr>
      </w:pPr>
    </w:p>
    <w:p w:rsidR="002360AE" w:rsidRPr="00842B9A" w:rsidRDefault="002360AE" w:rsidP="00DE6426">
      <w:pPr>
        <w:suppressAutoHyphens/>
        <w:spacing w:after="0" w:line="240" w:lineRule="auto"/>
        <w:ind w:left="709"/>
        <w:jc w:val="both"/>
        <w:rPr>
          <w:rFonts w:eastAsia="Times New Roman" w:cs="Arial"/>
          <w:b/>
          <w:sz w:val="20"/>
          <w:szCs w:val="20"/>
          <w:lang w:eastAsia="ar-SA"/>
        </w:rPr>
      </w:pPr>
      <w:r w:rsidRPr="00842B9A">
        <w:rPr>
          <w:rFonts w:eastAsia="Times New Roman" w:cs="Arial"/>
          <w:b/>
          <w:sz w:val="20"/>
          <w:szCs w:val="20"/>
          <w:lang w:eastAsia="ar-SA"/>
        </w:rPr>
        <w:t>B).- DE CARÁCTER TÉCNICO (PRECIS</w:t>
      </w:r>
      <w:r w:rsidR="00842B9A" w:rsidRPr="00842B9A">
        <w:rPr>
          <w:rFonts w:eastAsia="Times New Roman" w:cs="Arial"/>
          <w:b/>
          <w:sz w:val="20"/>
          <w:szCs w:val="20"/>
          <w:lang w:eastAsia="ar-SA"/>
        </w:rPr>
        <w:t>AR EL PUNTO DE LA CONVOCATORIA</w:t>
      </w:r>
      <w:r w:rsidRPr="00842B9A">
        <w:rPr>
          <w:rFonts w:eastAsia="Times New Roman" w:cs="Arial"/>
          <w:b/>
          <w:sz w:val="20"/>
          <w:szCs w:val="20"/>
          <w:lang w:eastAsia="ar-SA"/>
        </w:rPr>
        <w:t>)</w:t>
      </w:r>
    </w:p>
    <w:p w:rsidR="002360AE" w:rsidRPr="002417E5" w:rsidRDefault="002360AE" w:rsidP="00DE6426">
      <w:pPr>
        <w:suppressAutoHyphens/>
        <w:spacing w:after="0" w:line="240" w:lineRule="auto"/>
        <w:ind w:left="709"/>
        <w:jc w:val="both"/>
        <w:rPr>
          <w:rFonts w:eastAsia="Times New Roman" w:cs="Arial"/>
          <w:sz w:val="20"/>
          <w:szCs w:val="20"/>
          <w:lang w:eastAsia="ar-SA"/>
        </w:rPr>
      </w:pPr>
    </w:p>
    <w:tbl>
      <w:tblPr>
        <w:tblW w:w="4090" w:type="pct"/>
        <w:jc w:val="center"/>
        <w:tblCellMar>
          <w:left w:w="70" w:type="dxa"/>
          <w:right w:w="70" w:type="dxa"/>
        </w:tblCellMar>
        <w:tblLook w:val="0000" w:firstRow="0" w:lastRow="0" w:firstColumn="0" w:lastColumn="0" w:noHBand="0" w:noVBand="0"/>
      </w:tblPr>
      <w:tblGrid>
        <w:gridCol w:w="1912"/>
        <w:gridCol w:w="2000"/>
        <w:gridCol w:w="2294"/>
        <w:gridCol w:w="2154"/>
      </w:tblGrid>
      <w:tr w:rsidR="002417E5" w:rsidRPr="002417E5" w:rsidTr="00367294">
        <w:trPr>
          <w:trHeight w:val="773"/>
          <w:jc w:val="center"/>
        </w:trPr>
        <w:tc>
          <w:tcPr>
            <w:tcW w:w="1144" w:type="pct"/>
            <w:tcBorders>
              <w:top w:val="single" w:sz="4" w:space="0" w:color="000000"/>
              <w:left w:val="single" w:sz="4" w:space="0" w:color="000000"/>
              <w:bottom w:val="single" w:sz="4" w:space="0" w:color="000000"/>
            </w:tcBorders>
            <w:shd w:val="clear" w:color="auto" w:fill="323E4F"/>
            <w:vAlign w:val="center"/>
          </w:tcPr>
          <w:p w:rsidR="002417E5" w:rsidRPr="002417E5" w:rsidRDefault="002417E5" w:rsidP="00367294">
            <w:pPr>
              <w:snapToGrid w:val="0"/>
              <w:spacing w:before="60" w:after="60"/>
              <w:ind w:left="-79"/>
              <w:jc w:val="center"/>
              <w:rPr>
                <w:rFonts w:cs="Arial"/>
                <w:b/>
                <w:sz w:val="20"/>
                <w:szCs w:val="20"/>
              </w:rPr>
            </w:pPr>
            <w:r w:rsidRPr="002417E5">
              <w:rPr>
                <w:rFonts w:cs="Arial"/>
                <w:b/>
                <w:sz w:val="20"/>
                <w:szCs w:val="20"/>
              </w:rPr>
              <w:t>PUNTO DE CONVOCATORIA</w:t>
            </w:r>
          </w:p>
        </w:tc>
        <w:tc>
          <w:tcPr>
            <w:tcW w:w="1196" w:type="pct"/>
            <w:tcBorders>
              <w:top w:val="single" w:sz="4" w:space="0" w:color="000000"/>
              <w:left w:val="single" w:sz="4" w:space="0" w:color="000000"/>
              <w:bottom w:val="single" w:sz="4" w:space="0" w:color="000000"/>
            </w:tcBorders>
            <w:shd w:val="clear" w:color="auto" w:fill="323E4F"/>
            <w:vAlign w:val="center"/>
          </w:tcPr>
          <w:p w:rsidR="002417E5" w:rsidRPr="002417E5" w:rsidRDefault="002417E5" w:rsidP="00367294">
            <w:pPr>
              <w:snapToGrid w:val="0"/>
              <w:spacing w:before="60" w:after="60"/>
              <w:ind w:left="12"/>
              <w:jc w:val="center"/>
              <w:rPr>
                <w:rFonts w:cs="Arial"/>
                <w:b/>
                <w:sz w:val="20"/>
                <w:szCs w:val="20"/>
              </w:rPr>
            </w:pPr>
            <w:r>
              <w:rPr>
                <w:rFonts w:cs="Arial"/>
                <w:b/>
                <w:sz w:val="20"/>
                <w:szCs w:val="20"/>
              </w:rPr>
              <w:t>CONSECUTIVO DEL  LICITANTE</w:t>
            </w:r>
          </w:p>
        </w:tc>
        <w:tc>
          <w:tcPr>
            <w:tcW w:w="1372" w:type="pct"/>
            <w:tcBorders>
              <w:top w:val="single" w:sz="4" w:space="0" w:color="000000"/>
              <w:left w:val="single" w:sz="4" w:space="0" w:color="000000"/>
              <w:bottom w:val="single" w:sz="4" w:space="0" w:color="000000"/>
            </w:tcBorders>
            <w:shd w:val="clear" w:color="auto" w:fill="323E4F"/>
            <w:vAlign w:val="center"/>
          </w:tcPr>
          <w:p w:rsidR="002417E5" w:rsidRPr="002417E5" w:rsidRDefault="002417E5" w:rsidP="00367294">
            <w:pPr>
              <w:snapToGrid w:val="0"/>
              <w:spacing w:before="60" w:after="60"/>
              <w:ind w:left="-22"/>
              <w:jc w:val="center"/>
              <w:rPr>
                <w:rFonts w:cs="Arial"/>
                <w:b/>
                <w:sz w:val="20"/>
                <w:szCs w:val="20"/>
              </w:rPr>
            </w:pPr>
            <w:r w:rsidRPr="002417E5">
              <w:rPr>
                <w:rFonts w:cs="Arial"/>
                <w:b/>
                <w:sz w:val="20"/>
                <w:szCs w:val="20"/>
              </w:rPr>
              <w:t>PREGUNTA</w:t>
            </w:r>
          </w:p>
        </w:tc>
        <w:tc>
          <w:tcPr>
            <w:tcW w:w="1288" w:type="pct"/>
            <w:tcBorders>
              <w:top w:val="single" w:sz="4" w:space="0" w:color="000000"/>
              <w:left w:val="single" w:sz="4" w:space="0" w:color="000000"/>
              <w:bottom w:val="single" w:sz="4" w:space="0" w:color="000000"/>
              <w:right w:val="single" w:sz="4" w:space="0" w:color="000000"/>
            </w:tcBorders>
            <w:shd w:val="clear" w:color="auto" w:fill="323E4F"/>
            <w:vAlign w:val="center"/>
          </w:tcPr>
          <w:p w:rsidR="002417E5" w:rsidRPr="002417E5" w:rsidRDefault="002417E5" w:rsidP="00367294">
            <w:pPr>
              <w:snapToGrid w:val="0"/>
              <w:spacing w:before="60" w:after="60"/>
              <w:jc w:val="center"/>
              <w:rPr>
                <w:rFonts w:cs="Arial"/>
                <w:b/>
                <w:sz w:val="20"/>
                <w:szCs w:val="20"/>
              </w:rPr>
            </w:pPr>
            <w:r w:rsidRPr="002417E5">
              <w:rPr>
                <w:rFonts w:cs="Arial"/>
                <w:b/>
                <w:sz w:val="20"/>
                <w:szCs w:val="20"/>
              </w:rPr>
              <w:t>RESPUESTA</w:t>
            </w:r>
          </w:p>
        </w:tc>
      </w:tr>
      <w:tr w:rsidR="002417E5" w:rsidRPr="002417E5" w:rsidTr="00367294">
        <w:trPr>
          <w:trHeight w:val="328"/>
          <w:jc w:val="center"/>
        </w:trPr>
        <w:tc>
          <w:tcPr>
            <w:tcW w:w="1144" w:type="pct"/>
            <w:vMerge w:val="restart"/>
            <w:tcBorders>
              <w:top w:val="single" w:sz="4" w:space="0" w:color="000000"/>
              <w:left w:val="single" w:sz="4" w:space="0" w:color="000000"/>
            </w:tcBorders>
          </w:tcPr>
          <w:p w:rsidR="002417E5" w:rsidRPr="002417E5" w:rsidRDefault="002417E5" w:rsidP="00367294">
            <w:pPr>
              <w:suppressAutoHyphens/>
              <w:snapToGrid w:val="0"/>
              <w:spacing w:before="60" w:after="60" w:line="240" w:lineRule="auto"/>
              <w:ind w:left="709"/>
              <w:jc w:val="both"/>
              <w:rPr>
                <w:rFonts w:cs="Arial"/>
                <w:sz w:val="20"/>
                <w:szCs w:val="20"/>
              </w:rPr>
            </w:pPr>
          </w:p>
        </w:tc>
        <w:tc>
          <w:tcPr>
            <w:tcW w:w="1196" w:type="pct"/>
            <w:tcBorders>
              <w:top w:val="single" w:sz="4" w:space="0" w:color="000000"/>
              <w:left w:val="single" w:sz="4" w:space="0" w:color="000000"/>
              <w:bottom w:val="single" w:sz="4" w:space="0" w:color="000000"/>
            </w:tcBorders>
          </w:tcPr>
          <w:p w:rsidR="002417E5" w:rsidRPr="002417E5" w:rsidRDefault="002417E5" w:rsidP="00367294">
            <w:pPr>
              <w:snapToGrid w:val="0"/>
              <w:spacing w:before="60" w:after="60"/>
              <w:ind w:left="709"/>
              <w:jc w:val="both"/>
              <w:rPr>
                <w:rFonts w:cs="Arial"/>
                <w:sz w:val="20"/>
                <w:szCs w:val="20"/>
              </w:rPr>
            </w:pPr>
            <w:r>
              <w:rPr>
                <w:rFonts w:cs="Arial"/>
                <w:sz w:val="20"/>
                <w:szCs w:val="20"/>
              </w:rPr>
              <w:t>1)</w:t>
            </w:r>
          </w:p>
        </w:tc>
        <w:tc>
          <w:tcPr>
            <w:tcW w:w="1372" w:type="pct"/>
            <w:tcBorders>
              <w:top w:val="single" w:sz="4" w:space="0" w:color="000000"/>
              <w:left w:val="single" w:sz="4" w:space="0" w:color="000000"/>
              <w:bottom w:val="single" w:sz="4" w:space="0" w:color="000000"/>
            </w:tcBorders>
          </w:tcPr>
          <w:p w:rsidR="002417E5" w:rsidRPr="002417E5" w:rsidRDefault="002417E5" w:rsidP="00367294">
            <w:pPr>
              <w:snapToGrid w:val="0"/>
              <w:spacing w:before="60" w:after="60"/>
              <w:ind w:left="709"/>
              <w:jc w:val="both"/>
              <w:rPr>
                <w:rFonts w:cs="Arial"/>
                <w:sz w:val="20"/>
                <w:szCs w:val="20"/>
              </w:rPr>
            </w:pPr>
          </w:p>
        </w:tc>
        <w:tc>
          <w:tcPr>
            <w:tcW w:w="1288" w:type="pct"/>
            <w:tcBorders>
              <w:top w:val="single" w:sz="4" w:space="0" w:color="000000"/>
              <w:left w:val="single" w:sz="4" w:space="0" w:color="000000"/>
              <w:bottom w:val="single" w:sz="4" w:space="0" w:color="000000"/>
              <w:right w:val="single" w:sz="4" w:space="0" w:color="000000"/>
            </w:tcBorders>
          </w:tcPr>
          <w:p w:rsidR="002417E5" w:rsidRPr="002417E5" w:rsidRDefault="002417E5" w:rsidP="00367294">
            <w:pPr>
              <w:snapToGrid w:val="0"/>
              <w:spacing w:before="60" w:after="60"/>
              <w:ind w:left="709"/>
              <w:jc w:val="both"/>
              <w:rPr>
                <w:rFonts w:cs="Arial"/>
                <w:sz w:val="20"/>
                <w:szCs w:val="20"/>
              </w:rPr>
            </w:pPr>
          </w:p>
        </w:tc>
      </w:tr>
      <w:tr w:rsidR="002417E5" w:rsidRPr="002417E5" w:rsidTr="00367294">
        <w:trPr>
          <w:trHeight w:val="328"/>
          <w:jc w:val="center"/>
        </w:trPr>
        <w:tc>
          <w:tcPr>
            <w:tcW w:w="1144" w:type="pct"/>
            <w:vMerge/>
            <w:tcBorders>
              <w:left w:val="single" w:sz="4" w:space="0" w:color="000000"/>
              <w:bottom w:val="single" w:sz="4" w:space="0" w:color="000000"/>
            </w:tcBorders>
          </w:tcPr>
          <w:p w:rsidR="002417E5" w:rsidRPr="002417E5" w:rsidRDefault="002417E5" w:rsidP="00367294">
            <w:pPr>
              <w:suppressAutoHyphens/>
              <w:snapToGrid w:val="0"/>
              <w:spacing w:before="60" w:after="60" w:line="240" w:lineRule="auto"/>
              <w:ind w:left="709"/>
              <w:jc w:val="both"/>
              <w:rPr>
                <w:rFonts w:cs="Arial"/>
                <w:sz w:val="20"/>
                <w:szCs w:val="20"/>
              </w:rPr>
            </w:pPr>
          </w:p>
        </w:tc>
        <w:tc>
          <w:tcPr>
            <w:tcW w:w="1196" w:type="pct"/>
            <w:tcBorders>
              <w:top w:val="single" w:sz="4" w:space="0" w:color="000000"/>
              <w:left w:val="single" w:sz="4" w:space="0" w:color="000000"/>
              <w:bottom w:val="single" w:sz="4" w:space="0" w:color="000000"/>
            </w:tcBorders>
          </w:tcPr>
          <w:p w:rsidR="002417E5" w:rsidRPr="002417E5" w:rsidRDefault="002417E5" w:rsidP="00367294">
            <w:pPr>
              <w:snapToGrid w:val="0"/>
              <w:spacing w:before="60" w:after="60"/>
              <w:ind w:left="709"/>
              <w:jc w:val="both"/>
              <w:rPr>
                <w:rFonts w:cs="Arial"/>
                <w:sz w:val="20"/>
                <w:szCs w:val="20"/>
              </w:rPr>
            </w:pPr>
            <w:r>
              <w:rPr>
                <w:rFonts w:cs="Arial"/>
                <w:sz w:val="20"/>
                <w:szCs w:val="20"/>
              </w:rPr>
              <w:t>2)</w:t>
            </w:r>
          </w:p>
        </w:tc>
        <w:tc>
          <w:tcPr>
            <w:tcW w:w="1372" w:type="pct"/>
            <w:tcBorders>
              <w:top w:val="single" w:sz="4" w:space="0" w:color="000000"/>
              <w:left w:val="single" w:sz="4" w:space="0" w:color="000000"/>
              <w:bottom w:val="single" w:sz="4" w:space="0" w:color="000000"/>
            </w:tcBorders>
          </w:tcPr>
          <w:p w:rsidR="002417E5" w:rsidRPr="002417E5" w:rsidRDefault="002417E5" w:rsidP="00367294">
            <w:pPr>
              <w:snapToGrid w:val="0"/>
              <w:spacing w:before="60" w:after="60"/>
              <w:ind w:left="709"/>
              <w:jc w:val="both"/>
              <w:rPr>
                <w:rFonts w:cs="Arial"/>
                <w:sz w:val="20"/>
                <w:szCs w:val="20"/>
              </w:rPr>
            </w:pPr>
          </w:p>
        </w:tc>
        <w:tc>
          <w:tcPr>
            <w:tcW w:w="1288" w:type="pct"/>
            <w:tcBorders>
              <w:top w:val="single" w:sz="4" w:space="0" w:color="000000"/>
              <w:left w:val="single" w:sz="4" w:space="0" w:color="000000"/>
              <w:bottom w:val="single" w:sz="4" w:space="0" w:color="000000"/>
              <w:right w:val="single" w:sz="4" w:space="0" w:color="000000"/>
            </w:tcBorders>
          </w:tcPr>
          <w:p w:rsidR="002417E5" w:rsidRPr="002417E5" w:rsidRDefault="002417E5" w:rsidP="00367294">
            <w:pPr>
              <w:snapToGrid w:val="0"/>
              <w:spacing w:before="60" w:after="60"/>
              <w:ind w:left="709"/>
              <w:jc w:val="both"/>
              <w:rPr>
                <w:rFonts w:cs="Arial"/>
                <w:sz w:val="20"/>
                <w:szCs w:val="20"/>
              </w:rPr>
            </w:pPr>
          </w:p>
        </w:tc>
      </w:tr>
    </w:tbl>
    <w:p w:rsidR="002417E5" w:rsidRPr="00842B9A" w:rsidRDefault="002417E5" w:rsidP="00842B9A">
      <w:pPr>
        <w:suppressAutoHyphens/>
        <w:spacing w:after="0" w:line="240" w:lineRule="auto"/>
        <w:ind w:firstLine="709"/>
        <w:jc w:val="both"/>
        <w:rPr>
          <w:rFonts w:eastAsia="Times New Roman" w:cs="Arial"/>
          <w:i/>
          <w:sz w:val="20"/>
          <w:szCs w:val="20"/>
          <w:lang w:eastAsia="ar-SA"/>
        </w:rPr>
      </w:pPr>
      <w:r w:rsidRPr="00842B9A">
        <w:rPr>
          <w:rFonts w:eastAsia="Times New Roman" w:cs="Arial"/>
          <w:i/>
          <w:sz w:val="20"/>
          <w:szCs w:val="20"/>
          <w:lang w:eastAsia="ar-SA"/>
        </w:rPr>
        <w:t>(LAS PREGUNTAS DEBERÁN DE AGRUPARSE POR NUMERAL DE LA CONVOCATORIA)</w:t>
      </w:r>
    </w:p>
    <w:p w:rsidR="002360AE" w:rsidRPr="002417E5" w:rsidRDefault="002360AE" w:rsidP="00DE6426">
      <w:pPr>
        <w:suppressAutoHyphens/>
        <w:spacing w:after="0" w:line="240" w:lineRule="auto"/>
        <w:ind w:left="709"/>
        <w:rPr>
          <w:rFonts w:eastAsia="Times New Roman" w:cs="Arial"/>
          <w:sz w:val="20"/>
          <w:szCs w:val="20"/>
          <w:lang w:eastAsia="ar-SA"/>
        </w:rPr>
      </w:pPr>
    </w:p>
    <w:p w:rsidR="002360AE" w:rsidRPr="00842B9A" w:rsidRDefault="002360AE" w:rsidP="00DE6426">
      <w:pPr>
        <w:suppressAutoHyphens/>
        <w:overflowPunct w:val="0"/>
        <w:autoSpaceDE w:val="0"/>
        <w:spacing w:after="0" w:line="240" w:lineRule="auto"/>
        <w:ind w:left="709"/>
        <w:jc w:val="center"/>
        <w:textAlignment w:val="baseline"/>
        <w:rPr>
          <w:rFonts w:eastAsia="Times New Roman" w:cs="Arial"/>
          <w:b/>
          <w:sz w:val="20"/>
          <w:szCs w:val="20"/>
          <w:lang w:val="de-DE" w:eastAsia="ar-SA"/>
        </w:rPr>
      </w:pPr>
      <w:r w:rsidRPr="00842B9A">
        <w:rPr>
          <w:rFonts w:eastAsia="Times New Roman" w:cs="Arial"/>
          <w:b/>
          <w:sz w:val="20"/>
          <w:szCs w:val="20"/>
          <w:lang w:val="de-DE" w:eastAsia="ar-SA"/>
        </w:rPr>
        <w:t>REPRESENTANTE LEGAL</w:t>
      </w:r>
    </w:p>
    <w:p w:rsidR="002360AE" w:rsidRPr="00842B9A" w:rsidRDefault="002360AE" w:rsidP="00DE6426">
      <w:pPr>
        <w:ind w:left="709"/>
        <w:jc w:val="center"/>
        <w:rPr>
          <w:rFonts w:cs="Arial"/>
          <w:b/>
          <w:sz w:val="20"/>
          <w:szCs w:val="20"/>
          <w:lang w:val="de-DE"/>
        </w:rPr>
      </w:pPr>
      <w:r w:rsidRPr="00842B9A">
        <w:rPr>
          <w:rFonts w:cs="Arial"/>
          <w:b/>
          <w:sz w:val="20"/>
          <w:szCs w:val="20"/>
          <w:lang w:val="de-DE"/>
        </w:rPr>
        <w:t>DEL LICITANTE</w:t>
      </w:r>
    </w:p>
    <w:p w:rsidR="002360AE" w:rsidRPr="00842B9A" w:rsidRDefault="002360AE" w:rsidP="00DE6426">
      <w:pPr>
        <w:ind w:left="709"/>
        <w:jc w:val="center"/>
        <w:rPr>
          <w:rFonts w:cs="Arial"/>
          <w:b/>
          <w:sz w:val="20"/>
          <w:szCs w:val="20"/>
          <w:lang w:val="de-DE"/>
        </w:rPr>
      </w:pPr>
    </w:p>
    <w:p w:rsidR="002360AE" w:rsidRPr="00842B9A" w:rsidRDefault="002360AE" w:rsidP="00DE6426">
      <w:pPr>
        <w:ind w:left="709"/>
        <w:jc w:val="center"/>
        <w:rPr>
          <w:rFonts w:cs="Arial"/>
          <w:b/>
          <w:sz w:val="20"/>
          <w:szCs w:val="20"/>
          <w:lang w:val="de-DE"/>
        </w:rPr>
      </w:pPr>
    </w:p>
    <w:p w:rsidR="002360AE" w:rsidRPr="00842B9A" w:rsidRDefault="002360AE" w:rsidP="00DE6426">
      <w:pPr>
        <w:suppressAutoHyphens/>
        <w:overflowPunct w:val="0"/>
        <w:autoSpaceDE w:val="0"/>
        <w:spacing w:after="0" w:line="240" w:lineRule="auto"/>
        <w:ind w:left="709"/>
        <w:jc w:val="center"/>
        <w:textAlignment w:val="baseline"/>
        <w:rPr>
          <w:rFonts w:eastAsia="Times New Roman" w:cs="Arial"/>
          <w:b/>
          <w:sz w:val="20"/>
          <w:szCs w:val="20"/>
          <w:lang w:val="de-DE" w:eastAsia="ar-SA"/>
        </w:rPr>
      </w:pPr>
      <w:r w:rsidRPr="00842B9A">
        <w:rPr>
          <w:rFonts w:eastAsia="Times New Roman" w:cs="Arial"/>
          <w:b/>
          <w:sz w:val="20"/>
          <w:szCs w:val="20"/>
          <w:lang w:val="de-DE" w:eastAsia="ar-SA"/>
        </w:rPr>
        <w:t>__________________________________</w:t>
      </w:r>
    </w:p>
    <w:p w:rsidR="002360AE" w:rsidRPr="00842B9A" w:rsidRDefault="002360AE" w:rsidP="00842B9A">
      <w:pPr>
        <w:suppressAutoHyphens/>
        <w:overflowPunct w:val="0"/>
        <w:autoSpaceDE w:val="0"/>
        <w:spacing w:after="0" w:line="240" w:lineRule="auto"/>
        <w:ind w:left="709"/>
        <w:jc w:val="center"/>
        <w:textAlignment w:val="baseline"/>
        <w:rPr>
          <w:rFonts w:eastAsia="Times New Roman" w:cs="Arial"/>
          <w:b/>
          <w:sz w:val="20"/>
          <w:szCs w:val="20"/>
          <w:lang w:val="de-DE" w:eastAsia="ar-SA"/>
        </w:rPr>
      </w:pPr>
      <w:r w:rsidRPr="00842B9A">
        <w:rPr>
          <w:rFonts w:eastAsia="Times New Roman" w:cs="Arial"/>
          <w:b/>
          <w:sz w:val="20"/>
          <w:szCs w:val="20"/>
          <w:lang w:val="de-DE" w:eastAsia="ar-SA"/>
        </w:rPr>
        <w:t>NOMBRE Y FIRMA</w:t>
      </w:r>
    </w:p>
    <w:p w:rsidR="002360AE" w:rsidRPr="00842B9A" w:rsidRDefault="00C31958" w:rsidP="00DE6426">
      <w:pPr>
        <w:keepNext/>
        <w:suppressAutoHyphens/>
        <w:spacing w:after="0" w:line="240" w:lineRule="auto"/>
        <w:ind w:left="709"/>
        <w:jc w:val="center"/>
        <w:outlineLvl w:val="0"/>
        <w:rPr>
          <w:rFonts w:eastAsia="Times New Roman" w:cs="Arial"/>
          <w:b/>
          <w:bCs/>
          <w:kern w:val="1"/>
          <w:sz w:val="24"/>
          <w:szCs w:val="24"/>
          <w:lang w:val="es-ES" w:eastAsia="ar-SA"/>
        </w:rPr>
      </w:pPr>
      <w:bookmarkStart w:id="37" w:name="_Toc366948688"/>
      <w:bookmarkEnd w:id="33"/>
      <w:r>
        <w:rPr>
          <w:rFonts w:eastAsia="Times New Roman" w:cs="Arial"/>
          <w:b/>
          <w:bCs/>
          <w:kern w:val="1"/>
          <w:sz w:val="24"/>
          <w:szCs w:val="24"/>
          <w:lang w:val="es-ES" w:eastAsia="ar-SA"/>
        </w:rPr>
        <w:t>ANEXO NÚMERO A11 (A once</w:t>
      </w:r>
      <w:r w:rsidR="002360AE" w:rsidRPr="00842B9A">
        <w:rPr>
          <w:rFonts w:eastAsia="Times New Roman" w:cs="Arial"/>
          <w:b/>
          <w:bCs/>
          <w:kern w:val="1"/>
          <w:sz w:val="24"/>
          <w:szCs w:val="24"/>
          <w:lang w:val="es-ES" w:eastAsia="ar-SA"/>
        </w:rPr>
        <w:t>)</w:t>
      </w:r>
    </w:p>
    <w:p w:rsidR="002360AE" w:rsidRPr="00842B9A" w:rsidRDefault="002360AE" w:rsidP="00DE6426">
      <w:pPr>
        <w:keepNext/>
        <w:suppressAutoHyphens/>
        <w:spacing w:after="0" w:line="240" w:lineRule="auto"/>
        <w:ind w:left="709"/>
        <w:jc w:val="center"/>
        <w:outlineLvl w:val="0"/>
        <w:rPr>
          <w:rFonts w:eastAsia="Times New Roman" w:cs="Arial"/>
          <w:b/>
          <w:bCs/>
          <w:kern w:val="1"/>
          <w:sz w:val="24"/>
          <w:szCs w:val="24"/>
          <w:lang w:val="es-ES" w:eastAsia="ar-SA"/>
        </w:rPr>
      </w:pPr>
      <w:r w:rsidRPr="00842B9A">
        <w:rPr>
          <w:rFonts w:eastAsia="Times New Roman" w:cs="Arial"/>
          <w:b/>
          <w:bCs/>
          <w:kern w:val="1"/>
          <w:sz w:val="24"/>
          <w:szCs w:val="24"/>
          <w:lang w:val="es-ES" w:eastAsia="ar-SA"/>
        </w:rPr>
        <w:t>FORMATO PARA FIANZA DE CUMPLIMIENTO DE CONTRATO.</w:t>
      </w:r>
      <w:bookmarkEnd w:id="37"/>
    </w:p>
    <w:p w:rsidR="002360AE" w:rsidRPr="00842B9A" w:rsidRDefault="002360AE" w:rsidP="00DE6426">
      <w:pPr>
        <w:spacing w:after="0" w:line="240" w:lineRule="auto"/>
        <w:ind w:left="709"/>
        <w:jc w:val="both"/>
        <w:rPr>
          <w:rFonts w:cs="Arial"/>
        </w:rPr>
      </w:pPr>
    </w:p>
    <w:p w:rsidR="002360AE" w:rsidRPr="00842B9A" w:rsidRDefault="002360AE" w:rsidP="00DE6426">
      <w:pPr>
        <w:spacing w:after="0" w:line="240" w:lineRule="auto"/>
        <w:ind w:left="709"/>
        <w:jc w:val="both"/>
        <w:rPr>
          <w:rFonts w:cs="Arial"/>
        </w:rPr>
      </w:pPr>
      <w:r w:rsidRPr="00842B9A">
        <w:rPr>
          <w:rFonts w:cs="Arial"/>
        </w:rPr>
        <w:t>(NOMBRE DE LA AFIANZADORA), EN EJERCICIO DE LA AUTORIZACIÓN QUE LE OTORGÓ EL GOBIERNO FEDERAL, POR CONDUCTO DE LA SECRETARÍA DE HACIENDA Y CRÉDITO PÚBLICO, EN LOS TÉRMINOS DE LA LEY</w:t>
      </w:r>
      <w:r w:rsidR="00C31958">
        <w:rPr>
          <w:rFonts w:cs="Arial"/>
        </w:rPr>
        <w:t xml:space="preserve"> DE INSTITUCIONES DE SEGUROS Y </w:t>
      </w:r>
      <w:r w:rsidRPr="00842B9A">
        <w:rPr>
          <w:rFonts w:cs="Arial"/>
        </w:rPr>
        <w:t>DE FIANZAS, SE CONSTITUYE FIADORA POR LA SUMA DE. (ANOTAR EL IMPORTE QUE PROCEDA DEPENDIENDO DEL PORCENTAJE AL CONTRATO SIN INCLUIR EL IVA.)-----</w:t>
      </w:r>
    </w:p>
    <w:p w:rsidR="002360AE" w:rsidRPr="00C31958" w:rsidRDefault="002360AE" w:rsidP="00C31958">
      <w:pPr>
        <w:spacing w:after="0" w:line="240" w:lineRule="auto"/>
        <w:ind w:left="709"/>
        <w:jc w:val="both"/>
        <w:rPr>
          <w:rFonts w:cs="Arial"/>
        </w:rPr>
        <w:sectPr w:rsidR="002360AE" w:rsidRPr="00C31958" w:rsidSect="00F538A6">
          <w:footnotePr>
            <w:pos w:val="beneathText"/>
          </w:footnotePr>
          <w:type w:val="continuous"/>
          <w:pgSz w:w="12240" w:h="15840" w:code="1"/>
          <w:pgMar w:top="1440" w:right="1080" w:bottom="1440" w:left="1080" w:header="709" w:footer="0" w:gutter="0"/>
          <w:cols w:space="720"/>
          <w:docGrid w:linePitch="360"/>
        </w:sectPr>
      </w:pPr>
      <w:r w:rsidRPr="00842B9A">
        <w:rPr>
          <w:rFonts w:cs="Arial"/>
        </w:rPr>
        <w:t xml:space="preserve">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y </w:t>
      </w:r>
      <w:r w:rsidR="00C31958">
        <w:rPr>
          <w:rFonts w:cs="Arial"/>
        </w:rPr>
        <w:t>el número de éste</w:t>
      </w:r>
      <w:r w:rsidRPr="00842B9A">
        <w:rPr>
          <w:rFonts w:cs="Arial"/>
        </w:rPr>
        <w:t>),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DE FIANZAS, EN SU CASO, A TRAVÉS DEL PROCEDIMIENTO QUE ESTABLECE EL ARTÍCULO 63 DE LA LEY DE PROTECCIÓN Y DEFENSA AL USUARIO DE SERVICIOS FI</w:t>
      </w:r>
      <w:bookmarkStart w:id="38" w:name="_Toc336378692"/>
      <w:bookmarkStart w:id="39" w:name="_Toc356557691"/>
      <w:bookmarkStart w:id="40" w:name="_Toc358979944"/>
      <w:bookmarkStart w:id="41" w:name="_Toc366948693"/>
      <w:r w:rsidRPr="00842B9A">
        <w:rPr>
          <w:rFonts w:cs="Arial"/>
        </w:rPr>
        <w:t>NANCIE</w:t>
      </w:r>
      <w:r w:rsidRPr="00C31958">
        <w:rPr>
          <w:rFonts w:cs="Arial"/>
        </w:rPr>
        <w:t>ROS VIGENTE. FIN DE TEXT</w:t>
      </w:r>
      <w:r w:rsidR="00C31958">
        <w:rPr>
          <w:rFonts w:cs="Arial"/>
        </w:rPr>
        <w:t>O</w:t>
      </w:r>
    </w:p>
    <w:p w:rsidR="002360AE" w:rsidRPr="00BC2AF4" w:rsidRDefault="002360AE" w:rsidP="00DE6426">
      <w:pPr>
        <w:tabs>
          <w:tab w:val="left" w:pos="1564"/>
          <w:tab w:val="left" w:pos="3203"/>
        </w:tabs>
        <w:spacing w:after="0" w:line="240" w:lineRule="auto"/>
        <w:ind w:left="709"/>
        <w:rPr>
          <w:rFonts w:ascii="Arial" w:hAnsi="Arial" w:cs="Arial"/>
          <w:sz w:val="4"/>
          <w:szCs w:val="4"/>
        </w:rPr>
      </w:pPr>
    </w:p>
    <w:p w:rsidR="002360AE" w:rsidRPr="00C31958" w:rsidRDefault="00C31958" w:rsidP="00DE6426">
      <w:pPr>
        <w:tabs>
          <w:tab w:val="left" w:pos="1564"/>
          <w:tab w:val="left" w:pos="3203"/>
        </w:tabs>
        <w:spacing w:after="0" w:line="240" w:lineRule="auto"/>
        <w:ind w:left="709"/>
        <w:jc w:val="center"/>
        <w:rPr>
          <w:rFonts w:cs="Arial"/>
          <w:b/>
          <w:sz w:val="20"/>
          <w:szCs w:val="20"/>
        </w:rPr>
      </w:pPr>
      <w:r w:rsidRPr="00C31958">
        <w:rPr>
          <w:rFonts w:cs="Arial"/>
          <w:b/>
          <w:sz w:val="20"/>
          <w:szCs w:val="20"/>
        </w:rPr>
        <w:t>Anexo número A12</w:t>
      </w:r>
      <w:r w:rsidR="002360AE" w:rsidRPr="00C31958">
        <w:rPr>
          <w:rFonts w:cs="Arial"/>
          <w:b/>
          <w:sz w:val="20"/>
          <w:szCs w:val="20"/>
        </w:rPr>
        <w:t xml:space="preserve"> </w:t>
      </w:r>
      <w:r w:rsidR="0056335E">
        <w:rPr>
          <w:rFonts w:eastAsia="Times New Roman" w:cs="Arial"/>
          <w:b/>
          <w:bCs/>
          <w:kern w:val="1"/>
          <w:sz w:val="20"/>
          <w:szCs w:val="20"/>
          <w:lang w:val="es-ES" w:eastAsia="ar-SA"/>
        </w:rPr>
        <w:t>(A doce</w:t>
      </w:r>
      <w:r w:rsidR="002360AE" w:rsidRPr="00C31958">
        <w:rPr>
          <w:rFonts w:eastAsia="Times New Roman" w:cs="Arial"/>
          <w:b/>
          <w:bCs/>
          <w:kern w:val="1"/>
          <w:sz w:val="20"/>
          <w:szCs w:val="20"/>
          <w:lang w:val="es-ES" w:eastAsia="ar-SA"/>
        </w:rPr>
        <w:t>)</w:t>
      </w:r>
    </w:p>
    <w:p w:rsidR="002360AE" w:rsidRPr="00C31958" w:rsidRDefault="002360AE" w:rsidP="00DE6426">
      <w:pPr>
        <w:suppressAutoHyphens/>
        <w:spacing w:after="0"/>
        <w:ind w:left="709"/>
        <w:jc w:val="center"/>
        <w:rPr>
          <w:rFonts w:cs="Arial"/>
          <w:b/>
          <w:sz w:val="20"/>
          <w:szCs w:val="20"/>
          <w:lang w:val="pt-PT"/>
        </w:rPr>
      </w:pPr>
      <w:r w:rsidRPr="00C31958">
        <w:rPr>
          <w:rFonts w:cs="Arial"/>
          <w:b/>
          <w:sz w:val="20"/>
          <w:szCs w:val="20"/>
        </w:rPr>
        <w:t xml:space="preserve"> </w:t>
      </w:r>
      <w:r w:rsidRPr="00C31958">
        <w:rPr>
          <w:rFonts w:cs="Arial"/>
          <w:b/>
          <w:sz w:val="20"/>
          <w:szCs w:val="20"/>
          <w:lang w:val="pt-PT"/>
        </w:rPr>
        <w:t>PROPUESTA ECONÓMICA PARA LA</w:t>
      </w:r>
      <w:r w:rsidR="00C31958" w:rsidRPr="00C31958">
        <w:rPr>
          <w:rFonts w:cs="Arial"/>
          <w:b/>
          <w:sz w:val="20"/>
          <w:szCs w:val="20"/>
          <w:lang w:val="pt-PT"/>
        </w:rPr>
        <w:t xml:space="preserve"> CONTRATACIÓN</w:t>
      </w:r>
      <w:r w:rsidRPr="00C31958">
        <w:rPr>
          <w:rFonts w:cs="Arial"/>
          <w:b/>
          <w:sz w:val="20"/>
          <w:szCs w:val="20"/>
          <w:lang w:val="pt-PT"/>
        </w:rPr>
        <w:t xml:space="preserve"> DEL</w:t>
      </w:r>
    </w:p>
    <w:p w:rsidR="002360AE" w:rsidRPr="00C31958" w:rsidRDefault="002360AE" w:rsidP="00DE6426">
      <w:pPr>
        <w:suppressAutoHyphens/>
        <w:spacing w:after="0"/>
        <w:ind w:left="709"/>
        <w:jc w:val="center"/>
        <w:rPr>
          <w:rFonts w:cs="Arial"/>
          <w:b/>
          <w:color w:val="000000" w:themeColor="text1"/>
          <w:sz w:val="20"/>
          <w:szCs w:val="20"/>
        </w:rPr>
      </w:pPr>
      <w:r w:rsidRPr="00C31958">
        <w:rPr>
          <w:rFonts w:cs="Arial"/>
          <w:b/>
          <w:sz w:val="20"/>
          <w:szCs w:val="20"/>
          <w:lang w:val="pt-PT"/>
        </w:rPr>
        <w:t xml:space="preserve"> “SERVICIO MÉDICO INTEGRAL DE HEMODIÁLISIS INTERNA”</w:t>
      </w:r>
      <w:r w:rsidRPr="00C31958">
        <w:rPr>
          <w:rFonts w:cs="Arial"/>
          <w:b/>
          <w:color w:val="000000" w:themeColor="text1"/>
          <w:sz w:val="20"/>
          <w:szCs w:val="20"/>
        </w:rPr>
        <w:t xml:space="preserve"> </w:t>
      </w:r>
    </w:p>
    <w:p w:rsidR="002360AE" w:rsidRPr="00D75A1E" w:rsidRDefault="002360AE" w:rsidP="00DE6426">
      <w:pPr>
        <w:tabs>
          <w:tab w:val="left" w:pos="1564"/>
          <w:tab w:val="left" w:pos="3203"/>
        </w:tabs>
        <w:spacing w:after="0" w:line="240" w:lineRule="auto"/>
        <w:ind w:left="709"/>
        <w:jc w:val="center"/>
        <w:rPr>
          <w:rFonts w:ascii="Arial" w:hAnsi="Arial" w:cs="Arial"/>
          <w:b/>
          <w:sz w:val="24"/>
          <w:szCs w:val="24"/>
        </w:rPr>
      </w:pPr>
    </w:p>
    <w:p w:rsidR="002360AE" w:rsidRPr="00D75A1E" w:rsidRDefault="002360AE" w:rsidP="00DE6426">
      <w:pPr>
        <w:tabs>
          <w:tab w:val="left" w:pos="1564"/>
          <w:tab w:val="left" w:pos="3203"/>
        </w:tabs>
        <w:spacing w:after="0" w:line="240" w:lineRule="auto"/>
        <w:ind w:left="709"/>
        <w:jc w:val="center"/>
        <w:rPr>
          <w:rFonts w:ascii="Arial" w:hAnsi="Arial" w:cs="Arial"/>
          <w:b/>
          <w:sz w:val="8"/>
          <w:szCs w:val="8"/>
          <w:lang w:val="pt-PT"/>
        </w:rPr>
      </w:pP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0"/>
        <w:gridCol w:w="1412"/>
        <w:gridCol w:w="688"/>
        <w:gridCol w:w="1923"/>
        <w:gridCol w:w="585"/>
        <w:gridCol w:w="1702"/>
        <w:gridCol w:w="550"/>
        <w:gridCol w:w="1608"/>
        <w:gridCol w:w="437"/>
      </w:tblGrid>
      <w:tr w:rsidR="002360AE" w:rsidRPr="00D75A1E" w:rsidTr="00C31958">
        <w:trPr>
          <w:trHeight w:val="620"/>
          <w:jc w:val="center"/>
        </w:trPr>
        <w:tc>
          <w:tcPr>
            <w:tcW w:w="7938" w:type="dxa"/>
            <w:gridSpan w:val="3"/>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C31958" w:rsidP="00C31958">
            <w:pPr>
              <w:suppressAutoHyphens/>
              <w:jc w:val="both"/>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sz w:val="16"/>
                <w:szCs w:val="18"/>
                <w:lang w:val="es-ES_tradnl" w:eastAsia="ar-SA"/>
              </w:rPr>
              <w:t xml:space="preserve"> Electrónica</w:t>
            </w:r>
            <w:r>
              <w:rPr>
                <w:rFonts w:ascii="Arial" w:hAnsi="Arial" w:cs="Arial"/>
                <w:b/>
                <w:sz w:val="16"/>
                <w:szCs w:val="18"/>
                <w:lang w:val="es-ES_tradnl" w:eastAsia="ar-SA"/>
              </w:rPr>
              <w:t xml:space="preserve"> Internacional bajo la Cobertura de Tratados para la contratación del “Servicio Médico Integral de Hemodiálisis Interna” con la modalidad de ofertas subsecuentes de descuento</w:t>
            </w:r>
            <w:r>
              <w:rPr>
                <w:rFonts w:ascii="Arial" w:hAnsi="Arial" w:cs="Arial"/>
                <w:b/>
                <w:sz w:val="16"/>
                <w:szCs w:val="18"/>
                <w:lang w:val="es-ES" w:eastAsia="ar-SA"/>
              </w:rPr>
              <w:t xml:space="preserve"> No. ______________________</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Fecha. DD-MM-AA</w:t>
            </w:r>
          </w:p>
        </w:tc>
      </w:tr>
      <w:tr w:rsidR="002360AE" w:rsidRPr="00D75A1E" w:rsidTr="00C31958">
        <w:trPr>
          <w:trHeight w:val="168"/>
          <w:jc w:val="center"/>
        </w:trPr>
        <w:tc>
          <w:tcPr>
            <w:tcW w:w="7938" w:type="dxa"/>
            <w:gridSpan w:val="3"/>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Razón Social</w:t>
            </w:r>
            <w:r w:rsidR="00C31958" w:rsidRPr="00C31958">
              <w:rPr>
                <w:rFonts w:eastAsia="Times New Roman" w:cs="Arial"/>
                <w:b/>
                <w:sz w:val="20"/>
                <w:szCs w:val="20"/>
                <w:lang w:val="es-ES" w:eastAsia="ar-SA"/>
              </w:rPr>
              <w:t>:</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Domicilio</w:t>
            </w:r>
            <w:r w:rsidR="00C31958">
              <w:rPr>
                <w:rFonts w:eastAsia="Times New Roman" w:cs="Arial"/>
                <w:b/>
                <w:sz w:val="20"/>
                <w:szCs w:val="20"/>
                <w:lang w:val="es-ES" w:eastAsia="ar-SA"/>
              </w:rPr>
              <w:t>:</w:t>
            </w:r>
          </w:p>
        </w:tc>
      </w:tr>
      <w:tr w:rsidR="002360AE" w:rsidRPr="00D75A1E" w:rsidTr="00C31958">
        <w:trPr>
          <w:trHeight w:val="168"/>
          <w:jc w:val="center"/>
        </w:trPr>
        <w:tc>
          <w:tcPr>
            <w:tcW w:w="7938" w:type="dxa"/>
            <w:gridSpan w:val="3"/>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Núm. Proveedor IMSS</w:t>
            </w:r>
            <w:r w:rsidR="00C31958" w:rsidRPr="00C31958">
              <w:rPr>
                <w:rFonts w:eastAsia="Times New Roman" w:cs="Arial"/>
                <w:b/>
                <w:sz w:val="20"/>
                <w:szCs w:val="20"/>
                <w:lang w:val="es-ES" w:eastAsia="ar-SA"/>
              </w:rPr>
              <w:t>:</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RFC</w:t>
            </w:r>
            <w:r w:rsidR="00C31958">
              <w:rPr>
                <w:rFonts w:eastAsia="Times New Roman" w:cs="Arial"/>
                <w:b/>
                <w:sz w:val="20"/>
                <w:szCs w:val="20"/>
                <w:lang w:val="es-ES" w:eastAsia="ar-SA"/>
              </w:rPr>
              <w:t>:</w:t>
            </w:r>
          </w:p>
        </w:tc>
      </w:tr>
      <w:tr w:rsidR="002360AE" w:rsidRPr="00D75A1E" w:rsidTr="00C31958">
        <w:trPr>
          <w:trHeight w:val="168"/>
          <w:jc w:val="center"/>
        </w:trPr>
        <w:tc>
          <w:tcPr>
            <w:tcW w:w="7938" w:type="dxa"/>
            <w:gridSpan w:val="3"/>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Teléfonos</w:t>
            </w:r>
            <w:r w:rsidR="00C31958" w:rsidRPr="00C31958">
              <w:rPr>
                <w:rFonts w:eastAsia="Times New Roman" w:cs="Arial"/>
                <w:b/>
                <w:sz w:val="20"/>
                <w:szCs w:val="20"/>
                <w:lang w:val="es-ES" w:eastAsia="ar-SA"/>
              </w:rPr>
              <w:t>:</w:t>
            </w:r>
          </w:p>
        </w:tc>
        <w:tc>
          <w:tcPr>
            <w:tcW w:w="6807" w:type="dxa"/>
            <w:gridSpan w:val="6"/>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Correo Electrónico</w:t>
            </w:r>
            <w:r w:rsidR="00C31958">
              <w:rPr>
                <w:rFonts w:eastAsia="Times New Roman" w:cs="Arial"/>
                <w:b/>
                <w:sz w:val="20"/>
                <w:szCs w:val="20"/>
                <w:lang w:val="es-ES" w:eastAsia="ar-SA"/>
              </w:rPr>
              <w:t>:</w:t>
            </w:r>
          </w:p>
        </w:tc>
      </w:tr>
      <w:tr w:rsidR="002360AE" w:rsidRPr="00D75A1E" w:rsidTr="00C31958">
        <w:trPr>
          <w:trHeight w:val="168"/>
          <w:jc w:val="center"/>
        </w:trPr>
        <w:tc>
          <w:tcPr>
            <w:tcW w:w="5847" w:type="dxa"/>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Estratificación de la Razón Social</w:t>
            </w:r>
            <w:r w:rsidR="00C31958" w:rsidRPr="00C31958">
              <w:rPr>
                <w:rFonts w:eastAsia="Times New Roman" w:cs="Arial"/>
                <w:b/>
                <w:sz w:val="20"/>
                <w:szCs w:val="20"/>
                <w:lang w:val="es-ES" w:eastAsia="ar-SA"/>
              </w:rPr>
              <w:t>:</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Micro</w:t>
            </w: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Pequeña</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Mediana</w:t>
            </w: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p>
        </w:tc>
        <w:tc>
          <w:tcPr>
            <w:tcW w:w="1608" w:type="dxa"/>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eastAsia="Times New Roman" w:cs="Arial"/>
                <w:b/>
                <w:sz w:val="20"/>
                <w:szCs w:val="20"/>
                <w:lang w:val="es-ES" w:eastAsia="ar-SA"/>
              </w:rPr>
            </w:pPr>
            <w:r w:rsidRPr="00C31958">
              <w:rPr>
                <w:rFonts w:eastAsia="Times New Roman" w:cs="Arial"/>
                <w:b/>
                <w:sz w:val="20"/>
                <w:szCs w:val="20"/>
                <w:lang w:val="es-ES" w:eastAsia="ar-SA"/>
              </w:rPr>
              <w:t>Grande</w:t>
            </w:r>
          </w:p>
        </w:tc>
        <w:tc>
          <w:tcPr>
            <w:tcW w:w="437" w:type="dxa"/>
            <w:tcBorders>
              <w:top w:val="single" w:sz="4" w:space="0" w:color="auto"/>
              <w:left w:val="single" w:sz="4" w:space="0" w:color="auto"/>
              <w:bottom w:val="single" w:sz="4" w:space="0" w:color="auto"/>
              <w:right w:val="single" w:sz="4" w:space="0" w:color="auto"/>
            </w:tcBorders>
            <w:shd w:val="clear" w:color="auto" w:fill="auto"/>
          </w:tcPr>
          <w:p w:rsidR="002360AE" w:rsidRPr="00C31958" w:rsidRDefault="002360AE" w:rsidP="00DE6426">
            <w:pPr>
              <w:suppressAutoHyphens/>
              <w:spacing w:after="0" w:line="240" w:lineRule="auto"/>
              <w:ind w:left="709"/>
              <w:jc w:val="both"/>
              <w:rPr>
                <w:rFonts w:eastAsia="Times New Roman" w:cs="Arial"/>
                <w:sz w:val="20"/>
                <w:szCs w:val="20"/>
                <w:lang w:val="es-ES" w:eastAsia="ar-SA"/>
              </w:rPr>
            </w:pPr>
          </w:p>
        </w:tc>
      </w:tr>
      <w:tr w:rsidR="002360AE" w:rsidRPr="00D75A1E" w:rsidTr="00C31958">
        <w:trPr>
          <w:trHeight w:val="168"/>
          <w:jc w:val="center"/>
        </w:trPr>
        <w:tc>
          <w:tcPr>
            <w:tcW w:w="14745" w:type="dxa"/>
            <w:gridSpan w:val="9"/>
            <w:tcBorders>
              <w:top w:val="single" w:sz="4" w:space="0" w:color="auto"/>
              <w:left w:val="single" w:sz="4" w:space="0" w:color="auto"/>
              <w:bottom w:val="single" w:sz="4" w:space="0" w:color="auto"/>
              <w:right w:val="single" w:sz="4" w:space="0" w:color="auto"/>
            </w:tcBorders>
            <w:shd w:val="clear" w:color="auto" w:fill="auto"/>
            <w:hideMark/>
          </w:tcPr>
          <w:p w:rsidR="002360AE" w:rsidRPr="00C31958" w:rsidRDefault="002360AE" w:rsidP="00DE6426">
            <w:pPr>
              <w:suppressAutoHyphens/>
              <w:spacing w:after="0" w:line="240" w:lineRule="auto"/>
              <w:ind w:left="709"/>
              <w:jc w:val="both"/>
              <w:rPr>
                <w:rFonts w:ascii="Arial" w:eastAsia="Times New Roman" w:hAnsi="Arial" w:cs="Arial"/>
                <w:b/>
                <w:sz w:val="20"/>
                <w:szCs w:val="20"/>
                <w:lang w:val="es-ES" w:eastAsia="ar-SA"/>
              </w:rPr>
            </w:pPr>
          </w:p>
        </w:tc>
      </w:tr>
    </w:tbl>
    <w:p w:rsidR="002360AE" w:rsidRPr="00D75A1E" w:rsidRDefault="002360AE" w:rsidP="00DE6426">
      <w:pPr>
        <w:tabs>
          <w:tab w:val="left" w:pos="1564"/>
          <w:tab w:val="left" w:pos="3203"/>
        </w:tabs>
        <w:spacing w:after="0" w:line="240" w:lineRule="auto"/>
        <w:ind w:left="709"/>
        <w:rPr>
          <w:rFonts w:ascii="Arial" w:hAnsi="Arial" w:cs="Arial"/>
          <w:b/>
          <w:sz w:val="8"/>
          <w:szCs w:val="8"/>
          <w:lang w:val="es-ES"/>
        </w:rPr>
      </w:pPr>
    </w:p>
    <w:p w:rsidR="002360AE" w:rsidRPr="00D75A1E" w:rsidRDefault="002360AE" w:rsidP="00DE6426">
      <w:pPr>
        <w:tabs>
          <w:tab w:val="left" w:pos="1564"/>
          <w:tab w:val="left" w:pos="3203"/>
        </w:tabs>
        <w:spacing w:after="0" w:line="240" w:lineRule="auto"/>
        <w:ind w:left="709"/>
        <w:rPr>
          <w:rFonts w:ascii="Arial" w:hAnsi="Arial" w:cs="Arial"/>
          <w:b/>
          <w:sz w:val="8"/>
          <w:szCs w:val="8"/>
          <w:lang w:val="es-ES"/>
        </w:rPr>
      </w:pPr>
    </w:p>
    <w:tbl>
      <w:tblPr>
        <w:tblW w:w="5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4"/>
        <w:gridCol w:w="1193"/>
        <w:gridCol w:w="3713"/>
        <w:gridCol w:w="1947"/>
        <w:gridCol w:w="1493"/>
        <w:gridCol w:w="1503"/>
        <w:gridCol w:w="1928"/>
        <w:gridCol w:w="2530"/>
        <w:gridCol w:w="952"/>
      </w:tblGrid>
      <w:tr w:rsidR="002360AE" w:rsidRPr="00D75A1E" w:rsidTr="00DE6426">
        <w:trPr>
          <w:gridBefore w:val="1"/>
          <w:gridAfter w:val="1"/>
          <w:wBefore w:w="126" w:type="pct"/>
          <w:wAfter w:w="304" w:type="pct"/>
          <w:trHeight w:val="506"/>
          <w:jc w:val="center"/>
        </w:trPr>
        <w:tc>
          <w:tcPr>
            <w:tcW w:w="381" w:type="pct"/>
            <w:shd w:val="clear" w:color="auto" w:fill="DFDFDF"/>
            <w:vAlign w:val="center"/>
          </w:tcPr>
          <w:p w:rsidR="002360AE" w:rsidRPr="00D75A1E" w:rsidRDefault="002360AE" w:rsidP="00C31958">
            <w:pPr>
              <w:tabs>
                <w:tab w:val="left" w:pos="1564"/>
                <w:tab w:val="left" w:pos="3203"/>
              </w:tabs>
              <w:spacing w:after="0" w:line="240" w:lineRule="auto"/>
              <w:ind w:left="-44"/>
              <w:jc w:val="center"/>
              <w:rPr>
                <w:rFonts w:ascii="Arial" w:hAnsi="Arial" w:cs="Arial"/>
                <w:b/>
                <w:bCs/>
                <w:i/>
                <w:iCs/>
                <w:sz w:val="16"/>
                <w:szCs w:val="16"/>
                <w:lang w:val="es-ES_tradnl"/>
              </w:rPr>
            </w:pPr>
            <w:r w:rsidRPr="00D75A1E">
              <w:rPr>
                <w:rFonts w:ascii="Arial" w:hAnsi="Arial" w:cs="Arial"/>
                <w:b/>
                <w:bCs/>
                <w:i/>
                <w:iCs/>
                <w:sz w:val="16"/>
                <w:szCs w:val="16"/>
                <w:lang w:val="es-ES_tradnl"/>
              </w:rPr>
              <w:t>PARTIDA</w:t>
            </w:r>
          </w:p>
        </w:tc>
        <w:tc>
          <w:tcPr>
            <w:tcW w:w="1186" w:type="pct"/>
            <w:shd w:val="clear" w:color="auto" w:fill="DFDFDF"/>
            <w:vAlign w:val="center"/>
          </w:tcPr>
          <w:p w:rsidR="002360AE" w:rsidRPr="00D75A1E" w:rsidRDefault="002360AE" w:rsidP="00C31958">
            <w:pPr>
              <w:tabs>
                <w:tab w:val="left" w:pos="1564"/>
                <w:tab w:val="left" w:pos="3203"/>
              </w:tabs>
              <w:spacing w:after="0" w:line="240" w:lineRule="auto"/>
              <w:ind w:left="-103"/>
              <w:jc w:val="center"/>
              <w:rPr>
                <w:rFonts w:ascii="Arial" w:hAnsi="Arial" w:cs="Arial"/>
                <w:b/>
                <w:bCs/>
                <w:i/>
                <w:iCs/>
                <w:sz w:val="16"/>
                <w:szCs w:val="16"/>
                <w:lang w:val="es-ES_tradnl"/>
              </w:rPr>
            </w:pPr>
            <w:r w:rsidRPr="00D75A1E">
              <w:rPr>
                <w:rFonts w:ascii="Arial" w:hAnsi="Arial" w:cs="Arial"/>
                <w:b/>
                <w:bCs/>
                <w:i/>
                <w:iCs/>
                <w:sz w:val="16"/>
                <w:szCs w:val="16"/>
                <w:lang w:val="es-ES_tradnl"/>
              </w:rPr>
              <w:t>Delegaciones / UMAE que integran la partida</w:t>
            </w:r>
          </w:p>
        </w:tc>
        <w:tc>
          <w:tcPr>
            <w:tcW w:w="622" w:type="pct"/>
            <w:shd w:val="clear" w:color="auto" w:fill="DFDFDF"/>
            <w:vAlign w:val="center"/>
          </w:tcPr>
          <w:p w:rsidR="002360AE" w:rsidRPr="00D75A1E" w:rsidRDefault="002360AE" w:rsidP="00C31958">
            <w:pPr>
              <w:tabs>
                <w:tab w:val="left" w:pos="1564"/>
                <w:tab w:val="left" w:pos="3203"/>
              </w:tabs>
              <w:spacing w:after="0" w:line="240" w:lineRule="auto"/>
              <w:ind w:left="12"/>
              <w:jc w:val="center"/>
              <w:rPr>
                <w:rFonts w:ascii="Arial" w:hAnsi="Arial" w:cs="Arial"/>
                <w:b/>
                <w:bCs/>
                <w:i/>
                <w:iCs/>
                <w:sz w:val="16"/>
                <w:szCs w:val="16"/>
                <w:lang w:val="es-ES_tradnl"/>
              </w:rPr>
            </w:pPr>
            <w:r w:rsidRPr="00D75A1E">
              <w:rPr>
                <w:rFonts w:ascii="Arial" w:hAnsi="Arial" w:cs="Arial"/>
                <w:b/>
                <w:bCs/>
                <w:i/>
                <w:iCs/>
                <w:sz w:val="16"/>
                <w:szCs w:val="16"/>
                <w:lang w:val="es-ES_tradnl"/>
              </w:rPr>
              <w:t>Descripción</w:t>
            </w:r>
          </w:p>
        </w:tc>
        <w:tc>
          <w:tcPr>
            <w:tcW w:w="477" w:type="pct"/>
            <w:shd w:val="clear" w:color="auto" w:fill="DFDFDF"/>
            <w:vAlign w:val="center"/>
          </w:tcPr>
          <w:p w:rsidR="002360AE" w:rsidRPr="00D75A1E" w:rsidRDefault="002360AE" w:rsidP="00C31958">
            <w:pPr>
              <w:tabs>
                <w:tab w:val="left" w:pos="1564"/>
                <w:tab w:val="left" w:pos="3203"/>
              </w:tabs>
              <w:spacing w:after="0" w:line="240" w:lineRule="auto"/>
              <w:ind w:left="-93"/>
              <w:jc w:val="center"/>
              <w:rPr>
                <w:rFonts w:ascii="Arial" w:hAnsi="Arial" w:cs="Arial"/>
                <w:b/>
                <w:bCs/>
                <w:i/>
                <w:iCs/>
                <w:sz w:val="16"/>
                <w:szCs w:val="16"/>
                <w:lang w:val="es-ES_tradnl"/>
              </w:rPr>
            </w:pPr>
            <w:r w:rsidRPr="00D75A1E">
              <w:rPr>
                <w:rFonts w:ascii="Arial" w:hAnsi="Arial" w:cs="Arial"/>
                <w:b/>
                <w:bCs/>
                <w:i/>
                <w:iCs/>
                <w:sz w:val="16"/>
                <w:szCs w:val="16"/>
                <w:lang w:val="es-ES_tradnl"/>
              </w:rPr>
              <w:t>Cant. Min</w:t>
            </w:r>
          </w:p>
        </w:tc>
        <w:tc>
          <w:tcPr>
            <w:tcW w:w="480" w:type="pct"/>
            <w:shd w:val="clear" w:color="auto" w:fill="DFDFDF"/>
            <w:vAlign w:val="center"/>
          </w:tcPr>
          <w:p w:rsidR="002360AE" w:rsidRPr="00D75A1E" w:rsidRDefault="002360AE" w:rsidP="00C31958">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Cant. Máx</w:t>
            </w:r>
          </w:p>
        </w:tc>
        <w:tc>
          <w:tcPr>
            <w:tcW w:w="616" w:type="pct"/>
            <w:shd w:val="clear" w:color="auto" w:fill="DFDFDF"/>
            <w:vAlign w:val="center"/>
          </w:tcPr>
          <w:p w:rsidR="002360AE" w:rsidRPr="00D75A1E" w:rsidRDefault="002360AE" w:rsidP="00C31958">
            <w:pPr>
              <w:tabs>
                <w:tab w:val="left" w:pos="1564"/>
                <w:tab w:val="left" w:pos="3203"/>
              </w:tabs>
              <w:spacing w:after="0" w:line="240" w:lineRule="auto"/>
              <w:ind w:left="30"/>
              <w:jc w:val="center"/>
              <w:rPr>
                <w:rFonts w:ascii="Arial" w:hAnsi="Arial" w:cs="Arial"/>
                <w:b/>
                <w:bCs/>
                <w:i/>
                <w:iCs/>
                <w:sz w:val="16"/>
                <w:szCs w:val="16"/>
                <w:lang w:val="es-ES_tradnl"/>
              </w:rPr>
            </w:pPr>
            <w:r w:rsidRPr="00D75A1E">
              <w:rPr>
                <w:rFonts w:ascii="Arial" w:hAnsi="Arial" w:cs="Arial"/>
                <w:b/>
                <w:bCs/>
                <w:i/>
                <w:iCs/>
                <w:sz w:val="16"/>
                <w:szCs w:val="16"/>
                <w:lang w:val="es-ES_tradnl"/>
              </w:rPr>
              <w:t xml:space="preserve">Precio Unitario </w:t>
            </w:r>
          </w:p>
          <w:p w:rsidR="002360AE" w:rsidRPr="00D75A1E" w:rsidRDefault="002360AE" w:rsidP="00C31958">
            <w:pPr>
              <w:tabs>
                <w:tab w:val="left" w:pos="1564"/>
                <w:tab w:val="left" w:pos="3203"/>
              </w:tabs>
              <w:spacing w:after="0" w:line="240" w:lineRule="auto"/>
              <w:ind w:left="-112"/>
              <w:jc w:val="center"/>
              <w:rPr>
                <w:rFonts w:ascii="Arial" w:hAnsi="Arial" w:cs="Arial"/>
                <w:b/>
                <w:bCs/>
                <w:i/>
                <w:iCs/>
                <w:sz w:val="16"/>
                <w:szCs w:val="16"/>
                <w:lang w:val="es-ES_tradnl"/>
              </w:rPr>
            </w:pPr>
            <w:r w:rsidRPr="00D75A1E">
              <w:rPr>
                <w:rFonts w:ascii="Arial" w:hAnsi="Arial" w:cs="Arial"/>
                <w:b/>
                <w:bCs/>
                <w:i/>
                <w:iCs/>
                <w:sz w:val="16"/>
                <w:szCs w:val="16"/>
                <w:lang w:val="es-ES_tradnl"/>
              </w:rPr>
              <w:t>SIN I.V.A.</w:t>
            </w:r>
          </w:p>
        </w:tc>
        <w:tc>
          <w:tcPr>
            <w:tcW w:w="808" w:type="pct"/>
            <w:shd w:val="clear" w:color="auto" w:fill="DFDFDF"/>
            <w:vAlign w:val="center"/>
          </w:tcPr>
          <w:p w:rsidR="002360AE" w:rsidRPr="00D75A1E" w:rsidRDefault="002360AE" w:rsidP="00C31958">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 xml:space="preserve">Importe Máximo </w:t>
            </w:r>
          </w:p>
          <w:p w:rsidR="002360AE" w:rsidRPr="00D75A1E" w:rsidRDefault="002360AE" w:rsidP="00C31958">
            <w:pPr>
              <w:tabs>
                <w:tab w:val="left" w:pos="1564"/>
                <w:tab w:val="left" w:pos="3203"/>
              </w:tabs>
              <w:spacing w:after="0" w:line="240" w:lineRule="auto"/>
              <w:jc w:val="center"/>
              <w:rPr>
                <w:rFonts w:ascii="Arial" w:hAnsi="Arial" w:cs="Arial"/>
                <w:b/>
                <w:bCs/>
                <w:i/>
                <w:iCs/>
                <w:sz w:val="16"/>
                <w:szCs w:val="16"/>
                <w:lang w:val="es-ES_tradnl"/>
              </w:rPr>
            </w:pPr>
            <w:r w:rsidRPr="00D75A1E">
              <w:rPr>
                <w:rFonts w:ascii="Arial" w:hAnsi="Arial" w:cs="Arial"/>
                <w:b/>
                <w:bCs/>
                <w:i/>
                <w:iCs/>
                <w:sz w:val="16"/>
                <w:szCs w:val="16"/>
                <w:lang w:val="es-ES_tradnl"/>
              </w:rPr>
              <w:t>SIN I.V.A.</w:t>
            </w:r>
          </w:p>
        </w:tc>
      </w:tr>
      <w:tr w:rsidR="002360AE" w:rsidRPr="00BC2AF4" w:rsidTr="00DE6426">
        <w:trPr>
          <w:gridBefore w:val="1"/>
          <w:gridAfter w:val="1"/>
          <w:wBefore w:w="126" w:type="pct"/>
          <w:wAfter w:w="304" w:type="pct"/>
          <w:trHeight w:val="293"/>
          <w:jc w:val="center"/>
        </w:trPr>
        <w:tc>
          <w:tcPr>
            <w:tcW w:w="381" w:type="pct"/>
            <w:vMerge w:val="restart"/>
            <w:vAlign w:val="center"/>
          </w:tcPr>
          <w:p w:rsidR="002360AE" w:rsidRPr="00D75A1E" w:rsidRDefault="002360AE" w:rsidP="00DE6426">
            <w:pPr>
              <w:tabs>
                <w:tab w:val="left" w:pos="1564"/>
                <w:tab w:val="left" w:pos="3203"/>
              </w:tabs>
              <w:spacing w:after="0" w:line="240" w:lineRule="auto"/>
              <w:ind w:left="709"/>
              <w:rPr>
                <w:rFonts w:ascii="Arial" w:hAnsi="Arial" w:cs="Arial"/>
                <w:lang w:val="es-ES_tradnl"/>
              </w:rPr>
            </w:pPr>
          </w:p>
        </w:tc>
        <w:tc>
          <w:tcPr>
            <w:tcW w:w="1186" w:type="pct"/>
            <w:vAlign w:val="center"/>
          </w:tcPr>
          <w:p w:rsidR="002360AE" w:rsidRPr="00D75A1E" w:rsidRDefault="002360AE" w:rsidP="00C31958">
            <w:pPr>
              <w:tabs>
                <w:tab w:val="left" w:pos="1564"/>
                <w:tab w:val="left" w:pos="3203"/>
              </w:tabs>
              <w:spacing w:after="0" w:line="240" w:lineRule="auto"/>
              <w:rPr>
                <w:rFonts w:ascii="Arial" w:hAnsi="Arial" w:cs="Arial"/>
                <w:b/>
                <w:lang w:val="es-ES_tradnl"/>
              </w:rPr>
            </w:pPr>
          </w:p>
        </w:tc>
        <w:tc>
          <w:tcPr>
            <w:tcW w:w="622" w:type="pct"/>
            <w:vMerge w:val="restart"/>
            <w:vAlign w:val="center"/>
          </w:tcPr>
          <w:p w:rsidR="002360AE" w:rsidRPr="006A3AD7" w:rsidRDefault="002360AE" w:rsidP="00C31958">
            <w:pPr>
              <w:tabs>
                <w:tab w:val="left" w:pos="1564"/>
                <w:tab w:val="left" w:pos="3203"/>
              </w:tabs>
              <w:spacing w:after="0" w:line="240" w:lineRule="auto"/>
              <w:ind w:left="12"/>
              <w:jc w:val="center"/>
              <w:rPr>
                <w:rFonts w:ascii="Arial" w:hAnsi="Arial" w:cs="Arial"/>
                <w:sz w:val="18"/>
                <w:szCs w:val="18"/>
                <w:lang w:val="es-ES_tradnl"/>
              </w:rPr>
            </w:pPr>
            <w:r w:rsidRPr="00D75A1E">
              <w:rPr>
                <w:rFonts w:ascii="Arial" w:hAnsi="Arial" w:cs="Arial"/>
                <w:b/>
                <w:sz w:val="18"/>
                <w:szCs w:val="18"/>
                <w:lang w:val="pt-PT"/>
              </w:rPr>
              <w:t>SERVICIO MÉDICO INTEGRAL DE HEMODIÁLISIS INTERNA</w:t>
            </w:r>
          </w:p>
        </w:tc>
        <w:tc>
          <w:tcPr>
            <w:tcW w:w="477"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480"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
              </w:rPr>
            </w:pPr>
          </w:p>
        </w:tc>
        <w:tc>
          <w:tcPr>
            <w:tcW w:w="616" w:type="pct"/>
            <w:vMerge w:val="restart"/>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808"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r>
      <w:tr w:rsidR="002360AE" w:rsidRPr="00BC2AF4" w:rsidTr="00DE6426">
        <w:trPr>
          <w:gridBefore w:val="1"/>
          <w:gridAfter w:val="1"/>
          <w:wBefore w:w="126" w:type="pct"/>
          <w:wAfter w:w="304" w:type="pct"/>
          <w:trHeight w:val="293"/>
          <w:jc w:val="center"/>
        </w:trPr>
        <w:tc>
          <w:tcPr>
            <w:tcW w:w="381" w:type="pct"/>
            <w:vMerge/>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1186" w:type="pct"/>
            <w:vAlign w:val="center"/>
          </w:tcPr>
          <w:p w:rsidR="002360AE" w:rsidRPr="00BC2AF4" w:rsidRDefault="002360AE" w:rsidP="00C31958">
            <w:pPr>
              <w:tabs>
                <w:tab w:val="left" w:pos="1564"/>
                <w:tab w:val="left" w:pos="3203"/>
              </w:tabs>
              <w:spacing w:after="0" w:line="240" w:lineRule="auto"/>
              <w:rPr>
                <w:rFonts w:ascii="Arial" w:hAnsi="Arial" w:cs="Arial"/>
                <w:b/>
                <w:lang w:val="es-ES_tradnl"/>
              </w:rPr>
            </w:pPr>
          </w:p>
        </w:tc>
        <w:tc>
          <w:tcPr>
            <w:tcW w:w="622" w:type="pct"/>
            <w:vMerge/>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477"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480"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
              </w:rPr>
            </w:pPr>
          </w:p>
        </w:tc>
        <w:tc>
          <w:tcPr>
            <w:tcW w:w="616" w:type="pct"/>
            <w:vMerge/>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808"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r>
      <w:tr w:rsidR="002360AE" w:rsidRPr="00BC2AF4" w:rsidTr="00DE6426">
        <w:trPr>
          <w:gridBefore w:val="1"/>
          <w:gridAfter w:val="1"/>
          <w:wBefore w:w="126" w:type="pct"/>
          <w:wAfter w:w="304" w:type="pct"/>
          <w:trHeight w:val="293"/>
          <w:jc w:val="center"/>
        </w:trPr>
        <w:tc>
          <w:tcPr>
            <w:tcW w:w="381" w:type="pct"/>
            <w:vMerge/>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1186" w:type="pct"/>
            <w:vAlign w:val="center"/>
          </w:tcPr>
          <w:p w:rsidR="002360AE" w:rsidRPr="00BC2AF4" w:rsidRDefault="002360AE" w:rsidP="00C31958">
            <w:pPr>
              <w:tabs>
                <w:tab w:val="left" w:pos="1564"/>
                <w:tab w:val="left" w:pos="3203"/>
              </w:tabs>
              <w:spacing w:after="0" w:line="240" w:lineRule="auto"/>
              <w:rPr>
                <w:rFonts w:ascii="Arial" w:hAnsi="Arial" w:cs="Arial"/>
                <w:b/>
                <w:lang w:val="es-ES_tradnl"/>
              </w:rPr>
            </w:pPr>
          </w:p>
        </w:tc>
        <w:tc>
          <w:tcPr>
            <w:tcW w:w="622" w:type="pct"/>
            <w:vMerge/>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477"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480"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
              </w:rPr>
            </w:pPr>
          </w:p>
        </w:tc>
        <w:tc>
          <w:tcPr>
            <w:tcW w:w="616" w:type="pct"/>
            <w:vMerge/>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808"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r>
      <w:tr w:rsidR="002360AE" w:rsidRPr="00BC2AF4" w:rsidTr="00DE6426">
        <w:trPr>
          <w:gridBefore w:val="1"/>
          <w:gridAfter w:val="1"/>
          <w:wBefore w:w="126" w:type="pct"/>
          <w:wAfter w:w="304" w:type="pct"/>
          <w:trHeight w:val="293"/>
          <w:jc w:val="center"/>
        </w:trPr>
        <w:tc>
          <w:tcPr>
            <w:tcW w:w="381" w:type="pct"/>
            <w:vMerge/>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1186" w:type="pct"/>
            <w:vAlign w:val="bottom"/>
          </w:tcPr>
          <w:p w:rsidR="002360AE" w:rsidRPr="00BC2AF4" w:rsidRDefault="002360AE" w:rsidP="00C31958">
            <w:pPr>
              <w:tabs>
                <w:tab w:val="left" w:pos="1564"/>
                <w:tab w:val="left" w:pos="3203"/>
              </w:tabs>
              <w:spacing w:after="0" w:line="240" w:lineRule="auto"/>
              <w:rPr>
                <w:rFonts w:ascii="Arial" w:hAnsi="Arial" w:cs="Arial"/>
                <w:lang w:val="es-ES_tradnl"/>
              </w:rPr>
            </w:pPr>
          </w:p>
        </w:tc>
        <w:tc>
          <w:tcPr>
            <w:tcW w:w="622" w:type="pct"/>
            <w:vMerge/>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477"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480"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
              </w:rPr>
            </w:pPr>
          </w:p>
        </w:tc>
        <w:tc>
          <w:tcPr>
            <w:tcW w:w="616" w:type="pct"/>
            <w:vMerge/>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808"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r>
      <w:tr w:rsidR="002360AE" w:rsidRPr="00BC2AF4" w:rsidTr="00DE6426">
        <w:trPr>
          <w:gridBefore w:val="1"/>
          <w:gridAfter w:val="1"/>
          <w:wBefore w:w="126" w:type="pct"/>
          <w:wAfter w:w="304" w:type="pct"/>
          <w:trHeight w:val="293"/>
          <w:jc w:val="center"/>
        </w:trPr>
        <w:tc>
          <w:tcPr>
            <w:tcW w:w="381" w:type="pct"/>
            <w:vMerge/>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1186" w:type="pct"/>
            <w:vAlign w:val="bottom"/>
          </w:tcPr>
          <w:p w:rsidR="002360AE" w:rsidRPr="00BC2AF4" w:rsidRDefault="002360AE" w:rsidP="00C31958">
            <w:pPr>
              <w:tabs>
                <w:tab w:val="left" w:pos="1564"/>
                <w:tab w:val="left" w:pos="3203"/>
              </w:tabs>
              <w:spacing w:after="0" w:line="240" w:lineRule="auto"/>
              <w:rPr>
                <w:rFonts w:ascii="Arial" w:hAnsi="Arial" w:cs="Arial"/>
                <w:lang w:val="es-ES_tradnl"/>
              </w:rPr>
            </w:pPr>
          </w:p>
        </w:tc>
        <w:tc>
          <w:tcPr>
            <w:tcW w:w="622" w:type="pct"/>
            <w:vMerge/>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477"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480"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
              </w:rPr>
            </w:pPr>
          </w:p>
        </w:tc>
        <w:tc>
          <w:tcPr>
            <w:tcW w:w="616" w:type="pct"/>
            <w:vMerge/>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c>
          <w:tcPr>
            <w:tcW w:w="808" w:type="pct"/>
            <w:vAlign w:val="center"/>
          </w:tcPr>
          <w:p w:rsidR="002360AE" w:rsidRPr="00BC2AF4" w:rsidRDefault="002360AE" w:rsidP="00DE6426">
            <w:pPr>
              <w:tabs>
                <w:tab w:val="left" w:pos="1564"/>
                <w:tab w:val="left" w:pos="3203"/>
              </w:tabs>
              <w:spacing w:after="0" w:line="240" w:lineRule="auto"/>
              <w:ind w:left="709"/>
              <w:rPr>
                <w:rFonts w:ascii="Arial" w:hAnsi="Arial" w:cs="Arial"/>
                <w:lang w:val="es-ES_tradnl"/>
              </w:rPr>
            </w:pPr>
          </w:p>
        </w:tc>
      </w:tr>
      <w:tr w:rsidR="002360AE" w:rsidRPr="00BC2AF4" w:rsidTr="00DE6426">
        <w:trPr>
          <w:gridBefore w:val="1"/>
          <w:gridAfter w:val="1"/>
          <w:wBefore w:w="126" w:type="pct"/>
          <w:wAfter w:w="304" w:type="pct"/>
          <w:trHeight w:val="293"/>
          <w:jc w:val="center"/>
        </w:trPr>
        <w:tc>
          <w:tcPr>
            <w:tcW w:w="3762" w:type="pct"/>
            <w:gridSpan w:val="6"/>
            <w:vAlign w:val="center"/>
          </w:tcPr>
          <w:p w:rsidR="002360AE" w:rsidRDefault="002360AE" w:rsidP="00DE6426">
            <w:pPr>
              <w:tabs>
                <w:tab w:val="left" w:pos="1564"/>
                <w:tab w:val="left" w:pos="3203"/>
              </w:tabs>
              <w:spacing w:after="0" w:line="240" w:lineRule="auto"/>
              <w:ind w:left="709"/>
              <w:jc w:val="right"/>
              <w:rPr>
                <w:rFonts w:ascii="Arial" w:hAnsi="Arial" w:cs="Arial"/>
                <w:b/>
                <w:i/>
                <w:sz w:val="16"/>
                <w:szCs w:val="16"/>
                <w:lang w:val="es-ES_tradnl"/>
              </w:rPr>
            </w:pPr>
          </w:p>
          <w:p w:rsidR="002360AE" w:rsidRDefault="002360AE" w:rsidP="00DE6426">
            <w:pPr>
              <w:tabs>
                <w:tab w:val="left" w:pos="1564"/>
                <w:tab w:val="left" w:pos="3203"/>
              </w:tabs>
              <w:spacing w:after="0" w:line="240" w:lineRule="auto"/>
              <w:ind w:left="709"/>
              <w:jc w:val="right"/>
              <w:rPr>
                <w:rFonts w:ascii="Arial" w:hAnsi="Arial" w:cs="Arial"/>
                <w:b/>
                <w:i/>
                <w:sz w:val="16"/>
                <w:szCs w:val="16"/>
                <w:lang w:val="es-ES_tradnl"/>
              </w:rPr>
            </w:pPr>
          </w:p>
          <w:p w:rsidR="002360AE" w:rsidRPr="00BC2AF4" w:rsidRDefault="002360AE" w:rsidP="00DE6426">
            <w:pPr>
              <w:tabs>
                <w:tab w:val="left" w:pos="1564"/>
                <w:tab w:val="left" w:pos="3203"/>
              </w:tabs>
              <w:spacing w:after="0" w:line="240" w:lineRule="auto"/>
              <w:ind w:left="709"/>
              <w:jc w:val="right"/>
              <w:rPr>
                <w:rFonts w:ascii="Arial" w:hAnsi="Arial" w:cs="Arial"/>
                <w:b/>
                <w:i/>
                <w:sz w:val="16"/>
                <w:szCs w:val="16"/>
                <w:lang w:val="es-ES_tradnl"/>
              </w:rPr>
            </w:pPr>
            <w:r w:rsidRPr="00BC2AF4">
              <w:rPr>
                <w:rFonts w:ascii="Arial" w:hAnsi="Arial" w:cs="Arial"/>
                <w:b/>
                <w:i/>
                <w:sz w:val="16"/>
                <w:szCs w:val="16"/>
                <w:lang w:val="es-ES_tradnl"/>
              </w:rPr>
              <w:t>Importe Máximo Total SIN I.V.A</w:t>
            </w:r>
          </w:p>
        </w:tc>
        <w:tc>
          <w:tcPr>
            <w:tcW w:w="808" w:type="pct"/>
            <w:vAlign w:val="center"/>
          </w:tcPr>
          <w:p w:rsidR="002360AE" w:rsidRDefault="002360AE" w:rsidP="00DE6426">
            <w:pPr>
              <w:tabs>
                <w:tab w:val="left" w:pos="1564"/>
                <w:tab w:val="left" w:pos="3203"/>
              </w:tabs>
              <w:spacing w:after="0" w:line="240" w:lineRule="auto"/>
              <w:ind w:left="709"/>
              <w:rPr>
                <w:rFonts w:ascii="Arial" w:hAnsi="Arial" w:cs="Arial"/>
                <w:lang w:val="es-ES_tradnl"/>
              </w:rPr>
            </w:pPr>
          </w:p>
          <w:p w:rsidR="002360AE" w:rsidRDefault="002360AE" w:rsidP="00DE6426">
            <w:pPr>
              <w:tabs>
                <w:tab w:val="left" w:pos="1564"/>
                <w:tab w:val="left" w:pos="3203"/>
              </w:tabs>
              <w:spacing w:after="0" w:line="240" w:lineRule="auto"/>
              <w:ind w:left="709"/>
              <w:rPr>
                <w:rFonts w:ascii="Arial" w:hAnsi="Arial" w:cs="Arial"/>
                <w:lang w:val="es-ES_tradnl"/>
              </w:rPr>
            </w:pPr>
          </w:p>
          <w:p w:rsidR="002360AE" w:rsidRPr="00BC2AF4" w:rsidRDefault="002360AE" w:rsidP="00DE6426">
            <w:pPr>
              <w:tabs>
                <w:tab w:val="left" w:pos="1564"/>
                <w:tab w:val="left" w:pos="3203"/>
              </w:tabs>
              <w:spacing w:after="0" w:line="240" w:lineRule="auto"/>
              <w:ind w:left="709"/>
              <w:rPr>
                <w:rFonts w:ascii="Arial" w:hAnsi="Arial" w:cs="Arial"/>
                <w:lang w:val="es-ES_tradnl"/>
              </w:rPr>
            </w:pPr>
          </w:p>
        </w:tc>
      </w:tr>
      <w:tr w:rsidR="002360AE" w:rsidRPr="00BC2AF4" w:rsidTr="00DE642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609"/>
        </w:trPr>
        <w:tc>
          <w:tcPr>
            <w:tcW w:w="5000" w:type="pct"/>
            <w:gridSpan w:val="9"/>
          </w:tcPr>
          <w:p w:rsidR="002360AE" w:rsidRPr="00BC2AF4" w:rsidRDefault="002360AE" w:rsidP="00DE6426">
            <w:pPr>
              <w:tabs>
                <w:tab w:val="left" w:pos="1564"/>
                <w:tab w:val="left" w:pos="3203"/>
              </w:tabs>
              <w:spacing w:after="0" w:line="240" w:lineRule="auto"/>
              <w:ind w:left="709"/>
              <w:rPr>
                <w:rFonts w:ascii="Arial" w:hAnsi="Arial" w:cs="Arial"/>
                <w:b/>
                <w:sz w:val="16"/>
                <w:szCs w:val="16"/>
                <w:lang w:val="es-ES"/>
              </w:rPr>
            </w:pPr>
            <w:r w:rsidRPr="00BC2AF4">
              <w:rPr>
                <w:rFonts w:ascii="Arial" w:hAnsi="Arial" w:cs="Arial"/>
                <w:b/>
                <w:sz w:val="16"/>
                <w:szCs w:val="16"/>
                <w:lang w:val="es-ES"/>
              </w:rPr>
              <w:t xml:space="preserve"> Importe Máximo Total con letra: _______________________________________________________________________</w:t>
            </w:r>
          </w:p>
          <w:tbl>
            <w:tblPr>
              <w:tblW w:w="14011" w:type="dxa"/>
              <w:tblInd w:w="6" w:type="dxa"/>
              <w:tblLayout w:type="fixed"/>
              <w:tblCellMar>
                <w:left w:w="71" w:type="dxa"/>
                <w:right w:w="71" w:type="dxa"/>
              </w:tblCellMar>
              <w:tblLook w:val="04A0" w:firstRow="1" w:lastRow="0" w:firstColumn="1" w:lastColumn="0" w:noHBand="0" w:noVBand="1"/>
            </w:tblPr>
            <w:tblGrid>
              <w:gridCol w:w="13849"/>
              <w:gridCol w:w="162"/>
            </w:tblGrid>
            <w:tr w:rsidR="002360AE" w:rsidRPr="00BC2AF4" w:rsidTr="00DE6426">
              <w:trPr>
                <w:cantSplit/>
                <w:trHeight w:val="609"/>
              </w:trPr>
              <w:tc>
                <w:tcPr>
                  <w:tcW w:w="5000" w:type="pct"/>
                </w:tcPr>
                <w:p w:rsidR="002360AE" w:rsidRDefault="002360AE" w:rsidP="00DE6426">
                  <w:pPr>
                    <w:tabs>
                      <w:tab w:val="left" w:pos="1564"/>
                      <w:tab w:val="left" w:pos="3203"/>
                    </w:tabs>
                    <w:spacing w:after="0" w:line="240" w:lineRule="auto"/>
                    <w:ind w:left="709"/>
                    <w:rPr>
                      <w:rFonts w:ascii="Arial" w:hAnsi="Arial" w:cs="Arial"/>
                      <w:b/>
                      <w:sz w:val="16"/>
                      <w:szCs w:val="16"/>
                      <w:lang w:val="es-ES"/>
                    </w:rPr>
                  </w:pPr>
                </w:p>
                <w:p w:rsidR="002360AE" w:rsidRPr="00BC2AF4" w:rsidRDefault="0002306D" w:rsidP="00DE6426">
                  <w:pPr>
                    <w:tabs>
                      <w:tab w:val="left" w:pos="1564"/>
                      <w:tab w:val="left" w:pos="3203"/>
                    </w:tabs>
                    <w:spacing w:after="0" w:line="240" w:lineRule="auto"/>
                    <w:ind w:left="709"/>
                    <w:rPr>
                      <w:rFonts w:ascii="Arial" w:hAnsi="Arial" w:cs="Arial"/>
                      <w:i/>
                      <w:sz w:val="16"/>
                      <w:szCs w:val="16"/>
                      <w:lang w:val="es-ES"/>
                    </w:rPr>
                  </w:pPr>
                  <w:r>
                    <w:rPr>
                      <w:rFonts w:ascii="Arial" w:hAnsi="Arial" w:cs="Arial"/>
                      <w:b/>
                      <w:sz w:val="16"/>
                      <w:szCs w:val="16"/>
                      <w:lang w:val="es-ES"/>
                    </w:rPr>
                    <w:t>(</w:t>
                  </w:r>
                  <w:r w:rsidR="002360AE" w:rsidRPr="00BC2AF4">
                    <w:rPr>
                      <w:rFonts w:ascii="Arial" w:hAnsi="Arial" w:cs="Arial"/>
                      <w:b/>
                      <w:sz w:val="16"/>
                      <w:szCs w:val="16"/>
                      <w:lang w:val="es-ES"/>
                    </w:rPr>
                    <w:t xml:space="preserve">NOTAS: </w:t>
                  </w:r>
                  <w:r w:rsidR="002360AE" w:rsidRPr="00BC2AF4">
                    <w:rPr>
                      <w:rFonts w:ascii="Arial" w:hAnsi="Arial" w:cs="Arial"/>
                      <w:i/>
                      <w:sz w:val="16"/>
                      <w:szCs w:val="16"/>
                      <w:lang w:val="es-ES"/>
                    </w:rPr>
                    <w:t xml:space="preserve">SE DEBERÁ UTILIZAR UN FORMATO DE ESTE </w:t>
                  </w:r>
                  <w:r>
                    <w:rPr>
                      <w:rFonts w:ascii="Arial" w:hAnsi="Arial" w:cs="Arial"/>
                      <w:b/>
                      <w:i/>
                      <w:sz w:val="16"/>
                      <w:szCs w:val="16"/>
                      <w:lang w:val="es-ES"/>
                    </w:rPr>
                    <w:t>ANEXO A12</w:t>
                  </w:r>
                  <w:r w:rsidR="002360AE" w:rsidRPr="00BC2AF4">
                    <w:rPr>
                      <w:rFonts w:ascii="Arial" w:hAnsi="Arial" w:cs="Arial"/>
                      <w:b/>
                      <w:i/>
                      <w:sz w:val="16"/>
                      <w:szCs w:val="16"/>
                      <w:lang w:val="es-ES"/>
                    </w:rPr>
                    <w:t xml:space="preserve"> </w:t>
                  </w:r>
                  <w:r w:rsidR="002360AE" w:rsidRPr="00BC2AF4">
                    <w:rPr>
                      <w:rFonts w:ascii="Arial" w:hAnsi="Arial" w:cs="Arial"/>
                      <w:i/>
                      <w:sz w:val="16"/>
                      <w:szCs w:val="16"/>
                      <w:lang w:val="es-ES"/>
                    </w:rPr>
                    <w:t>PARA CADA PARTIDA</w:t>
                  </w:r>
                  <w:r>
                    <w:rPr>
                      <w:rFonts w:ascii="Arial" w:hAnsi="Arial" w:cs="Arial"/>
                      <w:i/>
                      <w:sz w:val="16"/>
                      <w:szCs w:val="16"/>
                      <w:lang w:val="es-ES"/>
                    </w:rPr>
                    <w:t>, EL CUAL DEBERÁ CONSIDERAR</w:t>
                  </w:r>
                  <w:r w:rsidR="002360AE" w:rsidRPr="00BC2AF4">
                    <w:rPr>
                      <w:rFonts w:ascii="Arial" w:hAnsi="Arial" w:cs="Arial"/>
                      <w:i/>
                      <w:sz w:val="16"/>
                      <w:szCs w:val="16"/>
                      <w:lang w:val="es-ES"/>
                    </w:rPr>
                    <w:t xml:space="preserve"> EL TOTAL DE LAS DELEGACIONES O UMAE QUE CONF</w:t>
                  </w:r>
                  <w:r>
                    <w:rPr>
                      <w:rFonts w:ascii="Arial" w:hAnsi="Arial" w:cs="Arial"/>
                      <w:i/>
                      <w:sz w:val="16"/>
                      <w:szCs w:val="16"/>
                      <w:lang w:val="es-ES"/>
                    </w:rPr>
                    <w:t>ORMAN LA PARTIDA QUE SE OFERTA</w:t>
                  </w:r>
                  <w:r w:rsidR="002360AE" w:rsidRPr="00BC2AF4">
                    <w:rPr>
                      <w:rFonts w:ascii="Arial" w:hAnsi="Arial" w:cs="Arial"/>
                      <w:i/>
                      <w:sz w:val="16"/>
                      <w:szCs w:val="16"/>
                      <w:lang w:val="es-ES"/>
                    </w:rPr>
                    <w:t>.</w:t>
                  </w:r>
                  <w:r w:rsidR="002360AE" w:rsidRPr="00BC2AF4">
                    <w:rPr>
                      <w:rFonts w:ascii="Arial" w:hAnsi="Arial" w:cs="Arial"/>
                      <w:b/>
                      <w:i/>
                      <w:sz w:val="16"/>
                      <w:szCs w:val="16"/>
                      <w:lang w:val="es-ES"/>
                    </w:rPr>
                    <w:t xml:space="preserve"> UN PRECIO UNITARIO POR PARTIDA , QUE SERÁ </w:t>
                  </w:r>
                  <w:r>
                    <w:rPr>
                      <w:rFonts w:ascii="Arial" w:hAnsi="Arial" w:cs="Arial"/>
                      <w:b/>
                      <w:i/>
                      <w:sz w:val="16"/>
                      <w:szCs w:val="16"/>
                      <w:lang w:val="es-ES"/>
                    </w:rPr>
                    <w:t>ÚNICO PARA TODO EL PERIODO 2016-2019.)</w:t>
                  </w:r>
                </w:p>
                <w:p w:rsidR="002360AE" w:rsidRPr="00BC2AF4" w:rsidRDefault="002360AE" w:rsidP="00DE6426">
                  <w:pPr>
                    <w:tabs>
                      <w:tab w:val="left" w:pos="1564"/>
                      <w:tab w:val="left" w:pos="3203"/>
                    </w:tabs>
                    <w:spacing w:after="0" w:line="240" w:lineRule="auto"/>
                    <w:ind w:left="709"/>
                    <w:rPr>
                      <w:rFonts w:ascii="Arial" w:hAnsi="Arial" w:cs="Arial"/>
                      <w:i/>
                      <w:sz w:val="16"/>
                      <w:szCs w:val="16"/>
                      <w:lang w:val="es-ES"/>
                    </w:rPr>
                  </w:pPr>
                  <w:r w:rsidRPr="00BC2AF4">
                    <w:rPr>
                      <w:rFonts w:ascii="Arial" w:hAnsi="Arial" w:cs="Arial"/>
                      <w:i/>
                      <w:sz w:val="16"/>
                      <w:szCs w:val="16"/>
                      <w:lang w:val="es-ES"/>
                    </w:rPr>
                    <w:t xml:space="preserve">                </w:t>
                  </w:r>
                </w:p>
                <w:p w:rsidR="002360AE" w:rsidRPr="00BC2AF4" w:rsidRDefault="002360AE" w:rsidP="0002306D">
                  <w:pPr>
                    <w:tabs>
                      <w:tab w:val="left" w:pos="1564"/>
                      <w:tab w:val="left" w:pos="3203"/>
                    </w:tabs>
                    <w:spacing w:after="0" w:line="240" w:lineRule="auto"/>
                    <w:ind w:left="709"/>
                    <w:jc w:val="both"/>
                    <w:rPr>
                      <w:rFonts w:ascii="Arial" w:hAnsi="Arial" w:cs="Arial"/>
                      <w:i/>
                      <w:sz w:val="16"/>
                      <w:szCs w:val="16"/>
                      <w:lang w:val="es-ES"/>
                    </w:rPr>
                  </w:pPr>
                  <w:r w:rsidRPr="00BC2AF4">
                    <w:rPr>
                      <w:rFonts w:ascii="Arial" w:hAnsi="Arial" w:cs="Arial"/>
                      <w:i/>
                      <w:sz w:val="16"/>
                      <w:szCs w:val="16"/>
                      <w:lang w:val="es-ES"/>
                    </w:rPr>
                    <w:t>EN EL CASO QUE EL INSTITUTO ME ADJUDIQUE EL SERVICIO SOLICITADO, ME OBLIGO EN NOMBRE DE MI REPRESENTADA A SUSCRIBIR EL CONTRATO QUE SE DERIVE POR DELEGACION O UMAE EN LOS TÉRMINOS Y CONDICIONES ESTABLECIDOS EN ESTA LICITACIÓN. LOS PRECIOS RESULTANTES SERÁN FIJOS DURANTE LA VIGENCIA DEL CONTRATO.</w:t>
                  </w:r>
                </w:p>
                <w:p w:rsidR="002360AE" w:rsidRPr="00BC2AF4" w:rsidRDefault="002360AE" w:rsidP="00DE6426">
                  <w:pPr>
                    <w:tabs>
                      <w:tab w:val="left" w:pos="1564"/>
                      <w:tab w:val="left" w:pos="3203"/>
                    </w:tabs>
                    <w:spacing w:after="0" w:line="240" w:lineRule="auto"/>
                    <w:ind w:left="709"/>
                    <w:rPr>
                      <w:rFonts w:ascii="Arial" w:hAnsi="Arial" w:cs="Arial"/>
                      <w:i/>
                      <w:sz w:val="16"/>
                      <w:szCs w:val="16"/>
                      <w:lang w:val="es-ES"/>
                    </w:rPr>
                  </w:pPr>
                </w:p>
                <w:p w:rsidR="002360AE" w:rsidRPr="00BC2AF4" w:rsidRDefault="002360AE" w:rsidP="00DE6426">
                  <w:pPr>
                    <w:tabs>
                      <w:tab w:val="left" w:pos="1564"/>
                      <w:tab w:val="left" w:pos="3203"/>
                    </w:tabs>
                    <w:spacing w:after="0" w:line="240" w:lineRule="auto"/>
                    <w:ind w:left="709"/>
                    <w:rPr>
                      <w:rFonts w:ascii="Arial" w:hAnsi="Arial" w:cs="Arial"/>
                      <w:i/>
                      <w:sz w:val="16"/>
                      <w:szCs w:val="16"/>
                      <w:lang w:val="es-ES"/>
                    </w:rPr>
                  </w:pPr>
                </w:p>
                <w:p w:rsidR="002360AE" w:rsidRPr="00BC2AF4" w:rsidRDefault="002360AE" w:rsidP="00DE6426">
                  <w:pPr>
                    <w:tabs>
                      <w:tab w:val="left" w:pos="1564"/>
                      <w:tab w:val="left" w:pos="3203"/>
                    </w:tabs>
                    <w:spacing w:after="0" w:line="240" w:lineRule="auto"/>
                    <w:ind w:left="709"/>
                    <w:rPr>
                      <w:rFonts w:ascii="Arial" w:hAnsi="Arial" w:cs="Arial"/>
                      <w:i/>
                      <w:sz w:val="16"/>
                      <w:szCs w:val="16"/>
                      <w:lang w:val="es-ES"/>
                    </w:rPr>
                  </w:pPr>
                </w:p>
                <w:p w:rsidR="002360AE" w:rsidRPr="00BC2AF4" w:rsidRDefault="002360AE" w:rsidP="00DE6426">
                  <w:pPr>
                    <w:tabs>
                      <w:tab w:val="left" w:pos="1564"/>
                      <w:tab w:val="left" w:pos="3203"/>
                    </w:tabs>
                    <w:spacing w:after="0" w:line="240" w:lineRule="auto"/>
                    <w:ind w:left="709"/>
                    <w:rPr>
                      <w:rFonts w:ascii="Arial" w:hAnsi="Arial" w:cs="Arial"/>
                      <w:i/>
                      <w:sz w:val="16"/>
                      <w:szCs w:val="16"/>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9"/>
                    <w:gridCol w:w="4620"/>
                    <w:gridCol w:w="4620"/>
                  </w:tblGrid>
                  <w:tr w:rsidR="002360AE" w:rsidRPr="00BC2AF4" w:rsidTr="00DE6426">
                    <w:tc>
                      <w:tcPr>
                        <w:tcW w:w="4619" w:type="dxa"/>
                        <w:vAlign w:val="center"/>
                      </w:tcPr>
                      <w:p w:rsidR="002360AE" w:rsidRPr="00BC2AF4" w:rsidRDefault="002360AE" w:rsidP="00DE6426">
                        <w:pPr>
                          <w:tabs>
                            <w:tab w:val="left" w:pos="1564"/>
                            <w:tab w:val="left" w:pos="3203"/>
                          </w:tabs>
                          <w:ind w:left="709"/>
                          <w:jc w:val="center"/>
                          <w:rPr>
                            <w:rFonts w:ascii="Arial" w:hAnsi="Arial" w:cs="Arial"/>
                            <w:b/>
                            <w:sz w:val="16"/>
                            <w:szCs w:val="16"/>
                          </w:rPr>
                        </w:pPr>
                        <w:r w:rsidRPr="00BC2AF4">
                          <w:rPr>
                            <w:rFonts w:ascii="Arial" w:hAnsi="Arial" w:cs="Arial"/>
                            <w:b/>
                            <w:sz w:val="16"/>
                            <w:szCs w:val="16"/>
                          </w:rPr>
                          <w:t>NOMBRE</w:t>
                        </w:r>
                      </w:p>
                      <w:p w:rsidR="002360AE" w:rsidRPr="00BC2AF4" w:rsidRDefault="002360AE" w:rsidP="00DE6426">
                        <w:pPr>
                          <w:tabs>
                            <w:tab w:val="left" w:pos="1564"/>
                            <w:tab w:val="left" w:pos="3203"/>
                          </w:tabs>
                          <w:ind w:left="709"/>
                          <w:jc w:val="center"/>
                          <w:rPr>
                            <w:rFonts w:ascii="Arial" w:hAnsi="Arial" w:cs="Arial"/>
                            <w:b/>
                            <w:sz w:val="16"/>
                            <w:szCs w:val="16"/>
                          </w:rPr>
                        </w:pPr>
                      </w:p>
                      <w:p w:rsidR="002360AE" w:rsidRPr="00BC2AF4" w:rsidRDefault="002360AE" w:rsidP="00DE6426">
                        <w:pPr>
                          <w:tabs>
                            <w:tab w:val="left" w:pos="1564"/>
                            <w:tab w:val="left" w:pos="3203"/>
                          </w:tabs>
                          <w:ind w:left="709"/>
                          <w:jc w:val="center"/>
                          <w:rPr>
                            <w:rFonts w:ascii="Arial" w:hAnsi="Arial" w:cs="Arial"/>
                            <w:b/>
                            <w:sz w:val="16"/>
                            <w:szCs w:val="16"/>
                          </w:rPr>
                        </w:pPr>
                      </w:p>
                      <w:p w:rsidR="002360AE" w:rsidRPr="00BC2AF4" w:rsidRDefault="002360AE" w:rsidP="00DE6426">
                        <w:pPr>
                          <w:tabs>
                            <w:tab w:val="left" w:pos="1564"/>
                            <w:tab w:val="left" w:pos="3203"/>
                          </w:tabs>
                          <w:ind w:left="709"/>
                          <w:jc w:val="center"/>
                          <w:rPr>
                            <w:rFonts w:ascii="Arial" w:hAnsi="Arial" w:cs="Arial"/>
                            <w:b/>
                            <w:sz w:val="16"/>
                            <w:szCs w:val="16"/>
                          </w:rPr>
                        </w:pPr>
                      </w:p>
                      <w:p w:rsidR="002360AE" w:rsidRPr="00BC2AF4" w:rsidRDefault="002360AE" w:rsidP="00DE6426">
                        <w:pPr>
                          <w:tabs>
                            <w:tab w:val="left" w:pos="1564"/>
                            <w:tab w:val="left" w:pos="3203"/>
                          </w:tabs>
                          <w:ind w:left="709"/>
                          <w:jc w:val="center"/>
                          <w:rPr>
                            <w:rFonts w:ascii="Arial" w:hAnsi="Arial" w:cs="Arial"/>
                            <w:b/>
                            <w:sz w:val="16"/>
                            <w:szCs w:val="16"/>
                          </w:rPr>
                        </w:pPr>
                        <w:r w:rsidRPr="00BC2AF4">
                          <w:rPr>
                            <w:rFonts w:ascii="Arial" w:hAnsi="Arial" w:cs="Arial"/>
                            <w:b/>
                            <w:sz w:val="16"/>
                            <w:szCs w:val="16"/>
                          </w:rPr>
                          <w:t>___________________________________</w:t>
                        </w:r>
                      </w:p>
                    </w:tc>
                    <w:tc>
                      <w:tcPr>
                        <w:tcW w:w="4620" w:type="dxa"/>
                        <w:vAlign w:val="center"/>
                      </w:tcPr>
                      <w:p w:rsidR="002360AE" w:rsidRPr="00BC2AF4" w:rsidRDefault="002360AE" w:rsidP="00DE6426">
                        <w:pPr>
                          <w:tabs>
                            <w:tab w:val="left" w:pos="1564"/>
                            <w:tab w:val="left" w:pos="3203"/>
                          </w:tabs>
                          <w:ind w:left="709"/>
                          <w:jc w:val="center"/>
                          <w:rPr>
                            <w:rFonts w:ascii="Arial" w:hAnsi="Arial" w:cs="Arial"/>
                            <w:b/>
                            <w:sz w:val="16"/>
                            <w:szCs w:val="16"/>
                          </w:rPr>
                        </w:pPr>
                        <w:r w:rsidRPr="00BC2AF4">
                          <w:rPr>
                            <w:rFonts w:ascii="Arial" w:hAnsi="Arial" w:cs="Arial"/>
                            <w:b/>
                            <w:sz w:val="16"/>
                            <w:szCs w:val="16"/>
                          </w:rPr>
                          <w:t>CARGO</w:t>
                        </w:r>
                      </w:p>
                      <w:p w:rsidR="002360AE" w:rsidRPr="00BC2AF4" w:rsidRDefault="002360AE" w:rsidP="00DE6426">
                        <w:pPr>
                          <w:ind w:left="709"/>
                          <w:jc w:val="center"/>
                          <w:rPr>
                            <w:rFonts w:ascii="Arial" w:hAnsi="Arial" w:cs="Arial"/>
                            <w:sz w:val="16"/>
                            <w:szCs w:val="16"/>
                          </w:rPr>
                        </w:pPr>
                      </w:p>
                      <w:p w:rsidR="002360AE" w:rsidRPr="00BC2AF4" w:rsidRDefault="002360AE" w:rsidP="00DE6426">
                        <w:pPr>
                          <w:tabs>
                            <w:tab w:val="left" w:pos="1564"/>
                            <w:tab w:val="left" w:pos="3203"/>
                          </w:tabs>
                          <w:ind w:left="709"/>
                          <w:jc w:val="center"/>
                          <w:rPr>
                            <w:rFonts w:ascii="Arial" w:hAnsi="Arial" w:cs="Arial"/>
                            <w:sz w:val="16"/>
                            <w:szCs w:val="16"/>
                          </w:rPr>
                        </w:pPr>
                        <w:r w:rsidRPr="00BC2AF4">
                          <w:rPr>
                            <w:rFonts w:ascii="Arial" w:hAnsi="Arial" w:cs="Arial"/>
                            <w:b/>
                            <w:sz w:val="16"/>
                            <w:szCs w:val="16"/>
                          </w:rPr>
                          <w:t>___________________________________</w:t>
                        </w:r>
                      </w:p>
                    </w:tc>
                    <w:tc>
                      <w:tcPr>
                        <w:tcW w:w="4620" w:type="dxa"/>
                      </w:tcPr>
                      <w:p w:rsidR="002360AE" w:rsidRPr="00BC2AF4" w:rsidRDefault="002360AE" w:rsidP="00DE6426">
                        <w:pPr>
                          <w:tabs>
                            <w:tab w:val="left" w:pos="1564"/>
                            <w:tab w:val="left" w:pos="3203"/>
                          </w:tabs>
                          <w:ind w:left="709"/>
                          <w:jc w:val="center"/>
                          <w:rPr>
                            <w:rFonts w:ascii="Arial" w:hAnsi="Arial" w:cs="Arial"/>
                            <w:b/>
                            <w:sz w:val="16"/>
                            <w:szCs w:val="16"/>
                          </w:rPr>
                        </w:pPr>
                        <w:r w:rsidRPr="00BC2AF4">
                          <w:rPr>
                            <w:rFonts w:ascii="Arial" w:hAnsi="Arial" w:cs="Arial"/>
                            <w:b/>
                            <w:sz w:val="16"/>
                            <w:szCs w:val="16"/>
                          </w:rPr>
                          <w:t>FIRMA</w:t>
                        </w:r>
                      </w:p>
                      <w:p w:rsidR="002360AE" w:rsidRPr="00BC2AF4" w:rsidRDefault="002360AE" w:rsidP="00DE6426">
                        <w:pPr>
                          <w:tabs>
                            <w:tab w:val="left" w:pos="1564"/>
                            <w:tab w:val="left" w:pos="3203"/>
                          </w:tabs>
                          <w:ind w:left="709"/>
                          <w:jc w:val="center"/>
                          <w:rPr>
                            <w:rFonts w:ascii="Arial" w:hAnsi="Arial" w:cs="Arial"/>
                            <w:b/>
                            <w:sz w:val="16"/>
                            <w:szCs w:val="16"/>
                          </w:rPr>
                        </w:pPr>
                      </w:p>
                      <w:p w:rsidR="002360AE" w:rsidRPr="00BC2AF4" w:rsidRDefault="002360AE" w:rsidP="00DE6426">
                        <w:pPr>
                          <w:tabs>
                            <w:tab w:val="left" w:pos="1564"/>
                            <w:tab w:val="left" w:pos="3203"/>
                          </w:tabs>
                          <w:ind w:left="709"/>
                          <w:jc w:val="center"/>
                          <w:rPr>
                            <w:rFonts w:ascii="Arial" w:hAnsi="Arial" w:cs="Arial"/>
                            <w:b/>
                            <w:sz w:val="16"/>
                            <w:szCs w:val="16"/>
                          </w:rPr>
                        </w:pPr>
                      </w:p>
                      <w:p w:rsidR="002360AE" w:rsidRPr="00BC2AF4" w:rsidRDefault="002360AE" w:rsidP="00DE6426">
                        <w:pPr>
                          <w:tabs>
                            <w:tab w:val="left" w:pos="1564"/>
                            <w:tab w:val="left" w:pos="3203"/>
                          </w:tabs>
                          <w:ind w:left="709"/>
                          <w:jc w:val="center"/>
                          <w:rPr>
                            <w:rFonts w:ascii="Arial" w:hAnsi="Arial" w:cs="Arial"/>
                            <w:b/>
                            <w:sz w:val="16"/>
                            <w:szCs w:val="16"/>
                          </w:rPr>
                        </w:pPr>
                      </w:p>
                      <w:p w:rsidR="002360AE" w:rsidRPr="00BC2AF4" w:rsidRDefault="002360AE" w:rsidP="00DE6426">
                        <w:pPr>
                          <w:tabs>
                            <w:tab w:val="left" w:pos="1564"/>
                            <w:tab w:val="left" w:pos="3203"/>
                          </w:tabs>
                          <w:ind w:left="709"/>
                          <w:jc w:val="center"/>
                          <w:rPr>
                            <w:rFonts w:ascii="Arial" w:hAnsi="Arial" w:cs="Arial"/>
                            <w:b/>
                            <w:sz w:val="16"/>
                            <w:szCs w:val="16"/>
                          </w:rPr>
                        </w:pPr>
                        <w:r w:rsidRPr="00BC2AF4">
                          <w:rPr>
                            <w:rFonts w:ascii="Arial" w:hAnsi="Arial" w:cs="Arial"/>
                            <w:b/>
                            <w:sz w:val="16"/>
                            <w:szCs w:val="16"/>
                          </w:rPr>
                          <w:t>___________________________________</w:t>
                        </w:r>
                      </w:p>
                    </w:tc>
                  </w:tr>
                </w:tbl>
                <w:p w:rsidR="002360AE" w:rsidRPr="00BC2AF4" w:rsidRDefault="002360AE" w:rsidP="00DE6426">
                  <w:pPr>
                    <w:tabs>
                      <w:tab w:val="left" w:pos="1564"/>
                      <w:tab w:val="left" w:pos="3203"/>
                    </w:tabs>
                    <w:spacing w:after="0" w:line="240" w:lineRule="auto"/>
                    <w:ind w:left="709"/>
                    <w:rPr>
                      <w:rFonts w:ascii="Arial" w:hAnsi="Arial" w:cs="Arial"/>
                      <w:i/>
                      <w:sz w:val="16"/>
                      <w:szCs w:val="16"/>
                      <w:lang w:val="es-ES"/>
                    </w:rPr>
                  </w:pPr>
                </w:p>
              </w:tc>
              <w:tc>
                <w:tcPr>
                  <w:tcW w:w="850" w:type="dxa"/>
                </w:tcPr>
                <w:p w:rsidR="002360AE" w:rsidRPr="00BC2AF4" w:rsidRDefault="002360AE" w:rsidP="00DE6426">
                  <w:pPr>
                    <w:spacing w:after="0" w:line="240" w:lineRule="auto"/>
                    <w:ind w:left="709"/>
                    <w:rPr>
                      <w:rFonts w:ascii="Arial" w:hAnsi="Arial" w:cs="Arial"/>
                      <w:sz w:val="16"/>
                      <w:szCs w:val="16"/>
                    </w:rPr>
                  </w:pPr>
                  <w:r w:rsidRPr="00BC2AF4">
                    <w:rPr>
                      <w:rFonts w:ascii="Arial" w:hAnsi="Arial" w:cs="Arial"/>
                      <w:sz w:val="16"/>
                      <w:szCs w:val="16"/>
                    </w:rPr>
                    <w:tab/>
                  </w:r>
                </w:p>
              </w:tc>
            </w:tr>
          </w:tbl>
          <w:p w:rsidR="002360AE" w:rsidRPr="00BC2AF4" w:rsidRDefault="002360AE" w:rsidP="00DE6426">
            <w:pPr>
              <w:tabs>
                <w:tab w:val="left" w:pos="1564"/>
                <w:tab w:val="left" w:pos="3203"/>
              </w:tabs>
              <w:spacing w:after="0" w:line="240" w:lineRule="auto"/>
              <w:ind w:left="709"/>
              <w:rPr>
                <w:rFonts w:ascii="Arial" w:hAnsi="Arial" w:cs="Arial"/>
                <w:i/>
                <w:sz w:val="16"/>
                <w:szCs w:val="16"/>
                <w:lang w:val="es-ES"/>
              </w:rPr>
            </w:pPr>
          </w:p>
        </w:tc>
      </w:tr>
    </w:tbl>
    <w:p w:rsidR="002360AE" w:rsidRPr="00BC2AF4" w:rsidRDefault="002360AE" w:rsidP="00DE6426">
      <w:pPr>
        <w:tabs>
          <w:tab w:val="left" w:pos="1564"/>
          <w:tab w:val="left" w:pos="3203"/>
        </w:tabs>
        <w:spacing w:after="0" w:line="240" w:lineRule="auto"/>
        <w:ind w:left="709"/>
        <w:rPr>
          <w:rFonts w:ascii="Arial" w:hAnsi="Arial" w:cs="Arial"/>
          <w:sz w:val="16"/>
          <w:szCs w:val="16"/>
        </w:rPr>
        <w:sectPr w:rsidR="002360AE" w:rsidRPr="00BC2AF4" w:rsidSect="00F538A6">
          <w:type w:val="continuous"/>
          <w:pgSz w:w="15840" w:h="12240" w:orient="landscape" w:code="1"/>
          <w:pgMar w:top="1440" w:right="1080" w:bottom="1440" w:left="1080" w:header="709" w:footer="0" w:gutter="0"/>
          <w:cols w:space="708"/>
          <w:docGrid w:linePitch="360"/>
        </w:sectPr>
      </w:pPr>
    </w:p>
    <w:p w:rsidR="002360AE" w:rsidRPr="0002306D" w:rsidRDefault="002360AE" w:rsidP="00DE6426">
      <w:pPr>
        <w:keepNext/>
        <w:suppressAutoHyphens/>
        <w:spacing w:after="0" w:line="240" w:lineRule="auto"/>
        <w:ind w:left="709"/>
        <w:jc w:val="center"/>
        <w:outlineLvl w:val="0"/>
        <w:rPr>
          <w:rFonts w:eastAsia="Times New Roman" w:cs="Arial"/>
          <w:b/>
          <w:bCs/>
          <w:kern w:val="1"/>
          <w:sz w:val="24"/>
          <w:szCs w:val="24"/>
          <w:lang w:val="es-ES" w:eastAsia="ar-SA"/>
        </w:rPr>
      </w:pPr>
      <w:bookmarkStart w:id="42" w:name="_Toc336378694"/>
      <w:bookmarkStart w:id="43" w:name="_Toc356557692"/>
      <w:bookmarkStart w:id="44" w:name="_Toc358979945"/>
      <w:bookmarkStart w:id="45" w:name="_Toc366948694"/>
      <w:bookmarkEnd w:id="38"/>
      <w:bookmarkEnd w:id="39"/>
      <w:bookmarkEnd w:id="40"/>
      <w:bookmarkEnd w:id="41"/>
      <w:r w:rsidRPr="0002306D">
        <w:rPr>
          <w:rFonts w:eastAsia="Times New Roman" w:cs="Arial"/>
          <w:b/>
          <w:bCs/>
          <w:kern w:val="1"/>
          <w:sz w:val="24"/>
          <w:szCs w:val="24"/>
          <w:lang w:val="es-ES" w:eastAsia="ar-SA"/>
        </w:rPr>
        <w:t>Anexo A1</w:t>
      </w:r>
      <w:bookmarkEnd w:id="42"/>
      <w:r w:rsidR="00767265">
        <w:rPr>
          <w:rFonts w:eastAsia="Times New Roman" w:cs="Arial"/>
          <w:b/>
          <w:bCs/>
          <w:kern w:val="1"/>
          <w:sz w:val="24"/>
          <w:szCs w:val="24"/>
          <w:lang w:val="es-ES" w:eastAsia="ar-SA"/>
        </w:rPr>
        <w:t>3 (A trece</w:t>
      </w:r>
      <w:r w:rsidRPr="0002306D">
        <w:rPr>
          <w:rFonts w:eastAsia="Times New Roman" w:cs="Arial"/>
          <w:b/>
          <w:bCs/>
          <w:kern w:val="1"/>
          <w:sz w:val="24"/>
          <w:szCs w:val="24"/>
          <w:lang w:val="es-ES" w:eastAsia="ar-SA"/>
        </w:rPr>
        <w:t>)</w:t>
      </w:r>
    </w:p>
    <w:p w:rsidR="002360AE" w:rsidRPr="0002306D" w:rsidRDefault="002360AE" w:rsidP="00DE6426">
      <w:pPr>
        <w:keepNext/>
        <w:suppressAutoHyphens/>
        <w:spacing w:after="0" w:line="240" w:lineRule="auto"/>
        <w:ind w:left="709"/>
        <w:jc w:val="center"/>
        <w:outlineLvl w:val="0"/>
        <w:rPr>
          <w:rFonts w:eastAsia="Times New Roman" w:cs="Arial"/>
          <w:b/>
          <w:bCs/>
          <w:kern w:val="1"/>
          <w:sz w:val="24"/>
          <w:szCs w:val="24"/>
          <w:lang w:val="es-ES" w:eastAsia="ar-SA"/>
        </w:rPr>
      </w:pPr>
      <w:r w:rsidRPr="0002306D">
        <w:rPr>
          <w:rFonts w:eastAsia="Times New Roman" w:cs="Arial"/>
          <w:b/>
          <w:bCs/>
          <w:kern w:val="1"/>
          <w:sz w:val="24"/>
          <w:szCs w:val="24"/>
          <w:lang w:val="es-ES" w:eastAsia="ar-SA"/>
        </w:rPr>
        <w:t>FORMATO INFORMACIÓN RESERVADA Y CONFIDENCIAL.</w:t>
      </w:r>
      <w:bookmarkEnd w:id="43"/>
      <w:bookmarkEnd w:id="44"/>
      <w:bookmarkEnd w:id="45"/>
    </w:p>
    <w:p w:rsidR="002360AE" w:rsidRPr="0002306D" w:rsidRDefault="002360AE" w:rsidP="00DE6426">
      <w:pPr>
        <w:spacing w:after="0" w:line="240" w:lineRule="auto"/>
        <w:ind w:left="709"/>
        <w:jc w:val="both"/>
        <w:rPr>
          <w:rFonts w:cs="Arial"/>
        </w:rPr>
      </w:pPr>
    </w:p>
    <w:p w:rsidR="002360AE" w:rsidRPr="0002306D" w:rsidRDefault="002360AE" w:rsidP="00DE6426">
      <w:pPr>
        <w:spacing w:after="0" w:line="240" w:lineRule="auto"/>
        <w:ind w:left="709"/>
        <w:jc w:val="right"/>
        <w:rPr>
          <w:rFonts w:cs="Arial"/>
        </w:rPr>
      </w:pPr>
      <w:r w:rsidRPr="0002306D">
        <w:rPr>
          <w:rFonts w:cs="Arial"/>
        </w:rPr>
        <w:t>México D</w:t>
      </w:r>
      <w:r w:rsidR="009F6BC1">
        <w:rPr>
          <w:rFonts w:cs="Arial"/>
        </w:rPr>
        <w:t>.F., a __ de ___________ de 201_</w:t>
      </w:r>
      <w:r w:rsidRPr="0002306D">
        <w:rPr>
          <w:rFonts w:cs="Arial"/>
        </w:rPr>
        <w:t>.</w:t>
      </w:r>
    </w:p>
    <w:p w:rsidR="002360AE" w:rsidRPr="0002306D" w:rsidRDefault="002360AE" w:rsidP="00DE6426">
      <w:pPr>
        <w:spacing w:after="0" w:line="240" w:lineRule="auto"/>
        <w:ind w:left="709"/>
        <w:jc w:val="both"/>
        <w:rPr>
          <w:rFonts w:cs="Arial"/>
        </w:rPr>
      </w:pPr>
    </w:p>
    <w:p w:rsidR="002360AE" w:rsidRPr="0002306D" w:rsidRDefault="002360AE" w:rsidP="00DE6426">
      <w:pPr>
        <w:spacing w:after="0" w:line="240" w:lineRule="auto"/>
        <w:ind w:left="709"/>
        <w:jc w:val="both"/>
        <w:rPr>
          <w:rFonts w:cs="Arial"/>
        </w:rPr>
      </w:pPr>
    </w:p>
    <w:p w:rsidR="0002306D" w:rsidRPr="008A5B33" w:rsidRDefault="0002306D" w:rsidP="0002306D">
      <w:pPr>
        <w:spacing w:after="0" w:line="240" w:lineRule="auto"/>
        <w:ind w:firstLine="709"/>
        <w:jc w:val="both"/>
        <w:rPr>
          <w:rFonts w:cs="Arial"/>
          <w:b/>
          <w:sz w:val="20"/>
          <w:szCs w:val="20"/>
        </w:rPr>
      </w:pPr>
      <w:r w:rsidRPr="008A5B33">
        <w:rPr>
          <w:rFonts w:cs="Arial"/>
          <w:b/>
          <w:sz w:val="20"/>
          <w:szCs w:val="20"/>
        </w:rPr>
        <w:t>INSTITUTO MEXICANO DEL SEGURO SOCIAL</w:t>
      </w:r>
    </w:p>
    <w:p w:rsidR="0002306D" w:rsidRPr="008A5B33" w:rsidRDefault="0002306D" w:rsidP="0002306D">
      <w:pPr>
        <w:spacing w:after="0" w:line="240" w:lineRule="auto"/>
        <w:ind w:firstLine="709"/>
        <w:jc w:val="both"/>
        <w:rPr>
          <w:rFonts w:cs="Arial"/>
          <w:b/>
          <w:sz w:val="20"/>
          <w:szCs w:val="20"/>
        </w:rPr>
      </w:pPr>
      <w:r>
        <w:rPr>
          <w:rFonts w:cs="Arial"/>
          <w:b/>
          <w:sz w:val="20"/>
          <w:szCs w:val="20"/>
        </w:rPr>
        <w:t>PRESENTE</w:t>
      </w:r>
    </w:p>
    <w:p w:rsidR="002360AE" w:rsidRPr="0002306D" w:rsidRDefault="002360AE" w:rsidP="00DE6426">
      <w:pPr>
        <w:spacing w:after="0" w:line="240" w:lineRule="auto"/>
        <w:ind w:left="709"/>
        <w:jc w:val="both"/>
        <w:rPr>
          <w:rFonts w:cs="Arial"/>
        </w:rPr>
      </w:pPr>
    </w:p>
    <w:p w:rsidR="002360AE" w:rsidRPr="0002306D" w:rsidRDefault="002360AE" w:rsidP="00DE6426">
      <w:pPr>
        <w:suppressAutoHyphens/>
        <w:spacing w:after="0" w:line="240" w:lineRule="auto"/>
        <w:ind w:left="709" w:right="150"/>
        <w:rPr>
          <w:rFonts w:eastAsia="Times New Roman" w:cs="Arial"/>
          <w:sz w:val="24"/>
          <w:szCs w:val="20"/>
          <w:lang w:eastAsia="ar-SA"/>
        </w:rPr>
      </w:pPr>
    </w:p>
    <w:p w:rsidR="002360AE" w:rsidRPr="0002306D" w:rsidRDefault="002360AE" w:rsidP="00DE6426">
      <w:pPr>
        <w:suppressAutoHyphens/>
        <w:spacing w:after="0" w:line="240" w:lineRule="auto"/>
        <w:ind w:left="709"/>
        <w:jc w:val="both"/>
        <w:rPr>
          <w:rFonts w:eastAsia="Times New Roman" w:cs="Arial"/>
          <w:szCs w:val="20"/>
          <w:lang w:eastAsia="ar-SA"/>
        </w:rPr>
      </w:pPr>
      <w:r w:rsidRPr="0002306D">
        <w:rPr>
          <w:rFonts w:eastAsia="Times New Roman" w:cs="Arial"/>
          <w:szCs w:val="20"/>
          <w:u w:val="single"/>
          <w:lang w:eastAsia="ar-SA"/>
        </w:rPr>
        <w:t xml:space="preserve">             (Nombre)     </w:t>
      </w:r>
      <w:r w:rsidRPr="0002306D">
        <w:rPr>
          <w:rFonts w:eastAsia="Times New Roman" w:cs="Arial"/>
          <w:szCs w:val="20"/>
          <w:lang w:eastAsia="ar-SA"/>
        </w:rPr>
        <w:t xml:space="preserve">, en mi carácter de _________________________, de la empresa denominada </w:t>
      </w:r>
      <w:r w:rsidRPr="0002306D">
        <w:rPr>
          <w:rFonts w:eastAsia="Times New Roman" w:cs="Arial"/>
          <w:szCs w:val="20"/>
          <w:u w:val="single"/>
          <w:lang w:eastAsia="ar-SA"/>
        </w:rPr>
        <w:t>(nombre, denominación o razón social de quien otorga el poder),</w:t>
      </w:r>
      <w:r w:rsidRPr="0002306D">
        <w:rPr>
          <w:rFonts w:eastAsia="Times New Roman" w:cs="Arial"/>
          <w:szCs w:val="20"/>
          <w:lang w:eastAsia="ar-SA"/>
        </w:rPr>
        <w:t xml:space="preserve"> informo lo siguiente:</w:t>
      </w:r>
    </w:p>
    <w:p w:rsidR="002360AE" w:rsidRPr="0002306D" w:rsidRDefault="002360AE" w:rsidP="00DE6426">
      <w:pPr>
        <w:suppressAutoHyphens/>
        <w:spacing w:after="0" w:line="240" w:lineRule="auto"/>
        <w:ind w:left="709"/>
        <w:jc w:val="both"/>
        <w:rPr>
          <w:rFonts w:eastAsia="Times New Roman" w:cs="Arial"/>
          <w:szCs w:val="20"/>
          <w:lang w:eastAsia="ar-SA"/>
        </w:rPr>
      </w:pPr>
    </w:p>
    <w:p w:rsidR="002360AE" w:rsidRPr="0002306D" w:rsidRDefault="002360AE" w:rsidP="00DE6426">
      <w:pPr>
        <w:suppressAutoHyphens/>
        <w:spacing w:after="0" w:line="240" w:lineRule="auto"/>
        <w:ind w:left="709"/>
        <w:jc w:val="both"/>
        <w:rPr>
          <w:rFonts w:eastAsia="Times New Roman" w:cs="Arial"/>
          <w:szCs w:val="20"/>
          <w:lang w:eastAsia="ar-SA"/>
        </w:rPr>
      </w:pPr>
      <w:r w:rsidRPr="0002306D">
        <w:rPr>
          <w:rFonts w:eastAsia="Times New Roman" w:cs="Arial"/>
          <w:szCs w:val="20"/>
          <w:lang w:eastAsia="ar-SA"/>
        </w:rPr>
        <w:t>Para los efectos establecidos e</w:t>
      </w:r>
      <w:r w:rsidR="00767265">
        <w:rPr>
          <w:rFonts w:eastAsia="Times New Roman" w:cs="Arial"/>
          <w:szCs w:val="20"/>
          <w:lang w:eastAsia="ar-SA"/>
        </w:rPr>
        <w:t>n la Ley General</w:t>
      </w:r>
      <w:r w:rsidRPr="0002306D">
        <w:rPr>
          <w:rFonts w:eastAsia="Times New Roman" w:cs="Arial"/>
          <w:szCs w:val="20"/>
          <w:lang w:eastAsia="ar-SA"/>
        </w:rPr>
        <w:t xml:space="preserve"> de Transparencia y Acceso a la información Pública Gubernamental, y los correlativos de su Reglamento, la siguiente documentación contenida en mi Proposición y enviada a través de Compranet, es de naturaleza confidencial:</w:t>
      </w:r>
    </w:p>
    <w:p w:rsidR="002360AE" w:rsidRPr="0002306D" w:rsidRDefault="002360AE" w:rsidP="00DE6426">
      <w:pPr>
        <w:suppressAutoHyphens/>
        <w:spacing w:after="0" w:line="240" w:lineRule="auto"/>
        <w:ind w:left="709"/>
        <w:jc w:val="both"/>
        <w:rPr>
          <w:rFonts w:eastAsia="Times New Roman" w:cs="Arial"/>
          <w:sz w:val="24"/>
          <w:szCs w:val="20"/>
          <w:lang w:eastAsia="ar-SA"/>
        </w:rPr>
      </w:pPr>
    </w:p>
    <w:p w:rsidR="002360AE" w:rsidRPr="0002306D" w:rsidRDefault="002360AE" w:rsidP="00DE6426">
      <w:pPr>
        <w:spacing w:after="0" w:line="240" w:lineRule="auto"/>
        <w:ind w:left="709"/>
        <w:jc w:val="center"/>
        <w:rPr>
          <w:rFonts w:eastAsia="Times New Roman" w:cs="Arial"/>
          <w:sz w:val="24"/>
          <w:szCs w:val="20"/>
          <w:lang w:eastAsia="ar-SA"/>
        </w:rPr>
      </w:pPr>
      <w:r w:rsidRPr="0002306D">
        <w:rPr>
          <w:rFonts w:eastAsia="Times New Roman" w:cs="Arial"/>
          <w:szCs w:val="20"/>
          <w:lang w:eastAsia="ar-SA"/>
        </w:rPr>
        <w:t>1______________________________________________.</w:t>
      </w:r>
    </w:p>
    <w:p w:rsidR="002360AE" w:rsidRPr="0002306D" w:rsidRDefault="002360AE" w:rsidP="00DE6426">
      <w:pPr>
        <w:spacing w:after="0" w:line="240" w:lineRule="auto"/>
        <w:ind w:left="709"/>
        <w:jc w:val="center"/>
        <w:rPr>
          <w:rFonts w:eastAsia="Times New Roman" w:cs="Arial"/>
          <w:sz w:val="24"/>
          <w:szCs w:val="20"/>
          <w:lang w:eastAsia="ar-SA"/>
        </w:rPr>
      </w:pPr>
      <w:r w:rsidRPr="0002306D">
        <w:rPr>
          <w:rFonts w:eastAsia="Times New Roman" w:cs="Arial"/>
          <w:szCs w:val="20"/>
          <w:lang w:eastAsia="ar-SA"/>
        </w:rPr>
        <w:t>2______________________________________________.</w:t>
      </w:r>
    </w:p>
    <w:p w:rsidR="002360AE" w:rsidRPr="0002306D" w:rsidRDefault="002360AE" w:rsidP="00DE6426">
      <w:pPr>
        <w:spacing w:after="0" w:line="240" w:lineRule="auto"/>
        <w:ind w:left="709"/>
        <w:jc w:val="center"/>
        <w:rPr>
          <w:rFonts w:eastAsia="Times New Roman" w:cs="Arial"/>
          <w:szCs w:val="20"/>
          <w:lang w:eastAsia="ar-SA"/>
        </w:rPr>
      </w:pPr>
      <w:r w:rsidRPr="0002306D">
        <w:rPr>
          <w:rFonts w:eastAsia="Times New Roman" w:cs="Arial"/>
          <w:szCs w:val="20"/>
          <w:lang w:eastAsia="ar-SA"/>
        </w:rPr>
        <w:t>3______________________________________________.</w:t>
      </w:r>
    </w:p>
    <w:p w:rsidR="002360AE" w:rsidRPr="0002306D" w:rsidRDefault="00767265" w:rsidP="00DE6426">
      <w:pPr>
        <w:spacing w:after="0" w:line="240" w:lineRule="auto"/>
        <w:ind w:left="709"/>
        <w:jc w:val="center"/>
        <w:rPr>
          <w:rFonts w:eastAsia="Times New Roman" w:cs="Arial"/>
          <w:szCs w:val="20"/>
          <w:lang w:eastAsia="ar-SA"/>
        </w:rPr>
      </w:pPr>
      <w:r>
        <w:rPr>
          <w:rFonts w:eastAsia="Times New Roman" w:cs="Arial"/>
          <w:szCs w:val="20"/>
          <w:lang w:eastAsia="ar-SA"/>
        </w:rPr>
        <w:t>4</w:t>
      </w:r>
      <w:r w:rsidR="002360AE" w:rsidRPr="0002306D">
        <w:rPr>
          <w:rFonts w:eastAsia="Times New Roman" w:cs="Arial"/>
          <w:szCs w:val="20"/>
          <w:lang w:eastAsia="ar-SA"/>
        </w:rPr>
        <w:t>______________________________________________.</w:t>
      </w:r>
    </w:p>
    <w:p w:rsidR="002360AE" w:rsidRPr="0002306D" w:rsidRDefault="002360AE" w:rsidP="00DE6426">
      <w:pPr>
        <w:spacing w:after="0" w:line="240" w:lineRule="auto"/>
        <w:ind w:left="709"/>
        <w:rPr>
          <w:rFonts w:eastAsia="Times New Roman"/>
          <w:b/>
          <w:sz w:val="20"/>
          <w:szCs w:val="24"/>
          <w:lang w:eastAsia="es-ES"/>
        </w:rPr>
      </w:pPr>
    </w:p>
    <w:p w:rsidR="002360AE" w:rsidRPr="0002306D" w:rsidRDefault="002360AE" w:rsidP="00DE6426">
      <w:pPr>
        <w:autoSpaceDE w:val="0"/>
        <w:autoSpaceDN w:val="0"/>
        <w:adjustRightInd w:val="0"/>
        <w:spacing w:after="0" w:line="240" w:lineRule="auto"/>
        <w:ind w:left="709"/>
        <w:jc w:val="both"/>
        <w:rPr>
          <w:rFonts w:eastAsia="Times New Roman" w:cs="Arial"/>
          <w:b/>
          <w:bCs/>
          <w:sz w:val="20"/>
          <w:szCs w:val="20"/>
          <w:lang w:eastAsia="es-ES"/>
        </w:rPr>
      </w:pPr>
      <w:r w:rsidRPr="0002306D">
        <w:rPr>
          <w:rFonts w:eastAsia="Times New Roman" w:cs="Arial"/>
          <w:b/>
          <w:bCs/>
          <w:sz w:val="20"/>
          <w:szCs w:val="20"/>
          <w:lang w:eastAsia="es-ES"/>
        </w:rPr>
        <w:t>(EN CASO DE QUE SE CONSIDERE QUE NINGÚN DOCUMENTO DE LOS QUE SE ENTREGAN EN LA PROPOSICIÓN ES DE NATURALEZA CONFIDENCIAL DEBERÁ SEÑALARSE LA REDACCIÓN SIGUIENTE.)</w:t>
      </w:r>
    </w:p>
    <w:p w:rsidR="002360AE" w:rsidRPr="0002306D" w:rsidRDefault="002360AE" w:rsidP="00DE6426">
      <w:pPr>
        <w:spacing w:after="0" w:line="240" w:lineRule="auto"/>
        <w:ind w:left="709"/>
        <w:rPr>
          <w:rFonts w:eastAsia="Times New Roman"/>
          <w:b/>
          <w:sz w:val="20"/>
          <w:szCs w:val="24"/>
          <w:lang w:eastAsia="es-ES"/>
        </w:rPr>
      </w:pPr>
    </w:p>
    <w:p w:rsidR="002360AE" w:rsidRPr="0002306D" w:rsidRDefault="002360AE" w:rsidP="00DE6426">
      <w:pPr>
        <w:spacing w:after="0" w:line="240" w:lineRule="auto"/>
        <w:ind w:left="709"/>
        <w:jc w:val="both"/>
        <w:rPr>
          <w:rFonts w:eastAsia="Times New Roman" w:cs="Arial"/>
          <w:b/>
          <w:sz w:val="24"/>
          <w:lang w:eastAsia="es-ES"/>
        </w:rPr>
      </w:pPr>
      <w:r w:rsidRPr="0002306D">
        <w:rPr>
          <w:rFonts w:eastAsia="Times New Roman" w:cs="Arial"/>
          <w:szCs w:val="20"/>
          <w:lang w:eastAsia="ar-SA"/>
        </w:rPr>
        <w:t xml:space="preserve">Se informa </w:t>
      </w:r>
      <w:r w:rsidRPr="0002306D">
        <w:rPr>
          <w:rFonts w:eastAsia="Times New Roman" w:cs="Arial"/>
          <w:lang w:eastAsia="es-ES"/>
        </w:rPr>
        <w:t xml:space="preserve">que </w:t>
      </w:r>
      <w:r w:rsidRPr="0002306D">
        <w:rPr>
          <w:rFonts w:eastAsia="Times New Roman" w:cs="Arial"/>
          <w:b/>
          <w:lang w:eastAsia="es-ES"/>
        </w:rPr>
        <w:t xml:space="preserve">ninguno de los documentos que se entregan en nuestra proposición es de naturaleza confidencial para los efectos de </w:t>
      </w:r>
      <w:r w:rsidR="00767265">
        <w:rPr>
          <w:rFonts w:eastAsia="Times New Roman" w:cs="Arial"/>
          <w:lang w:eastAsia="es-ES"/>
        </w:rPr>
        <w:t>Ley General</w:t>
      </w:r>
      <w:r w:rsidRPr="0002306D">
        <w:rPr>
          <w:rFonts w:eastAsia="Times New Roman" w:cs="Arial"/>
          <w:lang w:eastAsia="es-ES"/>
        </w:rPr>
        <w:t xml:space="preserve"> de Transparencia y Acceso a la Información Pública Gubernamental.</w:t>
      </w:r>
    </w:p>
    <w:p w:rsidR="002360AE" w:rsidRPr="0002306D" w:rsidRDefault="002360AE" w:rsidP="00DE6426">
      <w:pPr>
        <w:suppressAutoHyphens/>
        <w:spacing w:after="0" w:line="240" w:lineRule="auto"/>
        <w:ind w:left="709" w:right="150"/>
        <w:rPr>
          <w:rFonts w:eastAsia="Times New Roman" w:cs="Arial"/>
          <w:sz w:val="16"/>
          <w:szCs w:val="16"/>
          <w:lang w:eastAsia="ar-SA"/>
        </w:rPr>
      </w:pPr>
    </w:p>
    <w:p w:rsidR="002360AE" w:rsidRPr="0002306D" w:rsidRDefault="002360AE" w:rsidP="00DE6426">
      <w:pPr>
        <w:suppressAutoHyphens/>
        <w:spacing w:after="0" w:line="240" w:lineRule="auto"/>
        <w:ind w:left="709" w:right="150"/>
        <w:rPr>
          <w:rFonts w:eastAsia="Times New Roman" w:cs="Arial"/>
          <w:sz w:val="16"/>
          <w:szCs w:val="16"/>
          <w:lang w:eastAsia="ar-SA"/>
        </w:rPr>
      </w:pPr>
    </w:p>
    <w:p w:rsidR="002360AE" w:rsidRPr="0002306D" w:rsidRDefault="002360AE" w:rsidP="00DE6426">
      <w:pPr>
        <w:autoSpaceDE w:val="0"/>
        <w:autoSpaceDN w:val="0"/>
        <w:adjustRightInd w:val="0"/>
        <w:spacing w:after="0" w:line="240" w:lineRule="auto"/>
        <w:ind w:left="709"/>
        <w:jc w:val="both"/>
        <w:rPr>
          <w:rFonts w:eastAsia="Times New Roman" w:cs="Arial"/>
          <w:b/>
          <w:bCs/>
          <w:sz w:val="20"/>
          <w:szCs w:val="20"/>
          <w:lang w:eastAsia="es-ES"/>
        </w:rPr>
      </w:pPr>
      <w:r w:rsidRPr="0002306D">
        <w:rPr>
          <w:rFonts w:eastAsia="Times New Roman" w:cs="Arial"/>
          <w:b/>
          <w:bCs/>
          <w:sz w:val="20"/>
          <w:szCs w:val="20"/>
          <w:lang w:eastAsia="es-ES"/>
        </w:rPr>
        <w:t>(UTILIZAR ÚNICAMENTE EL PÁRRAFO QUE CORRESPONDA)</w:t>
      </w:r>
    </w:p>
    <w:p w:rsidR="002360AE" w:rsidRPr="0002306D" w:rsidRDefault="002360AE" w:rsidP="00DE6426">
      <w:pPr>
        <w:spacing w:after="0" w:line="240" w:lineRule="auto"/>
        <w:ind w:left="709"/>
        <w:jc w:val="both"/>
        <w:rPr>
          <w:rFonts w:eastAsia="Times New Roman" w:cs="Arial"/>
          <w:lang w:eastAsia="es-ES"/>
        </w:rPr>
      </w:pPr>
    </w:p>
    <w:p w:rsidR="002360AE" w:rsidRPr="0002306D" w:rsidRDefault="002360AE" w:rsidP="00DE6426">
      <w:pPr>
        <w:spacing w:after="0" w:line="240" w:lineRule="auto"/>
        <w:ind w:left="709"/>
        <w:jc w:val="both"/>
        <w:rPr>
          <w:rFonts w:eastAsia="Times New Roman" w:cs="Arial"/>
          <w:lang w:eastAsia="es-ES"/>
        </w:rPr>
      </w:pPr>
    </w:p>
    <w:p w:rsidR="002360AE" w:rsidRPr="0002306D" w:rsidRDefault="002360AE" w:rsidP="00DE6426">
      <w:pPr>
        <w:spacing w:after="0" w:line="240" w:lineRule="auto"/>
        <w:ind w:left="709"/>
        <w:jc w:val="both"/>
        <w:rPr>
          <w:rFonts w:eastAsia="Times New Roman" w:cs="Arial"/>
          <w:lang w:eastAsia="es-ES"/>
        </w:rPr>
      </w:pPr>
    </w:p>
    <w:p w:rsidR="009F6BC1" w:rsidRPr="00BF4B1C" w:rsidRDefault="009F6BC1" w:rsidP="009F6BC1">
      <w:pPr>
        <w:autoSpaceDE w:val="0"/>
        <w:autoSpaceDN w:val="0"/>
        <w:spacing w:after="0" w:line="240" w:lineRule="auto"/>
        <w:ind w:left="709"/>
        <w:jc w:val="center"/>
        <w:outlineLvl w:val="0"/>
        <w:rPr>
          <w:rFonts w:eastAsia="Times New Roman"/>
          <w:b/>
          <w:lang w:val="es-ES" w:eastAsia="es-ES"/>
        </w:rPr>
      </w:pPr>
      <w:r w:rsidRPr="00BF4B1C">
        <w:rPr>
          <w:rFonts w:eastAsia="Times New Roman"/>
          <w:b/>
          <w:lang w:val="es-ES" w:eastAsia="es-ES"/>
        </w:rPr>
        <w:t>EL LICITANTE</w:t>
      </w:r>
    </w:p>
    <w:p w:rsidR="009F6BC1" w:rsidRPr="00BF4B1C" w:rsidRDefault="009F6BC1" w:rsidP="009F6BC1">
      <w:pPr>
        <w:autoSpaceDE w:val="0"/>
        <w:autoSpaceDN w:val="0"/>
        <w:spacing w:after="0" w:line="240" w:lineRule="auto"/>
        <w:ind w:left="709"/>
        <w:jc w:val="center"/>
        <w:rPr>
          <w:rFonts w:eastAsia="Times New Roman"/>
          <w:b/>
          <w:lang w:val="es-ES" w:eastAsia="es-ES"/>
        </w:rPr>
      </w:pPr>
      <w:r w:rsidRPr="00BF4B1C">
        <w:rPr>
          <w:rFonts w:eastAsia="Times New Roman"/>
          <w:b/>
          <w:lang w:val="es-ES" w:eastAsia="es-ES"/>
        </w:rPr>
        <w:t>NOMBRE DE LA PERSONA MORAL Ó FÍSICA</w:t>
      </w:r>
    </w:p>
    <w:p w:rsidR="009F6BC1" w:rsidRPr="00BF4B1C" w:rsidRDefault="009F6BC1" w:rsidP="009F6BC1">
      <w:pPr>
        <w:autoSpaceDE w:val="0"/>
        <w:autoSpaceDN w:val="0"/>
        <w:spacing w:after="0" w:line="240" w:lineRule="auto"/>
        <w:ind w:left="709"/>
        <w:jc w:val="center"/>
        <w:rPr>
          <w:rFonts w:eastAsia="Times New Roman"/>
          <w:b/>
          <w:lang w:val="es-ES" w:eastAsia="es-ES"/>
        </w:rPr>
      </w:pPr>
    </w:p>
    <w:p w:rsidR="009F6BC1" w:rsidRPr="00BF4B1C" w:rsidRDefault="009F6BC1" w:rsidP="009F6BC1">
      <w:pPr>
        <w:autoSpaceDE w:val="0"/>
        <w:autoSpaceDN w:val="0"/>
        <w:spacing w:after="0" w:line="240" w:lineRule="auto"/>
        <w:ind w:left="709"/>
        <w:jc w:val="center"/>
        <w:rPr>
          <w:rFonts w:eastAsia="Times New Roman"/>
          <w:b/>
          <w:lang w:val="es-ES" w:eastAsia="es-ES"/>
        </w:rPr>
      </w:pPr>
    </w:p>
    <w:p w:rsidR="009F6BC1" w:rsidRPr="00BF4B1C" w:rsidRDefault="009F6BC1" w:rsidP="009F6BC1">
      <w:pPr>
        <w:autoSpaceDE w:val="0"/>
        <w:autoSpaceDN w:val="0"/>
        <w:spacing w:after="0" w:line="240" w:lineRule="auto"/>
        <w:ind w:left="709"/>
        <w:jc w:val="center"/>
        <w:outlineLvl w:val="0"/>
        <w:rPr>
          <w:rFonts w:eastAsia="Times New Roman"/>
          <w:b/>
          <w:lang w:val="es-ES" w:eastAsia="es-ES"/>
        </w:rPr>
      </w:pPr>
      <w:r w:rsidRPr="00BF4B1C">
        <w:rPr>
          <w:rFonts w:eastAsia="Times New Roman"/>
          <w:b/>
          <w:lang w:val="es-ES" w:eastAsia="es-ES"/>
        </w:rPr>
        <w:t xml:space="preserve"> ________________________________</w:t>
      </w:r>
    </w:p>
    <w:p w:rsidR="009F6BC1" w:rsidRDefault="009F6BC1" w:rsidP="009F6BC1">
      <w:pPr>
        <w:autoSpaceDE w:val="0"/>
        <w:autoSpaceDN w:val="0"/>
        <w:spacing w:after="0" w:line="240" w:lineRule="auto"/>
        <w:ind w:left="709"/>
        <w:jc w:val="center"/>
        <w:outlineLvl w:val="0"/>
        <w:rPr>
          <w:rFonts w:eastAsia="Times New Roman"/>
          <w:b/>
          <w:lang w:val="es-ES" w:eastAsia="es-ES"/>
        </w:rPr>
      </w:pPr>
      <w:r>
        <w:rPr>
          <w:rFonts w:eastAsia="Times New Roman"/>
          <w:b/>
          <w:lang w:val="es-ES" w:eastAsia="es-ES"/>
        </w:rPr>
        <w:t xml:space="preserve">NOMBRE Y FIRMA DEL </w:t>
      </w:r>
      <w:r w:rsidRPr="00BF4B1C">
        <w:rPr>
          <w:rFonts w:eastAsia="Times New Roman"/>
          <w:b/>
          <w:lang w:val="es-ES" w:eastAsia="es-ES"/>
        </w:rPr>
        <w:t>RE</w:t>
      </w:r>
      <w:r>
        <w:rPr>
          <w:rFonts w:eastAsia="Times New Roman"/>
          <w:b/>
          <w:lang w:val="es-ES" w:eastAsia="es-ES"/>
        </w:rPr>
        <w:t>PRESENTANTE LEGAL</w:t>
      </w:r>
      <w:r w:rsidRPr="00BF4B1C">
        <w:rPr>
          <w:rFonts w:eastAsia="Times New Roman"/>
          <w:b/>
          <w:lang w:val="es-ES" w:eastAsia="es-ES"/>
        </w:rPr>
        <w:t xml:space="preserve"> </w:t>
      </w:r>
    </w:p>
    <w:p w:rsidR="009F6BC1" w:rsidRPr="00BF4B1C" w:rsidRDefault="009F6BC1" w:rsidP="009F6BC1">
      <w:pPr>
        <w:autoSpaceDE w:val="0"/>
        <w:autoSpaceDN w:val="0"/>
        <w:spacing w:after="0" w:line="240" w:lineRule="auto"/>
        <w:ind w:left="709"/>
        <w:jc w:val="center"/>
        <w:outlineLvl w:val="0"/>
        <w:rPr>
          <w:rFonts w:eastAsia="Times New Roman"/>
          <w:b/>
          <w:lang w:val="es-ES" w:eastAsia="es-ES"/>
        </w:rPr>
      </w:pPr>
      <w:r w:rsidRPr="00BF4B1C">
        <w:rPr>
          <w:rFonts w:eastAsia="Times New Roman"/>
          <w:b/>
          <w:lang w:val="es-ES" w:eastAsia="es-ES"/>
        </w:rPr>
        <w:t>(PERSONA MORAL)</w:t>
      </w:r>
    </w:p>
    <w:p w:rsidR="002360AE" w:rsidRPr="009F6BC1" w:rsidRDefault="002360AE" w:rsidP="00DE6426">
      <w:pPr>
        <w:suppressAutoHyphens/>
        <w:spacing w:after="0" w:line="240" w:lineRule="auto"/>
        <w:ind w:left="709"/>
        <w:jc w:val="center"/>
        <w:rPr>
          <w:rFonts w:eastAsia="Times New Roman" w:cs="Arial"/>
          <w:b/>
          <w:sz w:val="24"/>
          <w:szCs w:val="24"/>
          <w:lang w:val="es-ES" w:eastAsia="ar-SA"/>
        </w:rPr>
      </w:pPr>
    </w:p>
    <w:p w:rsidR="002360AE" w:rsidRPr="0002306D" w:rsidRDefault="002360AE" w:rsidP="00DE6426">
      <w:pPr>
        <w:suppressAutoHyphens/>
        <w:spacing w:after="0" w:line="240" w:lineRule="auto"/>
        <w:ind w:left="709"/>
        <w:jc w:val="center"/>
        <w:rPr>
          <w:rFonts w:eastAsia="Times New Roman" w:cs="Arial"/>
          <w:b/>
          <w:bCs/>
          <w:kern w:val="1"/>
          <w:sz w:val="24"/>
          <w:szCs w:val="24"/>
          <w:lang w:eastAsia="ar-SA"/>
        </w:rPr>
      </w:pPr>
    </w:p>
    <w:p w:rsidR="002360AE" w:rsidRPr="0002306D" w:rsidRDefault="002360AE" w:rsidP="003E72EB">
      <w:pPr>
        <w:spacing w:after="0" w:line="240" w:lineRule="auto"/>
        <w:jc w:val="both"/>
        <w:rPr>
          <w:rFonts w:cs="Arial"/>
          <w:color w:val="000000" w:themeColor="text1"/>
        </w:rPr>
      </w:pPr>
      <w:bookmarkStart w:id="46" w:name="_Toc335304952"/>
    </w:p>
    <w:bookmarkEnd w:id="46"/>
    <w:p w:rsidR="002360AE" w:rsidRPr="009F6BC1" w:rsidRDefault="009F6BC1" w:rsidP="00DE6426">
      <w:pPr>
        <w:suppressAutoHyphens/>
        <w:spacing w:after="0" w:line="240" w:lineRule="auto"/>
        <w:ind w:left="709"/>
        <w:jc w:val="center"/>
        <w:rPr>
          <w:rFonts w:eastAsia="Times New Roman" w:cs="Arial"/>
          <w:b/>
          <w:bCs/>
          <w:kern w:val="1"/>
          <w:sz w:val="20"/>
          <w:szCs w:val="20"/>
          <w:lang w:eastAsia="ar-SA"/>
        </w:rPr>
      </w:pPr>
      <w:r w:rsidRPr="009F6BC1">
        <w:rPr>
          <w:rFonts w:eastAsia="Times New Roman" w:cs="Arial"/>
          <w:b/>
          <w:bCs/>
          <w:kern w:val="1"/>
          <w:sz w:val="20"/>
          <w:szCs w:val="20"/>
          <w:lang w:eastAsia="ar-SA"/>
        </w:rPr>
        <w:t>ANEXO A</w:t>
      </w:r>
      <w:r>
        <w:rPr>
          <w:rFonts w:eastAsia="Times New Roman" w:cs="Arial"/>
          <w:b/>
          <w:bCs/>
          <w:kern w:val="1"/>
          <w:sz w:val="20"/>
          <w:szCs w:val="20"/>
          <w:lang w:eastAsia="ar-SA"/>
        </w:rPr>
        <w:t>1</w:t>
      </w:r>
      <w:r w:rsidRPr="009F6BC1">
        <w:rPr>
          <w:rFonts w:eastAsia="Times New Roman" w:cs="Arial"/>
          <w:b/>
          <w:bCs/>
          <w:kern w:val="1"/>
          <w:sz w:val="20"/>
          <w:szCs w:val="20"/>
          <w:lang w:eastAsia="ar-SA"/>
        </w:rPr>
        <w:t>4 (A catorce</w:t>
      </w:r>
      <w:r w:rsidR="002360AE" w:rsidRPr="009F6BC1">
        <w:rPr>
          <w:rFonts w:eastAsia="Times New Roman" w:cs="Arial"/>
          <w:b/>
          <w:bCs/>
          <w:kern w:val="1"/>
          <w:sz w:val="20"/>
          <w:szCs w:val="20"/>
          <w:lang w:eastAsia="ar-SA"/>
        </w:rPr>
        <w:t>)</w:t>
      </w:r>
    </w:p>
    <w:p w:rsidR="002360AE" w:rsidRPr="009F6BC1" w:rsidRDefault="002360AE" w:rsidP="00DE6426">
      <w:pPr>
        <w:suppressAutoHyphens/>
        <w:spacing w:after="0" w:line="240" w:lineRule="auto"/>
        <w:ind w:left="709"/>
        <w:jc w:val="center"/>
        <w:rPr>
          <w:rFonts w:eastAsia="Times New Roman" w:cs="Arial"/>
          <w:b/>
          <w:bCs/>
          <w:kern w:val="1"/>
          <w:sz w:val="20"/>
          <w:szCs w:val="20"/>
          <w:lang w:eastAsia="ar-SA"/>
        </w:rPr>
      </w:pPr>
    </w:p>
    <w:p w:rsidR="002360AE" w:rsidRPr="009F6BC1" w:rsidRDefault="002360AE" w:rsidP="00DE6426">
      <w:pPr>
        <w:suppressAutoHyphens/>
        <w:spacing w:after="0" w:line="240" w:lineRule="auto"/>
        <w:ind w:left="709"/>
        <w:jc w:val="center"/>
        <w:rPr>
          <w:rFonts w:eastAsia="Times New Roman" w:cs="Arial"/>
          <w:b/>
          <w:bCs/>
          <w:kern w:val="1"/>
          <w:sz w:val="20"/>
          <w:szCs w:val="20"/>
          <w:lang w:eastAsia="ar-SA"/>
        </w:rPr>
      </w:pPr>
      <w:r w:rsidRPr="009F6BC1">
        <w:rPr>
          <w:rFonts w:eastAsia="Times New Roman" w:cs="Arial"/>
          <w:b/>
          <w:bCs/>
          <w:kern w:val="1"/>
          <w:sz w:val="20"/>
          <w:szCs w:val="20"/>
          <w:lang w:eastAsia="ar-SA"/>
        </w:rPr>
        <w:t xml:space="preserve">MODELO DE CONTRATO </w:t>
      </w: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jc w:val="center"/>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A441C3" w:rsidRDefault="00A441C3" w:rsidP="00DE6426">
      <w:pPr>
        <w:keepNext/>
        <w:suppressAutoHyphens/>
        <w:spacing w:after="0" w:line="240" w:lineRule="auto"/>
        <w:ind w:left="709"/>
        <w:outlineLvl w:val="0"/>
        <w:rPr>
          <w:rFonts w:eastAsia="Times New Roman" w:cs="Arial"/>
          <w:b/>
          <w:bCs/>
          <w:kern w:val="1"/>
          <w:lang w:val="es-ES_tradnl" w:eastAsia="ar-SA"/>
        </w:rPr>
      </w:pPr>
    </w:p>
    <w:p w:rsidR="009F6BC1" w:rsidRDefault="009F6BC1" w:rsidP="009F6BC1">
      <w:pPr>
        <w:keepNext/>
        <w:suppressAutoHyphens/>
        <w:spacing w:after="0" w:line="240" w:lineRule="auto"/>
        <w:outlineLvl w:val="0"/>
        <w:rPr>
          <w:rFonts w:eastAsia="Times New Roman" w:cs="Arial"/>
          <w:b/>
          <w:bCs/>
          <w:kern w:val="1"/>
          <w:lang w:val="es-ES_tradnl" w:eastAsia="ar-SA"/>
        </w:rPr>
      </w:pPr>
      <w:bookmarkStart w:id="47" w:name="_Toc336378685"/>
    </w:p>
    <w:p w:rsidR="009F6BC1" w:rsidRDefault="009F6BC1" w:rsidP="009F6BC1">
      <w:pPr>
        <w:keepNext/>
        <w:suppressAutoHyphens/>
        <w:spacing w:after="0" w:line="240" w:lineRule="auto"/>
        <w:outlineLvl w:val="0"/>
        <w:rPr>
          <w:rFonts w:eastAsia="Times New Roman" w:cs="Arial"/>
          <w:b/>
          <w:bCs/>
          <w:kern w:val="1"/>
          <w:lang w:val="es-ES_tradnl" w:eastAsia="ar-SA"/>
        </w:rPr>
      </w:pPr>
    </w:p>
    <w:p w:rsidR="009F6BC1" w:rsidRDefault="009F6BC1" w:rsidP="009F6BC1">
      <w:pPr>
        <w:keepNext/>
        <w:suppressAutoHyphens/>
        <w:spacing w:after="0" w:line="240" w:lineRule="auto"/>
        <w:outlineLvl w:val="0"/>
        <w:rPr>
          <w:rFonts w:eastAsia="Times New Roman" w:cs="Arial"/>
          <w:b/>
          <w:bCs/>
          <w:kern w:val="1"/>
          <w:lang w:val="es-ES_tradnl" w:eastAsia="ar-SA"/>
        </w:rPr>
      </w:pPr>
    </w:p>
    <w:p w:rsidR="009F6BC1" w:rsidRDefault="009F6BC1" w:rsidP="009F6BC1">
      <w:pPr>
        <w:keepNext/>
        <w:suppressAutoHyphens/>
        <w:spacing w:after="0" w:line="240" w:lineRule="auto"/>
        <w:outlineLvl w:val="0"/>
        <w:rPr>
          <w:rFonts w:eastAsia="Times New Roman" w:cs="Arial"/>
          <w:b/>
          <w:bCs/>
          <w:kern w:val="1"/>
          <w:lang w:val="es-ES_tradnl" w:eastAsia="ar-SA"/>
        </w:rPr>
      </w:pPr>
    </w:p>
    <w:p w:rsidR="003A5A30" w:rsidRPr="009F6BC1" w:rsidRDefault="009F6BC1" w:rsidP="009F6BC1">
      <w:pPr>
        <w:rPr>
          <w:rFonts w:eastAsia="Times New Roman" w:cs="Arial"/>
          <w:b/>
          <w:bCs/>
          <w:kern w:val="1"/>
          <w:lang w:val="es-ES_tradnl" w:eastAsia="ar-SA"/>
        </w:rPr>
      </w:pPr>
      <w:r>
        <w:rPr>
          <w:rFonts w:eastAsia="Times New Roman" w:cs="Arial"/>
          <w:b/>
          <w:bCs/>
          <w:kern w:val="1"/>
          <w:lang w:val="es-ES_tradnl" w:eastAsia="ar-SA"/>
        </w:rPr>
        <w:br w:type="page"/>
      </w:r>
      <w:bookmarkEnd w:id="47"/>
    </w:p>
    <w:p w:rsidR="003A5A30" w:rsidRPr="009F6BC1" w:rsidRDefault="009F6BC1" w:rsidP="00DE6426">
      <w:pPr>
        <w:spacing w:after="0" w:line="240" w:lineRule="auto"/>
        <w:ind w:left="709"/>
        <w:jc w:val="center"/>
        <w:rPr>
          <w:rFonts w:cs="Arial"/>
          <w:b/>
          <w:sz w:val="20"/>
          <w:szCs w:val="20"/>
        </w:rPr>
      </w:pPr>
      <w:r w:rsidRPr="009F6BC1">
        <w:rPr>
          <w:rFonts w:cs="Arial"/>
          <w:b/>
          <w:sz w:val="20"/>
          <w:szCs w:val="20"/>
        </w:rPr>
        <w:t>ANEXO A15 (A quince</w:t>
      </w:r>
      <w:r w:rsidR="003A5A30" w:rsidRPr="009F6BC1">
        <w:rPr>
          <w:rFonts w:cs="Arial"/>
          <w:b/>
          <w:sz w:val="20"/>
          <w:szCs w:val="20"/>
        </w:rPr>
        <w:t>)</w:t>
      </w:r>
    </w:p>
    <w:p w:rsidR="003A5A30" w:rsidRPr="009F6BC1" w:rsidRDefault="003A5A30" w:rsidP="00DE6426">
      <w:pPr>
        <w:spacing w:after="0" w:line="240" w:lineRule="auto"/>
        <w:ind w:left="709"/>
        <w:jc w:val="center"/>
        <w:rPr>
          <w:rFonts w:cs="Arial"/>
          <w:b/>
          <w:sz w:val="20"/>
          <w:szCs w:val="20"/>
        </w:rPr>
      </w:pPr>
    </w:p>
    <w:p w:rsidR="003A5A30" w:rsidRPr="009F6BC1" w:rsidRDefault="003A5A30" w:rsidP="00DE6426">
      <w:pPr>
        <w:spacing w:after="0" w:line="240" w:lineRule="auto"/>
        <w:ind w:left="709"/>
        <w:jc w:val="both"/>
        <w:rPr>
          <w:rFonts w:cs="Arial"/>
          <w:b/>
          <w:sz w:val="20"/>
          <w:szCs w:val="20"/>
        </w:rPr>
      </w:pPr>
      <w:r w:rsidRPr="009F6BC1">
        <w:rPr>
          <w:rFonts w:cs="Arial"/>
          <w:b/>
          <w:sz w:val="20"/>
          <w:szCs w:val="20"/>
        </w:rPr>
        <w:t>MANIFESTACION QUE DEBERAN PRESENTAR LOS LICITANTES QUE PARTICIPEN EN LICITACIONES PUBLICAS INTERNACIONALES BAJO LA</w:t>
      </w:r>
      <w:r w:rsidR="009F6BC1">
        <w:rPr>
          <w:rFonts w:cs="Arial"/>
          <w:b/>
          <w:sz w:val="20"/>
          <w:szCs w:val="20"/>
        </w:rPr>
        <w:t xml:space="preserve"> </w:t>
      </w:r>
      <w:r w:rsidRPr="009F6BC1">
        <w:rPr>
          <w:rFonts w:cs="Arial"/>
          <w:b/>
          <w:sz w:val="20"/>
          <w:szCs w:val="20"/>
        </w:rPr>
        <w:t>COBERTURA DE TRATADOS PARA LA CONTRATACION DE SERVICIOS Y DAR CUMPLIMIENTO A LO DISPUESTO EN LA REGLA 5.3 DE LAS REGLAS PARA LA CELEBRACIÓN DE LICITACIONES PÚBLICAS INTERNACIONALES BAJO LA COBERTURA DE TRATADOS DE LIBRE COMERCIO SUSCRITOS POR LOS ESTADOS UNIDOS MEXICANOS</w:t>
      </w:r>
    </w:p>
    <w:p w:rsidR="003A5A30" w:rsidRPr="009F6BC1" w:rsidRDefault="003A5A30" w:rsidP="00DE6426">
      <w:pPr>
        <w:spacing w:after="101" w:line="240" w:lineRule="auto"/>
        <w:ind w:left="709" w:firstLine="288"/>
        <w:jc w:val="right"/>
        <w:rPr>
          <w:rFonts w:eastAsia="Times New Roman" w:cs="Arial"/>
          <w:sz w:val="20"/>
          <w:szCs w:val="20"/>
          <w:lang w:eastAsia="es-MX"/>
        </w:rPr>
      </w:pPr>
      <w:r w:rsidRPr="009F6BC1">
        <w:rPr>
          <w:rFonts w:eastAsia="Times New Roman" w:cs="Arial"/>
          <w:sz w:val="20"/>
          <w:szCs w:val="20"/>
          <w:lang w:eastAsia="es-MX"/>
        </w:rPr>
        <w:t>____ de _______________ de ______ (1)</w:t>
      </w:r>
    </w:p>
    <w:p w:rsidR="003A5A30" w:rsidRPr="009F6BC1" w:rsidRDefault="003A5A30" w:rsidP="00DE6426">
      <w:pPr>
        <w:suppressAutoHyphens/>
        <w:spacing w:after="0" w:line="240" w:lineRule="auto"/>
        <w:ind w:left="709"/>
        <w:rPr>
          <w:rFonts w:eastAsia="Times New Roman" w:cs="Arial"/>
          <w:b/>
          <w:sz w:val="20"/>
          <w:szCs w:val="20"/>
          <w:lang w:eastAsia="ar-SA"/>
        </w:rPr>
      </w:pPr>
      <w:r w:rsidRPr="009F6BC1">
        <w:rPr>
          <w:rFonts w:eastAsia="Times New Roman" w:cs="Arial"/>
          <w:b/>
          <w:sz w:val="20"/>
          <w:szCs w:val="20"/>
          <w:lang w:eastAsia="ar-SA"/>
        </w:rPr>
        <w:t>DIVISIÓN DE SERVICIOS INTEGRALES</w:t>
      </w:r>
    </w:p>
    <w:p w:rsidR="003A5A30" w:rsidRPr="009F6BC1" w:rsidRDefault="003A5A30" w:rsidP="00DE6426">
      <w:pPr>
        <w:spacing w:after="0" w:line="240" w:lineRule="auto"/>
        <w:ind w:left="709"/>
        <w:jc w:val="both"/>
        <w:rPr>
          <w:rFonts w:cs="Arial"/>
          <w:b/>
          <w:sz w:val="20"/>
          <w:szCs w:val="20"/>
        </w:rPr>
      </w:pPr>
      <w:r w:rsidRPr="009F6BC1">
        <w:rPr>
          <w:rFonts w:cs="Arial"/>
          <w:b/>
          <w:sz w:val="20"/>
          <w:szCs w:val="20"/>
        </w:rPr>
        <w:t>COORDINACIÓN TÉCNICA DE BIENES Y SERVICIOS</w:t>
      </w:r>
    </w:p>
    <w:p w:rsidR="003A5A30" w:rsidRPr="009F6BC1" w:rsidRDefault="003A5A30" w:rsidP="00DE6426">
      <w:pPr>
        <w:spacing w:after="0" w:line="240" w:lineRule="auto"/>
        <w:ind w:left="709"/>
        <w:jc w:val="both"/>
        <w:rPr>
          <w:rFonts w:cs="Arial"/>
          <w:b/>
          <w:sz w:val="20"/>
          <w:szCs w:val="20"/>
        </w:rPr>
      </w:pPr>
      <w:r w:rsidRPr="009F6BC1">
        <w:rPr>
          <w:rFonts w:cs="Arial"/>
          <w:b/>
          <w:sz w:val="20"/>
          <w:szCs w:val="20"/>
        </w:rPr>
        <w:t>COORDINACIÓN DE ADQUISICIÓN DE BIENES Y CONTRATACIÓN DE SERVICIOS</w:t>
      </w:r>
    </w:p>
    <w:p w:rsidR="003A5A30" w:rsidRPr="009F6BC1" w:rsidRDefault="003A5A30" w:rsidP="00DE6426">
      <w:pPr>
        <w:spacing w:after="0" w:line="240" w:lineRule="auto"/>
        <w:ind w:left="709"/>
        <w:jc w:val="both"/>
        <w:rPr>
          <w:rFonts w:cs="Arial"/>
          <w:b/>
          <w:sz w:val="20"/>
          <w:szCs w:val="20"/>
        </w:rPr>
      </w:pPr>
      <w:r w:rsidRPr="009F6BC1">
        <w:rPr>
          <w:rFonts w:cs="Arial"/>
          <w:b/>
          <w:sz w:val="20"/>
          <w:szCs w:val="20"/>
        </w:rPr>
        <w:t>UNIDAD DE ADMINISTRACIÓN</w:t>
      </w:r>
    </w:p>
    <w:p w:rsidR="003A5A30" w:rsidRPr="009F6BC1" w:rsidRDefault="003A5A30" w:rsidP="00DE6426">
      <w:pPr>
        <w:spacing w:after="0" w:line="240" w:lineRule="auto"/>
        <w:ind w:left="709"/>
        <w:jc w:val="both"/>
        <w:rPr>
          <w:rFonts w:cs="Arial"/>
          <w:b/>
          <w:sz w:val="20"/>
          <w:szCs w:val="20"/>
        </w:rPr>
      </w:pPr>
      <w:r w:rsidRPr="009F6BC1">
        <w:rPr>
          <w:rFonts w:cs="Arial"/>
          <w:b/>
          <w:sz w:val="20"/>
          <w:szCs w:val="20"/>
        </w:rPr>
        <w:t xml:space="preserve">DIRECCIÓN DE ADMINISTRACIÓN </w:t>
      </w:r>
    </w:p>
    <w:p w:rsidR="003A5A30" w:rsidRPr="009F6BC1" w:rsidRDefault="003A5A30" w:rsidP="00DE6426">
      <w:pPr>
        <w:spacing w:after="0" w:line="240" w:lineRule="auto"/>
        <w:ind w:left="709"/>
        <w:jc w:val="both"/>
        <w:rPr>
          <w:rFonts w:cs="Arial"/>
          <w:b/>
          <w:sz w:val="20"/>
          <w:szCs w:val="20"/>
        </w:rPr>
      </w:pPr>
      <w:r w:rsidRPr="009F6BC1">
        <w:rPr>
          <w:rFonts w:cs="Arial"/>
          <w:b/>
          <w:sz w:val="20"/>
          <w:szCs w:val="20"/>
        </w:rPr>
        <w:t>INSTITUTO MEXICANO DEL SEGURO SOCIAL</w:t>
      </w:r>
    </w:p>
    <w:p w:rsidR="003A5A30" w:rsidRPr="009F6BC1" w:rsidRDefault="003A5A30" w:rsidP="00DE6426">
      <w:pPr>
        <w:spacing w:after="101" w:line="240" w:lineRule="auto"/>
        <w:ind w:left="709"/>
        <w:jc w:val="both"/>
        <w:rPr>
          <w:rFonts w:eastAsia="Times New Roman" w:cs="Arial"/>
          <w:sz w:val="20"/>
          <w:szCs w:val="20"/>
          <w:lang w:eastAsia="es-MX"/>
        </w:rPr>
      </w:pPr>
      <w:r w:rsidRPr="009F6BC1">
        <w:rPr>
          <w:rFonts w:cs="Arial"/>
          <w:b/>
          <w:sz w:val="20"/>
          <w:szCs w:val="20"/>
        </w:rPr>
        <w:t>CONVOCANTE</w:t>
      </w:r>
      <w:r w:rsidRPr="009F6BC1">
        <w:rPr>
          <w:rFonts w:eastAsia="Times New Roman" w:cs="Arial"/>
          <w:sz w:val="20"/>
          <w:szCs w:val="20"/>
          <w:lang w:eastAsia="es-MX"/>
        </w:rPr>
        <w:t>________(2)____________</w:t>
      </w:r>
    </w:p>
    <w:p w:rsidR="003A5A30" w:rsidRPr="009F6BC1" w:rsidRDefault="003A5A30" w:rsidP="00DE6426">
      <w:pPr>
        <w:spacing w:after="0" w:line="240" w:lineRule="auto"/>
        <w:ind w:left="709"/>
        <w:jc w:val="both"/>
        <w:rPr>
          <w:rFonts w:cs="Arial"/>
          <w:b/>
          <w:sz w:val="20"/>
          <w:szCs w:val="20"/>
        </w:rPr>
      </w:pPr>
    </w:p>
    <w:p w:rsidR="003A5A30" w:rsidRPr="009F6BC1" w:rsidRDefault="003A5A30" w:rsidP="00DE6426">
      <w:pPr>
        <w:spacing w:after="101" w:line="240" w:lineRule="auto"/>
        <w:ind w:left="709" w:firstLine="288"/>
        <w:jc w:val="both"/>
        <w:rPr>
          <w:rFonts w:eastAsia="Times New Roman" w:cs="Arial"/>
          <w:sz w:val="20"/>
          <w:szCs w:val="20"/>
          <w:lang w:eastAsia="es-MX"/>
        </w:rPr>
      </w:pPr>
      <w:r w:rsidRPr="009F6BC1">
        <w:rPr>
          <w:rFonts w:eastAsia="Times New Roman" w:cs="Arial"/>
          <w:sz w:val="20"/>
          <w:szCs w:val="20"/>
          <w:lang w:eastAsia="es-MX"/>
        </w:rPr>
        <w:t>PRESENTE</w:t>
      </w:r>
    </w:p>
    <w:p w:rsidR="003A5A30" w:rsidRPr="009F6BC1" w:rsidRDefault="003A5A30" w:rsidP="00DE6426">
      <w:pPr>
        <w:spacing w:after="101" w:line="240" w:lineRule="auto"/>
        <w:ind w:left="709" w:firstLine="288"/>
        <w:jc w:val="both"/>
        <w:rPr>
          <w:rFonts w:eastAsia="Times New Roman" w:cs="Arial"/>
          <w:sz w:val="20"/>
          <w:szCs w:val="20"/>
          <w:lang w:eastAsia="es-MX"/>
        </w:rPr>
      </w:pPr>
      <w:r w:rsidRPr="009F6BC1">
        <w:rPr>
          <w:rFonts w:eastAsia="Times New Roman" w:cs="Arial"/>
          <w:sz w:val="20"/>
          <w:szCs w:val="20"/>
          <w:lang w:eastAsia="es-MX"/>
        </w:rPr>
        <w:t>Me refiero al procedimiento _________(3)_________ No._____(4)____ en el que mi representada, la empresa __________________(5)_____________participa a través de la presente propuesta.</w:t>
      </w:r>
    </w:p>
    <w:p w:rsidR="003A5A30" w:rsidRPr="009F6BC1" w:rsidRDefault="003A5A30" w:rsidP="009F6BC1">
      <w:pPr>
        <w:spacing w:after="101" w:line="240" w:lineRule="auto"/>
        <w:ind w:left="709"/>
        <w:jc w:val="both"/>
        <w:rPr>
          <w:rFonts w:eastAsia="Times New Roman" w:cs="Arial"/>
          <w:sz w:val="20"/>
          <w:szCs w:val="20"/>
          <w:lang w:eastAsia="es-MX"/>
        </w:rPr>
      </w:pPr>
      <w:r w:rsidRPr="009F6BC1">
        <w:rPr>
          <w:rFonts w:eastAsia="Times New Roman" w:cs="Arial"/>
          <w:sz w:val="20"/>
          <w:szCs w:val="20"/>
          <w:lang w:eastAsia="es-MX"/>
        </w:rPr>
        <w:t>Sobre el particular, y en los términos de lo previsto en las "</w:t>
      </w:r>
      <w:r w:rsidRPr="009F6BC1">
        <w:rPr>
          <w:rFonts w:eastAsia="Times New Roman" w:cs="Arial"/>
          <w:i/>
          <w:iCs/>
          <w:sz w:val="20"/>
          <w:szCs w:val="20"/>
          <w:lang w:eastAsia="es-MX"/>
        </w:rPr>
        <w:t>Reglas para la celebración de licitaciones públicas internacionales bajo la cobertura de tratados de libre comercio suscritos por los Estados Unidos Mexicanos"</w:t>
      </w:r>
      <w:r w:rsidRPr="009F6BC1">
        <w:rPr>
          <w:rFonts w:eastAsia="Times New Roman" w:cs="Arial"/>
          <w:sz w:val="20"/>
          <w:szCs w:val="20"/>
          <w:lang w:eastAsia="es-MX"/>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tbl>
      <w:tblPr>
        <w:tblW w:w="0" w:type="auto"/>
        <w:tblCellMar>
          <w:top w:w="15" w:type="dxa"/>
          <w:left w:w="15" w:type="dxa"/>
          <w:bottom w:w="15" w:type="dxa"/>
          <w:right w:w="15" w:type="dxa"/>
        </w:tblCellMar>
        <w:tblLook w:val="04A0" w:firstRow="1" w:lastRow="0" w:firstColumn="1" w:lastColumn="0" w:noHBand="0" w:noVBand="1"/>
      </w:tblPr>
      <w:tblGrid>
        <w:gridCol w:w="8978"/>
      </w:tblGrid>
      <w:tr w:rsidR="003A5A30" w:rsidRPr="009F6BC1" w:rsidTr="0056335E">
        <w:trPr>
          <w:trHeight w:val="946"/>
        </w:trPr>
        <w:tc>
          <w:tcPr>
            <w:tcW w:w="10135" w:type="dxa"/>
            <w:tcMar>
              <w:top w:w="15" w:type="dxa"/>
              <w:left w:w="70" w:type="dxa"/>
              <w:bottom w:w="15" w:type="dxa"/>
              <w:right w:w="70" w:type="dxa"/>
            </w:tcMar>
            <w:hideMark/>
          </w:tcPr>
          <w:p w:rsidR="0056335E" w:rsidRDefault="0056335E" w:rsidP="0056335E">
            <w:pPr>
              <w:spacing w:after="101" w:line="240" w:lineRule="auto"/>
              <w:ind w:left="709"/>
              <w:jc w:val="center"/>
              <w:rPr>
                <w:rFonts w:eastAsia="Times New Roman" w:cs="Arial"/>
                <w:sz w:val="20"/>
                <w:szCs w:val="20"/>
                <w:lang w:eastAsia="es-MX"/>
              </w:rPr>
            </w:pPr>
          </w:p>
          <w:p w:rsidR="0056335E" w:rsidRPr="0056335E" w:rsidRDefault="0056335E" w:rsidP="0056335E">
            <w:pPr>
              <w:spacing w:after="101" w:line="240" w:lineRule="auto"/>
              <w:ind w:left="709"/>
              <w:jc w:val="both"/>
              <w:rPr>
                <w:rFonts w:eastAsia="Times New Roman" w:cs="Arial"/>
                <w:b/>
                <w:sz w:val="20"/>
                <w:szCs w:val="20"/>
                <w:lang w:eastAsia="es-MX"/>
              </w:rPr>
            </w:pPr>
            <w:r w:rsidRPr="0056335E">
              <w:rPr>
                <w:rFonts w:eastAsia="Times New Roman" w:cs="Arial"/>
                <w:b/>
                <w:sz w:val="20"/>
                <w:szCs w:val="20"/>
                <w:lang w:eastAsia="es-MX"/>
              </w:rPr>
              <w:t>(El numeral (7) podrá llenarse por parte de los licitantes de nacionalidad mexicana estableciendo el siguiente texto: “[…] país que es parte de los tratados de libre comercio</w:t>
            </w:r>
            <w:r>
              <w:rPr>
                <w:rFonts w:eastAsia="Times New Roman" w:cs="Arial"/>
                <w:b/>
                <w:sz w:val="20"/>
                <w:szCs w:val="20"/>
                <w:lang w:eastAsia="es-MX"/>
              </w:rPr>
              <w:t xml:space="preserve"> señalados</w:t>
            </w:r>
            <w:r w:rsidRPr="0056335E">
              <w:rPr>
                <w:rFonts w:eastAsia="Times New Roman" w:cs="Arial"/>
                <w:b/>
                <w:sz w:val="20"/>
                <w:szCs w:val="20"/>
                <w:lang w:eastAsia="es-MX"/>
              </w:rPr>
              <w:t xml:space="preserve"> en la convocatoria</w:t>
            </w:r>
            <w:r>
              <w:rPr>
                <w:rFonts w:eastAsia="Times New Roman" w:cs="Arial"/>
                <w:b/>
                <w:sz w:val="20"/>
                <w:szCs w:val="20"/>
                <w:lang w:eastAsia="es-MX"/>
              </w:rPr>
              <w:t>, los cuales</w:t>
            </w:r>
            <w:r w:rsidRPr="0056335E">
              <w:rPr>
                <w:rFonts w:eastAsia="Times New Roman" w:cs="Arial"/>
                <w:b/>
                <w:sz w:val="20"/>
                <w:szCs w:val="20"/>
                <w:lang w:eastAsia="es-MX"/>
              </w:rPr>
              <w:t xml:space="preserve"> contienen un título o capítulo vigente en materia de compras del secto</w:t>
            </w:r>
            <w:r>
              <w:rPr>
                <w:rFonts w:eastAsia="Times New Roman" w:cs="Arial"/>
                <w:b/>
                <w:sz w:val="20"/>
                <w:szCs w:val="20"/>
                <w:lang w:eastAsia="es-MX"/>
              </w:rPr>
              <w:t xml:space="preserve">r público </w:t>
            </w:r>
            <w:r w:rsidRPr="0056335E">
              <w:rPr>
                <w:rFonts w:eastAsia="Times New Roman" w:cs="Arial"/>
                <w:b/>
                <w:sz w:val="20"/>
                <w:szCs w:val="20"/>
                <w:lang w:eastAsia="es-MX"/>
              </w:rPr>
              <w:t xml:space="preserve"> […]”</w:t>
            </w:r>
          </w:p>
          <w:p w:rsidR="0056335E" w:rsidRDefault="0056335E" w:rsidP="00DE6426">
            <w:pPr>
              <w:spacing w:after="101" w:line="240" w:lineRule="auto"/>
              <w:ind w:left="709"/>
              <w:jc w:val="center"/>
              <w:rPr>
                <w:rFonts w:eastAsia="Times New Roman" w:cs="Arial"/>
                <w:sz w:val="20"/>
                <w:szCs w:val="20"/>
                <w:lang w:eastAsia="es-MX"/>
              </w:rPr>
            </w:pPr>
          </w:p>
          <w:p w:rsidR="0056335E" w:rsidRDefault="0056335E" w:rsidP="00DE6426">
            <w:pPr>
              <w:spacing w:after="101" w:line="240" w:lineRule="auto"/>
              <w:ind w:left="709"/>
              <w:jc w:val="center"/>
              <w:rPr>
                <w:rFonts w:eastAsia="Times New Roman" w:cs="Arial"/>
                <w:sz w:val="20"/>
                <w:szCs w:val="20"/>
                <w:lang w:eastAsia="es-MX"/>
              </w:rPr>
            </w:pPr>
          </w:p>
          <w:p w:rsidR="003A5A30" w:rsidRPr="009F6BC1" w:rsidRDefault="003A5A30" w:rsidP="00DE6426">
            <w:pPr>
              <w:spacing w:after="101" w:line="240" w:lineRule="auto"/>
              <w:ind w:left="709"/>
              <w:jc w:val="center"/>
              <w:rPr>
                <w:rFonts w:eastAsia="Times New Roman" w:cs="Arial"/>
                <w:sz w:val="20"/>
                <w:szCs w:val="20"/>
                <w:lang w:eastAsia="es-MX"/>
              </w:rPr>
            </w:pPr>
            <w:r w:rsidRPr="009F6BC1">
              <w:rPr>
                <w:rFonts w:eastAsia="Times New Roman" w:cs="Arial"/>
                <w:sz w:val="20"/>
                <w:szCs w:val="20"/>
                <w:lang w:eastAsia="es-MX"/>
              </w:rPr>
              <w:t>ATENTAMENTE</w:t>
            </w:r>
          </w:p>
          <w:p w:rsidR="003A5A30" w:rsidRPr="009F6BC1" w:rsidRDefault="003A5A30" w:rsidP="00DE6426">
            <w:pPr>
              <w:spacing w:after="101" w:line="240" w:lineRule="auto"/>
              <w:ind w:left="709"/>
              <w:jc w:val="center"/>
              <w:rPr>
                <w:rFonts w:eastAsia="Times New Roman" w:cs="Arial"/>
                <w:sz w:val="20"/>
                <w:szCs w:val="20"/>
                <w:lang w:eastAsia="es-MX"/>
              </w:rPr>
            </w:pPr>
            <w:r w:rsidRPr="009F6BC1">
              <w:rPr>
                <w:rFonts w:eastAsia="Times New Roman" w:cs="Arial"/>
                <w:sz w:val="20"/>
                <w:szCs w:val="20"/>
                <w:lang w:eastAsia="es-MX"/>
              </w:rPr>
              <w:t>____________(9)_____________</w:t>
            </w:r>
          </w:p>
        </w:tc>
      </w:tr>
    </w:tbl>
    <w:p w:rsidR="003A5A30" w:rsidRPr="009F6BC1" w:rsidRDefault="003A5A30" w:rsidP="00DE6426">
      <w:pPr>
        <w:spacing w:after="101" w:line="240" w:lineRule="auto"/>
        <w:ind w:left="709"/>
        <w:jc w:val="both"/>
        <w:rPr>
          <w:rFonts w:eastAsia="Times New Roman" w:cs="Arial"/>
          <w:b/>
          <w:bCs/>
          <w:sz w:val="20"/>
          <w:szCs w:val="20"/>
          <w:lang w:eastAsia="es-MX"/>
        </w:rPr>
      </w:pPr>
    </w:p>
    <w:p w:rsidR="00965913" w:rsidRPr="009F6BC1" w:rsidRDefault="00965913" w:rsidP="00DE6426">
      <w:pPr>
        <w:spacing w:after="0" w:line="240" w:lineRule="auto"/>
        <w:ind w:left="709"/>
        <w:rPr>
          <w:rFonts w:eastAsia="Times New Roman" w:cs="Arial"/>
          <w:b/>
          <w:bCs/>
          <w:sz w:val="20"/>
          <w:szCs w:val="20"/>
          <w:lang w:eastAsia="es-MX"/>
        </w:rPr>
      </w:pPr>
    </w:p>
    <w:p w:rsidR="00133DD9" w:rsidRPr="009F6BC1" w:rsidRDefault="00133DD9" w:rsidP="00DE6426">
      <w:pPr>
        <w:spacing w:after="0" w:line="240" w:lineRule="auto"/>
        <w:ind w:left="709"/>
        <w:rPr>
          <w:rFonts w:eastAsia="Times New Roman" w:cs="Arial"/>
          <w:b/>
          <w:bCs/>
          <w:sz w:val="20"/>
          <w:szCs w:val="20"/>
          <w:lang w:eastAsia="es-MX"/>
        </w:rPr>
      </w:pPr>
    </w:p>
    <w:p w:rsidR="00133DD9" w:rsidRPr="009F6BC1" w:rsidRDefault="00133DD9" w:rsidP="00DE6426">
      <w:pPr>
        <w:spacing w:after="0" w:line="240" w:lineRule="auto"/>
        <w:ind w:left="709"/>
        <w:rPr>
          <w:rFonts w:eastAsia="Times New Roman" w:cs="Arial"/>
          <w:b/>
          <w:bCs/>
          <w:sz w:val="20"/>
          <w:szCs w:val="20"/>
          <w:lang w:eastAsia="es-MX"/>
        </w:rPr>
      </w:pPr>
    </w:p>
    <w:p w:rsidR="00133DD9" w:rsidRPr="009F6BC1" w:rsidRDefault="00133DD9" w:rsidP="00DE6426">
      <w:pPr>
        <w:spacing w:after="0" w:line="240" w:lineRule="auto"/>
        <w:ind w:left="709"/>
        <w:rPr>
          <w:rFonts w:eastAsia="Times New Roman" w:cs="Arial"/>
          <w:b/>
          <w:bCs/>
          <w:sz w:val="20"/>
          <w:szCs w:val="20"/>
          <w:lang w:eastAsia="es-MX"/>
        </w:rPr>
      </w:pPr>
    </w:p>
    <w:p w:rsidR="00133DD9" w:rsidRPr="009F6BC1" w:rsidRDefault="00133DD9" w:rsidP="00DE6426">
      <w:pPr>
        <w:spacing w:after="0" w:line="240" w:lineRule="auto"/>
        <w:ind w:left="709"/>
        <w:rPr>
          <w:rFonts w:eastAsia="Times New Roman" w:cs="Arial"/>
          <w:b/>
          <w:bCs/>
          <w:sz w:val="20"/>
          <w:szCs w:val="20"/>
          <w:lang w:eastAsia="es-MX"/>
        </w:rPr>
      </w:pPr>
    </w:p>
    <w:p w:rsidR="00133DD9" w:rsidRPr="009F6BC1" w:rsidRDefault="00133DD9" w:rsidP="00DE6426">
      <w:pPr>
        <w:spacing w:after="0" w:line="240" w:lineRule="auto"/>
        <w:ind w:left="709"/>
        <w:rPr>
          <w:rFonts w:eastAsia="Times New Roman" w:cs="Arial"/>
          <w:b/>
          <w:bCs/>
          <w:sz w:val="20"/>
          <w:szCs w:val="20"/>
          <w:lang w:eastAsia="es-MX"/>
        </w:rPr>
      </w:pPr>
    </w:p>
    <w:p w:rsidR="00133DD9" w:rsidRPr="009F6BC1" w:rsidRDefault="00133DD9" w:rsidP="00DE6426">
      <w:pPr>
        <w:spacing w:after="0" w:line="240" w:lineRule="auto"/>
        <w:ind w:left="709"/>
        <w:rPr>
          <w:rFonts w:eastAsia="Times New Roman" w:cs="Arial"/>
          <w:b/>
          <w:bCs/>
          <w:sz w:val="20"/>
          <w:szCs w:val="20"/>
          <w:lang w:eastAsia="es-MX"/>
        </w:rPr>
      </w:pPr>
    </w:p>
    <w:p w:rsidR="00133DD9" w:rsidRPr="00133DD9" w:rsidRDefault="00133DD9" w:rsidP="0056335E">
      <w:pPr>
        <w:spacing w:after="0" w:line="240" w:lineRule="auto"/>
        <w:rPr>
          <w:rFonts w:ascii="Arial" w:eastAsia="Times New Roman" w:hAnsi="Arial" w:cs="Arial"/>
          <w:b/>
          <w:bCs/>
          <w:sz w:val="18"/>
          <w:szCs w:val="18"/>
          <w:lang w:eastAsia="es-MX"/>
        </w:rPr>
      </w:pPr>
    </w:p>
    <w:p w:rsidR="002E1837" w:rsidRPr="009F709B" w:rsidRDefault="002E1837" w:rsidP="00DE6426">
      <w:pPr>
        <w:spacing w:line="240" w:lineRule="auto"/>
        <w:ind w:left="709"/>
        <w:jc w:val="center"/>
        <w:rPr>
          <w:rFonts w:cs="Arial"/>
          <w:b/>
          <w:lang w:val="es-ES_tradnl"/>
        </w:rPr>
      </w:pPr>
      <w:r w:rsidRPr="009F709B">
        <w:rPr>
          <w:rFonts w:cs="Arial"/>
          <w:b/>
          <w:lang w:val="es-ES_tradnl"/>
        </w:rPr>
        <w:t>ANEXO A</w:t>
      </w:r>
      <w:r w:rsidR="00965913">
        <w:rPr>
          <w:rFonts w:cs="Arial"/>
          <w:b/>
          <w:lang w:val="es-ES_tradnl"/>
        </w:rPr>
        <w:t>1</w:t>
      </w:r>
      <w:r w:rsidR="0056335E">
        <w:rPr>
          <w:rFonts w:cs="Arial"/>
          <w:b/>
          <w:lang w:val="es-ES_tradnl"/>
        </w:rPr>
        <w:t>6</w:t>
      </w:r>
      <w:r w:rsidR="00965913">
        <w:rPr>
          <w:rFonts w:cs="Arial"/>
          <w:b/>
          <w:lang w:val="es-ES_tradnl"/>
        </w:rPr>
        <w:t xml:space="preserve"> (A </w:t>
      </w:r>
      <w:r w:rsidR="0056335E">
        <w:rPr>
          <w:rFonts w:cs="Arial"/>
          <w:b/>
          <w:lang w:val="es-ES_tradnl"/>
        </w:rPr>
        <w:t>dieciseis</w:t>
      </w:r>
      <w:r w:rsidRPr="009F709B">
        <w:rPr>
          <w:rFonts w:cs="Arial"/>
          <w:b/>
          <w:lang w:val="es-ES_tradnl"/>
        </w:rPr>
        <w:t>)</w:t>
      </w:r>
    </w:p>
    <w:p w:rsidR="002E1837" w:rsidRPr="009F709B" w:rsidRDefault="002E1837" w:rsidP="00DE6426">
      <w:pPr>
        <w:spacing w:after="0" w:line="240" w:lineRule="auto"/>
        <w:ind w:left="709"/>
        <w:jc w:val="center"/>
        <w:rPr>
          <w:rFonts w:cs="Arial"/>
          <w:b/>
          <w:lang w:val="es-ES_tradnl"/>
        </w:rPr>
      </w:pPr>
      <w:r w:rsidRPr="009F709B">
        <w:rPr>
          <w:rFonts w:cs="Arial"/>
          <w:b/>
          <w:lang w:val="es-ES_tradnl"/>
        </w:rPr>
        <w:t>GLOSARIO</w:t>
      </w:r>
    </w:p>
    <w:p w:rsidR="002E1837" w:rsidRPr="009F709B" w:rsidRDefault="002E1837" w:rsidP="00DE6426">
      <w:pPr>
        <w:spacing w:after="0" w:line="240" w:lineRule="auto"/>
        <w:ind w:left="709"/>
        <w:jc w:val="both"/>
        <w:rPr>
          <w:rFonts w:cs="Arial"/>
          <w:lang w:val="es-ES_tradnl"/>
        </w:rPr>
      </w:pPr>
    </w:p>
    <w:p w:rsidR="001F1D02" w:rsidRPr="009F709B" w:rsidRDefault="001F1D02" w:rsidP="00326BAD">
      <w:pPr>
        <w:suppressAutoHyphens/>
        <w:spacing w:afterLines="100" w:after="240" w:line="240" w:lineRule="auto"/>
        <w:ind w:left="709" w:right="-141"/>
        <w:jc w:val="both"/>
        <w:rPr>
          <w:rFonts w:eastAsia="Times New Roman" w:cs="Arial"/>
          <w:lang w:val="es-ES_tradnl" w:eastAsia="ar-SA"/>
        </w:rPr>
      </w:pPr>
      <w:r w:rsidRPr="009F709B">
        <w:rPr>
          <w:rFonts w:eastAsia="Times New Roman" w:cs="Arial"/>
          <w:lang w:val="es-ES_tradnl" w:eastAsia="ar-SA"/>
        </w:rPr>
        <w:t xml:space="preserve">Para efectos de esta convocatoria, se entenderá por: </w:t>
      </w:r>
    </w:p>
    <w:p w:rsidR="003A5A30" w:rsidRPr="00BD0698" w:rsidRDefault="003A5A30" w:rsidP="00326BAD">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beforeLines="60" w:before="144" w:line="240" w:lineRule="auto"/>
        <w:ind w:left="709"/>
        <w:jc w:val="both"/>
        <w:textAlignment w:val="baseline"/>
        <w:rPr>
          <w:rFonts w:cs="Arial"/>
          <w:bCs/>
          <w:color w:val="000000"/>
          <w:sz w:val="20"/>
          <w:szCs w:val="20"/>
          <w:lang w:eastAsia="ar-SA"/>
        </w:rPr>
      </w:pPr>
      <w:r w:rsidRPr="00BD0698">
        <w:rPr>
          <w:rFonts w:cs="Arial"/>
          <w:b/>
          <w:bCs/>
          <w:color w:val="000000"/>
          <w:sz w:val="20"/>
          <w:szCs w:val="20"/>
          <w:lang w:eastAsia="ar-SA"/>
        </w:rPr>
        <w:t>Administrador del Contrato</w:t>
      </w:r>
      <w:r w:rsidRPr="00BD0698">
        <w:rPr>
          <w:rFonts w:cs="Arial"/>
          <w:bCs/>
          <w:i/>
          <w:color w:val="000000"/>
          <w:sz w:val="20"/>
          <w:szCs w:val="20"/>
          <w:lang w:eastAsia="ar-SA"/>
        </w:rPr>
        <w:t>:</w:t>
      </w:r>
      <w:r w:rsidRPr="00BD0698">
        <w:rPr>
          <w:rFonts w:eastAsia="Calibri" w:cs="Arial"/>
          <w:color w:val="000000"/>
          <w:sz w:val="20"/>
          <w:szCs w:val="20"/>
        </w:rPr>
        <w:t xml:space="preserve"> En Delegaciones será el Jefe de Servicios Administrativos y en Unidad Médica de Alta Especialidad será el </w:t>
      </w:r>
      <w:r w:rsidRPr="00BD0698">
        <w:rPr>
          <w:rFonts w:cs="Arial"/>
          <w:color w:val="000000"/>
          <w:sz w:val="20"/>
          <w:szCs w:val="20"/>
        </w:rPr>
        <w:t>Director Administrativo.</w:t>
      </w:r>
    </w:p>
    <w:p w:rsidR="003A5A30" w:rsidRPr="00BD0698" w:rsidRDefault="003A5A30" w:rsidP="00326BAD">
      <w:pPr>
        <w:tabs>
          <w:tab w:val="left" w:pos="76"/>
          <w:tab w:val="left" w:pos="720"/>
          <w:tab w:val="left" w:pos="9858"/>
          <w:tab w:val="left" w:pos="10524"/>
          <w:tab w:val="left" w:pos="11244"/>
          <w:tab w:val="left" w:pos="11964"/>
          <w:tab w:val="left" w:pos="12684"/>
          <w:tab w:val="left" w:pos="13404"/>
          <w:tab w:val="left" w:pos="14124"/>
          <w:tab w:val="left" w:pos="14844"/>
        </w:tabs>
        <w:spacing w:beforeLines="60" w:before="144" w:line="240" w:lineRule="auto"/>
        <w:ind w:left="709" w:right="51"/>
        <w:jc w:val="both"/>
        <w:rPr>
          <w:rFonts w:cs="Arial"/>
          <w:color w:val="000000"/>
          <w:sz w:val="20"/>
          <w:szCs w:val="20"/>
          <w:lang w:eastAsia="ar-SA"/>
        </w:rPr>
      </w:pPr>
      <w:r w:rsidRPr="00BD0698">
        <w:rPr>
          <w:rFonts w:cs="Arial"/>
          <w:b/>
          <w:color w:val="000000"/>
          <w:sz w:val="20"/>
          <w:szCs w:val="20"/>
          <w:lang w:eastAsia="ar-SA"/>
        </w:rPr>
        <w:t xml:space="preserve">Área Contratante: </w:t>
      </w:r>
      <w:r w:rsidRPr="00BD0698">
        <w:rPr>
          <w:rFonts w:cs="Arial"/>
          <w:color w:val="000000"/>
          <w:sz w:val="20"/>
          <w:szCs w:val="20"/>
          <w:lang w:eastAsia="ar-SA"/>
        </w:rPr>
        <w:t>Coordinación Técnica de Bienes y Servicios en la Coordinación de Adquisición de Bienes y Contratación de Servicios.</w:t>
      </w:r>
    </w:p>
    <w:p w:rsidR="003A5A30" w:rsidRPr="00BD0698" w:rsidRDefault="003A5A30" w:rsidP="00326BAD">
      <w:pPr>
        <w:tabs>
          <w:tab w:val="left" w:pos="76"/>
          <w:tab w:val="left" w:pos="720"/>
          <w:tab w:val="left" w:pos="9858"/>
          <w:tab w:val="left" w:pos="10524"/>
          <w:tab w:val="left" w:pos="11244"/>
          <w:tab w:val="left" w:pos="11964"/>
          <w:tab w:val="left" w:pos="12684"/>
          <w:tab w:val="left" w:pos="13404"/>
          <w:tab w:val="left" w:pos="14124"/>
          <w:tab w:val="left" w:pos="14844"/>
        </w:tabs>
        <w:spacing w:beforeLines="60" w:before="144" w:line="240" w:lineRule="auto"/>
        <w:ind w:left="709" w:right="51"/>
        <w:jc w:val="both"/>
        <w:rPr>
          <w:rFonts w:cs="Arial"/>
          <w:color w:val="000000"/>
          <w:sz w:val="20"/>
          <w:szCs w:val="20"/>
          <w:lang w:eastAsia="ar-SA"/>
        </w:rPr>
      </w:pPr>
      <w:r w:rsidRPr="00BD0698">
        <w:rPr>
          <w:rFonts w:cs="Arial"/>
          <w:b/>
          <w:color w:val="000000"/>
          <w:sz w:val="20"/>
          <w:szCs w:val="20"/>
          <w:lang w:eastAsia="ar-SA"/>
        </w:rPr>
        <w:t xml:space="preserve">Área Requirente: </w:t>
      </w:r>
      <w:r w:rsidRPr="00BD0698">
        <w:rPr>
          <w:rFonts w:cs="Arial"/>
          <w:color w:val="000000"/>
          <w:sz w:val="20"/>
          <w:szCs w:val="20"/>
          <w:lang w:eastAsia="ar-SA"/>
        </w:rPr>
        <w:t>Las que de acuerdo con sus funciones y programas a su cargo, solicitan o requieren adquirir, arrendar bienes o contratar servicios (Delegaciones./ UMAE)</w:t>
      </w:r>
    </w:p>
    <w:p w:rsidR="003A5A30" w:rsidRPr="00BD0698" w:rsidRDefault="003A5A30" w:rsidP="00326BAD">
      <w:pPr>
        <w:tabs>
          <w:tab w:val="left" w:pos="76"/>
          <w:tab w:val="left" w:pos="720"/>
          <w:tab w:val="left" w:pos="9858"/>
          <w:tab w:val="left" w:pos="10524"/>
          <w:tab w:val="left" w:pos="11244"/>
          <w:tab w:val="left" w:pos="11964"/>
          <w:tab w:val="left" w:pos="12684"/>
          <w:tab w:val="left" w:pos="13404"/>
          <w:tab w:val="left" w:pos="14124"/>
          <w:tab w:val="left" w:pos="14844"/>
        </w:tabs>
        <w:spacing w:beforeLines="60" w:before="144" w:line="240" w:lineRule="auto"/>
        <w:ind w:left="709" w:right="51"/>
        <w:jc w:val="both"/>
        <w:rPr>
          <w:rFonts w:cs="Arial"/>
          <w:strike/>
          <w:color w:val="000000"/>
          <w:sz w:val="20"/>
          <w:szCs w:val="20"/>
          <w:lang w:eastAsia="ar-SA"/>
        </w:rPr>
      </w:pPr>
      <w:r w:rsidRPr="00BD0698">
        <w:rPr>
          <w:rFonts w:cs="Arial"/>
          <w:b/>
          <w:color w:val="000000"/>
          <w:sz w:val="20"/>
          <w:szCs w:val="20"/>
          <w:lang w:eastAsia="ar-SA"/>
        </w:rPr>
        <w:t>Área Técnica:</w:t>
      </w:r>
      <w:r w:rsidRPr="00BD0698">
        <w:rPr>
          <w:rFonts w:cs="Arial"/>
          <w:color w:val="000000"/>
          <w:sz w:val="20"/>
          <w:szCs w:val="20"/>
          <w:lang w:eastAsia="ar-SA"/>
        </w:rPr>
        <w:t xml:space="preserve"> La responsable de evaluar las características o es</w:t>
      </w:r>
      <w:r w:rsidR="00326BAD">
        <w:rPr>
          <w:rFonts w:cs="Arial"/>
          <w:color w:val="000000"/>
          <w:sz w:val="20"/>
          <w:szCs w:val="20"/>
          <w:lang w:eastAsia="ar-SA"/>
        </w:rPr>
        <w:t>pecificaciones Técnicas de los B</w:t>
      </w:r>
      <w:r w:rsidRPr="00BD0698">
        <w:rPr>
          <w:rFonts w:cs="Arial"/>
          <w:color w:val="000000"/>
          <w:sz w:val="20"/>
          <w:szCs w:val="20"/>
          <w:lang w:eastAsia="ar-SA"/>
        </w:rPr>
        <w:t>ienes o Servicios ofertados al Instituto.</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CDI:</w:t>
      </w:r>
      <w:r w:rsidRPr="00BD0698">
        <w:rPr>
          <w:rFonts w:cs="Arial"/>
          <w:color w:val="000000"/>
          <w:sz w:val="20"/>
          <w:szCs w:val="20"/>
          <w:lang w:eastAsia="ar-SA"/>
        </w:rPr>
        <w:t xml:space="preserve"> Coordinador Delegacional de Informática.</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bCs/>
          <w:color w:val="000000"/>
          <w:sz w:val="20"/>
          <w:szCs w:val="20"/>
          <w:lang w:eastAsia="ar-SA"/>
        </w:rPr>
        <w:t>COFEPRIS</w:t>
      </w:r>
      <w:r w:rsidRPr="00BD0698">
        <w:rPr>
          <w:rFonts w:cs="Arial"/>
          <w:i/>
          <w:color w:val="000000"/>
          <w:sz w:val="20"/>
          <w:szCs w:val="20"/>
          <w:lang w:eastAsia="ar-SA"/>
        </w:rPr>
        <w:t xml:space="preserve">. </w:t>
      </w:r>
      <w:r w:rsidRPr="00BD0698">
        <w:rPr>
          <w:rFonts w:cs="Arial"/>
          <w:color w:val="000000"/>
          <w:sz w:val="20"/>
          <w:szCs w:val="20"/>
          <w:lang w:eastAsia="ar-SA"/>
        </w:rPr>
        <w:t>Comisión Federal Para la Prevención de Riesgos Sanitarios.</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DIDT</w:t>
      </w:r>
      <w:r w:rsidRPr="00BD0698">
        <w:rPr>
          <w:rFonts w:cs="Arial"/>
          <w:color w:val="000000"/>
          <w:sz w:val="20"/>
          <w:szCs w:val="20"/>
          <w:lang w:eastAsia="ar-SA"/>
        </w:rPr>
        <w:t xml:space="preserve">: Dirección de Innovación y Desarrollo Tecnológico. </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DOF</w:t>
      </w:r>
      <w:r w:rsidRPr="00BD0698">
        <w:rPr>
          <w:rFonts w:cs="Arial"/>
          <w:color w:val="000000"/>
          <w:sz w:val="20"/>
          <w:szCs w:val="20"/>
          <w:lang w:eastAsia="ar-SA"/>
        </w:rPr>
        <w:t xml:space="preserve">: Diario Oficial de la Federación. </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EMA.-</w:t>
      </w:r>
      <w:r w:rsidRPr="00BD0698">
        <w:rPr>
          <w:rFonts w:cs="Arial"/>
          <w:color w:val="000000"/>
          <w:sz w:val="20"/>
          <w:szCs w:val="20"/>
          <w:lang w:eastAsia="ar-SA"/>
        </w:rPr>
        <w:t xml:space="preserve"> Entidad Mexicana de Acreditación A.C.</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eastAsia="Arial Unicode MS" w:cs="Arial"/>
          <w:b/>
          <w:color w:val="000000"/>
          <w:sz w:val="20"/>
          <w:szCs w:val="20"/>
          <w:lang w:eastAsia="ar-SA"/>
        </w:rPr>
        <w:t xml:space="preserve">Equipo Médico: </w:t>
      </w:r>
      <w:r w:rsidRPr="00BD0698">
        <w:rPr>
          <w:rFonts w:cs="Arial"/>
          <w:bCs/>
          <w:color w:val="000000"/>
          <w:sz w:val="20"/>
          <w:szCs w:val="20"/>
          <w:lang w:eastAsia="ar-SA"/>
        </w:rPr>
        <w:t>Son los aparatos con los que se realizarán los procedimientos hemodialíticos a los pacientes que presentan insuficiencia renal aguda o crónica u otros padecimientos que requieran detoxificación sanguínea, consisten en las máquinas de hemodiálisis, planta de tratamiento de agua,</w:t>
      </w:r>
      <w:r w:rsidRPr="00BD0698">
        <w:rPr>
          <w:rFonts w:cs="Arial"/>
          <w:color w:val="000000"/>
          <w:sz w:val="20"/>
          <w:szCs w:val="20"/>
          <w:lang w:eastAsia="ar-SA"/>
        </w:rPr>
        <w:t xml:space="preserve"> sillón clínico.</w:t>
      </w:r>
    </w:p>
    <w:p w:rsidR="003A5A30" w:rsidRPr="00BD0698" w:rsidRDefault="003A5A30" w:rsidP="00326BAD">
      <w:pPr>
        <w:spacing w:beforeLines="60" w:before="144" w:line="240" w:lineRule="auto"/>
        <w:ind w:left="709"/>
        <w:jc w:val="both"/>
        <w:rPr>
          <w:rFonts w:cs="Arial"/>
          <w:color w:val="000000"/>
          <w:sz w:val="20"/>
          <w:szCs w:val="20"/>
        </w:rPr>
      </w:pPr>
      <w:r w:rsidRPr="00BD0698">
        <w:rPr>
          <w:rFonts w:cs="Arial"/>
          <w:b/>
          <w:bCs/>
          <w:color w:val="000000"/>
          <w:sz w:val="20"/>
          <w:szCs w:val="20"/>
        </w:rPr>
        <w:t>Hemodiálisis</w:t>
      </w:r>
      <w:r w:rsidRPr="00BD0698">
        <w:rPr>
          <w:rFonts w:cs="Arial"/>
          <w:b/>
          <w:color w:val="000000"/>
          <w:sz w:val="20"/>
          <w:szCs w:val="20"/>
        </w:rPr>
        <w:t xml:space="preserve">: </w:t>
      </w:r>
      <w:r w:rsidRPr="00BD0698">
        <w:rPr>
          <w:rFonts w:cs="Arial"/>
          <w:bCs/>
          <w:color w:val="000000"/>
          <w:sz w:val="20"/>
          <w:szCs w:val="20"/>
        </w:rPr>
        <w:t>Procedimiento terapéutico especializado empleado en el tratamiento de la insuficiencia renal crónica, aplicando técnicas y procedimientos específicos a través de equipos, soluciones, medicamentos e instrumentos adecuados, que utiliza como principio físico-químico la difusión pasiva del agua y solutos de la sangre a través de una membrana semipermeable extracorpórea</w:t>
      </w:r>
      <w:r w:rsidRPr="00BD0698">
        <w:rPr>
          <w:rFonts w:cs="Arial"/>
          <w:color w:val="000000"/>
          <w:sz w:val="20"/>
          <w:szCs w:val="20"/>
        </w:rPr>
        <w:t>.</w:t>
      </w:r>
    </w:p>
    <w:p w:rsidR="003A5A30" w:rsidRPr="00BD0698" w:rsidRDefault="003A5A30" w:rsidP="00326BAD">
      <w:pPr>
        <w:spacing w:beforeLines="60" w:before="144" w:line="240" w:lineRule="auto"/>
        <w:ind w:left="709"/>
        <w:jc w:val="both"/>
        <w:rPr>
          <w:rFonts w:cs="Arial"/>
          <w:color w:val="000000"/>
          <w:sz w:val="20"/>
          <w:szCs w:val="20"/>
        </w:rPr>
      </w:pPr>
      <w:r w:rsidRPr="00BD0698">
        <w:rPr>
          <w:rFonts w:cs="Arial"/>
          <w:b/>
          <w:bCs/>
          <w:color w:val="000000"/>
          <w:sz w:val="20"/>
          <w:szCs w:val="20"/>
        </w:rPr>
        <w:t xml:space="preserve">HL7: </w:t>
      </w:r>
      <w:r w:rsidRPr="00BD0698">
        <w:rPr>
          <w:rFonts w:cs="Arial"/>
          <w:color w:val="000000"/>
          <w:sz w:val="20"/>
          <w:szCs w:val="20"/>
        </w:rPr>
        <w:t>Estándar dinámico para el intercambio de mensajes entre computadoras, en el área de salud. Es un estándar para mensajes que facilita las comunicaciones entre dos aplicaciones en el campo de la salud.</w:t>
      </w:r>
    </w:p>
    <w:p w:rsidR="003A5A30" w:rsidRPr="00BD0698" w:rsidRDefault="003A5A30" w:rsidP="00326BAD">
      <w:pPr>
        <w:spacing w:beforeLines="60" w:before="144" w:line="240" w:lineRule="auto"/>
        <w:ind w:left="709"/>
        <w:jc w:val="both"/>
        <w:rPr>
          <w:rFonts w:cs="Arial"/>
          <w:color w:val="000000"/>
          <w:sz w:val="20"/>
          <w:szCs w:val="20"/>
        </w:rPr>
      </w:pPr>
      <w:r w:rsidRPr="00BD0698">
        <w:rPr>
          <w:rFonts w:cs="Arial"/>
          <w:b/>
          <w:bCs/>
          <w:color w:val="000000"/>
          <w:sz w:val="20"/>
          <w:szCs w:val="20"/>
        </w:rPr>
        <w:t>Insuficiencia renal crónica o IRC</w:t>
      </w:r>
      <w:r w:rsidRPr="00BD0698">
        <w:rPr>
          <w:rFonts w:cs="Arial"/>
          <w:b/>
          <w:color w:val="000000"/>
          <w:sz w:val="20"/>
          <w:szCs w:val="20"/>
        </w:rPr>
        <w:t>:</w:t>
      </w:r>
      <w:r w:rsidRPr="00BD0698">
        <w:rPr>
          <w:rFonts w:cs="Arial"/>
          <w:color w:val="000000"/>
          <w:sz w:val="20"/>
          <w:szCs w:val="20"/>
        </w:rPr>
        <w:t xml:space="preserve"> </w:t>
      </w:r>
      <w:r w:rsidRPr="00BD0698">
        <w:rPr>
          <w:rFonts w:cs="Arial"/>
          <w:bCs/>
          <w:color w:val="000000"/>
          <w:sz w:val="20"/>
          <w:szCs w:val="20"/>
        </w:rPr>
        <w:t>Pérdida de la función renal generalmente lenta y progresiva, irreversible, de origen multifactorial.</w:t>
      </w:r>
    </w:p>
    <w:p w:rsidR="003A5A30" w:rsidRPr="00BD0698" w:rsidRDefault="003A5A30" w:rsidP="00326BAD">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Lines="60" w:before="144" w:line="240" w:lineRule="auto"/>
        <w:ind w:left="709" w:right="51"/>
        <w:jc w:val="both"/>
        <w:textAlignment w:val="baseline"/>
        <w:rPr>
          <w:rFonts w:cs="Arial"/>
          <w:bCs/>
          <w:color w:val="000000"/>
          <w:sz w:val="20"/>
          <w:szCs w:val="20"/>
          <w:lang w:eastAsia="ar-SA"/>
        </w:rPr>
      </w:pPr>
      <w:r w:rsidRPr="00BD0698">
        <w:rPr>
          <w:rFonts w:cs="Arial"/>
          <w:b/>
          <w:bCs/>
          <w:color w:val="000000"/>
          <w:sz w:val="20"/>
          <w:szCs w:val="20"/>
          <w:lang w:eastAsia="ar-SA"/>
        </w:rPr>
        <w:t xml:space="preserve">Instituto o IMSS: </w:t>
      </w:r>
      <w:r w:rsidRPr="00BD0698">
        <w:rPr>
          <w:rFonts w:cs="Arial"/>
          <w:bCs/>
          <w:color w:val="000000"/>
          <w:sz w:val="20"/>
          <w:szCs w:val="20"/>
          <w:lang w:eastAsia="ar-SA"/>
        </w:rPr>
        <w:t>Instituto Mexicano del Seguro Social.</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bCs/>
          <w:color w:val="000000"/>
          <w:sz w:val="20"/>
          <w:szCs w:val="20"/>
          <w:lang w:eastAsia="ar-SA"/>
        </w:rPr>
        <w:t>Interfaz</w:t>
      </w:r>
      <w:r w:rsidRPr="00BD0698">
        <w:rPr>
          <w:rFonts w:cs="Arial"/>
          <w:bCs/>
          <w:color w:val="000000"/>
          <w:sz w:val="20"/>
          <w:szCs w:val="20"/>
          <w:lang w:eastAsia="ar-SA"/>
        </w:rPr>
        <w:t>:</w:t>
      </w:r>
      <w:r w:rsidRPr="00BD0698">
        <w:rPr>
          <w:rFonts w:cs="Arial"/>
          <w:color w:val="000000"/>
          <w:sz w:val="20"/>
          <w:szCs w:val="20"/>
          <w:lang w:eastAsia="ar-SA"/>
        </w:rPr>
        <w:t xml:space="preserve"> Conexión física y funcional entre dos aparatos o sistemas independientes.</w:t>
      </w:r>
    </w:p>
    <w:p w:rsidR="003A5A30" w:rsidRPr="00BD0698" w:rsidRDefault="003A5A30" w:rsidP="00326BAD">
      <w:pPr>
        <w:spacing w:beforeLines="60" w:before="144" w:line="240" w:lineRule="auto"/>
        <w:ind w:left="709"/>
        <w:jc w:val="both"/>
        <w:rPr>
          <w:rFonts w:cs="Arial"/>
          <w:color w:val="000000"/>
          <w:sz w:val="20"/>
          <w:szCs w:val="20"/>
        </w:rPr>
      </w:pPr>
      <w:r w:rsidRPr="00BD0698">
        <w:rPr>
          <w:rFonts w:cs="Arial"/>
          <w:b/>
          <w:bCs/>
          <w:color w:val="000000"/>
          <w:sz w:val="20"/>
          <w:szCs w:val="20"/>
        </w:rPr>
        <w:t>KT/V.</w:t>
      </w:r>
      <w:r w:rsidRPr="00BD0698">
        <w:rPr>
          <w:rFonts w:cs="Arial"/>
          <w:b/>
          <w:color w:val="000000"/>
          <w:sz w:val="20"/>
          <w:szCs w:val="20"/>
        </w:rPr>
        <w:t xml:space="preserve"> </w:t>
      </w:r>
      <w:r w:rsidRPr="00BD0698">
        <w:rPr>
          <w:rFonts w:cs="Arial"/>
          <w:bCs/>
          <w:color w:val="000000"/>
          <w:sz w:val="20"/>
          <w:szCs w:val="20"/>
        </w:rPr>
        <w:t>Índice matemático que emplea a la urea como marcador para determinar la dosis de diálisis, tanto en hemodiálisis como en diálisis peritoneal. Rango de referencia de 1.2 - 1.4.</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LAASSP</w:t>
      </w:r>
      <w:r w:rsidRPr="00BD0698">
        <w:rPr>
          <w:rFonts w:cs="Arial"/>
          <w:color w:val="000000"/>
          <w:sz w:val="20"/>
          <w:szCs w:val="20"/>
          <w:lang w:eastAsia="ar-SA"/>
        </w:rPr>
        <w:t>: Ley de Adquisiciones, Arrendamientos y Servicios del Sector Público.</w:t>
      </w:r>
    </w:p>
    <w:p w:rsidR="003A5A30" w:rsidRPr="00BD0698" w:rsidRDefault="003A5A30" w:rsidP="00326BAD">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Lines="60" w:before="144" w:line="240" w:lineRule="auto"/>
        <w:ind w:left="709" w:right="51"/>
        <w:jc w:val="both"/>
        <w:textAlignment w:val="baseline"/>
        <w:rPr>
          <w:rFonts w:cs="Arial"/>
          <w:strike/>
          <w:color w:val="000000"/>
          <w:sz w:val="20"/>
          <w:szCs w:val="20"/>
          <w:lang w:eastAsia="ar-SA"/>
        </w:rPr>
      </w:pPr>
      <w:r w:rsidRPr="00BD0698">
        <w:rPr>
          <w:rFonts w:cs="Arial"/>
          <w:b/>
          <w:color w:val="000000"/>
          <w:sz w:val="20"/>
          <w:szCs w:val="20"/>
          <w:lang w:eastAsia="ar-SA"/>
        </w:rPr>
        <w:t>Licitante:</w:t>
      </w:r>
      <w:r w:rsidRPr="00BD0698">
        <w:rPr>
          <w:rFonts w:cs="Arial"/>
          <w:color w:val="000000"/>
          <w:sz w:val="20"/>
          <w:szCs w:val="20"/>
          <w:lang w:eastAsia="ar-SA"/>
        </w:rPr>
        <w:t xml:space="preserve"> La persona física o moral que participe en el presente procedimiento de Licitación Pública Electrónica Internacional Bajo la Cobertura de Tratados para la contratación plurianual abierta del Servicio Médico Integral de Hemodiálisis Interna.</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Mantenimiento Correctivo</w:t>
      </w:r>
      <w:r w:rsidRPr="00BD0698">
        <w:rPr>
          <w:rFonts w:cs="Arial"/>
          <w:color w:val="000000"/>
          <w:sz w:val="20"/>
          <w:szCs w:val="20"/>
          <w:lang w:eastAsia="ar-SA"/>
        </w:rPr>
        <w:t xml:space="preserve">: Es el servicio que debe realizar el prestador del servicio a las máquinas de Hemodiálisis, Planta de Tratamiento de Agua y de cómputo que presente fallas a fin de garantizar los niveles de servicios requeridos por la Convocante. </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 xml:space="preserve">Mantenimiento Preventivo: </w:t>
      </w:r>
      <w:r w:rsidRPr="00BD0698">
        <w:rPr>
          <w:rFonts w:cs="Arial"/>
          <w:color w:val="000000"/>
          <w:sz w:val="20"/>
          <w:szCs w:val="20"/>
          <w:lang w:eastAsia="ar-SA"/>
        </w:rPr>
        <w:t>es el servicio programado que debe realizar el prestador del servicio</w:t>
      </w:r>
      <w:r w:rsidRPr="00BD0698">
        <w:rPr>
          <w:rFonts w:cs="Arial"/>
          <w:b/>
          <w:color w:val="000000"/>
          <w:sz w:val="20"/>
          <w:szCs w:val="20"/>
          <w:lang w:eastAsia="ar-SA"/>
        </w:rPr>
        <w:t xml:space="preserve"> </w:t>
      </w:r>
      <w:r w:rsidRPr="00BD0698">
        <w:rPr>
          <w:rFonts w:cs="Arial"/>
          <w:color w:val="000000"/>
          <w:sz w:val="20"/>
          <w:szCs w:val="20"/>
          <w:lang w:eastAsia="ar-SA"/>
        </w:rPr>
        <w:t>a las máquinas de Hemodiálisis, Planta de Tratamiento de Agua y de cómputo conforme a las especificaciones del fabricante a fin de garantizar los niveles de servicios requeridos por la Convocante.</w:t>
      </w:r>
    </w:p>
    <w:p w:rsidR="003A5A30" w:rsidRPr="00BD0698" w:rsidRDefault="003A5A30" w:rsidP="00326BAD">
      <w:pPr>
        <w:spacing w:beforeLines="60" w:before="144" w:line="240" w:lineRule="auto"/>
        <w:ind w:left="709"/>
        <w:jc w:val="both"/>
        <w:rPr>
          <w:rFonts w:cs="Arial"/>
          <w:b/>
          <w:color w:val="000000"/>
          <w:sz w:val="20"/>
          <w:szCs w:val="20"/>
          <w:lang w:eastAsia="ar-SA"/>
        </w:rPr>
      </w:pPr>
      <w:r w:rsidRPr="00BD0698">
        <w:rPr>
          <w:rFonts w:cs="Arial"/>
          <w:b/>
          <w:color w:val="000000"/>
          <w:sz w:val="20"/>
          <w:szCs w:val="20"/>
          <w:lang w:eastAsia="ar-SA"/>
        </w:rPr>
        <w:t>Medios de Identificación Electrónica:</w:t>
      </w:r>
      <w:r w:rsidRPr="00BD0698">
        <w:rPr>
          <w:rFonts w:cs="Arial"/>
          <w:color w:val="000000"/>
          <w:sz w:val="20"/>
          <w:szCs w:val="20"/>
          <w:lang w:eastAsia="ar-SA"/>
        </w:rPr>
        <w:t xml:space="preserve"> Conjunto de datos electrónicos asociados con documentos utilizados para reconocer a su autor, y que legitiman el consentimiento de éste para obligarlo a las manifestaciones que en el contienen, de conformidad con el artículo 27 de la LAASSP. </w:t>
      </w:r>
    </w:p>
    <w:p w:rsidR="003A5A30" w:rsidRPr="00BD0698" w:rsidRDefault="003A5A30" w:rsidP="00326BAD">
      <w:pPr>
        <w:spacing w:beforeLines="60" w:before="144" w:line="240" w:lineRule="auto"/>
        <w:ind w:left="709"/>
        <w:jc w:val="both"/>
        <w:rPr>
          <w:rFonts w:cs="Arial"/>
          <w:bCs/>
          <w:color w:val="000000"/>
          <w:sz w:val="20"/>
          <w:szCs w:val="20"/>
          <w:lang w:eastAsia="ar-SA"/>
        </w:rPr>
      </w:pPr>
      <w:r w:rsidRPr="00BD0698">
        <w:rPr>
          <w:rFonts w:cs="Arial"/>
          <w:b/>
          <w:color w:val="000000"/>
          <w:sz w:val="20"/>
          <w:szCs w:val="20"/>
          <w:lang w:eastAsia="ar-SA"/>
        </w:rPr>
        <w:t>Medios Remotos de Comunicación Electrónica</w:t>
      </w:r>
      <w:r w:rsidRPr="00BD0698">
        <w:rPr>
          <w:rFonts w:cs="Arial"/>
          <w:color w:val="000000"/>
          <w:sz w:val="20"/>
          <w:szCs w:val="20"/>
          <w:lang w:eastAsia="ar-SA"/>
        </w:rPr>
        <w:t>:</w:t>
      </w:r>
      <w:r w:rsidRPr="00BD0698">
        <w:rPr>
          <w:rFonts w:cs="Arial"/>
          <w:bCs/>
          <w:color w:val="000000"/>
          <w:sz w:val="20"/>
          <w:szCs w:val="20"/>
          <w:lang w:eastAsia="ar-SA"/>
        </w:rPr>
        <w:t xml:space="preserve"> Los dispositivos tecnológicos para efectuar transmisión de datos e información a través de computadoras, líneas telefónicas, enlaces dedicados, microondas y similares.   </w:t>
      </w:r>
    </w:p>
    <w:p w:rsidR="003A5A30" w:rsidRPr="00BD0698" w:rsidRDefault="003A5A30" w:rsidP="00326BAD">
      <w:pPr>
        <w:tabs>
          <w:tab w:val="left" w:pos="0"/>
          <w:tab w:val="left" w:pos="1702"/>
        </w:tabs>
        <w:spacing w:beforeLines="60" w:before="144" w:line="240" w:lineRule="auto"/>
        <w:ind w:left="709"/>
        <w:jc w:val="both"/>
        <w:rPr>
          <w:rFonts w:cs="Arial"/>
          <w:color w:val="000000"/>
          <w:sz w:val="20"/>
          <w:szCs w:val="20"/>
          <w:lang w:val="es-ES_tradnl" w:eastAsia="ar-SA"/>
        </w:rPr>
      </w:pPr>
      <w:r w:rsidRPr="00BD0698">
        <w:rPr>
          <w:rFonts w:cs="Arial"/>
          <w:b/>
          <w:color w:val="000000"/>
          <w:sz w:val="20"/>
          <w:szCs w:val="20"/>
          <w:lang w:eastAsia="ar-SA"/>
        </w:rPr>
        <w:t>MIPYMES</w:t>
      </w:r>
      <w:r w:rsidRPr="00BD0698">
        <w:rPr>
          <w:rFonts w:cs="Arial"/>
          <w:color w:val="000000"/>
          <w:sz w:val="20"/>
          <w:szCs w:val="20"/>
          <w:lang w:eastAsia="ar-SA"/>
        </w:rPr>
        <w:t xml:space="preserve">: </w:t>
      </w:r>
      <w:r w:rsidRPr="00BD0698">
        <w:rPr>
          <w:rFonts w:cs="Arial"/>
          <w:color w:val="000000"/>
          <w:sz w:val="20"/>
          <w:szCs w:val="20"/>
          <w:lang w:val="es-ES_tradnl" w:eastAsia="ar-SA"/>
        </w:rPr>
        <w:t>Las micro, pequeñas y medianas empresas de nacionalidad mexicana a que hace referencia la Ley para el Desarrollo de la Competitividad de la Micro, Pequeña y Mediana Empresa.</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NOM</w:t>
      </w:r>
      <w:r w:rsidRPr="00BD0698">
        <w:rPr>
          <w:rFonts w:cs="Arial"/>
          <w:color w:val="000000"/>
          <w:sz w:val="20"/>
          <w:szCs w:val="20"/>
          <w:lang w:eastAsia="ar-SA"/>
        </w:rPr>
        <w:t>: Norma Oficial Mexicana</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NOM-003-SSA3-2010</w:t>
      </w:r>
      <w:r w:rsidRPr="00BD0698">
        <w:rPr>
          <w:rFonts w:cs="Arial"/>
          <w:color w:val="000000"/>
          <w:sz w:val="20"/>
          <w:szCs w:val="20"/>
          <w:lang w:eastAsia="ar-SA"/>
        </w:rPr>
        <w:t xml:space="preserve">: Norma Oficial Mexicana para la práctica de Hemodiálisis. </w:t>
      </w:r>
    </w:p>
    <w:p w:rsidR="003A5A30" w:rsidRPr="00BD0698" w:rsidRDefault="003A5A30" w:rsidP="00326BAD">
      <w:pPr>
        <w:spacing w:beforeLines="60" w:before="144" w:line="240" w:lineRule="auto"/>
        <w:ind w:left="709"/>
        <w:jc w:val="both"/>
        <w:rPr>
          <w:rFonts w:cs="Arial"/>
          <w:color w:val="000000"/>
          <w:sz w:val="20"/>
          <w:szCs w:val="20"/>
        </w:rPr>
      </w:pPr>
      <w:r w:rsidRPr="00BD0698">
        <w:rPr>
          <w:rFonts w:cs="Arial"/>
          <w:b/>
          <w:color w:val="000000"/>
          <w:sz w:val="20"/>
          <w:szCs w:val="20"/>
        </w:rPr>
        <w:t>OIC:</w:t>
      </w:r>
      <w:r w:rsidRPr="00BD0698">
        <w:rPr>
          <w:rFonts w:cs="Arial"/>
          <w:bCs/>
          <w:color w:val="000000"/>
          <w:sz w:val="20"/>
          <w:szCs w:val="20"/>
        </w:rPr>
        <w:t xml:space="preserve"> Órgano Interno de Control en el Instituto Mexicano del Seguro Social.</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eastAsia="Arial Unicode MS" w:cs="Arial"/>
          <w:b/>
          <w:color w:val="000000"/>
          <w:sz w:val="20"/>
          <w:szCs w:val="20"/>
          <w:lang w:eastAsia="ar-SA"/>
        </w:rPr>
        <w:t>Only Exportation</w:t>
      </w:r>
      <w:r w:rsidRPr="00BD0698">
        <w:rPr>
          <w:rFonts w:eastAsia="Arial Unicode MS" w:cs="Arial"/>
          <w:color w:val="000000"/>
          <w:sz w:val="20"/>
          <w:szCs w:val="20"/>
          <w:lang w:eastAsia="ar-SA"/>
        </w:rPr>
        <w:t>: Equipos que son fabricados en un país y que no se usan en el mismo por no cubrir con las disposiciones oficiales de calidad.</w:t>
      </w:r>
    </w:p>
    <w:p w:rsidR="003A5A30" w:rsidRPr="00BD0698" w:rsidRDefault="003A5A30" w:rsidP="00326BAD">
      <w:pPr>
        <w:spacing w:beforeLines="60" w:before="144" w:line="240" w:lineRule="auto"/>
        <w:ind w:left="709"/>
        <w:jc w:val="both"/>
        <w:rPr>
          <w:rFonts w:eastAsia="Arial Unicode MS" w:cs="Arial"/>
          <w:color w:val="000000"/>
          <w:sz w:val="20"/>
          <w:szCs w:val="20"/>
          <w:lang w:eastAsia="ar-SA"/>
        </w:rPr>
      </w:pPr>
      <w:r w:rsidRPr="00BD0698">
        <w:rPr>
          <w:rFonts w:eastAsia="Arial Unicode MS" w:cs="Arial"/>
          <w:b/>
          <w:color w:val="000000"/>
          <w:sz w:val="20"/>
          <w:szCs w:val="20"/>
          <w:lang w:eastAsia="ar-SA"/>
        </w:rPr>
        <w:t>Only Investigation</w:t>
      </w:r>
      <w:r w:rsidRPr="00BD0698">
        <w:rPr>
          <w:rFonts w:eastAsia="Arial Unicode MS" w:cs="Arial"/>
          <w:color w:val="000000"/>
          <w:sz w:val="20"/>
          <w:szCs w:val="20"/>
          <w:lang w:eastAsia="ar-SA"/>
        </w:rPr>
        <w:t>: Equipos que son utilizados en el país donde son fabricados como prototipos para investigación y desarrollo de los mismos, que no acreditan en operación normal funcionen al 100% con relación a equipos de fabricación normal.</w:t>
      </w:r>
      <w:r w:rsidRPr="00BD0698">
        <w:rPr>
          <w:rFonts w:cs="Arial"/>
          <w:color w:val="000000"/>
          <w:sz w:val="20"/>
          <w:szCs w:val="20"/>
          <w:lang w:eastAsia="ar-SA"/>
        </w:rPr>
        <w:t>.</w:t>
      </w:r>
    </w:p>
    <w:p w:rsidR="003A5A30" w:rsidRPr="00BD0698" w:rsidRDefault="003A5A30" w:rsidP="00326BAD">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beforeLines="60" w:before="144" w:line="240" w:lineRule="auto"/>
        <w:ind w:left="709" w:right="102"/>
        <w:jc w:val="both"/>
        <w:textAlignment w:val="baseline"/>
        <w:rPr>
          <w:rFonts w:cs="Arial"/>
          <w:color w:val="000000"/>
          <w:sz w:val="20"/>
          <w:szCs w:val="20"/>
        </w:rPr>
      </w:pPr>
      <w:r w:rsidRPr="00BD0698">
        <w:rPr>
          <w:rFonts w:cs="Arial"/>
          <w:b/>
          <w:bCs/>
          <w:color w:val="000000"/>
          <w:sz w:val="20"/>
          <w:szCs w:val="20"/>
        </w:rPr>
        <w:t>Planta de Tratamiento de Agua</w:t>
      </w:r>
      <w:r w:rsidRPr="00BD0698">
        <w:rPr>
          <w:rFonts w:cs="Arial"/>
          <w:b/>
          <w:color w:val="000000"/>
          <w:sz w:val="20"/>
          <w:szCs w:val="20"/>
        </w:rPr>
        <w:t>:</w:t>
      </w:r>
      <w:r w:rsidRPr="00BD0698">
        <w:rPr>
          <w:rFonts w:cs="Arial"/>
          <w:color w:val="000000"/>
          <w:sz w:val="20"/>
          <w:szCs w:val="20"/>
        </w:rPr>
        <w:t xml:space="preserve"> Planta de tratamiento que produzca agua de calidad para empleo en hemodiálisis.</w:t>
      </w:r>
    </w:p>
    <w:p w:rsidR="003A5A30" w:rsidRPr="00BD0698" w:rsidRDefault="003A5A30" w:rsidP="00326BAD">
      <w:pPr>
        <w:spacing w:beforeLines="60" w:before="144" w:line="240" w:lineRule="auto"/>
        <w:ind w:left="709"/>
        <w:jc w:val="both"/>
        <w:rPr>
          <w:rFonts w:cs="Arial"/>
          <w:b/>
          <w:bCs/>
          <w:color w:val="000000"/>
          <w:sz w:val="20"/>
          <w:szCs w:val="20"/>
        </w:rPr>
      </w:pPr>
      <w:r w:rsidRPr="00BD0698">
        <w:rPr>
          <w:rFonts w:cs="Arial"/>
          <w:b/>
          <w:bCs/>
          <w:color w:val="000000"/>
          <w:sz w:val="20"/>
          <w:szCs w:val="20"/>
        </w:rPr>
        <w:t xml:space="preserve">Procedimiento de Hemodiálisis: </w:t>
      </w:r>
      <w:r w:rsidRPr="00BD0698">
        <w:rPr>
          <w:rFonts w:cs="Arial"/>
          <w:bCs/>
          <w:color w:val="000000"/>
          <w:sz w:val="20"/>
          <w:szCs w:val="20"/>
        </w:rPr>
        <w:t>Procedimiento terapéutico especializado que utiliza como principio físico-químico la difusión de agua y solutos pasiva a través de una membrana artificial semipermeable, y que se emplea en el tratamiento de la insuficiencia renal crónica, aplicando los aparatos e instrumentos adecuados.</w:t>
      </w:r>
    </w:p>
    <w:p w:rsidR="003A5A30" w:rsidRPr="00BD0698" w:rsidRDefault="003A5A30" w:rsidP="00326BAD">
      <w:pPr>
        <w:spacing w:beforeLines="60" w:before="144" w:line="240" w:lineRule="auto"/>
        <w:ind w:left="709"/>
        <w:jc w:val="both"/>
        <w:rPr>
          <w:rFonts w:cs="Arial"/>
          <w:b/>
          <w:color w:val="000000"/>
          <w:sz w:val="20"/>
          <w:szCs w:val="20"/>
          <w:lang w:eastAsia="ar-SA"/>
        </w:rPr>
      </w:pPr>
      <w:r w:rsidRPr="00BD0698">
        <w:rPr>
          <w:rFonts w:cs="Arial"/>
          <w:b/>
          <w:color w:val="000000"/>
          <w:sz w:val="20"/>
          <w:szCs w:val="20"/>
          <w:lang w:eastAsia="ar-SA"/>
        </w:rPr>
        <w:t xml:space="preserve">Proveedor: </w:t>
      </w:r>
      <w:r w:rsidRPr="00BD0698">
        <w:rPr>
          <w:rFonts w:cs="Arial"/>
          <w:color w:val="000000"/>
          <w:sz w:val="20"/>
          <w:szCs w:val="20"/>
          <w:lang w:eastAsia="ar-SA"/>
        </w:rPr>
        <w:t>La persona física o moral que celebre contrato derivado del presente procedimiento de Licitación Pública Electrónica Internacional bajo la Cobertura de Tratados para la contratación plurianual abierta del Servicio Médico Integral de Hemodiálisis Interna.</w:t>
      </w:r>
      <w:r w:rsidRPr="00BD0698">
        <w:rPr>
          <w:rFonts w:cs="Arial"/>
          <w:b/>
          <w:color w:val="000000"/>
          <w:sz w:val="20"/>
          <w:szCs w:val="20"/>
          <w:lang w:eastAsia="ar-SA"/>
        </w:rPr>
        <w:t xml:space="preserve"> </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Puesta a Punto</w:t>
      </w:r>
      <w:r w:rsidRPr="00BD0698">
        <w:rPr>
          <w:rFonts w:cs="Arial"/>
          <w:color w:val="000000"/>
          <w:sz w:val="20"/>
          <w:szCs w:val="20"/>
          <w:lang w:eastAsia="ar-SA"/>
        </w:rPr>
        <w:t>: Actividades requeridas para dar inicio a la operación conforme a los niveles de servicio requeridos por el Instituto.</w:t>
      </w:r>
    </w:p>
    <w:p w:rsidR="003A5A30" w:rsidRPr="00BD0698" w:rsidRDefault="003A5A30" w:rsidP="00326BAD">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Lines="60" w:before="144" w:line="240" w:lineRule="auto"/>
        <w:ind w:left="709"/>
        <w:jc w:val="both"/>
        <w:textAlignment w:val="baseline"/>
        <w:rPr>
          <w:rFonts w:cs="Arial"/>
          <w:color w:val="000000"/>
          <w:sz w:val="20"/>
          <w:szCs w:val="20"/>
          <w:lang w:eastAsia="ar-SA"/>
        </w:rPr>
      </w:pPr>
      <w:r w:rsidRPr="00BD0698">
        <w:rPr>
          <w:rFonts w:cs="Arial"/>
          <w:b/>
          <w:color w:val="000000"/>
          <w:sz w:val="20"/>
          <w:szCs w:val="20"/>
          <w:lang w:eastAsia="ar-SA"/>
        </w:rPr>
        <w:t>Reglamento:</w:t>
      </w:r>
      <w:r w:rsidRPr="00BD0698">
        <w:rPr>
          <w:rFonts w:cs="Arial"/>
          <w:color w:val="000000"/>
          <w:sz w:val="20"/>
          <w:szCs w:val="20"/>
          <w:lang w:eastAsia="ar-SA"/>
        </w:rPr>
        <w:t xml:space="preserve"> Reglamento de la Ley de Adquisiciones, Arrendamientos y Servicios del Sector Público.</w:t>
      </w:r>
    </w:p>
    <w:p w:rsidR="003A5A30" w:rsidRPr="00BD0698" w:rsidRDefault="003A5A30" w:rsidP="00326BAD">
      <w:pPr>
        <w:autoSpaceDE w:val="0"/>
        <w:autoSpaceDN w:val="0"/>
        <w:adjustRightInd w:val="0"/>
        <w:spacing w:beforeLines="60" w:before="144" w:line="240" w:lineRule="auto"/>
        <w:ind w:left="709"/>
        <w:jc w:val="both"/>
        <w:rPr>
          <w:rFonts w:cs="Arial"/>
          <w:b/>
          <w:color w:val="000000"/>
          <w:sz w:val="20"/>
          <w:szCs w:val="20"/>
          <w:lang w:eastAsia="ar-SA"/>
        </w:rPr>
      </w:pPr>
      <w:r w:rsidRPr="00BD0698">
        <w:rPr>
          <w:rFonts w:cs="Arial"/>
          <w:b/>
          <w:color w:val="000000"/>
          <w:sz w:val="20"/>
          <w:szCs w:val="20"/>
        </w:rPr>
        <w:t>Sesiones de Hemodiálisis:</w:t>
      </w:r>
      <w:r w:rsidRPr="00BD0698">
        <w:rPr>
          <w:rFonts w:cs="Arial"/>
          <w:color w:val="000000"/>
          <w:sz w:val="20"/>
          <w:szCs w:val="20"/>
          <w:lang w:eastAsia="es-MX"/>
        </w:rPr>
        <w:t xml:space="preserve"> procedimiento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rsidR="003A5A30" w:rsidRPr="00BD0698" w:rsidRDefault="003A5A30" w:rsidP="00326BAD">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Lines="60" w:before="144" w:line="240" w:lineRule="auto"/>
        <w:ind w:left="709"/>
        <w:jc w:val="both"/>
        <w:textAlignment w:val="baseline"/>
        <w:rPr>
          <w:rFonts w:cs="Arial"/>
          <w:color w:val="000000"/>
          <w:sz w:val="20"/>
          <w:szCs w:val="20"/>
          <w:lang w:eastAsia="ar-SA"/>
        </w:rPr>
      </w:pPr>
      <w:r w:rsidRPr="00BD0698">
        <w:rPr>
          <w:rFonts w:cs="Arial"/>
          <w:b/>
          <w:color w:val="000000"/>
          <w:sz w:val="20"/>
          <w:szCs w:val="20"/>
          <w:lang w:eastAsia="ar-SA"/>
        </w:rPr>
        <w:t>SSA:</w:t>
      </w:r>
      <w:r w:rsidRPr="00BD0698">
        <w:rPr>
          <w:rFonts w:cs="Arial"/>
          <w:color w:val="000000"/>
          <w:sz w:val="20"/>
          <w:szCs w:val="20"/>
          <w:lang w:eastAsia="ar-SA"/>
        </w:rPr>
        <w:t xml:space="preserve"> Secretaría de Salud.</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Sistema de Información y programas de cómputo asociados</w:t>
      </w:r>
      <w:r w:rsidRPr="00BD0698">
        <w:rPr>
          <w:rFonts w:cs="Arial"/>
          <w:color w:val="000000"/>
          <w:sz w:val="20"/>
          <w:szCs w:val="20"/>
          <w:lang w:eastAsia="ar-SA"/>
        </w:rPr>
        <w:t xml:space="preserve">: Es el conjunto de elementos lógicos o de software que permiten operar los equipos de cómputo, para el procesamiento y almacenamiento de información. Estos elementos son la aplicación desarrollada por el proveedor, configuración de equipos (servidor y estaciones de trabajo), manejador de bases de datos, consulta por intranet a través de una página Web,  instalación de red de comunicaciones, configuración de la interface con los equipos analizadores automatizados y/o semiautomatizados. </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UMAE</w:t>
      </w:r>
      <w:r w:rsidRPr="00BD0698">
        <w:rPr>
          <w:rFonts w:cs="Arial"/>
          <w:color w:val="000000"/>
          <w:sz w:val="20"/>
          <w:szCs w:val="20"/>
          <w:lang w:eastAsia="ar-SA"/>
        </w:rPr>
        <w:t>: Unidad Médica del Alta Especialidad.</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Unidad de Hemodiálisis:</w:t>
      </w:r>
      <w:r w:rsidRPr="00BD0698">
        <w:rPr>
          <w:rFonts w:cs="Arial"/>
          <w:color w:val="000000"/>
          <w:sz w:val="20"/>
          <w:szCs w:val="20"/>
          <w:lang w:eastAsia="ar-SA"/>
        </w:rPr>
        <w:t xml:space="preserve"> Área física donde se llevan a cabo los procedimientos de Hemodiálisis.</w:t>
      </w:r>
    </w:p>
    <w:p w:rsidR="003A5A30" w:rsidRPr="00BD0698" w:rsidRDefault="003A5A30" w:rsidP="00326BAD">
      <w:pPr>
        <w:spacing w:beforeLines="60" w:before="144" w:line="240" w:lineRule="auto"/>
        <w:ind w:left="709"/>
        <w:jc w:val="both"/>
        <w:rPr>
          <w:rFonts w:cs="Arial"/>
          <w:color w:val="000000"/>
          <w:sz w:val="20"/>
          <w:szCs w:val="20"/>
        </w:rPr>
      </w:pPr>
      <w:r w:rsidRPr="00BD0698">
        <w:rPr>
          <w:rFonts w:cs="Arial"/>
          <w:b/>
          <w:bCs/>
          <w:color w:val="000000"/>
          <w:sz w:val="20"/>
          <w:szCs w:val="20"/>
        </w:rPr>
        <w:t>Unidad Hospitalaria:</w:t>
      </w:r>
      <w:r w:rsidRPr="00BD0698">
        <w:rPr>
          <w:rFonts w:cs="Arial"/>
          <w:color w:val="000000"/>
          <w:sz w:val="20"/>
          <w:szCs w:val="20"/>
        </w:rPr>
        <w:t xml:space="preserve"> La que se encuentran dentro del ámbito de la Delegación.</w:t>
      </w:r>
    </w:p>
    <w:p w:rsidR="003A5A30" w:rsidRPr="00BD0698" w:rsidRDefault="003A5A30" w:rsidP="00326BAD">
      <w:pPr>
        <w:spacing w:beforeLines="60" w:before="144" w:line="240" w:lineRule="auto"/>
        <w:ind w:left="709"/>
        <w:jc w:val="both"/>
        <w:rPr>
          <w:rFonts w:cs="Arial"/>
          <w:color w:val="000000"/>
          <w:sz w:val="20"/>
          <w:szCs w:val="20"/>
          <w:lang w:eastAsia="ar-SA"/>
        </w:rPr>
      </w:pPr>
      <w:r w:rsidRPr="00BD0698">
        <w:rPr>
          <w:rFonts w:cs="Arial"/>
          <w:b/>
          <w:color w:val="000000"/>
          <w:sz w:val="20"/>
          <w:szCs w:val="20"/>
          <w:lang w:eastAsia="ar-SA"/>
        </w:rPr>
        <w:t>Unidad Médica</w:t>
      </w:r>
      <w:r w:rsidRPr="00BD0698">
        <w:rPr>
          <w:rFonts w:cs="Arial"/>
          <w:color w:val="000000"/>
          <w:sz w:val="20"/>
          <w:szCs w:val="20"/>
          <w:lang w:eastAsia="ar-SA"/>
        </w:rPr>
        <w:t>: Unidades de Medicina Familiar, Hospitales Generales de Zona, Hospitales Regionales, Hospitales Generales de Subzona, Hospitales Generales de Zona con medicina Familiar, Unidades Médicas de Alta Especialidad.</w:t>
      </w:r>
    </w:p>
    <w:p w:rsidR="003A5A30" w:rsidRPr="00BD0698" w:rsidRDefault="003A5A30" w:rsidP="00326BAD">
      <w:pPr>
        <w:tabs>
          <w:tab w:val="left" w:pos="1996"/>
        </w:tabs>
        <w:spacing w:beforeLines="60" w:before="144" w:line="240" w:lineRule="auto"/>
        <w:ind w:left="709"/>
        <w:jc w:val="both"/>
        <w:rPr>
          <w:rFonts w:cs="Arial"/>
          <w:color w:val="000000"/>
          <w:sz w:val="20"/>
          <w:szCs w:val="20"/>
        </w:rPr>
      </w:pPr>
      <w:r w:rsidRPr="00BD0698">
        <w:rPr>
          <w:rFonts w:cs="Arial"/>
          <w:b/>
          <w:color w:val="000000"/>
          <w:sz w:val="20"/>
          <w:szCs w:val="20"/>
        </w:rPr>
        <w:t>Verificación o Inspección:</w:t>
      </w:r>
      <w:r w:rsidRPr="00BD0698">
        <w:rPr>
          <w:rFonts w:cs="Arial"/>
          <w:color w:val="000000"/>
          <w:sz w:val="20"/>
          <w:szCs w:val="20"/>
        </w:rPr>
        <w:t xml:space="preserve"> la comprobación ocular o mediante muestreo, medición, pruebas de laboratorio, o examen de documentos que se realizan para evaluar la conformidad contra requisitos establecidos en un momento determinado.</w:t>
      </w:r>
    </w:p>
    <w:p w:rsidR="003A5A30" w:rsidRDefault="003A5A30" w:rsidP="00326BAD">
      <w:pPr>
        <w:spacing w:line="240" w:lineRule="auto"/>
        <w:ind w:left="709"/>
        <w:rPr>
          <w:rFonts w:cs="Arial"/>
          <w:b/>
          <w:color w:val="000000" w:themeColor="text1"/>
          <w:sz w:val="20"/>
          <w:szCs w:val="20"/>
          <w:lang w:eastAsia="ar-SA"/>
        </w:rPr>
      </w:pPr>
    </w:p>
    <w:p w:rsidR="003A5A30" w:rsidRDefault="003A5A30" w:rsidP="00326BAD">
      <w:pPr>
        <w:spacing w:line="240" w:lineRule="auto"/>
        <w:ind w:left="709"/>
        <w:rPr>
          <w:rFonts w:cs="Arial"/>
          <w:b/>
          <w:color w:val="000000" w:themeColor="text1"/>
          <w:sz w:val="20"/>
          <w:szCs w:val="20"/>
          <w:lang w:eastAsia="ar-SA"/>
        </w:rPr>
      </w:pPr>
    </w:p>
    <w:p w:rsidR="00F538A6" w:rsidRDefault="00F538A6" w:rsidP="00326BAD">
      <w:pPr>
        <w:spacing w:line="240" w:lineRule="auto"/>
        <w:ind w:left="709"/>
        <w:rPr>
          <w:rFonts w:cs="Arial"/>
          <w:b/>
          <w:color w:val="000000" w:themeColor="text1"/>
          <w:sz w:val="20"/>
          <w:szCs w:val="20"/>
          <w:lang w:eastAsia="ar-SA"/>
        </w:rPr>
      </w:pPr>
    </w:p>
    <w:p w:rsidR="003A5A30" w:rsidRDefault="003A5A30" w:rsidP="00326BAD">
      <w:pPr>
        <w:rPr>
          <w:rFonts w:cs="Arial"/>
          <w:b/>
          <w:color w:val="000000" w:themeColor="text1"/>
          <w:sz w:val="20"/>
          <w:szCs w:val="20"/>
          <w:lang w:eastAsia="ar-SA"/>
        </w:rPr>
      </w:pPr>
    </w:p>
    <w:p w:rsidR="00326BAD" w:rsidRDefault="007C2CBE" w:rsidP="00DE6426">
      <w:pPr>
        <w:ind w:left="709"/>
        <w:jc w:val="center"/>
        <w:rPr>
          <w:rFonts w:eastAsia="Times New Roman" w:cs="Arial"/>
          <w:b/>
          <w:i/>
          <w:lang w:val="es-ES_tradnl" w:eastAsia="ar-SA"/>
        </w:rPr>
      </w:pPr>
      <w:r w:rsidRPr="007C2CBE">
        <w:rPr>
          <w:rFonts w:eastAsia="Times New Roman" w:cs="Arial"/>
          <w:b/>
          <w:lang w:val="es-ES_tradnl" w:eastAsia="ar-SA"/>
        </w:rPr>
        <w:t xml:space="preserve">ANEXO TÉCNICO T1A </w:t>
      </w:r>
      <w:r w:rsidR="0072647B">
        <w:rPr>
          <w:rFonts w:eastAsia="Times New Roman" w:cs="Arial"/>
          <w:b/>
          <w:i/>
          <w:lang w:val="es-ES_tradnl" w:eastAsia="ar-SA"/>
        </w:rPr>
        <w:t xml:space="preserve">(T uno A) </w:t>
      </w:r>
    </w:p>
    <w:p w:rsidR="00326BAD" w:rsidRDefault="0072647B" w:rsidP="00326BAD">
      <w:pPr>
        <w:spacing w:after="0"/>
        <w:ind w:left="709"/>
        <w:jc w:val="center"/>
        <w:rPr>
          <w:rFonts w:cs="Arial"/>
          <w:b/>
          <w:color w:val="000000" w:themeColor="text1"/>
          <w:sz w:val="20"/>
          <w:szCs w:val="20"/>
        </w:rPr>
      </w:pPr>
      <w:r>
        <w:rPr>
          <w:rFonts w:cs="Arial"/>
          <w:b/>
          <w:color w:val="000000" w:themeColor="text1"/>
          <w:sz w:val="20"/>
          <w:szCs w:val="20"/>
        </w:rPr>
        <w:t>T</w:t>
      </w:r>
      <w:r w:rsidRPr="00BD0698">
        <w:rPr>
          <w:rFonts w:cs="Arial"/>
          <w:b/>
          <w:color w:val="000000" w:themeColor="text1"/>
          <w:sz w:val="20"/>
          <w:szCs w:val="20"/>
        </w:rPr>
        <w:t xml:space="preserve">ÉRMINOS Y CONDICIONES PARA LA CONTRATACIÓN </w:t>
      </w:r>
    </w:p>
    <w:p w:rsidR="0072647B" w:rsidRPr="00BD0698" w:rsidRDefault="0072647B" w:rsidP="00326BAD">
      <w:pPr>
        <w:spacing w:after="0"/>
        <w:ind w:left="709"/>
        <w:jc w:val="center"/>
        <w:rPr>
          <w:rFonts w:cs="Arial"/>
          <w:b/>
          <w:color w:val="000000" w:themeColor="text1"/>
          <w:sz w:val="20"/>
          <w:szCs w:val="20"/>
        </w:rPr>
      </w:pPr>
      <w:r w:rsidRPr="00BD0698">
        <w:rPr>
          <w:rFonts w:cs="Arial"/>
          <w:b/>
          <w:color w:val="000000" w:themeColor="text1"/>
          <w:sz w:val="20"/>
          <w:szCs w:val="20"/>
        </w:rPr>
        <w:t xml:space="preserve">DEL </w:t>
      </w:r>
      <w:r w:rsidRPr="00BD0698">
        <w:rPr>
          <w:rFonts w:cs="Arial"/>
          <w:b/>
          <w:bCs/>
          <w:color w:val="000000" w:themeColor="text1"/>
          <w:sz w:val="20"/>
          <w:szCs w:val="20"/>
          <w:lang w:eastAsia="ar-SA"/>
        </w:rPr>
        <w:t>SERVICIO INTEGRAL DE HEMODIÁLISIS INTERNA</w:t>
      </w:r>
    </w:p>
    <w:p w:rsidR="00EF3DF5" w:rsidRPr="0072647B" w:rsidRDefault="00EF3DF5" w:rsidP="00DE6426">
      <w:pPr>
        <w:ind w:left="709"/>
        <w:jc w:val="center"/>
        <w:rPr>
          <w:rFonts w:cs="Arial"/>
          <w:b/>
          <w:color w:val="000000" w:themeColor="text1"/>
          <w:sz w:val="20"/>
          <w:szCs w:val="20"/>
          <w:lang w:eastAsia="ar-SA"/>
        </w:rPr>
      </w:pPr>
    </w:p>
    <w:p w:rsidR="0072647B" w:rsidRPr="0072647B" w:rsidRDefault="0072647B" w:rsidP="00DE6426">
      <w:pPr>
        <w:shd w:val="clear" w:color="auto" w:fill="FFFFFF"/>
        <w:spacing w:after="0" w:line="240" w:lineRule="auto"/>
        <w:ind w:left="709"/>
        <w:jc w:val="both"/>
        <w:rPr>
          <w:rFonts w:ascii="Calibri" w:eastAsia="Times New Roman" w:hAnsi="Calibri" w:cs="Arial"/>
          <w:b/>
          <w:noProof w:val="0"/>
          <w:color w:val="000000"/>
          <w:spacing w:val="-4"/>
          <w:sz w:val="20"/>
          <w:szCs w:val="20"/>
          <w:lang w:val="es-ES_tradnl" w:eastAsia="es-ES"/>
        </w:rPr>
      </w:pPr>
    </w:p>
    <w:p w:rsidR="0072647B" w:rsidRPr="0072647B" w:rsidRDefault="0072647B" w:rsidP="00496A0A">
      <w:pPr>
        <w:numPr>
          <w:ilvl w:val="0"/>
          <w:numId w:val="48"/>
        </w:numPr>
        <w:tabs>
          <w:tab w:val="num" w:pos="0"/>
        </w:tabs>
        <w:spacing w:after="0" w:line="240" w:lineRule="auto"/>
        <w:ind w:left="709" w:hanging="567"/>
        <w:jc w:val="both"/>
        <w:rPr>
          <w:rFonts w:ascii="Calibri" w:eastAsia="Times New Roman" w:hAnsi="Calibri" w:cs="Arial"/>
          <w:b/>
          <w:noProof w:val="0"/>
          <w:color w:val="000000"/>
          <w:sz w:val="20"/>
          <w:szCs w:val="20"/>
          <w:lang w:eastAsia="ar-SA"/>
        </w:rPr>
      </w:pPr>
      <w:r w:rsidRPr="0072647B">
        <w:rPr>
          <w:rFonts w:ascii="Calibri" w:eastAsia="Times New Roman" w:hAnsi="Calibri" w:cs="Arial"/>
          <w:b/>
          <w:noProof w:val="0"/>
          <w:color w:val="000000"/>
          <w:sz w:val="20"/>
          <w:szCs w:val="20"/>
          <w:lang w:eastAsia="ar-SA"/>
        </w:rPr>
        <w:t xml:space="preserve"> DESCRIPCIÓN DEL SERVICIO A CONTRATAR</w:t>
      </w:r>
    </w:p>
    <w:p w:rsidR="0072647B" w:rsidRPr="0072647B" w:rsidRDefault="0072647B" w:rsidP="00DE6426">
      <w:pPr>
        <w:suppressAutoHyphens/>
        <w:spacing w:after="0" w:line="240" w:lineRule="auto"/>
        <w:ind w:left="709"/>
        <w:jc w:val="both"/>
        <w:rPr>
          <w:rFonts w:ascii="Calibri" w:eastAsia="Times New Roman" w:hAnsi="Calibri" w:cs="Arial"/>
          <w:b/>
          <w:noProof w:val="0"/>
          <w:color w:val="000000"/>
          <w:sz w:val="20"/>
          <w:szCs w:val="20"/>
          <w:lang w:eastAsia="ar-SA"/>
        </w:rPr>
      </w:pPr>
    </w:p>
    <w:p w:rsidR="0072647B" w:rsidRPr="0072647B" w:rsidRDefault="0072647B" w:rsidP="00326BAD">
      <w:pPr>
        <w:tabs>
          <w:tab w:val="left" w:pos="-284"/>
          <w:tab w:val="left" w:pos="360"/>
          <w:tab w:val="left" w:pos="9498"/>
        </w:tabs>
        <w:suppressAutoHyphens/>
        <w:spacing w:after="0" w:line="240" w:lineRule="auto"/>
        <w:ind w:left="709" w:right="51"/>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El Instituto requiere del servicio médico integral de hemodiálisis para sus derechohabientes, consistente en sesiones de hemodiálisis de conformidad con las cantidades mínimas y máximas que se señalan en el </w:t>
      </w:r>
      <w:r w:rsidRPr="0072647B">
        <w:rPr>
          <w:rFonts w:ascii="Calibri" w:eastAsia="Times New Roman" w:hAnsi="Calibri" w:cs="Arial"/>
          <w:b/>
          <w:noProof w:val="0"/>
          <w:color w:val="000000"/>
          <w:sz w:val="20"/>
          <w:szCs w:val="20"/>
          <w:lang w:eastAsia="ar-SA"/>
        </w:rPr>
        <w:t xml:space="preserve">Anexo T1 (T uno) </w:t>
      </w:r>
      <w:r w:rsidRPr="0072647B">
        <w:rPr>
          <w:rFonts w:ascii="Calibri" w:eastAsia="Times New Roman" w:hAnsi="Calibri" w:cs="Arial"/>
          <w:noProof w:val="0"/>
          <w:color w:val="000000"/>
          <w:sz w:val="20"/>
          <w:szCs w:val="20"/>
          <w:lang w:eastAsia="ar-SA"/>
        </w:rPr>
        <w:t xml:space="preserve">de la presente convocatoria. </w:t>
      </w:r>
      <w:r w:rsidR="00B41070">
        <w:rPr>
          <w:rFonts w:ascii="Calibri" w:eastAsia="Times New Roman" w:hAnsi="Calibri" w:cs="Arial"/>
          <w:noProof w:val="0"/>
          <w:color w:val="000000"/>
          <w:sz w:val="20"/>
          <w:szCs w:val="20"/>
          <w:lang w:eastAsia="ar-SA"/>
        </w:rPr>
        <w:t>(no se solicitan sesiones para pacientes neonatales)</w:t>
      </w:r>
    </w:p>
    <w:p w:rsidR="0072647B" w:rsidRPr="00326BAD" w:rsidRDefault="0072647B" w:rsidP="00326BAD">
      <w:pPr>
        <w:tabs>
          <w:tab w:val="left" w:pos="-284"/>
          <w:tab w:val="left" w:pos="360"/>
          <w:tab w:val="left" w:pos="9498"/>
        </w:tabs>
        <w:suppressAutoHyphens/>
        <w:spacing w:after="0" w:line="240" w:lineRule="auto"/>
        <w:ind w:left="709" w:right="51"/>
        <w:jc w:val="both"/>
        <w:rPr>
          <w:rFonts w:ascii="Calibri" w:eastAsia="Times New Roman" w:hAnsi="Calibri" w:cs="Arial"/>
          <w:noProof w:val="0"/>
          <w:color w:val="000000"/>
          <w:sz w:val="10"/>
          <w:szCs w:val="10"/>
          <w:lang w:eastAsia="ar-SA"/>
        </w:rPr>
      </w:pPr>
    </w:p>
    <w:p w:rsidR="0072647B" w:rsidRPr="0072647B" w:rsidRDefault="0072647B" w:rsidP="00326BAD">
      <w:pPr>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Este servicio médico integral de hemodiálisis incluye: equipo médico (puesta en operación de las máquinas de hemodiálisis, planta de tratamiento de agua que aseguren los rangos establecidos por la </w:t>
      </w:r>
      <w:r w:rsidRPr="0072647B">
        <w:rPr>
          <w:rFonts w:ascii="Calibri" w:eastAsia="Times New Roman" w:hAnsi="Calibri" w:cs="Arial"/>
          <w:b/>
          <w:noProof w:val="0"/>
          <w:color w:val="000000"/>
          <w:sz w:val="20"/>
          <w:szCs w:val="20"/>
          <w:lang w:eastAsia="ar-SA"/>
        </w:rPr>
        <w:t>NOM 003-SSA3-2010</w:t>
      </w:r>
      <w:r w:rsidRPr="0072647B">
        <w:rPr>
          <w:rFonts w:ascii="Calibri" w:eastAsia="Times New Roman" w:hAnsi="Calibri" w:cs="Arial"/>
          <w:noProof w:val="0"/>
          <w:color w:val="000000"/>
          <w:sz w:val="20"/>
          <w:szCs w:val="20"/>
          <w:lang w:eastAsia="ar-SA"/>
        </w:rPr>
        <w:t xml:space="preserve">, </w:t>
      </w:r>
      <w:r w:rsidRPr="0072647B">
        <w:rPr>
          <w:rFonts w:ascii="Calibri" w:eastAsia="Times New Roman" w:hAnsi="Calibri" w:cs="Arial"/>
          <w:b/>
          <w:noProof w:val="0"/>
          <w:color w:val="000000"/>
          <w:sz w:val="20"/>
          <w:szCs w:val="20"/>
          <w:lang w:eastAsia="ar-SA"/>
        </w:rPr>
        <w:t>Para la práctica de la hemodiálisis</w:t>
      </w:r>
      <w:r w:rsidRPr="0072647B">
        <w:rPr>
          <w:rFonts w:ascii="Calibri" w:eastAsia="Times New Roman" w:hAnsi="Calibri" w:cs="Arial"/>
          <w:noProof w:val="0"/>
          <w:color w:val="000000"/>
          <w:sz w:val="20"/>
          <w:szCs w:val="20"/>
          <w:lang w:eastAsia="ar-SA"/>
        </w:rPr>
        <w:t>, bienes de consumo contenidos en el</w:t>
      </w:r>
      <w:r w:rsidRPr="0072647B">
        <w:rPr>
          <w:rFonts w:ascii="Calibri" w:eastAsia="Times New Roman" w:hAnsi="Calibri" w:cs="Arial"/>
          <w:b/>
          <w:noProof w:val="0"/>
          <w:color w:val="000000"/>
          <w:sz w:val="20"/>
          <w:szCs w:val="20"/>
          <w:lang w:eastAsia="ar-SA"/>
        </w:rPr>
        <w:t xml:space="preserve"> AnexoT2 (T dos)</w:t>
      </w:r>
      <w:r w:rsidRPr="0072647B">
        <w:rPr>
          <w:rFonts w:ascii="Calibri" w:eastAsia="Times New Roman" w:hAnsi="Calibri" w:cs="Arial"/>
          <w:noProof w:val="0"/>
          <w:color w:val="000000"/>
          <w:sz w:val="20"/>
          <w:szCs w:val="20"/>
          <w:lang w:eastAsia="ar-SA"/>
        </w:rPr>
        <w:t xml:space="preserve">, sillón clínico, mantenimiento preventivo, correctivo, asistencia técnica y capacitación al personal del Instituto, Sistema de Información, programas de cómputo asociados, equipos de cómputo, UPS, periféricos, lectores de códigos de barras y lectores de huella digital necesarios para el control del servicio de Hemodiálisis, conforme se describe en los </w:t>
      </w:r>
      <w:r w:rsidRPr="0072647B">
        <w:rPr>
          <w:rFonts w:ascii="Calibri" w:eastAsia="Times New Roman" w:hAnsi="Calibri" w:cs="Arial"/>
          <w:b/>
          <w:noProof w:val="0"/>
          <w:color w:val="000000"/>
          <w:sz w:val="20"/>
          <w:szCs w:val="20"/>
          <w:lang w:eastAsia="ar-SA"/>
        </w:rPr>
        <w:t>Anexos TI3, TI4 TI5 y TI6</w:t>
      </w:r>
    </w:p>
    <w:p w:rsidR="0072647B" w:rsidRPr="00326BAD" w:rsidRDefault="0072647B" w:rsidP="00326BAD">
      <w:pPr>
        <w:suppressAutoHyphens/>
        <w:spacing w:after="0" w:line="240" w:lineRule="auto"/>
        <w:ind w:left="709"/>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709"/>
          <w:tab w:val="left" w:pos="9498"/>
        </w:tabs>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Con la finalidad de garantizar la continuidad del servicio, el licitante deberá tener disponible dentro de las unidades de hemodiálisis en las que se encuentren al menos 8 (ocho) máquinas instaladas, 1 (una) máquina de reemplazo con las mismas características con las que se presta el servicio.</w:t>
      </w:r>
    </w:p>
    <w:p w:rsidR="0072647B" w:rsidRPr="00326BAD" w:rsidRDefault="00326BAD" w:rsidP="00326BAD">
      <w:pPr>
        <w:tabs>
          <w:tab w:val="left" w:pos="-284"/>
          <w:tab w:val="left" w:pos="709"/>
          <w:tab w:val="left" w:pos="1869"/>
        </w:tabs>
        <w:suppressAutoHyphens/>
        <w:spacing w:after="0" w:line="240" w:lineRule="auto"/>
        <w:ind w:left="709"/>
        <w:jc w:val="both"/>
        <w:rPr>
          <w:rFonts w:ascii="Calibri" w:eastAsia="Times New Roman" w:hAnsi="Calibri" w:cs="Arial"/>
          <w:noProof w:val="0"/>
          <w:color w:val="000000"/>
          <w:sz w:val="10"/>
          <w:szCs w:val="10"/>
          <w:lang w:eastAsia="ar-SA"/>
        </w:rPr>
      </w:pPr>
      <w:r>
        <w:rPr>
          <w:rFonts w:ascii="Calibri" w:eastAsia="Times New Roman" w:hAnsi="Calibri" w:cs="Arial"/>
          <w:noProof w:val="0"/>
          <w:color w:val="000000"/>
          <w:sz w:val="20"/>
          <w:szCs w:val="20"/>
          <w:lang w:eastAsia="ar-SA"/>
        </w:rPr>
        <w:tab/>
      </w:r>
    </w:p>
    <w:p w:rsidR="0072647B" w:rsidRPr="0072647B" w:rsidRDefault="0072647B" w:rsidP="00DE6426">
      <w:pPr>
        <w:tabs>
          <w:tab w:val="left" w:pos="6237"/>
          <w:tab w:val="left" w:pos="15168"/>
        </w:tabs>
        <w:suppressAutoHyphens/>
        <w:spacing w:after="0" w:line="240" w:lineRule="auto"/>
        <w:ind w:left="709" w:right="51"/>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Cuando exista interrupción del servicio por causas imputables al licitante y sea necesaria la subrogación de forma inmediata el licitante dará la atención a los pacientes. El gasto de la prestación del servicio y el traslado del paciente correrá a cargo del licitante adjudicado.</w:t>
      </w:r>
    </w:p>
    <w:p w:rsidR="0072647B" w:rsidRPr="00326BAD" w:rsidRDefault="0072647B" w:rsidP="00DE6426">
      <w:pPr>
        <w:suppressAutoHyphens/>
        <w:spacing w:after="0" w:line="240" w:lineRule="auto"/>
        <w:ind w:left="709"/>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360"/>
          <w:tab w:val="left" w:pos="9498"/>
        </w:tabs>
        <w:suppressAutoHyphens/>
        <w:spacing w:after="0" w:line="240" w:lineRule="auto"/>
        <w:ind w:left="709" w:right="51"/>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licitante deberá garantizar la correcta prestación del servicio considerando todos los equipos y accesorios complementarios que se necesiten para la adecuada prestación del mismo.</w:t>
      </w:r>
    </w:p>
    <w:p w:rsidR="0072647B" w:rsidRPr="00326BAD" w:rsidRDefault="0072647B" w:rsidP="00DE6426">
      <w:pPr>
        <w:tabs>
          <w:tab w:val="left" w:pos="-284"/>
          <w:tab w:val="left" w:pos="360"/>
          <w:tab w:val="left" w:pos="9498"/>
        </w:tabs>
        <w:suppressAutoHyphens/>
        <w:spacing w:after="0" w:line="240" w:lineRule="auto"/>
        <w:ind w:left="709" w:right="51"/>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360"/>
          <w:tab w:val="left" w:pos="9498"/>
        </w:tabs>
        <w:suppressAutoHyphens/>
        <w:spacing w:after="0" w:line="240" w:lineRule="auto"/>
        <w:ind w:left="709" w:right="51"/>
        <w:jc w:val="both"/>
        <w:rPr>
          <w:rFonts w:ascii="Calibri" w:eastAsia="Times New Roman" w:hAnsi="Calibri" w:cs="Arial"/>
          <w:b/>
          <w:noProof w:val="0"/>
          <w:color w:val="000000"/>
          <w:sz w:val="20"/>
          <w:szCs w:val="20"/>
          <w:lang w:eastAsia="ar-SA"/>
        </w:rPr>
      </w:pPr>
      <w:r w:rsidRPr="0072647B">
        <w:rPr>
          <w:rFonts w:ascii="Calibri" w:eastAsia="Times New Roman" w:hAnsi="Calibri" w:cs="Arial"/>
          <w:noProof w:val="0"/>
          <w:color w:val="000000"/>
          <w:sz w:val="20"/>
          <w:szCs w:val="20"/>
          <w:lang w:eastAsia="es-ES"/>
        </w:rPr>
        <w:t xml:space="preserve">El licitante deberá </w:t>
      </w:r>
      <w:r w:rsidRPr="0072647B">
        <w:rPr>
          <w:rFonts w:ascii="Calibri" w:eastAsia="Times New Roman" w:hAnsi="Calibri" w:cs="Arial"/>
          <w:b/>
          <w:noProof w:val="0"/>
          <w:color w:val="000000"/>
          <w:sz w:val="20"/>
          <w:szCs w:val="20"/>
          <w:lang w:eastAsia="es-ES"/>
        </w:rPr>
        <w:t>atender la notificación realizada por el Instituto,</w:t>
      </w:r>
      <w:r w:rsidRPr="0072647B">
        <w:rPr>
          <w:rFonts w:ascii="Calibri" w:eastAsia="Times New Roman" w:hAnsi="Calibri" w:cs="Arial"/>
          <w:noProof w:val="0"/>
          <w:color w:val="000000"/>
          <w:sz w:val="20"/>
          <w:szCs w:val="20"/>
          <w:lang w:eastAsia="es-ES"/>
        </w:rPr>
        <w:t xml:space="preserve"> </w:t>
      </w:r>
      <w:r w:rsidRPr="0072647B">
        <w:rPr>
          <w:rFonts w:ascii="Calibri" w:eastAsia="Times New Roman" w:hAnsi="Calibri" w:cs="Arial"/>
          <w:b/>
          <w:noProof w:val="0"/>
          <w:color w:val="000000"/>
          <w:sz w:val="20"/>
          <w:szCs w:val="20"/>
          <w:lang w:eastAsia="es-ES"/>
        </w:rPr>
        <w:t>de 07 (siete) a 22 (veintidós) horas de lunes a sábado por cualquier vía: fax, electrónico y/o personal), de los reportes de fallas para su debida atención.</w:t>
      </w:r>
    </w:p>
    <w:p w:rsidR="0072647B" w:rsidRPr="00326BAD" w:rsidRDefault="0072647B" w:rsidP="00DE6426">
      <w:pPr>
        <w:tabs>
          <w:tab w:val="left" w:pos="-284"/>
          <w:tab w:val="left" w:pos="360"/>
          <w:tab w:val="left" w:pos="9498"/>
        </w:tabs>
        <w:suppressAutoHyphens/>
        <w:spacing w:after="0" w:line="240" w:lineRule="auto"/>
        <w:ind w:left="709" w:right="51"/>
        <w:jc w:val="both"/>
        <w:rPr>
          <w:rFonts w:ascii="Calibri" w:eastAsia="Times New Roman" w:hAnsi="Calibri" w:cs="Arial"/>
          <w:noProof w:val="0"/>
          <w:color w:val="000000"/>
          <w:sz w:val="10"/>
          <w:szCs w:val="10"/>
          <w:lang w:eastAsia="ar-SA"/>
        </w:rPr>
      </w:pPr>
    </w:p>
    <w:p w:rsidR="0072647B" w:rsidRPr="0072647B" w:rsidRDefault="0072647B" w:rsidP="00DE6426">
      <w:pPr>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Los licitantes, para la presentación de sus proposiciones, deberán ajustarse estrictamente a los requisitos y especificaciones previstos en esta convocatoria, describiendo en forma amplia y detallada las características del servicio que están ofertando, bajo las condiciones siguientes:</w:t>
      </w:r>
    </w:p>
    <w:p w:rsidR="0072647B" w:rsidRPr="0072647B" w:rsidRDefault="0072647B" w:rsidP="00DE6426">
      <w:pPr>
        <w:suppressAutoHyphens/>
        <w:spacing w:after="0" w:line="240" w:lineRule="auto"/>
        <w:ind w:left="709"/>
        <w:jc w:val="both"/>
        <w:rPr>
          <w:rFonts w:ascii="Calibri" w:eastAsia="Times New Roman" w:hAnsi="Calibri" w:cs="Arial"/>
          <w:noProof w:val="0"/>
          <w:color w:val="000000"/>
          <w:sz w:val="20"/>
          <w:szCs w:val="20"/>
          <w:lang w:eastAsia="ar-SA"/>
        </w:rPr>
      </w:pPr>
    </w:p>
    <w:p w:rsidR="0072647B" w:rsidRPr="0072647B" w:rsidRDefault="0072647B" w:rsidP="00DE6426">
      <w:pPr>
        <w:tabs>
          <w:tab w:val="left" w:pos="720"/>
        </w:tabs>
        <w:suppressAutoHyphens/>
        <w:spacing w:after="0" w:line="240" w:lineRule="auto"/>
        <w:ind w:left="709" w:right="100"/>
        <w:jc w:val="both"/>
        <w:rPr>
          <w:rFonts w:ascii="Calibri" w:eastAsia="Times New Roman" w:hAnsi="Calibri" w:cs="Arial"/>
          <w:b/>
          <w:noProof w:val="0"/>
          <w:color w:val="000000"/>
          <w:sz w:val="20"/>
          <w:szCs w:val="20"/>
          <w:lang w:val="es-ES_tradnl" w:eastAsia="ar-SA"/>
        </w:rPr>
      </w:pPr>
      <w:r w:rsidRPr="0072647B">
        <w:rPr>
          <w:rFonts w:ascii="Calibri" w:eastAsia="Times New Roman" w:hAnsi="Calibri" w:cs="Arial"/>
          <w:b/>
          <w:noProof w:val="0"/>
          <w:color w:val="000000"/>
          <w:sz w:val="20"/>
          <w:szCs w:val="20"/>
          <w:lang w:val="es-ES_tradnl" w:eastAsia="ar-SA"/>
        </w:rPr>
        <w:t>1.1 EQUIPAMIENTO MÉDICO</w:t>
      </w:r>
    </w:p>
    <w:p w:rsidR="0072647B" w:rsidRPr="0072647B" w:rsidRDefault="0072647B" w:rsidP="00DE6426">
      <w:pPr>
        <w:tabs>
          <w:tab w:val="left" w:pos="720"/>
        </w:tabs>
        <w:suppressAutoHyphens/>
        <w:spacing w:after="0" w:line="240" w:lineRule="auto"/>
        <w:ind w:left="709" w:right="100"/>
        <w:jc w:val="both"/>
        <w:rPr>
          <w:rFonts w:ascii="Calibri" w:eastAsia="Times New Roman" w:hAnsi="Calibri" w:cs="Arial"/>
          <w:noProof w:val="0"/>
          <w:color w:val="000000"/>
          <w:sz w:val="20"/>
          <w:szCs w:val="20"/>
          <w:lang w:eastAsia="ar-SA"/>
        </w:rPr>
      </w:pPr>
    </w:p>
    <w:p w:rsidR="0072647B" w:rsidRPr="0072647B" w:rsidRDefault="0072647B" w:rsidP="00DE6426">
      <w:pPr>
        <w:tabs>
          <w:tab w:val="left" w:pos="-284"/>
          <w:tab w:val="left" w:pos="360"/>
          <w:tab w:val="left" w:pos="9498"/>
        </w:tabs>
        <w:suppressAutoHyphens/>
        <w:spacing w:after="0" w:line="240" w:lineRule="auto"/>
        <w:ind w:left="709" w:right="100"/>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La entrega, instalación y puesta en operación del equipamiento médico debe reali</w:t>
      </w:r>
      <w:r w:rsidR="00B41070">
        <w:rPr>
          <w:rFonts w:ascii="Calibri" w:eastAsia="Times New Roman" w:hAnsi="Calibri" w:cs="Arial"/>
          <w:noProof w:val="0"/>
          <w:color w:val="000000"/>
          <w:sz w:val="20"/>
          <w:szCs w:val="20"/>
          <w:lang w:eastAsia="ar-SA"/>
        </w:rPr>
        <w:t xml:space="preserve">zarse dentro de los 45 (cuarenta </w:t>
      </w:r>
      <w:r w:rsidR="002A5BE8">
        <w:rPr>
          <w:rFonts w:ascii="Calibri" w:eastAsia="Times New Roman" w:hAnsi="Calibri" w:cs="Arial"/>
          <w:noProof w:val="0"/>
          <w:color w:val="000000"/>
          <w:sz w:val="20"/>
          <w:szCs w:val="20"/>
          <w:lang w:eastAsia="ar-SA"/>
        </w:rPr>
        <w:t>y cinco) días naturales</w:t>
      </w:r>
      <w:r w:rsidRPr="0072647B">
        <w:rPr>
          <w:rFonts w:ascii="Calibri" w:eastAsia="Times New Roman" w:hAnsi="Calibri" w:cs="Arial"/>
          <w:noProof w:val="0"/>
          <w:color w:val="000000"/>
          <w:sz w:val="20"/>
          <w:szCs w:val="20"/>
          <w:lang w:eastAsia="ar-SA"/>
        </w:rPr>
        <w:t xml:space="preserve"> contados a partir de la emisión del Fallo, deberán encontrarse en óptimas condiciones de funcionamiento, que las máquinas de hemodiálisis deberán</w:t>
      </w:r>
      <w:r w:rsidRPr="0072647B">
        <w:rPr>
          <w:rFonts w:ascii="Calibri" w:eastAsia="Times New Roman" w:hAnsi="Calibri" w:cs="Arial"/>
          <w:b/>
          <w:noProof w:val="0"/>
          <w:color w:val="000000"/>
          <w:sz w:val="20"/>
          <w:szCs w:val="20"/>
          <w:lang w:eastAsia="ar-SA"/>
        </w:rPr>
        <w:t xml:space="preserve"> </w:t>
      </w:r>
      <w:r w:rsidRPr="0072647B">
        <w:rPr>
          <w:rFonts w:ascii="Calibri" w:eastAsia="Times New Roman" w:hAnsi="Calibri" w:cs="Arial"/>
          <w:noProof w:val="0"/>
          <w:color w:val="000000"/>
          <w:sz w:val="20"/>
          <w:szCs w:val="20"/>
          <w:lang w:eastAsia="ar-SA"/>
        </w:rPr>
        <w:t xml:space="preserve">cumplir con las </w:t>
      </w:r>
      <w:r w:rsidRPr="0072647B">
        <w:rPr>
          <w:rFonts w:ascii="Calibri" w:eastAsia="Times New Roman" w:hAnsi="Calibri" w:cs="Arial"/>
          <w:bCs/>
          <w:noProof w:val="0"/>
          <w:color w:val="000000"/>
          <w:sz w:val="20"/>
          <w:szCs w:val="20"/>
          <w:lang w:eastAsia="ar-SA"/>
        </w:rPr>
        <w:t>especificaciones técnicas del Catálogo Institucional o Interinstitucional y</w:t>
      </w:r>
      <w:r w:rsidRPr="0072647B">
        <w:rPr>
          <w:rFonts w:ascii="Calibri" w:eastAsia="Times New Roman" w:hAnsi="Calibri" w:cs="Arial"/>
          <w:b/>
          <w:bCs/>
          <w:noProof w:val="0"/>
          <w:color w:val="000000"/>
          <w:sz w:val="20"/>
          <w:szCs w:val="20"/>
          <w:lang w:eastAsia="ar-SA"/>
        </w:rPr>
        <w:t xml:space="preserve"> </w:t>
      </w:r>
      <w:r w:rsidRPr="0072647B">
        <w:rPr>
          <w:rFonts w:ascii="Calibri" w:eastAsia="Times New Roman" w:hAnsi="Calibri" w:cs="Arial"/>
          <w:noProof w:val="0"/>
          <w:color w:val="000000"/>
          <w:sz w:val="20"/>
          <w:szCs w:val="20"/>
          <w:lang w:eastAsia="ar-SA"/>
        </w:rPr>
        <w:t>haber sido ensamblados de manera integral en el país de origen. No se aceptarán propuestas de bienes correspondientes a saldos o remanentes que ostenten las leyendas “</w:t>
      </w:r>
      <w:r w:rsidRPr="0072647B">
        <w:rPr>
          <w:rFonts w:ascii="Calibri" w:eastAsia="Times New Roman" w:hAnsi="Calibri" w:cs="Arial"/>
          <w:b/>
          <w:bCs/>
          <w:noProof w:val="0"/>
          <w:color w:val="000000"/>
          <w:sz w:val="20"/>
          <w:szCs w:val="20"/>
          <w:lang w:eastAsia="ar-SA"/>
        </w:rPr>
        <w:t xml:space="preserve">Only Export” </w:t>
      </w:r>
      <w:r w:rsidRPr="0072647B">
        <w:rPr>
          <w:rFonts w:ascii="Calibri" w:eastAsia="Times New Roman" w:hAnsi="Calibri" w:cs="Arial"/>
          <w:noProof w:val="0"/>
          <w:color w:val="000000"/>
          <w:sz w:val="20"/>
          <w:szCs w:val="20"/>
          <w:lang w:eastAsia="ar-SA"/>
        </w:rPr>
        <w:t xml:space="preserve">ni </w:t>
      </w:r>
      <w:r w:rsidRPr="0072647B">
        <w:rPr>
          <w:rFonts w:ascii="Calibri" w:eastAsia="Times New Roman" w:hAnsi="Calibri" w:cs="Arial"/>
          <w:b/>
          <w:bCs/>
          <w:noProof w:val="0"/>
          <w:color w:val="000000"/>
          <w:sz w:val="20"/>
          <w:szCs w:val="20"/>
          <w:lang w:eastAsia="ar-SA"/>
        </w:rPr>
        <w:t xml:space="preserve">“Only Investigation”, </w:t>
      </w:r>
      <w:r w:rsidRPr="0072647B">
        <w:rPr>
          <w:rFonts w:ascii="Calibri" w:eastAsia="Times New Roman" w:hAnsi="Calibri" w:cs="Arial"/>
          <w:noProof w:val="0"/>
          <w:color w:val="000000"/>
          <w:sz w:val="20"/>
          <w:szCs w:val="20"/>
          <w:lang w:eastAsia="ar-SA"/>
        </w:rPr>
        <w:t xml:space="preserve">descontinuados o no se autorice su uso en el país de origen, o que cuenten con alertas médicas o de concentraciones por parte de las autoridades sanitarias. </w:t>
      </w:r>
    </w:p>
    <w:p w:rsidR="0072647B" w:rsidRPr="00326BAD" w:rsidRDefault="0072647B" w:rsidP="00DE6426">
      <w:pPr>
        <w:tabs>
          <w:tab w:val="left" w:pos="-284"/>
          <w:tab w:val="left" w:pos="360"/>
          <w:tab w:val="left" w:pos="9498"/>
        </w:tabs>
        <w:suppressAutoHyphens/>
        <w:spacing w:after="0" w:line="240" w:lineRule="auto"/>
        <w:ind w:left="709" w:right="100"/>
        <w:jc w:val="both"/>
        <w:rPr>
          <w:rFonts w:ascii="Calibri" w:eastAsia="Times New Roman" w:hAnsi="Calibri" w:cs="Arial"/>
          <w:noProof w:val="0"/>
          <w:color w:val="000000"/>
          <w:sz w:val="10"/>
          <w:szCs w:val="10"/>
          <w:lang w:eastAsia="ar-SA"/>
        </w:rPr>
      </w:pPr>
    </w:p>
    <w:p w:rsidR="0072647B" w:rsidRPr="00326BAD" w:rsidRDefault="0072647B" w:rsidP="00326BAD">
      <w:pPr>
        <w:tabs>
          <w:tab w:val="left" w:pos="-284"/>
          <w:tab w:val="left" w:pos="360"/>
          <w:tab w:val="left" w:pos="9498"/>
        </w:tabs>
        <w:suppressAutoHyphens/>
        <w:spacing w:after="0" w:line="240" w:lineRule="auto"/>
        <w:ind w:left="709" w:right="100"/>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licitante deberá presentar como parte de su propuesta técnica, los registros sanitarios de los equipos y bienes de consumo ofertados.</w:t>
      </w:r>
    </w:p>
    <w:p w:rsidR="0072647B" w:rsidRPr="00326BAD" w:rsidRDefault="0072647B" w:rsidP="00496A0A">
      <w:pPr>
        <w:pStyle w:val="Prrafodelista"/>
        <w:numPr>
          <w:ilvl w:val="2"/>
          <w:numId w:val="44"/>
        </w:numPr>
        <w:tabs>
          <w:tab w:val="left" w:pos="9498"/>
          <w:tab w:val="left" w:pos="9540"/>
          <w:tab w:val="left" w:pos="10440"/>
        </w:tabs>
        <w:suppressAutoHyphens/>
        <w:ind w:right="74"/>
        <w:jc w:val="both"/>
        <w:rPr>
          <w:rFonts w:ascii="Calibri" w:hAnsi="Calibri" w:cs="Arial"/>
          <w:b/>
          <w:bCs/>
          <w:noProof w:val="0"/>
          <w:color w:val="000000"/>
          <w:sz w:val="20"/>
          <w:szCs w:val="20"/>
          <w:lang w:eastAsia="ar-SA"/>
        </w:rPr>
      </w:pPr>
      <w:r w:rsidRPr="00326BAD">
        <w:rPr>
          <w:rFonts w:ascii="Calibri" w:hAnsi="Calibri" w:cs="Arial"/>
          <w:b/>
          <w:bCs/>
          <w:noProof w:val="0"/>
          <w:color w:val="000000"/>
          <w:sz w:val="20"/>
          <w:szCs w:val="20"/>
          <w:lang w:eastAsia="ar-SA"/>
        </w:rPr>
        <w:t>MANTENIMIENTO</w:t>
      </w:r>
    </w:p>
    <w:p w:rsidR="00326BAD" w:rsidRPr="00326BAD" w:rsidRDefault="00326BAD" w:rsidP="00326BAD">
      <w:pPr>
        <w:pStyle w:val="Prrafodelista"/>
        <w:tabs>
          <w:tab w:val="left" w:pos="9498"/>
          <w:tab w:val="left" w:pos="9540"/>
          <w:tab w:val="left" w:pos="10440"/>
        </w:tabs>
        <w:suppressAutoHyphens/>
        <w:ind w:left="1428" w:right="74"/>
        <w:jc w:val="both"/>
        <w:rPr>
          <w:rFonts w:ascii="Calibri" w:hAnsi="Calibri" w:cs="Arial"/>
          <w:b/>
          <w:bCs/>
          <w:noProof w:val="0"/>
          <w:color w:val="000000"/>
          <w:sz w:val="10"/>
          <w:szCs w:val="10"/>
          <w:lang w:eastAsia="ar-SA"/>
        </w:rPr>
      </w:pPr>
    </w:p>
    <w:p w:rsidR="0072647B" w:rsidRPr="0072647B" w:rsidRDefault="0072647B" w:rsidP="00DE6426">
      <w:pPr>
        <w:tabs>
          <w:tab w:val="left" w:pos="5116"/>
          <w:tab w:val="left" w:pos="6120"/>
          <w:tab w:val="left" w:pos="6480"/>
          <w:tab w:val="left" w:pos="14898"/>
        </w:tabs>
        <w:suppressAutoHyphens/>
        <w:spacing w:after="0" w:line="240" w:lineRule="auto"/>
        <w:ind w:left="709" w:right="51"/>
        <w:jc w:val="both"/>
        <w:rPr>
          <w:rFonts w:ascii="Calibri" w:eastAsia="Times New Roman" w:hAnsi="Calibri" w:cs="Arial"/>
          <w:bCs/>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El licitante  adjudicado deberá proporcionar sin costo adicional durante la vigencia del contrato de la prestación del servicio, el mantenimiento preventivo y correctivo </w:t>
      </w:r>
      <w:r w:rsidRPr="0072647B">
        <w:rPr>
          <w:rFonts w:ascii="Calibri" w:eastAsia="Times New Roman" w:hAnsi="Calibri" w:cs="Arial"/>
          <w:bCs/>
          <w:noProof w:val="0"/>
          <w:color w:val="000000"/>
          <w:sz w:val="20"/>
          <w:szCs w:val="20"/>
          <w:lang w:eastAsia="ar-SA"/>
        </w:rPr>
        <w:t xml:space="preserve">de las máquinas de hemodiálisis, sistemas de tratamiento de agua y mobiliario, a efecto de que se garantice la prestación del servicio en óptimas condiciones para seguridad de los pacientes. </w:t>
      </w:r>
      <w:r w:rsidRPr="0072647B">
        <w:rPr>
          <w:rFonts w:ascii="Calibri" w:eastAsia="Times New Roman" w:hAnsi="Calibri" w:cs="Arial"/>
          <w:noProof w:val="0"/>
          <w:color w:val="000000"/>
          <w:sz w:val="20"/>
          <w:szCs w:val="20"/>
          <w:lang w:eastAsia="ar-SA"/>
        </w:rPr>
        <w:t>Para tal efecto deberá presentar carta manifestando que cuenta con el personal requerido para ello.</w:t>
      </w:r>
      <w:r w:rsidRPr="0072647B">
        <w:rPr>
          <w:rFonts w:ascii="Calibri" w:eastAsia="Times New Roman" w:hAnsi="Calibri" w:cs="Arial"/>
          <w:bCs/>
          <w:noProof w:val="0"/>
          <w:color w:val="000000"/>
          <w:sz w:val="20"/>
          <w:szCs w:val="20"/>
          <w:lang w:eastAsia="ar-SA"/>
        </w:rPr>
        <w:t xml:space="preserve"> </w:t>
      </w:r>
    </w:p>
    <w:p w:rsidR="0072647B" w:rsidRPr="00326BAD" w:rsidRDefault="0072647B" w:rsidP="00DE6426">
      <w:pPr>
        <w:tabs>
          <w:tab w:val="left" w:pos="5116"/>
          <w:tab w:val="left" w:pos="6120"/>
          <w:tab w:val="left" w:pos="6480"/>
          <w:tab w:val="left" w:pos="14898"/>
        </w:tabs>
        <w:suppressAutoHyphens/>
        <w:spacing w:after="0" w:line="240" w:lineRule="auto"/>
        <w:ind w:left="709" w:right="51"/>
        <w:jc w:val="both"/>
        <w:rPr>
          <w:rFonts w:ascii="Calibri" w:eastAsia="Times New Roman" w:hAnsi="Calibri" w:cs="Arial"/>
          <w:b/>
          <w:noProof w:val="0"/>
          <w:color w:val="000000"/>
          <w:sz w:val="10"/>
          <w:szCs w:val="10"/>
          <w:lang w:eastAsia="ar-SA"/>
        </w:rPr>
      </w:pPr>
    </w:p>
    <w:p w:rsidR="0072647B" w:rsidRPr="0072647B" w:rsidRDefault="0072647B" w:rsidP="00DE6426">
      <w:pPr>
        <w:tabs>
          <w:tab w:val="left" w:pos="5116"/>
          <w:tab w:val="left" w:pos="6120"/>
          <w:tab w:val="left" w:pos="6480"/>
          <w:tab w:val="left" w:pos="14898"/>
        </w:tabs>
        <w:suppressAutoHyphens/>
        <w:spacing w:after="0" w:line="240" w:lineRule="auto"/>
        <w:ind w:left="709" w:right="51"/>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El licitante adjudicado será el responsable de realizar la sanitización del sistema de suministro de agua tratada con la frecuencia que sea necesaria, a fin de que proporcione agua que cumpla con las especificaciones indicadas en la </w:t>
      </w:r>
      <w:r w:rsidRPr="0072647B">
        <w:rPr>
          <w:rFonts w:ascii="Calibri" w:eastAsia="Times New Roman" w:hAnsi="Calibri" w:cs="Arial"/>
          <w:b/>
          <w:noProof w:val="0"/>
          <w:color w:val="000000"/>
          <w:sz w:val="20"/>
          <w:szCs w:val="20"/>
          <w:lang w:eastAsia="ar-SA"/>
        </w:rPr>
        <w:t xml:space="preserve">NOM 003-SSA3-2010 Para la práctica de hemodiálisis, </w:t>
      </w:r>
      <w:r w:rsidRPr="0072647B">
        <w:rPr>
          <w:rFonts w:ascii="Calibri" w:eastAsia="Times New Roman" w:hAnsi="Calibri" w:cs="Arial"/>
          <w:noProof w:val="0"/>
          <w:color w:val="000000"/>
          <w:sz w:val="20"/>
          <w:szCs w:val="20"/>
          <w:lang w:eastAsia="ar-SA"/>
        </w:rPr>
        <w:t>la limpieza</w:t>
      </w:r>
      <w:r w:rsidRPr="0072647B">
        <w:rPr>
          <w:rFonts w:ascii="Calibri" w:eastAsia="Times New Roman" w:hAnsi="Calibri" w:cs="Arial"/>
          <w:b/>
          <w:noProof w:val="0"/>
          <w:color w:val="000000"/>
          <w:sz w:val="20"/>
          <w:szCs w:val="20"/>
          <w:lang w:eastAsia="ar-SA"/>
        </w:rPr>
        <w:t xml:space="preserve"> </w:t>
      </w:r>
      <w:r w:rsidRPr="0072647B">
        <w:rPr>
          <w:rFonts w:ascii="Calibri" w:eastAsia="Times New Roman" w:hAnsi="Calibri" w:cs="Arial"/>
          <w:noProof w:val="0"/>
          <w:color w:val="000000"/>
          <w:sz w:val="20"/>
          <w:szCs w:val="20"/>
          <w:lang w:eastAsia="ar-SA"/>
        </w:rPr>
        <w:t>del área donde se encuentra el sistema de suministro del agua tratada corresponde al Instituto</w:t>
      </w:r>
      <w:r w:rsidRPr="0072647B">
        <w:rPr>
          <w:rFonts w:ascii="Calibri" w:eastAsia="Times New Roman" w:hAnsi="Calibri" w:cs="Arial"/>
          <w:b/>
          <w:noProof w:val="0"/>
          <w:color w:val="000000"/>
          <w:sz w:val="20"/>
          <w:szCs w:val="20"/>
          <w:lang w:eastAsia="ar-SA"/>
        </w:rPr>
        <w:t>.</w:t>
      </w:r>
    </w:p>
    <w:p w:rsidR="0072647B" w:rsidRPr="00326BAD" w:rsidRDefault="0072647B" w:rsidP="00DE6426">
      <w:pPr>
        <w:tabs>
          <w:tab w:val="left" w:pos="-284"/>
          <w:tab w:val="left" w:pos="709"/>
          <w:tab w:val="left" w:pos="9498"/>
        </w:tabs>
        <w:suppressAutoHyphens/>
        <w:spacing w:after="0" w:line="240" w:lineRule="auto"/>
        <w:ind w:left="709"/>
        <w:contextualSpacing/>
        <w:jc w:val="both"/>
        <w:rPr>
          <w:rFonts w:ascii="Calibri" w:eastAsia="Times New Roman" w:hAnsi="Calibri" w:cs="Arial"/>
          <w:noProof w:val="0"/>
          <w:color w:val="000000"/>
          <w:sz w:val="10"/>
          <w:szCs w:val="10"/>
          <w:lang w:eastAsia="ar-SA"/>
        </w:rPr>
      </w:pPr>
    </w:p>
    <w:p w:rsidR="0072647B" w:rsidRDefault="0072647B" w:rsidP="00326BAD">
      <w:pPr>
        <w:tabs>
          <w:tab w:val="left" w:pos="-284"/>
          <w:tab w:val="left" w:pos="709"/>
          <w:tab w:val="left" w:pos="9498"/>
        </w:tabs>
        <w:suppressAutoHyphens/>
        <w:spacing w:after="0" w:line="240" w:lineRule="auto"/>
        <w:ind w:left="709"/>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mantenimiento del sillón clínico se hará</w:t>
      </w:r>
      <w:r w:rsidR="00326BAD">
        <w:rPr>
          <w:rFonts w:ascii="Calibri" w:eastAsia="Times New Roman" w:hAnsi="Calibri" w:cs="Arial"/>
          <w:noProof w:val="0"/>
          <w:color w:val="000000"/>
          <w:sz w:val="20"/>
          <w:szCs w:val="20"/>
          <w:lang w:eastAsia="ar-SA"/>
        </w:rPr>
        <w:t xml:space="preserve"> cuando lo requiera la unidad. </w:t>
      </w:r>
    </w:p>
    <w:p w:rsidR="00326BAD" w:rsidRPr="00326BAD" w:rsidRDefault="00326BAD" w:rsidP="00326BAD">
      <w:pPr>
        <w:tabs>
          <w:tab w:val="left" w:pos="-284"/>
          <w:tab w:val="left" w:pos="709"/>
          <w:tab w:val="left" w:pos="9498"/>
        </w:tabs>
        <w:suppressAutoHyphens/>
        <w:spacing w:after="0" w:line="240" w:lineRule="auto"/>
        <w:ind w:left="709"/>
        <w:contextualSpacing/>
        <w:jc w:val="both"/>
        <w:rPr>
          <w:rFonts w:ascii="Calibri" w:eastAsia="Times New Roman" w:hAnsi="Calibri" w:cs="Arial"/>
          <w:noProof w:val="0"/>
          <w:color w:val="000000"/>
          <w:sz w:val="20"/>
          <w:szCs w:val="20"/>
          <w:lang w:eastAsia="ar-SA"/>
        </w:rPr>
      </w:pPr>
    </w:p>
    <w:p w:rsidR="0072647B" w:rsidRPr="0072647B" w:rsidRDefault="0072647B" w:rsidP="00DE6426">
      <w:pPr>
        <w:tabs>
          <w:tab w:val="left" w:pos="5116"/>
          <w:tab w:val="left" w:pos="6120"/>
          <w:tab w:val="left" w:pos="6480"/>
          <w:tab w:val="left" w:pos="14898"/>
        </w:tabs>
        <w:suppressAutoHyphens/>
        <w:spacing w:after="0" w:line="240" w:lineRule="auto"/>
        <w:ind w:left="709" w:right="51"/>
        <w:jc w:val="both"/>
        <w:rPr>
          <w:rFonts w:ascii="Calibri" w:eastAsia="Times New Roman" w:hAnsi="Calibri" w:cs="Arial"/>
          <w:b/>
          <w:noProof w:val="0"/>
          <w:color w:val="000000"/>
          <w:sz w:val="20"/>
          <w:szCs w:val="20"/>
          <w:lang w:eastAsia="ar-SA"/>
        </w:rPr>
      </w:pPr>
      <w:r w:rsidRPr="0072647B">
        <w:rPr>
          <w:rFonts w:ascii="Calibri" w:eastAsia="Times New Roman" w:hAnsi="Calibri" w:cs="Arial"/>
          <w:b/>
          <w:noProof w:val="0"/>
          <w:color w:val="000000"/>
          <w:sz w:val="20"/>
          <w:szCs w:val="20"/>
          <w:lang w:eastAsia="ar-SA"/>
        </w:rPr>
        <w:t>a) MANTENIMIENTO PREVENTIVO</w:t>
      </w:r>
    </w:p>
    <w:p w:rsidR="00326BAD" w:rsidRPr="00B05B4C" w:rsidRDefault="00326BAD" w:rsidP="00DE6426">
      <w:pPr>
        <w:tabs>
          <w:tab w:val="left" w:pos="-284"/>
          <w:tab w:val="left" w:pos="720"/>
          <w:tab w:val="left" w:pos="1080"/>
          <w:tab w:val="left" w:pos="9498"/>
        </w:tabs>
        <w:suppressAutoHyphens/>
        <w:spacing w:after="0" w:line="240" w:lineRule="auto"/>
        <w:ind w:left="709" w:right="51"/>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720"/>
          <w:tab w:val="left" w:pos="1080"/>
          <w:tab w:val="left" w:pos="9498"/>
        </w:tabs>
        <w:suppressAutoHyphens/>
        <w:spacing w:after="0" w:line="240" w:lineRule="auto"/>
        <w:ind w:left="709" w:right="51"/>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licitante entregará a los jefes del servicio y de conservación, el calendario del programa de mantenimiento preventivo del equipo médico (máquinas de hemodiálisis y planta de tratamiento de agua), conforme a las especificaciones del fabricante y se llevará el control a través de la bitácora de mantenimiento preventivo, con base en lo siguiente:</w:t>
      </w:r>
    </w:p>
    <w:p w:rsidR="0072647B" w:rsidRPr="00B05B4C" w:rsidRDefault="0072647B" w:rsidP="00DE6426">
      <w:pPr>
        <w:tabs>
          <w:tab w:val="left" w:pos="-284"/>
          <w:tab w:val="left" w:pos="709"/>
          <w:tab w:val="left" w:pos="9498"/>
        </w:tabs>
        <w:suppressAutoHyphens/>
        <w:spacing w:after="0" w:line="240" w:lineRule="auto"/>
        <w:ind w:left="709"/>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709"/>
          <w:tab w:val="left" w:pos="9498"/>
        </w:tabs>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licitante deberá prever lo necesario a efecto de que al realizar el mantenimiento preventivo garantice la continuidad del Servicio de Hemodiálisis Interna.</w:t>
      </w:r>
    </w:p>
    <w:p w:rsidR="0072647B" w:rsidRPr="0072647B" w:rsidRDefault="0072647B" w:rsidP="00DE6426">
      <w:pPr>
        <w:tabs>
          <w:tab w:val="left" w:pos="-284"/>
          <w:tab w:val="left" w:pos="709"/>
          <w:tab w:val="left" w:pos="9498"/>
        </w:tabs>
        <w:suppressAutoHyphens/>
        <w:spacing w:after="0" w:line="240" w:lineRule="auto"/>
        <w:ind w:left="709"/>
        <w:jc w:val="both"/>
        <w:rPr>
          <w:rFonts w:ascii="Calibri" w:eastAsia="Times New Roman" w:hAnsi="Calibri" w:cs="Arial"/>
          <w:noProof w:val="0"/>
          <w:color w:val="000000"/>
          <w:sz w:val="20"/>
          <w:szCs w:val="20"/>
          <w:lang w:eastAsia="ar-SA"/>
        </w:rPr>
      </w:pPr>
    </w:p>
    <w:p w:rsidR="0072647B" w:rsidRPr="00B05B4C" w:rsidRDefault="00B05B4C" w:rsidP="00B05B4C">
      <w:pPr>
        <w:tabs>
          <w:tab w:val="left" w:pos="5116"/>
          <w:tab w:val="left" w:pos="6120"/>
          <w:tab w:val="left" w:pos="6480"/>
          <w:tab w:val="left" w:pos="14898"/>
        </w:tabs>
        <w:suppressAutoHyphens/>
        <w:ind w:left="709" w:right="51"/>
        <w:jc w:val="both"/>
        <w:rPr>
          <w:rFonts w:ascii="Calibri" w:hAnsi="Calibri" w:cs="Arial"/>
          <w:b/>
          <w:noProof w:val="0"/>
          <w:color w:val="000000"/>
          <w:sz w:val="20"/>
          <w:szCs w:val="20"/>
          <w:lang w:eastAsia="ar-SA"/>
        </w:rPr>
      </w:pPr>
      <w:r w:rsidRPr="00B05B4C">
        <w:rPr>
          <w:rFonts w:ascii="Calibri" w:eastAsia="Times New Roman" w:hAnsi="Calibri" w:cs="Arial"/>
          <w:b/>
          <w:noProof w:val="0"/>
          <w:color w:val="000000"/>
          <w:sz w:val="20"/>
          <w:szCs w:val="20"/>
          <w:lang w:eastAsia="ar-SA"/>
        </w:rPr>
        <w:t>b)</w:t>
      </w:r>
      <w:r>
        <w:rPr>
          <w:rFonts w:ascii="Calibri" w:hAnsi="Calibri" w:cs="Arial"/>
          <w:b/>
          <w:noProof w:val="0"/>
          <w:color w:val="000000"/>
          <w:sz w:val="20"/>
          <w:szCs w:val="20"/>
          <w:lang w:eastAsia="ar-SA"/>
        </w:rPr>
        <w:t xml:space="preserve"> </w:t>
      </w:r>
      <w:r w:rsidR="0072647B" w:rsidRPr="00B05B4C">
        <w:rPr>
          <w:rFonts w:ascii="Calibri" w:hAnsi="Calibri" w:cs="Arial"/>
          <w:b/>
          <w:noProof w:val="0"/>
          <w:color w:val="000000"/>
          <w:sz w:val="20"/>
          <w:szCs w:val="20"/>
          <w:lang w:eastAsia="ar-SA"/>
        </w:rPr>
        <w:t>MANTENIMIENTO CORRECTIVO</w:t>
      </w:r>
    </w:p>
    <w:p w:rsidR="0072647B" w:rsidRPr="0072647B" w:rsidRDefault="00B05B4C" w:rsidP="00B05B4C">
      <w:pPr>
        <w:tabs>
          <w:tab w:val="left" w:pos="-284"/>
          <w:tab w:val="left" w:pos="720"/>
          <w:tab w:val="left" w:pos="1080"/>
          <w:tab w:val="left" w:pos="9498"/>
        </w:tabs>
        <w:suppressAutoHyphens/>
        <w:spacing w:after="0" w:line="240" w:lineRule="auto"/>
        <w:ind w:left="709" w:right="51"/>
        <w:jc w:val="both"/>
        <w:rPr>
          <w:rFonts w:ascii="Calibri" w:eastAsia="Times New Roman" w:hAnsi="Calibri" w:cs="Arial"/>
          <w:noProof w:val="0"/>
          <w:color w:val="000000"/>
          <w:sz w:val="20"/>
          <w:szCs w:val="20"/>
          <w:u w:val="single"/>
          <w:lang w:eastAsia="ar-SA"/>
        </w:rPr>
      </w:pPr>
      <w:r>
        <w:rPr>
          <w:lang w:eastAsia="ar-SA"/>
        </w:rPr>
        <w:tab/>
      </w:r>
      <w:r w:rsidR="0072647B" w:rsidRPr="0072647B">
        <w:rPr>
          <w:rFonts w:ascii="Calibri" w:eastAsia="Times New Roman" w:hAnsi="Calibri" w:cs="Arial"/>
          <w:noProof w:val="0"/>
          <w:color w:val="000000"/>
          <w:sz w:val="20"/>
          <w:szCs w:val="20"/>
          <w:lang w:eastAsia="ar-SA"/>
        </w:rPr>
        <w:t xml:space="preserve">Para dar atención a los reportes en el caso de fallas en las máquinas de hemodiálisis y planta de tratamiento de agua, el licitante deberá efectuar las reparaciones necesarias o sustituirlas por otras de las mismas características, en un </w:t>
      </w:r>
      <w:r w:rsidR="0072647B" w:rsidRPr="0072647B">
        <w:rPr>
          <w:rFonts w:ascii="Calibri" w:eastAsia="Times New Roman" w:hAnsi="Calibri" w:cs="Arial"/>
          <w:bCs/>
          <w:noProof w:val="0"/>
          <w:color w:val="000000"/>
          <w:sz w:val="20"/>
          <w:szCs w:val="20"/>
          <w:lang w:eastAsia="ar-SA"/>
        </w:rPr>
        <w:t xml:space="preserve">plazo máximo de 24 (veinticuatro) horas </w:t>
      </w:r>
      <w:r w:rsidR="0072647B" w:rsidRPr="0072647B">
        <w:rPr>
          <w:rFonts w:ascii="Calibri" w:eastAsia="Times New Roman" w:hAnsi="Calibri" w:cs="Arial"/>
          <w:noProof w:val="0"/>
          <w:color w:val="000000"/>
          <w:sz w:val="20"/>
          <w:szCs w:val="20"/>
          <w:lang w:eastAsia="es-ES"/>
        </w:rPr>
        <w:t>para el caso de las Delegaciones del D.F. Norte y D.F. Sur, Estado de México Poniente y Oriente, las ciudades de Guadalajara, Monterrey y Puebla, y 48 (cuarenta ocho) horas para el resto del país</w:t>
      </w:r>
      <w:r w:rsidR="0072647B" w:rsidRPr="0072647B">
        <w:rPr>
          <w:rFonts w:ascii="Calibri" w:eastAsia="Times New Roman" w:hAnsi="Calibri" w:cs="Arial"/>
          <w:bCs/>
          <w:noProof w:val="0"/>
          <w:color w:val="000000"/>
          <w:sz w:val="20"/>
          <w:szCs w:val="20"/>
          <w:lang w:eastAsia="ar-SA"/>
        </w:rPr>
        <w:t>, contadas a partir de la notificaci</w:t>
      </w:r>
      <w:r w:rsidR="006B42A0">
        <w:rPr>
          <w:rFonts w:ascii="Calibri" w:eastAsia="Times New Roman" w:hAnsi="Calibri" w:cs="Arial"/>
          <w:bCs/>
          <w:noProof w:val="0"/>
          <w:color w:val="000000"/>
          <w:sz w:val="20"/>
          <w:szCs w:val="20"/>
          <w:lang w:eastAsia="ar-SA"/>
        </w:rPr>
        <w:t>ón del reporte que el Instituto</w:t>
      </w:r>
      <w:r w:rsidR="0072647B" w:rsidRPr="0072647B">
        <w:rPr>
          <w:rFonts w:ascii="Calibri" w:eastAsia="Times New Roman" w:hAnsi="Calibri" w:cs="Arial"/>
          <w:noProof w:val="0"/>
          <w:color w:val="000000"/>
          <w:sz w:val="20"/>
          <w:szCs w:val="20"/>
          <w:lang w:eastAsia="es-ES"/>
        </w:rPr>
        <w:t xml:space="preserve"> </w:t>
      </w:r>
      <w:r w:rsidR="006B42A0">
        <w:rPr>
          <w:rFonts w:ascii="Calibri" w:eastAsia="Times New Roman" w:hAnsi="Calibri" w:cs="Arial"/>
          <w:noProof w:val="0"/>
          <w:color w:val="000000"/>
          <w:sz w:val="20"/>
          <w:szCs w:val="20"/>
          <w:lang w:eastAsia="es-ES"/>
        </w:rPr>
        <w:t>realice</w:t>
      </w:r>
      <w:r w:rsidR="0072647B" w:rsidRPr="0072647B">
        <w:rPr>
          <w:rFonts w:ascii="Calibri" w:eastAsia="Times New Roman" w:hAnsi="Calibri" w:cs="Arial"/>
          <w:b/>
          <w:noProof w:val="0"/>
          <w:color w:val="000000"/>
          <w:sz w:val="20"/>
          <w:szCs w:val="20"/>
          <w:lang w:eastAsia="es-ES"/>
        </w:rPr>
        <w:t>.</w:t>
      </w:r>
    </w:p>
    <w:p w:rsidR="0072647B" w:rsidRPr="0072647B" w:rsidRDefault="0072647B" w:rsidP="00DE6426">
      <w:pPr>
        <w:tabs>
          <w:tab w:val="left" w:pos="-284"/>
          <w:tab w:val="left" w:pos="0"/>
          <w:tab w:val="left" w:pos="720"/>
          <w:tab w:val="left" w:pos="9498"/>
        </w:tabs>
        <w:suppressAutoHyphens/>
        <w:spacing w:after="0" w:line="240" w:lineRule="auto"/>
        <w:ind w:left="709" w:right="100"/>
        <w:jc w:val="both"/>
        <w:rPr>
          <w:rFonts w:ascii="Calibri" w:eastAsia="Times New Roman" w:hAnsi="Calibri" w:cs="Arial"/>
          <w:noProof w:val="0"/>
          <w:color w:val="000000"/>
          <w:sz w:val="20"/>
          <w:szCs w:val="20"/>
          <w:lang w:eastAsia="ar-SA"/>
        </w:rPr>
      </w:pPr>
    </w:p>
    <w:p w:rsidR="0072647B" w:rsidRPr="0072647B" w:rsidRDefault="0072647B" w:rsidP="00DE6426">
      <w:pPr>
        <w:suppressAutoHyphens/>
        <w:spacing w:after="0" w:line="240" w:lineRule="auto"/>
        <w:ind w:left="709" w:right="100"/>
        <w:jc w:val="both"/>
        <w:rPr>
          <w:rFonts w:ascii="Calibri" w:eastAsia="Times New Roman" w:hAnsi="Calibri" w:cs="Arial"/>
          <w:noProof w:val="0"/>
          <w:color w:val="000000"/>
          <w:sz w:val="20"/>
          <w:szCs w:val="20"/>
          <w:lang w:eastAsia="ar-SA"/>
        </w:rPr>
      </w:pPr>
      <w:r w:rsidRPr="0072647B">
        <w:rPr>
          <w:rFonts w:ascii="Calibri" w:eastAsia="Times New Roman" w:hAnsi="Calibri" w:cs="Arial"/>
          <w:b/>
          <w:bCs/>
          <w:noProof w:val="0"/>
          <w:color w:val="000000"/>
          <w:sz w:val="20"/>
          <w:szCs w:val="20"/>
          <w:lang w:eastAsia="ar-SA"/>
        </w:rPr>
        <w:t>1.1.2</w:t>
      </w:r>
      <w:r w:rsidRPr="0072647B">
        <w:rPr>
          <w:rFonts w:ascii="Calibri" w:eastAsia="Times New Roman" w:hAnsi="Calibri" w:cs="Arial"/>
          <w:b/>
          <w:bCs/>
          <w:noProof w:val="0"/>
          <w:color w:val="000000"/>
          <w:sz w:val="20"/>
          <w:szCs w:val="20"/>
          <w:lang w:val="es-ES" w:eastAsia="ar-SA"/>
        </w:rPr>
        <w:t xml:space="preserve"> ASISTENCIA TÉCNICA</w:t>
      </w:r>
    </w:p>
    <w:p w:rsidR="0072647B" w:rsidRPr="00B05B4C" w:rsidRDefault="0072647B" w:rsidP="00DE6426">
      <w:pPr>
        <w:suppressAutoHyphens/>
        <w:spacing w:after="0" w:line="240" w:lineRule="auto"/>
        <w:ind w:left="709" w:right="100"/>
        <w:jc w:val="both"/>
        <w:rPr>
          <w:rFonts w:ascii="Calibri" w:eastAsia="Times New Roman" w:hAnsi="Calibri" w:cs="Arial"/>
          <w:noProof w:val="0"/>
          <w:color w:val="000000"/>
          <w:sz w:val="10"/>
          <w:szCs w:val="10"/>
          <w:lang w:val="es-ES" w:eastAsia="ar-SA"/>
        </w:rPr>
      </w:pPr>
    </w:p>
    <w:p w:rsidR="0072647B" w:rsidRPr="0072647B" w:rsidRDefault="0072647B" w:rsidP="00B05B4C">
      <w:pPr>
        <w:tabs>
          <w:tab w:val="left" w:pos="-284"/>
          <w:tab w:val="left" w:pos="180"/>
          <w:tab w:val="left" w:pos="9498"/>
        </w:tabs>
        <w:suppressAutoHyphens/>
        <w:spacing w:after="0" w:line="240" w:lineRule="auto"/>
        <w:ind w:left="709" w:right="100"/>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El licitante deberá proporcionar la asistencia técnica necesaria, para el uso óptimo de los equipos en las </w:t>
      </w:r>
      <w:r w:rsidR="00B05B4C">
        <w:rPr>
          <w:rFonts w:ascii="Calibri" w:eastAsia="Times New Roman" w:hAnsi="Calibri" w:cs="Arial"/>
          <w:noProof w:val="0"/>
          <w:color w:val="000000"/>
          <w:sz w:val="20"/>
          <w:szCs w:val="20"/>
          <w:lang w:eastAsia="ar-SA"/>
        </w:rPr>
        <w:t>unidades médicas del Instituto.</w:t>
      </w:r>
    </w:p>
    <w:p w:rsidR="0072647B" w:rsidRPr="0072647B" w:rsidRDefault="0072647B" w:rsidP="00DE6426">
      <w:pPr>
        <w:tabs>
          <w:tab w:val="left" w:pos="-284"/>
          <w:tab w:val="left" w:pos="180"/>
          <w:tab w:val="left" w:pos="9498"/>
        </w:tabs>
        <w:suppressAutoHyphens/>
        <w:spacing w:after="0" w:line="240" w:lineRule="auto"/>
        <w:ind w:left="709" w:right="100"/>
        <w:jc w:val="both"/>
        <w:rPr>
          <w:rFonts w:ascii="Calibri" w:eastAsia="Times New Roman" w:hAnsi="Calibri" w:cs="Arial"/>
          <w:noProof w:val="0"/>
          <w:color w:val="000000"/>
          <w:sz w:val="20"/>
          <w:szCs w:val="20"/>
          <w:lang w:eastAsia="ar-SA"/>
        </w:rPr>
      </w:pPr>
    </w:p>
    <w:p w:rsidR="0072647B" w:rsidRPr="0072647B" w:rsidRDefault="0072647B" w:rsidP="00DE6426">
      <w:pPr>
        <w:tabs>
          <w:tab w:val="left" w:pos="-284"/>
          <w:tab w:val="left" w:pos="180"/>
          <w:tab w:val="left" w:pos="9498"/>
        </w:tabs>
        <w:suppressAutoHyphens/>
        <w:spacing w:after="0" w:line="240" w:lineRule="auto"/>
        <w:ind w:left="709" w:right="100"/>
        <w:jc w:val="both"/>
        <w:rPr>
          <w:rFonts w:ascii="Calibri" w:eastAsia="Times New Roman" w:hAnsi="Calibri" w:cs="Arial"/>
          <w:b/>
          <w:bCs/>
          <w:noProof w:val="0"/>
          <w:color w:val="000000"/>
          <w:sz w:val="20"/>
          <w:szCs w:val="20"/>
          <w:lang w:eastAsia="ar-SA"/>
        </w:rPr>
      </w:pPr>
      <w:r w:rsidRPr="0072647B">
        <w:rPr>
          <w:rFonts w:ascii="Calibri" w:eastAsia="Times New Roman" w:hAnsi="Calibri" w:cs="Arial"/>
          <w:b/>
          <w:noProof w:val="0"/>
          <w:color w:val="000000"/>
          <w:sz w:val="20"/>
          <w:szCs w:val="20"/>
          <w:lang w:eastAsia="ar-SA"/>
        </w:rPr>
        <w:t>1.1.3.</w:t>
      </w:r>
      <w:r w:rsidRPr="0072647B">
        <w:rPr>
          <w:rFonts w:ascii="Calibri" w:eastAsia="Times New Roman" w:hAnsi="Calibri" w:cs="Arial"/>
          <w:b/>
          <w:bCs/>
          <w:noProof w:val="0"/>
          <w:color w:val="000000"/>
          <w:sz w:val="20"/>
          <w:szCs w:val="20"/>
          <w:lang w:eastAsia="ar-SA"/>
        </w:rPr>
        <w:t xml:space="preserve"> CALIDAD DEL AGUA TRATADA PARA HEMODIÁLISIS</w:t>
      </w:r>
    </w:p>
    <w:p w:rsidR="0072647B" w:rsidRPr="00B05B4C" w:rsidRDefault="0072647B" w:rsidP="00DE6426">
      <w:pPr>
        <w:tabs>
          <w:tab w:val="left" w:pos="-284"/>
          <w:tab w:val="left" w:pos="180"/>
          <w:tab w:val="left" w:pos="9498"/>
        </w:tabs>
        <w:suppressAutoHyphens/>
        <w:spacing w:after="0" w:line="240" w:lineRule="auto"/>
        <w:ind w:left="709" w:right="100"/>
        <w:jc w:val="both"/>
        <w:rPr>
          <w:rFonts w:ascii="Calibri" w:eastAsia="Times New Roman" w:hAnsi="Calibri" w:cs="Arial"/>
          <w:b/>
          <w:noProof w:val="0"/>
          <w:color w:val="000000"/>
          <w:sz w:val="10"/>
          <w:szCs w:val="10"/>
          <w:lang w:eastAsia="ar-SA"/>
        </w:rPr>
      </w:pPr>
    </w:p>
    <w:p w:rsidR="0072647B" w:rsidRDefault="0072647B" w:rsidP="00DE6426">
      <w:pPr>
        <w:tabs>
          <w:tab w:val="left" w:pos="-284"/>
          <w:tab w:val="left" w:pos="180"/>
          <w:tab w:val="left" w:pos="1080"/>
          <w:tab w:val="left" w:pos="9498"/>
        </w:tabs>
        <w:suppressAutoHyphens/>
        <w:spacing w:after="0" w:line="240" w:lineRule="auto"/>
        <w:ind w:left="709" w:right="100"/>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Como parte de la prestación del servicio el licitante adjudicado deberá realizar de manera bimestral la toma de muestras del agua tratada para el análisis de los contaminantes biológicos; y de manera anual la toma de muestras del agua tratada para el análisis de los contaminantes químicos de acuerdo a lo dispuesto por la NOM -003-SSA3-2010, Para la práctica de hemodiálisis.</w:t>
      </w:r>
    </w:p>
    <w:p w:rsidR="006B42A0" w:rsidRPr="006B42A0" w:rsidRDefault="006B42A0" w:rsidP="00DE6426">
      <w:pPr>
        <w:tabs>
          <w:tab w:val="left" w:pos="-284"/>
          <w:tab w:val="left" w:pos="180"/>
          <w:tab w:val="left" w:pos="1080"/>
          <w:tab w:val="left" w:pos="9498"/>
        </w:tabs>
        <w:suppressAutoHyphens/>
        <w:spacing w:after="0" w:line="240" w:lineRule="auto"/>
        <w:ind w:left="709" w:right="100"/>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180"/>
          <w:tab w:val="left" w:pos="1080"/>
          <w:tab w:val="left" w:pos="9498"/>
        </w:tabs>
        <w:suppressAutoHyphens/>
        <w:spacing w:after="0" w:line="240" w:lineRule="auto"/>
        <w:ind w:left="709" w:right="100"/>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Adicionalmente el Instituto podrá solicitar en cualquier momento la toma de muestras de los análisis biológicos y químicos.</w:t>
      </w:r>
    </w:p>
    <w:p w:rsidR="0072647B" w:rsidRPr="00B05B4C" w:rsidRDefault="0072647B" w:rsidP="00DE6426">
      <w:pPr>
        <w:tabs>
          <w:tab w:val="left" w:pos="-284"/>
          <w:tab w:val="left" w:pos="180"/>
          <w:tab w:val="left" w:pos="1080"/>
          <w:tab w:val="left" w:pos="9498"/>
        </w:tabs>
        <w:suppressAutoHyphens/>
        <w:spacing w:after="0" w:line="240" w:lineRule="auto"/>
        <w:ind w:left="709" w:right="100"/>
        <w:jc w:val="both"/>
        <w:rPr>
          <w:rFonts w:ascii="Calibri" w:eastAsia="Times New Roman" w:hAnsi="Calibri" w:cs="Arial"/>
          <w:noProof w:val="0"/>
          <w:color w:val="000000"/>
          <w:sz w:val="10"/>
          <w:szCs w:val="10"/>
          <w:lang w:eastAsia="ar-SA"/>
        </w:rPr>
      </w:pPr>
    </w:p>
    <w:p w:rsidR="0072647B" w:rsidRDefault="0072647B" w:rsidP="00DE6426">
      <w:pPr>
        <w:tabs>
          <w:tab w:val="left" w:pos="-284"/>
          <w:tab w:val="left" w:pos="180"/>
          <w:tab w:val="left" w:pos="1080"/>
          <w:tab w:val="left" w:pos="9498"/>
        </w:tabs>
        <w:suppressAutoHyphens/>
        <w:spacing w:after="0" w:line="240" w:lineRule="auto"/>
        <w:ind w:left="709" w:right="100"/>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Los exámenes deberán realizarse en laboratorios acreditados por la Entidad Mexicana de Acreditación (EMA), debiendo entregar con la periodicidad antes mencionada al jefe de servicio el resultado de las pruebas realizadas al agua tratada.</w:t>
      </w:r>
    </w:p>
    <w:p w:rsidR="006B42A0" w:rsidRPr="006B42A0" w:rsidRDefault="006B42A0" w:rsidP="00DE6426">
      <w:pPr>
        <w:tabs>
          <w:tab w:val="left" w:pos="-284"/>
          <w:tab w:val="left" w:pos="180"/>
          <w:tab w:val="left" w:pos="1080"/>
          <w:tab w:val="left" w:pos="9498"/>
        </w:tabs>
        <w:suppressAutoHyphens/>
        <w:spacing w:after="0" w:line="240" w:lineRule="auto"/>
        <w:ind w:left="709" w:right="100"/>
        <w:jc w:val="both"/>
        <w:rPr>
          <w:rFonts w:ascii="Calibri" w:eastAsia="Times New Roman" w:hAnsi="Calibri" w:cs="Arial"/>
          <w:b/>
          <w:noProof w:val="0"/>
          <w:color w:val="000000"/>
          <w:sz w:val="10"/>
          <w:szCs w:val="10"/>
          <w:lang w:eastAsia="ar-SA"/>
        </w:rPr>
      </w:pPr>
    </w:p>
    <w:p w:rsidR="0072647B" w:rsidRPr="0072647B" w:rsidRDefault="0072647B" w:rsidP="00DE6426">
      <w:pPr>
        <w:tabs>
          <w:tab w:val="left" w:pos="-284"/>
          <w:tab w:val="left" w:pos="1080"/>
          <w:tab w:val="left" w:pos="9498"/>
        </w:tabs>
        <w:suppressAutoHyphens/>
        <w:spacing w:after="0" w:line="240" w:lineRule="auto"/>
        <w:ind w:left="709" w:right="51"/>
        <w:jc w:val="both"/>
        <w:rPr>
          <w:rFonts w:ascii="Calibri" w:eastAsia="Times New Roman" w:hAnsi="Calibri" w:cs="Arial"/>
          <w:b/>
          <w:noProof w:val="0"/>
          <w:color w:val="000000"/>
          <w:sz w:val="20"/>
          <w:szCs w:val="20"/>
          <w:lang w:eastAsia="ar-SA"/>
        </w:rPr>
      </w:pPr>
      <w:r w:rsidRPr="0072647B">
        <w:rPr>
          <w:rFonts w:ascii="Calibri" w:eastAsia="Times New Roman" w:hAnsi="Calibri" w:cs="Arial"/>
          <w:b/>
          <w:noProof w:val="0"/>
          <w:color w:val="000000"/>
          <w:sz w:val="20"/>
          <w:szCs w:val="20"/>
          <w:lang w:eastAsia="ar-SA"/>
        </w:rPr>
        <w:t>Acordar con el Jefe de Servicio las fechas de entrega de los resultados de acuerdo al formato Anexo T5 (T-cinco).</w:t>
      </w:r>
    </w:p>
    <w:p w:rsidR="0072647B" w:rsidRPr="0072647B" w:rsidRDefault="0072647B" w:rsidP="00DE6426">
      <w:pPr>
        <w:tabs>
          <w:tab w:val="left" w:pos="-284"/>
          <w:tab w:val="left" w:pos="1080"/>
          <w:tab w:val="left" w:pos="9498"/>
        </w:tabs>
        <w:suppressAutoHyphens/>
        <w:spacing w:after="0" w:line="240" w:lineRule="auto"/>
        <w:ind w:left="709" w:right="51"/>
        <w:jc w:val="both"/>
        <w:rPr>
          <w:rFonts w:ascii="Calibri" w:eastAsia="Times New Roman" w:hAnsi="Calibri" w:cs="Arial"/>
          <w:noProof w:val="0"/>
          <w:color w:val="000000"/>
          <w:sz w:val="20"/>
          <w:szCs w:val="20"/>
          <w:lang w:eastAsia="ar-SA"/>
        </w:rPr>
      </w:pPr>
    </w:p>
    <w:p w:rsidR="0072647B" w:rsidRPr="0072647B" w:rsidRDefault="0072647B" w:rsidP="00DE6426">
      <w:pPr>
        <w:suppressAutoHyphens/>
        <w:spacing w:after="0" w:line="240" w:lineRule="auto"/>
        <w:ind w:left="709" w:right="100"/>
        <w:jc w:val="both"/>
        <w:rPr>
          <w:rFonts w:ascii="Calibri" w:eastAsia="Times New Roman" w:hAnsi="Calibri" w:cs="Arial"/>
          <w:b/>
          <w:bCs/>
          <w:noProof w:val="0"/>
          <w:color w:val="000000"/>
          <w:sz w:val="20"/>
          <w:szCs w:val="20"/>
          <w:lang w:eastAsia="ar-SA"/>
        </w:rPr>
      </w:pPr>
      <w:r w:rsidRPr="0072647B">
        <w:rPr>
          <w:rFonts w:ascii="Calibri" w:eastAsia="Times New Roman" w:hAnsi="Calibri" w:cs="Arial"/>
          <w:b/>
          <w:noProof w:val="0"/>
          <w:color w:val="000000"/>
          <w:sz w:val="20"/>
          <w:szCs w:val="20"/>
          <w:lang w:eastAsia="ar-SA"/>
        </w:rPr>
        <w:t>1.1.4</w:t>
      </w:r>
      <w:r w:rsidRPr="0072647B">
        <w:rPr>
          <w:rFonts w:ascii="Calibri" w:eastAsia="Times New Roman" w:hAnsi="Calibri" w:cs="Arial"/>
          <w:b/>
          <w:noProof w:val="0"/>
          <w:color w:val="000000"/>
          <w:sz w:val="20"/>
          <w:szCs w:val="20"/>
          <w:lang w:val="es-ES" w:eastAsia="ar-SA"/>
        </w:rPr>
        <w:t xml:space="preserve"> BIENES DE CONSUMO</w:t>
      </w:r>
    </w:p>
    <w:p w:rsidR="0072647B" w:rsidRPr="00B05B4C" w:rsidRDefault="0072647B" w:rsidP="00DE6426">
      <w:pPr>
        <w:suppressAutoHyphens/>
        <w:spacing w:after="0" w:line="240" w:lineRule="auto"/>
        <w:ind w:left="709" w:right="100"/>
        <w:jc w:val="both"/>
        <w:rPr>
          <w:rFonts w:ascii="Calibri" w:eastAsia="Times New Roman" w:hAnsi="Calibri" w:cs="Arial"/>
          <w:b/>
          <w:noProof w:val="0"/>
          <w:color w:val="000000"/>
          <w:sz w:val="10"/>
          <w:szCs w:val="10"/>
          <w:lang w:val="es-ES" w:eastAsia="ar-SA"/>
        </w:rPr>
      </w:pPr>
    </w:p>
    <w:p w:rsidR="0072647B" w:rsidRPr="0072647B" w:rsidRDefault="0072647B" w:rsidP="00DE6426">
      <w:pPr>
        <w:suppressAutoHyphens/>
        <w:spacing w:after="0" w:line="240" w:lineRule="auto"/>
        <w:ind w:left="709" w:right="100"/>
        <w:jc w:val="both"/>
        <w:rPr>
          <w:rFonts w:ascii="Calibri" w:eastAsia="Times New Roman" w:hAnsi="Calibri" w:cs="Arial"/>
          <w:noProof w:val="0"/>
          <w:color w:val="000000"/>
          <w:sz w:val="20"/>
          <w:szCs w:val="20"/>
          <w:lang w:eastAsia="ar-SA"/>
        </w:rPr>
      </w:pPr>
      <w:r w:rsidRPr="0072647B">
        <w:rPr>
          <w:rFonts w:ascii="Calibri" w:eastAsia="Times New Roman" w:hAnsi="Calibri" w:cs="Arial"/>
          <w:bCs/>
          <w:noProof w:val="0"/>
          <w:color w:val="000000"/>
          <w:sz w:val="20"/>
          <w:szCs w:val="20"/>
          <w:lang w:val="es-ES" w:eastAsia="ar-SA"/>
        </w:rPr>
        <w:t xml:space="preserve">En el </w:t>
      </w:r>
      <w:r w:rsidRPr="0072647B">
        <w:rPr>
          <w:rFonts w:ascii="Calibri" w:eastAsia="Times New Roman" w:hAnsi="Calibri" w:cs="Arial"/>
          <w:b/>
          <w:bCs/>
          <w:noProof w:val="0"/>
          <w:color w:val="000000"/>
          <w:sz w:val="20"/>
          <w:szCs w:val="20"/>
          <w:lang w:val="es-ES" w:eastAsia="ar-SA"/>
        </w:rPr>
        <w:t xml:space="preserve">Anexo T 2 (T dos) </w:t>
      </w:r>
      <w:r w:rsidRPr="0072647B">
        <w:rPr>
          <w:rFonts w:ascii="Calibri" w:eastAsia="Times New Roman" w:hAnsi="Calibri" w:cs="Arial"/>
          <w:bCs/>
          <w:noProof w:val="0"/>
          <w:color w:val="000000"/>
          <w:sz w:val="20"/>
          <w:szCs w:val="20"/>
          <w:lang w:val="es-ES" w:eastAsia="ar-SA"/>
        </w:rPr>
        <w:t xml:space="preserve">de la presente convocatoria, </w:t>
      </w:r>
      <w:r w:rsidRPr="0072647B">
        <w:rPr>
          <w:rFonts w:ascii="Calibri" w:eastAsia="Times New Roman" w:hAnsi="Calibri" w:cs="Arial"/>
          <w:noProof w:val="0"/>
          <w:color w:val="000000"/>
          <w:sz w:val="20"/>
          <w:szCs w:val="20"/>
          <w:lang w:val="es-ES" w:eastAsia="ar-SA"/>
        </w:rPr>
        <w:t xml:space="preserve">se detallan los bienes de consumo que el licitante deberá suministrar para llevar a cabo </w:t>
      </w:r>
      <w:r w:rsidRPr="0072647B">
        <w:rPr>
          <w:rFonts w:ascii="Calibri" w:eastAsia="Times New Roman" w:hAnsi="Calibri" w:cs="Arial"/>
          <w:bCs/>
          <w:noProof w:val="0"/>
          <w:color w:val="000000"/>
          <w:sz w:val="20"/>
          <w:szCs w:val="20"/>
          <w:lang w:val="es-ES" w:eastAsia="ar-SA"/>
        </w:rPr>
        <w:t xml:space="preserve">los procedimientos hemodialíticos, los cuales </w:t>
      </w:r>
      <w:r w:rsidRPr="0072647B">
        <w:rPr>
          <w:rFonts w:ascii="Calibri" w:eastAsia="Times New Roman" w:hAnsi="Calibri" w:cs="Arial"/>
          <w:bCs/>
          <w:noProof w:val="0"/>
          <w:color w:val="000000"/>
          <w:sz w:val="20"/>
          <w:szCs w:val="20"/>
          <w:lang w:eastAsia="ar-SA"/>
        </w:rPr>
        <w:t>deberán ser</w:t>
      </w:r>
      <w:r w:rsidRPr="0072647B">
        <w:rPr>
          <w:rFonts w:ascii="Calibri" w:eastAsia="Times New Roman" w:hAnsi="Calibri" w:cs="Arial"/>
          <w:bCs/>
          <w:noProof w:val="0"/>
          <w:color w:val="000000"/>
          <w:sz w:val="20"/>
          <w:szCs w:val="20"/>
          <w:lang w:val="es-ES" w:eastAsia="ar-SA"/>
        </w:rPr>
        <w:t xml:space="preserve"> compatibles con los equipos médicos ofertados para la prestación del servicio</w:t>
      </w:r>
      <w:r w:rsidRPr="0072647B">
        <w:rPr>
          <w:rFonts w:ascii="Calibri" w:eastAsia="Times New Roman" w:hAnsi="Calibri" w:cs="Arial"/>
          <w:bCs/>
          <w:noProof w:val="0"/>
          <w:color w:val="000000"/>
          <w:sz w:val="20"/>
          <w:szCs w:val="20"/>
          <w:lang w:eastAsia="ar-SA"/>
        </w:rPr>
        <w:t>.</w:t>
      </w:r>
    </w:p>
    <w:p w:rsidR="0072647B" w:rsidRPr="00B05B4C" w:rsidRDefault="0072647B" w:rsidP="00DE6426">
      <w:pPr>
        <w:tabs>
          <w:tab w:val="left" w:pos="-284"/>
          <w:tab w:val="left" w:pos="9498"/>
        </w:tabs>
        <w:suppressAutoHyphens/>
        <w:spacing w:after="0" w:line="240" w:lineRule="auto"/>
        <w:ind w:left="709" w:right="100"/>
        <w:jc w:val="both"/>
        <w:rPr>
          <w:rFonts w:ascii="Calibri" w:eastAsia="Times New Roman" w:hAnsi="Calibri" w:cs="Arial"/>
          <w:noProof w:val="0"/>
          <w:color w:val="000000"/>
          <w:sz w:val="10"/>
          <w:szCs w:val="10"/>
          <w:lang w:eastAsia="ar-SA"/>
        </w:rPr>
      </w:pPr>
    </w:p>
    <w:p w:rsidR="0072647B" w:rsidRDefault="0072647B" w:rsidP="00DE6426">
      <w:pPr>
        <w:tabs>
          <w:tab w:val="left" w:pos="-284"/>
          <w:tab w:val="left" w:pos="9498"/>
        </w:tabs>
        <w:suppressAutoHyphens/>
        <w:spacing w:after="0" w:line="240" w:lineRule="auto"/>
        <w:ind w:left="709" w:right="100"/>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La dotación de los bienes de consumo será de acuerdo a las necesidades de las unidades médicas, requiriéndose para cada sesión los enlistados a continuación:</w:t>
      </w:r>
    </w:p>
    <w:p w:rsidR="00B05B4C" w:rsidRPr="00B05B4C" w:rsidRDefault="00B05B4C" w:rsidP="00DE6426">
      <w:pPr>
        <w:tabs>
          <w:tab w:val="left" w:pos="-284"/>
          <w:tab w:val="left" w:pos="9498"/>
        </w:tabs>
        <w:suppressAutoHyphens/>
        <w:spacing w:after="0" w:line="240" w:lineRule="auto"/>
        <w:ind w:left="709" w:right="100"/>
        <w:jc w:val="both"/>
        <w:rPr>
          <w:rFonts w:ascii="Calibri" w:eastAsia="Times New Roman" w:hAnsi="Calibri" w:cs="Arial"/>
          <w:noProof w:val="0"/>
          <w:color w:val="000000"/>
          <w:sz w:val="10"/>
          <w:szCs w:val="10"/>
          <w:lang w:eastAsia="ar-SA"/>
        </w:rPr>
      </w:pPr>
    </w:p>
    <w:p w:rsidR="0072647B" w:rsidRPr="0072647B" w:rsidRDefault="0072647B" w:rsidP="00496A0A">
      <w:pPr>
        <w:numPr>
          <w:ilvl w:val="0"/>
          <w:numId w:val="59"/>
        </w:numPr>
        <w:tabs>
          <w:tab w:val="left" w:pos="-284"/>
          <w:tab w:val="left" w:pos="9498"/>
        </w:tabs>
        <w:suppressAutoHyphens/>
        <w:spacing w:after="0" w:line="240" w:lineRule="auto"/>
        <w:ind w:left="1418" w:right="724"/>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1 Filtro dializador nuevo para cada sesión</w:t>
      </w:r>
    </w:p>
    <w:p w:rsidR="0072647B" w:rsidRPr="0072647B" w:rsidRDefault="0072647B" w:rsidP="00496A0A">
      <w:pPr>
        <w:numPr>
          <w:ilvl w:val="0"/>
          <w:numId w:val="59"/>
        </w:numPr>
        <w:tabs>
          <w:tab w:val="left" w:pos="-284"/>
          <w:tab w:val="left" w:pos="9498"/>
        </w:tabs>
        <w:suppressAutoHyphens/>
        <w:spacing w:after="0" w:line="240" w:lineRule="auto"/>
        <w:ind w:left="1418" w:right="724"/>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1 Línea arteriovenosa.</w:t>
      </w:r>
    </w:p>
    <w:p w:rsidR="0072647B" w:rsidRPr="0072647B" w:rsidRDefault="0072647B" w:rsidP="00496A0A">
      <w:pPr>
        <w:numPr>
          <w:ilvl w:val="0"/>
          <w:numId w:val="59"/>
        </w:numPr>
        <w:tabs>
          <w:tab w:val="left" w:pos="-284"/>
          <w:tab w:val="left" w:pos="9498"/>
        </w:tabs>
        <w:suppressAutoHyphens/>
        <w:spacing w:after="0" w:line="240" w:lineRule="auto"/>
        <w:ind w:left="1418" w:right="724"/>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1 Galón de concentrado ácido (no estéril).</w:t>
      </w:r>
    </w:p>
    <w:p w:rsidR="0072647B" w:rsidRPr="0072647B" w:rsidRDefault="0072647B" w:rsidP="00496A0A">
      <w:pPr>
        <w:numPr>
          <w:ilvl w:val="0"/>
          <w:numId w:val="59"/>
        </w:numPr>
        <w:tabs>
          <w:tab w:val="left" w:pos="-284"/>
          <w:tab w:val="left" w:pos="9498"/>
        </w:tabs>
        <w:suppressAutoHyphens/>
        <w:spacing w:after="0" w:line="240" w:lineRule="auto"/>
        <w:ind w:left="1418" w:right="724"/>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Bicarbonato de sodio en polvo. Para uso no parenteral; para conductividad de acuerdo a la marca de la máquina; para acido específico, presentación en paquete o bolsa que se adecue a la máquina propuesta.</w:t>
      </w:r>
    </w:p>
    <w:p w:rsidR="0072647B" w:rsidRPr="0072647B" w:rsidRDefault="0072647B" w:rsidP="00496A0A">
      <w:pPr>
        <w:numPr>
          <w:ilvl w:val="0"/>
          <w:numId w:val="59"/>
        </w:numPr>
        <w:tabs>
          <w:tab w:val="left" w:pos="-284"/>
          <w:tab w:val="left" w:pos="9498"/>
        </w:tabs>
        <w:suppressAutoHyphens/>
        <w:spacing w:after="0" w:line="240" w:lineRule="auto"/>
        <w:ind w:left="1418" w:right="724"/>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Material estéril necesario para conexión y desconexión estériles, para catéter o fistula. </w:t>
      </w:r>
    </w:p>
    <w:p w:rsidR="00C81A58" w:rsidRDefault="0072647B" w:rsidP="00496A0A">
      <w:pPr>
        <w:numPr>
          <w:ilvl w:val="0"/>
          <w:numId w:val="59"/>
        </w:numPr>
        <w:tabs>
          <w:tab w:val="left" w:pos="-284"/>
          <w:tab w:val="left" w:pos="9498"/>
        </w:tabs>
        <w:suppressAutoHyphens/>
        <w:spacing w:after="0" w:line="240" w:lineRule="auto"/>
        <w:ind w:left="1418" w:right="724"/>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De manera opcional Bata para paciente con manga corta no estéril de tela o desechable, en el caso de optar por que sea de tela, el licitante será el responsable del  lavado de la misma. </w:t>
      </w:r>
    </w:p>
    <w:p w:rsidR="0072647B" w:rsidRPr="00C81A58" w:rsidRDefault="0072647B" w:rsidP="00496A0A">
      <w:pPr>
        <w:numPr>
          <w:ilvl w:val="0"/>
          <w:numId w:val="59"/>
        </w:numPr>
        <w:tabs>
          <w:tab w:val="left" w:pos="-284"/>
          <w:tab w:val="left" w:pos="9498"/>
        </w:tabs>
        <w:suppressAutoHyphens/>
        <w:spacing w:after="0" w:line="240" w:lineRule="auto"/>
        <w:ind w:left="1418" w:right="724"/>
        <w:jc w:val="both"/>
        <w:rPr>
          <w:rFonts w:ascii="Calibri" w:eastAsia="Times New Roman" w:hAnsi="Calibri" w:cs="Arial"/>
          <w:noProof w:val="0"/>
          <w:color w:val="000000"/>
          <w:sz w:val="20"/>
          <w:szCs w:val="20"/>
          <w:lang w:eastAsia="ar-SA"/>
        </w:rPr>
      </w:pPr>
      <w:r w:rsidRPr="00C81A58">
        <w:rPr>
          <w:rFonts w:ascii="Calibri" w:eastAsia="Times New Roman" w:hAnsi="Calibri" w:cs="Arial"/>
          <w:noProof w:val="0"/>
          <w:color w:val="000000"/>
          <w:sz w:val="20"/>
          <w:szCs w:val="20"/>
          <w:lang w:eastAsia="ar-SA"/>
        </w:rPr>
        <w:t xml:space="preserve">De manera opcional Cobertor para paciente de acuerdo a la solicitud de cada unidad médica, el licitante será el responsable de su  lavado </w:t>
      </w: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Catéter temporal, permanente o injerto vascular heterólogo, de estos lo que requiera el paciente durante su permanencia en el programa.</w:t>
      </w:r>
    </w:p>
    <w:p w:rsidR="0072647B" w:rsidRPr="00B05B4C" w:rsidRDefault="0072647B" w:rsidP="00DE6426">
      <w:pPr>
        <w:suppressAutoHyphens/>
        <w:spacing w:after="0" w:line="240" w:lineRule="auto"/>
        <w:ind w:left="709" w:right="49"/>
        <w:jc w:val="both"/>
        <w:rPr>
          <w:rFonts w:ascii="Calibri" w:eastAsia="Times New Roman" w:hAnsi="Calibri" w:cs="Arial"/>
          <w:b/>
          <w:bCs/>
          <w:noProof w:val="0"/>
          <w:color w:val="000000"/>
          <w:sz w:val="10"/>
          <w:szCs w:val="10"/>
          <w:lang w:eastAsia="ar-SA"/>
        </w:rPr>
      </w:pPr>
    </w:p>
    <w:p w:rsidR="0072647B" w:rsidRPr="0072647B" w:rsidRDefault="0072647B" w:rsidP="00DE6426">
      <w:pPr>
        <w:suppressAutoHyphens/>
        <w:spacing w:after="0" w:line="240" w:lineRule="auto"/>
        <w:ind w:left="709" w:right="4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 xml:space="preserve">Si alguno de los bienes de consumo aquí descritos presentara alguna falla o defecto, el licitante deberá sustituirlos por otros de iguales características a las requeridas, en la siguiente entrega de surtimiento de bienes de consumo, sin costo adicional para el Instituto. </w:t>
      </w:r>
    </w:p>
    <w:p w:rsidR="0072647B" w:rsidRPr="0072647B" w:rsidRDefault="0072647B" w:rsidP="00DE6426">
      <w:pPr>
        <w:suppressAutoHyphens/>
        <w:spacing w:after="0" w:line="240" w:lineRule="auto"/>
        <w:ind w:left="709" w:right="49"/>
        <w:jc w:val="both"/>
        <w:rPr>
          <w:rFonts w:ascii="Calibri" w:eastAsia="Times New Roman" w:hAnsi="Calibri" w:cs="Arial"/>
          <w:b/>
          <w:bCs/>
          <w:noProof w:val="0"/>
          <w:color w:val="000000"/>
          <w:sz w:val="20"/>
          <w:szCs w:val="20"/>
          <w:lang w:eastAsia="ar-SA"/>
        </w:rPr>
      </w:pPr>
    </w:p>
    <w:p w:rsidR="0072647B" w:rsidRPr="0072647B" w:rsidRDefault="0072647B" w:rsidP="00DE6426">
      <w:pPr>
        <w:suppressAutoHyphens/>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b/>
          <w:bCs/>
          <w:noProof w:val="0"/>
          <w:color w:val="000000"/>
          <w:sz w:val="20"/>
          <w:szCs w:val="20"/>
          <w:lang w:eastAsia="ar-SA"/>
        </w:rPr>
        <w:t>1.1.5</w:t>
      </w:r>
      <w:r w:rsidRPr="0072647B">
        <w:rPr>
          <w:rFonts w:ascii="Calibri" w:eastAsia="Times New Roman" w:hAnsi="Calibri" w:cs="Arial"/>
          <w:b/>
          <w:bCs/>
          <w:noProof w:val="0"/>
          <w:color w:val="000000"/>
          <w:sz w:val="20"/>
          <w:szCs w:val="20"/>
          <w:lang w:val="x-none" w:eastAsia="ar-SA"/>
        </w:rPr>
        <w:t xml:space="preserve"> CAPACITACIÓN</w:t>
      </w:r>
    </w:p>
    <w:p w:rsidR="0072647B" w:rsidRPr="0072647B" w:rsidRDefault="0072647B" w:rsidP="00DE6426">
      <w:pPr>
        <w:tabs>
          <w:tab w:val="left" w:pos="4686"/>
        </w:tabs>
        <w:suppressAutoHyphens/>
        <w:spacing w:after="0" w:line="240" w:lineRule="auto"/>
        <w:ind w:left="709" w:right="49"/>
        <w:jc w:val="both"/>
        <w:rPr>
          <w:rFonts w:ascii="Calibri" w:eastAsia="Times New Roman" w:hAnsi="Calibri" w:cs="Arial"/>
          <w:noProof w:val="0"/>
          <w:color w:val="000000"/>
          <w:sz w:val="20"/>
          <w:szCs w:val="20"/>
          <w:lang w:val="x-none" w:eastAsia="ar-SA"/>
        </w:rPr>
      </w:pPr>
    </w:p>
    <w:p w:rsidR="0072647B" w:rsidRPr="0072647B" w:rsidRDefault="0072647B" w:rsidP="00DE6426">
      <w:pPr>
        <w:tabs>
          <w:tab w:val="left" w:pos="-284"/>
          <w:tab w:val="left" w:pos="9498"/>
        </w:tabs>
        <w:spacing w:after="0" w:line="240" w:lineRule="auto"/>
        <w:ind w:left="709" w:right="49"/>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 xml:space="preserve">El licitante deberá proporcionar un programa de capacitación al personal del Instituto asignado al servicio de hemodiálisis para el manejo de los equipos médicos, así como también de los bienes de consumo necesarios para la prestación del servicio. </w:t>
      </w:r>
    </w:p>
    <w:p w:rsidR="0072647B" w:rsidRPr="00B05B4C" w:rsidRDefault="0072647B" w:rsidP="00DE6426">
      <w:pPr>
        <w:suppressAutoHyphens/>
        <w:spacing w:after="0" w:line="240" w:lineRule="auto"/>
        <w:ind w:left="709" w:right="49"/>
        <w:jc w:val="both"/>
        <w:rPr>
          <w:rFonts w:ascii="Calibri" w:eastAsia="Times New Roman" w:hAnsi="Calibri" w:cs="Arial"/>
          <w:bCs/>
          <w:noProof w:val="0"/>
          <w:color w:val="000000"/>
          <w:sz w:val="10"/>
          <w:szCs w:val="10"/>
          <w:lang w:eastAsia="ar-SA"/>
        </w:rPr>
      </w:pPr>
    </w:p>
    <w:p w:rsidR="0072647B" w:rsidRPr="0072647B" w:rsidRDefault="0072647B" w:rsidP="00DE6426">
      <w:pPr>
        <w:suppressAutoHyphens/>
        <w:spacing w:after="0" w:line="240" w:lineRule="auto"/>
        <w:ind w:left="709" w:right="49"/>
        <w:jc w:val="both"/>
        <w:rPr>
          <w:rFonts w:ascii="Calibri" w:eastAsia="Times New Roman" w:hAnsi="Calibri" w:cs="Arial"/>
          <w:noProof w:val="0"/>
          <w:color w:val="000000"/>
          <w:sz w:val="20"/>
          <w:szCs w:val="20"/>
          <w:lang w:val="x-none" w:eastAsia="ar-SA"/>
        </w:rPr>
      </w:pPr>
      <w:r w:rsidRPr="0072647B">
        <w:rPr>
          <w:rFonts w:ascii="Calibri" w:eastAsia="Times New Roman" w:hAnsi="Calibri" w:cs="Arial"/>
          <w:bCs/>
          <w:noProof w:val="0"/>
          <w:color w:val="000000"/>
          <w:sz w:val="20"/>
          <w:szCs w:val="20"/>
          <w:lang w:val="x-none" w:eastAsia="ar-SA"/>
        </w:rPr>
        <w:t xml:space="preserve">Esta capacitación técnica deberá otorgarse dentro de los </w:t>
      </w:r>
      <w:r w:rsidRPr="0072647B">
        <w:rPr>
          <w:rFonts w:ascii="Calibri" w:eastAsia="Times New Roman" w:hAnsi="Calibri" w:cs="Arial"/>
          <w:noProof w:val="0"/>
          <w:color w:val="000000"/>
          <w:sz w:val="20"/>
          <w:szCs w:val="20"/>
          <w:lang w:val="x-none" w:eastAsia="ar-SA"/>
        </w:rPr>
        <w:t>35</w:t>
      </w:r>
      <w:r w:rsidRPr="0072647B">
        <w:rPr>
          <w:rFonts w:ascii="Calibri" w:eastAsia="Times New Roman" w:hAnsi="Calibri" w:cs="Arial"/>
          <w:noProof w:val="0"/>
          <w:color w:val="000000"/>
          <w:sz w:val="20"/>
          <w:szCs w:val="20"/>
          <w:lang w:eastAsia="ar-SA"/>
        </w:rPr>
        <w:t xml:space="preserve"> (treinta y cinco)</w:t>
      </w:r>
      <w:r w:rsidRPr="0072647B">
        <w:rPr>
          <w:rFonts w:ascii="Calibri" w:eastAsia="Times New Roman" w:hAnsi="Calibri" w:cs="Arial"/>
          <w:noProof w:val="0"/>
          <w:color w:val="000000"/>
          <w:sz w:val="20"/>
          <w:szCs w:val="20"/>
          <w:lang w:val="x-none" w:eastAsia="ar-SA"/>
        </w:rPr>
        <w:t xml:space="preserve"> días hábiles contados a partir de la emisión del Fallo</w:t>
      </w:r>
      <w:r w:rsidRPr="0072647B">
        <w:rPr>
          <w:rFonts w:ascii="Calibri" w:eastAsia="Times New Roman" w:hAnsi="Calibri" w:cs="Arial"/>
          <w:noProof w:val="0"/>
          <w:color w:val="000000"/>
          <w:sz w:val="20"/>
          <w:szCs w:val="20"/>
          <w:lang w:eastAsia="ar-SA"/>
        </w:rPr>
        <w:t>, así como cuando lo solicite la Unidad Médica</w:t>
      </w:r>
      <w:r w:rsidRPr="0072647B">
        <w:rPr>
          <w:rFonts w:ascii="Calibri" w:eastAsia="Times New Roman" w:hAnsi="Calibri" w:cs="Arial"/>
          <w:noProof w:val="0"/>
          <w:color w:val="000000"/>
          <w:sz w:val="20"/>
          <w:szCs w:val="20"/>
          <w:lang w:val="x-none" w:eastAsia="ar-SA"/>
        </w:rPr>
        <w:t xml:space="preserve"> sin costo extra para el Instituto</w:t>
      </w:r>
      <w:r w:rsidRPr="0072647B">
        <w:rPr>
          <w:rFonts w:ascii="Calibri" w:eastAsia="Times New Roman" w:hAnsi="Calibri" w:cs="Arial"/>
          <w:noProof w:val="0"/>
          <w:color w:val="000000"/>
          <w:sz w:val="20"/>
          <w:szCs w:val="20"/>
          <w:lang w:eastAsia="ar-SA"/>
        </w:rPr>
        <w:t>. Para</w:t>
      </w:r>
      <w:r w:rsidRPr="0072647B">
        <w:rPr>
          <w:rFonts w:ascii="Calibri" w:eastAsia="Times New Roman" w:hAnsi="Calibri" w:cs="Arial"/>
          <w:noProof w:val="0"/>
          <w:color w:val="000000"/>
          <w:sz w:val="20"/>
          <w:szCs w:val="20"/>
          <w:lang w:val="x-none" w:eastAsia="ar-SA"/>
        </w:rPr>
        <w:t xml:space="preserve"> efectos de lo señalado el licitante se coordinará con el </w:t>
      </w:r>
      <w:r w:rsidRPr="0072647B">
        <w:rPr>
          <w:rFonts w:ascii="Calibri" w:eastAsia="Times New Roman" w:hAnsi="Calibri" w:cs="Arial"/>
          <w:noProof w:val="0"/>
          <w:color w:val="000000"/>
          <w:sz w:val="20"/>
          <w:szCs w:val="20"/>
          <w:lang w:eastAsia="ar-SA"/>
        </w:rPr>
        <w:t>D</w:t>
      </w:r>
      <w:r w:rsidRPr="0072647B">
        <w:rPr>
          <w:rFonts w:ascii="Calibri" w:eastAsia="Times New Roman" w:hAnsi="Calibri" w:cs="Arial"/>
          <w:noProof w:val="0"/>
          <w:color w:val="000000"/>
          <w:sz w:val="20"/>
          <w:szCs w:val="20"/>
          <w:lang w:val="x-none" w:eastAsia="ar-SA"/>
        </w:rPr>
        <w:t xml:space="preserve">irector de la </w:t>
      </w:r>
      <w:r w:rsidRPr="0072647B">
        <w:rPr>
          <w:rFonts w:ascii="Calibri" w:eastAsia="Times New Roman" w:hAnsi="Calibri" w:cs="Arial"/>
          <w:noProof w:val="0"/>
          <w:color w:val="000000"/>
          <w:sz w:val="20"/>
          <w:szCs w:val="20"/>
          <w:lang w:eastAsia="ar-SA"/>
        </w:rPr>
        <w:t>U</w:t>
      </w:r>
      <w:r w:rsidRPr="0072647B">
        <w:rPr>
          <w:rFonts w:ascii="Calibri" w:eastAsia="Times New Roman" w:hAnsi="Calibri" w:cs="Arial"/>
          <w:noProof w:val="0"/>
          <w:color w:val="000000"/>
          <w:sz w:val="20"/>
          <w:szCs w:val="20"/>
          <w:lang w:val="x-none" w:eastAsia="ar-SA"/>
        </w:rPr>
        <w:t xml:space="preserve">nidad </w:t>
      </w:r>
      <w:r w:rsidRPr="0072647B">
        <w:rPr>
          <w:rFonts w:ascii="Calibri" w:eastAsia="Times New Roman" w:hAnsi="Calibri" w:cs="Arial"/>
          <w:noProof w:val="0"/>
          <w:color w:val="000000"/>
          <w:sz w:val="20"/>
          <w:szCs w:val="20"/>
          <w:lang w:eastAsia="ar-SA"/>
        </w:rPr>
        <w:t>M</w:t>
      </w:r>
      <w:r w:rsidRPr="0072647B">
        <w:rPr>
          <w:rFonts w:ascii="Calibri" w:eastAsia="Times New Roman" w:hAnsi="Calibri" w:cs="Arial"/>
          <w:noProof w:val="0"/>
          <w:color w:val="000000"/>
          <w:sz w:val="20"/>
          <w:szCs w:val="20"/>
          <w:lang w:val="x-none" w:eastAsia="ar-SA"/>
        </w:rPr>
        <w:t xml:space="preserve">édica y </w:t>
      </w:r>
      <w:r w:rsidRPr="0072647B">
        <w:rPr>
          <w:rFonts w:ascii="Calibri" w:eastAsia="Times New Roman" w:hAnsi="Calibri" w:cs="Arial"/>
          <w:noProof w:val="0"/>
          <w:color w:val="000000"/>
          <w:sz w:val="20"/>
          <w:szCs w:val="20"/>
          <w:lang w:eastAsia="ar-SA"/>
        </w:rPr>
        <w:t>el J</w:t>
      </w:r>
      <w:r w:rsidRPr="0072647B">
        <w:rPr>
          <w:rFonts w:ascii="Calibri" w:eastAsia="Times New Roman" w:hAnsi="Calibri" w:cs="Arial"/>
          <w:noProof w:val="0"/>
          <w:color w:val="000000"/>
          <w:sz w:val="20"/>
          <w:szCs w:val="20"/>
          <w:lang w:val="x-none" w:eastAsia="ar-SA"/>
        </w:rPr>
        <w:t xml:space="preserve">efe de </w:t>
      </w:r>
      <w:r w:rsidRPr="0072647B">
        <w:rPr>
          <w:rFonts w:ascii="Calibri" w:eastAsia="Times New Roman" w:hAnsi="Calibri" w:cs="Arial"/>
          <w:noProof w:val="0"/>
          <w:color w:val="000000"/>
          <w:sz w:val="20"/>
          <w:szCs w:val="20"/>
          <w:lang w:eastAsia="ar-SA"/>
        </w:rPr>
        <w:t>S</w:t>
      </w:r>
      <w:r w:rsidRPr="0072647B">
        <w:rPr>
          <w:rFonts w:ascii="Calibri" w:eastAsia="Times New Roman" w:hAnsi="Calibri" w:cs="Arial"/>
          <w:noProof w:val="0"/>
          <w:color w:val="000000"/>
          <w:sz w:val="20"/>
          <w:szCs w:val="20"/>
          <w:lang w:val="x-none" w:eastAsia="ar-SA"/>
        </w:rPr>
        <w:t>ervicio</w:t>
      </w:r>
      <w:r w:rsidR="00322FF5">
        <w:rPr>
          <w:rFonts w:ascii="Calibri" w:eastAsia="Times New Roman" w:hAnsi="Calibri" w:cs="Arial"/>
          <w:noProof w:val="0"/>
          <w:color w:val="000000"/>
          <w:sz w:val="20"/>
          <w:szCs w:val="20"/>
          <w:lang w:eastAsia="ar-SA"/>
        </w:rPr>
        <w:t>s</w:t>
      </w:r>
      <w:r w:rsidRPr="0072647B">
        <w:rPr>
          <w:rFonts w:ascii="Calibri" w:eastAsia="Times New Roman" w:hAnsi="Calibri" w:cs="Arial"/>
          <w:noProof w:val="0"/>
          <w:color w:val="000000"/>
          <w:sz w:val="20"/>
          <w:szCs w:val="20"/>
          <w:lang w:eastAsia="ar-SA"/>
        </w:rPr>
        <w:t>.</w:t>
      </w:r>
      <w:r w:rsidRPr="0072647B">
        <w:rPr>
          <w:rFonts w:ascii="Calibri" w:eastAsia="Times New Roman" w:hAnsi="Calibri" w:cs="Arial"/>
          <w:noProof w:val="0"/>
          <w:color w:val="000000"/>
          <w:sz w:val="20"/>
          <w:szCs w:val="20"/>
          <w:lang w:val="x-none" w:eastAsia="ar-SA"/>
        </w:rPr>
        <w:t xml:space="preserve"> Al término de la capacitación extenderá constancia de la misma.</w:t>
      </w:r>
    </w:p>
    <w:p w:rsidR="0072647B" w:rsidRPr="0072647B" w:rsidRDefault="00B05B4C" w:rsidP="00B05B4C">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r>
        <w:rPr>
          <w:rFonts w:ascii="Calibri" w:eastAsia="Times New Roman" w:hAnsi="Calibri" w:cs="Arial"/>
          <w:noProof w:val="0"/>
          <w:color w:val="000000"/>
          <w:sz w:val="20"/>
          <w:szCs w:val="20"/>
          <w:lang w:eastAsia="ar-SA"/>
        </w:rPr>
        <w:t xml:space="preserve"> </w:t>
      </w: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b/>
          <w:noProof w:val="0"/>
          <w:color w:val="000000"/>
          <w:sz w:val="20"/>
          <w:szCs w:val="20"/>
          <w:lang w:eastAsia="ar-SA"/>
        </w:rPr>
      </w:pPr>
      <w:r w:rsidRPr="0072647B">
        <w:rPr>
          <w:rFonts w:ascii="Calibri" w:eastAsia="Times New Roman" w:hAnsi="Calibri" w:cs="Arial"/>
          <w:b/>
          <w:noProof w:val="0"/>
          <w:color w:val="000000"/>
          <w:sz w:val="20"/>
          <w:szCs w:val="20"/>
          <w:lang w:eastAsia="ar-SA"/>
        </w:rPr>
        <w:t>1.2 SISTEMA DE INFORMACIÓN DEL SERVICIO INTEGRAL DE HEMODIÁLISIS</w:t>
      </w: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 xml:space="preserve">El Licitante deberá proporcionar el Sistema de Información para el Servicio Integral de Hemodiálisis el cual debe cubrir la funcionalidad mínima establecida en la </w:t>
      </w:r>
      <w:r w:rsidRPr="0072647B">
        <w:rPr>
          <w:rFonts w:ascii="Calibri" w:eastAsia="Times New Roman" w:hAnsi="Calibri" w:cs="Arial"/>
          <w:b/>
          <w:noProof w:val="0"/>
          <w:color w:val="000000"/>
          <w:sz w:val="20"/>
          <w:szCs w:val="20"/>
          <w:lang w:val="es-ES" w:eastAsia="es-ES"/>
        </w:rPr>
        <w:t>“Especificación Técnica del Sistema de Información de Hemodiálisis 5640-023-003”</w:t>
      </w:r>
      <w:r w:rsidRPr="0072647B">
        <w:rPr>
          <w:rFonts w:ascii="Calibri" w:eastAsia="Times New Roman" w:hAnsi="Calibri" w:cs="Arial"/>
          <w:noProof w:val="0"/>
          <w:color w:val="000000"/>
          <w:sz w:val="20"/>
          <w:szCs w:val="20"/>
          <w:lang w:val="es-ES" w:eastAsia="es-ES"/>
        </w:rPr>
        <w:t xml:space="preserve"> (ETIMSS) la cual incluye el flujo de información dentro del servicio y la comunicación hacia los Sistemas del Instituto para uso de identidad e Información clínica.</w:t>
      </w:r>
    </w:p>
    <w:p w:rsidR="0072647B" w:rsidRPr="00C81A58" w:rsidRDefault="0072647B" w:rsidP="00DE6426">
      <w:pPr>
        <w:spacing w:after="0" w:line="240" w:lineRule="auto"/>
        <w:ind w:left="709"/>
        <w:jc w:val="both"/>
        <w:rPr>
          <w:rFonts w:ascii="Calibri" w:eastAsia="Times New Roman" w:hAnsi="Calibri" w:cs="Arial"/>
          <w:noProof w:val="0"/>
          <w:color w:val="000000"/>
          <w:sz w:val="10"/>
          <w:szCs w:val="10"/>
          <w:lang w:val="es-ES" w:eastAsia="es-ES"/>
        </w:rPr>
      </w:pPr>
    </w:p>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val="es-ES" w:eastAsia="es-ES"/>
        </w:rPr>
      </w:pPr>
      <w:r w:rsidRPr="0072647B">
        <w:rPr>
          <w:rFonts w:ascii="Calibri" w:eastAsia="Times New Roman" w:hAnsi="Calibri" w:cs="Arial"/>
          <w:b/>
          <w:noProof w:val="0"/>
          <w:color w:val="000000"/>
          <w:sz w:val="20"/>
          <w:szCs w:val="20"/>
          <w:lang w:val="es-ES" w:eastAsia="es-ES"/>
        </w:rPr>
        <w:t xml:space="preserve">La ETIMSS 5640-023-003 se encuentra publicada en el Portal de compras del Instituto en la sección de Información para Licitantes en la página de internet  </w:t>
      </w:r>
      <w:hyperlink r:id="rId13" w:history="1">
        <w:r w:rsidRPr="0072647B">
          <w:rPr>
            <w:rFonts w:ascii="Calibri" w:eastAsia="Times New Roman" w:hAnsi="Calibri" w:cs="Arial"/>
            <w:b/>
            <w:noProof w:val="0"/>
            <w:color w:val="000000"/>
            <w:sz w:val="20"/>
            <w:szCs w:val="20"/>
            <w:u w:val="single"/>
            <w:lang w:val="es-ES" w:eastAsia="es-ES"/>
          </w:rPr>
          <w:t>http://compras.imss.gob.mx/?P=provinfo</w:t>
        </w:r>
      </w:hyperlink>
    </w:p>
    <w:p w:rsidR="0072647B" w:rsidRPr="00C81A58" w:rsidRDefault="0072647B" w:rsidP="00DE6426">
      <w:pPr>
        <w:spacing w:after="0" w:line="240" w:lineRule="auto"/>
        <w:ind w:left="709"/>
        <w:jc w:val="both"/>
        <w:rPr>
          <w:rFonts w:ascii="Calibri" w:eastAsia="Times New Roman" w:hAnsi="Calibri" w:cs="Arial"/>
          <w:noProof w:val="0"/>
          <w:color w:val="000000"/>
          <w:sz w:val="10"/>
          <w:szCs w:val="10"/>
          <w:lang w:val="es-ES" w:eastAsia="ar-SA"/>
        </w:rPr>
      </w:pPr>
    </w:p>
    <w:p w:rsidR="0072647B" w:rsidRPr="0072647B" w:rsidRDefault="0072647B" w:rsidP="00DE6426">
      <w:pPr>
        <w:suppressAutoHyphens/>
        <w:spacing w:after="0" w:line="240" w:lineRule="auto"/>
        <w:ind w:left="709"/>
        <w:jc w:val="both"/>
        <w:rPr>
          <w:rFonts w:ascii="Calibri" w:eastAsia="Times New Roman" w:hAnsi="Calibri" w:cs="Arial"/>
          <w:noProof w:val="0"/>
          <w:color w:val="000000"/>
          <w:sz w:val="20"/>
          <w:szCs w:val="20"/>
          <w:lang w:val="es-ES_tradnl" w:eastAsia="ar-SA"/>
        </w:rPr>
      </w:pPr>
      <w:r w:rsidRPr="0072647B">
        <w:rPr>
          <w:rFonts w:ascii="Calibri" w:eastAsia="Times New Roman" w:hAnsi="Calibri" w:cs="Arial"/>
          <w:noProof w:val="0"/>
          <w:color w:val="000000"/>
          <w:sz w:val="20"/>
          <w:szCs w:val="20"/>
          <w:lang w:val="es-ES_tradnl" w:eastAsia="ar-SA"/>
        </w:rPr>
        <w:t>En cualquier avance tecnológico de relevancia a consideración del Instituto en los Sistemas de Información, programas de cómputo asociados, los equipos de cómputo, periféricos, lectores de códigos de barras y biométricos para el uso de identidad, serán instalados de inmediato en el plazo que establecerá el Instituto para ponerlos en vigencia, estando obligado el licitante a realizar los cambios que sean necesarios a consideración del Instituto para permitir la continuidad de la operación durante la vigencia del contrato.</w:t>
      </w:r>
    </w:p>
    <w:p w:rsidR="0072647B" w:rsidRPr="00C81A58" w:rsidRDefault="0072647B" w:rsidP="00DE6426">
      <w:pPr>
        <w:suppressAutoHyphens/>
        <w:spacing w:after="0" w:line="240" w:lineRule="auto"/>
        <w:ind w:left="709"/>
        <w:jc w:val="both"/>
        <w:rPr>
          <w:rFonts w:ascii="Calibri" w:eastAsia="Times New Roman" w:hAnsi="Calibri" w:cs="Arial"/>
          <w:noProof w:val="0"/>
          <w:color w:val="000000"/>
          <w:sz w:val="10"/>
          <w:szCs w:val="10"/>
          <w:lang w:val="es-ES_tradnl" w:eastAsia="ar-SA"/>
        </w:rPr>
      </w:pPr>
    </w:p>
    <w:p w:rsidR="0072647B" w:rsidRDefault="0072647B" w:rsidP="00DE6426">
      <w:pPr>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Para acreditar este punto el licitante deberá presentar un proyecto del sistema informático médico administrativo que ofrezca la vinculación con la  base de datos central del Instituto,  deberá contener lo siguiente:</w:t>
      </w:r>
    </w:p>
    <w:p w:rsidR="00C81A58" w:rsidRPr="00C81A58" w:rsidRDefault="00C81A58" w:rsidP="00DE6426">
      <w:pPr>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Pr="0072647B" w:rsidRDefault="0072647B" w:rsidP="00C81A58">
      <w:pPr>
        <w:suppressAutoHyphens/>
        <w:spacing w:after="0" w:line="240" w:lineRule="auto"/>
        <w:ind w:left="993" w:right="724"/>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1.</w:t>
      </w:r>
      <w:r w:rsidRPr="0072647B">
        <w:rPr>
          <w:rFonts w:ascii="Calibri" w:eastAsia="Times New Roman" w:hAnsi="Calibri" w:cs="Arial"/>
          <w:noProof w:val="0"/>
          <w:color w:val="000000"/>
          <w:sz w:val="20"/>
          <w:szCs w:val="20"/>
          <w:lang w:val="es-ES" w:eastAsia="ar-SA"/>
        </w:rPr>
        <w:tab/>
        <w:t xml:space="preserve">Listado de módulos de funcionalidad del Sistema de Información con su descripción, </w:t>
      </w:r>
    </w:p>
    <w:p w:rsidR="0072647B" w:rsidRPr="0072647B" w:rsidRDefault="0072647B" w:rsidP="00C81A58">
      <w:pPr>
        <w:suppressAutoHyphens/>
        <w:spacing w:after="0" w:line="240" w:lineRule="auto"/>
        <w:ind w:left="993" w:right="724"/>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2.</w:t>
      </w:r>
      <w:r w:rsidRPr="0072647B">
        <w:rPr>
          <w:rFonts w:ascii="Calibri" w:eastAsia="Times New Roman" w:hAnsi="Calibri" w:cs="Arial"/>
          <w:noProof w:val="0"/>
          <w:color w:val="000000"/>
          <w:sz w:val="20"/>
          <w:szCs w:val="20"/>
          <w:lang w:val="es-ES" w:eastAsia="ar-SA"/>
        </w:rPr>
        <w:tab/>
        <w:t xml:space="preserve">Arquitectura propuesta (a nivel técnico) </w:t>
      </w:r>
    </w:p>
    <w:p w:rsidR="0072647B" w:rsidRPr="0072647B" w:rsidRDefault="0072647B" w:rsidP="00C81A58">
      <w:pPr>
        <w:suppressAutoHyphens/>
        <w:spacing w:after="0" w:line="240" w:lineRule="auto"/>
        <w:ind w:left="993" w:right="724"/>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3.</w:t>
      </w:r>
      <w:r w:rsidRPr="0072647B">
        <w:rPr>
          <w:rFonts w:ascii="Calibri" w:eastAsia="Times New Roman" w:hAnsi="Calibri" w:cs="Arial"/>
          <w:noProof w:val="0"/>
          <w:color w:val="000000"/>
          <w:sz w:val="20"/>
          <w:szCs w:val="20"/>
          <w:lang w:val="es-ES" w:eastAsia="ar-SA"/>
        </w:rPr>
        <w:tab/>
        <w:t>Storyboard con los flujos relacionados a la funcionalidad descrita en la ETIMSS 5640-023-003.</w:t>
      </w:r>
    </w:p>
    <w:p w:rsidR="0072647B" w:rsidRPr="00C81A58"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Como elemento adicional, el Sistema de Información del Proveedor deberá permitir al Jefe de Servicio de la unidad, el generar un reporte filtrado por unidad, por periodo, por contrato, con el desglose de las sesiones otorgadas, presentando el listado nominal de los derechohabientes que recibieron el servicio, como mínimo por nombre, Número de Seguridad Social y agregado médico.</w:t>
      </w:r>
    </w:p>
    <w:p w:rsidR="00322FF5" w:rsidRPr="00322FF5" w:rsidRDefault="00322FF5"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eastAsia="ar-SA"/>
        </w:rPr>
      </w:pPr>
    </w:p>
    <w:p w:rsidR="0072647B" w:rsidRPr="00C81A58" w:rsidRDefault="0072647B" w:rsidP="00C81A58">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Todas las gestiones relacionadas con el Sistema de Información y envío de mensajería HL7, se realizarán en las oficinas de la Coordinación de Desarrollo de Soluciones para los Servicios Integrales de Salud y Administrativos (CDSSISA), ubicadas en la calle de Tokio 80, 4° piso, Col Juárez, Del. Cuauhtémoc, México D.F. C.P. 0660</w:t>
      </w:r>
      <w:r w:rsidR="00C81A58">
        <w:rPr>
          <w:rFonts w:ascii="Calibri" w:eastAsia="Times New Roman" w:hAnsi="Calibri" w:cs="Arial"/>
          <w:noProof w:val="0"/>
          <w:color w:val="000000"/>
          <w:sz w:val="20"/>
          <w:szCs w:val="20"/>
          <w:lang w:eastAsia="ar-SA"/>
        </w:rPr>
        <w:t>0 o donde el Instituto designe.</w:t>
      </w: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b/>
          <w:noProof w:val="0"/>
          <w:color w:val="000000"/>
          <w:sz w:val="20"/>
          <w:szCs w:val="20"/>
          <w:lang w:eastAsia="ar-SA"/>
        </w:rPr>
      </w:pP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b/>
          <w:noProof w:val="0"/>
          <w:color w:val="000000"/>
          <w:sz w:val="20"/>
          <w:szCs w:val="20"/>
          <w:lang w:eastAsia="ar-SA"/>
        </w:rPr>
        <w:t>1.2.1 EQUIPO</w:t>
      </w:r>
      <w:r w:rsidRPr="0072647B">
        <w:rPr>
          <w:rFonts w:ascii="Calibri" w:eastAsia="Times New Roman" w:hAnsi="Calibri" w:cs="Arial"/>
          <w:noProof w:val="0"/>
          <w:color w:val="000000"/>
          <w:sz w:val="20"/>
          <w:szCs w:val="20"/>
          <w:lang w:eastAsia="ar-SA"/>
        </w:rPr>
        <w:t xml:space="preserve"> </w:t>
      </w:r>
      <w:r w:rsidRPr="0072647B">
        <w:rPr>
          <w:rFonts w:ascii="Calibri" w:eastAsia="Times New Roman" w:hAnsi="Calibri" w:cs="Arial"/>
          <w:b/>
          <w:noProof w:val="0"/>
          <w:color w:val="000000"/>
          <w:sz w:val="20"/>
          <w:szCs w:val="20"/>
          <w:lang w:eastAsia="ar-SA"/>
        </w:rPr>
        <w:t>DE CÓMPUTO Y PERIFÉRICOS PARA EL SISTEMA DE INFORMACIÓN</w:t>
      </w:r>
    </w:p>
    <w:p w:rsidR="0072647B" w:rsidRPr="00C81A58" w:rsidRDefault="0072647B" w:rsidP="00DE6426">
      <w:pPr>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Pr="0072647B" w:rsidRDefault="0072647B" w:rsidP="00DE6426">
      <w:pPr>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El licitante adjudicado debe proporcionar el equipo de cómputo, periféricos, lectores de huella digital, lectores de código de barras y UPS necesarios para la instalación y puesta a punto del Sistema de Información y programas de cómputo asociados que permitan la continuidad operativa del servicio. Al término de la vigencia del contrato, el licitante se obliga a retirar los equipos que son de su propiedad, instalados por él para el cumplimiento del contrato, sin dañar las instalaciones del Instituto, en un plazo no mayor a 5 (cinco) días hábiles, previo acuerdo por escrito con las autoridades de la Unidad Médica correspondiente, sin costo para el Instituto.</w:t>
      </w:r>
    </w:p>
    <w:p w:rsidR="0072647B" w:rsidRPr="00C81A58" w:rsidRDefault="0072647B" w:rsidP="00DE6426">
      <w:pPr>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b/>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Para el uso de identidad se requiere que el lector de código de barras sea compatible con el estándar utilizado en las credenciales del Instituto, conforme a lo establecido en el </w:t>
      </w:r>
      <w:r w:rsidRPr="0072647B">
        <w:rPr>
          <w:rFonts w:ascii="Calibri" w:eastAsia="Times New Roman" w:hAnsi="Calibri" w:cs="Arial"/>
          <w:b/>
          <w:noProof w:val="0"/>
          <w:color w:val="000000"/>
          <w:sz w:val="20"/>
          <w:szCs w:val="20"/>
          <w:lang w:eastAsia="ar-SA"/>
        </w:rPr>
        <w:t>Anexo TI6 (TI seis)</w:t>
      </w:r>
      <w:r w:rsidRPr="0072647B">
        <w:rPr>
          <w:rFonts w:ascii="Calibri" w:eastAsia="Times New Roman" w:hAnsi="Calibri" w:cs="Arial"/>
          <w:noProof w:val="0"/>
          <w:color w:val="000000"/>
          <w:sz w:val="20"/>
          <w:szCs w:val="20"/>
          <w:lang w:eastAsia="ar-SA"/>
        </w:rPr>
        <w:t xml:space="preserve"> </w:t>
      </w:r>
      <w:r w:rsidRPr="0072647B">
        <w:rPr>
          <w:rFonts w:ascii="Calibri" w:eastAsia="Times New Roman" w:hAnsi="Calibri" w:cs="Arial"/>
          <w:b/>
          <w:noProof w:val="0"/>
          <w:color w:val="000000"/>
          <w:sz w:val="20"/>
          <w:szCs w:val="20"/>
          <w:lang w:eastAsia="ar-SA"/>
        </w:rPr>
        <w:t>“Ficha técnica de lector de código de barras”</w:t>
      </w:r>
      <w:r w:rsidRPr="0072647B">
        <w:rPr>
          <w:rFonts w:ascii="Calibri" w:eastAsia="Times New Roman" w:hAnsi="Calibri" w:cs="Arial"/>
          <w:noProof w:val="0"/>
          <w:color w:val="000000"/>
          <w:sz w:val="20"/>
          <w:szCs w:val="20"/>
          <w:lang w:eastAsia="ar-SA"/>
        </w:rPr>
        <w:t xml:space="preserve">. El lector de huella digital para el biométrico que será utilizado para comprobar la identidad del paciente, deberá apegarse a lo establecido en el </w:t>
      </w:r>
      <w:r w:rsidRPr="0072647B">
        <w:rPr>
          <w:rFonts w:ascii="Calibri" w:eastAsia="Times New Roman" w:hAnsi="Calibri" w:cs="Arial"/>
          <w:b/>
          <w:noProof w:val="0"/>
          <w:color w:val="000000"/>
          <w:sz w:val="20"/>
          <w:szCs w:val="20"/>
          <w:lang w:eastAsia="ar-SA"/>
        </w:rPr>
        <w:t>Anexo TI5 (TI cinco) “Ficha técnica de lector de huella digital”.</w:t>
      </w:r>
    </w:p>
    <w:p w:rsidR="0072647B" w:rsidRPr="00C81A58" w:rsidRDefault="0072647B" w:rsidP="00DE6426">
      <w:pPr>
        <w:suppressAutoHyphens/>
        <w:spacing w:after="0" w:line="240" w:lineRule="auto"/>
        <w:ind w:left="709"/>
        <w:jc w:val="both"/>
        <w:rPr>
          <w:rFonts w:ascii="Calibri" w:eastAsia="Times New Roman" w:hAnsi="Calibri" w:cs="Arial"/>
          <w:b/>
          <w:noProof w:val="0"/>
          <w:color w:val="000000"/>
          <w:sz w:val="10"/>
          <w:szCs w:val="10"/>
          <w:lang w:val="es-ES" w:eastAsia="ar-SA"/>
        </w:rPr>
      </w:pPr>
    </w:p>
    <w:p w:rsidR="0072647B" w:rsidRPr="0072647B" w:rsidRDefault="0072647B" w:rsidP="00DE6426">
      <w:pPr>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 xml:space="preserve">El equipo de cómputo deberá cumplir como mínimo con las especificaciones técnicas establecidas en el </w:t>
      </w:r>
      <w:r w:rsidRPr="0072647B">
        <w:rPr>
          <w:rFonts w:ascii="Calibri" w:eastAsia="Times New Roman" w:hAnsi="Calibri" w:cs="Arial"/>
          <w:b/>
          <w:noProof w:val="0"/>
          <w:color w:val="000000"/>
          <w:sz w:val="20"/>
          <w:szCs w:val="20"/>
          <w:lang w:val="es-ES" w:eastAsia="ar-SA"/>
        </w:rPr>
        <w:t>Anexo TI 3 (TI tres) “</w:t>
      </w:r>
      <w:r w:rsidRPr="0072647B">
        <w:rPr>
          <w:rFonts w:ascii="Calibri" w:eastAsia="Times New Roman" w:hAnsi="Calibri" w:cs="Arial"/>
          <w:b/>
          <w:noProof w:val="0"/>
          <w:color w:val="000000"/>
          <w:sz w:val="20"/>
          <w:szCs w:val="20"/>
          <w:lang w:eastAsia="ar-SA"/>
        </w:rPr>
        <w:t>Características mínimas del equipo de cómputo</w:t>
      </w:r>
      <w:r w:rsidRPr="0072647B">
        <w:rPr>
          <w:rFonts w:ascii="Calibri" w:eastAsia="Times New Roman" w:hAnsi="Calibri" w:cs="Arial"/>
          <w:noProof w:val="0"/>
          <w:color w:val="000000"/>
          <w:sz w:val="20"/>
          <w:szCs w:val="20"/>
          <w:lang w:val="es-ES" w:eastAsia="ar-SA"/>
        </w:rPr>
        <w:t>, de la presente convocatoria, basados en los criterios enlistados a continuación:</w:t>
      </w:r>
    </w:p>
    <w:p w:rsidR="0072647B" w:rsidRPr="00C81A58" w:rsidRDefault="0072647B" w:rsidP="00DE6426">
      <w:pPr>
        <w:tabs>
          <w:tab w:val="left" w:pos="-284"/>
          <w:tab w:val="left" w:pos="9498"/>
        </w:tabs>
        <w:suppressAutoHyphens/>
        <w:spacing w:after="0" w:line="240" w:lineRule="auto"/>
        <w:ind w:left="709" w:right="100"/>
        <w:jc w:val="both"/>
        <w:rPr>
          <w:rFonts w:ascii="Calibri" w:eastAsia="Times New Roman" w:hAnsi="Calibri" w:cs="Arial"/>
          <w:noProof w:val="0"/>
          <w:color w:val="000000"/>
          <w:sz w:val="10"/>
          <w:szCs w:val="10"/>
          <w:lang w:val="es-ES" w:eastAsia="ar-SA"/>
        </w:rPr>
      </w:pPr>
    </w:p>
    <w:p w:rsidR="00C81A58" w:rsidRDefault="0072647B" w:rsidP="00496A0A">
      <w:pPr>
        <w:numPr>
          <w:ilvl w:val="0"/>
          <w:numId w:val="55"/>
        </w:numPr>
        <w:tabs>
          <w:tab w:val="left" w:pos="1560"/>
        </w:tabs>
        <w:suppressAutoHyphens/>
        <w:spacing w:after="0" w:line="240" w:lineRule="auto"/>
        <w:ind w:left="1276" w:right="100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2 PC-III con licencia Microsoft Office, por cada Unidad Médi</w:t>
      </w:r>
      <w:r w:rsidR="00C81A58">
        <w:rPr>
          <w:rFonts w:ascii="Calibri" w:eastAsia="Times New Roman" w:hAnsi="Calibri" w:cs="Arial"/>
          <w:noProof w:val="0"/>
          <w:color w:val="000000"/>
          <w:sz w:val="20"/>
          <w:szCs w:val="20"/>
          <w:lang w:val="es-ES" w:eastAsia="ar-SA"/>
        </w:rPr>
        <w:t xml:space="preserve">ca, distribuyéndose una para la </w:t>
      </w:r>
    </w:p>
    <w:p w:rsidR="0072647B" w:rsidRPr="0072647B" w:rsidRDefault="00C81A58" w:rsidP="00C81A58">
      <w:pPr>
        <w:tabs>
          <w:tab w:val="left" w:pos="1560"/>
        </w:tabs>
        <w:suppressAutoHyphens/>
        <w:spacing w:after="0" w:line="240" w:lineRule="auto"/>
        <w:ind w:left="1276" w:right="1008"/>
        <w:jc w:val="both"/>
        <w:rPr>
          <w:rFonts w:ascii="Calibri" w:eastAsia="Times New Roman" w:hAnsi="Calibri" w:cs="Arial"/>
          <w:noProof w:val="0"/>
          <w:color w:val="000000"/>
          <w:sz w:val="20"/>
          <w:szCs w:val="20"/>
          <w:lang w:val="es-ES" w:eastAsia="ar-SA"/>
        </w:rPr>
      </w:pPr>
      <w:r>
        <w:rPr>
          <w:rFonts w:ascii="Calibri" w:eastAsia="Times New Roman" w:hAnsi="Calibri" w:cs="Arial"/>
          <w:noProof w:val="0"/>
          <w:color w:val="000000"/>
          <w:sz w:val="20"/>
          <w:szCs w:val="20"/>
          <w:lang w:val="es-ES" w:eastAsia="ar-SA"/>
        </w:rPr>
        <w:tab/>
      </w:r>
      <w:r w:rsidR="0072647B" w:rsidRPr="0072647B">
        <w:rPr>
          <w:rFonts w:ascii="Calibri" w:eastAsia="Times New Roman" w:hAnsi="Calibri" w:cs="Arial"/>
          <w:noProof w:val="0"/>
          <w:color w:val="000000"/>
          <w:sz w:val="20"/>
          <w:szCs w:val="20"/>
          <w:lang w:val="es-ES" w:eastAsia="ar-SA"/>
        </w:rPr>
        <w:t xml:space="preserve">Unidad de Hemodiálisis y la otra en la Jefatura de Servicio. </w:t>
      </w:r>
    </w:p>
    <w:p w:rsidR="0072647B" w:rsidRPr="0072647B" w:rsidRDefault="0072647B" w:rsidP="00496A0A">
      <w:pPr>
        <w:numPr>
          <w:ilvl w:val="0"/>
          <w:numId w:val="55"/>
        </w:numPr>
        <w:tabs>
          <w:tab w:val="left" w:pos="1263"/>
          <w:tab w:val="left" w:pos="1560"/>
        </w:tabs>
        <w:suppressAutoHyphens/>
        <w:spacing w:after="0" w:line="240" w:lineRule="auto"/>
        <w:ind w:left="1276" w:right="100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1 Lector de huella digital por cada Unidad Médica.</w:t>
      </w:r>
    </w:p>
    <w:p w:rsidR="0072647B" w:rsidRPr="0072647B" w:rsidRDefault="0072647B" w:rsidP="00496A0A">
      <w:pPr>
        <w:numPr>
          <w:ilvl w:val="0"/>
          <w:numId w:val="55"/>
        </w:numPr>
        <w:tabs>
          <w:tab w:val="left" w:pos="1263"/>
          <w:tab w:val="left" w:pos="1560"/>
        </w:tabs>
        <w:suppressAutoHyphens/>
        <w:spacing w:after="0" w:line="240" w:lineRule="auto"/>
        <w:ind w:left="1276" w:right="100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1 Lector de código de barras por cada Unidad Médica.</w:t>
      </w:r>
    </w:p>
    <w:p w:rsidR="0072647B" w:rsidRPr="0072647B" w:rsidRDefault="0072647B" w:rsidP="00496A0A">
      <w:pPr>
        <w:numPr>
          <w:ilvl w:val="0"/>
          <w:numId w:val="55"/>
        </w:numPr>
        <w:tabs>
          <w:tab w:val="left" w:pos="1263"/>
          <w:tab w:val="left" w:pos="1560"/>
        </w:tabs>
        <w:suppressAutoHyphens/>
        <w:spacing w:after="0" w:line="240" w:lineRule="auto"/>
        <w:ind w:left="1276" w:right="100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 xml:space="preserve">1 PC-I, que se utilizará como servidor en cada Unidad Médica </w:t>
      </w:r>
    </w:p>
    <w:p w:rsidR="0072647B" w:rsidRPr="0072647B" w:rsidRDefault="0072647B" w:rsidP="00496A0A">
      <w:pPr>
        <w:numPr>
          <w:ilvl w:val="0"/>
          <w:numId w:val="55"/>
        </w:numPr>
        <w:tabs>
          <w:tab w:val="left" w:pos="1263"/>
          <w:tab w:val="left" w:pos="1560"/>
        </w:tabs>
        <w:suppressAutoHyphens/>
        <w:spacing w:after="0" w:line="240" w:lineRule="auto"/>
        <w:ind w:left="1276" w:right="100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1 Impresora por cada Unidad Médica</w:t>
      </w:r>
    </w:p>
    <w:p w:rsidR="0072647B" w:rsidRPr="0072647B" w:rsidRDefault="0072647B" w:rsidP="00496A0A">
      <w:pPr>
        <w:numPr>
          <w:ilvl w:val="0"/>
          <w:numId w:val="55"/>
        </w:numPr>
        <w:tabs>
          <w:tab w:val="left" w:pos="1263"/>
          <w:tab w:val="left" w:pos="1560"/>
        </w:tabs>
        <w:suppressAutoHyphens/>
        <w:spacing w:after="0" w:line="240" w:lineRule="auto"/>
        <w:ind w:left="1276" w:right="100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UPS para cada una de las PC del Servicio Integral de Hemodiálisis.</w:t>
      </w:r>
    </w:p>
    <w:p w:rsidR="00C81A58" w:rsidRDefault="0072647B" w:rsidP="00496A0A">
      <w:pPr>
        <w:numPr>
          <w:ilvl w:val="0"/>
          <w:numId w:val="55"/>
        </w:numPr>
        <w:tabs>
          <w:tab w:val="left" w:pos="1263"/>
          <w:tab w:val="left" w:pos="1560"/>
        </w:tabs>
        <w:suppressAutoHyphens/>
        <w:spacing w:after="0" w:line="240" w:lineRule="auto"/>
        <w:ind w:left="1276" w:right="100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Licencia de antivirus para cada PC instalada para el Servicio Integral de Hemodiálisis</w:t>
      </w:r>
    </w:p>
    <w:p w:rsidR="0072647B" w:rsidRPr="00C81A58" w:rsidRDefault="0072647B" w:rsidP="00496A0A">
      <w:pPr>
        <w:numPr>
          <w:ilvl w:val="0"/>
          <w:numId w:val="55"/>
        </w:numPr>
        <w:tabs>
          <w:tab w:val="left" w:pos="1560"/>
        </w:tabs>
        <w:suppressAutoHyphens/>
        <w:spacing w:after="0" w:line="240" w:lineRule="auto"/>
        <w:ind w:left="1276" w:right="1008"/>
        <w:jc w:val="both"/>
        <w:rPr>
          <w:rFonts w:ascii="Calibri" w:eastAsia="Times New Roman" w:hAnsi="Calibri" w:cs="Arial"/>
          <w:noProof w:val="0"/>
          <w:color w:val="000000"/>
          <w:sz w:val="20"/>
          <w:szCs w:val="20"/>
          <w:lang w:val="es-ES" w:eastAsia="ar-SA"/>
        </w:rPr>
      </w:pPr>
      <w:r w:rsidRPr="00C81A58">
        <w:rPr>
          <w:rFonts w:ascii="Calibri" w:eastAsia="Times New Roman" w:hAnsi="Calibri" w:cs="Arial"/>
          <w:noProof w:val="0"/>
          <w:color w:val="000000"/>
          <w:sz w:val="20"/>
          <w:szCs w:val="20"/>
          <w:lang w:val="es-ES" w:eastAsia="ar-SA"/>
        </w:rPr>
        <w:t>Bienes de consumo para la impresora (un paquete de pape</w:t>
      </w:r>
      <w:r w:rsidR="00C81A58" w:rsidRPr="00C81A58">
        <w:rPr>
          <w:rFonts w:ascii="Calibri" w:eastAsia="Times New Roman" w:hAnsi="Calibri" w:cs="Arial"/>
          <w:noProof w:val="0"/>
          <w:color w:val="000000"/>
          <w:sz w:val="20"/>
          <w:szCs w:val="20"/>
          <w:lang w:val="es-ES" w:eastAsia="ar-SA"/>
        </w:rPr>
        <w:t xml:space="preserve">l de 500 (quinientas) hojas por  </w:t>
      </w:r>
      <w:r w:rsidR="00C81A58">
        <w:rPr>
          <w:rFonts w:ascii="Calibri" w:eastAsia="Times New Roman" w:hAnsi="Calibri" w:cs="Arial"/>
          <w:noProof w:val="0"/>
          <w:color w:val="000000"/>
          <w:sz w:val="20"/>
          <w:szCs w:val="20"/>
          <w:lang w:val="es-ES" w:eastAsia="ar-SA"/>
        </w:rPr>
        <w:t>cada dos</w:t>
      </w:r>
      <w:r w:rsidRPr="00C81A58">
        <w:rPr>
          <w:rFonts w:ascii="Calibri" w:eastAsia="Times New Roman" w:hAnsi="Calibri" w:cs="Arial"/>
          <w:noProof w:val="0"/>
          <w:color w:val="000000"/>
          <w:sz w:val="20"/>
          <w:szCs w:val="20"/>
          <w:lang w:val="es-ES" w:eastAsia="ar-SA"/>
        </w:rPr>
        <w:t xml:space="preserve"> máquinas bimestralmente y el tóner necesario para éste consumo de papel).</w:t>
      </w: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p>
    <w:p w:rsidR="0072647B" w:rsidRPr="0072647B" w:rsidRDefault="0072647B" w:rsidP="00DE6426">
      <w:pPr>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En el supuesto de que el licitante requiera de más de un equipo mencionado en este apartado para cumplir con los niveles de servicio, podrá adicionarlos a la solución propuesta, sin costo adicional para el Instituto.</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_tradnl"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_tradnl" w:eastAsia="es-ES"/>
        </w:rPr>
      </w:pPr>
    </w:p>
    <w:p w:rsidR="0072647B" w:rsidRPr="0072647B" w:rsidRDefault="0072647B" w:rsidP="00DE6426">
      <w:pPr>
        <w:keepNext/>
        <w:spacing w:after="0" w:line="240" w:lineRule="auto"/>
        <w:ind w:left="709" w:hanging="576"/>
        <w:jc w:val="both"/>
        <w:outlineLvl w:val="8"/>
        <w:rPr>
          <w:rFonts w:ascii="Calibri" w:eastAsia="Times New Roman" w:hAnsi="Calibri" w:cs="Arial"/>
          <w:b/>
          <w:noProof w:val="0"/>
          <w:color w:val="000000"/>
          <w:sz w:val="20"/>
          <w:szCs w:val="20"/>
          <w:lang w:eastAsia="ar-SA"/>
        </w:rPr>
      </w:pPr>
      <w:r w:rsidRPr="0072647B">
        <w:rPr>
          <w:rFonts w:ascii="Calibri" w:eastAsia="Times New Roman" w:hAnsi="Calibri" w:cs="Arial"/>
          <w:b/>
          <w:noProof w:val="0"/>
          <w:color w:val="000000"/>
          <w:sz w:val="20"/>
          <w:szCs w:val="20"/>
          <w:lang w:eastAsia="ar-SA"/>
        </w:rPr>
        <w:t>1.2.2 INSTALACIÓN Y PUESTA A PUNTO DEL SISTEMA DE INFORMACIÓN</w:t>
      </w:r>
    </w:p>
    <w:p w:rsidR="0072647B" w:rsidRPr="0072647B" w:rsidRDefault="0072647B" w:rsidP="00DE6426">
      <w:pPr>
        <w:spacing w:after="0" w:line="240" w:lineRule="auto"/>
        <w:ind w:left="709"/>
        <w:rPr>
          <w:rFonts w:ascii="Calibri" w:eastAsia="Times New Roman" w:hAnsi="Calibri" w:cs="Arial"/>
          <w:noProof w:val="0"/>
          <w:color w:val="000000"/>
          <w:sz w:val="20"/>
          <w:szCs w:val="20"/>
          <w:lang w:eastAsia="ar-SA"/>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licitante adjudicado debe llevar a cabo la instalación y puesta en operación de los programas de cómputo asociados, equipos de cómputo, UPS, periféricos, lectores de códigos de barras y lectores de huella digital necesarios para el control del servicio de Hemodiálisis y otorgar apoyo técnico necesario con personal capacitado, dentro de los 35 (treinta y cinco) días hábiles contados a partir de la emisión del fallo.</w:t>
      </w:r>
    </w:p>
    <w:p w:rsidR="0072647B" w:rsidRPr="00C81A58" w:rsidRDefault="0072647B" w:rsidP="00DE6426">
      <w:pPr>
        <w:spacing w:after="0" w:line="240" w:lineRule="auto"/>
        <w:ind w:left="709"/>
        <w:jc w:val="both"/>
        <w:rPr>
          <w:rFonts w:ascii="Calibri" w:eastAsia="Times New Roman" w:hAnsi="Calibri" w:cs="Arial"/>
          <w:noProof w:val="0"/>
          <w:color w:val="000000"/>
          <w:sz w:val="10"/>
          <w:szCs w:val="10"/>
          <w:lang w:eastAsia="ar-SA"/>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licitante adjudicado debe llevar a cabo la instalación y puesta en operación del Sistema de Información necesario para el control del Servicio de Hemodiálisis y otorgar apoyo técnico necesario con personal capacitado, dentro de los 3 (tres) meses contados a partir de la emisión del fallo.</w:t>
      </w:r>
    </w:p>
    <w:p w:rsidR="0072647B" w:rsidRPr="00C81A58" w:rsidRDefault="0072647B" w:rsidP="00DE6426">
      <w:pPr>
        <w:spacing w:after="0" w:line="240" w:lineRule="auto"/>
        <w:ind w:left="709"/>
        <w:rPr>
          <w:rFonts w:ascii="Calibri" w:eastAsia="Times New Roman" w:hAnsi="Calibri" w:cs="Arial"/>
          <w:noProof w:val="0"/>
          <w:color w:val="000000"/>
          <w:sz w:val="10"/>
          <w:szCs w:val="10"/>
          <w:lang w:eastAsia="ar-SA"/>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Existirá un periodo de transición para “EL PROVEEDOR” que no cuenten con sistema de información y mensajería HL7 certificado de acuerdo a la ETIMSS 5640-023-003 Revisión 2014,  este periodo comprende 3 (tres) meses contados a partir de la emisión del fallo, durante el cual “EL PROVEEDOR” deberá enviar la información de las sesiones otorgadas:</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ar-SA"/>
        </w:rPr>
      </w:pPr>
    </w:p>
    <w:p w:rsidR="00C81A58" w:rsidRPr="00C81A58" w:rsidRDefault="0072647B" w:rsidP="00C81A58">
      <w:pPr>
        <w:pStyle w:val="Prrafodelista"/>
        <w:numPr>
          <w:ilvl w:val="2"/>
          <w:numId w:val="20"/>
        </w:numPr>
        <w:ind w:left="1985" w:right="866"/>
        <w:jc w:val="both"/>
        <w:rPr>
          <w:rFonts w:ascii="Calibri" w:hAnsi="Calibri" w:cs="Arial"/>
          <w:noProof w:val="0"/>
          <w:color w:val="000000"/>
          <w:sz w:val="20"/>
          <w:szCs w:val="20"/>
          <w:lang w:eastAsia="ar-SA"/>
        </w:rPr>
      </w:pPr>
      <w:r w:rsidRPr="00C81A58">
        <w:rPr>
          <w:rFonts w:ascii="Calibri" w:hAnsi="Calibri" w:cs="Arial"/>
          <w:noProof w:val="0"/>
          <w:color w:val="000000"/>
          <w:sz w:val="20"/>
          <w:szCs w:val="20"/>
          <w:lang w:eastAsia="ar-SA"/>
        </w:rPr>
        <w:t>Para los proveedores con sistema certificado de acuerdo a la ETIMSS 5640-023-003 Revisión 2011, mediante mensajería HL7.</w:t>
      </w:r>
    </w:p>
    <w:p w:rsidR="00C81A58" w:rsidRPr="00C81A58" w:rsidRDefault="00C81A58" w:rsidP="00C81A58">
      <w:pPr>
        <w:pStyle w:val="Prrafodelista"/>
        <w:ind w:left="2340" w:right="866"/>
        <w:jc w:val="both"/>
        <w:rPr>
          <w:rFonts w:ascii="Calibri" w:hAnsi="Calibri" w:cs="Arial"/>
          <w:noProof w:val="0"/>
          <w:color w:val="000000"/>
          <w:sz w:val="20"/>
          <w:szCs w:val="20"/>
          <w:lang w:eastAsia="ar-SA"/>
        </w:rPr>
      </w:pPr>
    </w:p>
    <w:p w:rsidR="0072647B" w:rsidRPr="00C81A58" w:rsidRDefault="0072647B" w:rsidP="00C81A58">
      <w:pPr>
        <w:pStyle w:val="Prrafodelista"/>
        <w:numPr>
          <w:ilvl w:val="2"/>
          <w:numId w:val="20"/>
        </w:numPr>
        <w:ind w:left="1985" w:right="866"/>
        <w:jc w:val="both"/>
        <w:rPr>
          <w:rFonts w:ascii="Calibri" w:hAnsi="Calibri" w:cs="Arial"/>
          <w:noProof w:val="0"/>
          <w:color w:val="000000"/>
          <w:sz w:val="20"/>
          <w:szCs w:val="20"/>
          <w:lang w:eastAsia="ar-SA"/>
        </w:rPr>
      </w:pPr>
      <w:r w:rsidRPr="00C81A58">
        <w:rPr>
          <w:rFonts w:ascii="Calibri" w:hAnsi="Calibri" w:cs="Arial"/>
          <w:noProof w:val="0"/>
          <w:color w:val="000000"/>
          <w:sz w:val="20"/>
          <w:szCs w:val="20"/>
          <w:lang w:eastAsia="ar-SA"/>
        </w:rPr>
        <w:t>Para los proveedores que no tienen sistema certificado de acuerdo a la ETIMSS 5640-023-003 Revisión 2011, mediante un archivo de texto de acuerdo al formato establecido en el Anexo TI8 (TI ocho) Requerimientos del reporte a generar por el Servicio Integral de  Hemodiálisis del proveedor, para el registro de sesiones de Hemodiálisis Interna.</w:t>
      </w:r>
    </w:p>
    <w:p w:rsidR="00C81A58" w:rsidRDefault="00C81A58" w:rsidP="00C81A58">
      <w:pPr>
        <w:spacing w:after="0" w:line="240" w:lineRule="auto"/>
        <w:ind w:right="866" w:firstLine="709"/>
        <w:jc w:val="both"/>
        <w:rPr>
          <w:rFonts w:ascii="Calibri" w:eastAsia="Times New Roman" w:hAnsi="Calibri" w:cs="Arial"/>
          <w:noProof w:val="0"/>
          <w:color w:val="000000"/>
          <w:sz w:val="20"/>
          <w:szCs w:val="20"/>
          <w:lang w:eastAsia="ar-SA"/>
        </w:rPr>
      </w:pPr>
    </w:p>
    <w:p w:rsidR="0072647B" w:rsidRPr="0072647B" w:rsidRDefault="0072647B" w:rsidP="003E72EB">
      <w:pPr>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El Instituto Proporcionara el medio para recibir los </w:t>
      </w:r>
      <w:r w:rsidR="003E72EB">
        <w:rPr>
          <w:rFonts w:ascii="Calibri" w:eastAsia="Times New Roman" w:hAnsi="Calibri" w:cs="Arial"/>
          <w:noProof w:val="0"/>
          <w:color w:val="000000"/>
          <w:sz w:val="20"/>
          <w:szCs w:val="20"/>
          <w:lang w:eastAsia="ar-SA"/>
        </w:rPr>
        <w:t xml:space="preserve">archivos de texto por parte del </w:t>
      </w:r>
      <w:r w:rsidRPr="0072647B">
        <w:rPr>
          <w:rFonts w:ascii="Calibri" w:eastAsia="Times New Roman" w:hAnsi="Calibri" w:cs="Arial"/>
          <w:noProof w:val="0"/>
          <w:color w:val="000000"/>
          <w:sz w:val="20"/>
          <w:szCs w:val="20"/>
          <w:lang w:eastAsia="ar-SA"/>
        </w:rPr>
        <w:t xml:space="preserve">licitante. </w:t>
      </w:r>
    </w:p>
    <w:p w:rsidR="0072647B" w:rsidRPr="00C81A58" w:rsidRDefault="0072647B" w:rsidP="00DE6426">
      <w:pPr>
        <w:spacing w:after="0" w:line="240" w:lineRule="auto"/>
        <w:ind w:left="709"/>
        <w:rPr>
          <w:rFonts w:ascii="Calibri" w:eastAsia="Times New Roman" w:hAnsi="Calibri" w:cs="Arial"/>
          <w:noProof w:val="0"/>
          <w:color w:val="000000"/>
          <w:sz w:val="10"/>
          <w:szCs w:val="10"/>
          <w:lang w:eastAsia="ar-SA"/>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licitante adjudicado deberá gestionar por escrito a la Coordinación Delegacional de Informática (CDI) la asignación de una IP fija para el equipo de cómputo asignado como servidor y dos nodos de red para cada Unidad Médica en la que prestará el servicio, uno de ellos para el equipo de cómputo asignado como servidor y el otro nodo para el equipo de cómputo asignado a la Jefatura de Servicio, previo a la puesta en operación del Servicio.</w:t>
      </w:r>
    </w:p>
    <w:p w:rsidR="0072647B" w:rsidRPr="00C81A58" w:rsidRDefault="0072647B" w:rsidP="00DE6426">
      <w:pPr>
        <w:spacing w:after="0" w:line="240" w:lineRule="auto"/>
        <w:ind w:left="709"/>
        <w:jc w:val="both"/>
        <w:rPr>
          <w:rFonts w:ascii="Calibri" w:eastAsia="Times New Roman" w:hAnsi="Calibri" w:cs="Arial"/>
          <w:noProof w:val="0"/>
          <w:color w:val="000000"/>
          <w:sz w:val="10"/>
          <w:szCs w:val="10"/>
          <w:lang w:eastAsia="ar-SA"/>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El licitante adjudicado en coordinación con el Jefe de Servicio y el CDI levantarán un acta de entrega-recepción del Sistema de Información, programas de cómputo asociados, equipos de cómputo, periféricos, UPS, correspondientes a cada Unidad Médica.</w:t>
      </w:r>
    </w:p>
    <w:p w:rsidR="0072647B" w:rsidRPr="0072647B" w:rsidRDefault="00C81A58" w:rsidP="00C81A58">
      <w:pPr>
        <w:spacing w:after="0" w:line="240" w:lineRule="auto"/>
        <w:ind w:left="709"/>
        <w:rPr>
          <w:rFonts w:ascii="Calibri" w:eastAsia="Times New Roman" w:hAnsi="Calibri" w:cs="Arial"/>
          <w:noProof w:val="0"/>
          <w:color w:val="000000"/>
          <w:sz w:val="20"/>
          <w:szCs w:val="20"/>
          <w:lang w:eastAsia="ar-SA"/>
        </w:rPr>
      </w:pPr>
      <w:r>
        <w:rPr>
          <w:rFonts w:ascii="Calibri" w:eastAsia="Times New Roman" w:hAnsi="Calibri" w:cs="Arial"/>
          <w:noProof w:val="0"/>
          <w:color w:val="000000"/>
          <w:sz w:val="20"/>
          <w:szCs w:val="20"/>
          <w:lang w:eastAsia="ar-SA"/>
        </w:rPr>
        <w:t xml:space="preserve"> </w:t>
      </w:r>
    </w:p>
    <w:p w:rsidR="0072647B" w:rsidRPr="0072647B" w:rsidRDefault="0072647B" w:rsidP="00DE6426">
      <w:pPr>
        <w:keepNext/>
        <w:spacing w:after="0" w:line="240" w:lineRule="auto"/>
        <w:ind w:left="709"/>
        <w:jc w:val="both"/>
        <w:outlineLvl w:val="8"/>
        <w:rPr>
          <w:rFonts w:ascii="Calibri" w:eastAsia="Times New Roman" w:hAnsi="Calibri" w:cs="Arial"/>
          <w:b/>
          <w:noProof w:val="0"/>
          <w:color w:val="000000"/>
          <w:sz w:val="20"/>
          <w:szCs w:val="20"/>
          <w:lang w:eastAsia="es-MX"/>
        </w:rPr>
      </w:pPr>
      <w:r w:rsidRPr="0072647B">
        <w:rPr>
          <w:rFonts w:ascii="Calibri" w:eastAsia="Times New Roman" w:hAnsi="Calibri" w:cs="Arial"/>
          <w:b/>
          <w:noProof w:val="0"/>
          <w:color w:val="000000"/>
          <w:sz w:val="20"/>
          <w:szCs w:val="20"/>
          <w:lang w:eastAsia="es-MX"/>
        </w:rPr>
        <w:t>1.2.3 CAPACITACIÓN DEL SISTEMA DE INFORMACIÓN</w:t>
      </w:r>
    </w:p>
    <w:p w:rsidR="0072647B" w:rsidRPr="0072647B" w:rsidRDefault="0072647B" w:rsidP="00DE6426">
      <w:pPr>
        <w:spacing w:after="0" w:line="240" w:lineRule="auto"/>
        <w:ind w:left="709"/>
        <w:rPr>
          <w:rFonts w:ascii="Calibri" w:eastAsia="Times New Roman" w:hAnsi="Calibri" w:cs="Arial"/>
          <w:noProof w:val="0"/>
          <w:color w:val="000000"/>
          <w:sz w:val="20"/>
          <w:szCs w:val="20"/>
          <w:lang w:eastAsia="es-MX"/>
        </w:rPr>
      </w:pPr>
    </w:p>
    <w:p w:rsidR="00E90DDC" w:rsidRDefault="0072647B" w:rsidP="00E90DDC">
      <w:pPr>
        <w:spacing w:after="0" w:line="240" w:lineRule="auto"/>
        <w:ind w:left="709"/>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La capacitación para el personal de “EL INSTITUTO” asignado al servicio de hemodiálisis para el manejo de los equipos y programas de cómputo asociado, periféricos y UPS’s, deberá otorgarse dentro de los 35 (treinta y cinco) días hábiles contados a partir de la puesta a punto del Sistema de Información.</w:t>
      </w:r>
    </w:p>
    <w:p w:rsidR="00E90DDC" w:rsidRDefault="00E90DDC" w:rsidP="00E90DDC">
      <w:pPr>
        <w:spacing w:after="0" w:line="240" w:lineRule="auto"/>
        <w:ind w:left="709"/>
        <w:jc w:val="both"/>
        <w:rPr>
          <w:rFonts w:ascii="Calibri" w:eastAsia="Times New Roman" w:hAnsi="Calibri" w:cs="Arial"/>
          <w:noProof w:val="0"/>
          <w:sz w:val="20"/>
          <w:szCs w:val="20"/>
          <w:lang w:val="es-ES" w:eastAsia="es-ES"/>
        </w:rPr>
      </w:pPr>
    </w:p>
    <w:p w:rsidR="0072647B" w:rsidRPr="00E90DDC" w:rsidRDefault="0072647B" w:rsidP="00E90DDC">
      <w:pPr>
        <w:spacing w:after="0" w:line="240" w:lineRule="auto"/>
        <w:ind w:left="709"/>
        <w:jc w:val="both"/>
        <w:rPr>
          <w:rFonts w:ascii="Calibri" w:eastAsia="Times New Roman" w:hAnsi="Calibri" w:cs="Arial"/>
          <w:noProof w:val="0"/>
          <w:sz w:val="20"/>
          <w:szCs w:val="20"/>
          <w:lang w:val="es-ES" w:eastAsia="es-ES"/>
        </w:rPr>
      </w:pPr>
      <w:r w:rsidRPr="0072647B">
        <w:rPr>
          <w:rFonts w:ascii="Calibri" w:eastAsia="Times New Roman" w:hAnsi="Calibri" w:cs="Arial"/>
          <w:noProof w:val="0"/>
          <w:color w:val="000000"/>
          <w:sz w:val="20"/>
          <w:szCs w:val="20"/>
          <w:lang w:eastAsia="es-ES"/>
        </w:rPr>
        <w:t xml:space="preserve">La capacitación para el personal del Instituto asignado al servicio de hemodiálisis para el manejo del Sistema de Información necesario para la transmisión de datos a la base de datos central del Instituto, uso de identidad y control de gasto, se deberá realizar dentro de los 5 (cinco) días hábiles contados a partir de la puesta en operación del Sistema de Información. </w:t>
      </w:r>
    </w:p>
    <w:p w:rsidR="0072647B" w:rsidRPr="00C81A58" w:rsidRDefault="0072647B" w:rsidP="00DE6426">
      <w:pPr>
        <w:keepNext/>
        <w:spacing w:after="0" w:line="240" w:lineRule="auto"/>
        <w:ind w:left="709"/>
        <w:jc w:val="both"/>
        <w:outlineLvl w:val="8"/>
        <w:rPr>
          <w:rFonts w:ascii="Calibri" w:eastAsia="Times New Roman" w:hAnsi="Calibri" w:cs="Arial"/>
          <w:noProof w:val="0"/>
          <w:color w:val="000000"/>
          <w:sz w:val="10"/>
          <w:szCs w:val="10"/>
          <w:lang w:eastAsia="es-ES"/>
        </w:rPr>
      </w:pPr>
    </w:p>
    <w:p w:rsidR="0072647B" w:rsidRDefault="0072647B" w:rsidP="00B41070">
      <w:pPr>
        <w:keepNext/>
        <w:spacing w:after="0" w:line="240" w:lineRule="auto"/>
        <w:ind w:left="709"/>
        <w:jc w:val="both"/>
        <w:outlineLvl w:val="8"/>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eastAsia="es-ES"/>
        </w:rPr>
        <w:t>El licitante elaborará</w:t>
      </w:r>
      <w:r w:rsidRPr="0072647B">
        <w:rPr>
          <w:rFonts w:ascii="Calibri" w:eastAsia="Times New Roman" w:hAnsi="Calibri" w:cs="Arial"/>
          <w:noProof w:val="0"/>
          <w:color w:val="000000"/>
          <w:sz w:val="20"/>
          <w:szCs w:val="20"/>
          <w:lang w:val="es-ES" w:eastAsia="es-ES"/>
        </w:rPr>
        <w:t xml:space="preserve"> y presentará como parte de su propuesta técnica, un proyecto de </w:t>
      </w:r>
      <w:r w:rsidRPr="0072647B">
        <w:rPr>
          <w:rFonts w:ascii="Calibri" w:eastAsia="Times New Roman" w:hAnsi="Calibri" w:cs="Arial"/>
          <w:noProof w:val="0"/>
          <w:color w:val="000000"/>
          <w:sz w:val="20"/>
          <w:szCs w:val="20"/>
          <w:lang w:eastAsia="es-ES"/>
        </w:rPr>
        <w:t>Programa de Capacitación y Adiestramiento</w:t>
      </w:r>
      <w:r w:rsidRPr="0072647B">
        <w:rPr>
          <w:rFonts w:ascii="Calibri" w:eastAsia="Times New Roman" w:hAnsi="Calibri" w:cs="Arial"/>
          <w:noProof w:val="0"/>
          <w:color w:val="000000"/>
          <w:sz w:val="20"/>
          <w:szCs w:val="20"/>
          <w:lang w:val="es-ES" w:eastAsia="es-ES"/>
        </w:rPr>
        <w:t>, el cual tendrá los contenidos temáticos y la duración, considerando la capacitación en el Sistema de Información.</w:t>
      </w:r>
    </w:p>
    <w:p w:rsidR="00B41070" w:rsidRPr="00B41070" w:rsidRDefault="00B41070" w:rsidP="00B41070">
      <w:pPr>
        <w:keepNext/>
        <w:spacing w:after="0" w:line="240" w:lineRule="auto"/>
        <w:ind w:left="709"/>
        <w:jc w:val="both"/>
        <w:outlineLvl w:val="8"/>
        <w:rPr>
          <w:rFonts w:ascii="Calibri" w:eastAsia="Times New Roman" w:hAnsi="Calibri" w:cs="Arial"/>
          <w:noProof w:val="0"/>
          <w:color w:val="000000"/>
          <w:sz w:val="10"/>
          <w:szCs w:val="10"/>
          <w:lang w:val="es-ES" w:eastAsia="es-ES"/>
        </w:rPr>
      </w:pPr>
    </w:p>
    <w:p w:rsidR="0072647B" w:rsidRPr="0072647B" w:rsidRDefault="0072647B" w:rsidP="00DE6426">
      <w:pPr>
        <w:keepNext/>
        <w:spacing w:after="0" w:line="240" w:lineRule="auto"/>
        <w:ind w:left="709"/>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El licitante adjudicado acordará en conjunto con el Director de cada Unidad Médica, con la Jefatura Delegacional de Prestaciones Médicas de la Delegación o, con el Director Médico de la UMAE, según corresponda y con el Coordinador Delegacional de Informática el detalle y fechas para la impartición del Programa de Capacitación y Adiestramiento.</w:t>
      </w:r>
    </w:p>
    <w:p w:rsidR="0072647B" w:rsidRPr="00B41070" w:rsidRDefault="0072647B" w:rsidP="00DE6426">
      <w:pPr>
        <w:spacing w:after="0" w:line="240" w:lineRule="auto"/>
        <w:ind w:left="709"/>
        <w:rPr>
          <w:rFonts w:ascii="Calibri" w:eastAsia="Times New Roman" w:hAnsi="Calibri" w:cs="Arial"/>
          <w:noProof w:val="0"/>
          <w:color w:val="000000"/>
          <w:sz w:val="10"/>
          <w:szCs w:val="10"/>
          <w:lang w:eastAsia="es-ES"/>
        </w:rPr>
      </w:pPr>
    </w:p>
    <w:p w:rsidR="0072647B" w:rsidRPr="0072647B" w:rsidRDefault="0072647B" w:rsidP="00DE6426">
      <w:pPr>
        <w:keepNext/>
        <w:spacing w:after="0" w:line="240" w:lineRule="auto"/>
        <w:ind w:left="709"/>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val="es-ES" w:eastAsia="es-ES"/>
        </w:rPr>
        <w:t xml:space="preserve">El licitante </w:t>
      </w:r>
      <w:r w:rsidRPr="0072647B">
        <w:rPr>
          <w:rFonts w:ascii="Calibri" w:eastAsia="Times New Roman" w:hAnsi="Calibri" w:cs="Arial"/>
          <w:noProof w:val="0"/>
          <w:color w:val="000000"/>
          <w:sz w:val="20"/>
          <w:szCs w:val="20"/>
          <w:lang w:eastAsia="es-ES"/>
        </w:rPr>
        <w:t xml:space="preserve">adjudicado </w:t>
      </w:r>
      <w:r w:rsidRPr="0072647B">
        <w:rPr>
          <w:rFonts w:ascii="Calibri" w:eastAsia="Times New Roman" w:hAnsi="Calibri" w:cs="Arial"/>
          <w:noProof w:val="0"/>
          <w:color w:val="000000"/>
          <w:sz w:val="20"/>
          <w:szCs w:val="20"/>
          <w:lang w:val="es-ES" w:eastAsia="es-ES"/>
        </w:rPr>
        <w:t>proporcionará capacitación al personal de la Unidad, de acuerdo al</w:t>
      </w:r>
      <w:r w:rsidRPr="0072647B">
        <w:rPr>
          <w:rFonts w:ascii="Calibri" w:eastAsia="Times New Roman" w:hAnsi="Calibri" w:cs="Arial"/>
          <w:noProof w:val="0"/>
          <w:color w:val="000000"/>
          <w:sz w:val="20"/>
          <w:szCs w:val="20"/>
          <w:lang w:eastAsia="es-ES"/>
        </w:rPr>
        <w:t xml:space="preserve"> perfil de los usuarios, entregará una copia del manual de usuario a cada participante, y llevará listas de asistencia, evaluaciones y firma de conformidad por parte del usuario, al término de la capacitación extenderá constancia de la misma.</w:t>
      </w:r>
    </w:p>
    <w:p w:rsidR="0072647B" w:rsidRPr="00B41070" w:rsidRDefault="0072647B" w:rsidP="00DE6426">
      <w:pPr>
        <w:spacing w:after="0" w:line="240" w:lineRule="auto"/>
        <w:ind w:left="709"/>
        <w:rPr>
          <w:rFonts w:ascii="Calibri" w:eastAsia="Times New Roman" w:hAnsi="Calibri" w:cs="Arial"/>
          <w:noProof w:val="0"/>
          <w:color w:val="000000"/>
          <w:sz w:val="10"/>
          <w:szCs w:val="10"/>
          <w:lang w:eastAsia="es-ES"/>
        </w:rPr>
      </w:pPr>
    </w:p>
    <w:p w:rsidR="0072647B" w:rsidRPr="0072647B" w:rsidRDefault="0072647B" w:rsidP="00DE6426">
      <w:pPr>
        <w:keepNext/>
        <w:spacing w:after="0" w:line="240" w:lineRule="auto"/>
        <w:ind w:left="709"/>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 xml:space="preserve">El licitante adjudicado </w:t>
      </w:r>
      <w:r w:rsidRPr="0072647B">
        <w:rPr>
          <w:rFonts w:ascii="Calibri" w:eastAsia="Times New Roman" w:hAnsi="Calibri" w:cs="Arial"/>
          <w:noProof w:val="0"/>
          <w:color w:val="000000"/>
          <w:sz w:val="20"/>
          <w:szCs w:val="20"/>
          <w:lang w:val="es-ES" w:eastAsia="es-ES"/>
        </w:rPr>
        <w:t>se</w:t>
      </w:r>
      <w:r w:rsidRPr="0072647B">
        <w:rPr>
          <w:rFonts w:ascii="Calibri" w:eastAsia="Times New Roman" w:hAnsi="Calibri" w:cs="Arial"/>
          <w:noProof w:val="0"/>
          <w:color w:val="000000"/>
          <w:sz w:val="20"/>
          <w:szCs w:val="20"/>
          <w:lang w:eastAsia="es-ES"/>
        </w:rPr>
        <w:t xml:space="preserve"> comprometerá a mantener capacitado permanentemente al personal que así lo requiera la Unidad Médica durante la vigencia del contrato, sin costo adicional para el Instituto.</w:t>
      </w:r>
    </w:p>
    <w:p w:rsidR="0072647B" w:rsidRPr="00B41070"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eastAsia="ar-SA"/>
        </w:rPr>
      </w:pPr>
    </w:p>
    <w:p w:rsidR="0072647B" w:rsidRPr="0072647B" w:rsidRDefault="0072647B" w:rsidP="00DE6426">
      <w:pPr>
        <w:keepNext/>
        <w:spacing w:after="0" w:line="240" w:lineRule="auto"/>
        <w:ind w:left="709"/>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 xml:space="preserve">El licitante adjudicado </w:t>
      </w:r>
      <w:r w:rsidRPr="0072647B">
        <w:rPr>
          <w:rFonts w:ascii="Calibri" w:eastAsia="Times New Roman" w:hAnsi="Calibri" w:cs="Arial"/>
          <w:noProof w:val="0"/>
          <w:color w:val="000000"/>
          <w:sz w:val="20"/>
          <w:szCs w:val="20"/>
          <w:lang w:val="es-ES" w:eastAsia="es-ES"/>
        </w:rPr>
        <w:t>se</w:t>
      </w:r>
      <w:r w:rsidRPr="0072647B">
        <w:rPr>
          <w:rFonts w:ascii="Calibri" w:eastAsia="Times New Roman" w:hAnsi="Calibri" w:cs="Arial"/>
          <w:noProof w:val="0"/>
          <w:color w:val="000000"/>
          <w:sz w:val="20"/>
          <w:szCs w:val="20"/>
          <w:lang w:eastAsia="es-ES"/>
        </w:rPr>
        <w:t xml:space="preserve"> coordinará con el Director de la Unidad Médica, con la Jefatura Delegacional de Prestaciones Médicas de la Delegación o, con el Director Médico de la UMAE, según corresponda y con la Coordinación Delegacional de Informática, quienes conjugarán las acciones encaminadas al cumplimiento del Programa de Capacitación y Adiestramiento acordado.</w:t>
      </w:r>
    </w:p>
    <w:p w:rsidR="0072647B" w:rsidRPr="00B41070" w:rsidRDefault="0072647B" w:rsidP="00DE6426">
      <w:pPr>
        <w:spacing w:after="0" w:line="240" w:lineRule="auto"/>
        <w:ind w:left="709"/>
        <w:rPr>
          <w:rFonts w:ascii="Calibri" w:eastAsia="Times New Roman" w:hAnsi="Calibri" w:cs="Arial"/>
          <w:noProof w:val="0"/>
          <w:color w:val="000000"/>
          <w:sz w:val="10"/>
          <w:szCs w:val="10"/>
          <w:lang w:eastAsia="es-ES"/>
        </w:rPr>
      </w:pPr>
    </w:p>
    <w:p w:rsidR="0072647B" w:rsidRPr="0072647B" w:rsidRDefault="0072647B" w:rsidP="00DE6426">
      <w:pPr>
        <w:keepNext/>
        <w:spacing w:after="0" w:line="240" w:lineRule="auto"/>
        <w:ind w:left="709"/>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El licitante adjudicado entregará la evidencia (constancia y lista de asistencia) que acredite el cumplimiento del Programa de Capacitación y Adiestramiento al Administrador del contrato, sin exceder el plazo establecido para su ejecución.</w:t>
      </w:r>
    </w:p>
    <w:p w:rsidR="0072647B" w:rsidRDefault="0072647B" w:rsidP="00DE6426">
      <w:pPr>
        <w:spacing w:after="0" w:line="240" w:lineRule="auto"/>
        <w:ind w:left="709"/>
        <w:rPr>
          <w:rFonts w:ascii="Calibri" w:eastAsia="Times New Roman" w:hAnsi="Calibri" w:cs="Times New Roman"/>
          <w:noProof w:val="0"/>
          <w:color w:val="000000"/>
          <w:sz w:val="20"/>
          <w:szCs w:val="20"/>
          <w:lang w:eastAsia="es-MX"/>
        </w:rPr>
      </w:pPr>
    </w:p>
    <w:p w:rsidR="008E68A9" w:rsidRPr="0072647B" w:rsidRDefault="008E68A9" w:rsidP="00DE6426">
      <w:pPr>
        <w:spacing w:after="0" w:line="240" w:lineRule="auto"/>
        <w:ind w:left="709"/>
        <w:rPr>
          <w:rFonts w:ascii="Calibri" w:eastAsia="Times New Roman" w:hAnsi="Calibri" w:cs="Times New Roman"/>
          <w:noProof w:val="0"/>
          <w:color w:val="000000"/>
          <w:sz w:val="20"/>
          <w:szCs w:val="20"/>
          <w:lang w:eastAsia="es-MX"/>
        </w:rPr>
      </w:pPr>
    </w:p>
    <w:p w:rsidR="0072647B" w:rsidRPr="0072647B" w:rsidRDefault="0072647B" w:rsidP="00DE6426">
      <w:pPr>
        <w:keepNext/>
        <w:spacing w:after="0" w:line="240" w:lineRule="auto"/>
        <w:ind w:left="709" w:hanging="576"/>
        <w:jc w:val="both"/>
        <w:outlineLvl w:val="8"/>
        <w:rPr>
          <w:rFonts w:ascii="Calibri" w:eastAsia="Times New Roman" w:hAnsi="Calibri" w:cs="Arial"/>
          <w:b/>
          <w:noProof w:val="0"/>
          <w:color w:val="000000"/>
          <w:sz w:val="20"/>
          <w:szCs w:val="20"/>
          <w:lang w:val="es-ES" w:eastAsia="es-ES"/>
        </w:rPr>
      </w:pPr>
      <w:r w:rsidRPr="0072647B">
        <w:rPr>
          <w:rFonts w:ascii="Calibri" w:eastAsia="Times New Roman" w:hAnsi="Calibri" w:cs="Arial"/>
          <w:b/>
          <w:noProof w:val="0"/>
          <w:color w:val="000000"/>
          <w:sz w:val="20"/>
          <w:szCs w:val="20"/>
          <w:lang w:eastAsia="es-MX"/>
        </w:rPr>
        <w:t>1.2.4 MANTENIMIENTO</w:t>
      </w:r>
      <w:r w:rsidRPr="0072647B">
        <w:rPr>
          <w:rFonts w:ascii="Calibri" w:eastAsia="Times New Roman" w:hAnsi="Calibri" w:cs="Arial"/>
          <w:b/>
          <w:noProof w:val="0"/>
          <w:color w:val="000000"/>
          <w:sz w:val="20"/>
          <w:szCs w:val="20"/>
          <w:lang w:val="es-ES" w:eastAsia="es-ES"/>
        </w:rPr>
        <w:t xml:space="preserve"> PREVENTIVO DEL SISTEMA DE INFORMACIÓN</w:t>
      </w:r>
    </w:p>
    <w:p w:rsidR="0072647B" w:rsidRPr="0072647B" w:rsidRDefault="0072647B" w:rsidP="00DE6426">
      <w:pPr>
        <w:spacing w:after="0" w:line="240" w:lineRule="auto"/>
        <w:ind w:left="709"/>
        <w:rPr>
          <w:rFonts w:ascii="Calibri" w:eastAsia="Times New Roman" w:hAnsi="Calibri" w:cs="Arial"/>
          <w:noProof w:val="0"/>
          <w:color w:val="000000"/>
          <w:sz w:val="20"/>
          <w:szCs w:val="20"/>
          <w:lang w:val="es-ES"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Dentro del Mantenimiento Preventivo para para el Sistema de Información, programas de cómputo asociados, equipos de cómputo, periféricos, lectores de códigos de barras,  lectores de huella digital y UPS, se llevará a cabo a través de la bitácora de mantenimiento preventivo, por lo que, el licitante adjudicado se compromete de manera enunciativa y no limitativa a que:</w:t>
      </w:r>
    </w:p>
    <w:p w:rsidR="0072647B" w:rsidRPr="00AE2FD2" w:rsidRDefault="0072647B" w:rsidP="00DE6426">
      <w:pPr>
        <w:spacing w:after="0" w:line="240" w:lineRule="auto"/>
        <w:ind w:left="709"/>
        <w:jc w:val="both"/>
        <w:rPr>
          <w:rFonts w:ascii="Calibri" w:eastAsia="Times New Roman" w:hAnsi="Calibri" w:cs="Arial"/>
          <w:noProof w:val="0"/>
          <w:color w:val="000000"/>
          <w:sz w:val="10"/>
          <w:szCs w:val="10"/>
          <w:lang w:val="es-ES" w:eastAsia="es-ES"/>
        </w:rPr>
      </w:pPr>
    </w:p>
    <w:p w:rsidR="0072647B" w:rsidRPr="0072647B" w:rsidRDefault="0072647B" w:rsidP="00496A0A">
      <w:pPr>
        <w:keepNext/>
        <w:numPr>
          <w:ilvl w:val="1"/>
          <w:numId w:val="54"/>
        </w:numPr>
        <w:spacing w:after="0" w:line="240" w:lineRule="auto"/>
        <w:ind w:left="1418" w:right="724"/>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El servidor se encuentre conectado a la red institucional.</w:t>
      </w:r>
    </w:p>
    <w:p w:rsidR="0072647B" w:rsidRPr="00B41070" w:rsidRDefault="0072647B" w:rsidP="00B41070">
      <w:pPr>
        <w:spacing w:after="0" w:line="240" w:lineRule="auto"/>
        <w:ind w:left="1418" w:right="724"/>
        <w:rPr>
          <w:rFonts w:ascii="Calibri" w:eastAsia="Times New Roman" w:hAnsi="Calibri" w:cs="Arial"/>
          <w:noProof w:val="0"/>
          <w:color w:val="000000"/>
          <w:sz w:val="4"/>
          <w:szCs w:val="4"/>
          <w:lang w:eastAsia="es-ES"/>
        </w:rPr>
      </w:pPr>
    </w:p>
    <w:p w:rsidR="0072647B" w:rsidRPr="0072647B" w:rsidRDefault="0072647B" w:rsidP="00496A0A">
      <w:pPr>
        <w:keepNext/>
        <w:numPr>
          <w:ilvl w:val="1"/>
          <w:numId w:val="54"/>
        </w:numPr>
        <w:spacing w:after="0" w:line="240" w:lineRule="auto"/>
        <w:ind w:left="1418" w:right="724"/>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Las IP´s  se encuentren activas y asignadas a los equipos del licitante.</w:t>
      </w:r>
    </w:p>
    <w:p w:rsidR="0072647B" w:rsidRPr="00B41070" w:rsidRDefault="0072647B" w:rsidP="00B41070">
      <w:pPr>
        <w:spacing w:after="0" w:line="240" w:lineRule="auto"/>
        <w:ind w:left="1418" w:right="724"/>
        <w:rPr>
          <w:rFonts w:ascii="Calibri" w:eastAsia="Times New Roman" w:hAnsi="Calibri" w:cs="Arial"/>
          <w:noProof w:val="0"/>
          <w:color w:val="000000"/>
          <w:sz w:val="4"/>
          <w:szCs w:val="4"/>
          <w:lang w:eastAsia="es-ES"/>
        </w:rPr>
      </w:pPr>
    </w:p>
    <w:p w:rsidR="0072647B" w:rsidRPr="0072647B" w:rsidRDefault="0072647B" w:rsidP="00496A0A">
      <w:pPr>
        <w:keepNext/>
        <w:numPr>
          <w:ilvl w:val="1"/>
          <w:numId w:val="54"/>
        </w:numPr>
        <w:spacing w:after="0" w:line="240" w:lineRule="auto"/>
        <w:ind w:left="1418" w:right="724"/>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El equipo lector de código de barras y de huella digital se encuentren en buenas condiciones y operando.</w:t>
      </w:r>
    </w:p>
    <w:p w:rsidR="0072647B" w:rsidRPr="00B41070" w:rsidRDefault="0072647B" w:rsidP="00B41070">
      <w:pPr>
        <w:spacing w:after="0" w:line="240" w:lineRule="auto"/>
        <w:ind w:left="1418" w:right="724"/>
        <w:rPr>
          <w:rFonts w:ascii="Calibri" w:eastAsia="Times New Roman" w:hAnsi="Calibri" w:cs="Arial"/>
          <w:noProof w:val="0"/>
          <w:color w:val="000000"/>
          <w:sz w:val="4"/>
          <w:szCs w:val="4"/>
          <w:lang w:eastAsia="es-ES"/>
        </w:rPr>
      </w:pPr>
    </w:p>
    <w:p w:rsidR="0072647B" w:rsidRPr="0072647B" w:rsidRDefault="0072647B" w:rsidP="00496A0A">
      <w:pPr>
        <w:keepNext/>
        <w:numPr>
          <w:ilvl w:val="1"/>
          <w:numId w:val="54"/>
        </w:numPr>
        <w:spacing w:after="0" w:line="240" w:lineRule="auto"/>
        <w:ind w:left="1418" w:right="724"/>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Se hayan enviado todos los mensajes generados por el sistema.</w:t>
      </w:r>
    </w:p>
    <w:p w:rsidR="0072647B" w:rsidRPr="00B41070" w:rsidRDefault="0072647B" w:rsidP="00B41070">
      <w:pPr>
        <w:spacing w:after="0" w:line="240" w:lineRule="auto"/>
        <w:ind w:left="1418" w:right="724"/>
        <w:rPr>
          <w:rFonts w:ascii="Calibri" w:eastAsia="Times New Roman" w:hAnsi="Calibri" w:cs="Times New Roman"/>
          <w:noProof w:val="0"/>
          <w:color w:val="000000"/>
          <w:sz w:val="4"/>
          <w:szCs w:val="4"/>
          <w:lang w:eastAsia="es-ES"/>
        </w:rPr>
      </w:pPr>
    </w:p>
    <w:p w:rsidR="0072647B" w:rsidRPr="0072647B" w:rsidRDefault="0072647B" w:rsidP="00496A0A">
      <w:pPr>
        <w:keepNext/>
        <w:numPr>
          <w:ilvl w:val="1"/>
          <w:numId w:val="54"/>
        </w:numPr>
        <w:spacing w:after="0" w:line="240" w:lineRule="auto"/>
        <w:ind w:left="1418" w:right="724"/>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Se mantenga actualizado el antivirus.</w:t>
      </w:r>
    </w:p>
    <w:p w:rsidR="0072647B" w:rsidRPr="00B41070" w:rsidRDefault="0072647B" w:rsidP="00B41070">
      <w:pPr>
        <w:spacing w:after="0" w:line="240" w:lineRule="auto"/>
        <w:ind w:left="1418" w:right="724"/>
        <w:rPr>
          <w:rFonts w:ascii="Calibri" w:eastAsia="Times New Roman" w:hAnsi="Calibri" w:cs="Times New Roman"/>
          <w:noProof w:val="0"/>
          <w:color w:val="000000"/>
          <w:sz w:val="4"/>
          <w:szCs w:val="4"/>
          <w:lang w:eastAsia="es-ES"/>
        </w:rPr>
      </w:pPr>
    </w:p>
    <w:p w:rsidR="0072647B" w:rsidRPr="0072647B" w:rsidRDefault="0072647B" w:rsidP="00496A0A">
      <w:pPr>
        <w:keepNext/>
        <w:numPr>
          <w:ilvl w:val="1"/>
          <w:numId w:val="54"/>
        </w:numPr>
        <w:spacing w:after="0" w:line="240" w:lineRule="auto"/>
        <w:ind w:left="1418" w:right="724"/>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Se realice la limpieza y verificación de piezas para el equipo de cómputo, periféricos, lectores de código de barras, lectores de huella digital y UPS, cada 6 (seis) meses o lo que indique el fabricante, si el plazo que establece es menor.</w:t>
      </w:r>
    </w:p>
    <w:p w:rsidR="0072647B" w:rsidRPr="00B41070" w:rsidRDefault="0072647B" w:rsidP="00B41070">
      <w:pPr>
        <w:spacing w:after="0" w:line="240" w:lineRule="auto"/>
        <w:ind w:left="1418" w:right="724"/>
        <w:rPr>
          <w:rFonts w:ascii="Calibri" w:eastAsia="Times New Roman" w:hAnsi="Calibri" w:cs="Times New Roman"/>
          <w:noProof w:val="0"/>
          <w:color w:val="000000"/>
          <w:sz w:val="4"/>
          <w:szCs w:val="4"/>
          <w:lang w:eastAsia="es-ES"/>
        </w:rPr>
      </w:pPr>
    </w:p>
    <w:p w:rsidR="0072647B" w:rsidRPr="0072647B" w:rsidRDefault="0072647B" w:rsidP="00496A0A">
      <w:pPr>
        <w:keepNext/>
        <w:numPr>
          <w:ilvl w:val="1"/>
          <w:numId w:val="54"/>
        </w:numPr>
        <w:spacing w:after="0" w:line="240" w:lineRule="auto"/>
        <w:ind w:left="1418" w:right="724"/>
        <w:jc w:val="both"/>
        <w:outlineLvl w:val="8"/>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Se actualice el sistema operativo y software complementario, al menos</w:t>
      </w:r>
      <w:r w:rsidRPr="0072647B">
        <w:rPr>
          <w:rFonts w:ascii="Calibri" w:eastAsia="Times New Roman" w:hAnsi="Calibri" w:cs="Arial"/>
          <w:noProof w:val="0"/>
          <w:color w:val="000000"/>
          <w:sz w:val="20"/>
          <w:szCs w:val="20"/>
          <w:lang w:val="es-ES" w:eastAsia="es-ES"/>
        </w:rPr>
        <w:t xml:space="preserve"> cada 6 (seis) meses en caso de ser requerido.</w:t>
      </w:r>
    </w:p>
    <w:p w:rsidR="0072647B" w:rsidRPr="00B41070" w:rsidRDefault="0072647B" w:rsidP="00DE6426">
      <w:pPr>
        <w:spacing w:after="0" w:line="240" w:lineRule="auto"/>
        <w:ind w:left="709"/>
        <w:rPr>
          <w:rFonts w:ascii="Calibri" w:eastAsia="Times New Roman" w:hAnsi="Calibri" w:cs="Arial"/>
          <w:noProof w:val="0"/>
          <w:color w:val="000000"/>
          <w:sz w:val="10"/>
          <w:szCs w:val="10"/>
          <w:lang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En caso que el licitante adjudicado identifique que el servidor no se encuentra conectado a la red institucional y/o que las IP´s asignadas no se encuentren activas, tendrá que dar aviso vía correo electrónico al CDI de la Delegación, con copia al correo electrónico soporte.csi</w:t>
      </w:r>
      <w:r w:rsidRPr="0072647B" w:rsidDel="006936FD">
        <w:rPr>
          <w:rFonts w:ascii="Calibri" w:eastAsia="Times New Roman" w:hAnsi="Calibri" w:cs="Arial"/>
          <w:noProof w:val="0"/>
          <w:color w:val="000000"/>
          <w:sz w:val="20"/>
          <w:szCs w:val="20"/>
          <w:lang w:val="es-ES" w:eastAsia="es-ES"/>
        </w:rPr>
        <w:t xml:space="preserve"> </w:t>
      </w:r>
      <w:r w:rsidRPr="0072647B">
        <w:rPr>
          <w:rFonts w:ascii="Calibri" w:eastAsia="Times New Roman" w:hAnsi="Calibri" w:cs="Arial"/>
          <w:noProof w:val="0"/>
          <w:color w:val="000000"/>
          <w:sz w:val="20"/>
          <w:szCs w:val="20"/>
          <w:lang w:val="es-ES" w:eastAsia="es-ES"/>
        </w:rPr>
        <w:t>@imss.gob.mx.</w:t>
      </w:r>
    </w:p>
    <w:p w:rsidR="0072647B" w:rsidRPr="0072647B" w:rsidRDefault="0072647B" w:rsidP="00AE2FD2">
      <w:pPr>
        <w:tabs>
          <w:tab w:val="left" w:pos="187"/>
        </w:tabs>
        <w:autoSpaceDE w:val="0"/>
        <w:autoSpaceDN w:val="0"/>
        <w:adjustRightInd w:val="0"/>
        <w:spacing w:after="0" w:line="240" w:lineRule="auto"/>
        <w:jc w:val="both"/>
        <w:rPr>
          <w:rFonts w:ascii="Calibri" w:eastAsia="Times New Roman" w:hAnsi="Calibri" w:cs="Arial"/>
          <w:noProof w:val="0"/>
          <w:color w:val="000000"/>
          <w:sz w:val="20"/>
          <w:szCs w:val="20"/>
          <w:lang w:val="es-ES" w:eastAsia="es-ES"/>
        </w:rPr>
      </w:pPr>
    </w:p>
    <w:p w:rsidR="0072647B" w:rsidRPr="0072647B" w:rsidRDefault="00AE2FD2" w:rsidP="00DE6426">
      <w:pPr>
        <w:tabs>
          <w:tab w:val="left" w:pos="187"/>
        </w:tabs>
        <w:autoSpaceDE w:val="0"/>
        <w:autoSpaceDN w:val="0"/>
        <w:adjustRightInd w:val="0"/>
        <w:spacing w:after="0" w:line="240" w:lineRule="auto"/>
        <w:ind w:left="709"/>
        <w:jc w:val="both"/>
        <w:rPr>
          <w:rFonts w:ascii="Calibri" w:eastAsia="Times New Roman" w:hAnsi="Calibri" w:cs="Arial"/>
          <w:b/>
          <w:noProof w:val="0"/>
          <w:color w:val="000000"/>
          <w:sz w:val="20"/>
          <w:szCs w:val="20"/>
          <w:lang w:val="es-ES" w:eastAsia="es-ES"/>
        </w:rPr>
      </w:pPr>
      <w:r>
        <w:rPr>
          <w:rFonts w:ascii="Calibri" w:eastAsia="Times New Roman" w:hAnsi="Calibri" w:cs="Arial"/>
          <w:b/>
          <w:noProof w:val="0"/>
          <w:color w:val="000000"/>
          <w:sz w:val="20"/>
          <w:szCs w:val="20"/>
          <w:lang w:val="es-ES" w:eastAsia="es-ES"/>
        </w:rPr>
        <w:t>1.2</w:t>
      </w:r>
      <w:r w:rsidR="0072647B" w:rsidRPr="0072647B">
        <w:rPr>
          <w:rFonts w:ascii="Calibri" w:eastAsia="Times New Roman" w:hAnsi="Calibri" w:cs="Arial"/>
          <w:b/>
          <w:noProof w:val="0"/>
          <w:color w:val="000000"/>
          <w:sz w:val="20"/>
          <w:szCs w:val="20"/>
          <w:lang w:val="es-ES" w:eastAsia="es-ES"/>
        </w:rPr>
        <w:t>.5 MANTENIMIENTO CORRECTIVO</w:t>
      </w:r>
    </w:p>
    <w:p w:rsidR="0072647B" w:rsidRPr="0072647B" w:rsidRDefault="0072647B" w:rsidP="00DE6426">
      <w:pPr>
        <w:tabs>
          <w:tab w:val="left" w:pos="187"/>
        </w:tabs>
        <w:autoSpaceDE w:val="0"/>
        <w:autoSpaceDN w:val="0"/>
        <w:adjustRightInd w:val="0"/>
        <w:spacing w:after="0" w:line="240" w:lineRule="auto"/>
        <w:ind w:left="709"/>
        <w:jc w:val="both"/>
        <w:rPr>
          <w:rFonts w:ascii="Calibri" w:eastAsia="Times New Roman" w:hAnsi="Calibri" w:cs="Arial"/>
          <w:noProof w:val="0"/>
          <w:color w:val="000000"/>
          <w:sz w:val="20"/>
          <w:szCs w:val="20"/>
          <w:lang w:val="es-ES"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Se remplazarán las partes del hardware (equipo de cómputo, periféricos, lectores de código de barras, lectores de huella digital y UPS) que se hayan dañado o desgastado por partes nuevas y originales.</w:t>
      </w:r>
    </w:p>
    <w:p w:rsidR="0072647B" w:rsidRPr="00AE2FD2" w:rsidRDefault="0072647B" w:rsidP="00DE6426">
      <w:pPr>
        <w:spacing w:after="0" w:line="240" w:lineRule="auto"/>
        <w:ind w:left="709"/>
        <w:jc w:val="both"/>
        <w:rPr>
          <w:rFonts w:ascii="Calibri" w:eastAsia="Times New Roman" w:hAnsi="Calibri" w:cs="Arial"/>
          <w:noProof w:val="0"/>
          <w:color w:val="000000"/>
          <w:sz w:val="10"/>
          <w:szCs w:val="10"/>
          <w:lang w:val="es-ES"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El licitante adjudicado, en el caso de solicitud por contingencia derivada de fallas en sistema de información, programas de cómputo asociados, equipos de cómputo, UPS, periféricos, lectores de códigos de barras y lectores de huella digital realizará:</w:t>
      </w:r>
    </w:p>
    <w:p w:rsidR="0072647B" w:rsidRPr="00AE2FD2" w:rsidRDefault="0072647B" w:rsidP="00DE6426">
      <w:pPr>
        <w:spacing w:after="0" w:line="240" w:lineRule="auto"/>
        <w:ind w:left="709"/>
        <w:jc w:val="both"/>
        <w:rPr>
          <w:rFonts w:ascii="Calibri" w:eastAsia="Times New Roman" w:hAnsi="Calibri" w:cs="Arial"/>
          <w:noProof w:val="0"/>
          <w:color w:val="000000"/>
          <w:sz w:val="10"/>
          <w:szCs w:val="10"/>
          <w:lang w:val="es-ES" w:eastAsia="es-ES"/>
        </w:rPr>
      </w:pPr>
    </w:p>
    <w:p w:rsidR="0072647B" w:rsidRPr="0072647B" w:rsidRDefault="0072647B" w:rsidP="00496A0A">
      <w:pPr>
        <w:keepNext/>
        <w:numPr>
          <w:ilvl w:val="0"/>
          <w:numId w:val="57"/>
        </w:numPr>
        <w:spacing w:after="0" w:line="240" w:lineRule="auto"/>
        <w:ind w:left="1418" w:right="724"/>
        <w:jc w:val="both"/>
        <w:outlineLvl w:val="8"/>
        <w:rPr>
          <w:rFonts w:ascii="Calibri" w:eastAsia="Times New Roman" w:hAnsi="Calibri" w:cs="Times New Roman"/>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 xml:space="preserve">La recepción de reportes de incidencias </w:t>
      </w:r>
      <w:r w:rsidRPr="0072647B">
        <w:rPr>
          <w:rFonts w:ascii="Calibri" w:eastAsia="Times New Roman" w:hAnsi="Calibri" w:cs="Arial"/>
          <w:b/>
          <w:noProof w:val="0"/>
          <w:color w:val="000000"/>
          <w:sz w:val="20"/>
          <w:szCs w:val="20"/>
          <w:lang w:eastAsia="es-ES"/>
        </w:rPr>
        <w:t xml:space="preserve">por cualquier vía: fax, electrónico y/o personal, </w:t>
      </w:r>
      <w:r w:rsidRPr="0072647B">
        <w:rPr>
          <w:rFonts w:ascii="Calibri" w:eastAsia="Times New Roman" w:hAnsi="Calibri" w:cs="Arial"/>
          <w:b/>
          <w:noProof w:val="0"/>
          <w:color w:val="000000"/>
          <w:sz w:val="20"/>
          <w:szCs w:val="20"/>
          <w:lang w:eastAsia="ar-SA"/>
        </w:rPr>
        <w:t>debiendo contener</w:t>
      </w:r>
      <w:r w:rsidRPr="0072647B">
        <w:rPr>
          <w:rFonts w:ascii="Calibri" w:eastAsia="Times New Roman" w:hAnsi="Calibri" w:cs="Arial"/>
          <w:noProof w:val="0"/>
          <w:color w:val="000000"/>
          <w:sz w:val="20"/>
          <w:szCs w:val="20"/>
          <w:lang w:eastAsia="ar-SA"/>
        </w:rPr>
        <w:t xml:space="preserve"> </w:t>
      </w:r>
      <w:r w:rsidRPr="0072647B">
        <w:rPr>
          <w:rFonts w:ascii="Calibri" w:eastAsia="Times New Roman" w:hAnsi="Calibri" w:cs="Arial"/>
          <w:noProof w:val="0"/>
          <w:color w:val="000000"/>
          <w:sz w:val="20"/>
          <w:szCs w:val="20"/>
          <w:lang w:val="es-ES" w:eastAsia="es-ES"/>
        </w:rPr>
        <w:t>fecha de recepción, hora de reporte, número consecutivo, nombre de quien lo recibió y la descripción de la falla reportada.</w:t>
      </w:r>
    </w:p>
    <w:p w:rsidR="0072647B" w:rsidRPr="0072647B" w:rsidRDefault="0072647B" w:rsidP="00496A0A">
      <w:pPr>
        <w:keepNext/>
        <w:numPr>
          <w:ilvl w:val="0"/>
          <w:numId w:val="57"/>
        </w:numPr>
        <w:spacing w:after="0" w:line="240" w:lineRule="auto"/>
        <w:ind w:left="1418" w:right="724"/>
        <w:jc w:val="both"/>
        <w:outlineLvl w:val="8"/>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Las reparaciones necesarias correctivas específicas, en un plazo no mayor a 8 (ocho) horas, para el caso de las Delegaciones del D.F. Norte y D.F. Sur, Esta</w:t>
      </w:r>
      <w:r w:rsidR="00AE2FD2">
        <w:rPr>
          <w:rFonts w:ascii="Calibri" w:eastAsia="Times New Roman" w:hAnsi="Calibri" w:cs="Arial"/>
          <w:noProof w:val="0"/>
          <w:color w:val="000000"/>
          <w:sz w:val="20"/>
          <w:szCs w:val="20"/>
          <w:lang w:val="es-ES" w:eastAsia="es-ES"/>
        </w:rPr>
        <w:t>do de México Poniente y Oriente, Puebla,</w:t>
      </w:r>
      <w:r w:rsidRPr="0072647B">
        <w:rPr>
          <w:rFonts w:ascii="Calibri" w:eastAsia="Times New Roman" w:hAnsi="Calibri" w:cs="Arial"/>
          <w:noProof w:val="0"/>
          <w:color w:val="000000"/>
          <w:sz w:val="20"/>
          <w:szCs w:val="20"/>
          <w:lang w:val="es-ES" w:eastAsia="es-ES"/>
        </w:rPr>
        <w:t xml:space="preserve"> y 24 (veinticuatro) horas para el resto del país, contadas a partir de la notificación del Instituto.</w:t>
      </w:r>
      <w:r w:rsidRPr="0072647B" w:rsidDel="004E1C5F">
        <w:rPr>
          <w:rFonts w:ascii="Calibri" w:eastAsia="Times New Roman" w:hAnsi="Calibri" w:cs="Arial"/>
          <w:noProof w:val="0"/>
          <w:color w:val="000000"/>
          <w:sz w:val="20"/>
          <w:szCs w:val="20"/>
          <w:lang w:val="es-ES" w:eastAsia="es-ES"/>
        </w:rPr>
        <w:t xml:space="preserve"> </w:t>
      </w:r>
    </w:p>
    <w:p w:rsidR="0072647B" w:rsidRPr="00AE2FD2" w:rsidRDefault="0072647B" w:rsidP="00AE2FD2">
      <w:pPr>
        <w:spacing w:after="0" w:line="240" w:lineRule="auto"/>
        <w:ind w:left="1418" w:right="724"/>
        <w:rPr>
          <w:rFonts w:ascii="Calibri" w:eastAsia="Times New Roman" w:hAnsi="Calibri" w:cs="Times New Roman"/>
          <w:noProof w:val="0"/>
          <w:color w:val="000000"/>
          <w:sz w:val="10"/>
          <w:szCs w:val="10"/>
          <w:lang w:val="es-ES" w:eastAsia="es-ES"/>
        </w:rPr>
      </w:pPr>
    </w:p>
    <w:p w:rsidR="0072647B" w:rsidRPr="0072647B" w:rsidRDefault="0072647B" w:rsidP="00496A0A">
      <w:pPr>
        <w:keepNext/>
        <w:numPr>
          <w:ilvl w:val="0"/>
          <w:numId w:val="57"/>
        </w:numPr>
        <w:spacing w:after="0" w:line="240" w:lineRule="auto"/>
        <w:ind w:left="1418" w:right="724"/>
        <w:jc w:val="both"/>
        <w:outlineLvl w:val="8"/>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El reemplazo del equipo dañado, en caso no tener reparación, en un lapso no mayor a 24 (veinticuatro) horas, para el caso de las Delegaciones del D.F. Norte y D.F. Sur, Estado de México Poniente y Oriente, Puebla, y 48 (cuarenta y ocho) horas para el resto del país, contadas a partir de la notificación del Instituto.</w:t>
      </w: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p>
    <w:p w:rsidR="0072647B" w:rsidRPr="00AE2FD2" w:rsidRDefault="00AE2FD2" w:rsidP="00AE2FD2">
      <w:pPr>
        <w:tabs>
          <w:tab w:val="left" w:pos="187"/>
        </w:tabs>
        <w:autoSpaceDE w:val="0"/>
        <w:autoSpaceDN w:val="0"/>
        <w:adjustRightInd w:val="0"/>
        <w:spacing w:after="0" w:line="240" w:lineRule="auto"/>
        <w:ind w:left="709"/>
        <w:jc w:val="both"/>
        <w:rPr>
          <w:rFonts w:ascii="Calibri" w:eastAsia="Times New Roman" w:hAnsi="Calibri" w:cs="Arial"/>
          <w:b/>
          <w:noProof w:val="0"/>
          <w:color w:val="000000"/>
          <w:sz w:val="20"/>
          <w:szCs w:val="20"/>
          <w:lang w:val="es-ES" w:eastAsia="es-ES"/>
        </w:rPr>
      </w:pPr>
      <w:r>
        <w:rPr>
          <w:rFonts w:ascii="Calibri" w:eastAsia="Times New Roman" w:hAnsi="Calibri" w:cs="Arial"/>
          <w:b/>
          <w:noProof w:val="0"/>
          <w:color w:val="000000"/>
          <w:sz w:val="20"/>
          <w:szCs w:val="20"/>
          <w:lang w:val="es-ES" w:eastAsia="es-ES"/>
        </w:rPr>
        <w:t>1.2</w:t>
      </w:r>
      <w:r w:rsidR="0072647B" w:rsidRPr="0072647B">
        <w:rPr>
          <w:rFonts w:ascii="Calibri" w:eastAsia="Times New Roman" w:hAnsi="Calibri" w:cs="Arial"/>
          <w:b/>
          <w:noProof w:val="0"/>
          <w:color w:val="000000"/>
          <w:sz w:val="20"/>
          <w:szCs w:val="20"/>
          <w:lang w:val="es-ES" w:eastAsia="es-ES"/>
        </w:rPr>
        <w:t xml:space="preserve">.6 EVALUACIÓN </w:t>
      </w:r>
      <w:r>
        <w:rPr>
          <w:rFonts w:ascii="Calibri" w:eastAsia="Times New Roman" w:hAnsi="Calibri" w:cs="Arial"/>
          <w:b/>
          <w:noProof w:val="0"/>
          <w:color w:val="000000"/>
          <w:sz w:val="20"/>
          <w:szCs w:val="20"/>
          <w:lang w:val="es-ES" w:eastAsia="es-ES"/>
        </w:rPr>
        <w:t>2015 DEL SISTEMA DE INFORMACIÓN</w:t>
      </w:r>
    </w:p>
    <w:p w:rsidR="0072647B" w:rsidRPr="0072647B" w:rsidRDefault="0072647B" w:rsidP="00DE6426">
      <w:pPr>
        <w:tabs>
          <w:tab w:val="left" w:pos="0"/>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p>
    <w:p w:rsidR="0072647B" w:rsidRPr="0072647B" w:rsidRDefault="0072647B" w:rsidP="00DE6426">
      <w:pPr>
        <w:tabs>
          <w:tab w:val="left" w:pos="0"/>
          <w:tab w:val="left" w:pos="1263"/>
          <w:tab w:val="left" w:pos="1560"/>
        </w:tabs>
        <w:suppressAutoHyphens/>
        <w:spacing w:after="0" w:line="240" w:lineRule="auto"/>
        <w:ind w:left="709"/>
        <w:jc w:val="both"/>
        <w:rPr>
          <w:rFonts w:ascii="Calibri" w:eastAsia="Calibri" w:hAnsi="Calibri" w:cs="Arial"/>
          <w:noProof w:val="0"/>
          <w:sz w:val="20"/>
          <w:szCs w:val="20"/>
          <w:lang w:val="es-ES" w:eastAsia="ar-SA"/>
        </w:rPr>
      </w:pPr>
      <w:r w:rsidRPr="0072647B">
        <w:rPr>
          <w:rFonts w:ascii="Calibri" w:eastAsia="Calibri" w:hAnsi="Calibri" w:cs="Arial"/>
          <w:noProof w:val="0"/>
          <w:sz w:val="20"/>
          <w:szCs w:val="20"/>
          <w:lang w:val="es-ES" w:eastAsia="ar-SA"/>
        </w:rPr>
        <w:t xml:space="preserve">La Coordinación de Desarrollo de Soluciones para los Servicios Integrales de Salud y Administrativos (CDSSISA), dependiente de la Dirección de Innovación y Desarrollo Tecnológico (DIDT), a través de la </w:t>
      </w:r>
      <w:r w:rsidRPr="0072647B">
        <w:rPr>
          <w:rFonts w:ascii="Calibri" w:eastAsia="Times New Roman" w:hAnsi="Calibri" w:cs="Arial"/>
          <w:noProof w:val="0"/>
          <w:sz w:val="20"/>
          <w:szCs w:val="20"/>
          <w:lang w:val="es-ES" w:eastAsia="es-ES"/>
        </w:rPr>
        <w:t>División de Servicios Digitales y de Información para el Cuidado Digital de la Salud (DSDICDS)</w:t>
      </w:r>
      <w:r w:rsidRPr="0072647B">
        <w:rPr>
          <w:rFonts w:ascii="Calibri" w:eastAsia="Calibri" w:hAnsi="Calibri" w:cs="Arial"/>
          <w:noProof w:val="0"/>
          <w:sz w:val="20"/>
          <w:szCs w:val="20"/>
          <w:lang w:val="es-ES" w:eastAsia="ar-SA"/>
        </w:rPr>
        <w:t xml:space="preserve">, verificará la funcionalidad del sistema de información para su aprobación, con base en la </w:t>
      </w:r>
      <w:r w:rsidRPr="0072647B">
        <w:rPr>
          <w:rFonts w:ascii="Calibri" w:eastAsia="Calibri" w:hAnsi="Calibri" w:cs="Arial"/>
          <w:b/>
          <w:noProof w:val="0"/>
          <w:sz w:val="20"/>
          <w:szCs w:val="20"/>
          <w:lang w:val="es-ES" w:eastAsia="ar-SA"/>
        </w:rPr>
        <w:t xml:space="preserve">ETIMSS 5640-023-003. </w:t>
      </w:r>
    </w:p>
    <w:p w:rsidR="0072647B" w:rsidRPr="00AE2FD2" w:rsidRDefault="0072647B" w:rsidP="00AE2FD2">
      <w:pPr>
        <w:tabs>
          <w:tab w:val="left" w:pos="1263"/>
          <w:tab w:val="left" w:pos="1560"/>
        </w:tabs>
        <w:suppressAutoHyphens/>
        <w:spacing w:after="0" w:line="240" w:lineRule="auto"/>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El licitante deberá entregar como parte de su propuesta técnica una Carta Compromiso de que está enterado de las Pruebas de funcionalidad y se compromete a cumplir con el apartado I.7 de esta convocatoria de acuerdo al Anexo </w:t>
      </w:r>
      <w:r w:rsidRPr="0072647B">
        <w:rPr>
          <w:rFonts w:ascii="Calibri" w:eastAsia="Times New Roman" w:hAnsi="Calibri" w:cs="Arial"/>
          <w:b/>
          <w:noProof w:val="0"/>
          <w:color w:val="000000"/>
          <w:sz w:val="20"/>
          <w:szCs w:val="20"/>
          <w:lang w:eastAsia="ar-SA"/>
        </w:rPr>
        <w:t>TI7 (TI siete</w:t>
      </w:r>
      <w:r w:rsidRPr="0072647B">
        <w:rPr>
          <w:rFonts w:ascii="Calibri" w:eastAsia="Times New Roman" w:hAnsi="Calibri" w:cs="Arial"/>
          <w:noProof w:val="0"/>
          <w:color w:val="000000"/>
          <w:sz w:val="20"/>
          <w:szCs w:val="20"/>
          <w:lang w:eastAsia="ar-SA"/>
        </w:rPr>
        <w:t>) Carta de Pruebas de funcionalidad del Sistema de Información.</w:t>
      </w:r>
    </w:p>
    <w:p w:rsidR="0072647B" w:rsidRPr="00AE2FD2"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El proveedor adjudicado establecerá contacto con la DSDICDS, dependiente de la CDSSISA, dentro de los 10 (diez) días hábiles siguientes a la fecha de emisión del fallo, cumpliendo con los siguientes puntos:</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Pr="0072647B" w:rsidRDefault="0072647B" w:rsidP="00AE2FD2">
      <w:pPr>
        <w:tabs>
          <w:tab w:val="left" w:pos="1263"/>
          <w:tab w:val="left" w:pos="1560"/>
        </w:tabs>
        <w:suppressAutoHyphens/>
        <w:spacing w:after="0" w:line="240" w:lineRule="auto"/>
        <w:ind w:left="141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a)</w:t>
      </w:r>
      <w:r w:rsidRPr="0072647B">
        <w:rPr>
          <w:rFonts w:ascii="Calibri" w:eastAsia="Times New Roman" w:hAnsi="Calibri" w:cs="Arial"/>
          <w:noProof w:val="0"/>
          <w:color w:val="000000"/>
          <w:sz w:val="20"/>
          <w:szCs w:val="20"/>
          <w:lang w:val="es-ES" w:eastAsia="ar-SA"/>
        </w:rPr>
        <w:tab/>
        <w:t>Firma de Acuerdo de Confidencialidad</w:t>
      </w:r>
    </w:p>
    <w:p w:rsidR="0072647B" w:rsidRPr="0072647B" w:rsidRDefault="0072647B" w:rsidP="00AE2FD2">
      <w:pPr>
        <w:tabs>
          <w:tab w:val="left" w:pos="1263"/>
          <w:tab w:val="left" w:pos="1560"/>
        </w:tabs>
        <w:suppressAutoHyphens/>
        <w:spacing w:after="0" w:line="240" w:lineRule="auto"/>
        <w:ind w:left="141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b)</w:t>
      </w:r>
      <w:r w:rsidRPr="0072647B">
        <w:rPr>
          <w:rFonts w:ascii="Calibri" w:eastAsia="Times New Roman" w:hAnsi="Calibri" w:cs="Arial"/>
          <w:noProof w:val="0"/>
          <w:color w:val="000000"/>
          <w:sz w:val="20"/>
          <w:szCs w:val="20"/>
          <w:lang w:val="es-ES" w:eastAsia="ar-SA"/>
        </w:rPr>
        <w:tab/>
        <w:t>Designación de contacto responsable con sus datos</w:t>
      </w:r>
    </w:p>
    <w:p w:rsidR="0072647B" w:rsidRPr="0072647B" w:rsidRDefault="0072647B" w:rsidP="00AE2FD2">
      <w:pPr>
        <w:tabs>
          <w:tab w:val="left" w:pos="1263"/>
          <w:tab w:val="left" w:pos="1560"/>
        </w:tabs>
        <w:suppressAutoHyphens/>
        <w:spacing w:after="0" w:line="240" w:lineRule="auto"/>
        <w:ind w:left="141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c)</w:t>
      </w:r>
      <w:r w:rsidRPr="0072647B">
        <w:rPr>
          <w:rFonts w:ascii="Calibri" w:eastAsia="Times New Roman" w:hAnsi="Calibri" w:cs="Arial"/>
          <w:noProof w:val="0"/>
          <w:color w:val="000000"/>
          <w:sz w:val="20"/>
          <w:szCs w:val="20"/>
          <w:lang w:val="es-ES" w:eastAsia="ar-SA"/>
        </w:rPr>
        <w:tab/>
        <w:t>Designación de sistema y empresa soporte</w:t>
      </w:r>
    </w:p>
    <w:p w:rsidR="0072647B" w:rsidRPr="0072647B" w:rsidRDefault="0072647B" w:rsidP="00AE2FD2">
      <w:pPr>
        <w:tabs>
          <w:tab w:val="left" w:pos="1263"/>
          <w:tab w:val="left" w:pos="1560"/>
        </w:tabs>
        <w:suppressAutoHyphens/>
        <w:spacing w:after="0" w:line="240" w:lineRule="auto"/>
        <w:ind w:left="1418"/>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d)</w:t>
      </w:r>
      <w:r w:rsidRPr="0072647B">
        <w:rPr>
          <w:rFonts w:ascii="Calibri" w:eastAsia="Times New Roman" w:hAnsi="Calibri" w:cs="Arial"/>
          <w:noProof w:val="0"/>
          <w:color w:val="000000"/>
          <w:sz w:val="20"/>
          <w:szCs w:val="20"/>
          <w:lang w:val="es-ES" w:eastAsia="ar-SA"/>
        </w:rPr>
        <w:tab/>
        <w:t>Pruebas de funcionalidad</w:t>
      </w: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p>
    <w:p w:rsidR="0072647B" w:rsidRPr="00AE2FD2" w:rsidRDefault="0072647B" w:rsidP="00496A0A">
      <w:pPr>
        <w:pStyle w:val="Prrafodelista"/>
        <w:numPr>
          <w:ilvl w:val="0"/>
          <w:numId w:val="68"/>
        </w:numPr>
        <w:tabs>
          <w:tab w:val="left" w:pos="1263"/>
          <w:tab w:val="left" w:pos="1560"/>
        </w:tabs>
        <w:suppressAutoHyphens/>
        <w:jc w:val="both"/>
        <w:rPr>
          <w:rFonts w:ascii="Calibri" w:hAnsi="Calibri" w:cs="Arial"/>
          <w:b/>
          <w:noProof w:val="0"/>
          <w:color w:val="000000"/>
          <w:sz w:val="20"/>
          <w:szCs w:val="20"/>
          <w:lang w:eastAsia="ar-SA"/>
        </w:rPr>
      </w:pPr>
      <w:r w:rsidRPr="00AE2FD2">
        <w:rPr>
          <w:rFonts w:ascii="Calibri" w:hAnsi="Calibri" w:cs="Arial"/>
          <w:b/>
          <w:noProof w:val="0"/>
          <w:color w:val="000000"/>
          <w:sz w:val="20"/>
          <w:szCs w:val="20"/>
          <w:lang w:eastAsia="ar-SA"/>
        </w:rPr>
        <w:t>Firma de Acuerdo de Confidencialidad</w:t>
      </w:r>
    </w:p>
    <w:p w:rsidR="00AE2FD2" w:rsidRPr="00AE2FD2" w:rsidRDefault="00AE2FD2" w:rsidP="00AE2FD2">
      <w:pPr>
        <w:pStyle w:val="Prrafodelista"/>
        <w:tabs>
          <w:tab w:val="left" w:pos="1263"/>
          <w:tab w:val="left" w:pos="1560"/>
        </w:tabs>
        <w:suppressAutoHyphens/>
        <w:ind w:left="1261"/>
        <w:jc w:val="both"/>
        <w:rPr>
          <w:rFonts w:ascii="Calibri" w:hAnsi="Calibri" w:cs="Arial"/>
          <w:noProof w:val="0"/>
          <w:color w:val="000000"/>
          <w:sz w:val="10"/>
          <w:szCs w:val="10"/>
          <w:lang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 xml:space="preserve">El Proveedor adjudicado del Servicio se compromete con el Instituto a firmar un acuerdo de confidencialidad, </w:t>
      </w:r>
      <w:r w:rsidRPr="00AE2FD2">
        <w:rPr>
          <w:rFonts w:ascii="Calibri" w:eastAsia="Times New Roman" w:hAnsi="Calibri" w:cs="Arial"/>
          <w:b/>
          <w:noProof w:val="0"/>
          <w:color w:val="000000"/>
          <w:sz w:val="20"/>
          <w:szCs w:val="20"/>
          <w:lang w:val="es-ES" w:eastAsia="ar-SA"/>
        </w:rPr>
        <w:t>Anexo TI9 (TI nueve) “Acuerdo de Confidencialidad”,</w:t>
      </w:r>
      <w:r w:rsidRPr="0072647B">
        <w:rPr>
          <w:rFonts w:ascii="Calibri" w:eastAsia="Times New Roman" w:hAnsi="Calibri" w:cs="Arial"/>
          <w:noProof w:val="0"/>
          <w:color w:val="000000"/>
          <w:sz w:val="20"/>
          <w:szCs w:val="20"/>
          <w:lang w:val="es-ES" w:eastAsia="ar-SA"/>
        </w:rPr>
        <w:t xml:space="preserve"> en el cual se establece que en ningún momento y bajo ninguna circunstancia podrá hacer uso de la información puesta a su disposición o generada durante y posterior a la vigencia de este contrato para un fin distinto al establecido en su objeto y en el presente documento, sujetándose a las responsabilidades económicas, penales y de cualquier otra índole a instancia del Instituto que deriven del incumplimiento de este acuerdo. </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Pr="00AE2FD2" w:rsidRDefault="0072647B" w:rsidP="00496A0A">
      <w:pPr>
        <w:pStyle w:val="Prrafodelista"/>
        <w:numPr>
          <w:ilvl w:val="0"/>
          <w:numId w:val="68"/>
        </w:numPr>
        <w:tabs>
          <w:tab w:val="left" w:pos="1263"/>
          <w:tab w:val="left" w:pos="1560"/>
        </w:tabs>
        <w:suppressAutoHyphens/>
        <w:jc w:val="both"/>
        <w:rPr>
          <w:rFonts w:ascii="Calibri" w:hAnsi="Calibri" w:cs="Arial"/>
          <w:b/>
          <w:noProof w:val="0"/>
          <w:color w:val="000000"/>
          <w:sz w:val="20"/>
          <w:szCs w:val="20"/>
          <w:lang w:eastAsia="ar-SA"/>
        </w:rPr>
      </w:pPr>
      <w:r w:rsidRPr="00AE2FD2">
        <w:rPr>
          <w:rFonts w:ascii="Calibri" w:hAnsi="Calibri" w:cs="Arial"/>
          <w:b/>
          <w:noProof w:val="0"/>
          <w:color w:val="000000"/>
          <w:sz w:val="20"/>
          <w:szCs w:val="20"/>
          <w:lang w:eastAsia="ar-SA"/>
        </w:rPr>
        <w:t>Designación de contacto responsable con sus datos</w:t>
      </w:r>
    </w:p>
    <w:p w:rsidR="00AE2FD2" w:rsidRPr="00AE2FD2" w:rsidRDefault="00AE2FD2" w:rsidP="00AE2FD2">
      <w:pPr>
        <w:pStyle w:val="Prrafodelista"/>
        <w:tabs>
          <w:tab w:val="left" w:pos="1263"/>
          <w:tab w:val="left" w:pos="1560"/>
        </w:tabs>
        <w:suppressAutoHyphens/>
        <w:ind w:left="1261"/>
        <w:jc w:val="both"/>
        <w:rPr>
          <w:rFonts w:ascii="Calibri" w:hAnsi="Calibri" w:cs="Arial"/>
          <w:noProof w:val="0"/>
          <w:color w:val="000000"/>
          <w:sz w:val="20"/>
          <w:szCs w:val="20"/>
          <w:lang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 xml:space="preserve">El proveedor deberá notificar los datos de contacto de la persona responsable de establecer comunicación con el Instituto para todo lo referente al Sistema de Información, </w:t>
      </w:r>
      <w:r w:rsidRPr="00AE2FD2">
        <w:rPr>
          <w:rFonts w:ascii="Calibri" w:eastAsia="Times New Roman" w:hAnsi="Calibri" w:cs="Arial"/>
          <w:b/>
          <w:noProof w:val="0"/>
          <w:color w:val="000000"/>
          <w:sz w:val="20"/>
          <w:szCs w:val="20"/>
          <w:lang w:val="es-ES" w:eastAsia="ar-SA"/>
        </w:rPr>
        <w:t>Anexo TI10 (TI diez) “Designación de contacto responsable con sus datos”,</w:t>
      </w:r>
      <w:r w:rsidRPr="0072647B">
        <w:rPr>
          <w:rFonts w:ascii="Calibri" w:eastAsia="Times New Roman" w:hAnsi="Calibri" w:cs="Arial"/>
          <w:noProof w:val="0"/>
          <w:color w:val="000000"/>
          <w:sz w:val="20"/>
          <w:szCs w:val="20"/>
          <w:lang w:val="es-ES" w:eastAsia="ar-SA"/>
        </w:rPr>
        <w:t xml:space="preserve"> la cual debe mantener una relación laboral con la empresa a quien se adjudica el contrato del Servicio Médico Integral.</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Pr="00AE2FD2" w:rsidRDefault="0072647B" w:rsidP="00DE6426">
      <w:pPr>
        <w:tabs>
          <w:tab w:val="left" w:pos="1263"/>
          <w:tab w:val="left" w:pos="1560"/>
        </w:tabs>
        <w:suppressAutoHyphens/>
        <w:spacing w:after="0" w:line="240" w:lineRule="auto"/>
        <w:ind w:left="709"/>
        <w:jc w:val="both"/>
        <w:rPr>
          <w:rFonts w:ascii="Calibri" w:eastAsia="Times New Roman" w:hAnsi="Calibri" w:cs="Arial"/>
          <w:b/>
          <w:noProof w:val="0"/>
          <w:color w:val="000000"/>
          <w:sz w:val="20"/>
          <w:szCs w:val="20"/>
          <w:lang w:val="es-ES" w:eastAsia="ar-SA"/>
        </w:rPr>
      </w:pPr>
      <w:r w:rsidRPr="00AE2FD2">
        <w:rPr>
          <w:rFonts w:ascii="Calibri" w:eastAsia="Times New Roman" w:hAnsi="Calibri" w:cs="Arial"/>
          <w:b/>
          <w:noProof w:val="0"/>
          <w:color w:val="000000"/>
          <w:sz w:val="20"/>
          <w:szCs w:val="20"/>
          <w:lang w:val="es-ES" w:eastAsia="ar-SA"/>
        </w:rPr>
        <w:t>c) Designación de sistema y empresa soporte</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El proveedor deberá notificar el(los) Sistema(s) de Información que propone implantar en las Unidades de Hemodiálisis y la empresa que le dará soporte, Anexo TI11 (TI once) “Designación de sistema y empresa soporte”.</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Pr="00AE2FD2" w:rsidRDefault="0072647B" w:rsidP="00496A0A">
      <w:pPr>
        <w:pStyle w:val="Prrafodelista"/>
        <w:numPr>
          <w:ilvl w:val="0"/>
          <w:numId w:val="57"/>
        </w:numPr>
        <w:tabs>
          <w:tab w:val="left" w:pos="1263"/>
          <w:tab w:val="left" w:pos="1560"/>
        </w:tabs>
        <w:suppressAutoHyphens/>
        <w:jc w:val="both"/>
        <w:rPr>
          <w:rFonts w:ascii="Calibri" w:hAnsi="Calibri" w:cs="Arial"/>
          <w:b/>
          <w:noProof w:val="0"/>
          <w:color w:val="000000"/>
          <w:sz w:val="20"/>
          <w:szCs w:val="20"/>
          <w:lang w:eastAsia="ar-SA"/>
        </w:rPr>
      </w:pPr>
      <w:r w:rsidRPr="00AE2FD2">
        <w:rPr>
          <w:rFonts w:ascii="Calibri" w:hAnsi="Calibri" w:cs="Arial"/>
          <w:b/>
          <w:noProof w:val="0"/>
          <w:color w:val="000000"/>
          <w:sz w:val="20"/>
          <w:szCs w:val="20"/>
          <w:lang w:eastAsia="ar-SA"/>
        </w:rPr>
        <w:t>Pruebas de funcionalidad</w:t>
      </w:r>
    </w:p>
    <w:p w:rsidR="00AE2FD2" w:rsidRPr="00AE2FD2" w:rsidRDefault="00AE2FD2" w:rsidP="00AE2FD2">
      <w:pPr>
        <w:pStyle w:val="Prrafodelista"/>
        <w:tabs>
          <w:tab w:val="left" w:pos="1263"/>
          <w:tab w:val="left" w:pos="1560"/>
        </w:tabs>
        <w:suppressAutoHyphens/>
        <w:ind w:left="1261"/>
        <w:jc w:val="both"/>
        <w:rPr>
          <w:rFonts w:ascii="Calibri" w:hAnsi="Calibri" w:cs="Arial"/>
          <w:noProof w:val="0"/>
          <w:color w:val="000000"/>
          <w:sz w:val="10"/>
          <w:szCs w:val="10"/>
          <w:lang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 xml:space="preserve">La prueba de funcionalidad y mensajes de HL7 versión 3.0, se realizará en las oficinas de la CDSSISA, o donde el Instituto designe. “El Proveedor” solicitará una cita a la </w:t>
      </w:r>
      <w:r w:rsidRPr="0072647B">
        <w:rPr>
          <w:rFonts w:ascii="Calibri" w:eastAsia="Times New Roman" w:hAnsi="Calibri" w:cs="Arial"/>
          <w:noProof w:val="0"/>
          <w:sz w:val="20"/>
          <w:szCs w:val="20"/>
          <w:lang w:val="es-ES" w:eastAsia="es-ES"/>
        </w:rPr>
        <w:t>DSDICDS</w:t>
      </w:r>
      <w:r w:rsidRPr="0072647B">
        <w:rPr>
          <w:rFonts w:ascii="Calibri" w:eastAsia="Times New Roman" w:hAnsi="Calibri" w:cs="Arial"/>
          <w:noProof w:val="0"/>
          <w:color w:val="000000"/>
          <w:sz w:val="20"/>
          <w:szCs w:val="20"/>
          <w:lang w:val="es-ES" w:eastAsia="ar-SA"/>
        </w:rPr>
        <w:t xml:space="preserve"> mediante un escrito libre en hoja membretada de la empresa, el cual se entregará en el área de Gestión de Correspondencia de la Dirección de Innovación y Desarrollo Tecnológico (DIDT), ubicada en Tokio 80, 5to. piso, Col Juárez, Del. Cuauhtémoc, México D.F. C.P. 06600.</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La prueba final en sitio, se realizará una vez aprobado el punto anterior en la Unidad Médica adjudicada que el Instituto designe de acuerdo con el calendario de Despliegue, previamente acordado con las Unidades Médicas, con la versión aprobada del Sistema de Información en operación durante 24 (veinticuatro) horas naturales. Esta deberá ser solicitada a la DSDICDS, mediante un escrito libre en hoja membretada de la empresa, el cual se entregará en el área de Gestión de Correspondencia de la DIDT, ubicada en Tokio 80, 5to. piso, Col Juárez, Del. Cuauhtémoc, México D.F. C.P. 06600.</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Una vez que las pruebas de funcionalidad y mensajería son aprobadas por la DSDICDS y el sistema queda certificado por la misma, “El Proveedor” proporcionará un calendario de despliegue del Sistema Evaluado considerando todas las Unidades Médicas incluidas en los contratos, en un plazo no mayor a 5 (cinco) días hábiles posteriores a la fecha de aprobación.</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El Instituto a través de la DSDICDS, la CDI y/o los Administradores de los Contratos se reservan el derecho de evaluar cualquiera de las Unidades Médicas incluidas en los contratos para confirmar que la versión evaluada del sistema sea la instalada en los equipos de cómputo que administran dichos procesos, teniendo en cuenta que el incumplimiento por parte del licitante adjudicado activará los supuestos de penas convencionales y/o deducciones establecidas en los contratos.</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El Instituto a través de la DSDICDS, la CDI y/o los Administradores de los Contratos, se reservan el derecho de evaluar cualquiera de las Unidades Médicas incluidas en los contratos y en caso de detectar un comportamiento irregular en el sistema de información que administran dichos procesos, se podrá revocar el certificado del sistema, teniendo en cuenta que el incumplimiento por parte del licitante adjudicado activará los supuestos de penas convencionales y/o deducciones establecidas en los contratos.</w:t>
      </w:r>
    </w:p>
    <w:p w:rsidR="00AE2FD2" w:rsidRPr="00AE2FD2" w:rsidRDefault="00AE2FD2"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10"/>
          <w:szCs w:val="10"/>
          <w:lang w:val="es-ES" w:eastAsia="ar-SA"/>
        </w:rPr>
      </w:pP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val="es-ES" w:eastAsia="ar-SA"/>
        </w:rPr>
      </w:pPr>
      <w:r w:rsidRPr="0072647B">
        <w:rPr>
          <w:rFonts w:ascii="Calibri" w:eastAsia="Times New Roman" w:hAnsi="Calibri" w:cs="Arial"/>
          <w:noProof w:val="0"/>
          <w:color w:val="000000"/>
          <w:sz w:val="20"/>
          <w:szCs w:val="20"/>
          <w:lang w:val="es-ES" w:eastAsia="ar-SA"/>
        </w:rPr>
        <w:t>Una vez certificado el sistema de información, en caso de que “El Proveedor” requiera realizar posteriormente una actualización, deberá seguir el proceso de las Pruebas de funcionalidad y se compromete a cumplir con este apartado, para lograr la aprobación de esta nueva versión del sistema de información, antes de implantarlo en sus unidades.</w:t>
      </w:r>
    </w:p>
    <w:p w:rsidR="0072647B" w:rsidRPr="0072647B" w:rsidRDefault="0072647B" w:rsidP="00AE2FD2">
      <w:pPr>
        <w:tabs>
          <w:tab w:val="left" w:pos="1263"/>
          <w:tab w:val="left" w:pos="1560"/>
        </w:tabs>
        <w:suppressAutoHyphens/>
        <w:spacing w:after="0" w:line="240" w:lineRule="auto"/>
        <w:jc w:val="both"/>
        <w:rPr>
          <w:rFonts w:ascii="Calibri" w:eastAsia="Times New Roman" w:hAnsi="Calibri" w:cs="Arial"/>
          <w:noProof w:val="0"/>
          <w:color w:val="000000"/>
          <w:sz w:val="20"/>
          <w:szCs w:val="20"/>
          <w:lang w:eastAsia="ar-SA"/>
        </w:rPr>
      </w:pPr>
    </w:p>
    <w:p w:rsidR="0072647B" w:rsidRPr="0072647B" w:rsidRDefault="00AE2FD2" w:rsidP="00DE6426">
      <w:pPr>
        <w:keepNext/>
        <w:tabs>
          <w:tab w:val="left" w:pos="0"/>
        </w:tabs>
        <w:spacing w:after="0" w:line="240" w:lineRule="auto"/>
        <w:ind w:left="709"/>
        <w:jc w:val="both"/>
        <w:outlineLvl w:val="8"/>
        <w:rPr>
          <w:rFonts w:ascii="Calibri" w:eastAsia="Times New Roman" w:hAnsi="Calibri" w:cs="Arial"/>
          <w:b/>
          <w:noProof w:val="0"/>
          <w:sz w:val="20"/>
          <w:szCs w:val="20"/>
          <w:lang w:val="es-ES_tradnl" w:eastAsia="ar-SA"/>
        </w:rPr>
      </w:pPr>
      <w:r>
        <w:rPr>
          <w:rFonts w:ascii="Calibri" w:eastAsia="Times New Roman" w:hAnsi="Calibri" w:cs="Arial"/>
          <w:b/>
          <w:bCs/>
          <w:noProof w:val="0"/>
          <w:color w:val="000000"/>
          <w:kern w:val="2"/>
          <w:sz w:val="20"/>
          <w:szCs w:val="20"/>
          <w:lang w:val="es-ES" w:eastAsia="ar-SA"/>
        </w:rPr>
        <w:t>1.2</w:t>
      </w:r>
      <w:r w:rsidR="0072647B" w:rsidRPr="0072647B">
        <w:rPr>
          <w:rFonts w:ascii="Calibri" w:eastAsia="Times New Roman" w:hAnsi="Calibri" w:cs="Arial"/>
          <w:b/>
          <w:bCs/>
          <w:noProof w:val="0"/>
          <w:color w:val="000000"/>
          <w:kern w:val="2"/>
          <w:sz w:val="20"/>
          <w:szCs w:val="20"/>
          <w:lang w:val="es-ES" w:eastAsia="ar-SA"/>
        </w:rPr>
        <w:t xml:space="preserve">.7 </w:t>
      </w:r>
      <w:r w:rsidR="0072647B" w:rsidRPr="0072647B">
        <w:rPr>
          <w:rFonts w:ascii="Calibri" w:eastAsia="Times New Roman" w:hAnsi="Calibri" w:cs="Arial"/>
          <w:b/>
          <w:noProof w:val="0"/>
          <w:sz w:val="20"/>
          <w:szCs w:val="20"/>
          <w:lang w:val="es-ES_tradnl" w:eastAsia="ar-SA"/>
        </w:rPr>
        <w:t>Registro de Sesiones de Hemodiálisis en el Sistema</w:t>
      </w:r>
    </w:p>
    <w:p w:rsidR="0072647B" w:rsidRPr="00AE2FD2"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sz w:val="10"/>
          <w:szCs w:val="10"/>
          <w:lang w:eastAsia="ar-SA"/>
        </w:rPr>
      </w:pP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sz w:val="20"/>
          <w:szCs w:val="20"/>
          <w:lang w:val="es-ES" w:eastAsia="ar-SA"/>
        </w:rPr>
        <w:t>Las sesiones de Hemodiálisis del mes deberán ser registradas en el sistema, cumpliendo con todos los requisitos establecidos en el Anexo TI4 (TI cuatro) (ETIMSS), 5640-023-003 Especificación Técnica del Sistema de Información de Hemodiálisis Interna (incluyendo la validación del biométrico) y enviadas a la base de datos central del Instituto.</w:t>
      </w:r>
    </w:p>
    <w:p w:rsidR="0072647B" w:rsidRPr="0072647B" w:rsidRDefault="0072647B" w:rsidP="00DE6426">
      <w:pPr>
        <w:tabs>
          <w:tab w:val="left" w:pos="1263"/>
          <w:tab w:val="left" w:pos="1560"/>
        </w:tabs>
        <w:suppressAutoHyphens/>
        <w:spacing w:after="0" w:line="240" w:lineRule="auto"/>
        <w:ind w:left="709"/>
        <w:jc w:val="both"/>
        <w:rPr>
          <w:rFonts w:ascii="Calibri" w:eastAsia="Times New Roman" w:hAnsi="Calibri" w:cs="Arial"/>
          <w:noProof w:val="0"/>
          <w:color w:val="000000"/>
          <w:sz w:val="20"/>
          <w:szCs w:val="20"/>
          <w:lang w:eastAsia="es-ES"/>
        </w:rPr>
      </w:pPr>
    </w:p>
    <w:p w:rsidR="0072647B" w:rsidRPr="0072647B" w:rsidRDefault="0072647B" w:rsidP="00496A0A">
      <w:pPr>
        <w:numPr>
          <w:ilvl w:val="0"/>
          <w:numId w:val="48"/>
        </w:numPr>
        <w:tabs>
          <w:tab w:val="num" w:pos="0"/>
        </w:tabs>
        <w:spacing w:after="0" w:line="240" w:lineRule="auto"/>
        <w:ind w:left="709" w:hanging="567"/>
        <w:jc w:val="both"/>
        <w:rPr>
          <w:rFonts w:ascii="Calibri" w:eastAsia="Times New Roman" w:hAnsi="Calibri" w:cs="Arial"/>
          <w:noProof w:val="0"/>
          <w:color w:val="000000"/>
          <w:sz w:val="20"/>
          <w:szCs w:val="20"/>
          <w:lang w:eastAsia="ar-SA"/>
        </w:rPr>
      </w:pPr>
      <w:r w:rsidRPr="0072647B">
        <w:rPr>
          <w:rFonts w:ascii="Calibri" w:eastAsia="Times New Roman" w:hAnsi="Calibri" w:cs="Arial"/>
          <w:b/>
          <w:noProof w:val="0"/>
          <w:color w:val="000000"/>
          <w:sz w:val="20"/>
          <w:szCs w:val="20"/>
          <w:lang w:eastAsia="es-ES"/>
        </w:rPr>
        <w:t>LUGAR, PLAZO Y CONDICIONES DE ENTREGA</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Las máquinas de hemodiálisis y la planta de tratamiento de agua, se instalarán por el licitante directamente en cada uno de los hospitales o UMAE’S en que resulte adjudicado comprendidos en el</w:t>
      </w:r>
      <w:r w:rsidR="00A804E3">
        <w:rPr>
          <w:rFonts w:ascii="Calibri" w:eastAsia="Times New Roman" w:hAnsi="Calibri" w:cs="Arial"/>
          <w:b/>
          <w:noProof w:val="0"/>
          <w:color w:val="000000"/>
          <w:sz w:val="20"/>
          <w:szCs w:val="20"/>
          <w:lang w:eastAsia="ar-SA"/>
        </w:rPr>
        <w:t xml:space="preserve"> Anexo T1 (T uno)</w:t>
      </w:r>
      <w:r w:rsidRPr="0072647B">
        <w:rPr>
          <w:rFonts w:ascii="Calibri" w:eastAsia="Times New Roman" w:hAnsi="Calibri" w:cs="Arial"/>
          <w:noProof w:val="0"/>
          <w:color w:val="000000"/>
          <w:sz w:val="20"/>
          <w:szCs w:val="20"/>
          <w:lang w:eastAsia="ar-SA"/>
        </w:rPr>
        <w:t xml:space="preserve">, con las características técnicas señaladas en el </w:t>
      </w:r>
      <w:r w:rsidRPr="0072647B">
        <w:rPr>
          <w:rFonts w:ascii="Calibri" w:eastAsia="Times New Roman" w:hAnsi="Calibri" w:cs="Arial"/>
          <w:b/>
          <w:noProof w:val="0"/>
          <w:color w:val="000000"/>
          <w:sz w:val="20"/>
          <w:szCs w:val="20"/>
          <w:lang w:eastAsia="ar-SA"/>
        </w:rPr>
        <w:t xml:space="preserve">Anexo T2 (T dos) </w:t>
      </w:r>
      <w:r w:rsidRPr="0072647B">
        <w:rPr>
          <w:rFonts w:ascii="Calibri" w:eastAsia="Times New Roman" w:hAnsi="Calibri" w:cs="Arial"/>
          <w:noProof w:val="0"/>
          <w:color w:val="000000"/>
          <w:sz w:val="20"/>
          <w:szCs w:val="20"/>
          <w:lang w:eastAsia="ar-SA"/>
        </w:rPr>
        <w:t xml:space="preserve">de esta convocatoria. </w:t>
      </w:r>
    </w:p>
    <w:p w:rsidR="0072647B" w:rsidRPr="00A804E3" w:rsidRDefault="0072647B" w:rsidP="00DE6426">
      <w:pPr>
        <w:spacing w:after="0" w:line="240" w:lineRule="auto"/>
        <w:ind w:left="709"/>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9498"/>
        </w:tabs>
        <w:suppressAutoHyphens/>
        <w:spacing w:after="0" w:line="240" w:lineRule="auto"/>
        <w:ind w:left="709" w:right="51"/>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 xml:space="preserve">El licitante entregará, instalará y pondrá en marcha dentro del </w:t>
      </w:r>
      <w:r w:rsidR="00A804E3">
        <w:rPr>
          <w:rFonts w:ascii="Calibri" w:eastAsia="Times New Roman" w:hAnsi="Calibri" w:cs="Arial"/>
          <w:bCs/>
          <w:noProof w:val="0"/>
          <w:color w:val="000000"/>
          <w:sz w:val="20"/>
          <w:szCs w:val="20"/>
          <w:lang w:eastAsia="ar-SA"/>
        </w:rPr>
        <w:t>plazo no mayor a los 45 (cuarenta</w:t>
      </w:r>
      <w:r w:rsidR="002A5BE8">
        <w:rPr>
          <w:rFonts w:ascii="Calibri" w:eastAsia="Times New Roman" w:hAnsi="Calibri" w:cs="Arial"/>
          <w:bCs/>
          <w:noProof w:val="0"/>
          <w:color w:val="000000"/>
          <w:sz w:val="20"/>
          <w:szCs w:val="20"/>
          <w:lang w:eastAsia="ar-SA"/>
        </w:rPr>
        <w:t xml:space="preserve"> y cinco) días naturales</w:t>
      </w:r>
      <w:r w:rsidRPr="0072647B">
        <w:rPr>
          <w:rFonts w:ascii="Calibri" w:eastAsia="Times New Roman" w:hAnsi="Calibri" w:cs="Arial"/>
          <w:bCs/>
          <w:noProof w:val="0"/>
          <w:color w:val="000000"/>
          <w:sz w:val="20"/>
          <w:szCs w:val="20"/>
          <w:lang w:eastAsia="ar-SA"/>
        </w:rPr>
        <w:t xml:space="preserve"> contados a partir de la emisión del fallo de la licitación, los equipos médicos y planta de tratamiento, que se requieren para llevar a cabo los procedimientos directamente en cada una de las Unidades Hospitalarias que correspondan a la Delegación o UMAE que se adjudique. </w:t>
      </w:r>
    </w:p>
    <w:p w:rsidR="0072647B" w:rsidRPr="00A804E3" w:rsidRDefault="0072647B" w:rsidP="00DE6426">
      <w:pPr>
        <w:tabs>
          <w:tab w:val="left" w:pos="-284"/>
          <w:tab w:val="left" w:pos="9498"/>
        </w:tabs>
        <w:suppressAutoHyphens/>
        <w:spacing w:after="0" w:line="240" w:lineRule="auto"/>
        <w:ind w:left="709" w:right="51"/>
        <w:jc w:val="both"/>
        <w:rPr>
          <w:rFonts w:ascii="Calibri" w:eastAsia="Times New Roman" w:hAnsi="Calibri" w:cs="Arial"/>
          <w:bCs/>
          <w:noProof w:val="0"/>
          <w:color w:val="000000"/>
          <w:sz w:val="10"/>
          <w:szCs w:val="10"/>
          <w:lang w:eastAsia="ar-SA"/>
        </w:rPr>
      </w:pPr>
    </w:p>
    <w:p w:rsidR="0072647B" w:rsidRPr="0072647B" w:rsidRDefault="0072647B" w:rsidP="00DE6426">
      <w:pPr>
        <w:tabs>
          <w:tab w:val="left" w:pos="-284"/>
          <w:tab w:val="left" w:pos="9498"/>
        </w:tabs>
        <w:suppressAutoHyphens/>
        <w:spacing w:after="0" w:line="240" w:lineRule="auto"/>
        <w:ind w:left="709" w:right="51"/>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Por lo que una vez que se conozca al licitante adjudicado deberá realizar la coordinación y acciones en las Unidades Médicas asignadas para ofrecer el servicio en tiempo y forma. Dentro de este plazo deberá realizar las adecuaciones descritas en los proyectos de instalación presentados en la propuesta técnica y haber entregado el resultado de pruebas para determinar los contaminantes químicos y biológicos del agua a utilizar en hemodiálisis previas al arranque de la operación de las máquinas de hemodiálisis y planta de tratamiento de agua. Junto con las máquinas deberá entregar los manuales de operación de los mismos en idioma español.</w:t>
      </w:r>
    </w:p>
    <w:p w:rsidR="0072647B" w:rsidRPr="00A804E3" w:rsidRDefault="0072647B" w:rsidP="00DE6426">
      <w:pPr>
        <w:tabs>
          <w:tab w:val="left" w:pos="-284"/>
          <w:tab w:val="left" w:pos="9498"/>
        </w:tabs>
        <w:suppressAutoHyphens/>
        <w:spacing w:after="0" w:line="240" w:lineRule="auto"/>
        <w:ind w:left="709" w:right="51"/>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1068"/>
          <w:tab w:val="left" w:pos="9498"/>
        </w:tabs>
        <w:suppressAutoHyphens/>
        <w:spacing w:after="0" w:line="240" w:lineRule="auto"/>
        <w:ind w:left="709" w:right="51"/>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En caso de que durante la vigencia del contrato existan mejoras tecnológicas acorde a los servicios contratados, de las marcas y modelos que ofertó el licitante, éste podrá solicitar al administrador del contrato donde se prestan los servicios, el cambio o actualización de los equipos y/o consumibles señalados; así como el software de los equipos, acompañando a la solicitud los registros sanitarios de los equipos e insumos que lo requieran para su evaluación y en su caso, validación satisfactoria por la Unidad Médica, obligándose el licitante a realizar el cambio o actualización de los equipos y a suministrar los consumibles y en su caso el software; así como otorgar la capacitación al personal del Instituto que lo requiera sin costo adicional, sin afectar la continuidad de la prestación del servicio.</w:t>
      </w:r>
    </w:p>
    <w:p w:rsidR="0072647B" w:rsidRPr="00A804E3" w:rsidRDefault="0072647B" w:rsidP="00DE6426">
      <w:pPr>
        <w:suppressAutoHyphens/>
        <w:spacing w:after="0" w:line="240" w:lineRule="auto"/>
        <w:ind w:left="709"/>
        <w:jc w:val="both"/>
        <w:rPr>
          <w:rFonts w:ascii="Calibri" w:eastAsia="Times New Roman" w:hAnsi="Calibri" w:cs="Arial"/>
          <w:noProof w:val="0"/>
          <w:color w:val="000000"/>
          <w:sz w:val="10"/>
          <w:szCs w:val="10"/>
          <w:lang w:eastAsia="ar-SA"/>
        </w:rPr>
      </w:pPr>
    </w:p>
    <w:p w:rsidR="0072647B" w:rsidRPr="0072647B" w:rsidRDefault="0072647B" w:rsidP="00DE6426">
      <w:pPr>
        <w:suppressAutoHyphens/>
        <w:spacing w:after="0" w:line="240" w:lineRule="auto"/>
        <w:ind w:left="70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Para llevar a cabo la recepción de las máquinas de hemodiálisis, sillones clínicos y la planta de tratamiento de agua el jefe de servicio, deberá apegarse a las condiciones establecidas en esta convocatoria</w:t>
      </w:r>
      <w:r w:rsidRPr="0072647B">
        <w:rPr>
          <w:rFonts w:ascii="Calibri" w:eastAsia="Times New Roman" w:hAnsi="Calibri" w:cs="Arial"/>
          <w:b/>
          <w:noProof w:val="0"/>
          <w:color w:val="000000"/>
          <w:sz w:val="20"/>
          <w:szCs w:val="20"/>
          <w:lang w:eastAsia="ar-SA"/>
        </w:rPr>
        <w:t>.</w:t>
      </w:r>
    </w:p>
    <w:p w:rsidR="0072647B" w:rsidRPr="00A804E3" w:rsidRDefault="0072647B" w:rsidP="00A804E3">
      <w:pPr>
        <w:tabs>
          <w:tab w:val="left" w:pos="1276"/>
        </w:tabs>
        <w:suppressAutoHyphens/>
        <w:spacing w:after="0" w:line="240" w:lineRule="auto"/>
        <w:ind w:left="1276" w:right="441"/>
        <w:jc w:val="both"/>
        <w:rPr>
          <w:rFonts w:ascii="Calibri" w:eastAsia="Times New Roman" w:hAnsi="Calibri" w:cs="Arial"/>
          <w:noProof w:val="0"/>
          <w:color w:val="000000"/>
          <w:sz w:val="10"/>
          <w:szCs w:val="10"/>
          <w:lang w:eastAsia="ar-SA"/>
        </w:rPr>
      </w:pPr>
    </w:p>
    <w:p w:rsidR="0072647B" w:rsidRPr="0072647B" w:rsidRDefault="0072647B" w:rsidP="00496A0A">
      <w:pPr>
        <w:numPr>
          <w:ilvl w:val="0"/>
          <w:numId w:val="51"/>
        </w:numPr>
        <w:tabs>
          <w:tab w:val="clear" w:pos="720"/>
          <w:tab w:val="left" w:pos="1276"/>
        </w:tabs>
        <w:suppressAutoHyphens/>
        <w:spacing w:after="0" w:line="240" w:lineRule="auto"/>
        <w:ind w:left="1276" w:right="441"/>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Una vez instalados los equipos, el licitante realizará las pruebas que a su juicio considere pertinentes para verificar su correcto funcionamiento y entregará al jefe de servicio el original del resultado de las pruebas </w:t>
      </w:r>
      <w:r w:rsidRPr="0072647B">
        <w:rPr>
          <w:rFonts w:ascii="Calibri" w:eastAsia="Times New Roman" w:hAnsi="Calibri" w:cs="Arial"/>
          <w:bCs/>
          <w:noProof w:val="0"/>
          <w:color w:val="000000"/>
          <w:sz w:val="20"/>
          <w:szCs w:val="20"/>
          <w:lang w:val="es-ES_tradnl" w:eastAsia="ar-SA"/>
        </w:rPr>
        <w:t>para determinar los contaminantes químicos y biológicos del agua</w:t>
      </w:r>
      <w:r w:rsidRPr="0072647B">
        <w:rPr>
          <w:rFonts w:ascii="Calibri" w:eastAsia="Times New Roman" w:hAnsi="Calibri" w:cs="Arial"/>
          <w:noProof w:val="0"/>
          <w:color w:val="000000"/>
          <w:sz w:val="20"/>
          <w:szCs w:val="20"/>
          <w:lang w:eastAsia="ar-SA"/>
        </w:rPr>
        <w:t xml:space="preserve"> para el arranque del funcionamiento de los equipos de hemodiálisis y planta de tratamiento de agua.</w:t>
      </w:r>
    </w:p>
    <w:p w:rsidR="0072647B" w:rsidRPr="00A804E3" w:rsidRDefault="0072647B" w:rsidP="00A804E3">
      <w:pPr>
        <w:tabs>
          <w:tab w:val="left" w:pos="1276"/>
        </w:tabs>
        <w:suppressAutoHyphens/>
        <w:spacing w:after="0" w:line="240" w:lineRule="auto"/>
        <w:ind w:left="1276" w:right="441"/>
        <w:jc w:val="both"/>
        <w:rPr>
          <w:rFonts w:ascii="Calibri" w:eastAsia="Times New Roman" w:hAnsi="Calibri" w:cs="Arial"/>
          <w:noProof w:val="0"/>
          <w:color w:val="000000"/>
          <w:sz w:val="10"/>
          <w:szCs w:val="10"/>
          <w:lang w:eastAsia="ar-SA"/>
        </w:rPr>
      </w:pPr>
    </w:p>
    <w:p w:rsidR="0072647B" w:rsidRPr="0072647B" w:rsidRDefault="0072647B" w:rsidP="00496A0A">
      <w:pPr>
        <w:numPr>
          <w:ilvl w:val="0"/>
          <w:numId w:val="51"/>
        </w:numPr>
        <w:tabs>
          <w:tab w:val="clear" w:pos="720"/>
          <w:tab w:val="left" w:pos="1276"/>
        </w:tabs>
        <w:suppressAutoHyphens/>
        <w:spacing w:after="0" w:line="240" w:lineRule="auto"/>
        <w:ind w:left="1276" w:right="441"/>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Una vez concluidos los trabajos de la instalación el administrador del contrato formalizará la entrega de los equipos con el documento de acta entrega-recepción.</w:t>
      </w:r>
      <w:r w:rsidRPr="0072647B">
        <w:rPr>
          <w:rFonts w:ascii="Calibri" w:eastAsia="Times New Roman" w:hAnsi="Calibri" w:cs="Arial"/>
          <w:b/>
          <w:noProof w:val="0"/>
          <w:color w:val="000000"/>
          <w:sz w:val="20"/>
          <w:szCs w:val="20"/>
          <w:lang w:eastAsia="ar-SA"/>
        </w:rPr>
        <w:t xml:space="preserve"> </w:t>
      </w:r>
    </w:p>
    <w:p w:rsidR="0072647B" w:rsidRPr="00A804E3" w:rsidRDefault="0072647B" w:rsidP="00DE6426">
      <w:pPr>
        <w:suppressAutoHyphens/>
        <w:spacing w:after="0" w:line="240" w:lineRule="auto"/>
        <w:ind w:left="709"/>
        <w:rPr>
          <w:rFonts w:ascii="Calibri" w:eastAsia="Times New Roman" w:hAnsi="Calibri" w:cs="Arial"/>
          <w:noProof w:val="0"/>
          <w:color w:val="000000"/>
          <w:sz w:val="10"/>
          <w:szCs w:val="10"/>
          <w:lang w:eastAsia="ar-SA"/>
        </w:rPr>
      </w:pPr>
    </w:p>
    <w:p w:rsidR="0072647B" w:rsidRPr="0072647B" w:rsidRDefault="0072647B" w:rsidP="00DE6426">
      <w:pPr>
        <w:tabs>
          <w:tab w:val="left" w:pos="720"/>
        </w:tabs>
        <w:suppressAutoHyphens/>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En caso de realizar las acciones correspondientes para resolver los problemas identificados en la puesta en operación del servicio, esta será en un plazo no mayor a 8 días naturales a partir de la fecha de elaboración del acta, se dará por recibido el equipo médico cuando las causas que generaron el retraso en la recepción queden resueltas para el óptimo funcionamiento del servicio.</w:t>
      </w:r>
    </w:p>
    <w:p w:rsidR="0072647B" w:rsidRPr="00A804E3" w:rsidRDefault="0072647B" w:rsidP="00DE6426">
      <w:pPr>
        <w:tabs>
          <w:tab w:val="left" w:pos="720"/>
        </w:tabs>
        <w:suppressAutoHyphens/>
        <w:spacing w:after="0" w:line="240" w:lineRule="auto"/>
        <w:ind w:left="709" w:right="49"/>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720"/>
        </w:tabs>
        <w:suppressAutoHyphens/>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Será responsabilidad del licitante realizar por su cuenta las maniobras de carga y descarga de los equipos y consumibles al lugar de entrega e instalación de éstos últimos.</w:t>
      </w:r>
    </w:p>
    <w:p w:rsidR="0072647B" w:rsidRPr="00A804E3" w:rsidRDefault="0072647B" w:rsidP="00DE6426">
      <w:pPr>
        <w:tabs>
          <w:tab w:val="left" w:pos="720"/>
        </w:tabs>
        <w:suppressAutoHyphens/>
        <w:spacing w:after="0" w:line="240" w:lineRule="auto"/>
        <w:ind w:left="709" w:right="49"/>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0"/>
        </w:tabs>
        <w:suppressAutoHyphens/>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shd w:val="clear" w:color="auto" w:fill="FFFFFF"/>
          <w:lang w:eastAsia="ar-SA"/>
        </w:rPr>
        <w:t xml:space="preserve">La primera dotación de consumibles corresponderá al 15% del requerimiento anual máximo del </w:t>
      </w:r>
      <w:r w:rsidRPr="0072647B">
        <w:rPr>
          <w:rFonts w:ascii="Calibri" w:eastAsia="Times New Roman" w:hAnsi="Calibri" w:cs="Arial"/>
          <w:b/>
          <w:noProof w:val="0"/>
          <w:color w:val="000000"/>
          <w:sz w:val="20"/>
          <w:szCs w:val="20"/>
          <w:shd w:val="clear" w:color="auto" w:fill="FFFFFF"/>
          <w:lang w:eastAsia="ar-SA"/>
        </w:rPr>
        <w:t>Anexo T1  (T uno)</w:t>
      </w:r>
      <w:r w:rsidRPr="0072647B">
        <w:rPr>
          <w:rFonts w:ascii="Calibri" w:eastAsia="Times New Roman" w:hAnsi="Calibri" w:cs="Arial"/>
          <w:noProof w:val="0"/>
          <w:color w:val="000000"/>
          <w:sz w:val="20"/>
          <w:szCs w:val="20"/>
          <w:lang w:eastAsia="ar-SA"/>
        </w:rPr>
        <w:t xml:space="preserve"> </w:t>
      </w:r>
      <w:r w:rsidRPr="0072647B">
        <w:rPr>
          <w:rFonts w:ascii="Calibri" w:eastAsia="Times New Roman" w:hAnsi="Calibri" w:cs="Arial"/>
          <w:noProof w:val="0"/>
          <w:color w:val="000000"/>
          <w:sz w:val="20"/>
          <w:szCs w:val="20"/>
          <w:shd w:val="clear" w:color="auto" w:fill="FFFFFF"/>
          <w:lang w:eastAsia="ar-SA"/>
        </w:rPr>
        <w:t>por Unidad Médica y Delegación o UMAE, de esta convocatoria y deberá realizarse dentro de los 7 días naturales</w:t>
      </w:r>
      <w:r w:rsidRPr="0072647B">
        <w:rPr>
          <w:rFonts w:ascii="Calibri" w:eastAsia="Times New Roman" w:hAnsi="Calibri" w:cs="Arial"/>
          <w:noProof w:val="0"/>
          <w:color w:val="000000"/>
          <w:sz w:val="20"/>
          <w:szCs w:val="20"/>
          <w:lang w:eastAsia="ar-SA"/>
        </w:rPr>
        <w:t xml:space="preserve">, previos a la puesta en operación de las máquinas, en cada una de las UMAE, y/o Unidades Hospitalarias. </w:t>
      </w:r>
    </w:p>
    <w:p w:rsidR="0072647B" w:rsidRPr="00A804E3" w:rsidRDefault="0072647B" w:rsidP="00DE6426">
      <w:pPr>
        <w:tabs>
          <w:tab w:val="left" w:pos="-284"/>
          <w:tab w:val="left" w:pos="0"/>
        </w:tabs>
        <w:suppressAutoHyphens/>
        <w:spacing w:after="0" w:line="240" w:lineRule="auto"/>
        <w:ind w:left="709" w:right="49"/>
        <w:jc w:val="both"/>
        <w:rPr>
          <w:rFonts w:ascii="Calibri" w:eastAsia="Times New Roman" w:hAnsi="Calibri" w:cs="Arial"/>
          <w:noProof w:val="0"/>
          <w:color w:val="000000"/>
          <w:sz w:val="10"/>
          <w:szCs w:val="10"/>
          <w:shd w:val="clear" w:color="auto" w:fill="FFFFFF"/>
          <w:lang w:eastAsia="ar-SA"/>
        </w:rPr>
      </w:pPr>
    </w:p>
    <w:p w:rsidR="0072647B" w:rsidRPr="0072647B" w:rsidRDefault="0072647B" w:rsidP="00DE6426">
      <w:pPr>
        <w:tabs>
          <w:tab w:val="left" w:pos="-284"/>
        </w:tabs>
        <w:suppressAutoHyphens/>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Las entregas subsecuentes corresponderán a consumos realizados en el periodo establecido, por lo que el licitante deberá entregar insumos en cada unidad médica , de acuerdo al calendario de reposición y de entrega de consumibles establecido por el jefe de servicio en forma conjunta con el licitante teniendo ambos acuse de entrega recepción, con copia para cada una de las partes.</w:t>
      </w:r>
    </w:p>
    <w:p w:rsidR="0072647B" w:rsidRPr="0072647B" w:rsidRDefault="0072647B" w:rsidP="00DE6426">
      <w:pPr>
        <w:tabs>
          <w:tab w:val="left" w:pos="-284"/>
        </w:tabs>
        <w:suppressAutoHyphens/>
        <w:spacing w:after="0" w:line="240" w:lineRule="auto"/>
        <w:ind w:left="709" w:right="49"/>
        <w:jc w:val="both"/>
        <w:rPr>
          <w:rFonts w:ascii="Calibri" w:eastAsia="Times New Roman" w:hAnsi="Calibri" w:cs="Arial"/>
          <w:noProof w:val="0"/>
          <w:color w:val="000000"/>
          <w:sz w:val="20"/>
          <w:szCs w:val="20"/>
          <w:lang w:eastAsia="ar-SA"/>
        </w:rPr>
      </w:pPr>
    </w:p>
    <w:p w:rsidR="0072647B" w:rsidRPr="0072647B" w:rsidRDefault="0072647B" w:rsidP="00DE6426">
      <w:pPr>
        <w:tabs>
          <w:tab w:val="left" w:pos="-284"/>
        </w:tabs>
        <w:suppressAutoHyphens/>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Por tanto el licitante deberá garantizar cumplir con la calendarización para recabar estos requerimientos con oportunidad. El licitante deberá proporcionar un número telefónico y correo electrónico para el reporte. </w:t>
      </w:r>
    </w:p>
    <w:p w:rsidR="0072647B" w:rsidRPr="00A804E3" w:rsidRDefault="0072647B" w:rsidP="00DE6426">
      <w:pPr>
        <w:tabs>
          <w:tab w:val="left" w:pos="-284"/>
        </w:tabs>
        <w:suppressAutoHyphens/>
        <w:spacing w:after="0" w:line="240" w:lineRule="auto"/>
        <w:ind w:left="709" w:right="49"/>
        <w:jc w:val="both"/>
        <w:rPr>
          <w:rFonts w:ascii="Calibri" w:eastAsia="Times New Roman" w:hAnsi="Calibri" w:cs="Arial"/>
          <w:noProof w:val="0"/>
          <w:color w:val="000000"/>
          <w:sz w:val="10"/>
          <w:szCs w:val="10"/>
          <w:lang w:eastAsia="ar-SA"/>
        </w:rPr>
      </w:pPr>
    </w:p>
    <w:p w:rsidR="0072647B" w:rsidRDefault="0072647B" w:rsidP="00DE6426">
      <w:pPr>
        <w:tabs>
          <w:tab w:val="left" w:pos="-284"/>
        </w:tabs>
        <w:suppressAutoHyphens/>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Para que el licitante realice la entrega de los bienes de  consumo en la unidad médica, se realizará en forma coordinada, siguiendo el procedimiento que se lleva a cabo, en forma reglamentaria en el almacén. </w:t>
      </w:r>
    </w:p>
    <w:p w:rsidR="00A804E3" w:rsidRPr="00A804E3" w:rsidRDefault="00A804E3" w:rsidP="00DE6426">
      <w:pPr>
        <w:tabs>
          <w:tab w:val="left" w:pos="-284"/>
        </w:tabs>
        <w:suppressAutoHyphens/>
        <w:spacing w:after="0" w:line="240" w:lineRule="auto"/>
        <w:ind w:left="709" w:right="49"/>
        <w:jc w:val="both"/>
        <w:rPr>
          <w:rFonts w:ascii="Calibri" w:eastAsia="Times New Roman" w:hAnsi="Calibri" w:cs="Arial"/>
          <w:noProof w:val="0"/>
          <w:color w:val="000000"/>
          <w:sz w:val="10"/>
          <w:szCs w:val="10"/>
          <w:lang w:eastAsia="ar-SA"/>
        </w:rPr>
      </w:pPr>
    </w:p>
    <w:p w:rsidR="0072647B" w:rsidRPr="0072647B" w:rsidRDefault="0072647B" w:rsidP="00DE6426">
      <w:pPr>
        <w:spacing w:after="0" w:line="240" w:lineRule="auto"/>
        <w:ind w:left="709"/>
        <w:jc w:val="both"/>
        <w:rPr>
          <w:rFonts w:ascii="Calibri" w:eastAsia="Times New Roman" w:hAnsi="Calibri" w:cs="Arial"/>
          <w:noProof w:val="0"/>
          <w:sz w:val="20"/>
          <w:szCs w:val="20"/>
          <w:lang w:eastAsia="ar-SA"/>
        </w:rPr>
      </w:pPr>
      <w:r w:rsidRPr="0072647B">
        <w:rPr>
          <w:rFonts w:ascii="Calibri" w:eastAsia="Times New Roman" w:hAnsi="Calibri" w:cs="Arial"/>
          <w:noProof w:val="0"/>
          <w:sz w:val="20"/>
          <w:szCs w:val="20"/>
          <w:lang w:eastAsia="ar-SA"/>
        </w:rPr>
        <w:t>A partir del segundo mes de servicio el licitante adjudicado deberá dotar en forma mensual al Instituto el número de catéteres temporales o permanentes que fueron colocados a pacientes de nuevo ingreso del mes previo, más 1 (uno) catéter temporal o permanente, con el propósito de que el Instituto cuente con un stock para garantizar la atención oportuna de los pacientes de primera vez, los catéteres se entregarán al almacén de la unidad médica correspondiente o en donde lo indique el Director Médico de la Unidad dentro de los primeros cinco días hábiles de cada mes en el horario de 9-15 hrs. De lunes a viernes, debiendo anotar nombre, matrícula y cargo de quien los recibe, debiendo notificar al administrador del contrato la falta de entrega de los catéteres.</w:t>
      </w:r>
    </w:p>
    <w:p w:rsidR="0072647B" w:rsidRPr="00A804E3" w:rsidRDefault="0072647B" w:rsidP="00DE6426">
      <w:pPr>
        <w:spacing w:after="0" w:line="240" w:lineRule="auto"/>
        <w:ind w:left="709"/>
        <w:jc w:val="both"/>
        <w:rPr>
          <w:rFonts w:ascii="Calibri" w:eastAsia="Times New Roman" w:hAnsi="Calibri" w:cs="Arial"/>
          <w:noProof w:val="0"/>
          <w:sz w:val="10"/>
          <w:szCs w:val="10"/>
          <w:lang w:eastAsia="ar-SA"/>
        </w:rPr>
      </w:pPr>
    </w:p>
    <w:p w:rsidR="0072647B" w:rsidRPr="0072647B" w:rsidRDefault="0072647B" w:rsidP="00DE6426">
      <w:pPr>
        <w:spacing w:after="0" w:line="240" w:lineRule="auto"/>
        <w:ind w:left="709"/>
        <w:jc w:val="both"/>
        <w:rPr>
          <w:rFonts w:ascii="Calibri" w:eastAsia="Times New Roman" w:hAnsi="Calibri" w:cs="Arial"/>
          <w:noProof w:val="0"/>
          <w:sz w:val="20"/>
          <w:szCs w:val="20"/>
          <w:lang w:eastAsia="ar-SA"/>
        </w:rPr>
      </w:pPr>
      <w:r w:rsidRPr="0072647B">
        <w:rPr>
          <w:rFonts w:ascii="Calibri" w:eastAsia="Times New Roman" w:hAnsi="Calibri" w:cs="Arial"/>
          <w:noProof w:val="0"/>
          <w:sz w:val="20"/>
          <w:szCs w:val="20"/>
          <w:lang w:eastAsia="ar-SA"/>
        </w:rPr>
        <w:t xml:space="preserve">Acordar con el Jefe de Servicio las fechas de entrega de los catéteres de acuerdo al formato </w:t>
      </w:r>
      <w:r w:rsidRPr="00A804E3">
        <w:rPr>
          <w:rFonts w:ascii="Calibri" w:eastAsia="Times New Roman" w:hAnsi="Calibri" w:cs="Arial"/>
          <w:noProof w:val="0"/>
          <w:sz w:val="20"/>
          <w:szCs w:val="20"/>
          <w:lang w:eastAsia="ar-SA"/>
        </w:rPr>
        <w:t>Anexo T6 (T-seis).</w:t>
      </w:r>
    </w:p>
    <w:p w:rsidR="0072647B" w:rsidRPr="00A804E3" w:rsidRDefault="0072647B" w:rsidP="00DE6426">
      <w:pPr>
        <w:spacing w:after="0" w:line="240" w:lineRule="auto"/>
        <w:ind w:left="709"/>
        <w:jc w:val="both"/>
        <w:rPr>
          <w:rFonts w:ascii="Calibri" w:eastAsia="Times New Roman" w:hAnsi="Calibri" w:cs="Arial"/>
          <w:noProof w:val="0"/>
          <w:sz w:val="10"/>
          <w:szCs w:val="10"/>
          <w:lang w:eastAsia="ar-SA"/>
        </w:rPr>
      </w:pPr>
    </w:p>
    <w:p w:rsidR="0072647B" w:rsidRPr="0072647B" w:rsidRDefault="0072647B" w:rsidP="00DE6426">
      <w:pPr>
        <w:spacing w:after="0" w:line="240" w:lineRule="auto"/>
        <w:ind w:left="709"/>
        <w:jc w:val="both"/>
        <w:rPr>
          <w:rFonts w:ascii="Calibri" w:eastAsia="Times New Roman" w:hAnsi="Calibri" w:cs="Arial"/>
          <w:noProof w:val="0"/>
          <w:color w:val="FF0000"/>
          <w:sz w:val="20"/>
          <w:szCs w:val="20"/>
          <w:u w:val="single"/>
          <w:lang w:eastAsia="ar-SA"/>
        </w:rPr>
      </w:pPr>
      <w:r w:rsidRPr="0072647B">
        <w:rPr>
          <w:rFonts w:ascii="Calibri" w:eastAsia="Calibri" w:hAnsi="Calibri" w:cs="Arial"/>
          <w:noProof w:val="0"/>
          <w:sz w:val="20"/>
          <w:szCs w:val="20"/>
          <w:lang w:val="es-ES" w:eastAsia="es-ES"/>
        </w:rPr>
        <w:t>El Instituto podrá verificar el cumplimiento de los requisitos de calidad de los bienes,</w:t>
      </w:r>
      <w:r w:rsidRPr="0072647B">
        <w:rPr>
          <w:rFonts w:ascii="Calibri" w:eastAsia="Times New Roman" w:hAnsi="Calibri" w:cs="Arial"/>
          <w:i/>
          <w:noProof w:val="0"/>
          <w:sz w:val="20"/>
          <w:szCs w:val="20"/>
          <w:lang w:val="es-ES" w:eastAsia="ar-SA"/>
        </w:rPr>
        <w:t xml:space="preserve"> </w:t>
      </w:r>
      <w:r w:rsidRPr="0072647B">
        <w:rPr>
          <w:rFonts w:ascii="Calibri" w:eastAsia="Calibri" w:hAnsi="Calibri" w:cs="Arial"/>
          <w:noProof w:val="0"/>
          <w:sz w:val="20"/>
          <w:szCs w:val="20"/>
          <w:lang w:val="es-ES" w:eastAsia="es-ES"/>
        </w:rPr>
        <w:t xml:space="preserve">a través de la </w:t>
      </w:r>
      <w:r w:rsidRPr="0072647B">
        <w:rPr>
          <w:rFonts w:ascii="Calibri" w:eastAsia="Calibri" w:hAnsi="Calibri" w:cs="Arial"/>
          <w:b/>
          <w:noProof w:val="0"/>
          <w:sz w:val="20"/>
          <w:szCs w:val="20"/>
          <w:lang w:val="es-ES" w:eastAsia="es-ES"/>
        </w:rPr>
        <w:t>COCTI</w:t>
      </w:r>
      <w:r w:rsidRPr="0072647B">
        <w:rPr>
          <w:rFonts w:ascii="Calibri" w:eastAsia="Calibri" w:hAnsi="Calibri" w:cs="Arial"/>
          <w:noProof w:val="0"/>
          <w:sz w:val="20"/>
          <w:szCs w:val="20"/>
          <w:lang w:val="es-ES" w:eastAsia="es-ES"/>
        </w:rPr>
        <w:t>, cuyas muestras utilizadas para este efecto, deberán ser repuestas por el licitante sin costo para el Instituto, al área del IMSS que así lo solicite.</w:t>
      </w:r>
    </w:p>
    <w:p w:rsidR="0072647B" w:rsidRPr="00A804E3" w:rsidRDefault="0072647B" w:rsidP="00DE6426">
      <w:pPr>
        <w:tabs>
          <w:tab w:val="left" w:pos="-284"/>
          <w:tab w:val="left" w:pos="9498"/>
        </w:tabs>
        <w:suppressAutoHyphens/>
        <w:spacing w:after="0" w:line="240" w:lineRule="auto"/>
        <w:ind w:left="709" w:right="49"/>
        <w:jc w:val="both"/>
        <w:rPr>
          <w:rFonts w:ascii="Calibri" w:eastAsia="Times New Roman" w:hAnsi="Calibri" w:cs="Arial"/>
          <w:noProof w:val="0"/>
          <w:color w:val="000000"/>
          <w:sz w:val="10"/>
          <w:szCs w:val="10"/>
          <w:lang w:eastAsia="ar-SA"/>
        </w:rPr>
      </w:pPr>
    </w:p>
    <w:p w:rsidR="0072647B" w:rsidRPr="0072647B" w:rsidRDefault="0072647B" w:rsidP="00DE6426">
      <w:pPr>
        <w:spacing w:after="0" w:line="240" w:lineRule="auto"/>
        <w:ind w:left="709"/>
        <w:jc w:val="both"/>
        <w:rPr>
          <w:rFonts w:ascii="Calibri" w:eastAsia="Times New Roman" w:hAnsi="Calibri" w:cs="Arial"/>
          <w:noProof w:val="0"/>
          <w:sz w:val="20"/>
          <w:szCs w:val="20"/>
          <w:lang w:eastAsia="ar-SA"/>
        </w:rPr>
      </w:pPr>
      <w:r w:rsidRPr="0072647B">
        <w:rPr>
          <w:rFonts w:ascii="Calibri" w:eastAsia="Times New Roman" w:hAnsi="Calibri" w:cs="Arial"/>
          <w:noProof w:val="0"/>
          <w:sz w:val="20"/>
          <w:szCs w:val="20"/>
          <w:lang w:eastAsia="ar-SA"/>
        </w:rPr>
        <w:t>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w:t>
      </w:r>
      <w:r w:rsidRPr="0072647B">
        <w:rPr>
          <w:rFonts w:ascii="Calibri" w:eastAsia="Times New Roman" w:hAnsi="Calibri" w:cs="Arial"/>
          <w:b/>
          <w:noProof w:val="0"/>
          <w:sz w:val="20"/>
          <w:szCs w:val="20"/>
          <w:lang w:eastAsia="ar-SA"/>
        </w:rPr>
        <w:t xml:space="preserve"> (Anexo T2 (T dos)</w:t>
      </w:r>
    </w:p>
    <w:p w:rsidR="0072647B" w:rsidRPr="00A804E3" w:rsidRDefault="0072647B" w:rsidP="00A804E3">
      <w:pPr>
        <w:tabs>
          <w:tab w:val="left" w:pos="-284"/>
          <w:tab w:val="left" w:pos="9498"/>
        </w:tabs>
        <w:suppressAutoHyphens/>
        <w:spacing w:after="0" w:line="240" w:lineRule="auto"/>
        <w:ind w:right="49"/>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9498"/>
        </w:tabs>
        <w:suppressAutoHyphens/>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Se proporcionará al licitante un espacio físico dentro de la unidad hospitalaria, de acuerdo con su disponibilidad, que podrá adecuarse por el licitante, de tal forma que pueda hacer uso como almacén y resguardo del equipo e insumos propiedad del licitante con el que proporcionará el servicio integral, durante la vigencia del contrato.</w:t>
      </w:r>
    </w:p>
    <w:p w:rsidR="0072647B" w:rsidRPr="00A804E3" w:rsidRDefault="0072647B" w:rsidP="00DE6426">
      <w:pPr>
        <w:tabs>
          <w:tab w:val="left" w:pos="-284"/>
          <w:tab w:val="left" w:pos="9498"/>
        </w:tabs>
        <w:suppressAutoHyphens/>
        <w:spacing w:after="0" w:line="240" w:lineRule="auto"/>
        <w:ind w:left="709" w:right="49"/>
        <w:jc w:val="both"/>
        <w:rPr>
          <w:rFonts w:ascii="Calibri" w:eastAsia="Times New Roman" w:hAnsi="Calibri" w:cs="Arial"/>
          <w:noProof w:val="0"/>
          <w:color w:val="000000"/>
          <w:sz w:val="10"/>
          <w:szCs w:val="10"/>
          <w:lang w:eastAsia="ar-SA"/>
        </w:rPr>
      </w:pPr>
    </w:p>
    <w:p w:rsidR="0072647B" w:rsidRPr="0072647B" w:rsidRDefault="0072647B" w:rsidP="00DE6426">
      <w:pPr>
        <w:tabs>
          <w:tab w:val="left" w:pos="-284"/>
          <w:tab w:val="left" w:pos="9498"/>
        </w:tabs>
        <w:suppressAutoHyphens/>
        <w:spacing w:after="0" w:line="240" w:lineRule="auto"/>
        <w:ind w:left="709" w:right="49"/>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Los injertos vasculares heterólogos serán proporcionados por el licitante, en un plazo no mayor a 7 (</w:t>
      </w:r>
      <w:r w:rsidRPr="0072647B">
        <w:rPr>
          <w:rFonts w:ascii="Calibri" w:eastAsia="Times New Roman" w:hAnsi="Calibri" w:cs="Arial"/>
          <w:noProof w:val="0"/>
          <w:color w:val="000000"/>
          <w:sz w:val="20"/>
          <w:szCs w:val="20"/>
          <w:u w:val="single"/>
          <w:lang w:eastAsia="ar-SA"/>
        </w:rPr>
        <w:t>siete)</w:t>
      </w:r>
      <w:r w:rsidRPr="0072647B">
        <w:rPr>
          <w:rFonts w:ascii="Calibri" w:eastAsia="Times New Roman" w:hAnsi="Calibri" w:cs="Arial"/>
          <w:noProof w:val="0"/>
          <w:color w:val="000000"/>
          <w:sz w:val="20"/>
          <w:szCs w:val="20"/>
          <w:lang w:eastAsia="ar-SA"/>
        </w:rPr>
        <w:t xml:space="preserve"> días naturales posteriores a la solicitud del médico tratante con las especificaciones correspondientes al paciente.</w:t>
      </w:r>
    </w:p>
    <w:p w:rsidR="0072647B" w:rsidRPr="00A804E3" w:rsidRDefault="00A804E3" w:rsidP="00A804E3">
      <w:pPr>
        <w:tabs>
          <w:tab w:val="left" w:pos="-284"/>
          <w:tab w:val="left" w:pos="1183"/>
        </w:tabs>
        <w:suppressAutoHyphens/>
        <w:spacing w:after="0" w:line="240" w:lineRule="auto"/>
        <w:ind w:left="709" w:right="49"/>
        <w:jc w:val="both"/>
        <w:rPr>
          <w:rFonts w:ascii="Calibri" w:eastAsia="Times New Roman" w:hAnsi="Calibri" w:cs="Arial"/>
          <w:noProof w:val="0"/>
          <w:color w:val="000000"/>
          <w:sz w:val="10"/>
          <w:szCs w:val="10"/>
          <w:lang w:eastAsia="ar-SA"/>
        </w:rPr>
      </w:pPr>
      <w:r>
        <w:rPr>
          <w:rFonts w:ascii="Calibri" w:eastAsia="Times New Roman" w:hAnsi="Calibri" w:cs="Arial"/>
          <w:noProof w:val="0"/>
          <w:color w:val="000000"/>
          <w:sz w:val="20"/>
          <w:szCs w:val="20"/>
          <w:lang w:eastAsia="ar-SA"/>
        </w:rPr>
        <w:tab/>
      </w:r>
    </w:p>
    <w:p w:rsidR="0072647B" w:rsidRPr="0072647B" w:rsidRDefault="0072647B" w:rsidP="00DE6426">
      <w:pPr>
        <w:tabs>
          <w:tab w:val="left" w:pos="-284"/>
          <w:tab w:val="left" w:pos="1418"/>
          <w:tab w:val="left" w:pos="9498"/>
        </w:tabs>
        <w:suppressAutoHyphens/>
        <w:spacing w:after="0" w:line="240" w:lineRule="auto"/>
        <w:ind w:left="709" w:right="51"/>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Para garantizar la calidad del servicio, el licitante se obliga a entregar al Instituto el resultado de las muestras de agua para corroborar que ésta cumpla con la </w:t>
      </w:r>
      <w:r w:rsidRPr="0072647B">
        <w:rPr>
          <w:rFonts w:ascii="Calibri" w:eastAsia="Times New Roman" w:hAnsi="Calibri" w:cs="Arial"/>
          <w:b/>
          <w:noProof w:val="0"/>
          <w:color w:val="000000"/>
          <w:sz w:val="20"/>
          <w:szCs w:val="20"/>
          <w:lang w:eastAsia="ar-SA"/>
        </w:rPr>
        <w:t>NOM-003-SSA3-2010. El resultado deberá entregarse a la Unidad Médica antes del inicio de operaciones, bimestralmente los contaminantes biológicos y anualmente los contaminantes químicos</w:t>
      </w:r>
      <w:r w:rsidRPr="0072647B">
        <w:rPr>
          <w:rFonts w:ascii="Calibri" w:eastAsia="Times New Roman" w:hAnsi="Calibri" w:cs="Arial"/>
          <w:noProof w:val="0"/>
          <w:color w:val="000000"/>
          <w:sz w:val="20"/>
          <w:szCs w:val="20"/>
          <w:lang w:eastAsia="ar-SA"/>
        </w:rPr>
        <w:t>, de acuerdo con lo siguiente:</w:t>
      </w:r>
    </w:p>
    <w:p w:rsidR="0072647B" w:rsidRPr="0072647B" w:rsidRDefault="0072647B" w:rsidP="00A804E3">
      <w:pPr>
        <w:tabs>
          <w:tab w:val="left" w:pos="-284"/>
          <w:tab w:val="left" w:pos="1418"/>
          <w:tab w:val="left" w:pos="9498"/>
        </w:tabs>
        <w:suppressAutoHyphens/>
        <w:spacing w:after="0" w:line="240" w:lineRule="auto"/>
        <w:ind w:left="1418" w:right="1149"/>
        <w:jc w:val="both"/>
        <w:rPr>
          <w:rFonts w:ascii="Calibri" w:eastAsia="Times New Roman" w:hAnsi="Calibri" w:cs="Arial"/>
          <w:noProof w:val="0"/>
          <w:color w:val="000000"/>
          <w:sz w:val="20"/>
          <w:szCs w:val="20"/>
          <w:lang w:eastAsia="ar-SA"/>
        </w:rPr>
      </w:pPr>
    </w:p>
    <w:p w:rsidR="0072647B" w:rsidRPr="0072647B" w:rsidRDefault="0072647B" w:rsidP="00496A0A">
      <w:pPr>
        <w:numPr>
          <w:ilvl w:val="0"/>
          <w:numId w:val="50"/>
        </w:numPr>
        <w:tabs>
          <w:tab w:val="clear" w:pos="555"/>
          <w:tab w:val="left" w:pos="-284"/>
          <w:tab w:val="num" w:pos="16"/>
          <w:tab w:val="num" w:pos="284"/>
          <w:tab w:val="num" w:pos="360"/>
          <w:tab w:val="left" w:pos="567"/>
        </w:tabs>
        <w:suppressAutoHyphens/>
        <w:spacing w:after="0" w:line="240" w:lineRule="auto"/>
        <w:ind w:left="1418" w:right="1149" w:hanging="360"/>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Anualmente, para el análisis químico del agua se tomará una muestra de la ósmosis</w:t>
      </w:r>
      <w:r w:rsidR="00A804E3">
        <w:rPr>
          <w:rFonts w:ascii="Calibri" w:eastAsia="Times New Roman" w:hAnsi="Calibri" w:cs="Arial"/>
          <w:noProof w:val="0"/>
          <w:color w:val="000000"/>
          <w:sz w:val="20"/>
          <w:szCs w:val="20"/>
          <w:lang w:eastAsia="ar-SA"/>
        </w:rPr>
        <w:t>.</w:t>
      </w:r>
      <w:r w:rsidRPr="0072647B">
        <w:rPr>
          <w:rFonts w:ascii="Calibri" w:eastAsia="Times New Roman" w:hAnsi="Calibri" w:cs="Arial"/>
          <w:noProof w:val="0"/>
          <w:color w:val="000000"/>
          <w:sz w:val="20"/>
          <w:szCs w:val="20"/>
          <w:lang w:eastAsia="ar-SA"/>
        </w:rPr>
        <w:t xml:space="preserve"> </w:t>
      </w:r>
    </w:p>
    <w:p w:rsidR="0072647B" w:rsidRPr="00A804E3" w:rsidRDefault="0072647B" w:rsidP="00A804E3">
      <w:pPr>
        <w:tabs>
          <w:tab w:val="left" w:pos="-284"/>
          <w:tab w:val="num" w:pos="360"/>
          <w:tab w:val="left" w:pos="567"/>
        </w:tabs>
        <w:suppressAutoHyphens/>
        <w:spacing w:after="0" w:line="240" w:lineRule="auto"/>
        <w:ind w:left="1418" w:right="1149"/>
        <w:jc w:val="both"/>
        <w:rPr>
          <w:rFonts w:ascii="Calibri" w:eastAsia="Times New Roman" w:hAnsi="Calibri" w:cs="Arial"/>
          <w:noProof w:val="0"/>
          <w:color w:val="000000"/>
          <w:sz w:val="10"/>
          <w:szCs w:val="10"/>
          <w:lang w:eastAsia="ar-SA"/>
        </w:rPr>
      </w:pPr>
    </w:p>
    <w:p w:rsidR="0072647B" w:rsidRPr="0072647B" w:rsidRDefault="0072647B" w:rsidP="00496A0A">
      <w:pPr>
        <w:numPr>
          <w:ilvl w:val="0"/>
          <w:numId w:val="53"/>
        </w:num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Bimestralmente para las biológicas se tomarán 3 muestras obtenidas de la planta de tratamiento de agua en los siguientes sitios: una de la ósmosis, una del reservorio y una de la máquina de hemodiálisis que esté ubicada al final de la red de suministro de agua tratada. En caso de que la unidad de hemodiálisis no cuente con reservorio se tomará de la válvula de retorno o de una máquina de hemodiálisis ubicada en un plano intermedio de la red de suministro. </w:t>
      </w:r>
    </w:p>
    <w:p w:rsidR="0072647B" w:rsidRPr="00A804E3" w:rsidRDefault="0072647B" w:rsidP="00A804E3">
      <w:p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10"/>
          <w:szCs w:val="10"/>
          <w:lang w:eastAsia="ar-SA"/>
        </w:rPr>
      </w:pPr>
    </w:p>
    <w:p w:rsidR="0072647B" w:rsidRPr="0072647B" w:rsidRDefault="0072647B" w:rsidP="00496A0A">
      <w:pPr>
        <w:numPr>
          <w:ilvl w:val="0"/>
          <w:numId w:val="53"/>
        </w:num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Para las situaciones en las que se identifique o sospeche contaminación o alteración en la calidad del agua por causas inherentes a la prestación del servicio por el licitante y representen potencial riesgo para los pacientes, el Instituto realizará el reporte en forma inmediata por vía telefónica o correo electrónico al licitante, el que deberá dar respuesta en un plazo no mayor a veinticuatro horas. En ningún caso, se aceptará operar las máquinas de hemodiálisis, la planta de tratamiento de agua y su sistema de suministro de agua tratada cuando los resultados químicos y biológicos no se encuentren dentro de los rangos requeridos. </w:t>
      </w:r>
    </w:p>
    <w:p w:rsidR="0072647B" w:rsidRPr="0072647B" w:rsidRDefault="0072647B" w:rsidP="00A804E3">
      <w:p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20"/>
          <w:szCs w:val="20"/>
          <w:lang w:eastAsia="ar-SA"/>
        </w:rPr>
      </w:pPr>
    </w:p>
    <w:p w:rsidR="0072647B" w:rsidRPr="0072647B" w:rsidRDefault="0072647B" w:rsidP="00496A0A">
      <w:pPr>
        <w:numPr>
          <w:ilvl w:val="0"/>
          <w:numId w:val="53"/>
        </w:num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Cuando por causas relativas a los trabajos de mantenimiento preventivo y correctivo que ameriten la suspensión de la operación de una o más máquinas de hemodiálisis se deberá resolver o dar apoyo técnico en un plazo no mayor a veinticuatro horas correspondiente para el caso de las Delegaciones del D.F. Norte y D.F. Sur, Estado de México Poniente y Oriente, y Puebla, y  48 (cuarenta y ocho) horas para el resto del país. El licitante sustituirá el o los equipo(s) por otro de igual(es) característica(s), en tanto concluyen los trabajos de mantenimiento, por lo que deberá tener un equipo de respaldo en la unidad, en las que se encuentren al menos 8 (ocho) máquinas instaladas, 1 (una) máquina de remplazo.</w:t>
      </w:r>
    </w:p>
    <w:p w:rsidR="0072647B" w:rsidRPr="00A804E3" w:rsidRDefault="0072647B" w:rsidP="00A804E3">
      <w:pPr>
        <w:tabs>
          <w:tab w:val="left" w:pos="6237"/>
          <w:tab w:val="left" w:pos="15168"/>
        </w:tabs>
        <w:suppressAutoHyphens/>
        <w:spacing w:after="0" w:line="240" w:lineRule="auto"/>
        <w:ind w:left="1418" w:right="1149"/>
        <w:jc w:val="both"/>
        <w:rPr>
          <w:rFonts w:ascii="Calibri" w:eastAsia="Times New Roman" w:hAnsi="Calibri" w:cs="Arial"/>
          <w:noProof w:val="0"/>
          <w:color w:val="000000"/>
          <w:sz w:val="10"/>
          <w:szCs w:val="10"/>
          <w:lang w:eastAsia="ar-SA"/>
        </w:rPr>
      </w:pPr>
    </w:p>
    <w:p w:rsidR="0072647B" w:rsidRPr="0072647B" w:rsidRDefault="0072647B" w:rsidP="00496A0A">
      <w:pPr>
        <w:numPr>
          <w:ilvl w:val="0"/>
          <w:numId w:val="53"/>
        </w:num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La empresa licitante a entregará al jefe de servicio la lista del personal con las direcciones electrónicas y números telefónicos autorizados por la empresa para dar atención a los reportes de falla y en caso de existir cambios, éstos serán notificados con oportunidad.</w:t>
      </w:r>
    </w:p>
    <w:p w:rsidR="0072647B" w:rsidRPr="00A804E3" w:rsidRDefault="0072647B" w:rsidP="00A804E3">
      <w:p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10"/>
          <w:szCs w:val="10"/>
          <w:lang w:eastAsia="ar-SA"/>
        </w:rPr>
      </w:pPr>
    </w:p>
    <w:p w:rsidR="0072647B" w:rsidRPr="0072647B" w:rsidRDefault="0072647B" w:rsidP="00496A0A">
      <w:pPr>
        <w:numPr>
          <w:ilvl w:val="0"/>
          <w:numId w:val="53"/>
        </w:num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Para dar cumplimiento a lo anterior el licitante deberá mantener las líneas de comunicación disponibles </w:t>
      </w:r>
      <w:r w:rsidRPr="0072647B">
        <w:rPr>
          <w:rFonts w:ascii="Calibri" w:eastAsia="Times New Roman" w:hAnsi="Calibri" w:cs="Arial"/>
          <w:noProof w:val="0"/>
          <w:color w:val="000000"/>
          <w:sz w:val="20"/>
          <w:szCs w:val="20"/>
          <w:lang w:eastAsia="es-ES"/>
        </w:rPr>
        <w:t>que funcione de 07 (siete) a 22 (veintidós) horas de lunes a sábado, para que así se registren los reportes de fallas y  se les de atención</w:t>
      </w:r>
      <w:r w:rsidRPr="0072647B">
        <w:rPr>
          <w:rFonts w:ascii="Calibri" w:eastAsia="Times New Roman" w:hAnsi="Calibri" w:cs="Arial"/>
          <w:noProof w:val="0"/>
          <w:color w:val="000000"/>
          <w:sz w:val="20"/>
          <w:szCs w:val="20"/>
          <w:lang w:eastAsia="ar-SA"/>
        </w:rPr>
        <w:t>.</w:t>
      </w:r>
    </w:p>
    <w:p w:rsidR="0072647B" w:rsidRPr="00A804E3" w:rsidRDefault="0072647B" w:rsidP="00A804E3">
      <w:p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10"/>
          <w:szCs w:val="10"/>
          <w:lang w:eastAsia="ar-SA"/>
        </w:rPr>
      </w:pPr>
    </w:p>
    <w:p w:rsidR="0072647B" w:rsidRPr="0072647B" w:rsidRDefault="0072647B" w:rsidP="00496A0A">
      <w:pPr>
        <w:numPr>
          <w:ilvl w:val="0"/>
          <w:numId w:val="53"/>
        </w:num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Cabe resaltar que mientras no se cumpla con las condiciones de la prestación del servicio establecidas en la presente convocatoria, el Instituto no dará por aceptado el servicio.</w:t>
      </w:r>
    </w:p>
    <w:p w:rsidR="0072647B" w:rsidRPr="00A804E3" w:rsidRDefault="0072647B" w:rsidP="00A804E3">
      <w:p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10"/>
          <w:szCs w:val="10"/>
          <w:lang w:eastAsia="ar-SA"/>
        </w:rPr>
      </w:pPr>
    </w:p>
    <w:p w:rsidR="0072647B" w:rsidRPr="0072647B" w:rsidRDefault="0072647B" w:rsidP="00496A0A">
      <w:pPr>
        <w:numPr>
          <w:ilvl w:val="0"/>
          <w:numId w:val="53"/>
        </w:numPr>
        <w:tabs>
          <w:tab w:val="left" w:pos="6237"/>
          <w:tab w:val="left" w:pos="15168"/>
        </w:tabs>
        <w:suppressAutoHyphens/>
        <w:spacing w:after="0" w:line="240" w:lineRule="auto"/>
        <w:ind w:left="1418" w:right="1149"/>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Las condiciones contenidas en la presente convocatoria a la licitación y en las proposiciones presentadas por los licitantes no podrán ser negociadas.</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p>
    <w:p w:rsidR="0072647B" w:rsidRPr="00A804E3" w:rsidRDefault="0072647B" w:rsidP="00DE6426">
      <w:pPr>
        <w:spacing w:after="0" w:line="240" w:lineRule="auto"/>
        <w:ind w:left="709"/>
        <w:jc w:val="both"/>
        <w:rPr>
          <w:rFonts w:ascii="Calibri" w:eastAsia="Times New Roman" w:hAnsi="Calibri" w:cs="Arial"/>
          <w:noProof w:val="0"/>
          <w:color w:val="000000"/>
          <w:sz w:val="10"/>
          <w:szCs w:val="10"/>
          <w:lang w:eastAsia="es-ES"/>
        </w:rPr>
      </w:pPr>
    </w:p>
    <w:p w:rsidR="0072647B" w:rsidRPr="0072647B" w:rsidRDefault="0072647B" w:rsidP="00496A0A">
      <w:pPr>
        <w:numPr>
          <w:ilvl w:val="0"/>
          <w:numId w:val="48"/>
        </w:numPr>
        <w:tabs>
          <w:tab w:val="num" w:pos="0"/>
        </w:tabs>
        <w:spacing w:after="0" w:line="240" w:lineRule="auto"/>
        <w:ind w:left="709" w:hanging="567"/>
        <w:contextualSpacing/>
        <w:jc w:val="both"/>
        <w:rPr>
          <w:rFonts w:ascii="Calibri" w:eastAsia="Times New Roman" w:hAnsi="Calibri" w:cs="Arial"/>
          <w:b/>
          <w:noProof w:val="0"/>
          <w:color w:val="000000"/>
          <w:sz w:val="20"/>
          <w:szCs w:val="20"/>
          <w:lang w:val="es-ES_tradnl" w:eastAsia="es-ES"/>
        </w:rPr>
      </w:pPr>
      <w:r w:rsidRPr="0072647B">
        <w:rPr>
          <w:rFonts w:ascii="Calibri" w:eastAsia="Times New Roman" w:hAnsi="Calibri" w:cs="Arial"/>
          <w:b/>
          <w:noProof w:val="0"/>
          <w:color w:val="000000"/>
          <w:sz w:val="20"/>
          <w:szCs w:val="20"/>
          <w:lang w:eastAsia="es-ES"/>
        </w:rPr>
        <w:t>DOCUMENTOS QUE DEBERÁN PRESENTAR QUIENES DESEEN PARTICIPAR EN</w:t>
      </w:r>
      <w:r w:rsidRPr="0072647B">
        <w:rPr>
          <w:rFonts w:ascii="Calibri" w:eastAsia="Times New Roman" w:hAnsi="Calibri" w:cs="Arial"/>
          <w:b/>
          <w:noProof w:val="0"/>
          <w:color w:val="000000"/>
          <w:sz w:val="20"/>
          <w:szCs w:val="20"/>
          <w:lang w:val="es-ES_tradnl" w:eastAsia="es-ES"/>
        </w:rPr>
        <w:t xml:space="preserve"> LA LICITACIÓN Y ENTREGAR JUNTO CON EL SOBRE CERRADO, O EL QUE SE GENERE EN COMPRANET, RELATIVO A LA PROPOSICIÓN TÉCNICA</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es-ES"/>
        </w:rPr>
      </w:pPr>
    </w:p>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val="es-ES" w:eastAsia="es-ES"/>
        </w:rPr>
      </w:pPr>
      <w:r w:rsidRPr="0072647B">
        <w:rPr>
          <w:rFonts w:ascii="Calibri" w:eastAsia="Times New Roman" w:hAnsi="Calibri" w:cs="Arial"/>
          <w:b/>
          <w:noProof w:val="0"/>
          <w:color w:val="000000"/>
          <w:sz w:val="20"/>
          <w:szCs w:val="20"/>
          <w:lang w:val="es-ES" w:eastAsia="es-ES"/>
        </w:rPr>
        <w:t>3.1 PROPOSICION TÉCNICA</w:t>
      </w:r>
    </w:p>
    <w:p w:rsidR="0072647B" w:rsidRPr="00A804E3" w:rsidRDefault="0072647B" w:rsidP="00DE6426">
      <w:pPr>
        <w:spacing w:after="0" w:line="240" w:lineRule="auto"/>
        <w:ind w:left="709"/>
        <w:jc w:val="both"/>
        <w:rPr>
          <w:rFonts w:ascii="Calibri" w:eastAsia="Times New Roman" w:hAnsi="Calibri" w:cs="Arial"/>
          <w:b/>
          <w:noProof w:val="0"/>
          <w:color w:val="000000"/>
          <w:sz w:val="10"/>
          <w:szCs w:val="10"/>
          <w:lang w:val="es-ES"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 xml:space="preserve">El sobre debidamente identificado con los datos del licitante, deberá contener la siguiente documentación: </w:t>
      </w:r>
    </w:p>
    <w:p w:rsidR="00A804E3" w:rsidRPr="00C5779A" w:rsidRDefault="00A804E3" w:rsidP="00C5779A">
      <w:pPr>
        <w:spacing w:after="0" w:line="240" w:lineRule="auto"/>
        <w:ind w:left="1418" w:right="866"/>
        <w:jc w:val="both"/>
        <w:rPr>
          <w:rFonts w:ascii="Calibri" w:eastAsia="Calibri" w:hAnsi="Calibri" w:cs="Arial"/>
          <w:noProof w:val="0"/>
          <w:color w:val="000000"/>
          <w:sz w:val="10"/>
          <w:szCs w:val="10"/>
        </w:rPr>
      </w:pPr>
    </w:p>
    <w:p w:rsidR="00A804E3" w:rsidRPr="00A804E3" w:rsidRDefault="00A804E3" w:rsidP="00496A0A">
      <w:pPr>
        <w:pStyle w:val="Prrafodelista"/>
        <w:numPr>
          <w:ilvl w:val="0"/>
          <w:numId w:val="57"/>
        </w:numPr>
        <w:ind w:left="1418" w:right="866"/>
        <w:jc w:val="both"/>
        <w:rPr>
          <w:rFonts w:ascii="Calibri" w:eastAsia="Calibri" w:hAnsi="Calibri" w:cs="Arial"/>
          <w:noProof w:val="0"/>
          <w:vanish/>
          <w:color w:val="000000"/>
          <w:sz w:val="20"/>
          <w:szCs w:val="20"/>
        </w:rPr>
      </w:pPr>
    </w:p>
    <w:p w:rsidR="00C5779A" w:rsidRPr="004663C9" w:rsidRDefault="00C5779A" w:rsidP="00496A0A">
      <w:pPr>
        <w:numPr>
          <w:ilvl w:val="0"/>
          <w:numId w:val="73"/>
        </w:numPr>
        <w:suppressAutoHyphens/>
        <w:autoSpaceDE w:val="0"/>
        <w:autoSpaceDN w:val="0"/>
        <w:spacing w:after="0" w:line="240" w:lineRule="auto"/>
        <w:ind w:left="1418"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val="es-ES" w:eastAsia="es-ES"/>
        </w:rPr>
        <w:t>Propuesta de las especificaciones técnico-médicas de la unidad ofertada que cumplan estrictamente c</w:t>
      </w:r>
      <w:r w:rsidR="004663C9">
        <w:rPr>
          <w:rFonts w:ascii="Calibri" w:eastAsia="Times New Roman" w:hAnsi="Calibri" w:cs="Arial"/>
          <w:noProof w:val="0"/>
          <w:color w:val="000000"/>
          <w:sz w:val="20"/>
          <w:szCs w:val="20"/>
          <w:lang w:val="es-ES" w:eastAsia="es-ES"/>
        </w:rPr>
        <w:t>on lo señalado en los apartados</w:t>
      </w:r>
      <w:r w:rsidRPr="0072647B">
        <w:rPr>
          <w:rFonts w:ascii="Calibri" w:eastAsia="Times New Roman" w:hAnsi="Calibri" w:cs="Arial"/>
          <w:noProof w:val="0"/>
          <w:color w:val="000000"/>
          <w:sz w:val="20"/>
          <w:szCs w:val="20"/>
          <w:lang w:val="es-ES" w:eastAsia="es-ES"/>
        </w:rPr>
        <w:t>.</w:t>
      </w:r>
      <w:r w:rsidR="004663C9">
        <w:rPr>
          <w:rFonts w:ascii="Calibri" w:eastAsia="Times New Roman" w:hAnsi="Calibri" w:cs="Arial"/>
          <w:noProof w:val="0"/>
          <w:color w:val="000000"/>
          <w:sz w:val="20"/>
          <w:szCs w:val="20"/>
          <w:lang w:val="es-ES" w:eastAsia="es-ES"/>
        </w:rPr>
        <w:t xml:space="preserve"> 1. Descripción del servicio a contratar;</w:t>
      </w:r>
      <w:r w:rsidRPr="0072647B">
        <w:rPr>
          <w:rFonts w:ascii="Calibri" w:eastAsia="Times New Roman" w:hAnsi="Calibri" w:cs="Arial"/>
          <w:noProof w:val="0"/>
          <w:color w:val="000000"/>
          <w:sz w:val="20"/>
          <w:szCs w:val="20"/>
          <w:lang w:val="es-ES" w:eastAsia="es-ES"/>
        </w:rPr>
        <w:t xml:space="preserve"> </w:t>
      </w:r>
      <w:r w:rsidR="004663C9">
        <w:rPr>
          <w:rFonts w:ascii="Calibri" w:eastAsia="Times New Roman" w:hAnsi="Calibri" w:cs="Arial"/>
          <w:noProof w:val="0"/>
          <w:color w:val="000000"/>
          <w:sz w:val="20"/>
          <w:szCs w:val="20"/>
          <w:lang w:val="es-ES" w:eastAsia="es-ES"/>
        </w:rPr>
        <w:t>1.1 Equipamiento Médico;</w:t>
      </w:r>
      <w:r w:rsidRPr="0072647B">
        <w:rPr>
          <w:rFonts w:ascii="Calibri" w:eastAsia="Times New Roman" w:hAnsi="Calibri" w:cs="Arial"/>
          <w:noProof w:val="0"/>
          <w:color w:val="000000"/>
          <w:sz w:val="20"/>
          <w:szCs w:val="20"/>
          <w:lang w:val="es-ES" w:eastAsia="es-ES"/>
        </w:rPr>
        <w:t xml:space="preserve"> </w:t>
      </w:r>
      <w:r w:rsidR="004663C9">
        <w:rPr>
          <w:rFonts w:ascii="Calibri" w:eastAsia="Times New Roman" w:hAnsi="Calibri" w:cs="Arial"/>
          <w:noProof w:val="0"/>
          <w:color w:val="000000"/>
          <w:sz w:val="20"/>
          <w:szCs w:val="20"/>
          <w:lang w:val="es-ES" w:eastAsia="es-ES"/>
        </w:rPr>
        <w:t>1.1.1 Mantenimiento; 1.1.2</w:t>
      </w:r>
      <w:r w:rsidRPr="0072647B">
        <w:rPr>
          <w:rFonts w:ascii="Calibri" w:eastAsia="Times New Roman" w:hAnsi="Calibri" w:cs="Arial"/>
          <w:noProof w:val="0"/>
          <w:color w:val="000000"/>
          <w:sz w:val="20"/>
          <w:szCs w:val="20"/>
          <w:lang w:val="es-ES" w:eastAsia="es-ES"/>
        </w:rPr>
        <w:t xml:space="preserve"> Asistencia Técnica; </w:t>
      </w:r>
      <w:r w:rsidR="004663C9">
        <w:rPr>
          <w:rFonts w:ascii="Calibri" w:eastAsia="Times New Roman" w:hAnsi="Calibri" w:cs="Arial"/>
          <w:noProof w:val="0"/>
          <w:color w:val="000000"/>
          <w:sz w:val="20"/>
          <w:szCs w:val="20"/>
          <w:lang w:val="es-ES" w:eastAsia="es-ES"/>
        </w:rPr>
        <w:t xml:space="preserve">1.1.3 </w:t>
      </w:r>
      <w:r w:rsidRPr="0072647B">
        <w:rPr>
          <w:rFonts w:ascii="Calibri" w:eastAsia="Times New Roman" w:hAnsi="Calibri" w:cs="Arial"/>
          <w:noProof w:val="0"/>
          <w:color w:val="000000"/>
          <w:sz w:val="20"/>
          <w:szCs w:val="20"/>
          <w:lang w:val="es-ES" w:eastAsia="es-ES"/>
        </w:rPr>
        <w:t>Calidad del Agua tratada para Hemodiálisis</w:t>
      </w:r>
      <w:r w:rsidR="004663C9">
        <w:rPr>
          <w:rFonts w:ascii="Calibri" w:eastAsia="Times New Roman" w:hAnsi="Calibri" w:cs="Arial"/>
          <w:noProof w:val="0"/>
          <w:color w:val="000000"/>
          <w:sz w:val="20"/>
          <w:szCs w:val="20"/>
          <w:lang w:val="es-ES" w:eastAsia="es-ES"/>
        </w:rPr>
        <w:t>; 1.1.4 Bienes de consumo; 1.1.5</w:t>
      </w:r>
      <w:r w:rsidRPr="0072647B">
        <w:rPr>
          <w:rFonts w:ascii="Calibri" w:eastAsia="Times New Roman" w:hAnsi="Calibri" w:cs="Arial"/>
          <w:noProof w:val="0"/>
          <w:color w:val="000000"/>
          <w:sz w:val="20"/>
          <w:szCs w:val="20"/>
          <w:lang w:val="es-ES" w:eastAsia="es-ES"/>
        </w:rPr>
        <w:t xml:space="preserve"> Capacitación; </w:t>
      </w:r>
      <w:r w:rsidR="004663C9">
        <w:rPr>
          <w:rFonts w:ascii="Calibri" w:eastAsia="Times New Roman" w:hAnsi="Calibri" w:cs="Arial"/>
          <w:noProof w:val="0"/>
          <w:color w:val="000000"/>
          <w:sz w:val="20"/>
          <w:szCs w:val="20"/>
          <w:lang w:val="es-ES" w:eastAsia="es-ES"/>
        </w:rPr>
        <w:t>1.2 Sistema de información del servicio integral de h</w:t>
      </w:r>
      <w:r w:rsidRPr="004663C9">
        <w:rPr>
          <w:rFonts w:ascii="Calibri" w:eastAsia="Times New Roman" w:hAnsi="Calibri" w:cs="Arial"/>
          <w:noProof w:val="0"/>
          <w:color w:val="000000"/>
          <w:sz w:val="20"/>
          <w:szCs w:val="20"/>
          <w:lang w:val="es-ES" w:eastAsia="es-ES"/>
        </w:rPr>
        <w:t xml:space="preserve">emodiálisis; </w:t>
      </w:r>
      <w:r w:rsidR="004663C9">
        <w:rPr>
          <w:rFonts w:ascii="Calibri" w:eastAsia="Times New Roman" w:hAnsi="Calibri" w:cs="Arial"/>
          <w:noProof w:val="0"/>
          <w:color w:val="000000"/>
          <w:sz w:val="20"/>
          <w:szCs w:val="20"/>
          <w:lang w:val="es-ES" w:eastAsia="es-ES"/>
        </w:rPr>
        <w:t xml:space="preserve">1.2.1 </w:t>
      </w:r>
      <w:r w:rsidRPr="004663C9">
        <w:rPr>
          <w:rFonts w:ascii="Calibri" w:eastAsia="Times New Roman" w:hAnsi="Calibri" w:cs="Arial"/>
          <w:noProof w:val="0"/>
          <w:color w:val="000000"/>
          <w:sz w:val="20"/>
          <w:szCs w:val="20"/>
          <w:lang w:val="es-ES" w:eastAsia="es-ES"/>
        </w:rPr>
        <w:t xml:space="preserve">Equipo de cómputo y periféricos para el sistema de información; </w:t>
      </w:r>
      <w:r w:rsidR="004663C9">
        <w:rPr>
          <w:rFonts w:ascii="Calibri" w:eastAsia="Times New Roman" w:hAnsi="Calibri" w:cs="Arial"/>
          <w:noProof w:val="0"/>
          <w:color w:val="000000"/>
          <w:sz w:val="20"/>
          <w:szCs w:val="20"/>
          <w:lang w:val="es-ES" w:eastAsia="es-ES"/>
        </w:rPr>
        <w:t xml:space="preserve">1.2.3 </w:t>
      </w:r>
      <w:r w:rsidRPr="004663C9">
        <w:rPr>
          <w:rFonts w:ascii="Calibri" w:eastAsia="Times New Roman" w:hAnsi="Calibri" w:cs="Arial"/>
          <w:noProof w:val="0"/>
          <w:color w:val="000000"/>
          <w:sz w:val="20"/>
          <w:szCs w:val="20"/>
          <w:lang w:val="es-ES" w:eastAsia="es-ES"/>
        </w:rPr>
        <w:t>Capacita</w:t>
      </w:r>
      <w:r w:rsidR="004663C9">
        <w:rPr>
          <w:rFonts w:ascii="Calibri" w:eastAsia="Times New Roman" w:hAnsi="Calibri" w:cs="Arial"/>
          <w:noProof w:val="0"/>
          <w:color w:val="000000"/>
          <w:sz w:val="20"/>
          <w:szCs w:val="20"/>
          <w:lang w:val="es-ES" w:eastAsia="es-ES"/>
        </w:rPr>
        <w:t>ción del sistema de información; 1.2.4</w:t>
      </w:r>
      <w:r w:rsidRPr="004663C9">
        <w:rPr>
          <w:rFonts w:ascii="Calibri" w:eastAsia="Times New Roman" w:hAnsi="Calibri" w:cs="Arial"/>
          <w:noProof w:val="0"/>
          <w:color w:val="000000"/>
          <w:sz w:val="20"/>
          <w:szCs w:val="20"/>
          <w:lang w:val="es-ES" w:eastAsia="es-ES"/>
        </w:rPr>
        <w:t xml:space="preserve"> Mantenimiento preventivo del sistema de información, </w:t>
      </w:r>
      <w:r w:rsidR="004663C9">
        <w:rPr>
          <w:rFonts w:ascii="Calibri" w:eastAsia="Times New Roman" w:hAnsi="Calibri" w:cs="Arial"/>
          <w:noProof w:val="0"/>
          <w:color w:val="000000"/>
          <w:sz w:val="20"/>
          <w:szCs w:val="20"/>
          <w:lang w:val="es-ES" w:eastAsia="es-ES"/>
        </w:rPr>
        <w:t xml:space="preserve">1.2.5 </w:t>
      </w:r>
      <w:r w:rsidRPr="004663C9">
        <w:rPr>
          <w:rFonts w:ascii="Calibri" w:eastAsia="Times New Roman" w:hAnsi="Calibri" w:cs="Arial"/>
          <w:noProof w:val="0"/>
          <w:color w:val="000000"/>
          <w:sz w:val="20"/>
          <w:szCs w:val="20"/>
          <w:lang w:val="es-ES" w:eastAsia="es-ES"/>
        </w:rPr>
        <w:t xml:space="preserve">Mantenimiento correctivo; </w:t>
      </w:r>
      <w:r w:rsidR="004663C9">
        <w:rPr>
          <w:rFonts w:ascii="Calibri" w:eastAsia="Times New Roman" w:hAnsi="Calibri" w:cs="Arial"/>
          <w:noProof w:val="0"/>
          <w:color w:val="000000"/>
          <w:sz w:val="20"/>
          <w:szCs w:val="20"/>
          <w:lang w:val="es-ES" w:eastAsia="es-ES"/>
        </w:rPr>
        <w:t>1.2.6 Evaluación 2015 del sistema de información;</w:t>
      </w:r>
      <w:r w:rsidR="00CB1828">
        <w:rPr>
          <w:rFonts w:ascii="Calibri" w:eastAsia="Times New Roman" w:hAnsi="Calibri" w:cs="Arial"/>
          <w:noProof w:val="0"/>
          <w:color w:val="000000"/>
          <w:sz w:val="20"/>
          <w:szCs w:val="20"/>
          <w:lang w:val="es-ES" w:eastAsia="es-ES"/>
        </w:rPr>
        <w:t>1.2.7 Registro de sesiones de hemodiálisis interna en el Sistema;</w:t>
      </w:r>
      <w:r w:rsidRPr="004663C9">
        <w:rPr>
          <w:rFonts w:ascii="Calibri" w:eastAsia="Times New Roman" w:hAnsi="Calibri" w:cs="Arial"/>
          <w:noProof w:val="0"/>
          <w:color w:val="000000"/>
          <w:sz w:val="20"/>
          <w:szCs w:val="20"/>
          <w:lang w:val="es-ES" w:eastAsia="es-ES"/>
        </w:rPr>
        <w:t xml:space="preserve"> </w:t>
      </w:r>
      <w:r w:rsidR="00CB1828">
        <w:rPr>
          <w:rFonts w:ascii="Calibri" w:eastAsia="Times New Roman" w:hAnsi="Calibri" w:cs="Arial"/>
          <w:noProof w:val="0"/>
          <w:color w:val="000000"/>
          <w:sz w:val="20"/>
          <w:szCs w:val="20"/>
          <w:lang w:val="es-ES" w:eastAsia="es-ES"/>
        </w:rPr>
        <w:t xml:space="preserve">2. </w:t>
      </w:r>
      <w:r w:rsidRPr="004663C9">
        <w:rPr>
          <w:rFonts w:ascii="Calibri" w:eastAsia="Times New Roman" w:hAnsi="Calibri" w:cs="Arial"/>
          <w:noProof w:val="0"/>
          <w:color w:val="000000"/>
          <w:sz w:val="20"/>
          <w:szCs w:val="20"/>
          <w:lang w:val="es-ES" w:eastAsia="es-ES"/>
        </w:rPr>
        <w:t xml:space="preserve">Lugar, Plazo y Condiciones </w:t>
      </w:r>
      <w:r w:rsidR="00CB1828">
        <w:rPr>
          <w:rFonts w:ascii="Calibri" w:eastAsia="Times New Roman" w:hAnsi="Calibri" w:cs="Arial"/>
          <w:noProof w:val="0"/>
          <w:color w:val="000000"/>
          <w:sz w:val="20"/>
          <w:szCs w:val="20"/>
          <w:lang w:val="es-ES" w:eastAsia="es-ES"/>
        </w:rPr>
        <w:t xml:space="preserve">de entrega; </w:t>
      </w:r>
      <w:r w:rsidRPr="004663C9">
        <w:rPr>
          <w:rFonts w:ascii="Calibri" w:eastAsia="Times New Roman" w:hAnsi="Calibri" w:cs="Arial"/>
          <w:noProof w:val="0"/>
          <w:color w:val="000000"/>
          <w:sz w:val="20"/>
          <w:szCs w:val="20"/>
          <w:lang w:val="es-ES" w:eastAsia="es-ES"/>
        </w:rPr>
        <w:t xml:space="preserve">así como los </w:t>
      </w:r>
      <w:r w:rsidRPr="004663C9">
        <w:rPr>
          <w:rFonts w:ascii="Calibri" w:eastAsia="Times New Roman" w:hAnsi="Calibri" w:cs="Arial"/>
          <w:b/>
          <w:noProof w:val="0"/>
          <w:color w:val="000000"/>
          <w:sz w:val="20"/>
          <w:szCs w:val="20"/>
          <w:lang w:val="es-ES" w:eastAsia="es-ES"/>
        </w:rPr>
        <w:t>Anexos T1 (T-uno)</w:t>
      </w:r>
      <w:r w:rsidRPr="004663C9">
        <w:rPr>
          <w:rFonts w:ascii="Calibri" w:eastAsia="Times New Roman" w:hAnsi="Calibri" w:cs="Arial"/>
          <w:noProof w:val="0"/>
          <w:color w:val="000000"/>
          <w:sz w:val="20"/>
          <w:szCs w:val="20"/>
          <w:lang w:val="es-ES" w:eastAsia="es-ES"/>
        </w:rPr>
        <w:t xml:space="preserve"> Requerimiento y </w:t>
      </w:r>
      <w:r w:rsidRPr="004663C9">
        <w:rPr>
          <w:rFonts w:ascii="Calibri" w:eastAsia="Times New Roman" w:hAnsi="Calibri" w:cs="Arial"/>
          <w:b/>
          <w:noProof w:val="0"/>
          <w:color w:val="000000"/>
          <w:sz w:val="20"/>
          <w:szCs w:val="20"/>
          <w:lang w:val="es-ES" w:eastAsia="es-ES"/>
        </w:rPr>
        <w:t>T2 (T-dos)</w:t>
      </w:r>
      <w:r w:rsidRPr="004663C9">
        <w:rPr>
          <w:rFonts w:ascii="Calibri" w:eastAsia="Times New Roman" w:hAnsi="Calibri" w:cs="Arial"/>
          <w:noProof w:val="0"/>
          <w:color w:val="000000"/>
          <w:sz w:val="20"/>
          <w:szCs w:val="20"/>
          <w:lang w:val="es-ES" w:eastAsia="es-ES"/>
        </w:rPr>
        <w:t xml:space="preserve"> descripción de las especificaciones técnicas del equipo médico e insumos para realizar los tratamientos de hemodiálisis, considerando lo requerido en los incisos del a) al e); </w:t>
      </w:r>
      <w:r w:rsidRPr="004663C9">
        <w:rPr>
          <w:rFonts w:ascii="Calibri" w:eastAsia="Times New Roman" w:hAnsi="Calibri" w:cs="Arial"/>
          <w:b/>
          <w:noProof w:val="0"/>
          <w:color w:val="000000"/>
          <w:sz w:val="20"/>
          <w:szCs w:val="20"/>
          <w:lang w:val="es-ES" w:eastAsia="ar-SA"/>
        </w:rPr>
        <w:t>para la presentación de la oferta técnico-médicas deberá requisitar el formato Anexo T0 (T-cero) el cual podrá ser presentado en formato Word o PDF );</w:t>
      </w:r>
      <w:r w:rsidRPr="004663C9">
        <w:rPr>
          <w:rFonts w:ascii="Calibri" w:eastAsia="Times New Roman" w:hAnsi="Calibri" w:cs="Arial"/>
          <w:noProof w:val="0"/>
          <w:color w:val="000000"/>
          <w:sz w:val="20"/>
          <w:szCs w:val="20"/>
          <w:lang w:val="es-ES" w:eastAsia="es-ES"/>
        </w:rPr>
        <w:t xml:space="preserve"> </w:t>
      </w:r>
      <w:r w:rsidRPr="004663C9">
        <w:rPr>
          <w:rFonts w:ascii="Calibri" w:eastAsia="Times New Roman" w:hAnsi="Calibri" w:cs="Arial"/>
          <w:b/>
          <w:noProof w:val="0"/>
          <w:color w:val="000000"/>
          <w:sz w:val="20"/>
          <w:szCs w:val="20"/>
          <w:lang w:val="es-ES" w:eastAsia="es-ES"/>
        </w:rPr>
        <w:t>Anexo TI3 (TI. tres)</w:t>
      </w:r>
      <w:r w:rsidRPr="004663C9">
        <w:rPr>
          <w:rFonts w:ascii="Calibri" w:eastAsia="Times New Roman" w:hAnsi="Calibri" w:cs="Arial"/>
          <w:noProof w:val="0"/>
          <w:color w:val="000000"/>
          <w:sz w:val="20"/>
          <w:szCs w:val="20"/>
          <w:lang w:val="es-ES" w:eastAsia="es-ES"/>
        </w:rPr>
        <w:t xml:space="preserve"> Características Mínimas del Equipo de Cómputo; </w:t>
      </w:r>
      <w:r w:rsidRPr="004663C9">
        <w:rPr>
          <w:rFonts w:ascii="Calibri" w:eastAsia="Times New Roman" w:hAnsi="Calibri" w:cs="Arial"/>
          <w:b/>
          <w:noProof w:val="0"/>
          <w:color w:val="000000"/>
          <w:sz w:val="20"/>
          <w:szCs w:val="20"/>
          <w:lang w:val="es-ES" w:eastAsia="es-ES"/>
        </w:rPr>
        <w:t>Anexo TI 5 (TI cinco)</w:t>
      </w:r>
      <w:r w:rsidRPr="004663C9">
        <w:rPr>
          <w:rFonts w:ascii="Calibri" w:eastAsia="Times New Roman" w:hAnsi="Calibri" w:cs="Arial"/>
          <w:noProof w:val="0"/>
          <w:color w:val="000000"/>
          <w:sz w:val="20"/>
          <w:szCs w:val="20"/>
          <w:lang w:val="es-ES" w:eastAsia="es-ES"/>
        </w:rPr>
        <w:t xml:space="preserve"> Ficha Técnica de Lector de Huella Digital; </w:t>
      </w:r>
      <w:r w:rsidRPr="004663C9">
        <w:rPr>
          <w:rFonts w:ascii="Calibri" w:eastAsia="Times New Roman" w:hAnsi="Calibri" w:cs="Arial"/>
          <w:b/>
          <w:noProof w:val="0"/>
          <w:color w:val="000000"/>
          <w:sz w:val="20"/>
          <w:szCs w:val="20"/>
          <w:lang w:val="es-ES" w:eastAsia="es-ES"/>
        </w:rPr>
        <w:t xml:space="preserve">TI 6 (TI Seis) </w:t>
      </w:r>
      <w:r w:rsidRPr="004663C9">
        <w:rPr>
          <w:rFonts w:ascii="Calibri" w:eastAsia="Times New Roman" w:hAnsi="Calibri" w:cs="Arial"/>
          <w:noProof w:val="0"/>
          <w:color w:val="000000"/>
          <w:sz w:val="20"/>
          <w:szCs w:val="20"/>
          <w:lang w:val="es-ES" w:eastAsia="es-ES"/>
        </w:rPr>
        <w:t xml:space="preserve">Ficha Técnica de Lector de Código de Barras; Anexo </w:t>
      </w:r>
      <w:r w:rsidRPr="004663C9">
        <w:rPr>
          <w:rFonts w:ascii="Calibri" w:eastAsia="Times New Roman" w:hAnsi="Calibri" w:cs="Arial"/>
          <w:b/>
          <w:noProof w:val="0"/>
          <w:color w:val="000000"/>
          <w:sz w:val="20"/>
          <w:szCs w:val="20"/>
          <w:lang w:val="es-ES" w:eastAsia="es-ES"/>
        </w:rPr>
        <w:t>TI 7 (TI siete)</w:t>
      </w:r>
      <w:r w:rsidRPr="004663C9">
        <w:rPr>
          <w:rFonts w:ascii="Calibri" w:eastAsia="Times New Roman" w:hAnsi="Calibri" w:cs="Arial"/>
          <w:noProof w:val="0"/>
          <w:color w:val="000000"/>
          <w:sz w:val="20"/>
          <w:szCs w:val="20"/>
          <w:lang w:val="es-ES" w:eastAsia="es-ES"/>
        </w:rPr>
        <w:t xml:space="preserve"> Carta de Pruebas de funcionalidad del Sistema de Información, los cuales forman parte de esta convocatoria.</w:t>
      </w:r>
    </w:p>
    <w:p w:rsidR="00C5779A" w:rsidRPr="00C5779A" w:rsidRDefault="00C5779A" w:rsidP="00C5779A">
      <w:pPr>
        <w:autoSpaceDE w:val="0"/>
        <w:spacing w:after="0" w:line="240" w:lineRule="auto"/>
        <w:ind w:left="1418" w:right="866"/>
        <w:jc w:val="both"/>
        <w:rPr>
          <w:rFonts w:ascii="Calibri" w:eastAsia="Times New Roman" w:hAnsi="Calibri" w:cs="Arial"/>
          <w:noProof w:val="0"/>
          <w:color w:val="000000"/>
          <w:sz w:val="10"/>
          <w:szCs w:val="10"/>
          <w:lang w:eastAsia="ar-SA"/>
        </w:rPr>
      </w:pPr>
    </w:p>
    <w:p w:rsidR="00C5779A" w:rsidRPr="0072647B" w:rsidRDefault="00C5779A" w:rsidP="00496A0A">
      <w:pPr>
        <w:numPr>
          <w:ilvl w:val="0"/>
          <w:numId w:val="73"/>
        </w:numPr>
        <w:suppressAutoHyphens/>
        <w:autoSpaceDE w:val="0"/>
        <w:autoSpaceDN w:val="0"/>
        <w:spacing w:after="0" w:line="240" w:lineRule="auto"/>
        <w:ind w:left="1418" w:right="866"/>
        <w:contextualSpacing/>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bCs/>
          <w:noProof w:val="0"/>
          <w:color w:val="000000"/>
          <w:sz w:val="20"/>
          <w:szCs w:val="20"/>
          <w:lang w:eastAsia="es-ES"/>
        </w:rPr>
        <w:t xml:space="preserve">Presentar requisitados los </w:t>
      </w:r>
      <w:r w:rsidRPr="0072647B">
        <w:rPr>
          <w:rFonts w:ascii="Calibri" w:eastAsia="Times New Roman" w:hAnsi="Calibri" w:cs="Arial"/>
          <w:b/>
          <w:bCs/>
          <w:noProof w:val="0"/>
          <w:color w:val="000000"/>
          <w:sz w:val="20"/>
          <w:szCs w:val="20"/>
          <w:lang w:eastAsia="es-ES"/>
        </w:rPr>
        <w:t>Anexos T2 (T dos)</w:t>
      </w:r>
      <w:r w:rsidRPr="0072647B">
        <w:rPr>
          <w:rFonts w:ascii="Calibri" w:eastAsia="Times New Roman" w:hAnsi="Calibri" w:cs="Arial"/>
          <w:bCs/>
          <w:noProof w:val="0"/>
          <w:color w:val="000000"/>
          <w:sz w:val="20"/>
          <w:szCs w:val="20"/>
          <w:lang w:eastAsia="es-ES"/>
        </w:rPr>
        <w:t xml:space="preserve"> a) Especificaciones del Equipo Médico e Insumos para Hemodiálisis, b) Planta de Tratamiento de Agua para cuatro o más máquinas, Planta de Tratamiento de Agua para hasta tres máquinas, c) Consumibles para hemodiálisis de adulto y pediátrico,   d) Acceso vasculares; catéteres temporales, permanente e injertos vasculares tubulares heterológos, e) Descripción del Sillón Clínico.</w:t>
      </w:r>
    </w:p>
    <w:p w:rsidR="00C5779A" w:rsidRPr="00C5779A" w:rsidRDefault="00C5779A" w:rsidP="00C5779A">
      <w:pPr>
        <w:suppressAutoHyphens/>
        <w:spacing w:after="0" w:line="240" w:lineRule="auto"/>
        <w:ind w:left="1418" w:right="866"/>
        <w:rPr>
          <w:rFonts w:ascii="Calibri" w:eastAsia="Times New Roman" w:hAnsi="Calibri" w:cs="Arial"/>
          <w:noProof w:val="0"/>
          <w:color w:val="000000"/>
          <w:sz w:val="10"/>
          <w:szCs w:val="10"/>
          <w:lang w:val="es-ES" w:eastAsia="es-ES"/>
        </w:rPr>
      </w:pPr>
    </w:p>
    <w:p w:rsidR="00C5779A" w:rsidRPr="0072647B" w:rsidRDefault="00C5779A" w:rsidP="00496A0A">
      <w:pPr>
        <w:numPr>
          <w:ilvl w:val="0"/>
          <w:numId w:val="73"/>
        </w:numPr>
        <w:suppressAutoHyphens/>
        <w:autoSpaceDE w:val="0"/>
        <w:autoSpaceDN w:val="0"/>
        <w:spacing w:after="0" w:line="240" w:lineRule="auto"/>
        <w:ind w:left="1418" w:right="866"/>
        <w:contextualSpacing/>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 xml:space="preserve">Deberá presentar en idioma español o inglés con su traducción simple al español, los folletos, catálogos, instructivo, manual de operación de los equipos médicos e insumos del servicio de hemodiálisis, referidos en la presente convocatoria </w:t>
      </w:r>
      <w:r w:rsidRPr="0072647B">
        <w:rPr>
          <w:rFonts w:ascii="Calibri" w:eastAsia="Times New Roman" w:hAnsi="Calibri" w:cs="Arial"/>
          <w:noProof w:val="0"/>
          <w:color w:val="000000"/>
          <w:sz w:val="20"/>
          <w:szCs w:val="20"/>
          <w:u w:val="single"/>
          <w:lang w:val="es-ES" w:eastAsia="es-ES"/>
        </w:rPr>
        <w:t>y, en extenso los catálogos electrónicos</w:t>
      </w:r>
      <w:r w:rsidRPr="0072647B">
        <w:rPr>
          <w:rFonts w:ascii="Calibri" w:eastAsia="Times New Roman" w:hAnsi="Calibri" w:cs="Arial"/>
          <w:noProof w:val="0"/>
          <w:color w:val="000000"/>
          <w:sz w:val="20"/>
          <w:szCs w:val="20"/>
          <w:lang w:val="es-ES" w:eastAsia="es-ES"/>
        </w:rPr>
        <w:t xml:space="preserve"> en formato pdf, fotografías de los equipos ofertados, que contengan la descripción gráfica y técnica de los mismos, a efecto de corroborar sus especificaciones, características y calidad.</w:t>
      </w:r>
    </w:p>
    <w:p w:rsidR="00C5779A" w:rsidRPr="00C5779A" w:rsidRDefault="00C5779A" w:rsidP="00C5779A">
      <w:pPr>
        <w:suppressAutoHyphens/>
        <w:spacing w:after="0" w:line="240" w:lineRule="auto"/>
        <w:ind w:left="1418" w:right="866"/>
        <w:rPr>
          <w:rFonts w:ascii="Calibri" w:eastAsia="Times New Roman" w:hAnsi="Calibri" w:cs="Arial"/>
          <w:noProof w:val="0"/>
          <w:color w:val="000000"/>
          <w:sz w:val="10"/>
          <w:szCs w:val="10"/>
          <w:lang w:eastAsia="es-ES"/>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 xml:space="preserve">Registros sanitarios de los equipos y bienes de consumo ofertados.- </w:t>
      </w:r>
      <w:r w:rsidRPr="0072647B">
        <w:rPr>
          <w:rFonts w:ascii="Calibri" w:eastAsia="Times New Roman" w:hAnsi="Calibri" w:cs="Arial"/>
          <w:noProof w:val="0"/>
          <w:color w:val="000000"/>
          <w:sz w:val="20"/>
          <w:szCs w:val="20"/>
          <w:lang w:val="es-ES" w:eastAsia="ar-SA"/>
        </w:rPr>
        <w:t>C</w:t>
      </w:r>
      <w:r w:rsidRPr="0072647B">
        <w:rPr>
          <w:rFonts w:ascii="Calibri" w:eastAsia="Times New Roman" w:hAnsi="Calibri" w:cs="Arial"/>
          <w:noProof w:val="0"/>
          <w:color w:val="000000"/>
          <w:sz w:val="20"/>
          <w:szCs w:val="20"/>
          <w:lang w:eastAsia="ar-SA"/>
        </w:rPr>
        <w:t>opia del Registro Sanitario de ambas caras vigente y la última modificación completa expedidos por la COFEPRIS de la Secretaría de Salud. Para los equipos requeridos para la prestación del servicio.</w:t>
      </w:r>
    </w:p>
    <w:p w:rsidR="00C5779A" w:rsidRPr="00C5779A" w:rsidRDefault="00C5779A" w:rsidP="00C5779A">
      <w:pPr>
        <w:autoSpaceDE w:val="0"/>
        <w:autoSpaceDN w:val="0"/>
        <w:spacing w:line="240" w:lineRule="auto"/>
        <w:ind w:left="1418" w:right="866"/>
        <w:contextualSpacing/>
        <w:jc w:val="both"/>
        <w:rPr>
          <w:rFonts w:ascii="Calibri" w:eastAsia="Times New Roman" w:hAnsi="Calibri" w:cs="Arial"/>
          <w:bCs/>
          <w:noProof w:val="0"/>
          <w:color w:val="000000"/>
          <w:sz w:val="10"/>
          <w:szCs w:val="10"/>
          <w:lang w:eastAsia="ar-SA"/>
        </w:rPr>
      </w:pPr>
    </w:p>
    <w:p w:rsidR="00C5779A" w:rsidRPr="0072647B" w:rsidRDefault="00C5779A" w:rsidP="00C5779A">
      <w:pPr>
        <w:suppressAutoHyphens/>
        <w:spacing w:before="120" w:after="60" w:line="240" w:lineRule="auto"/>
        <w:ind w:left="1418"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En su defecto y en atención a las recomendaciones emitidas por la COFEPRIS en materia de Registros Sanitarios, deberán entregar:</w:t>
      </w:r>
    </w:p>
    <w:p w:rsidR="00C5779A" w:rsidRPr="00C5779A" w:rsidRDefault="00C5779A" w:rsidP="00C5779A">
      <w:pPr>
        <w:tabs>
          <w:tab w:val="left" w:pos="8647"/>
        </w:tabs>
        <w:suppressAutoHyphens/>
        <w:spacing w:before="120" w:after="60" w:line="240" w:lineRule="auto"/>
        <w:ind w:left="1985" w:right="1291"/>
        <w:contextualSpacing/>
        <w:jc w:val="both"/>
        <w:rPr>
          <w:rFonts w:ascii="Calibri" w:eastAsia="Times New Roman" w:hAnsi="Calibri" w:cs="Arial"/>
          <w:noProof w:val="0"/>
          <w:color w:val="000000"/>
          <w:sz w:val="10"/>
          <w:szCs w:val="10"/>
          <w:lang w:eastAsia="ar-SA"/>
        </w:rPr>
      </w:pPr>
    </w:p>
    <w:p w:rsidR="00C5779A" w:rsidRPr="0072647B" w:rsidRDefault="00C5779A" w:rsidP="00496A0A">
      <w:pPr>
        <w:numPr>
          <w:ilvl w:val="0"/>
          <w:numId w:val="43"/>
        </w:numPr>
        <w:tabs>
          <w:tab w:val="left" w:pos="8647"/>
        </w:tabs>
        <w:suppressAutoHyphens/>
        <w:spacing w:after="0" w:line="240" w:lineRule="auto"/>
        <w:ind w:left="1985" w:right="1291" w:hanging="284"/>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Copia simple de la solicitud sometido a prórroga</w:t>
      </w:r>
    </w:p>
    <w:p w:rsidR="00C5779A" w:rsidRPr="0072647B" w:rsidRDefault="00C5779A" w:rsidP="00496A0A">
      <w:pPr>
        <w:numPr>
          <w:ilvl w:val="0"/>
          <w:numId w:val="43"/>
        </w:numPr>
        <w:tabs>
          <w:tab w:val="left" w:pos="8647"/>
        </w:tabs>
        <w:suppressAutoHyphens/>
        <w:spacing w:after="0" w:line="240" w:lineRule="auto"/>
        <w:ind w:left="1985" w:right="1291" w:hanging="284"/>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Copia simple del acuse de recibo del trámite de prórroga de registro sanitario presentado ante la COFEPRIS a más tardar el 24 de Febrero de 2010.</w:t>
      </w:r>
    </w:p>
    <w:p w:rsidR="00C5779A" w:rsidRPr="0072647B" w:rsidRDefault="00C5779A" w:rsidP="00496A0A">
      <w:pPr>
        <w:numPr>
          <w:ilvl w:val="0"/>
          <w:numId w:val="43"/>
        </w:numPr>
        <w:tabs>
          <w:tab w:val="left" w:pos="8647"/>
        </w:tabs>
        <w:suppressAutoHyphens/>
        <w:spacing w:after="0" w:line="240" w:lineRule="auto"/>
        <w:ind w:left="1985" w:right="1291" w:hanging="284"/>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Carta en hoja membretado y firmada por el representante legal del titular del registro en donde bajo protesta de decir verdad manifieste que el trámite de prórroga de registro sanitario, del cual presenta copia de la solicitud de registro sanitario, fue sometido en tiempo y forma, y que el acuse de recibo presentado corresponde al producto sometido al trámite de prórroga del registro sanitario.</w:t>
      </w:r>
    </w:p>
    <w:p w:rsidR="00C5779A" w:rsidRPr="00C5779A" w:rsidRDefault="00C5779A" w:rsidP="00C5779A">
      <w:pPr>
        <w:suppressAutoHyphens/>
        <w:spacing w:after="0" w:line="240" w:lineRule="auto"/>
        <w:ind w:right="866"/>
        <w:jc w:val="both"/>
        <w:rPr>
          <w:rFonts w:ascii="Calibri" w:eastAsia="Times New Roman" w:hAnsi="Calibri" w:cs="Arial"/>
          <w:noProof w:val="0"/>
          <w:color w:val="000000"/>
          <w:sz w:val="10"/>
          <w:szCs w:val="10"/>
          <w:lang w:eastAsia="ar-SA"/>
        </w:rPr>
      </w:pPr>
    </w:p>
    <w:p w:rsidR="00C5779A" w:rsidRPr="0072647B" w:rsidRDefault="00C5779A" w:rsidP="00FA6EB7">
      <w:pPr>
        <w:suppressAutoHyphens/>
        <w:spacing w:after="0" w:line="240" w:lineRule="auto"/>
        <w:ind w:left="1701"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De no cumplirse estos dos requisitos con las condiciones establecidas procederá el desechamiento de la propuesta, toda vez que se afectaría la solvencia de la propuesta por tratarse de un documento relativo a regulaciones sanitarias de carácter obligatorio.</w:t>
      </w:r>
    </w:p>
    <w:p w:rsidR="00C5779A" w:rsidRPr="00C5779A" w:rsidRDefault="00C5779A" w:rsidP="00C5779A">
      <w:pPr>
        <w:suppressAutoHyphens/>
        <w:spacing w:after="0" w:line="240" w:lineRule="auto"/>
        <w:ind w:left="1418" w:right="866"/>
        <w:contextualSpacing/>
        <w:jc w:val="both"/>
        <w:rPr>
          <w:rFonts w:ascii="Calibri" w:eastAsia="Times New Roman" w:hAnsi="Calibri" w:cs="Arial"/>
          <w:noProof w:val="0"/>
          <w:color w:val="000000"/>
          <w:sz w:val="10"/>
          <w:szCs w:val="10"/>
          <w:lang w:eastAsia="ar-SA"/>
        </w:rPr>
      </w:pPr>
    </w:p>
    <w:p w:rsidR="00C5779A" w:rsidRPr="0072647B" w:rsidRDefault="00C5779A" w:rsidP="00FA6EB7">
      <w:pPr>
        <w:suppressAutoHyphens/>
        <w:spacing w:after="0" w:line="240" w:lineRule="auto"/>
        <w:ind w:left="1701"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En el caso de que los bienes no requieran de Registro Sanitario, deberán presentar constancia expedida por la SSA que lo exima del mismo, suscrita por servidor público autorizado para tal efecto.</w:t>
      </w:r>
    </w:p>
    <w:p w:rsidR="00C5779A" w:rsidRPr="00C5779A" w:rsidRDefault="00C5779A" w:rsidP="00C5779A">
      <w:pPr>
        <w:suppressAutoHyphens/>
        <w:spacing w:after="0" w:line="240" w:lineRule="auto"/>
        <w:ind w:left="1418" w:right="866"/>
        <w:contextualSpacing/>
        <w:jc w:val="both"/>
        <w:rPr>
          <w:rFonts w:ascii="Calibri" w:eastAsia="Times New Roman" w:hAnsi="Calibri" w:cs="Arial"/>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Carta manifestando que en caso de resultar adjudicado proporcionará sin costo adicional para el Instituto el mantenimiento preventivo y correctivo de las máquinas de hemodiálisis, sistemas de tratamiento de agua y mobiliario, a efecto de que se garantice la prestación del servicio en óptimas condiciones para seguridad de los pacientes así como que cuenta con el personal requerido para llevarlo a cabo.</w:t>
      </w:r>
    </w:p>
    <w:p w:rsidR="00C5779A" w:rsidRPr="00C5779A" w:rsidRDefault="00C5779A" w:rsidP="00C5779A">
      <w:pPr>
        <w:autoSpaceDE w:val="0"/>
        <w:autoSpaceDN w:val="0"/>
        <w:spacing w:line="240" w:lineRule="auto"/>
        <w:ind w:left="1418" w:right="866"/>
        <w:contextualSpacing/>
        <w:jc w:val="both"/>
        <w:rPr>
          <w:rFonts w:ascii="Calibri" w:eastAsia="Times New Roman" w:hAnsi="Calibri" w:cs="Arial"/>
          <w:bCs/>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 xml:space="preserve">Proyecto de Instalación de los equipos que describa la adecuación de espacios a realizar en la unidad médica. </w:t>
      </w:r>
    </w:p>
    <w:p w:rsidR="00C5779A" w:rsidRPr="00C5779A" w:rsidRDefault="00C5779A" w:rsidP="00C5779A">
      <w:pPr>
        <w:autoSpaceDE w:val="0"/>
        <w:autoSpaceDN w:val="0"/>
        <w:spacing w:line="240" w:lineRule="auto"/>
        <w:ind w:left="1418" w:right="866" w:firstLine="709"/>
        <w:contextualSpacing/>
        <w:jc w:val="both"/>
        <w:rPr>
          <w:rFonts w:ascii="Calibri" w:eastAsia="Times New Roman" w:hAnsi="Calibri" w:cs="Arial"/>
          <w:bCs/>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Aviso de Funcionamiento y/o Licencia Sanitaria.</w:t>
      </w:r>
    </w:p>
    <w:p w:rsidR="00C5779A" w:rsidRPr="00C5779A" w:rsidRDefault="00C5779A" w:rsidP="00C5779A">
      <w:pPr>
        <w:autoSpaceDE w:val="0"/>
        <w:autoSpaceDN w:val="0"/>
        <w:spacing w:line="240" w:lineRule="auto"/>
        <w:ind w:left="1418" w:right="866"/>
        <w:contextualSpacing/>
        <w:jc w:val="both"/>
        <w:rPr>
          <w:rFonts w:ascii="Calibri" w:eastAsia="Times New Roman" w:hAnsi="Calibri" w:cs="Arial"/>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Autorización del Responsable Sanitario. </w:t>
      </w:r>
    </w:p>
    <w:p w:rsidR="00C5779A" w:rsidRPr="00C5779A" w:rsidRDefault="00C5779A" w:rsidP="00C5779A">
      <w:pPr>
        <w:tabs>
          <w:tab w:val="left" w:pos="317"/>
          <w:tab w:val="left" w:pos="459"/>
          <w:tab w:val="left" w:pos="9540"/>
          <w:tab w:val="left" w:pos="10440"/>
        </w:tabs>
        <w:suppressAutoHyphens/>
        <w:autoSpaceDE w:val="0"/>
        <w:autoSpaceDN w:val="0"/>
        <w:adjustRightInd w:val="0"/>
        <w:spacing w:before="100" w:after="60" w:line="240" w:lineRule="auto"/>
        <w:ind w:left="1418" w:right="866"/>
        <w:contextualSpacing/>
        <w:jc w:val="both"/>
        <w:rPr>
          <w:rFonts w:ascii="Calibri" w:eastAsia="Times New Roman" w:hAnsi="Calibri" w:cs="Arial"/>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Escrito en papel membretado </w:t>
      </w:r>
      <w:r w:rsidRPr="0072647B">
        <w:rPr>
          <w:rFonts w:ascii="Calibri" w:eastAsia="Times New Roman" w:hAnsi="Calibri" w:cs="Arial"/>
          <w:bCs/>
          <w:noProof w:val="0"/>
          <w:color w:val="000000"/>
          <w:sz w:val="20"/>
          <w:szCs w:val="20"/>
          <w:lang w:eastAsia="ar-SA"/>
        </w:rPr>
        <w:t>por parte del licitante</w:t>
      </w:r>
      <w:r w:rsidRPr="0072647B">
        <w:rPr>
          <w:rFonts w:ascii="Calibri" w:eastAsia="Times New Roman" w:hAnsi="Calibri" w:cs="Arial"/>
          <w:noProof w:val="0"/>
          <w:color w:val="000000"/>
          <w:sz w:val="20"/>
          <w:szCs w:val="20"/>
          <w:lang w:eastAsia="ar-SA"/>
        </w:rPr>
        <w:t xml:space="preserve">  firmado por el representante legal de la misma manifestando que los equipos y consumibles  no cuentan con alertas médicas en el país de origen o cualquier otro país.</w:t>
      </w:r>
    </w:p>
    <w:p w:rsidR="00C5779A" w:rsidRPr="00C5779A" w:rsidRDefault="00C5779A" w:rsidP="00C5779A">
      <w:pPr>
        <w:suppressAutoHyphens/>
        <w:spacing w:after="0" w:line="240" w:lineRule="auto"/>
        <w:ind w:left="1418" w:right="866"/>
        <w:jc w:val="both"/>
        <w:rPr>
          <w:rFonts w:ascii="Calibri" w:eastAsia="Times New Roman" w:hAnsi="Calibri" w:cs="Arial"/>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bCs/>
          <w:noProof w:val="0"/>
          <w:color w:val="000000"/>
          <w:sz w:val="20"/>
          <w:szCs w:val="20"/>
          <w:lang w:eastAsia="ar-SA"/>
        </w:rPr>
      </w:pPr>
      <w:r w:rsidRPr="0072647B">
        <w:rPr>
          <w:rFonts w:ascii="Calibri" w:eastAsia="Times New Roman" w:hAnsi="Calibri" w:cs="Arial"/>
          <w:noProof w:val="0"/>
          <w:color w:val="000000"/>
          <w:sz w:val="20"/>
          <w:szCs w:val="20"/>
          <w:lang w:eastAsia="ar-SA"/>
        </w:rPr>
        <w:t xml:space="preserve"> Escrito en papel membretado </w:t>
      </w:r>
      <w:r w:rsidRPr="0072647B">
        <w:rPr>
          <w:rFonts w:ascii="Calibri" w:eastAsia="Times New Roman" w:hAnsi="Calibri" w:cs="Arial"/>
          <w:bCs/>
          <w:noProof w:val="0"/>
          <w:color w:val="000000"/>
          <w:sz w:val="20"/>
          <w:szCs w:val="20"/>
          <w:lang w:eastAsia="ar-SA"/>
        </w:rPr>
        <w:t>por parte del licitante</w:t>
      </w:r>
      <w:r w:rsidRPr="0072647B">
        <w:rPr>
          <w:rFonts w:ascii="Calibri" w:eastAsia="Times New Roman" w:hAnsi="Calibri" w:cs="Arial"/>
          <w:noProof w:val="0"/>
          <w:color w:val="000000"/>
          <w:sz w:val="20"/>
          <w:szCs w:val="20"/>
          <w:lang w:eastAsia="ar-SA"/>
        </w:rPr>
        <w:t xml:space="preserve">  firmado por el representante legal de la misma manifestando </w:t>
      </w:r>
      <w:r w:rsidRPr="0072647B">
        <w:rPr>
          <w:rFonts w:ascii="Calibri" w:eastAsia="Times New Roman" w:hAnsi="Calibri" w:cs="Arial"/>
          <w:bCs/>
          <w:noProof w:val="0"/>
          <w:color w:val="000000"/>
          <w:sz w:val="20"/>
          <w:szCs w:val="20"/>
          <w:lang w:eastAsia="ar-SA"/>
        </w:rPr>
        <w:t>que los insumos propuestos son compatibles con los equipos ofertados.</w:t>
      </w:r>
    </w:p>
    <w:p w:rsidR="00C5779A" w:rsidRPr="0072647B" w:rsidRDefault="00C5779A" w:rsidP="00C5779A">
      <w:pPr>
        <w:autoSpaceDE w:val="0"/>
        <w:autoSpaceDN w:val="0"/>
        <w:spacing w:line="240" w:lineRule="auto"/>
        <w:ind w:left="1418" w:right="866"/>
        <w:contextualSpacing/>
        <w:jc w:val="both"/>
        <w:rPr>
          <w:rFonts w:ascii="Calibri" w:eastAsia="Times New Roman" w:hAnsi="Calibri" w:cs="Arial"/>
          <w:bCs/>
          <w:noProof w:val="0"/>
          <w:color w:val="000000"/>
          <w:sz w:val="20"/>
          <w:szCs w:val="2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Hojas de manual de operación (copia simple del original), en idioma español y/o instructivos, catálogos que fueron utilizadas para la referenciación de la cédula de descripción de los equipos solicitados y carta del fabricante que avale que las hojas presentadas corresponden a los manuales, instructivos o catálogos originales para los equipos y reactivos ofertados.</w:t>
      </w:r>
    </w:p>
    <w:p w:rsidR="00C5779A" w:rsidRPr="00C5779A" w:rsidRDefault="00C5779A" w:rsidP="00C5779A">
      <w:pPr>
        <w:autoSpaceDE w:val="0"/>
        <w:autoSpaceDN w:val="0"/>
        <w:spacing w:line="240" w:lineRule="auto"/>
        <w:ind w:left="1418" w:right="866"/>
        <w:contextualSpacing/>
        <w:jc w:val="both"/>
        <w:rPr>
          <w:rFonts w:ascii="Calibri" w:eastAsia="Times New Roman" w:hAnsi="Calibri" w:cs="Arial"/>
          <w:noProof w:val="0"/>
          <w:color w:val="000000"/>
          <w:sz w:val="10"/>
          <w:szCs w:val="10"/>
          <w:lang w:eastAsia="ar-SA"/>
        </w:rPr>
      </w:pPr>
    </w:p>
    <w:p w:rsidR="00C5779A"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Copia simple de los Certificados de Libre Venta vigentes, donde señale específicamente que los equipos y bienes pueden ser utilizados, sin restricción de uso en el país de origen, emitido por la autoridades sanitarias del país de origen, en el idioma del país de origen y acompañado de la traducción al español y que cuente con una vigencia acreditable en el propio documento y en caso contrario que la fecha de remisión tenga una antigüedad no mayor a tres años.</w:t>
      </w:r>
    </w:p>
    <w:p w:rsidR="00C5779A" w:rsidRPr="00C5779A" w:rsidRDefault="00C5779A" w:rsidP="00C5779A">
      <w:pPr>
        <w:autoSpaceDE w:val="0"/>
        <w:autoSpaceDN w:val="0"/>
        <w:spacing w:after="0" w:line="240" w:lineRule="auto"/>
        <w:ind w:right="866"/>
        <w:contextualSpacing/>
        <w:jc w:val="both"/>
        <w:rPr>
          <w:rFonts w:ascii="Calibri" w:eastAsia="Times New Roman" w:hAnsi="Calibri" w:cs="Arial"/>
          <w:noProof w:val="0"/>
          <w:color w:val="000000"/>
          <w:sz w:val="10"/>
          <w:szCs w:val="10"/>
          <w:lang w:eastAsia="ar-SA"/>
        </w:rPr>
      </w:pPr>
    </w:p>
    <w:p w:rsidR="00C5779A" w:rsidRPr="0072647B" w:rsidRDefault="00C5779A" w:rsidP="00496A0A">
      <w:pPr>
        <w:numPr>
          <w:ilvl w:val="0"/>
          <w:numId w:val="73"/>
        </w:numPr>
        <w:suppressAutoHyphens/>
        <w:spacing w:after="0" w:line="240" w:lineRule="auto"/>
        <w:ind w:left="1418" w:right="866"/>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ar-SA"/>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rsidR="00C5779A" w:rsidRPr="00C5779A" w:rsidRDefault="00C5779A" w:rsidP="00C5779A">
      <w:pPr>
        <w:suppressAutoHyphens/>
        <w:spacing w:after="0" w:line="240" w:lineRule="auto"/>
        <w:ind w:left="1418" w:right="866"/>
        <w:jc w:val="both"/>
        <w:rPr>
          <w:rFonts w:ascii="Calibri" w:eastAsia="Times New Roman" w:hAnsi="Calibri" w:cs="Arial"/>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bCs/>
          <w:noProof w:val="0"/>
          <w:color w:val="000000"/>
          <w:sz w:val="20"/>
          <w:szCs w:val="20"/>
          <w:lang w:eastAsia="ar-SA"/>
        </w:rPr>
        <w:t>Carta firmada por el representante legal del licitante en donde se compromete a entregar los bienes de consumo, compatibles con los equipos que ofertan, durante la vigencia del contrato.</w:t>
      </w:r>
    </w:p>
    <w:p w:rsidR="00C5779A" w:rsidRPr="00C5779A" w:rsidRDefault="00C5779A" w:rsidP="00C5779A">
      <w:pPr>
        <w:autoSpaceDE w:val="0"/>
        <w:autoSpaceDN w:val="0"/>
        <w:spacing w:line="240" w:lineRule="auto"/>
        <w:ind w:left="1418" w:right="866"/>
        <w:contextualSpacing/>
        <w:jc w:val="both"/>
        <w:rPr>
          <w:rFonts w:ascii="Calibri" w:eastAsia="Times New Roman" w:hAnsi="Calibri" w:cs="Arial"/>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Proyecto de Programa de Capacitación y Adiestramiento, el cual tendrá los contenidos temáticos y la duración, considerando la capacitación en el Sistema de Información.</w:t>
      </w:r>
    </w:p>
    <w:p w:rsidR="00C5779A" w:rsidRPr="00C5779A" w:rsidRDefault="00C5779A" w:rsidP="00C5779A">
      <w:pPr>
        <w:autoSpaceDE w:val="0"/>
        <w:autoSpaceDN w:val="0"/>
        <w:spacing w:line="240" w:lineRule="auto"/>
        <w:ind w:left="1418" w:right="866"/>
        <w:contextualSpacing/>
        <w:jc w:val="both"/>
        <w:rPr>
          <w:rFonts w:ascii="Calibri" w:eastAsia="Times New Roman" w:hAnsi="Calibri" w:cs="Arial"/>
          <w:bCs/>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Manual de Usuario del Sistema de Información del Servicio Integral de Hemodiálisis.</w:t>
      </w:r>
    </w:p>
    <w:p w:rsidR="00C5779A" w:rsidRPr="00C5779A" w:rsidRDefault="00C5779A" w:rsidP="00C5779A">
      <w:pPr>
        <w:autoSpaceDE w:val="0"/>
        <w:autoSpaceDN w:val="0"/>
        <w:spacing w:line="240" w:lineRule="auto"/>
        <w:ind w:left="1418" w:right="866"/>
        <w:contextualSpacing/>
        <w:jc w:val="both"/>
        <w:rPr>
          <w:rFonts w:ascii="Calibri" w:eastAsia="Times New Roman" w:hAnsi="Calibri" w:cs="Arial"/>
          <w:bCs/>
          <w:noProof w:val="0"/>
          <w:color w:val="000000"/>
          <w:sz w:val="10"/>
          <w:szCs w:val="10"/>
          <w:lang w:eastAsia="ar-SA"/>
        </w:rPr>
      </w:pPr>
    </w:p>
    <w:p w:rsidR="00C5779A"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Catálogo electrónico (pdf) o ficha técnica del equipo de cómputo, UPS, periféricos, lectores de códigos de barras y lectores de huella digital en idioma español o inglés con su traducción s</w:t>
      </w:r>
      <w:r w:rsidR="006E7F8B">
        <w:rPr>
          <w:rFonts w:ascii="Calibri" w:eastAsia="Times New Roman" w:hAnsi="Calibri" w:cs="Arial"/>
          <w:bCs/>
          <w:noProof w:val="0"/>
          <w:color w:val="000000"/>
          <w:sz w:val="20"/>
          <w:szCs w:val="20"/>
          <w:lang w:eastAsia="ar-SA"/>
        </w:rPr>
        <w:t>imple al español</w:t>
      </w:r>
      <w:r w:rsidRPr="0072647B">
        <w:rPr>
          <w:rFonts w:ascii="Calibri" w:eastAsia="Times New Roman" w:hAnsi="Calibri" w:cs="Arial"/>
          <w:bCs/>
          <w:noProof w:val="0"/>
          <w:color w:val="000000"/>
          <w:sz w:val="20"/>
          <w:szCs w:val="20"/>
          <w:lang w:eastAsia="ar-SA"/>
        </w:rPr>
        <w:t>.</w:t>
      </w:r>
    </w:p>
    <w:p w:rsidR="00C5779A" w:rsidRPr="00C5779A" w:rsidRDefault="00C5779A" w:rsidP="00C5779A">
      <w:pPr>
        <w:autoSpaceDE w:val="0"/>
        <w:autoSpaceDN w:val="0"/>
        <w:spacing w:after="0" w:line="240" w:lineRule="auto"/>
        <w:ind w:right="866"/>
        <w:contextualSpacing/>
        <w:jc w:val="both"/>
        <w:rPr>
          <w:rFonts w:ascii="Calibri" w:eastAsia="Times New Roman" w:hAnsi="Calibri" w:cs="Arial"/>
          <w:bCs/>
          <w:noProof w:val="0"/>
          <w:color w:val="000000"/>
          <w:sz w:val="10"/>
          <w:szCs w:val="10"/>
          <w:lang w:eastAsia="ar-SA"/>
        </w:rPr>
      </w:pPr>
    </w:p>
    <w:p w:rsidR="00C5779A" w:rsidRPr="0072647B" w:rsidRDefault="00C5779A" w:rsidP="00496A0A">
      <w:pPr>
        <w:numPr>
          <w:ilvl w:val="0"/>
          <w:numId w:val="73"/>
        </w:numPr>
        <w:autoSpaceDE w:val="0"/>
        <w:autoSpaceDN w:val="0"/>
        <w:spacing w:after="0" w:line="240" w:lineRule="auto"/>
        <w:ind w:left="1418" w:right="866"/>
        <w:contextualSpacing/>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Proyecto del sistema informático médico administrativo que ofrezca la vinculación con la base de datos central del Instituto, de acuerdo con la Especificación Técnica IMSS (ETIMSS 5640-023-003).</w:t>
      </w:r>
    </w:p>
    <w:p w:rsidR="0072647B" w:rsidRPr="0072647B" w:rsidRDefault="0072647B" w:rsidP="00C5779A">
      <w:pPr>
        <w:tabs>
          <w:tab w:val="left" w:pos="1646"/>
        </w:tabs>
        <w:autoSpaceDE w:val="0"/>
        <w:autoSpaceDN w:val="0"/>
        <w:spacing w:line="240" w:lineRule="auto"/>
        <w:contextualSpacing/>
        <w:jc w:val="both"/>
        <w:rPr>
          <w:rFonts w:ascii="Calibri" w:eastAsia="Times New Roman" w:hAnsi="Calibri" w:cs="Arial"/>
          <w:noProof w:val="0"/>
          <w:color w:val="000000"/>
          <w:sz w:val="20"/>
          <w:szCs w:val="20"/>
          <w:lang w:eastAsia="ar-SA"/>
        </w:rPr>
      </w:pPr>
    </w:p>
    <w:p w:rsidR="0072647B" w:rsidRPr="0072647B" w:rsidRDefault="0072647B" w:rsidP="00DE6426">
      <w:pPr>
        <w:spacing w:line="240" w:lineRule="auto"/>
        <w:ind w:left="709"/>
        <w:jc w:val="both"/>
        <w:rPr>
          <w:rFonts w:ascii="Calibri" w:eastAsia="Calibri" w:hAnsi="Calibri" w:cs="Times New Roman"/>
          <w:noProof w:val="0"/>
          <w:color w:val="000000"/>
          <w:sz w:val="20"/>
          <w:szCs w:val="20"/>
          <w:lang w:eastAsia="ar-SA"/>
        </w:rPr>
      </w:pPr>
      <w:r w:rsidRPr="0072647B">
        <w:rPr>
          <w:rFonts w:ascii="Calibri" w:eastAsia="Times New Roman" w:hAnsi="Calibri" w:cs="Arial"/>
          <w:bCs/>
          <w:noProof w:val="0"/>
          <w:color w:val="000000"/>
          <w:sz w:val="20"/>
          <w:szCs w:val="20"/>
          <w:lang w:val="es-ES" w:eastAsia="es-ES"/>
        </w:rPr>
        <w:t>La falta de presentación de los escritos y documentos obligatorios señalados en este numeral</w:t>
      </w:r>
      <w:r w:rsidR="006E7F8B" w:rsidRPr="006E7F8B">
        <w:rPr>
          <w:rFonts w:ascii="Calibri" w:eastAsia="Times New Roman" w:hAnsi="Calibri" w:cs="Arial"/>
          <w:bCs/>
          <w:noProof w:val="0"/>
          <w:color w:val="000000"/>
          <w:sz w:val="20"/>
          <w:szCs w:val="20"/>
          <w:lang w:val="es-ES" w:eastAsia="es-ES"/>
        </w:rPr>
        <w:t xml:space="preserve"> </w:t>
      </w:r>
      <w:r w:rsidR="006E7F8B" w:rsidRPr="0072647B">
        <w:rPr>
          <w:rFonts w:ascii="Calibri" w:eastAsia="Times New Roman" w:hAnsi="Calibri" w:cs="Arial"/>
          <w:bCs/>
          <w:noProof w:val="0"/>
          <w:color w:val="000000"/>
          <w:sz w:val="20"/>
          <w:szCs w:val="20"/>
          <w:lang w:val="es-ES" w:eastAsia="es-ES"/>
        </w:rPr>
        <w:t>o que éstos no se apeguen a las características solicitadas</w:t>
      </w:r>
      <w:r w:rsidRPr="0072647B">
        <w:rPr>
          <w:rFonts w:ascii="Calibri" w:eastAsia="Times New Roman" w:hAnsi="Calibri" w:cs="Arial"/>
          <w:bCs/>
          <w:noProof w:val="0"/>
          <w:color w:val="000000"/>
          <w:sz w:val="20"/>
          <w:szCs w:val="20"/>
          <w:lang w:val="es-ES" w:eastAsia="es-ES"/>
        </w:rPr>
        <w:t>, afectan</w:t>
      </w:r>
      <w:r w:rsidR="006E7F8B">
        <w:rPr>
          <w:rFonts w:ascii="Calibri" w:eastAsia="Times New Roman" w:hAnsi="Calibri" w:cs="Arial"/>
          <w:bCs/>
          <w:noProof w:val="0"/>
          <w:color w:val="000000"/>
          <w:sz w:val="20"/>
          <w:szCs w:val="20"/>
          <w:lang w:val="es-ES" w:eastAsia="es-ES"/>
        </w:rPr>
        <w:t xml:space="preserve"> la solvencia de las propuestas</w:t>
      </w:r>
      <w:r w:rsidRPr="0072647B">
        <w:rPr>
          <w:rFonts w:ascii="Calibri" w:eastAsia="Times New Roman" w:hAnsi="Calibri" w:cs="Arial"/>
          <w:bCs/>
          <w:noProof w:val="0"/>
          <w:color w:val="000000"/>
          <w:sz w:val="20"/>
          <w:szCs w:val="20"/>
          <w:lang w:val="es-ES" w:eastAsia="es-ES"/>
        </w:rPr>
        <w:t>.</w:t>
      </w:r>
    </w:p>
    <w:p w:rsidR="0072647B" w:rsidRPr="006E7F8B" w:rsidRDefault="0072647B" w:rsidP="00DE6426">
      <w:pPr>
        <w:tabs>
          <w:tab w:val="left" w:pos="1559"/>
          <w:tab w:val="left" w:pos="3686"/>
          <w:tab w:val="left" w:pos="11341"/>
        </w:tabs>
        <w:spacing w:after="0" w:line="240" w:lineRule="auto"/>
        <w:ind w:left="709" w:right="51"/>
        <w:jc w:val="both"/>
        <w:rPr>
          <w:rFonts w:ascii="Calibri" w:eastAsia="Times New Roman" w:hAnsi="Calibri" w:cs="Arial"/>
          <w:noProof w:val="0"/>
          <w:color w:val="000000"/>
          <w:sz w:val="10"/>
          <w:szCs w:val="10"/>
          <w:lang w:eastAsia="es-ES"/>
        </w:rPr>
      </w:pPr>
    </w:p>
    <w:p w:rsidR="0072647B" w:rsidRPr="0072647B" w:rsidRDefault="0072647B" w:rsidP="00DE6426">
      <w:pPr>
        <w:suppressAutoHyphens/>
        <w:autoSpaceDE w:val="0"/>
        <w:spacing w:after="0" w:line="240" w:lineRule="auto"/>
        <w:ind w:left="709"/>
        <w:jc w:val="both"/>
        <w:rPr>
          <w:rFonts w:ascii="Calibri" w:eastAsia="Times New Roman" w:hAnsi="Calibri" w:cs="Arial"/>
          <w:b/>
          <w:bCs/>
          <w:noProof w:val="0"/>
          <w:color w:val="000000"/>
          <w:sz w:val="20"/>
          <w:szCs w:val="20"/>
          <w:lang w:eastAsia="ar-SA"/>
        </w:rPr>
      </w:pPr>
      <w:r w:rsidRPr="0072647B">
        <w:rPr>
          <w:rFonts w:ascii="Calibri" w:eastAsia="Times New Roman" w:hAnsi="Calibri" w:cs="Arial"/>
          <w:b/>
          <w:bCs/>
          <w:noProof w:val="0"/>
          <w:color w:val="000000"/>
          <w:sz w:val="20"/>
          <w:szCs w:val="20"/>
          <w:lang w:eastAsia="ar-SA"/>
        </w:rPr>
        <w:t>3.2.- CRITERIOS PARA LA EVALUACIÓN DE LAS PROPOSICIONES Y ADJUDICACIÓN DE LOS CONTRATOS.</w:t>
      </w:r>
    </w:p>
    <w:p w:rsidR="0072647B" w:rsidRPr="006E7F8B" w:rsidRDefault="0072647B" w:rsidP="00DE6426">
      <w:pPr>
        <w:suppressAutoHyphens/>
        <w:autoSpaceDE w:val="0"/>
        <w:spacing w:after="0" w:line="240" w:lineRule="auto"/>
        <w:ind w:left="709"/>
        <w:jc w:val="both"/>
        <w:rPr>
          <w:rFonts w:ascii="Calibri" w:eastAsia="Times New Roman" w:hAnsi="Calibri" w:cs="Arial"/>
          <w:b/>
          <w:bCs/>
          <w:noProof w:val="0"/>
          <w:color w:val="000000"/>
          <w:sz w:val="10"/>
          <w:szCs w:val="1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
          <w:bCs/>
          <w:noProof w:val="0"/>
          <w:color w:val="000000"/>
          <w:sz w:val="20"/>
          <w:szCs w:val="20"/>
          <w:lang w:eastAsia="ar-SA"/>
        </w:rPr>
      </w:pPr>
      <w:r w:rsidRPr="0072647B">
        <w:rPr>
          <w:rFonts w:ascii="Calibri" w:eastAsia="Times New Roman" w:hAnsi="Calibri" w:cs="Arial"/>
          <w:b/>
          <w:bCs/>
          <w:noProof w:val="0"/>
          <w:color w:val="000000"/>
          <w:sz w:val="20"/>
          <w:szCs w:val="20"/>
          <w:lang w:eastAsia="ar-SA"/>
        </w:rPr>
        <w:t>3.2.1.- BINARIO</w:t>
      </w:r>
    </w:p>
    <w:p w:rsidR="0072647B" w:rsidRPr="006E7F8B" w:rsidRDefault="0072647B" w:rsidP="00DE6426">
      <w:pPr>
        <w:suppressAutoHyphens/>
        <w:autoSpaceDE w:val="0"/>
        <w:spacing w:after="0" w:line="240" w:lineRule="auto"/>
        <w:ind w:left="709"/>
        <w:jc w:val="both"/>
        <w:rPr>
          <w:rFonts w:ascii="Calibri" w:eastAsia="Times New Roman" w:hAnsi="Calibri" w:cs="Arial"/>
          <w:bCs/>
          <w:noProof w:val="0"/>
          <w:color w:val="000000"/>
          <w:sz w:val="10"/>
          <w:szCs w:val="1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En virtud de que los bienes están totalmente estandarizados y no existen diferencias sustanciales entre los existentes en el mercado, con fundamento en lo dispuesto por el artículo 36, de la LAASSP, se evaluará mediante el método BINARIO, se procederá a evaluar técnicamente al menos las dos proposiciones cuyo precio resulte ser más bajo, de no resultar éstas solventes, se procederá a la evaluación de las que les sigan en precio.</w:t>
      </w:r>
    </w:p>
    <w:p w:rsidR="0072647B" w:rsidRPr="006E7F8B" w:rsidRDefault="0072647B" w:rsidP="00DE6426">
      <w:pPr>
        <w:suppressAutoHyphens/>
        <w:autoSpaceDE w:val="0"/>
        <w:spacing w:after="0" w:line="240" w:lineRule="auto"/>
        <w:ind w:left="709"/>
        <w:jc w:val="both"/>
        <w:rPr>
          <w:rFonts w:ascii="Calibri" w:eastAsia="Times New Roman" w:hAnsi="Calibri" w:cs="Arial"/>
          <w:bCs/>
          <w:noProof w:val="0"/>
          <w:color w:val="000000"/>
          <w:sz w:val="10"/>
          <w:szCs w:val="1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 xml:space="preserve">Los criterios que aplicarán las áreas solicitantes y/o técnicas para evaluar las proposiciones, se basarán en la información documental presentada por los licitantes conforme al </w:t>
      </w:r>
      <w:r w:rsidRPr="0072647B">
        <w:rPr>
          <w:rFonts w:ascii="Calibri" w:eastAsia="Times New Roman" w:hAnsi="Calibri" w:cs="Arial"/>
          <w:b/>
          <w:bCs/>
          <w:noProof w:val="0"/>
          <w:color w:val="000000"/>
          <w:sz w:val="20"/>
          <w:szCs w:val="20"/>
          <w:lang w:eastAsia="ar-SA"/>
        </w:rPr>
        <w:t>numeral 1, 2, 3</w:t>
      </w:r>
      <w:r w:rsidR="007C2CBE">
        <w:rPr>
          <w:rFonts w:ascii="Calibri" w:eastAsia="Times New Roman" w:hAnsi="Calibri" w:cs="Arial"/>
          <w:b/>
          <w:bCs/>
          <w:noProof w:val="0"/>
          <w:color w:val="000000"/>
          <w:sz w:val="20"/>
          <w:szCs w:val="20"/>
          <w:lang w:eastAsia="ar-SA"/>
        </w:rPr>
        <w:t xml:space="preserve"> del Anexo T1A (T uno A)</w:t>
      </w:r>
      <w:r w:rsidRPr="0072647B">
        <w:rPr>
          <w:rFonts w:ascii="Calibri" w:eastAsia="Times New Roman" w:hAnsi="Calibri" w:cs="Arial"/>
          <w:b/>
          <w:bCs/>
          <w:noProof w:val="0"/>
          <w:color w:val="000000"/>
          <w:sz w:val="20"/>
          <w:szCs w:val="20"/>
          <w:lang w:eastAsia="ar-SA"/>
        </w:rPr>
        <w:t>, Anexo T1 (T-uno), Anexo T. 2. (T- dos),</w:t>
      </w:r>
      <w:r w:rsidRPr="0072647B">
        <w:rPr>
          <w:rFonts w:ascii="Calibri" w:eastAsia="Times New Roman" w:hAnsi="Calibri" w:cs="Arial"/>
          <w:bCs/>
          <w:noProof w:val="0"/>
          <w:color w:val="000000"/>
          <w:sz w:val="20"/>
          <w:szCs w:val="20"/>
          <w:lang w:eastAsia="ar-SA"/>
        </w:rPr>
        <w:t xml:space="preserve"> el cual forma parte de la presente convocatoria, observando para ello lo previsto en el artículo 36 en lo relativo al criterio binario y 36 Bis, fracción II, de la LAASSP. </w:t>
      </w:r>
    </w:p>
    <w:p w:rsidR="0072647B" w:rsidRPr="006E7F8B" w:rsidRDefault="0072647B" w:rsidP="00DE6426">
      <w:pPr>
        <w:suppressAutoHyphens/>
        <w:autoSpaceDE w:val="0"/>
        <w:spacing w:after="0" w:line="240" w:lineRule="auto"/>
        <w:ind w:left="709"/>
        <w:jc w:val="both"/>
        <w:rPr>
          <w:rFonts w:ascii="Calibri" w:eastAsia="Times New Roman" w:hAnsi="Calibri" w:cs="Arial"/>
          <w:bCs/>
          <w:noProof w:val="0"/>
          <w:color w:val="000000"/>
          <w:sz w:val="10"/>
          <w:szCs w:val="1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La evaluación se realizará comparando entre sí, en forma equivalente, todas las condiciones ofrecidas explícitamente por los licitantes.</w:t>
      </w: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72647B" w:rsidRPr="007C2CBE" w:rsidRDefault="0072647B" w:rsidP="00DE6426">
      <w:pPr>
        <w:suppressAutoHyphens/>
        <w:autoSpaceDE w:val="0"/>
        <w:spacing w:after="0" w:line="240" w:lineRule="auto"/>
        <w:ind w:left="709"/>
        <w:jc w:val="both"/>
        <w:rPr>
          <w:rFonts w:ascii="Calibri" w:eastAsia="Times New Roman" w:hAnsi="Calibri" w:cs="Arial"/>
          <w:bCs/>
          <w:noProof w:val="0"/>
          <w:color w:val="000000"/>
          <w:sz w:val="10"/>
          <w:szCs w:val="1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Tratándose de los documentos o manifiestos presentados bajo protesta de decir verdad, de conformidad con lo previsto en el artículo 39, último párrafo del Reglamento de la LAASSP, se verificará que dichos documentos cumplan con los requisitos solicitados.</w:t>
      </w: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
          <w:bCs/>
          <w:noProof w:val="0"/>
          <w:color w:val="000000"/>
          <w:sz w:val="20"/>
          <w:szCs w:val="20"/>
          <w:lang w:eastAsia="ar-SA"/>
        </w:rPr>
      </w:pPr>
      <w:r w:rsidRPr="0072647B">
        <w:rPr>
          <w:rFonts w:ascii="Calibri" w:eastAsia="Times New Roman" w:hAnsi="Calibri" w:cs="Arial"/>
          <w:b/>
          <w:bCs/>
          <w:noProof w:val="0"/>
          <w:color w:val="000000"/>
          <w:sz w:val="20"/>
          <w:szCs w:val="20"/>
          <w:lang w:eastAsia="ar-SA"/>
        </w:rPr>
        <w:t>3.3.- EVALUACIÓN DE LAS PROPOSICIONES</w:t>
      </w:r>
    </w:p>
    <w:p w:rsidR="0072647B" w:rsidRPr="007C2CBE" w:rsidRDefault="0072647B" w:rsidP="00DE6426">
      <w:pPr>
        <w:suppressAutoHyphens/>
        <w:autoSpaceDE w:val="0"/>
        <w:spacing w:after="0" w:line="240" w:lineRule="auto"/>
        <w:ind w:left="709"/>
        <w:jc w:val="both"/>
        <w:rPr>
          <w:rFonts w:ascii="Calibri" w:eastAsia="Times New Roman" w:hAnsi="Calibri" w:cs="Arial"/>
          <w:bCs/>
          <w:noProof w:val="0"/>
          <w:color w:val="000000"/>
          <w:sz w:val="10"/>
          <w:szCs w:val="1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 xml:space="preserve">La evaluación técnico-médica de las propuestas será realizada por el personal designado por la Coordinación de Planeación de Infraestructura Médica, la evaluación técnico-informática será realizada por el personal designado de la Dirección de Innovación y Desarrollo Tecnológico y la evaluación  Administrativa, legal y Económica será realizada por el personal designado por la Coordinación de Adquisición de Bienes y Contratación de Servicios con base en lo establecido en el Articulo 36 y 36BIS fracción II de la Ley, en lo aplicable al criterio de evaluación binario, y derivada de la revisión cualitativa a la documentación presentada por los licitantes, determinándose como ganadora(s) aquella(s) proposición(es) que hubiera(n) ofertado el precio más bajo y que garantice(n) las mejores condiciones disponibles en cuanto a requisitos técnicos, administrativos, legales, económicos y demás circunstancias pertinentes establecidas en la Ley.  </w:t>
      </w: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Para efectos de la evaluación, se tomarán en consideración los criterios siguientes:</w:t>
      </w: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2647B" w:rsidP="007C2CBE">
      <w:pPr>
        <w:suppressAutoHyphens/>
        <w:autoSpaceDE w:val="0"/>
        <w:spacing w:after="0" w:line="240" w:lineRule="auto"/>
        <w:ind w:left="1701" w:right="1149" w:hanging="281"/>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a)</w:t>
      </w:r>
      <w:r w:rsidRPr="0072647B">
        <w:rPr>
          <w:rFonts w:ascii="Calibri" w:eastAsia="Times New Roman" w:hAnsi="Calibri" w:cs="Arial"/>
          <w:bCs/>
          <w:noProof w:val="0"/>
          <w:color w:val="000000"/>
          <w:sz w:val="20"/>
          <w:szCs w:val="20"/>
          <w:lang w:eastAsia="ar-SA"/>
        </w:rPr>
        <w:tab/>
        <w:t>Se verificará que incluyan la información, los documentos y los requisitos solicitados en el presente documento.</w:t>
      </w:r>
    </w:p>
    <w:p w:rsidR="0072647B" w:rsidRPr="0072647B" w:rsidRDefault="0072647B" w:rsidP="007C2CBE">
      <w:pPr>
        <w:suppressAutoHyphens/>
        <w:autoSpaceDE w:val="0"/>
        <w:spacing w:after="0" w:line="240" w:lineRule="auto"/>
        <w:ind w:left="1701" w:right="1149" w:hanging="281"/>
        <w:jc w:val="both"/>
        <w:rPr>
          <w:rFonts w:ascii="Calibri" w:eastAsia="Times New Roman" w:hAnsi="Calibri" w:cs="Arial"/>
          <w:bCs/>
          <w:noProof w:val="0"/>
          <w:color w:val="000000"/>
          <w:sz w:val="20"/>
          <w:szCs w:val="20"/>
          <w:lang w:eastAsia="ar-SA"/>
        </w:rPr>
      </w:pPr>
    </w:p>
    <w:p w:rsidR="0072647B" w:rsidRPr="0072647B" w:rsidRDefault="0072647B" w:rsidP="007C2CBE">
      <w:pPr>
        <w:suppressAutoHyphens/>
        <w:autoSpaceDE w:val="0"/>
        <w:spacing w:after="0" w:line="240" w:lineRule="auto"/>
        <w:ind w:left="1701" w:right="1149" w:hanging="281"/>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b)</w:t>
      </w:r>
      <w:r w:rsidRPr="0072647B">
        <w:rPr>
          <w:rFonts w:ascii="Calibri" w:eastAsia="Times New Roman" w:hAnsi="Calibri" w:cs="Arial"/>
          <w:bCs/>
          <w:noProof w:val="0"/>
          <w:color w:val="000000"/>
          <w:sz w:val="20"/>
          <w:szCs w:val="20"/>
          <w:lang w:eastAsia="ar-SA"/>
        </w:rPr>
        <w:tab/>
        <w:t>Se verificará documentalmente que los bienes ofertados, cumplan con las especificaciones técnicas y requisitos solicitados en este documento, así como con aquellos que resulten de la junta de aclaraciones.</w:t>
      </w:r>
    </w:p>
    <w:p w:rsidR="0072647B" w:rsidRPr="0072647B" w:rsidRDefault="0072647B" w:rsidP="007C2CBE">
      <w:pPr>
        <w:suppressAutoHyphens/>
        <w:autoSpaceDE w:val="0"/>
        <w:spacing w:after="0" w:line="240" w:lineRule="auto"/>
        <w:ind w:left="1701" w:right="1149" w:hanging="281"/>
        <w:jc w:val="both"/>
        <w:rPr>
          <w:rFonts w:ascii="Calibri" w:eastAsia="Times New Roman" w:hAnsi="Calibri" w:cs="Arial"/>
          <w:bCs/>
          <w:noProof w:val="0"/>
          <w:color w:val="000000"/>
          <w:sz w:val="20"/>
          <w:szCs w:val="20"/>
          <w:lang w:eastAsia="ar-SA"/>
        </w:rPr>
      </w:pPr>
    </w:p>
    <w:p w:rsidR="0072647B" w:rsidRPr="0072647B" w:rsidRDefault="0072647B" w:rsidP="007C2CBE">
      <w:pPr>
        <w:suppressAutoHyphens/>
        <w:autoSpaceDE w:val="0"/>
        <w:spacing w:after="0" w:line="240" w:lineRule="auto"/>
        <w:ind w:left="1701" w:right="1149" w:hanging="281"/>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c)</w:t>
      </w:r>
      <w:r w:rsidRPr="0072647B">
        <w:rPr>
          <w:rFonts w:ascii="Calibri" w:eastAsia="Times New Roman" w:hAnsi="Calibri" w:cs="Arial"/>
          <w:bCs/>
          <w:noProof w:val="0"/>
          <w:color w:val="000000"/>
          <w:sz w:val="20"/>
          <w:szCs w:val="20"/>
          <w:lang w:eastAsia="ar-SA"/>
        </w:rPr>
        <w:tab/>
        <w:t>Se verificará la coincidencia y congruencia de los catálogos e instructivos que  los licitantes con la descripción de la proposición técnica.</w:t>
      </w:r>
    </w:p>
    <w:p w:rsidR="0072647B" w:rsidRPr="0072647B" w:rsidRDefault="0072647B" w:rsidP="007C2CBE">
      <w:pPr>
        <w:suppressAutoHyphens/>
        <w:autoSpaceDE w:val="0"/>
        <w:spacing w:after="0" w:line="240" w:lineRule="auto"/>
        <w:ind w:left="1701" w:right="1149" w:hanging="281"/>
        <w:jc w:val="both"/>
        <w:rPr>
          <w:rFonts w:ascii="Calibri" w:eastAsia="Times New Roman" w:hAnsi="Calibri" w:cs="Arial"/>
          <w:bCs/>
          <w:noProof w:val="0"/>
          <w:color w:val="000000"/>
          <w:sz w:val="20"/>
          <w:szCs w:val="20"/>
          <w:lang w:eastAsia="ar-SA"/>
        </w:rPr>
      </w:pPr>
    </w:p>
    <w:p w:rsidR="0072647B" w:rsidRPr="0072647B" w:rsidRDefault="0072647B" w:rsidP="007C2CBE">
      <w:pPr>
        <w:suppressAutoHyphens/>
        <w:autoSpaceDE w:val="0"/>
        <w:spacing w:after="0" w:line="240" w:lineRule="auto"/>
        <w:ind w:left="1701" w:right="1149" w:hanging="281"/>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d)</w:t>
      </w:r>
      <w:r w:rsidRPr="0072647B">
        <w:rPr>
          <w:rFonts w:ascii="Calibri" w:eastAsia="Times New Roman" w:hAnsi="Calibri" w:cs="Arial"/>
          <w:bCs/>
          <w:noProof w:val="0"/>
          <w:color w:val="000000"/>
          <w:sz w:val="20"/>
          <w:szCs w:val="20"/>
          <w:lang w:eastAsia="ar-SA"/>
        </w:rPr>
        <w:tab/>
        <w:t>Se verificará el cumplimiento de la propo</w:t>
      </w:r>
      <w:r w:rsidR="007C2CBE">
        <w:rPr>
          <w:rFonts w:ascii="Calibri" w:eastAsia="Times New Roman" w:hAnsi="Calibri" w:cs="Arial"/>
          <w:bCs/>
          <w:noProof w:val="0"/>
          <w:color w:val="000000"/>
          <w:sz w:val="20"/>
          <w:szCs w:val="20"/>
          <w:lang w:eastAsia="ar-SA"/>
        </w:rPr>
        <w:t>sición técnica y administrativa</w:t>
      </w:r>
      <w:r w:rsidRPr="0072647B">
        <w:rPr>
          <w:rFonts w:ascii="Calibri" w:eastAsia="Times New Roman" w:hAnsi="Calibri" w:cs="Arial"/>
          <w:bCs/>
          <w:noProof w:val="0"/>
          <w:color w:val="000000"/>
          <w:sz w:val="20"/>
          <w:szCs w:val="20"/>
          <w:lang w:eastAsia="ar-SA"/>
        </w:rPr>
        <w:t>.</w:t>
      </w: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
          <w:bCs/>
          <w:noProof w:val="0"/>
          <w:color w:val="000000"/>
          <w:sz w:val="20"/>
          <w:szCs w:val="20"/>
          <w:lang w:eastAsia="ar-SA"/>
        </w:rPr>
      </w:pPr>
      <w:r w:rsidRPr="0072647B">
        <w:rPr>
          <w:rFonts w:ascii="Calibri" w:eastAsia="Times New Roman" w:hAnsi="Calibri" w:cs="Arial"/>
          <w:b/>
          <w:bCs/>
          <w:noProof w:val="0"/>
          <w:color w:val="000000"/>
          <w:sz w:val="20"/>
          <w:szCs w:val="20"/>
          <w:lang w:eastAsia="ar-SA"/>
        </w:rPr>
        <w:t>3.4.- CAUSAS DE DESECHAMIENTO.</w:t>
      </w: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Se desecharán las propuestas de los licitantes que incurran en uno o varios de los siguientes supuestos:</w:t>
      </w: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2647B" w:rsidP="00496A0A">
      <w:pPr>
        <w:numPr>
          <w:ilvl w:val="0"/>
          <w:numId w:val="58"/>
        </w:numPr>
        <w:suppressAutoHyphens/>
        <w:autoSpaceDE w:val="0"/>
        <w:spacing w:after="0" w:line="240" w:lineRule="auto"/>
        <w:ind w:left="1418" w:right="1008"/>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Que no cumplan con alguno de los</w:t>
      </w:r>
      <w:r w:rsidR="007C2CBE">
        <w:rPr>
          <w:rFonts w:ascii="Calibri" w:eastAsia="Times New Roman" w:hAnsi="Calibri" w:cs="Arial"/>
          <w:bCs/>
          <w:noProof w:val="0"/>
          <w:color w:val="000000"/>
          <w:sz w:val="20"/>
          <w:szCs w:val="20"/>
          <w:lang w:eastAsia="ar-SA"/>
        </w:rPr>
        <w:t xml:space="preserve"> requisitos establecidos </w:t>
      </w:r>
      <w:r w:rsidRPr="0072647B">
        <w:rPr>
          <w:rFonts w:ascii="Calibri" w:eastAsia="Times New Roman" w:hAnsi="Calibri" w:cs="Arial"/>
          <w:bCs/>
          <w:noProof w:val="0"/>
          <w:color w:val="000000"/>
          <w:sz w:val="20"/>
          <w:szCs w:val="20"/>
          <w:lang w:eastAsia="ar-SA"/>
        </w:rPr>
        <w:t>en los numerales1,</w:t>
      </w:r>
      <w:r w:rsidR="007C2CBE">
        <w:rPr>
          <w:rFonts w:ascii="Calibri" w:eastAsia="Times New Roman" w:hAnsi="Calibri" w:cs="Arial"/>
          <w:bCs/>
          <w:noProof w:val="0"/>
          <w:color w:val="000000"/>
          <w:sz w:val="20"/>
          <w:szCs w:val="20"/>
          <w:lang w:eastAsia="ar-SA"/>
        </w:rPr>
        <w:t xml:space="preserve"> </w:t>
      </w:r>
      <w:r w:rsidRPr="0072647B">
        <w:rPr>
          <w:rFonts w:ascii="Calibri" w:eastAsia="Times New Roman" w:hAnsi="Calibri" w:cs="Arial"/>
          <w:bCs/>
          <w:noProof w:val="0"/>
          <w:color w:val="000000"/>
          <w:sz w:val="20"/>
          <w:szCs w:val="20"/>
          <w:lang w:eastAsia="ar-SA"/>
        </w:rPr>
        <w:t>2,</w:t>
      </w:r>
      <w:r w:rsidR="007C2CBE">
        <w:rPr>
          <w:rFonts w:ascii="Calibri" w:eastAsia="Times New Roman" w:hAnsi="Calibri" w:cs="Arial"/>
          <w:bCs/>
          <w:noProof w:val="0"/>
          <w:color w:val="000000"/>
          <w:sz w:val="20"/>
          <w:szCs w:val="20"/>
          <w:lang w:eastAsia="ar-SA"/>
        </w:rPr>
        <w:t xml:space="preserve"> </w:t>
      </w:r>
      <w:r w:rsidRPr="0072647B">
        <w:rPr>
          <w:rFonts w:ascii="Calibri" w:eastAsia="Times New Roman" w:hAnsi="Calibri" w:cs="Arial"/>
          <w:bCs/>
          <w:noProof w:val="0"/>
          <w:color w:val="000000"/>
          <w:sz w:val="20"/>
          <w:szCs w:val="20"/>
          <w:lang w:eastAsia="ar-SA"/>
        </w:rPr>
        <w:t>3</w:t>
      </w:r>
      <w:r w:rsidR="007C2CBE">
        <w:rPr>
          <w:rFonts w:ascii="Calibri" w:eastAsia="Times New Roman" w:hAnsi="Calibri" w:cs="Arial"/>
          <w:bCs/>
          <w:noProof w:val="0"/>
          <w:color w:val="000000"/>
          <w:sz w:val="20"/>
          <w:szCs w:val="20"/>
          <w:lang w:eastAsia="ar-SA"/>
        </w:rPr>
        <w:t xml:space="preserve"> del Anexo T1A (Tuno A)</w:t>
      </w:r>
      <w:r w:rsidRPr="0072647B">
        <w:rPr>
          <w:rFonts w:ascii="Calibri" w:eastAsia="Times New Roman" w:hAnsi="Calibri" w:cs="Arial"/>
          <w:bCs/>
          <w:noProof w:val="0"/>
          <w:color w:val="000000"/>
          <w:sz w:val="20"/>
          <w:szCs w:val="20"/>
          <w:lang w:eastAsia="ar-SA"/>
        </w:rPr>
        <w:t>, Anexos T1 (T uno), T2 (T dos) de la presente convocatoria y sus anexos,  así como los que se deriven del Acto de la Junta de Aclaraciones y, que con motivo de dicho incumplimiento se afecte la solvencia de la propuesta, conforme a lo previsto en el artículo 36 de la LAASSP.</w:t>
      </w:r>
    </w:p>
    <w:p w:rsidR="0072647B" w:rsidRPr="007C2CBE" w:rsidRDefault="0072647B" w:rsidP="007C2CBE">
      <w:pPr>
        <w:tabs>
          <w:tab w:val="left" w:pos="1851"/>
        </w:tabs>
        <w:suppressAutoHyphens/>
        <w:autoSpaceDE w:val="0"/>
        <w:spacing w:after="0" w:line="240" w:lineRule="auto"/>
        <w:ind w:right="1008"/>
        <w:jc w:val="both"/>
        <w:rPr>
          <w:rFonts w:ascii="Calibri" w:eastAsia="Times New Roman" w:hAnsi="Calibri" w:cs="Arial"/>
          <w:bCs/>
          <w:noProof w:val="0"/>
          <w:color w:val="000000"/>
          <w:sz w:val="10"/>
          <w:szCs w:val="10"/>
          <w:lang w:eastAsia="ar-SA"/>
        </w:rPr>
      </w:pPr>
    </w:p>
    <w:p w:rsidR="0072647B" w:rsidRPr="0072647B" w:rsidRDefault="0072647B" w:rsidP="00496A0A">
      <w:pPr>
        <w:numPr>
          <w:ilvl w:val="0"/>
          <w:numId w:val="58"/>
        </w:numPr>
        <w:suppressAutoHyphens/>
        <w:autoSpaceDE w:val="0"/>
        <w:spacing w:after="0" w:line="240" w:lineRule="auto"/>
        <w:ind w:left="1418" w:right="1008"/>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Cuando no exista coincidencia y congruencia entre los catálogos, instructivos y demás documentación que presenten los licitantes como sustento de su propuesta técnica.</w:t>
      </w:r>
    </w:p>
    <w:p w:rsidR="0072647B" w:rsidRPr="0072647B" w:rsidRDefault="0072647B" w:rsidP="007C2CBE">
      <w:pPr>
        <w:suppressAutoHyphens/>
        <w:autoSpaceDE w:val="0"/>
        <w:spacing w:after="0" w:line="240" w:lineRule="auto"/>
        <w:ind w:left="1418" w:right="1008"/>
        <w:jc w:val="both"/>
        <w:rPr>
          <w:rFonts w:ascii="Calibri" w:eastAsia="Times New Roman" w:hAnsi="Calibri" w:cs="Arial"/>
          <w:bCs/>
          <w:noProof w:val="0"/>
          <w:color w:val="000000"/>
          <w:sz w:val="20"/>
          <w:szCs w:val="20"/>
          <w:lang w:eastAsia="ar-SA"/>
        </w:rPr>
      </w:pPr>
    </w:p>
    <w:p w:rsidR="0072647B" w:rsidRPr="0072647B" w:rsidRDefault="0072647B" w:rsidP="007C2CBE">
      <w:pPr>
        <w:suppressAutoHyphens/>
        <w:autoSpaceDE w:val="0"/>
        <w:spacing w:after="0" w:line="240" w:lineRule="auto"/>
        <w:ind w:left="1418" w:right="1008"/>
        <w:jc w:val="both"/>
        <w:rPr>
          <w:rFonts w:ascii="Calibri" w:eastAsia="Times New Roman" w:hAnsi="Calibri" w:cs="Arial"/>
          <w:bCs/>
          <w:noProof w:val="0"/>
          <w:color w:val="000000"/>
          <w:sz w:val="20"/>
          <w:szCs w:val="20"/>
          <w:lang w:eastAsia="ar-SA"/>
        </w:rPr>
      </w:pPr>
    </w:p>
    <w:p w:rsidR="0072647B" w:rsidRPr="0072647B" w:rsidRDefault="0072647B" w:rsidP="00496A0A">
      <w:pPr>
        <w:numPr>
          <w:ilvl w:val="0"/>
          <w:numId w:val="58"/>
        </w:numPr>
        <w:suppressAutoHyphens/>
        <w:autoSpaceDE w:val="0"/>
        <w:spacing w:after="0" w:line="240" w:lineRule="auto"/>
        <w:ind w:left="1418" w:right="1008"/>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Cuando no presente uno o más de los escritos o manifiestos solicitados con carácter de “bajo protesta de decir verdad”, solicitados en la presente convocatoria u omita la leyenda requerida.</w:t>
      </w: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
          <w:bCs/>
          <w:noProof w:val="0"/>
          <w:color w:val="000000"/>
          <w:sz w:val="20"/>
          <w:szCs w:val="20"/>
          <w:lang w:eastAsia="ar-SA"/>
        </w:rPr>
      </w:pPr>
      <w:r w:rsidRPr="0072647B">
        <w:rPr>
          <w:rFonts w:ascii="Calibri" w:eastAsia="Times New Roman" w:hAnsi="Calibri" w:cs="Arial"/>
          <w:b/>
          <w:bCs/>
          <w:noProof w:val="0"/>
          <w:color w:val="000000"/>
          <w:sz w:val="20"/>
          <w:szCs w:val="20"/>
          <w:lang w:eastAsia="ar-SA"/>
        </w:rPr>
        <w:t>3.5.- CAUSAS DE RESCISION.</w:t>
      </w: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2647B" w:rsidP="00DE6426">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En caso de que el registro sanitario en trámite de renovación resulte revocado por la COFEPRIS, esta Convocante se verá en la necesidad de anular la aprobación técnica para el equipo o insumo debiendo ser sustituido por el licitante en un plazo no mayor a 10 días hábiles a partir de la fecha de recepción del licitante del documento que cancele dicho registro sanitario de parte de la entidad regulatoria, debiendo responsabilizarse del procesamiento de las muestras mientras realiza el reemplazo y resultando acreedor a la sanción correspondiente al caer en el supuesto de la no entrega de bienes, debiendo someterse además al resto de las penalizaciones que contemple este documento.</w:t>
      </w:r>
    </w:p>
    <w:p w:rsidR="0072647B" w:rsidRPr="007C2CBE" w:rsidRDefault="0072647B" w:rsidP="00DE6426">
      <w:pPr>
        <w:suppressAutoHyphens/>
        <w:autoSpaceDE w:val="0"/>
        <w:spacing w:after="0" w:line="240" w:lineRule="auto"/>
        <w:ind w:left="709"/>
        <w:jc w:val="both"/>
        <w:rPr>
          <w:rFonts w:ascii="Calibri" w:eastAsia="Times New Roman" w:hAnsi="Calibri" w:cs="Arial"/>
          <w:bCs/>
          <w:noProof w:val="0"/>
          <w:color w:val="000000"/>
          <w:sz w:val="10"/>
          <w:szCs w:val="10"/>
          <w:lang w:eastAsia="ar-SA"/>
        </w:rPr>
      </w:pPr>
    </w:p>
    <w:p w:rsidR="0072647B" w:rsidRDefault="0072647B" w:rsidP="007C2CBE">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r w:rsidRPr="0072647B">
        <w:rPr>
          <w:rFonts w:ascii="Calibri" w:eastAsia="Times New Roman" w:hAnsi="Calibri" w:cs="Arial"/>
          <w:bCs/>
          <w:noProof w:val="0"/>
          <w:color w:val="000000"/>
          <w:sz w:val="20"/>
          <w:szCs w:val="20"/>
          <w:lang w:eastAsia="ar-SA"/>
        </w:rPr>
        <w:t xml:space="preserve">Escrito en papel membretado por parte del licitante  firmado por el representante legal de la misma manifestando que los equipos y consumibles  no cuentan con alertas médicas en el país </w:t>
      </w:r>
      <w:r w:rsidR="007C2CBE">
        <w:rPr>
          <w:rFonts w:ascii="Calibri" w:eastAsia="Times New Roman" w:hAnsi="Calibri" w:cs="Arial"/>
          <w:bCs/>
          <w:noProof w:val="0"/>
          <w:color w:val="000000"/>
          <w:sz w:val="20"/>
          <w:szCs w:val="20"/>
          <w:lang w:eastAsia="ar-SA"/>
        </w:rPr>
        <w:t>de origen o cualquier otro país.</w:t>
      </w:r>
    </w:p>
    <w:p w:rsidR="007C2CBE" w:rsidRPr="0072647B" w:rsidRDefault="007C2CBE" w:rsidP="007C2CBE">
      <w:pPr>
        <w:suppressAutoHyphens/>
        <w:autoSpaceDE w:val="0"/>
        <w:spacing w:after="0" w:line="240" w:lineRule="auto"/>
        <w:ind w:left="709"/>
        <w:jc w:val="both"/>
        <w:rPr>
          <w:rFonts w:ascii="Calibri" w:eastAsia="Times New Roman" w:hAnsi="Calibri" w:cs="Arial"/>
          <w:bCs/>
          <w:noProof w:val="0"/>
          <w:color w:val="000000"/>
          <w:sz w:val="20"/>
          <w:szCs w:val="20"/>
          <w:lang w:eastAsia="ar-SA"/>
        </w:rPr>
      </w:pPr>
    </w:p>
    <w:p w:rsidR="0072647B" w:rsidRPr="0072647B" w:rsidRDefault="007C2CBE" w:rsidP="007C2CBE">
      <w:pPr>
        <w:spacing w:after="0" w:line="240" w:lineRule="auto"/>
        <w:jc w:val="both"/>
        <w:rPr>
          <w:rFonts w:ascii="Calibri" w:eastAsia="Times New Roman" w:hAnsi="Calibri" w:cs="Arial"/>
          <w:b/>
          <w:noProof w:val="0"/>
          <w:color w:val="000000"/>
          <w:sz w:val="20"/>
          <w:szCs w:val="20"/>
          <w:lang w:val="es-ES" w:eastAsia="es-ES"/>
        </w:rPr>
      </w:pPr>
      <w:r>
        <w:rPr>
          <w:rFonts w:ascii="Calibri" w:eastAsia="Times New Roman" w:hAnsi="Calibri" w:cs="Arial"/>
          <w:b/>
          <w:noProof w:val="0"/>
          <w:color w:val="000000"/>
          <w:sz w:val="20"/>
          <w:szCs w:val="20"/>
          <w:lang w:val="es-ES" w:eastAsia="es-ES"/>
        </w:rPr>
        <w:t xml:space="preserve"> </w:t>
      </w:r>
      <w:r>
        <w:rPr>
          <w:rFonts w:ascii="Calibri" w:eastAsia="Times New Roman" w:hAnsi="Calibri" w:cs="Arial"/>
          <w:b/>
          <w:noProof w:val="0"/>
          <w:color w:val="000000"/>
          <w:sz w:val="20"/>
          <w:szCs w:val="20"/>
          <w:lang w:val="es-ES" w:eastAsia="es-ES"/>
        </w:rPr>
        <w:tab/>
        <w:t xml:space="preserve">4.- </w:t>
      </w:r>
      <w:r w:rsidR="0072647B" w:rsidRPr="0072647B">
        <w:rPr>
          <w:rFonts w:ascii="Calibri" w:eastAsia="Times New Roman" w:hAnsi="Calibri" w:cs="Arial"/>
          <w:b/>
          <w:noProof w:val="0"/>
          <w:color w:val="000000"/>
          <w:sz w:val="20"/>
          <w:szCs w:val="20"/>
          <w:lang w:val="es-ES" w:eastAsia="es-ES"/>
        </w:rPr>
        <w:t>OBLIGACIONES DEL LICITANTE A LA CONCLUSIÓN DEL CONTRATO.</w:t>
      </w:r>
    </w:p>
    <w:p w:rsidR="007C2CBE" w:rsidRPr="007C2CBE" w:rsidRDefault="007C2CBE" w:rsidP="00DE6426">
      <w:pPr>
        <w:spacing w:after="0" w:line="240" w:lineRule="auto"/>
        <w:ind w:left="709"/>
        <w:jc w:val="both"/>
        <w:rPr>
          <w:rFonts w:ascii="Calibri" w:eastAsia="Times New Roman" w:hAnsi="Calibri" w:cs="Arial"/>
          <w:noProof w:val="0"/>
          <w:color w:val="000000"/>
          <w:sz w:val="10"/>
          <w:szCs w:val="10"/>
          <w:lang w:val="es-ES"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val="es-ES" w:eastAsia="es-ES"/>
        </w:rPr>
        <w:t>Dentro de su proposición el licitante deberá considerar que, en caso de resultar adjudicado en la presente licitación, al término del contrato deberá coordinar la logística de entrega de instalaciones y el retiro del equipo con el nuevo licitante, a fin de realizar una transición que permita que el Instituto cuente de manera ininterrumpida con estos servicios.</w:t>
      </w:r>
    </w:p>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val="es-ES" w:eastAsia="es-ES"/>
        </w:rPr>
      </w:pPr>
    </w:p>
    <w:p w:rsidR="0072647B" w:rsidRPr="0072647B" w:rsidRDefault="007C2CBE" w:rsidP="007C2CBE">
      <w:pPr>
        <w:spacing w:after="0" w:line="240" w:lineRule="auto"/>
        <w:ind w:left="709"/>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val="es-ES" w:eastAsia="es-ES"/>
        </w:rPr>
        <w:t xml:space="preserve">5.- </w:t>
      </w:r>
      <w:r w:rsidR="0072647B" w:rsidRPr="0072647B">
        <w:rPr>
          <w:rFonts w:ascii="Calibri" w:eastAsia="Times New Roman" w:hAnsi="Calibri" w:cs="Arial"/>
          <w:b/>
          <w:noProof w:val="0"/>
          <w:color w:val="000000"/>
          <w:sz w:val="20"/>
          <w:szCs w:val="20"/>
          <w:lang w:val="es-ES" w:eastAsia="es-ES"/>
        </w:rPr>
        <w:t>TIPO DE CONTRATACIÓN</w:t>
      </w:r>
    </w:p>
    <w:p w:rsidR="007C2CBE" w:rsidRPr="007C2CBE" w:rsidRDefault="007C2CBE" w:rsidP="00DE6426">
      <w:pPr>
        <w:spacing w:after="0" w:line="240" w:lineRule="auto"/>
        <w:ind w:left="709"/>
        <w:jc w:val="both"/>
        <w:rPr>
          <w:rFonts w:ascii="Calibri" w:eastAsia="Times New Roman" w:hAnsi="Calibri" w:cs="Arial"/>
          <w:noProof w:val="0"/>
          <w:color w:val="000000"/>
          <w:sz w:val="10"/>
          <w:szCs w:val="10"/>
          <w:lang w:val="es-ES" w:eastAsia="es-ES"/>
        </w:rPr>
      </w:pPr>
    </w:p>
    <w:p w:rsidR="0072647B" w:rsidRPr="0072647B" w:rsidRDefault="0072647B" w:rsidP="007C2CBE">
      <w:pPr>
        <w:spacing w:after="0" w:line="240" w:lineRule="auto"/>
        <w:ind w:left="709"/>
        <w:jc w:val="both"/>
        <w:rPr>
          <w:rFonts w:ascii="Calibri" w:eastAsia="Times New Roman" w:hAnsi="Calibri" w:cs="Arial"/>
          <w:b/>
          <w:noProof w:val="0"/>
          <w:color w:val="000000"/>
          <w:sz w:val="20"/>
          <w:szCs w:val="20"/>
          <w:lang w:eastAsia="es-ES"/>
        </w:rPr>
      </w:pPr>
      <w:r w:rsidRPr="0072647B">
        <w:rPr>
          <w:rFonts w:ascii="Calibri" w:eastAsia="Times New Roman" w:hAnsi="Calibri" w:cs="Arial"/>
          <w:noProof w:val="0"/>
          <w:color w:val="000000"/>
          <w:sz w:val="20"/>
          <w:szCs w:val="20"/>
          <w:lang w:val="es-ES" w:eastAsia="es-ES"/>
        </w:rPr>
        <w:t xml:space="preserve">Este procedimiento se formalizará a través de un contrato abierto por Delegación o UMAE, conforme a las cantidades establecidas en el Anexo T1 (T uno) </w:t>
      </w:r>
    </w:p>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eastAsia="es-ES"/>
        </w:rPr>
      </w:pPr>
    </w:p>
    <w:p w:rsidR="0072647B" w:rsidRPr="0072647B" w:rsidRDefault="007C2CBE" w:rsidP="007C2CBE">
      <w:pPr>
        <w:spacing w:after="0" w:line="240" w:lineRule="auto"/>
        <w:ind w:left="709" w:right="51"/>
        <w:contextualSpacing/>
        <w:jc w:val="both"/>
        <w:rPr>
          <w:rFonts w:ascii="Calibri" w:eastAsia="Times New Roman" w:hAnsi="Calibri" w:cs="Arial"/>
          <w:noProof w:val="0"/>
          <w:color w:val="000000"/>
          <w:sz w:val="20"/>
          <w:szCs w:val="20"/>
          <w:lang w:eastAsia="ar-SA"/>
        </w:rPr>
      </w:pPr>
      <w:r>
        <w:rPr>
          <w:rFonts w:ascii="Calibri" w:eastAsia="Times New Roman" w:hAnsi="Calibri" w:cs="Arial"/>
          <w:b/>
          <w:noProof w:val="0"/>
          <w:color w:val="000000"/>
          <w:sz w:val="20"/>
          <w:szCs w:val="20"/>
          <w:lang w:eastAsia="es-ES"/>
        </w:rPr>
        <w:t xml:space="preserve">6.- </w:t>
      </w:r>
      <w:r w:rsidR="0072647B" w:rsidRPr="0072647B">
        <w:rPr>
          <w:rFonts w:ascii="Calibri" w:eastAsia="Times New Roman" w:hAnsi="Calibri" w:cs="Arial"/>
          <w:b/>
          <w:noProof w:val="0"/>
          <w:color w:val="000000"/>
          <w:sz w:val="20"/>
          <w:szCs w:val="20"/>
          <w:lang w:eastAsia="es-ES"/>
        </w:rPr>
        <w:t>GARANTÍA DE LA PRESTACIÓN DE LOS SERVICIOS</w:t>
      </w:r>
    </w:p>
    <w:p w:rsidR="007C2CBE" w:rsidRPr="007C2CBE" w:rsidRDefault="007C2CBE" w:rsidP="00DE6426">
      <w:pPr>
        <w:spacing w:after="0" w:line="240" w:lineRule="auto"/>
        <w:ind w:left="709" w:right="51"/>
        <w:contextualSpacing/>
        <w:jc w:val="both"/>
        <w:rPr>
          <w:rFonts w:ascii="Calibri" w:eastAsia="Times New Roman" w:hAnsi="Calibri" w:cs="Arial"/>
          <w:noProof w:val="0"/>
          <w:color w:val="000000"/>
          <w:sz w:val="10"/>
          <w:szCs w:val="10"/>
          <w:lang w:eastAsia="es-ES"/>
        </w:rPr>
      </w:pPr>
    </w:p>
    <w:p w:rsidR="0072647B" w:rsidRPr="0072647B" w:rsidRDefault="0072647B" w:rsidP="00DE6426">
      <w:pPr>
        <w:spacing w:after="0" w:line="240" w:lineRule="auto"/>
        <w:ind w:left="709" w:right="51"/>
        <w:contextualSpacing/>
        <w:jc w:val="both"/>
        <w:rPr>
          <w:rFonts w:ascii="Calibri" w:eastAsia="Times New Roman" w:hAnsi="Calibri" w:cs="Arial"/>
          <w:noProof w:val="0"/>
          <w:color w:val="000000"/>
          <w:sz w:val="20"/>
          <w:szCs w:val="20"/>
          <w:lang w:eastAsia="ar-SA"/>
        </w:rPr>
      </w:pPr>
      <w:r w:rsidRPr="0072647B">
        <w:rPr>
          <w:rFonts w:ascii="Calibri" w:eastAsia="Times New Roman" w:hAnsi="Calibri" w:cs="Arial"/>
          <w:noProof w:val="0"/>
          <w:color w:val="000000"/>
          <w:sz w:val="20"/>
          <w:szCs w:val="20"/>
          <w:lang w:eastAsia="es-ES"/>
        </w:rPr>
        <w:t>El licitante que resulte adjudicado se obliga a</w:t>
      </w:r>
      <w:r w:rsidRPr="0072647B">
        <w:rPr>
          <w:rFonts w:ascii="Calibri" w:eastAsia="Times New Roman" w:hAnsi="Calibri" w:cs="Arial"/>
          <w:noProof w:val="0"/>
          <w:color w:val="000000"/>
          <w:sz w:val="20"/>
          <w:szCs w:val="20"/>
          <w:lang w:val="es-ES" w:eastAsia="es-ES"/>
        </w:rPr>
        <w:t xml:space="preserve"> responder</w:t>
      </w:r>
      <w:r w:rsidRPr="0072647B">
        <w:rPr>
          <w:rFonts w:ascii="Calibri" w:eastAsia="Times New Roman" w:hAnsi="Calibri" w:cs="Arial"/>
          <w:noProof w:val="0"/>
          <w:color w:val="000000"/>
          <w:sz w:val="20"/>
          <w:szCs w:val="20"/>
          <w:lang w:eastAsia="ar-SA"/>
        </w:rPr>
        <w:t xml:space="preserve"> por su cuenta y riesgo los daños y/o perjuicios que por inobservancia o negligencia de su parte, lleguen a causar al Instituto y/o a terceros, con motivo de las obligaciones pactadas.</w:t>
      </w:r>
    </w:p>
    <w:p w:rsidR="0072647B" w:rsidRPr="007C2CBE" w:rsidRDefault="0072647B" w:rsidP="007C2CBE">
      <w:pPr>
        <w:spacing w:after="0" w:line="240" w:lineRule="auto"/>
        <w:jc w:val="both"/>
        <w:rPr>
          <w:rFonts w:ascii="Calibri" w:eastAsia="Times New Roman" w:hAnsi="Calibri" w:cs="Arial"/>
          <w:b/>
          <w:noProof w:val="0"/>
          <w:color w:val="000000"/>
          <w:sz w:val="10"/>
          <w:szCs w:val="10"/>
          <w:lang w:eastAsia="es-ES"/>
        </w:rPr>
      </w:pPr>
    </w:p>
    <w:p w:rsidR="0072647B" w:rsidRDefault="007C2CBE" w:rsidP="007C2CBE">
      <w:pPr>
        <w:spacing w:after="0" w:line="240" w:lineRule="auto"/>
        <w:ind w:left="709"/>
        <w:contextualSpacing/>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eastAsia="es-ES"/>
        </w:rPr>
        <w:t xml:space="preserve">7.- </w:t>
      </w:r>
      <w:r w:rsidR="0072647B" w:rsidRPr="0072647B">
        <w:rPr>
          <w:rFonts w:ascii="Calibri" w:eastAsia="Times New Roman" w:hAnsi="Calibri" w:cs="Arial"/>
          <w:b/>
          <w:noProof w:val="0"/>
          <w:color w:val="000000"/>
          <w:sz w:val="20"/>
          <w:szCs w:val="20"/>
          <w:lang w:eastAsia="es-ES"/>
        </w:rPr>
        <w:t>PROHIBICIÓN DE CESIÓN DE DERECHOS Y OBLIGACIONES</w:t>
      </w:r>
    </w:p>
    <w:p w:rsidR="007C2CBE" w:rsidRPr="007C2CBE" w:rsidRDefault="007C2CBE" w:rsidP="007C2CBE">
      <w:pPr>
        <w:spacing w:after="0" w:line="240" w:lineRule="auto"/>
        <w:ind w:left="709"/>
        <w:contextualSpacing/>
        <w:jc w:val="both"/>
        <w:rPr>
          <w:rFonts w:ascii="Calibri" w:eastAsia="Times New Roman" w:hAnsi="Calibri" w:cs="Arial"/>
          <w:noProof w:val="0"/>
          <w:color w:val="000000"/>
          <w:sz w:val="10"/>
          <w:szCs w:val="10"/>
          <w:lang w:eastAsia="es-ES"/>
        </w:rPr>
      </w:pPr>
    </w:p>
    <w:p w:rsidR="0072647B" w:rsidRPr="0072647B" w:rsidRDefault="0072647B" w:rsidP="00DE6426">
      <w:pPr>
        <w:spacing w:after="0" w:line="240" w:lineRule="auto"/>
        <w:ind w:left="709"/>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El licitante se obliga a no ceder en forma parcial ni total, a favor de cualquier otra persona física o moral, los derechos y obligaciones de la presente contratación, con excepción de los derechos de cobro.</w:t>
      </w:r>
    </w:p>
    <w:p w:rsidR="0072647B" w:rsidRPr="0072647B" w:rsidRDefault="0072647B" w:rsidP="00DE6426">
      <w:pPr>
        <w:spacing w:after="0" w:line="240" w:lineRule="auto"/>
        <w:ind w:left="709"/>
        <w:rPr>
          <w:rFonts w:ascii="Calibri" w:eastAsia="Times New Roman" w:hAnsi="Calibri" w:cs="Arial"/>
          <w:b/>
          <w:noProof w:val="0"/>
          <w:color w:val="000000"/>
          <w:sz w:val="20"/>
          <w:szCs w:val="20"/>
          <w:lang w:eastAsia="es-ES"/>
        </w:rPr>
      </w:pPr>
    </w:p>
    <w:p w:rsidR="0072647B" w:rsidRDefault="00607624" w:rsidP="00607624">
      <w:pPr>
        <w:spacing w:after="0" w:line="240" w:lineRule="auto"/>
        <w:ind w:firstLine="709"/>
        <w:contextualSpacing/>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eastAsia="es-ES"/>
        </w:rPr>
        <w:t xml:space="preserve">8.- </w:t>
      </w:r>
      <w:r w:rsidR="0072647B" w:rsidRPr="0072647B">
        <w:rPr>
          <w:rFonts w:ascii="Calibri" w:eastAsia="Times New Roman" w:hAnsi="Calibri" w:cs="Arial"/>
          <w:b/>
          <w:noProof w:val="0"/>
          <w:color w:val="000000"/>
          <w:sz w:val="20"/>
          <w:szCs w:val="20"/>
          <w:lang w:eastAsia="es-ES"/>
        </w:rPr>
        <w:t>PATENTES Y/O MARCAS</w:t>
      </w:r>
    </w:p>
    <w:p w:rsidR="00607624" w:rsidRPr="00607624" w:rsidRDefault="00607624" w:rsidP="00607624">
      <w:pPr>
        <w:spacing w:after="0" w:line="240" w:lineRule="auto"/>
        <w:ind w:firstLine="709"/>
        <w:contextualSpacing/>
        <w:jc w:val="both"/>
        <w:rPr>
          <w:rFonts w:ascii="Calibri" w:eastAsia="Times New Roman" w:hAnsi="Calibri" w:cs="Arial"/>
          <w:noProof w:val="0"/>
          <w:color w:val="000000"/>
          <w:sz w:val="10"/>
          <w:szCs w:val="10"/>
          <w:lang w:eastAsia="es-ES"/>
        </w:rPr>
      </w:pPr>
    </w:p>
    <w:p w:rsidR="0072647B" w:rsidRPr="0072647B" w:rsidRDefault="0072647B" w:rsidP="00DE6426">
      <w:pPr>
        <w:spacing w:after="0" w:line="240" w:lineRule="auto"/>
        <w:ind w:left="709"/>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El licitante se obliga para con el Instituto, a responder por los daños y/o perjuicios que pudiera causar a éste y/o a terceros, si con motivo de la prestación de los servicios se violan derechos de autor, de patentes y/o marcas u otro derecho reservado a nivel Nacional o Internacional.</w:t>
      </w:r>
    </w:p>
    <w:p w:rsidR="0072647B" w:rsidRPr="0072647B" w:rsidRDefault="0072647B" w:rsidP="00DE6426">
      <w:pPr>
        <w:spacing w:after="0" w:line="240" w:lineRule="auto"/>
        <w:ind w:left="709"/>
        <w:contextualSpacing/>
        <w:rPr>
          <w:rFonts w:ascii="Calibri" w:eastAsia="Times New Roman" w:hAnsi="Calibri" w:cs="Arial"/>
          <w:b/>
          <w:noProof w:val="0"/>
          <w:color w:val="000000"/>
          <w:sz w:val="20"/>
          <w:szCs w:val="20"/>
          <w:lang w:eastAsia="es-ES"/>
        </w:rPr>
      </w:pPr>
    </w:p>
    <w:p w:rsidR="0072647B" w:rsidRPr="0072647B" w:rsidRDefault="00607624" w:rsidP="00607624">
      <w:pPr>
        <w:spacing w:after="0" w:line="240" w:lineRule="auto"/>
        <w:ind w:left="709"/>
        <w:contextualSpacing/>
        <w:jc w:val="both"/>
        <w:rPr>
          <w:rFonts w:ascii="Calibri" w:eastAsia="Times New Roman" w:hAnsi="Calibri" w:cs="Arial"/>
          <w:noProof w:val="0"/>
          <w:color w:val="000000"/>
          <w:sz w:val="20"/>
          <w:szCs w:val="20"/>
          <w:lang w:eastAsia="es-ES"/>
        </w:rPr>
      </w:pPr>
      <w:r>
        <w:rPr>
          <w:rFonts w:ascii="Calibri" w:eastAsia="Times New Roman" w:hAnsi="Calibri" w:cs="Arial"/>
          <w:b/>
          <w:noProof w:val="0"/>
          <w:color w:val="000000"/>
          <w:sz w:val="20"/>
          <w:szCs w:val="20"/>
          <w:lang w:eastAsia="es-ES"/>
        </w:rPr>
        <w:t xml:space="preserve">9.- </w:t>
      </w:r>
      <w:r w:rsidR="0072647B" w:rsidRPr="0072647B">
        <w:rPr>
          <w:rFonts w:ascii="Calibri" w:eastAsia="Times New Roman" w:hAnsi="Calibri" w:cs="Arial"/>
          <w:b/>
          <w:noProof w:val="0"/>
          <w:color w:val="000000"/>
          <w:sz w:val="20"/>
          <w:szCs w:val="20"/>
          <w:lang w:eastAsia="es-ES"/>
        </w:rPr>
        <w:t>PLAZO Y CONDICIONES DE PAGO DEL PRECIO DEL SERVICIO</w:t>
      </w:r>
    </w:p>
    <w:p w:rsidR="0072647B" w:rsidRPr="0072647B" w:rsidRDefault="0072647B" w:rsidP="00DE6426">
      <w:pPr>
        <w:spacing w:after="0" w:line="240" w:lineRule="auto"/>
        <w:ind w:left="709"/>
        <w:rPr>
          <w:rFonts w:ascii="Calibri" w:eastAsia="Times New Roman" w:hAnsi="Calibri" w:cs="Arial"/>
          <w:noProof w:val="0"/>
          <w:color w:val="000000"/>
          <w:sz w:val="20"/>
          <w:szCs w:val="20"/>
          <w:lang w:eastAsia="es-ES"/>
        </w:rPr>
      </w:pPr>
    </w:p>
    <w:p w:rsidR="0072647B" w:rsidRPr="0072647B" w:rsidRDefault="0072647B" w:rsidP="00DE6426">
      <w:pPr>
        <w:spacing w:after="0" w:line="240" w:lineRule="auto"/>
        <w:ind w:left="709"/>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“EL PROVEEDOR” adjudicado  deberá presentar  a la fecha del corte de los servicios, la representación impresa del comprobante fiscal digital ( factura electrónica ) y el Reporte para pago en el periodo obtenido del Sistema del Instituto, en caso de que el “EL PROVEEDOR” no cuente con sistema de información y mensajería HL7 certificado y  la información se envíe en archivo de texto, adicionalmente entregará documento que incluya la fecha, nombre y firma de recepción de los servicios por el derechohabiente y/o acompañante,  documentos que entregarán para su autorización al Administrador del Contrato, internamente serán validados por parte del Jefe del Servicio, el Subdirector Administrativo y el Director Médico de la Unidad, a más tardar 5 (cinco) días hábiles posteriores a la fecha aquí indicada, la presentación impresa del comprobante fiscal digital (factura electrónica)   deberá referir a las sesiones que se encuentran señaladas en el reporte.</w:t>
      </w:r>
    </w:p>
    <w:p w:rsidR="0072647B" w:rsidRPr="00607624" w:rsidRDefault="00607624" w:rsidP="00607624">
      <w:pPr>
        <w:tabs>
          <w:tab w:val="left" w:pos="1731"/>
        </w:tabs>
        <w:spacing w:after="0" w:line="240" w:lineRule="auto"/>
        <w:ind w:left="709"/>
        <w:jc w:val="both"/>
        <w:rPr>
          <w:rFonts w:ascii="Calibri" w:eastAsia="Times New Roman" w:hAnsi="Calibri" w:cs="Arial"/>
          <w:noProof w:val="0"/>
          <w:sz w:val="10"/>
          <w:szCs w:val="10"/>
          <w:lang w:val="es-ES" w:eastAsia="es-ES"/>
        </w:rPr>
      </w:pPr>
      <w:r>
        <w:rPr>
          <w:rFonts w:ascii="Calibri" w:eastAsia="Times New Roman" w:hAnsi="Calibri" w:cs="Arial"/>
          <w:noProof w:val="0"/>
          <w:sz w:val="20"/>
          <w:szCs w:val="20"/>
          <w:lang w:val="es-ES" w:eastAsia="es-ES"/>
        </w:rPr>
        <w:tab/>
      </w:r>
    </w:p>
    <w:p w:rsidR="0072647B" w:rsidRPr="0072647B" w:rsidRDefault="0072647B" w:rsidP="00DE6426">
      <w:pPr>
        <w:spacing w:after="0" w:line="240" w:lineRule="auto"/>
        <w:ind w:left="709"/>
        <w:jc w:val="both"/>
        <w:rPr>
          <w:rFonts w:ascii="Calibri" w:eastAsia="Calibri" w:hAnsi="Calibri" w:cs="Arial"/>
          <w:noProof w:val="0"/>
          <w:color w:val="000000"/>
          <w:sz w:val="20"/>
          <w:szCs w:val="20"/>
        </w:rPr>
      </w:pPr>
      <w:r w:rsidRPr="0072647B">
        <w:rPr>
          <w:rFonts w:ascii="Calibri" w:eastAsia="Times New Roman" w:hAnsi="Calibri" w:cs="Arial"/>
          <w:noProof w:val="0"/>
          <w:sz w:val="20"/>
          <w:szCs w:val="20"/>
          <w:lang w:val="es-ES" w:eastAsia="es-ES"/>
        </w:rPr>
        <w:t>El pago de los servicios se efectuará en pesos mexicanos a los 20 (veinte) días naturales posteriores a la entrega de la 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así como del Reporte para pago en el periodo, ambos documentos deberán estar previamente autorizados por el administrador del Contrato, en caso de que el  “EL PROVEEDOR” adjudicado no cuente con sistema de información y mensajería HL7 certificado y  la información se envíe en archivo de texto, adicionalmente entregará documento que incluya la fecha, nombre y firma de recepción de los servicios por el derechohabiente y/o acompañante, en las Áreas de Tramites de Erogación de las Delegaciones y UMAES  en donde se haya prestado el servicio, de lunes a viernes en un horario 9:00 a 14:00 horas, previa validación y autorización que para tal efecto realice el (INDICAR EL CARGO DEL TITULAR QUE ADMINISTRA EL CONTRATO) en su carácter del Administrador del Contrato.</w:t>
      </w:r>
    </w:p>
    <w:p w:rsidR="0072647B" w:rsidRPr="00607624" w:rsidRDefault="0072647B" w:rsidP="00607624">
      <w:pPr>
        <w:spacing w:after="0" w:line="240" w:lineRule="auto"/>
        <w:jc w:val="both"/>
        <w:rPr>
          <w:rFonts w:ascii="Calibri" w:eastAsia="Calibri" w:hAnsi="Calibri" w:cs="Arial"/>
          <w:noProof w:val="0"/>
          <w:color w:val="000000"/>
          <w:sz w:val="10"/>
          <w:szCs w:val="10"/>
        </w:rPr>
      </w:pPr>
    </w:p>
    <w:p w:rsidR="0072647B" w:rsidRPr="0072647B" w:rsidRDefault="0072647B" w:rsidP="00DE6426">
      <w:pPr>
        <w:spacing w:after="0" w:line="240" w:lineRule="auto"/>
        <w:ind w:left="709"/>
        <w:jc w:val="both"/>
        <w:rPr>
          <w:rFonts w:ascii="Calibri" w:eastAsia="Calibri" w:hAnsi="Calibri" w:cs="Arial"/>
          <w:noProof w:val="0"/>
          <w:color w:val="000000"/>
          <w:sz w:val="20"/>
          <w:szCs w:val="20"/>
        </w:rPr>
      </w:pPr>
      <w:r w:rsidRPr="0072647B">
        <w:rPr>
          <w:rFonts w:ascii="Calibri" w:eastAsia="Calibri" w:hAnsi="Calibri" w:cs="Arial"/>
          <w:noProof w:val="0"/>
          <w:color w:val="000000"/>
          <w:sz w:val="20"/>
          <w:szCs w:val="20"/>
        </w:rPr>
        <w:t>El área de Trámite de Erogaciones, será el responsable de devolver al licitante la factura del documento de que se trate, dentro de los tres días hábiles siguientes al de su recepción, comunicándole los errores o deficiencias detectadas.</w:t>
      </w:r>
    </w:p>
    <w:p w:rsidR="0072647B" w:rsidRPr="00607624" w:rsidRDefault="0072647B" w:rsidP="00DE6426">
      <w:pPr>
        <w:spacing w:after="0" w:line="240" w:lineRule="auto"/>
        <w:ind w:left="709"/>
        <w:jc w:val="both"/>
        <w:rPr>
          <w:rFonts w:ascii="Calibri" w:eastAsia="Calibri" w:hAnsi="Calibri" w:cs="Arial"/>
          <w:noProof w:val="0"/>
          <w:color w:val="000000"/>
          <w:sz w:val="10"/>
          <w:szCs w:val="10"/>
        </w:rPr>
      </w:pPr>
    </w:p>
    <w:p w:rsidR="0072647B" w:rsidRPr="0072647B" w:rsidRDefault="0072647B" w:rsidP="00DE6426">
      <w:pPr>
        <w:spacing w:after="0" w:line="240" w:lineRule="auto"/>
        <w:ind w:left="709"/>
        <w:jc w:val="both"/>
        <w:rPr>
          <w:rFonts w:ascii="Calibri" w:eastAsia="Calibri" w:hAnsi="Calibri" w:cs="Arial"/>
          <w:noProof w:val="0"/>
          <w:color w:val="000000"/>
          <w:sz w:val="20"/>
          <w:szCs w:val="20"/>
        </w:rPr>
      </w:pPr>
      <w:r w:rsidRPr="0072647B">
        <w:rPr>
          <w:rFonts w:ascii="Calibri" w:eastAsia="Calibri" w:hAnsi="Calibri" w:cs="Arial"/>
          <w:noProof w:val="0"/>
          <w:color w:val="000000"/>
          <w:sz w:val="20"/>
          <w:szCs w:val="20"/>
        </w:rPr>
        <w:t>En caso de que “</w:t>
      </w:r>
      <w:r w:rsidRPr="0072647B">
        <w:rPr>
          <w:rFonts w:ascii="Calibri" w:eastAsia="Calibri" w:hAnsi="Calibri" w:cs="Arial"/>
          <w:b/>
          <w:noProof w:val="0"/>
          <w:color w:val="000000"/>
          <w:sz w:val="20"/>
          <w:szCs w:val="20"/>
        </w:rPr>
        <w:t>El Licitante”</w:t>
      </w:r>
      <w:r w:rsidRPr="0072647B">
        <w:rPr>
          <w:rFonts w:ascii="Calibri" w:eastAsia="Calibri" w:hAnsi="Calibri" w:cs="Arial"/>
          <w:noProof w:val="0"/>
          <w:color w:val="000000"/>
          <w:sz w:val="20"/>
          <w:szCs w:val="20"/>
        </w:rPr>
        <w:t xml:space="preserve"> presente su factura con errores o deficiencias, el plazo de pago se ajustará en términos del artículo 90 del Reglamento de la LAASSP, será responsabilidad del licitante subsanarlas y presentar nuevamente la factura o el documento </w:t>
      </w:r>
    </w:p>
    <w:p w:rsidR="0072647B" w:rsidRPr="00607624" w:rsidRDefault="0072647B" w:rsidP="00DE6426">
      <w:pPr>
        <w:spacing w:after="0" w:line="240" w:lineRule="auto"/>
        <w:ind w:left="709"/>
        <w:jc w:val="both"/>
        <w:rPr>
          <w:rFonts w:ascii="Calibri" w:eastAsia="Calibri" w:hAnsi="Calibri" w:cs="Arial"/>
          <w:noProof w:val="0"/>
          <w:color w:val="000000"/>
          <w:sz w:val="10"/>
          <w:szCs w:val="10"/>
        </w:rPr>
      </w:pPr>
    </w:p>
    <w:p w:rsidR="0072647B" w:rsidRDefault="0072647B" w:rsidP="00DE6426">
      <w:pPr>
        <w:spacing w:after="0" w:line="240" w:lineRule="auto"/>
        <w:ind w:left="709"/>
        <w:jc w:val="both"/>
        <w:rPr>
          <w:rFonts w:ascii="Calibri" w:eastAsia="Calibri" w:hAnsi="Calibri" w:cs="Arial"/>
          <w:noProof w:val="0"/>
          <w:color w:val="000000"/>
          <w:sz w:val="20"/>
          <w:szCs w:val="20"/>
        </w:rPr>
      </w:pPr>
      <w:r w:rsidRPr="0072647B">
        <w:rPr>
          <w:rFonts w:ascii="Calibri" w:eastAsia="Calibri" w:hAnsi="Calibri" w:cs="Arial"/>
          <w:noProof w:val="0"/>
          <w:color w:val="000000"/>
          <w:sz w:val="20"/>
          <w:szCs w:val="20"/>
        </w:rPr>
        <w:t>Asimismo, el Instituto podrá aceptar de “</w:t>
      </w:r>
      <w:r w:rsidRPr="0072647B">
        <w:rPr>
          <w:rFonts w:ascii="Calibri" w:eastAsia="Calibri" w:hAnsi="Calibri" w:cs="Arial"/>
          <w:b/>
          <w:noProof w:val="0"/>
          <w:color w:val="000000"/>
          <w:sz w:val="20"/>
          <w:szCs w:val="20"/>
        </w:rPr>
        <w:t>El Licitante”</w:t>
      </w:r>
      <w:r w:rsidRPr="0072647B">
        <w:rPr>
          <w:rFonts w:ascii="Calibri" w:eastAsia="Calibri" w:hAnsi="Calibri" w:cs="Arial"/>
          <w:noProof w:val="0"/>
          <w:color w:val="000000"/>
          <w:sz w:val="20"/>
          <w:szCs w:val="20"/>
        </w:rPr>
        <w:t xml:space="preserve"> que tenga cuentas liquidas y exigibles a su cargo, que éstas se apliquen por concepto de cuotas obrero-patronales, conforme a lo previsto en el artículo 40 B, de la Ley del Seguro Social.</w:t>
      </w:r>
    </w:p>
    <w:p w:rsidR="00607624" w:rsidRPr="00607624" w:rsidRDefault="00607624" w:rsidP="00DE6426">
      <w:pPr>
        <w:spacing w:after="0" w:line="240" w:lineRule="auto"/>
        <w:ind w:left="709"/>
        <w:jc w:val="both"/>
        <w:rPr>
          <w:rFonts w:ascii="Calibri" w:eastAsia="Calibri" w:hAnsi="Calibri" w:cs="Arial"/>
          <w:noProof w:val="0"/>
          <w:color w:val="000000"/>
          <w:sz w:val="10"/>
          <w:szCs w:val="10"/>
        </w:rPr>
      </w:pPr>
    </w:p>
    <w:p w:rsidR="0072647B" w:rsidRPr="0072647B" w:rsidRDefault="0072647B" w:rsidP="00DE6426">
      <w:pPr>
        <w:spacing w:after="0" w:line="240" w:lineRule="auto"/>
        <w:ind w:left="709"/>
        <w:jc w:val="both"/>
        <w:rPr>
          <w:rFonts w:ascii="Calibri" w:eastAsia="Calibri" w:hAnsi="Calibri" w:cs="Arial"/>
          <w:noProof w:val="0"/>
          <w:color w:val="000000"/>
          <w:sz w:val="20"/>
          <w:szCs w:val="20"/>
        </w:rPr>
      </w:pPr>
      <w:r w:rsidRPr="0072647B">
        <w:rPr>
          <w:rFonts w:ascii="Calibri" w:eastAsia="Calibri" w:hAnsi="Calibri" w:cs="Arial"/>
          <w:noProof w:val="0"/>
          <w:color w:val="000000"/>
          <w:sz w:val="20"/>
          <w:szCs w:val="20"/>
        </w:rPr>
        <w:t xml:space="preserve">El Licitante que celebre contratos de cesión de derechos de cobro, deberá notificarlo por escrito a la Delegación o Unidad de </w:t>
      </w:r>
      <w:r w:rsidRPr="0072647B">
        <w:rPr>
          <w:rFonts w:ascii="Calibri" w:eastAsia="Calibri" w:hAnsi="Calibri" w:cs="Arial"/>
          <w:b/>
          <w:noProof w:val="0"/>
          <w:color w:val="000000"/>
          <w:sz w:val="20"/>
          <w:szCs w:val="20"/>
        </w:rPr>
        <w:t>“El Instituto”</w:t>
      </w:r>
      <w:r w:rsidRPr="0072647B">
        <w:rPr>
          <w:rFonts w:ascii="Calibri" w:eastAsia="Calibri" w:hAnsi="Calibri" w:cs="Arial"/>
          <w:noProof w:val="0"/>
          <w:color w:val="000000"/>
          <w:sz w:val="20"/>
          <w:szCs w:val="20"/>
        </w:rPr>
        <w:t>, con un mínimo de 5 (cinco) días naturales anteriores a la fecha de pago programada, entregando invariablemente una copia de los contra-recibos cuyo importe se cede, además de los documentos sustantivos de dicha cesión, el mismo procedimiento aplicará en el caso de que el Licitante celebre contrato de cesión de derechos de cobro a través de factoraje financiero conforme al Programa de Cadenas Productivas de Nacional Financiera, S.N.C., Institución de Banca de Desarrollo.</w:t>
      </w:r>
    </w:p>
    <w:p w:rsidR="0072647B" w:rsidRPr="00607624" w:rsidRDefault="00607624" w:rsidP="00607624">
      <w:pPr>
        <w:tabs>
          <w:tab w:val="left" w:pos="3069"/>
        </w:tabs>
        <w:spacing w:after="0" w:line="240" w:lineRule="auto"/>
        <w:ind w:left="709"/>
        <w:jc w:val="both"/>
        <w:rPr>
          <w:rFonts w:ascii="Calibri" w:eastAsia="Calibri" w:hAnsi="Calibri" w:cs="Arial"/>
          <w:noProof w:val="0"/>
          <w:color w:val="000000"/>
          <w:sz w:val="10"/>
          <w:szCs w:val="10"/>
        </w:rPr>
      </w:pPr>
      <w:r>
        <w:rPr>
          <w:rFonts w:ascii="Calibri" w:eastAsia="Calibri" w:hAnsi="Calibri" w:cs="Arial"/>
          <w:noProof w:val="0"/>
          <w:color w:val="000000"/>
          <w:sz w:val="20"/>
          <w:szCs w:val="20"/>
        </w:rPr>
        <w:tab/>
      </w:r>
    </w:p>
    <w:p w:rsidR="0072647B" w:rsidRPr="0072647B" w:rsidRDefault="0072647B" w:rsidP="00DE6426">
      <w:pPr>
        <w:spacing w:after="0" w:line="240" w:lineRule="auto"/>
        <w:ind w:left="709"/>
        <w:jc w:val="both"/>
        <w:rPr>
          <w:rFonts w:ascii="Calibri" w:eastAsia="Calibri" w:hAnsi="Calibri" w:cs="Arial"/>
          <w:noProof w:val="0"/>
          <w:color w:val="000000"/>
          <w:sz w:val="20"/>
          <w:szCs w:val="20"/>
        </w:rPr>
      </w:pPr>
      <w:r w:rsidRPr="0072647B">
        <w:rPr>
          <w:rFonts w:ascii="Calibri" w:eastAsia="Calibri" w:hAnsi="Calibri" w:cs="Arial"/>
          <w:noProof w:val="0"/>
          <w:color w:val="000000"/>
          <w:sz w:val="20"/>
          <w:szCs w:val="20"/>
        </w:rPr>
        <w:t>El pago de la prestación del servicio, quedará condicionado proporcionalmente al pago que el Licitante</w:t>
      </w:r>
      <w:r w:rsidRPr="0072647B">
        <w:rPr>
          <w:rFonts w:ascii="Calibri" w:eastAsia="Calibri" w:hAnsi="Calibri" w:cs="Arial"/>
          <w:b/>
          <w:noProof w:val="0"/>
          <w:color w:val="000000"/>
          <w:sz w:val="20"/>
          <w:szCs w:val="20"/>
        </w:rPr>
        <w:t xml:space="preserve"> </w:t>
      </w:r>
      <w:r w:rsidRPr="0072647B">
        <w:rPr>
          <w:rFonts w:ascii="Calibri" w:eastAsia="Calibri" w:hAnsi="Calibri" w:cs="Arial"/>
          <w:noProof w:val="0"/>
          <w:color w:val="000000"/>
          <w:sz w:val="20"/>
          <w:szCs w:val="20"/>
        </w:rPr>
        <w:t>deba efectuar por concepto de penas convencionales y en su caso deducciones.</w:t>
      </w:r>
    </w:p>
    <w:p w:rsidR="0072647B" w:rsidRPr="0072647B" w:rsidRDefault="0072647B" w:rsidP="00DE6426">
      <w:pPr>
        <w:spacing w:after="0"/>
        <w:ind w:left="709"/>
        <w:jc w:val="both"/>
        <w:rPr>
          <w:rFonts w:ascii="Calibri" w:eastAsia="Times New Roman" w:hAnsi="Calibri" w:cs="Arial"/>
          <w:noProof w:val="0"/>
          <w:color w:val="000000"/>
          <w:sz w:val="20"/>
          <w:szCs w:val="20"/>
          <w:lang w:eastAsia="es-ES"/>
        </w:rPr>
      </w:pPr>
    </w:p>
    <w:p w:rsidR="0072647B" w:rsidRPr="0072647B" w:rsidRDefault="00607624" w:rsidP="00607624">
      <w:pPr>
        <w:spacing w:after="0" w:line="240" w:lineRule="auto"/>
        <w:ind w:left="709"/>
        <w:contextualSpacing/>
        <w:jc w:val="both"/>
        <w:rPr>
          <w:rFonts w:ascii="Calibri" w:eastAsia="Times New Roman" w:hAnsi="Calibri" w:cs="Arial"/>
          <w:noProof w:val="0"/>
          <w:color w:val="000000"/>
          <w:sz w:val="20"/>
          <w:szCs w:val="20"/>
          <w:lang w:val="es-ES" w:eastAsia="es-ES"/>
        </w:rPr>
      </w:pPr>
      <w:r>
        <w:rPr>
          <w:rFonts w:ascii="Calibri" w:eastAsia="Times New Roman" w:hAnsi="Calibri" w:cs="Arial"/>
          <w:b/>
          <w:noProof w:val="0"/>
          <w:color w:val="000000"/>
          <w:sz w:val="20"/>
          <w:szCs w:val="20"/>
          <w:lang w:eastAsia="es-ES"/>
        </w:rPr>
        <w:t xml:space="preserve">10.- </w:t>
      </w:r>
      <w:r w:rsidR="0072647B" w:rsidRPr="0072647B">
        <w:rPr>
          <w:rFonts w:ascii="Calibri" w:eastAsia="Times New Roman" w:hAnsi="Calibri" w:cs="Arial"/>
          <w:b/>
          <w:noProof w:val="0"/>
          <w:color w:val="000000"/>
          <w:sz w:val="20"/>
          <w:szCs w:val="20"/>
          <w:lang w:eastAsia="es-ES"/>
        </w:rPr>
        <w:t>PORCENTAJE, NÚMERO Y FECHAS O PLAZOS DE LAS EXHIBICIONES Y AMORTIZACIONES DE LOS ANTICIPOS QUE SE OTORGUEN</w:t>
      </w:r>
    </w:p>
    <w:p w:rsidR="00607624" w:rsidRDefault="00607624" w:rsidP="00DE6426">
      <w:pPr>
        <w:spacing w:after="0" w:line="240" w:lineRule="auto"/>
        <w:ind w:left="709"/>
        <w:contextualSpacing/>
        <w:jc w:val="both"/>
        <w:rPr>
          <w:rFonts w:ascii="Calibri" w:eastAsia="Times New Roman" w:hAnsi="Calibri" w:cs="Arial"/>
          <w:noProof w:val="0"/>
          <w:color w:val="000000"/>
          <w:sz w:val="20"/>
          <w:szCs w:val="20"/>
          <w:lang w:eastAsia="es-ES"/>
        </w:rPr>
      </w:pPr>
    </w:p>
    <w:p w:rsidR="0072647B" w:rsidRPr="0072647B" w:rsidRDefault="0072647B" w:rsidP="00DE6426">
      <w:pPr>
        <w:spacing w:after="0" w:line="240" w:lineRule="auto"/>
        <w:ind w:left="709"/>
        <w:contextualSpacing/>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eastAsia="es-ES"/>
        </w:rPr>
        <w:t>No se otorgarán anticipos.</w:t>
      </w:r>
    </w:p>
    <w:p w:rsidR="0072647B" w:rsidRPr="00607624" w:rsidRDefault="0072647B" w:rsidP="00DE6426">
      <w:pPr>
        <w:spacing w:after="0" w:line="240" w:lineRule="auto"/>
        <w:ind w:left="709"/>
        <w:contextualSpacing/>
        <w:jc w:val="both"/>
        <w:rPr>
          <w:rFonts w:ascii="Calibri" w:eastAsia="Times New Roman" w:hAnsi="Calibri" w:cs="Arial"/>
          <w:noProof w:val="0"/>
          <w:color w:val="000000"/>
          <w:sz w:val="10"/>
          <w:szCs w:val="10"/>
          <w:lang w:val="es-ES" w:eastAsia="es-ES"/>
        </w:rPr>
      </w:pPr>
    </w:p>
    <w:p w:rsidR="0072647B" w:rsidRPr="0072647B" w:rsidRDefault="00607624" w:rsidP="00607624">
      <w:pPr>
        <w:spacing w:after="0" w:line="240" w:lineRule="auto"/>
        <w:ind w:left="709"/>
        <w:contextualSpacing/>
        <w:jc w:val="both"/>
        <w:rPr>
          <w:rFonts w:ascii="Calibri" w:eastAsia="Times New Roman" w:hAnsi="Calibri" w:cs="Arial"/>
          <w:noProof w:val="0"/>
          <w:color w:val="000000"/>
          <w:sz w:val="20"/>
          <w:szCs w:val="20"/>
          <w:lang w:val="es-ES" w:eastAsia="es-ES"/>
        </w:rPr>
      </w:pPr>
      <w:r>
        <w:rPr>
          <w:rFonts w:ascii="Calibri" w:eastAsia="Times New Roman" w:hAnsi="Calibri" w:cs="Arial"/>
          <w:b/>
          <w:noProof w:val="0"/>
          <w:color w:val="000000"/>
          <w:sz w:val="20"/>
          <w:szCs w:val="20"/>
          <w:lang w:eastAsia="es-ES"/>
        </w:rPr>
        <w:t xml:space="preserve">11.- </w:t>
      </w:r>
      <w:r w:rsidR="0072647B" w:rsidRPr="0072647B">
        <w:rPr>
          <w:rFonts w:ascii="Calibri" w:eastAsia="Times New Roman" w:hAnsi="Calibri" w:cs="Arial"/>
          <w:b/>
          <w:noProof w:val="0"/>
          <w:color w:val="000000"/>
          <w:sz w:val="20"/>
          <w:szCs w:val="20"/>
          <w:lang w:eastAsia="es-ES"/>
        </w:rPr>
        <w:t>IMPUESTOS Y/O DERECHOS</w:t>
      </w:r>
    </w:p>
    <w:p w:rsidR="00607624" w:rsidRPr="00607624" w:rsidRDefault="00607624" w:rsidP="00DE6426">
      <w:pPr>
        <w:spacing w:after="0" w:line="240" w:lineRule="auto"/>
        <w:ind w:left="709"/>
        <w:contextualSpacing/>
        <w:jc w:val="both"/>
        <w:rPr>
          <w:rFonts w:ascii="Calibri" w:eastAsia="Times New Roman" w:hAnsi="Calibri" w:cs="Arial"/>
          <w:noProof w:val="0"/>
          <w:color w:val="000000"/>
          <w:sz w:val="10"/>
          <w:szCs w:val="10"/>
          <w:lang w:eastAsia="es-ES"/>
        </w:rPr>
      </w:pPr>
    </w:p>
    <w:p w:rsidR="0072647B" w:rsidRPr="0072647B" w:rsidRDefault="0072647B" w:rsidP="00DE6426">
      <w:pPr>
        <w:spacing w:after="0" w:line="240" w:lineRule="auto"/>
        <w:ind w:left="709"/>
        <w:contextualSpacing/>
        <w:jc w:val="both"/>
        <w:rPr>
          <w:rFonts w:ascii="Calibri" w:eastAsia="Times New Roman" w:hAnsi="Calibri" w:cs="Arial"/>
          <w:noProof w:val="0"/>
          <w:color w:val="000000"/>
          <w:sz w:val="20"/>
          <w:szCs w:val="20"/>
          <w:lang w:val="es-ES" w:eastAsia="es-ES"/>
        </w:rPr>
      </w:pPr>
      <w:r w:rsidRPr="0072647B">
        <w:rPr>
          <w:rFonts w:ascii="Calibri" w:eastAsia="Times New Roman" w:hAnsi="Calibri" w:cs="Arial"/>
          <w:noProof w:val="0"/>
          <w:color w:val="000000"/>
          <w:sz w:val="20"/>
          <w:szCs w:val="20"/>
          <w:lang w:eastAsia="es-ES"/>
        </w:rPr>
        <w:t>Los impuestos y/o derechos que procedan con motivo del servicio, serán pagados por el licitante conforme a la legislación aplicable en la materia.</w:t>
      </w:r>
    </w:p>
    <w:p w:rsidR="00607624" w:rsidRPr="0072647B" w:rsidRDefault="00607624" w:rsidP="00DE6426">
      <w:pPr>
        <w:spacing w:after="0" w:line="240" w:lineRule="auto"/>
        <w:ind w:left="709"/>
        <w:rPr>
          <w:rFonts w:ascii="Calibri" w:eastAsia="Times New Roman" w:hAnsi="Calibri" w:cs="Arial"/>
          <w:b/>
          <w:noProof w:val="0"/>
          <w:color w:val="000000"/>
          <w:sz w:val="20"/>
          <w:szCs w:val="20"/>
          <w:lang w:eastAsia="es-ES"/>
        </w:rPr>
      </w:pPr>
    </w:p>
    <w:p w:rsidR="0072647B" w:rsidRDefault="00607624" w:rsidP="00607624">
      <w:pPr>
        <w:spacing w:after="0" w:line="240" w:lineRule="auto"/>
        <w:ind w:firstLine="709"/>
        <w:contextualSpacing/>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eastAsia="es-ES"/>
        </w:rPr>
        <w:t xml:space="preserve">12.- </w:t>
      </w:r>
      <w:r w:rsidR="0072647B" w:rsidRPr="0072647B">
        <w:rPr>
          <w:rFonts w:ascii="Calibri" w:eastAsia="Times New Roman" w:hAnsi="Calibri" w:cs="Arial"/>
          <w:b/>
          <w:noProof w:val="0"/>
          <w:color w:val="000000"/>
          <w:sz w:val="20"/>
          <w:szCs w:val="20"/>
          <w:lang w:eastAsia="es-ES"/>
        </w:rPr>
        <w:t>VIGENCIA DEL CONTRATO</w:t>
      </w:r>
    </w:p>
    <w:p w:rsidR="00607624" w:rsidRPr="0072647B" w:rsidRDefault="00607624" w:rsidP="00607624">
      <w:pPr>
        <w:spacing w:after="0" w:line="240" w:lineRule="auto"/>
        <w:ind w:firstLine="709"/>
        <w:contextualSpacing/>
        <w:jc w:val="both"/>
        <w:rPr>
          <w:rFonts w:ascii="Calibri" w:eastAsia="Times New Roman" w:hAnsi="Calibri" w:cs="Arial"/>
          <w:noProof w:val="0"/>
          <w:color w:val="000000"/>
          <w:sz w:val="20"/>
          <w:szCs w:val="20"/>
          <w:lang w:val="es-ES" w:eastAsia="es-ES"/>
        </w:rPr>
      </w:pPr>
    </w:p>
    <w:p w:rsidR="0072647B" w:rsidRPr="00607624" w:rsidRDefault="0072647B" w:rsidP="00607624">
      <w:pPr>
        <w:spacing w:after="0" w:line="240" w:lineRule="auto"/>
        <w:ind w:left="709"/>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 xml:space="preserve">La vigencia del contrato será a </w:t>
      </w:r>
      <w:r w:rsidRPr="0072647B">
        <w:rPr>
          <w:rFonts w:ascii="Calibri" w:eastAsia="Times New Roman" w:hAnsi="Calibri" w:cs="Arial"/>
          <w:noProof w:val="0"/>
          <w:color w:val="000000"/>
          <w:sz w:val="20"/>
          <w:szCs w:val="20"/>
          <w:lang w:eastAsia="ar-SA"/>
        </w:rPr>
        <w:t>partir de la emisión del Fallo</w:t>
      </w:r>
      <w:r w:rsidR="00607624">
        <w:rPr>
          <w:rFonts w:ascii="Calibri" w:eastAsia="Times New Roman" w:hAnsi="Calibri" w:cs="Arial"/>
          <w:noProof w:val="0"/>
          <w:color w:val="000000"/>
          <w:sz w:val="20"/>
          <w:szCs w:val="20"/>
          <w:lang w:eastAsia="es-ES"/>
        </w:rPr>
        <w:t xml:space="preserve"> y hasta el 31 de octubre de 2019</w:t>
      </w:r>
      <w:r w:rsidRPr="0072647B">
        <w:rPr>
          <w:rFonts w:ascii="Calibri" w:eastAsia="Times New Roman" w:hAnsi="Calibri" w:cs="Arial"/>
          <w:noProof w:val="0"/>
          <w:color w:val="000000"/>
          <w:sz w:val="20"/>
          <w:szCs w:val="20"/>
          <w:lang w:eastAsia="es-ES"/>
        </w:rPr>
        <w:t>.</w:t>
      </w:r>
    </w:p>
    <w:p w:rsidR="0072647B" w:rsidRPr="0072647B" w:rsidRDefault="0072647B" w:rsidP="00DE6426">
      <w:pPr>
        <w:spacing w:after="0" w:line="240" w:lineRule="auto"/>
        <w:ind w:left="709"/>
        <w:contextualSpacing/>
        <w:rPr>
          <w:rFonts w:ascii="Calibri" w:eastAsia="Times New Roman" w:hAnsi="Calibri" w:cs="Arial"/>
          <w:b/>
          <w:noProof w:val="0"/>
          <w:color w:val="000000"/>
          <w:sz w:val="20"/>
          <w:szCs w:val="20"/>
          <w:lang w:eastAsia="es-ES"/>
        </w:rPr>
      </w:pPr>
    </w:p>
    <w:p w:rsidR="0072647B" w:rsidRPr="0072647B" w:rsidRDefault="00607624" w:rsidP="00607624">
      <w:pPr>
        <w:suppressAutoHyphens/>
        <w:spacing w:after="0" w:line="240" w:lineRule="auto"/>
        <w:ind w:left="709" w:right="51"/>
        <w:contextualSpacing/>
        <w:jc w:val="both"/>
        <w:rPr>
          <w:rFonts w:ascii="Calibri" w:eastAsia="Times New Roman" w:hAnsi="Calibri" w:cs="Arial"/>
          <w:b/>
          <w:noProof w:val="0"/>
          <w:color w:val="000000"/>
          <w:sz w:val="20"/>
          <w:szCs w:val="20"/>
          <w:lang w:eastAsia="ar-SA"/>
        </w:rPr>
      </w:pPr>
      <w:r>
        <w:rPr>
          <w:rFonts w:ascii="Calibri" w:eastAsia="Times New Roman" w:hAnsi="Calibri" w:cs="Arial"/>
          <w:b/>
          <w:noProof w:val="0"/>
          <w:color w:val="000000"/>
          <w:sz w:val="20"/>
          <w:szCs w:val="20"/>
          <w:lang w:eastAsia="es-ES"/>
        </w:rPr>
        <w:t xml:space="preserve">13.- </w:t>
      </w:r>
      <w:r w:rsidR="0072647B" w:rsidRPr="0072647B">
        <w:rPr>
          <w:rFonts w:ascii="Calibri" w:eastAsia="Times New Roman" w:hAnsi="Calibri" w:cs="Arial"/>
          <w:b/>
          <w:noProof w:val="0"/>
          <w:color w:val="000000"/>
          <w:sz w:val="20"/>
          <w:szCs w:val="20"/>
          <w:lang w:eastAsia="es-ES"/>
        </w:rPr>
        <w:t>DESIGNACIÓN DE REPRESENTANTE DE LAS ÁREAS TÉCNICAS Y CONSOLIDADORA PARA ASISTIR EN LA JUNTA DE ACLARACIONES</w:t>
      </w:r>
    </w:p>
    <w:p w:rsidR="0072647B" w:rsidRPr="0072647B" w:rsidRDefault="0072647B" w:rsidP="00DE6426">
      <w:pPr>
        <w:tabs>
          <w:tab w:val="left" w:pos="-284"/>
          <w:tab w:val="left" w:pos="1418"/>
          <w:tab w:val="left" w:pos="9498"/>
        </w:tabs>
        <w:suppressAutoHyphens/>
        <w:spacing w:after="0" w:line="240" w:lineRule="auto"/>
        <w:ind w:left="709" w:right="51"/>
        <w:jc w:val="both"/>
        <w:rPr>
          <w:rFonts w:ascii="Calibri" w:eastAsia="Times New Roman" w:hAnsi="Calibri" w:cs="Arial"/>
          <w:b/>
          <w:noProof w:val="0"/>
          <w:color w:val="000000"/>
          <w:sz w:val="20"/>
          <w:szCs w:val="20"/>
          <w:lang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r w:rsidRPr="0072647B">
        <w:rPr>
          <w:rFonts w:ascii="Calibri" w:eastAsia="Times New Roman" w:hAnsi="Calibri" w:cs="Arial"/>
          <w:b/>
          <w:noProof w:val="0"/>
          <w:color w:val="000000"/>
          <w:sz w:val="20"/>
          <w:szCs w:val="20"/>
          <w:lang w:eastAsia="es-ES"/>
        </w:rPr>
        <w:t>Por parte de la Coordinación de Planeación de Infraestructura Médica como área técnica y consolidadora del requerimiento, participará un representante que asistirá al servidor público que presida el evento en la(s) junta(s) de aclaraciones a la convocante</w:t>
      </w:r>
      <w:r w:rsidRPr="0072647B">
        <w:rPr>
          <w:rFonts w:ascii="Calibri" w:eastAsia="Times New Roman" w:hAnsi="Calibri" w:cs="Arial"/>
          <w:noProof w:val="0"/>
          <w:color w:val="000000"/>
          <w:sz w:val="20"/>
          <w:szCs w:val="20"/>
          <w:lang w:eastAsia="es-ES"/>
        </w:rPr>
        <w:t>.</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Por parte de la Dirección de Innovación y Desarrollo Tecnológico, la Coordinación de</w:t>
      </w:r>
      <w:r w:rsidR="00607624">
        <w:rPr>
          <w:rFonts w:ascii="Calibri" w:eastAsia="Times New Roman" w:hAnsi="Calibri" w:cs="Arial"/>
          <w:noProof w:val="0"/>
          <w:color w:val="000000"/>
          <w:sz w:val="20"/>
          <w:szCs w:val="20"/>
          <w:lang w:eastAsia="es-ES"/>
        </w:rPr>
        <w:t xml:space="preserve"> Servicios Digitales e Información para la Salud y Administrativos (CSDISA), participará un representante que asistirá al servidor público que presida el evento en la(s) junta(s) de aclaraciones.</w:t>
      </w:r>
    </w:p>
    <w:p w:rsidR="0072647B" w:rsidRPr="0072647B" w:rsidRDefault="0072647B" w:rsidP="00DE6426">
      <w:pPr>
        <w:tabs>
          <w:tab w:val="left" w:pos="-284"/>
          <w:tab w:val="left" w:pos="1418"/>
          <w:tab w:val="left" w:pos="9498"/>
        </w:tabs>
        <w:suppressAutoHyphens/>
        <w:spacing w:after="0" w:line="240" w:lineRule="auto"/>
        <w:ind w:left="709" w:right="51"/>
        <w:contextualSpacing/>
        <w:jc w:val="both"/>
        <w:rPr>
          <w:rFonts w:ascii="Calibri" w:eastAsia="Times New Roman" w:hAnsi="Calibri" w:cs="Arial"/>
          <w:b/>
          <w:noProof w:val="0"/>
          <w:color w:val="000000"/>
          <w:sz w:val="20"/>
          <w:szCs w:val="20"/>
          <w:lang w:eastAsia="es-ES"/>
        </w:rPr>
      </w:pPr>
    </w:p>
    <w:p w:rsidR="0072647B" w:rsidRPr="0072647B" w:rsidRDefault="00607624" w:rsidP="00607624">
      <w:pPr>
        <w:spacing w:after="0" w:line="240" w:lineRule="auto"/>
        <w:ind w:left="709" w:right="74"/>
        <w:contextualSpacing/>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eastAsia="es-ES"/>
        </w:rPr>
        <w:t xml:space="preserve">14.- </w:t>
      </w:r>
      <w:r w:rsidR="0072647B" w:rsidRPr="0072647B">
        <w:rPr>
          <w:rFonts w:ascii="Calibri" w:eastAsia="Times New Roman" w:hAnsi="Calibri" w:cs="Arial"/>
          <w:b/>
          <w:noProof w:val="0"/>
          <w:color w:val="000000"/>
          <w:sz w:val="20"/>
          <w:szCs w:val="20"/>
          <w:lang w:eastAsia="es-ES"/>
        </w:rPr>
        <w:t>NIVELES DE SERVICIO</w:t>
      </w:r>
    </w:p>
    <w:p w:rsidR="00607624" w:rsidRDefault="00607624" w:rsidP="00DE6426">
      <w:pPr>
        <w:spacing w:after="0" w:line="240" w:lineRule="auto"/>
        <w:ind w:left="709"/>
        <w:contextualSpacing/>
        <w:jc w:val="both"/>
        <w:rPr>
          <w:rFonts w:ascii="Calibri" w:eastAsia="Times New Roman" w:hAnsi="Calibri" w:cs="Arial"/>
          <w:noProof w:val="0"/>
          <w:color w:val="000000"/>
          <w:sz w:val="20"/>
          <w:szCs w:val="20"/>
          <w:lang w:eastAsia="es-ES"/>
        </w:rPr>
      </w:pPr>
    </w:p>
    <w:p w:rsidR="0072647B" w:rsidRDefault="0072647B" w:rsidP="00DE6426">
      <w:pPr>
        <w:spacing w:after="0" w:line="240" w:lineRule="auto"/>
        <w:ind w:left="709"/>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El licitante, durante la vigencia del contrato, deberá cumplir con los niveles de servicio descritos a continuación:</w:t>
      </w:r>
    </w:p>
    <w:p w:rsidR="00607624" w:rsidRPr="0072647B" w:rsidRDefault="00607624" w:rsidP="00DE6426">
      <w:pPr>
        <w:spacing w:after="0" w:line="240" w:lineRule="auto"/>
        <w:ind w:left="709"/>
        <w:contextualSpacing/>
        <w:jc w:val="both"/>
        <w:rPr>
          <w:rFonts w:ascii="Calibri" w:eastAsia="Times New Roman" w:hAnsi="Calibri" w:cs="Arial"/>
          <w:noProof w:val="0"/>
          <w:color w:val="000000"/>
          <w:sz w:val="20"/>
          <w:szCs w:val="20"/>
          <w:lang w:eastAsia="es-ES"/>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3"/>
        <w:gridCol w:w="4008"/>
      </w:tblGrid>
      <w:tr w:rsidR="0072647B" w:rsidRPr="0072647B" w:rsidTr="001E58F4">
        <w:trPr>
          <w:trHeight w:val="342"/>
          <w:tblHeader/>
          <w:jc w:val="center"/>
        </w:trPr>
        <w:tc>
          <w:tcPr>
            <w:tcW w:w="5553" w:type="dxa"/>
            <w:shd w:val="clear" w:color="auto" w:fill="17365D" w:themeFill="text2" w:themeFillShade="BF"/>
            <w:vAlign w:val="center"/>
          </w:tcPr>
          <w:p w:rsidR="0072647B" w:rsidRPr="0072647B" w:rsidRDefault="0072647B" w:rsidP="001E58F4">
            <w:pPr>
              <w:tabs>
                <w:tab w:val="left" w:pos="3544"/>
              </w:tabs>
              <w:spacing w:after="0" w:line="240" w:lineRule="auto"/>
              <w:jc w:val="center"/>
              <w:rPr>
                <w:rFonts w:ascii="Calibri" w:eastAsia="Times New Roman" w:hAnsi="Calibri" w:cs="Arial"/>
                <w:b/>
                <w:bCs/>
                <w:noProof w:val="0"/>
                <w:sz w:val="20"/>
                <w:szCs w:val="20"/>
                <w:lang w:val="es-ES" w:eastAsia="es-ES"/>
              </w:rPr>
            </w:pPr>
            <w:r w:rsidRPr="0072647B">
              <w:rPr>
                <w:rFonts w:ascii="Calibri" w:eastAsia="Times New Roman" w:hAnsi="Calibri" w:cs="Arial"/>
                <w:b/>
                <w:bCs/>
                <w:noProof w:val="0"/>
                <w:sz w:val="20"/>
                <w:szCs w:val="20"/>
                <w:lang w:val="es-ES" w:eastAsia="es-ES"/>
              </w:rPr>
              <w:t>CONCEPTO</w:t>
            </w:r>
          </w:p>
        </w:tc>
        <w:tc>
          <w:tcPr>
            <w:tcW w:w="4008" w:type="dxa"/>
            <w:shd w:val="clear" w:color="auto" w:fill="17365D" w:themeFill="text2" w:themeFillShade="BF"/>
            <w:vAlign w:val="center"/>
          </w:tcPr>
          <w:p w:rsidR="0072647B" w:rsidRPr="0072647B" w:rsidRDefault="0072647B" w:rsidP="001E58F4">
            <w:pPr>
              <w:tabs>
                <w:tab w:val="left" w:pos="3544"/>
              </w:tabs>
              <w:spacing w:after="0" w:line="240" w:lineRule="auto"/>
              <w:jc w:val="center"/>
              <w:rPr>
                <w:rFonts w:ascii="Calibri" w:eastAsia="Times New Roman" w:hAnsi="Calibri" w:cs="Arial"/>
                <w:b/>
                <w:bCs/>
                <w:noProof w:val="0"/>
                <w:sz w:val="20"/>
                <w:szCs w:val="20"/>
                <w:lang w:val="es-ES" w:eastAsia="es-ES"/>
              </w:rPr>
            </w:pPr>
            <w:r w:rsidRPr="0072647B">
              <w:rPr>
                <w:rFonts w:ascii="Calibri" w:eastAsia="Times New Roman" w:hAnsi="Calibri" w:cs="Arial"/>
                <w:b/>
                <w:bCs/>
                <w:noProof w:val="0"/>
                <w:sz w:val="20"/>
                <w:szCs w:val="20"/>
                <w:lang w:val="es-ES" w:eastAsia="es-ES"/>
              </w:rPr>
              <w:t>NIVELES DE SERVICIO</w:t>
            </w:r>
          </w:p>
        </w:tc>
      </w:tr>
      <w:tr w:rsidR="0072647B" w:rsidRPr="0072647B" w:rsidTr="001E58F4">
        <w:trPr>
          <w:trHeight w:val="579"/>
          <w:jc w:val="center"/>
        </w:trPr>
        <w:tc>
          <w:tcPr>
            <w:tcW w:w="5553" w:type="dxa"/>
            <w:tcBorders>
              <w:top w:val="single" w:sz="8" w:space="0" w:color="4F81BD"/>
              <w:left w:val="single" w:sz="8" w:space="0" w:color="4F81BD"/>
              <w:bottom w:val="single" w:sz="8" w:space="0" w:color="4F81BD"/>
            </w:tcBorders>
            <w:shd w:val="clear" w:color="auto" w:fill="FFFFFF"/>
            <w:vAlign w:val="center"/>
          </w:tcPr>
          <w:p w:rsidR="0072647B" w:rsidRPr="0072647B" w:rsidRDefault="0072647B" w:rsidP="00607624">
            <w:pPr>
              <w:tabs>
                <w:tab w:val="left" w:pos="3544"/>
              </w:tabs>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Puesta en operación de los equipos para la prestación del servicio de acuerdo a lo solicitado en el apartado. </w:t>
            </w:r>
            <w:r w:rsidRPr="0072647B">
              <w:rPr>
                <w:rFonts w:ascii="Calibri" w:eastAsia="Times New Roman" w:hAnsi="Calibri" w:cs="Arial"/>
                <w:b/>
                <w:noProof w:val="0"/>
                <w:sz w:val="20"/>
                <w:szCs w:val="20"/>
                <w:lang w:val="es-ES" w:eastAsia="es-ES"/>
              </w:rPr>
              <w:t>LUGAR, PLA</w:t>
            </w:r>
            <w:r w:rsidRPr="0072647B">
              <w:rPr>
                <w:rFonts w:ascii="Calibri" w:eastAsia="Times New Roman" w:hAnsi="Calibri" w:cs="Arial"/>
                <w:b/>
                <w:noProof w:val="0"/>
                <w:sz w:val="20"/>
                <w:szCs w:val="20"/>
                <w:shd w:val="clear" w:color="auto" w:fill="FFFFFF"/>
                <w:lang w:val="es-ES" w:eastAsia="es-ES"/>
              </w:rPr>
              <w:t>ZO Y CONDICIONES DE LA ENTREGA</w:t>
            </w:r>
            <w:r w:rsidRPr="0072647B">
              <w:rPr>
                <w:rFonts w:ascii="Calibri" w:eastAsia="Times New Roman" w:hAnsi="Calibri" w:cs="Arial"/>
                <w:noProof w:val="0"/>
                <w:sz w:val="20"/>
                <w:szCs w:val="20"/>
                <w:shd w:val="clear" w:color="auto" w:fill="FFFFFF"/>
                <w:lang w:val="es-ES" w:eastAsia="es-ES"/>
              </w:rPr>
              <w:t>.</w:t>
            </w:r>
          </w:p>
        </w:tc>
        <w:tc>
          <w:tcPr>
            <w:tcW w:w="4008" w:type="dxa"/>
            <w:tcBorders>
              <w:top w:val="single" w:sz="8" w:space="0" w:color="4F81BD"/>
              <w:bottom w:val="single" w:sz="8" w:space="0" w:color="4F81BD"/>
              <w:right w:val="single" w:sz="8" w:space="0" w:color="4F81BD"/>
            </w:tcBorders>
            <w:shd w:val="clear" w:color="auto" w:fill="auto"/>
            <w:vAlign w:val="center"/>
          </w:tcPr>
          <w:p w:rsidR="0072647B" w:rsidRPr="0072647B" w:rsidRDefault="0072647B" w:rsidP="00607624">
            <w:pPr>
              <w:tabs>
                <w:tab w:val="left" w:pos="-284"/>
                <w:tab w:val="left" w:pos="3544"/>
                <w:tab w:val="left" w:pos="9498"/>
              </w:tabs>
              <w:spacing w:after="0" w:line="240" w:lineRule="auto"/>
              <w:ind w:right="51"/>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Plazo no mayor a los 45</w:t>
            </w:r>
            <w:r w:rsidR="002A5BE8">
              <w:rPr>
                <w:rFonts w:ascii="Calibri" w:eastAsia="Times New Roman" w:hAnsi="Calibri" w:cs="Arial"/>
                <w:noProof w:val="0"/>
                <w:sz w:val="20"/>
                <w:szCs w:val="20"/>
                <w:lang w:val="es-ES" w:eastAsia="es-ES"/>
              </w:rPr>
              <w:t xml:space="preserve"> (cuarenta y cinco) días naturales</w:t>
            </w:r>
            <w:r w:rsidRPr="0072647B">
              <w:rPr>
                <w:rFonts w:ascii="Calibri" w:eastAsia="Times New Roman" w:hAnsi="Calibri" w:cs="Arial"/>
                <w:noProof w:val="0"/>
                <w:sz w:val="20"/>
                <w:szCs w:val="20"/>
                <w:lang w:val="es-ES" w:eastAsia="es-ES"/>
              </w:rPr>
              <w:t xml:space="preserve"> contados a partir de la emisión del fallo</w:t>
            </w:r>
          </w:p>
        </w:tc>
      </w:tr>
      <w:tr w:rsidR="0072647B" w:rsidRPr="0072647B" w:rsidTr="001E58F4">
        <w:trPr>
          <w:trHeight w:val="579"/>
          <w:jc w:val="center"/>
        </w:trPr>
        <w:tc>
          <w:tcPr>
            <w:tcW w:w="5553" w:type="dxa"/>
            <w:shd w:val="clear" w:color="auto" w:fill="auto"/>
            <w:vAlign w:val="center"/>
          </w:tcPr>
          <w:p w:rsidR="0072647B" w:rsidRPr="0072647B" w:rsidRDefault="0072647B" w:rsidP="00607624">
            <w:pPr>
              <w:tabs>
                <w:tab w:val="left" w:pos="3544"/>
              </w:tabs>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Proporcionar la capacitación al personal del Instituto asignado al servicio de hemodiálisis para el manejo de los equipos médicos y el manejo de los bienes de consumo necesarios para la prestación del servicio.</w:t>
            </w:r>
          </w:p>
        </w:tc>
        <w:tc>
          <w:tcPr>
            <w:tcW w:w="4008" w:type="dxa"/>
            <w:shd w:val="clear" w:color="auto" w:fill="auto"/>
            <w:vAlign w:val="center"/>
          </w:tcPr>
          <w:p w:rsidR="0072647B" w:rsidRPr="0072647B" w:rsidRDefault="0072647B" w:rsidP="00607624">
            <w:pPr>
              <w:tabs>
                <w:tab w:val="left" w:pos="3544"/>
              </w:tabs>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Deberá otorgarse dentro de los 35 (treinta y cinco) días hábiles previos a la puesta en operación del servicio.</w:t>
            </w:r>
          </w:p>
        </w:tc>
      </w:tr>
      <w:tr w:rsidR="0072647B" w:rsidRPr="0072647B" w:rsidTr="001E58F4">
        <w:trPr>
          <w:trHeight w:val="579"/>
          <w:jc w:val="center"/>
        </w:trPr>
        <w:tc>
          <w:tcPr>
            <w:tcW w:w="5553" w:type="dxa"/>
            <w:shd w:val="clear" w:color="auto" w:fill="auto"/>
            <w:vAlign w:val="center"/>
          </w:tcPr>
          <w:p w:rsidR="0072647B" w:rsidRPr="0072647B" w:rsidRDefault="0072647B" w:rsidP="00607624">
            <w:pPr>
              <w:tabs>
                <w:tab w:val="left" w:pos="3544"/>
              </w:tabs>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La primera dotación de bienes de consumo corresponderá al 15% del requerimiento máximo del primer año del servicio, conforme al requerimiento señalado en el </w:t>
            </w:r>
            <w:r w:rsidRPr="0072647B">
              <w:rPr>
                <w:rFonts w:ascii="Calibri" w:eastAsia="Times New Roman" w:hAnsi="Calibri" w:cs="Arial"/>
                <w:b/>
                <w:noProof w:val="0"/>
                <w:sz w:val="20"/>
                <w:szCs w:val="20"/>
                <w:lang w:val="es-ES" w:eastAsia="es-ES"/>
              </w:rPr>
              <w:t xml:space="preserve">Anexo T1 (T uno) </w:t>
            </w:r>
            <w:r w:rsidRPr="0072647B">
              <w:rPr>
                <w:rFonts w:ascii="Calibri" w:eastAsia="Times New Roman" w:hAnsi="Calibri" w:cs="Arial"/>
                <w:noProof w:val="0"/>
                <w:sz w:val="20"/>
                <w:szCs w:val="20"/>
                <w:lang w:val="es-ES" w:eastAsia="es-ES"/>
              </w:rPr>
              <w:t>por Unidad Médica y UMAE</w:t>
            </w:r>
            <w:r w:rsidRPr="0072647B">
              <w:rPr>
                <w:rFonts w:ascii="Calibri" w:eastAsia="Times New Roman" w:hAnsi="Calibri" w:cs="Arial"/>
                <w:b/>
                <w:noProof w:val="0"/>
                <w:sz w:val="20"/>
                <w:szCs w:val="20"/>
                <w:lang w:val="es-ES" w:eastAsia="es-ES"/>
              </w:rPr>
              <w:t>.</w:t>
            </w:r>
          </w:p>
        </w:tc>
        <w:tc>
          <w:tcPr>
            <w:tcW w:w="4008" w:type="dxa"/>
            <w:shd w:val="clear" w:color="auto" w:fill="auto"/>
            <w:vAlign w:val="center"/>
          </w:tcPr>
          <w:p w:rsidR="0072647B" w:rsidRPr="0072647B" w:rsidRDefault="0072647B" w:rsidP="00607624">
            <w:pPr>
              <w:tabs>
                <w:tab w:val="left" w:pos="3544"/>
              </w:tabs>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Deberá entregarse dentro de los 7 días naturales, previos a la puesta en operación de los servicios, en cada Unidad Médica y UMAE.</w:t>
            </w:r>
          </w:p>
        </w:tc>
      </w:tr>
      <w:tr w:rsidR="0072647B" w:rsidRPr="0072647B" w:rsidTr="001E58F4">
        <w:trPr>
          <w:trHeight w:val="579"/>
          <w:jc w:val="center"/>
        </w:trPr>
        <w:tc>
          <w:tcPr>
            <w:tcW w:w="5553" w:type="dxa"/>
            <w:shd w:val="clear" w:color="auto" w:fill="auto"/>
            <w:vAlign w:val="center"/>
          </w:tcPr>
          <w:p w:rsidR="0072647B" w:rsidRPr="0072647B" w:rsidRDefault="0072647B" w:rsidP="00607624">
            <w:pPr>
              <w:tabs>
                <w:tab w:val="left" w:pos="3544"/>
              </w:tabs>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Entrega de resultados de las pruebas de los contaminantes biológicos y químicos del agua </w:t>
            </w:r>
          </w:p>
        </w:tc>
        <w:tc>
          <w:tcPr>
            <w:tcW w:w="4008" w:type="dxa"/>
            <w:shd w:val="clear" w:color="auto" w:fill="auto"/>
            <w:vAlign w:val="center"/>
          </w:tcPr>
          <w:p w:rsidR="0072647B" w:rsidRPr="0072647B" w:rsidRDefault="0072647B" w:rsidP="00607624">
            <w:pPr>
              <w:tabs>
                <w:tab w:val="left" w:pos="3544"/>
              </w:tabs>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Al inicio del servicio</w:t>
            </w:r>
          </w:p>
        </w:tc>
      </w:tr>
      <w:tr w:rsidR="0072647B" w:rsidRPr="0072647B" w:rsidTr="001E58F4">
        <w:trPr>
          <w:trHeight w:val="579"/>
          <w:jc w:val="center"/>
        </w:trPr>
        <w:tc>
          <w:tcPr>
            <w:tcW w:w="5553"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Instalación y puesta en operación de los instrumentos necesarios para el uso de identidad en los pacientes del Servicio Integral de Hemodiálisis mediante huella digital y equipos y programas de cómputo asociados, necesarios para la prestación del servicio, así como proporcionar la capacitación para el personal del Instituto asignado al servicio de hemodiálisis para el manejo de los equipos y programas de cómputo asociado, periféricos y UPS.</w:t>
            </w:r>
          </w:p>
        </w:tc>
        <w:tc>
          <w:tcPr>
            <w:tcW w:w="4008"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Dentro de un plazo no mayor a los 35 (treinta y cinco) días hábiles previos a la puesta en operación del servicio.</w:t>
            </w:r>
          </w:p>
          <w:p w:rsidR="0072647B" w:rsidRPr="0072647B" w:rsidRDefault="0072647B" w:rsidP="00607624">
            <w:pPr>
              <w:spacing w:after="0" w:line="240" w:lineRule="auto"/>
              <w:contextualSpacing/>
              <w:jc w:val="both"/>
              <w:rPr>
                <w:rFonts w:ascii="Calibri" w:eastAsia="Times New Roman" w:hAnsi="Calibri" w:cs="Arial"/>
                <w:noProof w:val="0"/>
                <w:sz w:val="20"/>
                <w:szCs w:val="20"/>
                <w:lang w:val="es-ES" w:eastAsia="es-ES"/>
              </w:rPr>
            </w:pPr>
          </w:p>
        </w:tc>
      </w:tr>
      <w:tr w:rsidR="0072647B" w:rsidRPr="0072647B" w:rsidTr="001E58F4">
        <w:trPr>
          <w:trHeight w:val="579"/>
          <w:jc w:val="center"/>
        </w:trPr>
        <w:tc>
          <w:tcPr>
            <w:tcW w:w="5553"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Instalación y puesta en operación del Sistema de Información de acuerdo al </w:t>
            </w:r>
            <w:r w:rsidRPr="0072647B">
              <w:rPr>
                <w:rFonts w:ascii="Calibri" w:eastAsia="Times New Roman" w:hAnsi="Calibri" w:cs="Arial"/>
                <w:b/>
                <w:noProof w:val="0"/>
                <w:sz w:val="20"/>
                <w:szCs w:val="20"/>
                <w:lang w:val="es-ES" w:eastAsia="es-ES"/>
              </w:rPr>
              <w:t>Anexo TI4</w:t>
            </w:r>
            <w:r w:rsidRPr="0072647B">
              <w:rPr>
                <w:rFonts w:ascii="Calibri" w:eastAsia="Times New Roman" w:hAnsi="Calibri" w:cs="Arial"/>
                <w:noProof w:val="0"/>
                <w:sz w:val="20"/>
                <w:szCs w:val="20"/>
                <w:lang w:val="es-ES" w:eastAsia="es-ES"/>
              </w:rPr>
              <w:t xml:space="preserve"> Especificación Técnica del Sistema de Información de Hemodiálisis 5640-023-003, necesario para la transmisión de datos a la base de datos central del Instituto, uso de identidad y control de gasto.</w:t>
            </w:r>
          </w:p>
        </w:tc>
        <w:tc>
          <w:tcPr>
            <w:tcW w:w="4008"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Dentro de un plazo no mayor a los 3 (tres) meses contados a partir de la emisión del fallo de la licitación para la puesta en operación del servicio.</w:t>
            </w:r>
          </w:p>
        </w:tc>
      </w:tr>
      <w:tr w:rsidR="0072647B" w:rsidRPr="0072647B" w:rsidTr="001E58F4">
        <w:trPr>
          <w:trHeight w:val="579"/>
          <w:jc w:val="center"/>
        </w:trPr>
        <w:tc>
          <w:tcPr>
            <w:tcW w:w="5553"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Proporcionar la capacitación para el personal del Instituto asignado al servicio de hemodiálisis para el manejo del Sistema de Información necesario para la transmisión de datos a la base de datos central del Instituto, uso de identidad y control de gasto.</w:t>
            </w:r>
          </w:p>
        </w:tc>
        <w:tc>
          <w:tcPr>
            <w:tcW w:w="4008"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Dentro de los 5 (cinco) días hábiles contados a partir de la puesta en operación del sistema de información.</w:t>
            </w:r>
          </w:p>
        </w:tc>
      </w:tr>
      <w:tr w:rsidR="0072647B" w:rsidRPr="0072647B" w:rsidTr="001E58F4">
        <w:trPr>
          <w:trHeight w:val="951"/>
          <w:jc w:val="center"/>
        </w:trPr>
        <w:tc>
          <w:tcPr>
            <w:tcW w:w="5553" w:type="dxa"/>
            <w:vAlign w:val="center"/>
          </w:tcPr>
          <w:p w:rsidR="0072647B" w:rsidRPr="0072647B" w:rsidRDefault="0072647B" w:rsidP="00607624">
            <w:pPr>
              <w:spacing w:after="0" w:line="240" w:lineRule="auto"/>
              <w:ind w:left="-45"/>
              <w:jc w:val="both"/>
              <w:rPr>
                <w:rFonts w:ascii="Calibri" w:eastAsia="Times New Roman" w:hAnsi="Calibri" w:cs="Arial"/>
                <w:bCs/>
                <w:noProof w:val="0"/>
                <w:sz w:val="20"/>
                <w:szCs w:val="20"/>
                <w:lang w:val="es-ES" w:eastAsia="es-ES"/>
              </w:rPr>
            </w:pPr>
            <w:r w:rsidRPr="0072647B">
              <w:rPr>
                <w:rFonts w:ascii="Calibri" w:eastAsia="Times New Roman" w:hAnsi="Calibri" w:cs="Arial"/>
                <w:noProof w:val="0"/>
                <w:sz w:val="20"/>
                <w:szCs w:val="20"/>
                <w:lang w:val="es-ES" w:eastAsia="es-ES"/>
              </w:rPr>
              <w:t>Las entregas subsecuentes de bienes de consumo deberán realizarse conforme al calendario establecido entre la Unidad Médica y el licitante adjudicado.</w:t>
            </w:r>
          </w:p>
        </w:tc>
        <w:tc>
          <w:tcPr>
            <w:tcW w:w="4008" w:type="dxa"/>
            <w:vAlign w:val="center"/>
          </w:tcPr>
          <w:p w:rsidR="0072647B" w:rsidRPr="0072647B" w:rsidRDefault="0072647B" w:rsidP="00607624">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Entregar los bienes de consumo en cada Unidad Médica en el día señalado en el </w:t>
            </w:r>
            <w:r w:rsidRPr="0072647B">
              <w:rPr>
                <w:rFonts w:ascii="Calibri" w:eastAsia="Times New Roman" w:hAnsi="Calibri" w:cs="Arial"/>
                <w:b/>
                <w:noProof w:val="0"/>
                <w:sz w:val="20"/>
                <w:szCs w:val="20"/>
                <w:lang w:val="es-ES" w:eastAsia="es-ES"/>
              </w:rPr>
              <w:t>“Calendario de reposición y entrega de bienes de consumo”</w:t>
            </w:r>
            <w:r w:rsidRPr="0072647B">
              <w:rPr>
                <w:rFonts w:ascii="Calibri" w:eastAsia="Times New Roman" w:hAnsi="Calibri" w:cs="Arial"/>
                <w:noProof w:val="0"/>
                <w:sz w:val="20"/>
                <w:szCs w:val="20"/>
                <w:lang w:val="es-ES" w:eastAsia="es-ES"/>
              </w:rPr>
              <w:t xml:space="preserve"> establecido por el jefe de servicio en forma conjunta con el licitante.</w:t>
            </w:r>
          </w:p>
        </w:tc>
      </w:tr>
      <w:tr w:rsidR="0072647B" w:rsidRPr="0072647B" w:rsidTr="001E58F4">
        <w:trPr>
          <w:trHeight w:val="789"/>
          <w:jc w:val="center"/>
        </w:trPr>
        <w:tc>
          <w:tcPr>
            <w:tcW w:w="5553" w:type="dxa"/>
            <w:shd w:val="clear" w:color="auto" w:fill="auto"/>
            <w:vAlign w:val="center"/>
          </w:tcPr>
          <w:p w:rsidR="0072647B" w:rsidRPr="0072647B" w:rsidRDefault="0072647B" w:rsidP="00607624">
            <w:pPr>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Dotación del mismo número de catéteres temporales o permanentes que fueron colocados a pacientes referidos de nuevo ingreso del mes inmediato anterior más 1 (uno) catéter temporal o permanente</w:t>
            </w:r>
          </w:p>
        </w:tc>
        <w:tc>
          <w:tcPr>
            <w:tcW w:w="4008" w:type="dxa"/>
            <w:shd w:val="clear" w:color="auto" w:fill="auto"/>
            <w:vAlign w:val="center"/>
          </w:tcPr>
          <w:p w:rsidR="0072647B" w:rsidRPr="0072647B" w:rsidRDefault="0072647B" w:rsidP="00607624">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Mensualmente</w:t>
            </w:r>
            <w:r w:rsidRPr="0072647B">
              <w:rPr>
                <w:rFonts w:ascii="Calibri" w:eastAsia="Times New Roman" w:hAnsi="Calibri" w:cs="Arial"/>
                <w:b/>
                <w:noProof w:val="0"/>
                <w:sz w:val="20"/>
                <w:szCs w:val="20"/>
                <w:lang w:val="es-ES" w:eastAsia="es-ES"/>
              </w:rPr>
              <w:t>.</w:t>
            </w:r>
          </w:p>
        </w:tc>
      </w:tr>
      <w:tr w:rsidR="0072647B" w:rsidRPr="0072647B" w:rsidTr="001E58F4">
        <w:trPr>
          <w:trHeight w:val="1421"/>
          <w:jc w:val="center"/>
        </w:trPr>
        <w:tc>
          <w:tcPr>
            <w:tcW w:w="5553" w:type="dxa"/>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Reporte original por un laboratorio acreditado de las pruebas realizadas para asegurar la calidad del “Agua de Diálisis” de acuerdo con las especificaciones de la NOM-003-SSA3-2010.</w:t>
            </w:r>
          </w:p>
          <w:p w:rsidR="0072647B" w:rsidRPr="0072647B" w:rsidRDefault="0072647B" w:rsidP="00607624">
            <w:pPr>
              <w:spacing w:after="0" w:line="240" w:lineRule="auto"/>
              <w:ind w:left="-45"/>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La unidad en funcionamiento, deberá contar con un resultado de análisis bacteriológico.</w:t>
            </w:r>
          </w:p>
        </w:tc>
        <w:tc>
          <w:tcPr>
            <w:tcW w:w="4008" w:type="dxa"/>
            <w:shd w:val="clear" w:color="auto" w:fill="auto"/>
            <w:vAlign w:val="center"/>
          </w:tcPr>
          <w:p w:rsidR="0072647B" w:rsidRPr="0072647B" w:rsidRDefault="0072647B" w:rsidP="00607624">
            <w:pPr>
              <w:spacing w:after="0" w:line="240" w:lineRule="auto"/>
              <w:contextualSpacing/>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 xml:space="preserve">Bimestral </w:t>
            </w:r>
            <w:r w:rsidRPr="0072647B">
              <w:rPr>
                <w:rFonts w:ascii="Calibri" w:eastAsia="Times New Roman" w:hAnsi="Calibri" w:cs="Arial"/>
                <w:noProof w:val="0"/>
                <w:sz w:val="20"/>
                <w:szCs w:val="20"/>
                <w:lang w:val="es-ES" w:eastAsia="ar-SA"/>
              </w:rPr>
              <w:t>(al día hábil siguiente a la conclusión del bimestre)</w:t>
            </w:r>
          </w:p>
        </w:tc>
      </w:tr>
      <w:tr w:rsidR="0072647B" w:rsidRPr="0072647B" w:rsidTr="001E58F4">
        <w:trPr>
          <w:trHeight w:val="999"/>
          <w:jc w:val="center"/>
        </w:trPr>
        <w:tc>
          <w:tcPr>
            <w:tcW w:w="5553" w:type="dxa"/>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noProof w:val="0"/>
                <w:sz w:val="20"/>
                <w:szCs w:val="20"/>
                <w:lang w:val="es-ES" w:eastAsia="es-ES"/>
              </w:rPr>
            </w:pPr>
            <w:r w:rsidRPr="0072647B">
              <w:rPr>
                <w:rFonts w:ascii="Calibri" w:eastAsia="Times New Roman" w:hAnsi="Calibri" w:cs="Arial"/>
                <w:bCs/>
                <w:noProof w:val="0"/>
                <w:sz w:val="20"/>
                <w:szCs w:val="20"/>
                <w:lang w:val="es-ES" w:eastAsia="es-ES"/>
              </w:rPr>
              <w:t>Reporte original por un laboratorio acreditado de las pruebas realizadas para asegurar la calidad del “agua de Diálisis” de acuerdo con las especificaciones de la NOM-003-SSA3-2010. La calidad de agua deberá contar con un resultado de análisis químico.</w:t>
            </w:r>
          </w:p>
        </w:tc>
        <w:tc>
          <w:tcPr>
            <w:tcW w:w="4008" w:type="dxa"/>
            <w:shd w:val="clear" w:color="auto" w:fill="auto"/>
            <w:vAlign w:val="center"/>
          </w:tcPr>
          <w:p w:rsidR="0072647B" w:rsidRPr="0072647B" w:rsidRDefault="0072647B" w:rsidP="00607624">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Al menos una vez al año </w:t>
            </w:r>
            <w:r w:rsidRPr="0072647B">
              <w:rPr>
                <w:rFonts w:ascii="Calibri" w:eastAsia="Times New Roman" w:hAnsi="Calibri" w:cs="Arial"/>
                <w:noProof w:val="0"/>
                <w:sz w:val="20"/>
                <w:szCs w:val="20"/>
                <w:lang w:val="es-ES" w:eastAsia="ar-SA"/>
              </w:rPr>
              <w:t>(al día hábil siguiente a la conclusión del año)</w:t>
            </w:r>
          </w:p>
        </w:tc>
      </w:tr>
      <w:tr w:rsidR="0072647B" w:rsidRPr="0072647B" w:rsidTr="001E58F4">
        <w:trPr>
          <w:trHeight w:val="42"/>
          <w:jc w:val="center"/>
        </w:trPr>
        <w:tc>
          <w:tcPr>
            <w:tcW w:w="5553" w:type="dxa"/>
            <w:shd w:val="clear" w:color="auto" w:fill="auto"/>
            <w:vAlign w:val="center"/>
          </w:tcPr>
          <w:p w:rsidR="0072647B" w:rsidRPr="0072647B" w:rsidRDefault="0072647B" w:rsidP="00607624">
            <w:pPr>
              <w:tabs>
                <w:tab w:val="left" w:pos="3544"/>
              </w:tabs>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Mantenimiento preventivo </w:t>
            </w:r>
            <w:r w:rsidRPr="0072647B">
              <w:rPr>
                <w:rFonts w:ascii="Calibri" w:eastAsia="Times New Roman" w:hAnsi="Calibri" w:cs="Arial"/>
                <w:bCs/>
                <w:noProof w:val="0"/>
                <w:sz w:val="20"/>
                <w:szCs w:val="20"/>
                <w:lang w:val="es-ES" w:eastAsia="es-ES"/>
              </w:rPr>
              <w:t>de los equipos con el que se presta el servicio y de la planta de tratamiento de agua</w:t>
            </w:r>
          </w:p>
        </w:tc>
        <w:tc>
          <w:tcPr>
            <w:tcW w:w="4008" w:type="dxa"/>
            <w:shd w:val="clear" w:color="auto" w:fill="auto"/>
            <w:vAlign w:val="center"/>
          </w:tcPr>
          <w:p w:rsidR="0072647B" w:rsidRPr="0072647B" w:rsidRDefault="0072647B" w:rsidP="00607624">
            <w:pPr>
              <w:tabs>
                <w:tab w:val="left" w:pos="3544"/>
              </w:tabs>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Será de acuerdo a los periodos contenidos en el programa presentado por el licitante adjudicado.</w:t>
            </w:r>
          </w:p>
          <w:p w:rsidR="0072647B" w:rsidRPr="0072647B" w:rsidRDefault="0072647B" w:rsidP="00607624">
            <w:pPr>
              <w:tabs>
                <w:tab w:val="left" w:pos="3544"/>
              </w:tabs>
              <w:spacing w:after="0" w:line="240" w:lineRule="auto"/>
              <w:contextualSpacing/>
              <w:jc w:val="both"/>
              <w:rPr>
                <w:rFonts w:ascii="Calibri" w:eastAsia="Times New Roman" w:hAnsi="Calibri" w:cs="Arial"/>
                <w:noProof w:val="0"/>
                <w:sz w:val="20"/>
                <w:szCs w:val="20"/>
                <w:lang w:val="es-ES" w:eastAsia="es-ES"/>
              </w:rPr>
            </w:pPr>
          </w:p>
        </w:tc>
      </w:tr>
      <w:tr w:rsidR="0072647B" w:rsidRPr="0072647B" w:rsidTr="001E58F4">
        <w:trPr>
          <w:trHeight w:val="42"/>
          <w:jc w:val="center"/>
        </w:trPr>
        <w:tc>
          <w:tcPr>
            <w:tcW w:w="5553" w:type="dxa"/>
            <w:shd w:val="clear" w:color="auto" w:fill="auto"/>
            <w:vAlign w:val="center"/>
          </w:tcPr>
          <w:p w:rsidR="0072647B" w:rsidRPr="0072647B" w:rsidRDefault="0072647B" w:rsidP="00607624">
            <w:pPr>
              <w:tabs>
                <w:tab w:val="left" w:pos="3544"/>
              </w:tabs>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Mantenimiento Preventivo de cualquiera de los equipos de cómputo, periféricos, lectores de código de barras, lectores de huella digital y UPS, con los que se presta el servicio, de conformidad con los periodos contenidos en el Programa presentado para tal efecto.</w:t>
            </w:r>
          </w:p>
        </w:tc>
        <w:tc>
          <w:tcPr>
            <w:tcW w:w="4008" w:type="dxa"/>
            <w:shd w:val="clear" w:color="auto" w:fill="auto"/>
            <w:vAlign w:val="center"/>
          </w:tcPr>
          <w:p w:rsidR="0072647B" w:rsidRPr="0072647B" w:rsidRDefault="0072647B" w:rsidP="00607624">
            <w:pPr>
              <w:tabs>
                <w:tab w:val="left" w:pos="3544"/>
              </w:tabs>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De acuerdo a los periodos contenidos en el programa presentado por el licitante adjudicado</w:t>
            </w:r>
          </w:p>
        </w:tc>
      </w:tr>
      <w:tr w:rsidR="0072647B" w:rsidRPr="0072647B" w:rsidTr="001E58F4">
        <w:trPr>
          <w:trHeight w:val="1211"/>
          <w:jc w:val="center"/>
        </w:trPr>
        <w:tc>
          <w:tcPr>
            <w:tcW w:w="5553"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Registro de la información de la sesión realizada, en la base de datos central del Instituto, conforme al Anexo </w:t>
            </w:r>
            <w:r w:rsidRPr="0072647B">
              <w:rPr>
                <w:rFonts w:ascii="Calibri" w:eastAsia="Times New Roman" w:hAnsi="Calibri" w:cs="Arial"/>
                <w:b/>
                <w:noProof w:val="0"/>
                <w:sz w:val="20"/>
                <w:szCs w:val="20"/>
                <w:lang w:val="es-ES" w:eastAsia="es-ES"/>
              </w:rPr>
              <w:t>TI4 (TI cuatro) Especificación Técnica del Sistema de Información de Hemodiálisis 5640-023-00</w:t>
            </w:r>
            <w:r w:rsidRPr="0072647B">
              <w:rPr>
                <w:rFonts w:ascii="Calibri" w:eastAsia="Times New Roman" w:hAnsi="Calibri" w:cs="Arial"/>
                <w:noProof w:val="0"/>
                <w:sz w:val="20"/>
                <w:szCs w:val="20"/>
                <w:lang w:val="es-ES" w:eastAsia="es-ES"/>
              </w:rPr>
              <w:t>3, necesario para la transmisión de datos a la base de datos central del Instituto.</w:t>
            </w:r>
          </w:p>
        </w:tc>
        <w:tc>
          <w:tcPr>
            <w:tcW w:w="4008" w:type="dxa"/>
            <w:shd w:val="clear" w:color="auto" w:fill="auto"/>
            <w:vAlign w:val="center"/>
          </w:tcPr>
          <w:p w:rsidR="0072647B" w:rsidRPr="0072647B" w:rsidRDefault="0072647B" w:rsidP="00607624">
            <w:pPr>
              <w:tabs>
                <w:tab w:val="left" w:pos="3544"/>
              </w:tabs>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En un plazo no mayor a los 5 (cinco) días hábiles, posteriores a la fecha de corte correspondiente al mes en que se otorgó la sesión.</w:t>
            </w:r>
          </w:p>
        </w:tc>
      </w:tr>
      <w:tr w:rsidR="0072647B" w:rsidRPr="0072647B" w:rsidTr="001E58F4">
        <w:trPr>
          <w:trHeight w:val="42"/>
          <w:jc w:val="center"/>
        </w:trPr>
        <w:tc>
          <w:tcPr>
            <w:tcW w:w="5553"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noProof w:val="0"/>
                <w:sz w:val="20"/>
                <w:szCs w:val="20"/>
                <w:lang w:val="es-ES" w:eastAsia="es-ES"/>
              </w:rPr>
            </w:pPr>
            <w:r w:rsidRPr="0072647B">
              <w:rPr>
                <w:rFonts w:ascii="Calibri" w:eastAsia="Times New Roman" w:hAnsi="Calibri" w:cs="Arial"/>
                <w:bCs/>
                <w:noProof w:val="0"/>
                <w:sz w:val="20"/>
                <w:szCs w:val="20"/>
                <w:lang w:val="es-ES" w:eastAsia="es-ES"/>
              </w:rPr>
              <w:t>Reporte de laboratorio acreditado, de las pruebas realizadas para asegurar la calidad del “Agua de Diálisis” de acuerdo con las especificaciones de la NOM-003-SSA3-2010. La unidad de funcionamiento deberá contar con un resultado de análisis bacteriológico</w:t>
            </w:r>
          </w:p>
        </w:tc>
        <w:tc>
          <w:tcPr>
            <w:tcW w:w="4008" w:type="dxa"/>
            <w:shd w:val="clear" w:color="auto" w:fill="auto"/>
            <w:vAlign w:val="center"/>
          </w:tcPr>
          <w:p w:rsidR="00607624" w:rsidRDefault="00607624" w:rsidP="00607624">
            <w:pPr>
              <w:tabs>
                <w:tab w:val="left" w:pos="3544"/>
              </w:tabs>
              <w:spacing w:after="0" w:line="240" w:lineRule="auto"/>
              <w:contextualSpacing/>
              <w:jc w:val="both"/>
              <w:rPr>
                <w:rFonts w:ascii="Calibri" w:eastAsia="Times New Roman" w:hAnsi="Calibri" w:cs="Arial"/>
                <w:noProof w:val="0"/>
                <w:sz w:val="20"/>
                <w:szCs w:val="20"/>
                <w:lang w:val="es-ES" w:eastAsia="ar-SA"/>
              </w:rPr>
            </w:pPr>
          </w:p>
          <w:p w:rsidR="0072647B" w:rsidRPr="0072647B" w:rsidRDefault="0072647B" w:rsidP="00607624">
            <w:pPr>
              <w:tabs>
                <w:tab w:val="left" w:pos="3544"/>
              </w:tabs>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Resultados de análisis bacteriológico dentro de los parámetros solicitados por la</w:t>
            </w:r>
            <w:r w:rsidRPr="0072647B">
              <w:rPr>
                <w:rFonts w:ascii="Calibri" w:eastAsia="Times New Roman" w:hAnsi="Calibri" w:cs="Arial"/>
                <w:b/>
                <w:noProof w:val="0"/>
                <w:sz w:val="20"/>
                <w:szCs w:val="20"/>
                <w:lang w:val="es-ES" w:eastAsia="ar-SA"/>
              </w:rPr>
              <w:t xml:space="preserve"> NOM NOM-003-SSA3-2010</w:t>
            </w:r>
          </w:p>
          <w:p w:rsidR="0072647B" w:rsidRDefault="0072647B" w:rsidP="00607624">
            <w:pPr>
              <w:tabs>
                <w:tab w:val="left" w:pos="951"/>
              </w:tabs>
              <w:spacing w:after="0" w:line="240" w:lineRule="auto"/>
              <w:jc w:val="both"/>
              <w:rPr>
                <w:rFonts w:ascii="Calibri" w:eastAsia="Times New Roman" w:hAnsi="Calibri" w:cs="Arial"/>
                <w:noProof w:val="0"/>
                <w:sz w:val="20"/>
                <w:szCs w:val="20"/>
                <w:lang w:val="es-ES" w:eastAsia="es-ES"/>
              </w:rPr>
            </w:pPr>
          </w:p>
          <w:p w:rsidR="00607624" w:rsidRPr="0072647B" w:rsidRDefault="00607624" w:rsidP="00607624">
            <w:pPr>
              <w:tabs>
                <w:tab w:val="left" w:pos="951"/>
              </w:tabs>
              <w:spacing w:after="0" w:line="240" w:lineRule="auto"/>
              <w:jc w:val="both"/>
              <w:rPr>
                <w:rFonts w:ascii="Calibri" w:eastAsia="Times New Roman" w:hAnsi="Calibri" w:cs="Arial"/>
                <w:noProof w:val="0"/>
                <w:sz w:val="20"/>
                <w:szCs w:val="20"/>
                <w:lang w:val="es-ES" w:eastAsia="es-ES"/>
              </w:rPr>
            </w:pPr>
          </w:p>
        </w:tc>
      </w:tr>
      <w:tr w:rsidR="0072647B" w:rsidRPr="0072647B" w:rsidTr="001E58F4">
        <w:trPr>
          <w:trHeight w:val="42"/>
          <w:jc w:val="center"/>
        </w:trPr>
        <w:tc>
          <w:tcPr>
            <w:tcW w:w="5553"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Reporte original por un laboratorio acreditado, del análisis de los contaminantes químicos del “Agua de Diálisis” de acuerdo con las especificaciones del Apéndice “A” de  la NOM-003-SSA3-2010.</w:t>
            </w:r>
          </w:p>
        </w:tc>
        <w:tc>
          <w:tcPr>
            <w:tcW w:w="4008" w:type="dxa"/>
            <w:shd w:val="clear" w:color="auto" w:fill="auto"/>
            <w:vAlign w:val="center"/>
          </w:tcPr>
          <w:p w:rsidR="0072647B" w:rsidRDefault="0072647B" w:rsidP="00607624">
            <w:pPr>
              <w:spacing w:after="0" w:line="240" w:lineRule="auto"/>
              <w:jc w:val="both"/>
              <w:rPr>
                <w:rFonts w:ascii="Calibri" w:eastAsia="Times New Roman" w:hAnsi="Calibri" w:cs="Arial"/>
                <w:b/>
                <w:noProof w:val="0"/>
                <w:sz w:val="20"/>
                <w:szCs w:val="20"/>
                <w:lang w:val="es-ES" w:eastAsia="ar-SA"/>
              </w:rPr>
            </w:pPr>
            <w:r w:rsidRPr="0072647B">
              <w:rPr>
                <w:rFonts w:ascii="Calibri" w:eastAsia="Times New Roman" w:hAnsi="Calibri" w:cs="Arial"/>
                <w:noProof w:val="0"/>
                <w:sz w:val="20"/>
                <w:szCs w:val="20"/>
                <w:lang w:val="es-ES" w:eastAsia="ar-SA"/>
              </w:rPr>
              <w:t xml:space="preserve">Resultados de análisis químicos dentro de los parámetros solicitados por la </w:t>
            </w:r>
            <w:r w:rsidRPr="0072647B">
              <w:rPr>
                <w:rFonts w:ascii="Calibri" w:eastAsia="Times New Roman" w:hAnsi="Calibri" w:cs="Arial"/>
                <w:b/>
                <w:noProof w:val="0"/>
                <w:sz w:val="20"/>
                <w:szCs w:val="20"/>
                <w:lang w:val="es-ES" w:eastAsia="ar-SA"/>
              </w:rPr>
              <w:t>NOM NOM-003-SSA3-2010</w:t>
            </w:r>
          </w:p>
          <w:p w:rsidR="001E58F4" w:rsidRPr="0072647B" w:rsidRDefault="001E58F4" w:rsidP="00607624">
            <w:pPr>
              <w:spacing w:after="0" w:line="240" w:lineRule="auto"/>
              <w:jc w:val="both"/>
              <w:rPr>
                <w:rFonts w:ascii="Calibri" w:eastAsia="Times New Roman" w:hAnsi="Calibri" w:cs="Arial"/>
                <w:noProof w:val="0"/>
                <w:sz w:val="20"/>
                <w:szCs w:val="20"/>
                <w:lang w:val="es-ES" w:eastAsia="es-ES"/>
              </w:rPr>
            </w:pPr>
          </w:p>
        </w:tc>
      </w:tr>
      <w:tr w:rsidR="0072647B" w:rsidRPr="0072647B" w:rsidTr="001E58F4">
        <w:trPr>
          <w:trHeight w:val="42"/>
          <w:jc w:val="center"/>
        </w:trPr>
        <w:tc>
          <w:tcPr>
            <w:tcW w:w="5553"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bCs/>
                <w:noProof w:val="0"/>
                <w:sz w:val="20"/>
                <w:szCs w:val="20"/>
                <w:lang w:val="es-ES" w:eastAsia="es-ES"/>
              </w:rPr>
            </w:pPr>
            <w:r w:rsidRPr="0072647B">
              <w:rPr>
                <w:rFonts w:ascii="Calibri" w:eastAsia="Times New Roman" w:hAnsi="Calibri" w:cs="Arial"/>
                <w:noProof w:val="0"/>
                <w:sz w:val="20"/>
                <w:szCs w:val="20"/>
                <w:lang w:val="es-ES" w:eastAsia="es-ES"/>
              </w:rPr>
              <w:t xml:space="preserve">Mantenimiento correctivo de las máquinas de hemodiálisis y o sustitución de los mismos </w:t>
            </w:r>
            <w:r w:rsidRPr="0072647B">
              <w:rPr>
                <w:rFonts w:ascii="Calibri" w:eastAsia="Times New Roman" w:hAnsi="Calibri" w:cs="Arial"/>
                <w:bCs/>
                <w:noProof w:val="0"/>
                <w:sz w:val="20"/>
                <w:szCs w:val="20"/>
                <w:lang w:val="es-ES" w:eastAsia="es-ES"/>
              </w:rPr>
              <w:t>y de la planta de tratamiento de agua.</w:t>
            </w:r>
          </w:p>
        </w:tc>
        <w:tc>
          <w:tcPr>
            <w:tcW w:w="4008" w:type="dxa"/>
            <w:shd w:val="clear" w:color="auto" w:fill="auto"/>
            <w:vAlign w:val="center"/>
          </w:tcPr>
          <w:p w:rsidR="0072647B" w:rsidRPr="0072647B" w:rsidRDefault="0072647B" w:rsidP="00607624">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 xml:space="preserve">Será en un </w:t>
            </w:r>
            <w:r w:rsidRPr="0072647B">
              <w:rPr>
                <w:rFonts w:ascii="Calibri" w:eastAsia="Times New Roman" w:hAnsi="Calibri" w:cs="Arial"/>
                <w:bCs/>
                <w:noProof w:val="0"/>
                <w:sz w:val="20"/>
                <w:szCs w:val="20"/>
                <w:lang w:val="es-ES" w:eastAsia="ar-SA"/>
              </w:rPr>
              <w:t xml:space="preserve">plazo máximo de 24 (veinticuatro) horas contadas a partir de la notificación del reporte que el Instituto realice al licitante por cualquier vía: fax, electrónica y/o personal, </w:t>
            </w:r>
            <w:r w:rsidRPr="0072647B">
              <w:rPr>
                <w:rFonts w:ascii="Calibri" w:eastAsia="Times New Roman" w:hAnsi="Calibri" w:cs="Arial"/>
                <w:noProof w:val="0"/>
                <w:sz w:val="20"/>
                <w:szCs w:val="20"/>
                <w:lang w:val="es-ES" w:eastAsia="es-ES"/>
              </w:rPr>
              <w:t>para el caso de las Delegaciones del D.F. Norte y D.F. Sur, Estado de México Poniente y Oriente, las ciudades de Guadalajara, Monterrey y Puebla, y horas 48 (cuarenta y ocho) horas para el resto del país.</w:t>
            </w:r>
          </w:p>
        </w:tc>
      </w:tr>
      <w:tr w:rsidR="0072647B" w:rsidRPr="0072647B" w:rsidTr="001E58F4">
        <w:trPr>
          <w:trHeight w:val="42"/>
          <w:jc w:val="center"/>
        </w:trPr>
        <w:tc>
          <w:tcPr>
            <w:tcW w:w="5553" w:type="dxa"/>
            <w:tcBorders>
              <w:top w:val="single" w:sz="4" w:space="0" w:color="auto"/>
              <w:left w:val="single" w:sz="4" w:space="0" w:color="auto"/>
              <w:bottom w:val="single" w:sz="4" w:space="0" w:color="auto"/>
              <w:right w:val="single" w:sz="4" w:space="0" w:color="auto"/>
            </w:tcBorders>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Mantenimiento correctivo de los equipos de cómputo, periféricos, lectores de código de barras, lectores de huella digital y UPS con que se presta el servicio, así como del Sistema de Información y programas de cómputo asociados.</w:t>
            </w:r>
          </w:p>
        </w:tc>
        <w:tc>
          <w:tcPr>
            <w:tcW w:w="4008" w:type="dxa"/>
            <w:shd w:val="clear" w:color="auto" w:fill="auto"/>
            <w:vAlign w:val="center"/>
          </w:tcPr>
          <w:p w:rsidR="0072647B" w:rsidRPr="0072647B" w:rsidRDefault="0072647B" w:rsidP="00607624">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Será en un plazo no mayor a 8 (ocho) horas contadas a partir de la notificación del reporte de fallas al licitante, para el caso de las Delegaciones del D.F. Norte y D.F. Sur, Estado de México Poniente y Oriente, y las ciudades de Guadalajara, Monterrey y Puebla, y 24 (veinticuatro) horas para el resto del país.</w:t>
            </w:r>
          </w:p>
        </w:tc>
      </w:tr>
      <w:tr w:rsidR="0072647B" w:rsidRPr="0072647B" w:rsidTr="001E58F4">
        <w:trPr>
          <w:trHeight w:val="789"/>
          <w:jc w:val="center"/>
        </w:trPr>
        <w:tc>
          <w:tcPr>
            <w:tcW w:w="5553" w:type="dxa"/>
            <w:shd w:val="clear" w:color="auto" w:fill="auto"/>
            <w:vAlign w:val="center"/>
          </w:tcPr>
          <w:p w:rsidR="0072647B" w:rsidRPr="0072647B" w:rsidRDefault="0072647B" w:rsidP="00607624">
            <w:pPr>
              <w:tabs>
                <w:tab w:val="left" w:pos="3544"/>
              </w:tabs>
              <w:spacing w:after="0" w:line="240" w:lineRule="auto"/>
              <w:ind w:left="-45"/>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Mantenimiento correctivo </w:t>
            </w:r>
            <w:r w:rsidRPr="0072647B">
              <w:rPr>
                <w:rFonts w:ascii="Calibri" w:eastAsia="Times New Roman" w:hAnsi="Calibri" w:cs="Arial"/>
                <w:bCs/>
                <w:noProof w:val="0"/>
                <w:sz w:val="20"/>
                <w:szCs w:val="20"/>
                <w:lang w:val="es-ES" w:eastAsia="es-ES"/>
              </w:rPr>
              <w:t>de los equipos con el que se presta el servicio y de la planta de tratamiento de agua.</w:t>
            </w:r>
          </w:p>
        </w:tc>
        <w:tc>
          <w:tcPr>
            <w:tcW w:w="4008" w:type="dxa"/>
            <w:shd w:val="clear" w:color="auto" w:fill="auto"/>
            <w:vAlign w:val="center"/>
          </w:tcPr>
          <w:p w:rsidR="0072647B" w:rsidRPr="0072647B" w:rsidRDefault="0072647B" w:rsidP="00607624">
            <w:pPr>
              <w:tabs>
                <w:tab w:val="left" w:pos="-284"/>
                <w:tab w:val="left" w:pos="720"/>
                <w:tab w:val="left" w:pos="1080"/>
                <w:tab w:val="left" w:pos="3544"/>
                <w:tab w:val="left" w:pos="9498"/>
              </w:tabs>
              <w:suppressAutoHyphens/>
              <w:spacing w:after="0" w:line="240" w:lineRule="auto"/>
              <w:ind w:right="51"/>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 xml:space="preserve">Será en un </w:t>
            </w:r>
            <w:r w:rsidRPr="0072647B">
              <w:rPr>
                <w:rFonts w:ascii="Calibri" w:eastAsia="Times New Roman" w:hAnsi="Calibri" w:cs="Arial"/>
                <w:bCs/>
                <w:noProof w:val="0"/>
                <w:sz w:val="20"/>
                <w:szCs w:val="20"/>
                <w:lang w:val="es-ES" w:eastAsia="ar-SA"/>
              </w:rPr>
              <w:t xml:space="preserve">plazo máximo de 24 (veinticuatro) horas contadas a partir de la notificación del reporte que el Instituto realice al licitante por cualquier vía: fax, electrónica y/o personal </w:t>
            </w:r>
            <w:r w:rsidRPr="0072647B">
              <w:rPr>
                <w:rFonts w:ascii="Calibri" w:eastAsia="Times New Roman" w:hAnsi="Calibri" w:cs="Arial"/>
                <w:noProof w:val="0"/>
                <w:sz w:val="20"/>
                <w:szCs w:val="20"/>
                <w:lang w:val="es-ES" w:eastAsia="es-ES"/>
              </w:rPr>
              <w:t>para el caso de las Delegaciones del D.F. Norte y D.F. Sur, Estado de México Poniente y Oriente, las ciudades de Guadalajara, Monterrey y Puebla, y 48 (cuarenta y ocho) horas para el resto del país</w:t>
            </w:r>
          </w:p>
        </w:tc>
      </w:tr>
      <w:tr w:rsidR="0072647B" w:rsidRPr="0072647B" w:rsidTr="001E58F4">
        <w:trPr>
          <w:trHeight w:val="789"/>
          <w:jc w:val="center"/>
        </w:trPr>
        <w:tc>
          <w:tcPr>
            <w:tcW w:w="5553" w:type="dxa"/>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Sustitución del equipo de cómputo, periféricos, lectores de código de barras y lectores de huella digital y Ups en el tiempo establecido.</w:t>
            </w:r>
          </w:p>
        </w:tc>
        <w:tc>
          <w:tcPr>
            <w:tcW w:w="4008" w:type="dxa"/>
            <w:shd w:val="clear" w:color="auto" w:fill="auto"/>
            <w:vAlign w:val="center"/>
          </w:tcPr>
          <w:p w:rsidR="0072647B" w:rsidRPr="0072647B" w:rsidRDefault="0072647B" w:rsidP="00607624">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Será en un plazo no mayor a 24 (veinticuatro) horas contadas a partir de la notificación del reporte de fallas al licitante, para el caso de las Delegaciones del D.F. Norte y D.F. Sur, Estado de México Poniente y Oriente y las ciudades de Guadalajara, Monterrey y Puebla, y 48 (cuarenta y ocho) horas para el resto del país.</w:t>
            </w:r>
          </w:p>
        </w:tc>
      </w:tr>
      <w:tr w:rsidR="0072647B" w:rsidRPr="0072647B" w:rsidTr="001E58F4">
        <w:trPr>
          <w:trHeight w:val="307"/>
          <w:jc w:val="center"/>
        </w:trPr>
        <w:tc>
          <w:tcPr>
            <w:tcW w:w="5553" w:type="dxa"/>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b/>
                <w:noProof w:val="0"/>
                <w:sz w:val="20"/>
                <w:szCs w:val="20"/>
                <w:lang w:val="es-ES" w:eastAsia="es-ES"/>
              </w:rPr>
            </w:pPr>
            <w:r w:rsidRPr="0072647B">
              <w:rPr>
                <w:rFonts w:ascii="Calibri" w:eastAsia="Times New Roman" w:hAnsi="Calibri" w:cs="Arial"/>
                <w:noProof w:val="0"/>
                <w:sz w:val="20"/>
                <w:szCs w:val="20"/>
                <w:lang w:val="es-ES" w:eastAsia="es-ES"/>
              </w:rPr>
              <w:t>El licitante adjudicado establecerá contacto con la División de Servicios Digitales y de Información para el Cuidado Digital de la Salud</w:t>
            </w:r>
            <w:r w:rsidRPr="0072647B" w:rsidDel="00841902">
              <w:rPr>
                <w:rFonts w:ascii="Calibri" w:eastAsia="Times New Roman" w:hAnsi="Calibri" w:cs="Arial"/>
                <w:noProof w:val="0"/>
                <w:sz w:val="20"/>
                <w:szCs w:val="20"/>
                <w:lang w:val="es-ES" w:eastAsia="es-ES"/>
              </w:rPr>
              <w:t xml:space="preserve"> </w:t>
            </w:r>
            <w:r w:rsidRPr="0072647B">
              <w:rPr>
                <w:rFonts w:ascii="Calibri" w:eastAsia="Times New Roman" w:hAnsi="Calibri" w:cs="Arial"/>
                <w:noProof w:val="0"/>
                <w:sz w:val="20"/>
                <w:szCs w:val="20"/>
                <w:lang w:val="es-ES" w:eastAsia="es-ES"/>
              </w:rPr>
              <w:t>(DSDICDS), dependiente de la CDSSISA, a efecto de establecer la estrategia de cumplimiento de los siguientes puntos:</w:t>
            </w:r>
          </w:p>
          <w:p w:rsidR="0072647B" w:rsidRPr="0072647B" w:rsidRDefault="0072647B" w:rsidP="001E58F4">
            <w:pPr>
              <w:spacing w:after="0" w:line="240" w:lineRule="auto"/>
              <w:ind w:left="767"/>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a)</w:t>
            </w:r>
            <w:r w:rsidRPr="0072647B">
              <w:rPr>
                <w:rFonts w:ascii="Calibri" w:eastAsia="Times New Roman" w:hAnsi="Calibri" w:cs="Arial"/>
                <w:noProof w:val="0"/>
                <w:sz w:val="20"/>
                <w:szCs w:val="20"/>
                <w:lang w:val="es-ES" w:eastAsia="es-ES"/>
              </w:rPr>
              <w:tab/>
              <w:t>Firma del Acuerdo de Confidencialidad</w:t>
            </w:r>
          </w:p>
          <w:p w:rsidR="0072647B" w:rsidRPr="0072647B" w:rsidRDefault="0072647B" w:rsidP="001E58F4">
            <w:pPr>
              <w:spacing w:after="0" w:line="240" w:lineRule="auto"/>
              <w:ind w:left="767"/>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b)</w:t>
            </w:r>
            <w:r w:rsidRPr="0072647B">
              <w:rPr>
                <w:rFonts w:ascii="Calibri" w:eastAsia="Times New Roman" w:hAnsi="Calibri" w:cs="Arial"/>
                <w:noProof w:val="0"/>
                <w:sz w:val="20"/>
                <w:szCs w:val="20"/>
                <w:lang w:val="es-ES" w:eastAsia="es-ES"/>
              </w:rPr>
              <w:tab/>
              <w:t>Designación de contacto responsable con sus datos</w:t>
            </w:r>
          </w:p>
          <w:p w:rsidR="0072647B" w:rsidRPr="0072647B" w:rsidRDefault="0072647B" w:rsidP="001E58F4">
            <w:pPr>
              <w:spacing w:after="0" w:line="240" w:lineRule="auto"/>
              <w:ind w:left="767"/>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c)</w:t>
            </w:r>
            <w:r w:rsidRPr="0072647B">
              <w:rPr>
                <w:rFonts w:ascii="Calibri" w:eastAsia="Times New Roman" w:hAnsi="Calibri" w:cs="Arial"/>
                <w:noProof w:val="0"/>
                <w:sz w:val="20"/>
                <w:szCs w:val="20"/>
                <w:lang w:val="es-ES" w:eastAsia="es-ES"/>
              </w:rPr>
              <w:tab/>
              <w:t>Designación de sistema y empresa soporte</w:t>
            </w:r>
          </w:p>
          <w:p w:rsidR="0072647B" w:rsidRPr="0072647B" w:rsidRDefault="0072647B" w:rsidP="001E58F4">
            <w:pPr>
              <w:spacing w:after="0" w:line="240" w:lineRule="auto"/>
              <w:ind w:left="767"/>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d)</w:t>
            </w:r>
            <w:r w:rsidRPr="0072647B">
              <w:rPr>
                <w:rFonts w:ascii="Calibri" w:eastAsia="Times New Roman" w:hAnsi="Calibri" w:cs="Arial"/>
                <w:noProof w:val="0"/>
                <w:sz w:val="20"/>
                <w:szCs w:val="20"/>
                <w:lang w:val="es-ES" w:eastAsia="es-ES"/>
              </w:rPr>
              <w:tab/>
              <w:t>Solicitud de Pruebas de funcionalidad y Mensajería HL7</w:t>
            </w:r>
          </w:p>
        </w:tc>
        <w:tc>
          <w:tcPr>
            <w:tcW w:w="4008" w:type="dxa"/>
            <w:shd w:val="clear" w:color="auto" w:fill="auto"/>
            <w:vAlign w:val="center"/>
          </w:tcPr>
          <w:p w:rsidR="0072647B" w:rsidRPr="0072647B" w:rsidRDefault="0072647B" w:rsidP="00607624">
            <w:pPr>
              <w:spacing w:after="0" w:line="240" w:lineRule="auto"/>
              <w:jc w:val="both"/>
              <w:rPr>
                <w:rFonts w:ascii="Calibri" w:eastAsia="Times New Roman" w:hAnsi="Calibri" w:cs="Arial"/>
                <w:b/>
                <w:noProof w:val="0"/>
                <w:sz w:val="20"/>
                <w:szCs w:val="20"/>
                <w:lang w:val="es-ES" w:eastAsia="es-ES"/>
              </w:rPr>
            </w:pPr>
            <w:r w:rsidRPr="0072647B">
              <w:rPr>
                <w:rFonts w:ascii="Calibri" w:eastAsia="Times New Roman" w:hAnsi="Calibri" w:cs="Arial"/>
                <w:noProof w:val="0"/>
                <w:sz w:val="20"/>
                <w:szCs w:val="20"/>
                <w:lang w:val="es-ES" w:eastAsia="es-ES"/>
              </w:rPr>
              <w:t>Dentro de los 10 (diez) días hábiles siguientes a la fecha de emisión del fallo.</w:t>
            </w:r>
          </w:p>
          <w:p w:rsidR="0072647B" w:rsidRPr="0072647B" w:rsidRDefault="0072647B" w:rsidP="00607624">
            <w:pPr>
              <w:spacing w:after="0" w:line="240" w:lineRule="auto"/>
              <w:jc w:val="both"/>
              <w:rPr>
                <w:rFonts w:ascii="Calibri" w:eastAsia="Times New Roman" w:hAnsi="Calibri" w:cs="Arial"/>
                <w:noProof w:val="0"/>
                <w:sz w:val="20"/>
                <w:szCs w:val="20"/>
                <w:lang w:val="es-ES" w:eastAsia="es-ES"/>
              </w:rPr>
            </w:pPr>
          </w:p>
        </w:tc>
      </w:tr>
      <w:tr w:rsidR="0072647B" w:rsidRPr="0072647B" w:rsidTr="001E58F4">
        <w:trPr>
          <w:trHeight w:val="789"/>
          <w:jc w:val="center"/>
        </w:trPr>
        <w:tc>
          <w:tcPr>
            <w:tcW w:w="5553" w:type="dxa"/>
            <w:shd w:val="clear" w:color="auto" w:fill="auto"/>
            <w:vAlign w:val="center"/>
          </w:tcPr>
          <w:p w:rsidR="0072647B" w:rsidRPr="0072647B" w:rsidRDefault="0072647B" w:rsidP="00607624">
            <w:pPr>
              <w:spacing w:after="0" w:line="240" w:lineRule="auto"/>
              <w:ind w:left="-45"/>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El licitante proporcionará un Calendario de Despliegue del Sistema Evaluado considerando todas las Unidades de Hemodiálisis incluidas en el contrato</w:t>
            </w:r>
          </w:p>
        </w:tc>
        <w:tc>
          <w:tcPr>
            <w:tcW w:w="4008" w:type="dxa"/>
            <w:shd w:val="clear" w:color="auto" w:fill="auto"/>
            <w:vAlign w:val="center"/>
          </w:tcPr>
          <w:p w:rsidR="0072647B" w:rsidRPr="0072647B" w:rsidRDefault="0072647B" w:rsidP="00607624">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Dentro de los 5 (cinco) días hábiles posteriores a la fecha de aprobación del sistema de información.</w:t>
            </w:r>
          </w:p>
        </w:tc>
      </w:tr>
    </w:tbl>
    <w:p w:rsidR="0072647B" w:rsidRPr="0072647B" w:rsidRDefault="0072647B" w:rsidP="001E58F4">
      <w:pPr>
        <w:tabs>
          <w:tab w:val="left" w:pos="-284"/>
          <w:tab w:val="num" w:pos="0"/>
          <w:tab w:val="left" w:pos="1418"/>
          <w:tab w:val="left" w:pos="9498"/>
        </w:tabs>
        <w:suppressAutoHyphens/>
        <w:spacing w:after="0" w:line="240" w:lineRule="auto"/>
        <w:ind w:right="51"/>
        <w:jc w:val="both"/>
        <w:rPr>
          <w:rFonts w:ascii="Calibri" w:eastAsia="Times New Roman" w:hAnsi="Calibri" w:cs="Arial"/>
          <w:b/>
          <w:noProof w:val="0"/>
          <w:color w:val="000000"/>
          <w:sz w:val="20"/>
          <w:szCs w:val="20"/>
          <w:lang w:eastAsia="es-ES"/>
        </w:rPr>
      </w:pPr>
    </w:p>
    <w:p w:rsidR="0072647B" w:rsidRDefault="001E58F4" w:rsidP="001E58F4">
      <w:pPr>
        <w:spacing w:after="0" w:line="240" w:lineRule="auto"/>
        <w:ind w:left="709" w:right="74"/>
        <w:contextualSpacing/>
        <w:jc w:val="both"/>
        <w:rPr>
          <w:rFonts w:ascii="Calibri" w:eastAsia="Times New Roman" w:hAnsi="Calibri" w:cs="Arial"/>
          <w:noProof w:val="0"/>
          <w:color w:val="000000"/>
          <w:sz w:val="20"/>
          <w:szCs w:val="20"/>
          <w:lang w:val="es-ES" w:eastAsia="ar-SA"/>
        </w:rPr>
      </w:pPr>
      <w:r>
        <w:rPr>
          <w:rFonts w:ascii="Calibri" w:eastAsia="Times New Roman" w:hAnsi="Calibri" w:cs="Arial"/>
          <w:b/>
          <w:noProof w:val="0"/>
          <w:color w:val="000000"/>
          <w:sz w:val="20"/>
          <w:szCs w:val="20"/>
          <w:lang w:eastAsia="es-ES"/>
        </w:rPr>
        <w:t xml:space="preserve">15.- </w:t>
      </w:r>
      <w:r w:rsidR="0072647B" w:rsidRPr="0072647B">
        <w:rPr>
          <w:rFonts w:ascii="Calibri" w:eastAsia="Times New Roman" w:hAnsi="Calibri" w:cs="Arial"/>
          <w:b/>
          <w:noProof w:val="0"/>
          <w:color w:val="000000"/>
          <w:sz w:val="20"/>
          <w:szCs w:val="20"/>
          <w:lang w:eastAsia="es-ES"/>
        </w:rPr>
        <w:t>PENAS CONVENCIONALES POR ATRASO EN LA PRESTACIÓN DE LOS SERVICIOS.-</w:t>
      </w:r>
      <w:r w:rsidR="0072647B" w:rsidRPr="0072647B">
        <w:rPr>
          <w:rFonts w:ascii="Calibri" w:eastAsia="Times New Roman" w:hAnsi="Calibri" w:cs="Arial"/>
          <w:noProof w:val="0"/>
          <w:color w:val="000000"/>
          <w:sz w:val="20"/>
          <w:szCs w:val="20"/>
          <w:lang w:eastAsia="es-ES"/>
        </w:rPr>
        <w:t xml:space="preserve"> </w:t>
      </w:r>
      <w:r w:rsidR="0072647B" w:rsidRPr="0072647B">
        <w:rPr>
          <w:rFonts w:ascii="Calibri" w:eastAsia="Times New Roman" w:hAnsi="Calibri" w:cs="Arial"/>
          <w:b/>
          <w:noProof w:val="0"/>
          <w:color w:val="000000"/>
          <w:sz w:val="20"/>
          <w:szCs w:val="20"/>
          <w:lang w:val="es-ES" w:eastAsia="ar-SA"/>
        </w:rPr>
        <w:t>EL INSTITUTO</w:t>
      </w:r>
      <w:r w:rsidR="0072647B" w:rsidRPr="0072647B">
        <w:rPr>
          <w:rFonts w:ascii="Calibri" w:eastAsia="Times New Roman" w:hAnsi="Calibri" w:cs="Arial"/>
          <w:noProof w:val="0"/>
          <w:color w:val="000000"/>
          <w:sz w:val="20"/>
          <w:szCs w:val="20"/>
          <w:lang w:val="es-ES" w:eastAsia="ar-SA"/>
        </w:rPr>
        <w:t>, aplicará una pena convencional por cada día natural de atraso en  el inicio de la prestación de los servicios,  en cada uno de los supuestos siguientes:</w:t>
      </w:r>
    </w:p>
    <w:p w:rsidR="001E58F4" w:rsidRPr="0072647B" w:rsidRDefault="001E58F4" w:rsidP="001E58F4">
      <w:pPr>
        <w:spacing w:after="0" w:line="240" w:lineRule="auto"/>
        <w:ind w:left="709" w:right="74"/>
        <w:contextualSpacing/>
        <w:jc w:val="both"/>
        <w:rPr>
          <w:rFonts w:ascii="Calibri" w:eastAsia="Times New Roman" w:hAnsi="Calibri" w:cs="Arial"/>
          <w:noProof w:val="0"/>
          <w:color w:val="000000"/>
          <w:sz w:val="20"/>
          <w:szCs w:val="20"/>
          <w:lang w:val="es-ES" w:eastAsia="ar-SA"/>
        </w:rPr>
      </w:pP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6"/>
        <w:gridCol w:w="1610"/>
        <w:gridCol w:w="1610"/>
        <w:gridCol w:w="1956"/>
        <w:gridCol w:w="2292"/>
      </w:tblGrid>
      <w:tr w:rsidR="0072647B" w:rsidRPr="0072647B" w:rsidTr="00012A8B">
        <w:trPr>
          <w:trHeight w:val="438"/>
          <w:tblHeader/>
          <w:jc w:val="center"/>
        </w:trPr>
        <w:tc>
          <w:tcPr>
            <w:tcW w:w="2876" w:type="dxa"/>
            <w:shd w:val="clear" w:color="auto" w:fill="17365D" w:themeFill="text2" w:themeFillShade="BF"/>
            <w:vAlign w:val="center"/>
          </w:tcPr>
          <w:p w:rsidR="0072647B" w:rsidRPr="001E58F4" w:rsidRDefault="001E58F4" w:rsidP="001E58F4">
            <w:pPr>
              <w:suppressAutoHyphens/>
              <w:autoSpaceDE w:val="0"/>
              <w:autoSpaceDN w:val="0"/>
              <w:spacing w:after="0" w:line="240" w:lineRule="auto"/>
              <w:ind w:right="74"/>
              <w:jc w:val="center"/>
              <w:rPr>
                <w:rFonts w:ascii="Calibri" w:eastAsia="Times New Roman" w:hAnsi="Calibri" w:cs="Arial"/>
                <w:b/>
                <w:noProof w:val="0"/>
                <w:color w:val="FFFFFF" w:themeColor="background1"/>
                <w:sz w:val="20"/>
                <w:szCs w:val="20"/>
                <w:lang w:val="es-ES" w:eastAsia="ar-SA"/>
              </w:rPr>
            </w:pPr>
            <w:r w:rsidRPr="001E58F4">
              <w:rPr>
                <w:rFonts w:ascii="Calibri" w:eastAsia="Times New Roman" w:hAnsi="Calibri" w:cs="Arial"/>
                <w:b/>
                <w:noProof w:val="0"/>
                <w:color w:val="FFFFFF" w:themeColor="background1"/>
                <w:sz w:val="20"/>
                <w:szCs w:val="20"/>
                <w:lang w:val="es-ES" w:eastAsia="ar-SA"/>
              </w:rPr>
              <w:t>CONCEPTO</w:t>
            </w:r>
          </w:p>
        </w:tc>
        <w:tc>
          <w:tcPr>
            <w:tcW w:w="1610" w:type="dxa"/>
            <w:shd w:val="clear" w:color="auto" w:fill="17365D" w:themeFill="text2" w:themeFillShade="BF"/>
            <w:vAlign w:val="center"/>
          </w:tcPr>
          <w:p w:rsidR="0072647B" w:rsidRPr="001E58F4" w:rsidRDefault="001E58F4" w:rsidP="001E58F4">
            <w:pPr>
              <w:suppressAutoHyphens/>
              <w:autoSpaceDE w:val="0"/>
              <w:autoSpaceDN w:val="0"/>
              <w:spacing w:after="0" w:line="240" w:lineRule="auto"/>
              <w:ind w:right="74"/>
              <w:jc w:val="center"/>
              <w:rPr>
                <w:rFonts w:ascii="Calibri" w:eastAsia="Times New Roman" w:hAnsi="Calibri" w:cs="Arial"/>
                <w:b/>
                <w:noProof w:val="0"/>
                <w:color w:val="FFFFFF" w:themeColor="background1"/>
                <w:sz w:val="20"/>
                <w:szCs w:val="20"/>
                <w:lang w:val="es-ES" w:eastAsia="ar-SA"/>
              </w:rPr>
            </w:pPr>
            <w:r w:rsidRPr="001E58F4">
              <w:rPr>
                <w:rFonts w:ascii="Calibri" w:eastAsia="Times New Roman" w:hAnsi="Calibri" w:cs="Arial"/>
                <w:b/>
                <w:noProof w:val="0"/>
                <w:color w:val="FFFFFF" w:themeColor="background1"/>
                <w:sz w:val="20"/>
                <w:szCs w:val="20"/>
                <w:lang w:val="es-ES" w:eastAsia="ar-SA"/>
              </w:rPr>
              <w:t>UNIDAD DE MEDIDA</w:t>
            </w:r>
          </w:p>
        </w:tc>
        <w:tc>
          <w:tcPr>
            <w:tcW w:w="1610" w:type="dxa"/>
            <w:shd w:val="clear" w:color="auto" w:fill="17365D" w:themeFill="text2" w:themeFillShade="BF"/>
            <w:vAlign w:val="center"/>
          </w:tcPr>
          <w:p w:rsidR="0072647B" w:rsidRPr="001E58F4" w:rsidRDefault="001E58F4" w:rsidP="001E58F4">
            <w:pPr>
              <w:suppressAutoHyphens/>
              <w:autoSpaceDE w:val="0"/>
              <w:autoSpaceDN w:val="0"/>
              <w:spacing w:after="0" w:line="240" w:lineRule="auto"/>
              <w:ind w:right="74"/>
              <w:jc w:val="center"/>
              <w:rPr>
                <w:rFonts w:ascii="Calibri" w:eastAsia="Times New Roman" w:hAnsi="Calibri" w:cs="Arial"/>
                <w:b/>
                <w:noProof w:val="0"/>
                <w:color w:val="FFFFFF" w:themeColor="background1"/>
                <w:sz w:val="20"/>
                <w:szCs w:val="20"/>
                <w:lang w:val="es-ES" w:eastAsia="ar-SA"/>
              </w:rPr>
            </w:pPr>
            <w:r w:rsidRPr="001E58F4">
              <w:rPr>
                <w:rFonts w:ascii="Calibri" w:eastAsia="Times New Roman" w:hAnsi="Calibri" w:cs="Arial"/>
                <w:b/>
                <w:noProof w:val="0"/>
                <w:color w:val="FFFFFF" w:themeColor="background1"/>
                <w:sz w:val="20"/>
                <w:szCs w:val="20"/>
                <w:lang w:val="es-ES" w:eastAsia="ar-SA"/>
              </w:rPr>
              <w:t>PENALIZACIÓN</w:t>
            </w:r>
          </w:p>
        </w:tc>
        <w:tc>
          <w:tcPr>
            <w:tcW w:w="1956" w:type="dxa"/>
            <w:shd w:val="clear" w:color="auto" w:fill="17365D" w:themeFill="text2" w:themeFillShade="BF"/>
          </w:tcPr>
          <w:p w:rsidR="0072647B" w:rsidRPr="001E58F4" w:rsidRDefault="001E58F4" w:rsidP="001E58F4">
            <w:pPr>
              <w:suppressAutoHyphens/>
              <w:autoSpaceDE w:val="0"/>
              <w:autoSpaceDN w:val="0"/>
              <w:spacing w:after="0" w:line="240" w:lineRule="auto"/>
              <w:ind w:right="74"/>
              <w:jc w:val="center"/>
              <w:rPr>
                <w:rFonts w:ascii="Calibri" w:eastAsia="Times New Roman" w:hAnsi="Calibri" w:cs="Arial"/>
                <w:b/>
                <w:noProof w:val="0"/>
                <w:color w:val="FFFFFF" w:themeColor="background1"/>
                <w:sz w:val="20"/>
                <w:szCs w:val="20"/>
                <w:lang w:val="es-ES" w:eastAsia="ar-SA"/>
              </w:rPr>
            </w:pPr>
            <w:r w:rsidRPr="001E58F4">
              <w:rPr>
                <w:rFonts w:ascii="Calibri" w:eastAsia="Times New Roman" w:hAnsi="Calibri" w:cs="Arial"/>
                <w:b/>
                <w:noProof w:val="0"/>
                <w:color w:val="FFFFFF" w:themeColor="background1"/>
                <w:sz w:val="20"/>
                <w:szCs w:val="20"/>
                <w:lang w:val="es-ES" w:eastAsia="ar-SA"/>
              </w:rPr>
              <w:t>RESPONSABLE DE REPORTAR EL INCUMPLIMIENTO</w:t>
            </w:r>
          </w:p>
        </w:tc>
        <w:tc>
          <w:tcPr>
            <w:tcW w:w="2292" w:type="dxa"/>
            <w:shd w:val="clear" w:color="auto" w:fill="17365D" w:themeFill="text2" w:themeFillShade="BF"/>
          </w:tcPr>
          <w:p w:rsidR="0072647B" w:rsidRPr="001E58F4" w:rsidRDefault="001E58F4" w:rsidP="001E58F4">
            <w:pPr>
              <w:suppressAutoHyphens/>
              <w:autoSpaceDE w:val="0"/>
              <w:autoSpaceDN w:val="0"/>
              <w:spacing w:after="0" w:line="240" w:lineRule="auto"/>
              <w:ind w:right="74"/>
              <w:jc w:val="center"/>
              <w:rPr>
                <w:rFonts w:ascii="Calibri" w:eastAsia="Times New Roman" w:hAnsi="Calibri" w:cs="Arial"/>
                <w:b/>
                <w:noProof w:val="0"/>
                <w:color w:val="FFFFFF" w:themeColor="background1"/>
                <w:sz w:val="20"/>
                <w:szCs w:val="20"/>
                <w:lang w:val="es-ES" w:eastAsia="ar-SA"/>
              </w:rPr>
            </w:pPr>
            <w:r w:rsidRPr="001E58F4">
              <w:rPr>
                <w:rFonts w:ascii="Calibri" w:eastAsia="Times New Roman" w:hAnsi="Calibri" w:cs="Arial"/>
                <w:b/>
                <w:noProof w:val="0"/>
                <w:color w:val="FFFFFF" w:themeColor="background1"/>
                <w:sz w:val="20"/>
                <w:szCs w:val="20"/>
                <w:lang w:val="es-ES" w:eastAsia="ar-SA"/>
              </w:rPr>
              <w:t>RESPONSABLE DEL CÁLCULO, NOTIFICACIÓN DE LA PENA</w:t>
            </w:r>
          </w:p>
        </w:tc>
      </w:tr>
      <w:tr w:rsidR="0072647B" w:rsidRPr="0072647B" w:rsidTr="00012A8B">
        <w:trPr>
          <w:trHeight w:val="145"/>
          <w:jc w:val="center"/>
        </w:trPr>
        <w:tc>
          <w:tcPr>
            <w:tcW w:w="2876" w:type="dxa"/>
            <w:shd w:val="clear" w:color="auto" w:fill="auto"/>
          </w:tcPr>
          <w:p w:rsidR="0072647B" w:rsidRPr="0072647B" w:rsidRDefault="0072647B" w:rsidP="001E58F4">
            <w:pPr>
              <w:tabs>
                <w:tab w:val="left" w:pos="3544"/>
              </w:tabs>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Puesta en operación de los equipos para la prestación del servicio de acuerdo a lo solicitado en el apartado. </w:t>
            </w:r>
            <w:r w:rsidRPr="0072647B">
              <w:rPr>
                <w:rFonts w:ascii="Calibri" w:eastAsia="Times New Roman" w:hAnsi="Calibri" w:cs="Arial"/>
                <w:b/>
                <w:noProof w:val="0"/>
                <w:sz w:val="20"/>
                <w:szCs w:val="20"/>
                <w:lang w:val="es-ES" w:eastAsia="es-ES"/>
              </w:rPr>
              <w:t>LUGAR, PLAZO Y CONDICIONES DE LA ENTREGA</w:t>
            </w:r>
            <w:r w:rsidRPr="0072647B">
              <w:rPr>
                <w:rFonts w:ascii="Calibri" w:eastAsia="Times New Roman" w:hAnsi="Calibri" w:cs="Arial"/>
                <w:noProof w:val="0"/>
                <w:sz w:val="20"/>
                <w:szCs w:val="20"/>
                <w:lang w:val="es-ES" w:eastAsia="es-ES"/>
              </w:rPr>
              <w:t>.</w:t>
            </w:r>
          </w:p>
          <w:p w:rsidR="0072647B" w:rsidRPr="0072647B" w:rsidRDefault="0072647B" w:rsidP="001E58F4">
            <w:pPr>
              <w:spacing w:after="0" w:line="240" w:lineRule="auto"/>
              <w:ind w:left="145"/>
              <w:contextualSpacing/>
              <w:jc w:val="both"/>
              <w:rPr>
                <w:rFonts w:ascii="Calibri" w:eastAsia="Times New Roman" w:hAnsi="Calibri" w:cs="Arial"/>
                <w:noProof w:val="0"/>
                <w:sz w:val="20"/>
                <w:szCs w:val="20"/>
                <w:lang w:val="es-ES" w:eastAsia="es-ES"/>
              </w:rPr>
            </w:pPr>
          </w:p>
        </w:tc>
        <w:tc>
          <w:tcPr>
            <w:tcW w:w="1610" w:type="dxa"/>
            <w:shd w:val="clear" w:color="auto" w:fill="auto"/>
          </w:tcPr>
          <w:p w:rsidR="0072647B" w:rsidRPr="0072647B" w:rsidRDefault="0072647B" w:rsidP="001E58F4">
            <w:pPr>
              <w:spacing w:after="0" w:line="240" w:lineRule="auto"/>
              <w:ind w:left="-89"/>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Por cada día natural de atraso a partir de que se exceda el plazo establecido para la puesta en operación del servicio.</w:t>
            </w:r>
          </w:p>
        </w:tc>
        <w:tc>
          <w:tcPr>
            <w:tcW w:w="1610" w:type="dxa"/>
            <w:shd w:val="clear" w:color="auto" w:fill="auto"/>
          </w:tcPr>
          <w:p w:rsidR="0072647B" w:rsidRPr="0072647B" w:rsidRDefault="0072647B" w:rsidP="001E58F4">
            <w:pPr>
              <w:spacing w:after="0" w:line="240" w:lineRule="auto"/>
              <w:ind w:left="-88"/>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2.5% diario sobre el valor que representa el costo de las sesiones no realizadas en mes de incidencia, sin incluir el IVA.</w:t>
            </w:r>
          </w:p>
        </w:tc>
        <w:tc>
          <w:tcPr>
            <w:tcW w:w="1956" w:type="dxa"/>
          </w:tcPr>
          <w:p w:rsidR="0072647B" w:rsidRPr="0072647B" w:rsidRDefault="0072647B" w:rsidP="001E58F4">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 Jefe de Servicio (UMAE)</w:t>
            </w:r>
          </w:p>
        </w:tc>
        <w:tc>
          <w:tcPr>
            <w:tcW w:w="2292" w:type="dxa"/>
          </w:tcPr>
          <w:p w:rsidR="0072647B" w:rsidRPr="0072647B" w:rsidRDefault="0072647B" w:rsidP="001E58F4">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shd w:val="clear" w:color="auto" w:fill="auto"/>
          </w:tcPr>
          <w:p w:rsidR="0072647B" w:rsidRPr="0072647B" w:rsidRDefault="0072647B" w:rsidP="001E58F4">
            <w:pPr>
              <w:keepNext/>
              <w:suppressAutoHyphens/>
              <w:spacing w:after="0" w:line="240" w:lineRule="auto"/>
              <w:ind w:firstLine="3"/>
              <w:jc w:val="both"/>
              <w:outlineLvl w:val="0"/>
              <w:rPr>
                <w:rFonts w:ascii="Calibri" w:eastAsia="Batang" w:hAnsi="Calibri" w:cs="Arial"/>
                <w:bCs/>
                <w:noProof w:val="0"/>
                <w:kern w:val="1"/>
                <w:sz w:val="20"/>
                <w:szCs w:val="20"/>
                <w:lang w:val="es-ES" w:eastAsia="ar-SA"/>
              </w:rPr>
            </w:pPr>
            <w:r w:rsidRPr="0072647B">
              <w:rPr>
                <w:rFonts w:ascii="Calibri" w:eastAsia="Times New Roman" w:hAnsi="Calibri" w:cs="Arial"/>
                <w:noProof w:val="0"/>
                <w:sz w:val="20"/>
                <w:szCs w:val="20"/>
                <w:lang w:val="es-ES" w:eastAsia="es-ES"/>
              </w:rPr>
              <w:t>Proporcionar la capacitación al personal del Instituto asignado al servicio de hemodiálisis para el manejo de los equipos médicos y el manejo de los bienes de consumo necesarios para la prestación del servicio.</w:t>
            </w:r>
          </w:p>
        </w:tc>
        <w:tc>
          <w:tcPr>
            <w:tcW w:w="1610" w:type="dxa"/>
            <w:shd w:val="clear" w:color="auto" w:fill="auto"/>
          </w:tcPr>
          <w:p w:rsidR="0072647B" w:rsidRPr="0072647B" w:rsidRDefault="0072647B" w:rsidP="001E58F4">
            <w:pPr>
              <w:spacing w:after="0" w:line="240" w:lineRule="auto"/>
              <w:ind w:left="-89"/>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Por cada día natural de atraso a partir de que exceda el plazo establecido para la puesta en operación del servicio.</w:t>
            </w:r>
          </w:p>
        </w:tc>
        <w:tc>
          <w:tcPr>
            <w:tcW w:w="1610" w:type="dxa"/>
            <w:shd w:val="clear" w:color="auto" w:fill="auto"/>
          </w:tcPr>
          <w:p w:rsidR="0072647B" w:rsidRPr="0072647B" w:rsidRDefault="0072647B" w:rsidP="001E58F4">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2.5% diario sobre el valor que representa el costo de las sesiones no realizadas en mes de incidencia, sin incluir el IVA.</w:t>
            </w:r>
          </w:p>
        </w:tc>
        <w:tc>
          <w:tcPr>
            <w:tcW w:w="1956" w:type="dxa"/>
          </w:tcPr>
          <w:p w:rsidR="0072647B" w:rsidRPr="0072647B" w:rsidRDefault="0072647B" w:rsidP="001E58F4">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Médicas(Delegaciones)/Jefe de servicio (UMAE)</w:t>
            </w:r>
          </w:p>
        </w:tc>
        <w:tc>
          <w:tcPr>
            <w:tcW w:w="2292" w:type="dxa"/>
          </w:tcPr>
          <w:p w:rsidR="0072647B" w:rsidRPr="0072647B" w:rsidRDefault="0072647B" w:rsidP="001E58F4">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shd w:val="clear" w:color="auto" w:fill="auto"/>
          </w:tcPr>
          <w:p w:rsidR="0072647B" w:rsidRPr="0072647B" w:rsidRDefault="0072647B" w:rsidP="00012A8B">
            <w:pPr>
              <w:spacing w:after="0" w:line="240" w:lineRule="auto"/>
              <w:contextualSpacing/>
              <w:jc w:val="both"/>
              <w:rPr>
                <w:rFonts w:ascii="Calibri" w:eastAsia="Batang" w:hAnsi="Calibri" w:cs="Arial"/>
                <w:bCs/>
                <w:noProof w:val="0"/>
                <w:kern w:val="1"/>
                <w:sz w:val="20"/>
                <w:szCs w:val="20"/>
                <w:lang w:val="es-ES" w:eastAsia="ar-SA"/>
              </w:rPr>
            </w:pPr>
            <w:r w:rsidRPr="0072647B">
              <w:rPr>
                <w:rFonts w:ascii="Calibri" w:eastAsia="Times New Roman" w:hAnsi="Calibri" w:cs="Arial"/>
                <w:noProof w:val="0"/>
                <w:sz w:val="20"/>
                <w:szCs w:val="20"/>
                <w:lang w:val="es-ES" w:eastAsia="es-ES"/>
              </w:rPr>
              <w:t xml:space="preserve">La primera dotación de bienes de consumo corresponderá al 15% del requerimiento máximo del primer año del servicio, conforme al requerimiento señalado en el </w:t>
            </w:r>
            <w:r w:rsidRPr="0072647B">
              <w:rPr>
                <w:rFonts w:ascii="Calibri" w:eastAsia="Times New Roman" w:hAnsi="Calibri" w:cs="Arial"/>
                <w:b/>
                <w:noProof w:val="0"/>
                <w:sz w:val="20"/>
                <w:szCs w:val="20"/>
                <w:lang w:val="es-ES" w:eastAsia="es-ES"/>
              </w:rPr>
              <w:t xml:space="preserve">Anexo T1 (T uno) </w:t>
            </w:r>
            <w:r w:rsidR="00012A8B">
              <w:rPr>
                <w:rFonts w:ascii="Calibri" w:eastAsia="Times New Roman" w:hAnsi="Calibri" w:cs="Arial"/>
                <w:noProof w:val="0"/>
                <w:sz w:val="20"/>
                <w:szCs w:val="20"/>
                <w:lang w:val="es-ES" w:eastAsia="es-ES"/>
              </w:rPr>
              <w:t>por Unidad Médica y UMAE.</w:t>
            </w:r>
          </w:p>
        </w:tc>
        <w:tc>
          <w:tcPr>
            <w:tcW w:w="1610" w:type="dxa"/>
            <w:shd w:val="clear" w:color="auto" w:fill="auto"/>
          </w:tcPr>
          <w:p w:rsidR="0072647B" w:rsidRPr="0072647B" w:rsidRDefault="0072647B" w:rsidP="001E58F4">
            <w:pPr>
              <w:spacing w:after="0" w:line="240" w:lineRule="auto"/>
              <w:ind w:left="-89"/>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Por cada día natural de atraso que exceda los 7 días naturales, previos a la puesta en operación del servicio.</w:t>
            </w:r>
          </w:p>
        </w:tc>
        <w:tc>
          <w:tcPr>
            <w:tcW w:w="1610" w:type="dxa"/>
            <w:shd w:val="clear" w:color="auto" w:fill="auto"/>
          </w:tcPr>
          <w:p w:rsidR="0072647B" w:rsidRPr="0072647B" w:rsidRDefault="0072647B" w:rsidP="001E58F4">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2.5%, sobre el valor que representa el costo de las sesiones solicitadas en mes de incidencia, sin incluir el IVA.</w:t>
            </w:r>
          </w:p>
        </w:tc>
        <w:tc>
          <w:tcPr>
            <w:tcW w:w="1956" w:type="dxa"/>
          </w:tcPr>
          <w:p w:rsidR="0072647B" w:rsidRPr="0072647B" w:rsidRDefault="0072647B" w:rsidP="001E58F4">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Médicas(Delegaciones)/Jefe de servicio (UMAE)</w:t>
            </w:r>
          </w:p>
        </w:tc>
        <w:tc>
          <w:tcPr>
            <w:tcW w:w="2292" w:type="dxa"/>
          </w:tcPr>
          <w:p w:rsidR="0072647B" w:rsidRPr="0072647B" w:rsidRDefault="0072647B" w:rsidP="001E58F4">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shd w:val="clear" w:color="auto" w:fill="auto"/>
          </w:tcPr>
          <w:p w:rsidR="0072647B" w:rsidRPr="0072647B" w:rsidRDefault="0072647B" w:rsidP="00A9289C">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Entrega de resultados de las pruebas de los contaminantes biológicos y químicos del agua al inicio del servicio</w:t>
            </w:r>
          </w:p>
        </w:tc>
        <w:tc>
          <w:tcPr>
            <w:tcW w:w="1610" w:type="dxa"/>
            <w:shd w:val="clear" w:color="auto" w:fill="auto"/>
          </w:tcPr>
          <w:p w:rsidR="0072647B" w:rsidRPr="0072647B" w:rsidRDefault="0072647B" w:rsidP="00A9289C">
            <w:pPr>
              <w:spacing w:after="0" w:line="240" w:lineRule="auto"/>
              <w:ind w:left="-89"/>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 xml:space="preserve">Por cada día de atraso a partir del inicio de la prestación del servicio. </w:t>
            </w:r>
          </w:p>
        </w:tc>
        <w:tc>
          <w:tcPr>
            <w:tcW w:w="1610" w:type="dxa"/>
            <w:shd w:val="clear" w:color="auto" w:fill="auto"/>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2.5% diario sobre el valor que representa el costo de las sesiones no realizadas en mes de incidencia, sin incluir el IVA.</w:t>
            </w:r>
          </w:p>
        </w:tc>
        <w:tc>
          <w:tcPr>
            <w:tcW w:w="1956" w:type="dxa"/>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Médicas(Delegaciones)/Jefe de servicio (UMAE)</w:t>
            </w:r>
          </w:p>
        </w:tc>
        <w:tc>
          <w:tcPr>
            <w:tcW w:w="2292" w:type="dxa"/>
          </w:tcPr>
          <w:p w:rsidR="0072647B" w:rsidRPr="0072647B" w:rsidRDefault="0072647B" w:rsidP="00A9289C">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shd w:val="clear" w:color="auto" w:fill="auto"/>
          </w:tcPr>
          <w:p w:rsidR="0072647B" w:rsidRPr="0072647B" w:rsidRDefault="0072647B" w:rsidP="00A9289C">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Instalación y puesta en operación de los instrumentos necesarios para el uso de identidad en los pacientes del Servicio Integral de Hemodiálisis mediante huella digital y equipos y programas de cómputo asociados, necesarios para la prestación del servicio, así como proporcionar la capacitación para el personal del Instituto asignado al servicio de hemodiálisis para el manejo de los equipos y programas de cómputo asociado, periféricos y UPS.</w:t>
            </w:r>
          </w:p>
        </w:tc>
        <w:tc>
          <w:tcPr>
            <w:tcW w:w="1610" w:type="dxa"/>
            <w:tcBorders>
              <w:top w:val="single" w:sz="4" w:space="0" w:color="auto"/>
              <w:left w:val="single" w:sz="4" w:space="0" w:color="auto"/>
              <w:bottom w:val="single" w:sz="4" w:space="0" w:color="auto"/>
              <w:right w:val="single" w:sz="4" w:space="0" w:color="auto"/>
            </w:tcBorders>
          </w:tcPr>
          <w:p w:rsidR="0072647B" w:rsidRPr="0072647B" w:rsidRDefault="0072647B" w:rsidP="00A9289C">
            <w:pPr>
              <w:spacing w:after="0" w:line="240" w:lineRule="auto"/>
              <w:ind w:left="-89"/>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Por cada día natural de atraso a partir del inicio de la prestación del servicio</w:t>
            </w:r>
          </w:p>
        </w:tc>
        <w:tc>
          <w:tcPr>
            <w:tcW w:w="1610" w:type="dxa"/>
            <w:tcBorders>
              <w:top w:val="single" w:sz="4" w:space="0" w:color="auto"/>
              <w:left w:val="single" w:sz="4" w:space="0" w:color="auto"/>
              <w:bottom w:val="single" w:sz="4" w:space="0" w:color="auto"/>
              <w:right w:val="single" w:sz="4" w:space="0" w:color="auto"/>
            </w:tcBorders>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2.5% diario sobre el valor que representa el costo de las sesiones solicitadas en el mes de incidencia, sin incluir el IVA.</w:t>
            </w:r>
          </w:p>
        </w:tc>
        <w:tc>
          <w:tcPr>
            <w:tcW w:w="1956" w:type="dxa"/>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Médicas(Delegaciones)/Jefe de servicio (UMAE)</w:t>
            </w:r>
          </w:p>
        </w:tc>
        <w:tc>
          <w:tcPr>
            <w:tcW w:w="2292" w:type="dxa"/>
          </w:tcPr>
          <w:p w:rsidR="0072647B" w:rsidRPr="0072647B" w:rsidRDefault="0072647B" w:rsidP="00A9289C">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shd w:val="clear" w:color="auto" w:fill="auto"/>
          </w:tcPr>
          <w:p w:rsidR="0072647B" w:rsidRPr="0072647B" w:rsidRDefault="0072647B" w:rsidP="00A9289C">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Instalación y puesta en operación del Sistema de Información de acuerdo al </w:t>
            </w:r>
            <w:r w:rsidRPr="0072647B">
              <w:rPr>
                <w:rFonts w:ascii="Calibri" w:eastAsia="Times New Roman" w:hAnsi="Calibri" w:cs="Arial"/>
                <w:b/>
                <w:noProof w:val="0"/>
                <w:sz w:val="20"/>
                <w:szCs w:val="20"/>
                <w:lang w:val="es-ES" w:eastAsia="es-ES"/>
              </w:rPr>
              <w:t>Anexo TI4</w:t>
            </w:r>
            <w:r w:rsidRPr="0072647B">
              <w:rPr>
                <w:rFonts w:ascii="Calibri" w:eastAsia="Times New Roman" w:hAnsi="Calibri" w:cs="Arial"/>
                <w:noProof w:val="0"/>
                <w:sz w:val="20"/>
                <w:szCs w:val="20"/>
                <w:lang w:val="es-ES" w:eastAsia="es-ES"/>
              </w:rPr>
              <w:t xml:space="preserve"> Especificación Técnica del Sistema de Información de Hemodiálisis 5640-023-003, necesario para la transmisión de datos a la base de datos central del Instituto, uso de identidad y control de gasto.</w:t>
            </w:r>
          </w:p>
        </w:tc>
        <w:tc>
          <w:tcPr>
            <w:tcW w:w="1610" w:type="dxa"/>
            <w:tcBorders>
              <w:top w:val="single" w:sz="4" w:space="0" w:color="auto"/>
              <w:left w:val="single" w:sz="4" w:space="0" w:color="auto"/>
              <w:bottom w:val="single" w:sz="4" w:space="0" w:color="auto"/>
              <w:right w:val="single" w:sz="4" w:space="0" w:color="auto"/>
            </w:tcBorders>
          </w:tcPr>
          <w:p w:rsidR="0072647B" w:rsidRPr="0072647B" w:rsidRDefault="0072647B" w:rsidP="00A9289C">
            <w:pPr>
              <w:spacing w:after="0" w:line="240" w:lineRule="auto"/>
              <w:ind w:left="-89"/>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Por cada día natural de atraso a partir de que exceda el nivel de servicio.</w:t>
            </w:r>
          </w:p>
          <w:p w:rsidR="0072647B" w:rsidRPr="0072647B" w:rsidRDefault="0072647B" w:rsidP="00DE6426">
            <w:pPr>
              <w:spacing w:after="0" w:line="240" w:lineRule="auto"/>
              <w:ind w:left="709"/>
              <w:rPr>
                <w:rFonts w:ascii="Calibri" w:eastAsia="Times New Roman" w:hAnsi="Calibri" w:cs="Arial"/>
                <w:noProof w:val="0"/>
                <w:sz w:val="20"/>
                <w:szCs w:val="20"/>
                <w:lang w:val="es-ES" w:eastAsia="es-ES"/>
              </w:rPr>
            </w:pPr>
          </w:p>
        </w:tc>
        <w:tc>
          <w:tcPr>
            <w:tcW w:w="1610" w:type="dxa"/>
            <w:tcBorders>
              <w:top w:val="single" w:sz="4" w:space="0" w:color="auto"/>
              <w:left w:val="single" w:sz="4" w:space="0" w:color="auto"/>
              <w:bottom w:val="single" w:sz="4" w:space="0" w:color="auto"/>
              <w:right w:val="single" w:sz="4" w:space="0" w:color="auto"/>
            </w:tcBorders>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2.5% diario  sobre el valor que representa el costo de las sesiones solicitadas en el mes de incidencia, sin incluir el IVA.</w:t>
            </w:r>
          </w:p>
          <w:p w:rsidR="0072647B" w:rsidRPr="0072647B" w:rsidRDefault="0072647B" w:rsidP="00DE6426">
            <w:pPr>
              <w:spacing w:after="0" w:line="240" w:lineRule="auto"/>
              <w:ind w:left="709"/>
              <w:rPr>
                <w:rFonts w:ascii="Calibri" w:eastAsia="Times New Roman" w:hAnsi="Calibri" w:cs="Arial"/>
                <w:noProof w:val="0"/>
                <w:sz w:val="20"/>
                <w:szCs w:val="20"/>
                <w:lang w:val="es-ES" w:eastAsia="ar-SA"/>
              </w:rPr>
            </w:pPr>
          </w:p>
        </w:tc>
        <w:tc>
          <w:tcPr>
            <w:tcW w:w="1956" w:type="dxa"/>
          </w:tcPr>
          <w:p w:rsidR="0072647B" w:rsidRPr="0072647B" w:rsidRDefault="0072647B" w:rsidP="00A9289C">
            <w:pPr>
              <w:spacing w:after="0" w:line="240" w:lineRule="auto"/>
              <w:ind w:left="-88"/>
              <w:contextualSpacing/>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 xml:space="preserve">Coordinador Delegacional de Informática o Jefe de División de Ingeniería Biomédica </w:t>
            </w:r>
          </w:p>
        </w:tc>
        <w:tc>
          <w:tcPr>
            <w:tcW w:w="2292" w:type="dxa"/>
          </w:tcPr>
          <w:p w:rsidR="0072647B" w:rsidRPr="0072647B" w:rsidRDefault="0072647B" w:rsidP="00A9289C">
            <w:pPr>
              <w:spacing w:after="0" w:line="240" w:lineRule="auto"/>
              <w:ind w:left="2"/>
              <w:contextualSpacing/>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Jefe de Servicios Administrativos o Director Administrativo</w:t>
            </w:r>
          </w:p>
        </w:tc>
      </w:tr>
      <w:tr w:rsidR="0072647B" w:rsidRPr="0072647B" w:rsidTr="00012A8B">
        <w:trPr>
          <w:trHeight w:val="145"/>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A9289C">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Proporcionar la capacitación para el personal del Instituto asignado al servicio de hemodiálisis para el manejo del Sistema de Información necesario para la transmisión de datos a la base de datos central del Instituto, uso de identidad y control de gasto.</w:t>
            </w:r>
          </w:p>
        </w:tc>
        <w:tc>
          <w:tcPr>
            <w:tcW w:w="1610" w:type="dxa"/>
            <w:tcBorders>
              <w:top w:val="single" w:sz="4" w:space="0" w:color="auto"/>
              <w:left w:val="single" w:sz="4" w:space="0" w:color="auto"/>
              <w:bottom w:val="single" w:sz="4" w:space="0" w:color="auto"/>
              <w:right w:val="single" w:sz="4" w:space="0" w:color="auto"/>
            </w:tcBorders>
          </w:tcPr>
          <w:p w:rsidR="0072647B" w:rsidRPr="0072647B" w:rsidRDefault="0072647B" w:rsidP="00A9289C">
            <w:pPr>
              <w:spacing w:after="0" w:line="240" w:lineRule="auto"/>
              <w:ind w:left="-89"/>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Por cada día natural de atraso que exceda del plazo establecido.</w:t>
            </w:r>
          </w:p>
        </w:tc>
        <w:tc>
          <w:tcPr>
            <w:tcW w:w="1610" w:type="dxa"/>
            <w:tcBorders>
              <w:top w:val="single" w:sz="4" w:space="0" w:color="auto"/>
              <w:left w:val="single" w:sz="4" w:space="0" w:color="auto"/>
              <w:bottom w:val="single" w:sz="4" w:space="0" w:color="auto"/>
              <w:right w:val="single" w:sz="4" w:space="0" w:color="auto"/>
            </w:tcBorders>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2.5% diario sobre el valor que representa el costo de las sesiones solicitadas en el mes de incidencia, sin incluir el IVA.</w:t>
            </w:r>
          </w:p>
        </w:tc>
        <w:tc>
          <w:tcPr>
            <w:tcW w:w="1956" w:type="dxa"/>
            <w:tcBorders>
              <w:top w:val="single" w:sz="4" w:space="0" w:color="auto"/>
              <w:left w:val="single" w:sz="4" w:space="0" w:color="auto"/>
              <w:bottom w:val="single" w:sz="4" w:space="0" w:color="auto"/>
              <w:right w:val="single" w:sz="4" w:space="0" w:color="auto"/>
            </w:tcBorders>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El Coordinador Delegacional de Informática (Delegaciones)/Jefe de División de Ingeniería Biomédica  (UMAE)</w:t>
            </w:r>
          </w:p>
        </w:tc>
        <w:tc>
          <w:tcPr>
            <w:tcW w:w="2292" w:type="dxa"/>
            <w:tcBorders>
              <w:top w:val="single" w:sz="4" w:space="0" w:color="auto"/>
              <w:left w:val="single" w:sz="4" w:space="0" w:color="auto"/>
              <w:bottom w:val="single" w:sz="4" w:space="0" w:color="auto"/>
              <w:right w:val="single" w:sz="4" w:space="0" w:color="auto"/>
            </w:tcBorders>
          </w:tcPr>
          <w:p w:rsidR="0072647B" w:rsidRPr="0072647B" w:rsidRDefault="0072647B" w:rsidP="00A9289C">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A9289C">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Las entregas subsecuentes de bienes de consumo deberán realizarse conforme al calendario establecido entre la Unidad Médica y el licitante adjudicado.</w:t>
            </w:r>
          </w:p>
        </w:tc>
        <w:tc>
          <w:tcPr>
            <w:tcW w:w="1610" w:type="dxa"/>
          </w:tcPr>
          <w:p w:rsidR="0072647B" w:rsidRPr="0072647B" w:rsidRDefault="0072647B" w:rsidP="00A9289C">
            <w:pPr>
              <w:spacing w:after="0" w:line="240" w:lineRule="auto"/>
              <w:ind w:left="-89"/>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Por cada día natural de atraso en la entrega de los bienes de consumo</w:t>
            </w:r>
          </w:p>
        </w:tc>
        <w:tc>
          <w:tcPr>
            <w:tcW w:w="1610" w:type="dxa"/>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2.5% diario  sobre el valor total de la factura mensual, sin incluir el IVA.</w:t>
            </w:r>
          </w:p>
        </w:tc>
        <w:tc>
          <w:tcPr>
            <w:tcW w:w="1956" w:type="dxa"/>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 Jefe de Servicio (UMAE)</w:t>
            </w:r>
          </w:p>
        </w:tc>
        <w:tc>
          <w:tcPr>
            <w:tcW w:w="2292" w:type="dxa"/>
          </w:tcPr>
          <w:p w:rsidR="0072647B" w:rsidRPr="0072647B" w:rsidRDefault="0072647B" w:rsidP="00A9289C">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A9289C">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Dotación del mismo número de catéteres temporales o permanentes que fueron colocados a pacientes referidos de nuevo ingreso del mes inmediato anterior más 1 (uno) catéter temporal o permanente</w:t>
            </w:r>
          </w:p>
        </w:tc>
        <w:tc>
          <w:tcPr>
            <w:tcW w:w="1610" w:type="dxa"/>
          </w:tcPr>
          <w:p w:rsidR="0072647B" w:rsidRPr="0072647B" w:rsidRDefault="0072647B" w:rsidP="00A9289C">
            <w:pPr>
              <w:spacing w:after="0" w:line="240" w:lineRule="auto"/>
              <w:ind w:left="-89"/>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Por cada día natural de atraso en la entrega de la dotación del mismo número de catéteres temporales o permanentes que fueron colocados  a pacientes de nuevo ingreso del mes inmediato anterior</w:t>
            </w:r>
          </w:p>
        </w:tc>
        <w:tc>
          <w:tcPr>
            <w:tcW w:w="1610" w:type="dxa"/>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2.5% diario sobre el valor total de la factura mensual, sin incluir el IVA.</w:t>
            </w:r>
          </w:p>
        </w:tc>
        <w:tc>
          <w:tcPr>
            <w:tcW w:w="1956" w:type="dxa"/>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 Jefe de Servicio (UMAE)</w:t>
            </w:r>
          </w:p>
        </w:tc>
        <w:tc>
          <w:tcPr>
            <w:tcW w:w="2292" w:type="dxa"/>
          </w:tcPr>
          <w:p w:rsidR="0072647B" w:rsidRPr="0072647B" w:rsidRDefault="0072647B" w:rsidP="00A9289C">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A9289C">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Reporte original por un laboratorio acreditado de las pruebas realizadas para asegurar la calidad del “Agua de Diálisis” de acuerdo con las especificaciones de la NOM-003-SSA3-2010.</w:t>
            </w:r>
          </w:p>
          <w:p w:rsidR="0072647B" w:rsidRPr="0072647B" w:rsidRDefault="0072647B" w:rsidP="00A9289C">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La unidad en funcionamiento, deberá contar con un resultado de análisis bacteriológico</w:t>
            </w:r>
          </w:p>
        </w:tc>
        <w:tc>
          <w:tcPr>
            <w:tcW w:w="1610" w:type="dxa"/>
          </w:tcPr>
          <w:p w:rsidR="0072647B" w:rsidRPr="0072647B" w:rsidRDefault="0072647B" w:rsidP="00A9289C">
            <w:pPr>
              <w:spacing w:after="0" w:line="240" w:lineRule="auto"/>
              <w:ind w:left="-89"/>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Por cada día de natural de atraso en la entrega del reporte de resultados.</w:t>
            </w:r>
          </w:p>
        </w:tc>
        <w:tc>
          <w:tcPr>
            <w:tcW w:w="1610" w:type="dxa"/>
          </w:tcPr>
          <w:p w:rsidR="0072647B" w:rsidRPr="0072647B" w:rsidRDefault="0072647B" w:rsidP="00A9289C">
            <w:pPr>
              <w:spacing w:after="0" w:line="240" w:lineRule="auto"/>
              <w:ind w:left="-88"/>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2.5% sobre el valor total de la factura mensual, sin incluir el IVA.</w:t>
            </w:r>
          </w:p>
        </w:tc>
        <w:tc>
          <w:tcPr>
            <w:tcW w:w="1956" w:type="dxa"/>
          </w:tcPr>
          <w:p w:rsidR="0072647B" w:rsidRPr="0072647B" w:rsidRDefault="0072647B" w:rsidP="00A9289C">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 Jefe de Servicio (UMAE)</w:t>
            </w:r>
          </w:p>
        </w:tc>
        <w:tc>
          <w:tcPr>
            <w:tcW w:w="2292" w:type="dxa"/>
          </w:tcPr>
          <w:p w:rsidR="0072647B" w:rsidRPr="0072647B" w:rsidRDefault="0072647B" w:rsidP="00A9289C">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bCs/>
                <w:noProof w:val="0"/>
                <w:sz w:val="20"/>
                <w:szCs w:val="20"/>
                <w:lang w:val="es-ES" w:eastAsia="es-ES"/>
              </w:rPr>
              <w:t xml:space="preserve">Reporte original por </w:t>
            </w:r>
            <w:r w:rsidRPr="006121EB">
              <w:rPr>
                <w:rFonts w:ascii="Calibri" w:eastAsia="Times New Roman" w:hAnsi="Calibri" w:cs="Arial"/>
                <w:noProof w:val="0"/>
                <w:sz w:val="20"/>
                <w:szCs w:val="20"/>
                <w:lang w:val="es-ES" w:eastAsia="es-ES"/>
              </w:rPr>
              <w:t>un laboratorio acreditado de las pruebas realizadas para asegurar la calidad del “agua de Diálisis” de acuerdo con las especificaciones de la NOM-003-SSA3-2010. La calidad de agua deberá contar con un resultado de análisis químico</w:t>
            </w:r>
          </w:p>
        </w:tc>
        <w:tc>
          <w:tcPr>
            <w:tcW w:w="1610" w:type="dxa"/>
          </w:tcPr>
          <w:p w:rsidR="0072647B" w:rsidRPr="0072647B" w:rsidRDefault="0072647B" w:rsidP="006121EB">
            <w:pPr>
              <w:spacing w:after="0" w:line="240" w:lineRule="auto"/>
              <w:ind w:left="-89"/>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Por cada día natural de atraso en la entrega del reporte de resultados</w:t>
            </w:r>
          </w:p>
        </w:tc>
        <w:tc>
          <w:tcPr>
            <w:tcW w:w="1610" w:type="dxa"/>
          </w:tcPr>
          <w:p w:rsidR="0072647B" w:rsidRPr="0072647B" w:rsidRDefault="0072647B" w:rsidP="006121EB">
            <w:pPr>
              <w:spacing w:after="0" w:line="240" w:lineRule="auto"/>
              <w:ind w:left="-88"/>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2.5% diario sobre el valor total de la factura mensual sin incluir</w:t>
            </w:r>
            <w:r w:rsidRPr="0072647B">
              <w:rPr>
                <w:rFonts w:ascii="Calibri" w:eastAsia="Times New Roman" w:hAnsi="Calibri" w:cs="Arial"/>
                <w:noProof w:val="0"/>
                <w:sz w:val="20"/>
                <w:szCs w:val="20"/>
                <w:lang w:val="es-ES" w:eastAsia="ar-SA"/>
              </w:rPr>
              <w:t xml:space="preserve"> el IVA</w:t>
            </w:r>
          </w:p>
        </w:tc>
        <w:tc>
          <w:tcPr>
            <w:tcW w:w="1956" w:type="dxa"/>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 Jefe de Servicio (UMAE)</w:t>
            </w:r>
          </w:p>
        </w:tc>
        <w:tc>
          <w:tcPr>
            <w:tcW w:w="2292" w:type="dxa"/>
          </w:tcPr>
          <w:p w:rsidR="0072647B" w:rsidRPr="0072647B" w:rsidRDefault="0072647B" w:rsidP="006121EB">
            <w:pPr>
              <w:spacing w:after="0" w:line="240" w:lineRule="auto"/>
              <w:ind w:left="2"/>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bCs/>
                <w:noProof w:val="0"/>
                <w:sz w:val="20"/>
                <w:szCs w:val="20"/>
                <w:lang w:val="es-ES" w:eastAsia="es-ES"/>
              </w:rPr>
            </w:pPr>
            <w:r w:rsidRPr="0072647B">
              <w:rPr>
                <w:rFonts w:ascii="Calibri" w:eastAsia="Times New Roman" w:hAnsi="Calibri" w:cs="Arial"/>
                <w:bCs/>
                <w:noProof w:val="0"/>
                <w:sz w:val="20"/>
                <w:szCs w:val="20"/>
                <w:lang w:val="es-ES" w:eastAsia="es-ES"/>
              </w:rPr>
              <w:t>Mantenimiento preventivo de los equipos con el que se presta el servicio y de la planta de tratamiento de agua</w:t>
            </w:r>
          </w:p>
        </w:tc>
        <w:tc>
          <w:tcPr>
            <w:tcW w:w="1610" w:type="dxa"/>
          </w:tcPr>
          <w:p w:rsidR="0072647B" w:rsidRPr="0072647B" w:rsidRDefault="0072647B" w:rsidP="006121E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Por cada día natural atraso  que exceda la fecha en que se debió haber realizado el mantenimiento preventivo.</w:t>
            </w:r>
          </w:p>
        </w:tc>
        <w:tc>
          <w:tcPr>
            <w:tcW w:w="1610" w:type="dxa"/>
          </w:tcPr>
          <w:p w:rsidR="0072647B" w:rsidRPr="0072647B" w:rsidRDefault="0072647B" w:rsidP="006121E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2.5% diario sobre el valor total de la factura mensual, sin incluir el IVA.</w:t>
            </w:r>
          </w:p>
        </w:tc>
        <w:tc>
          <w:tcPr>
            <w:tcW w:w="1956" w:type="dxa"/>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 Jefe de Servicio (UMAE)</w:t>
            </w:r>
          </w:p>
        </w:tc>
        <w:tc>
          <w:tcPr>
            <w:tcW w:w="2292" w:type="dxa"/>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145"/>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bCs/>
                <w:noProof w:val="0"/>
                <w:sz w:val="20"/>
                <w:szCs w:val="20"/>
                <w:lang w:val="es-ES" w:eastAsia="es-ES"/>
              </w:rPr>
            </w:pPr>
            <w:r w:rsidRPr="0072647B">
              <w:rPr>
                <w:rFonts w:ascii="Calibri" w:eastAsia="Times New Roman" w:hAnsi="Calibri" w:cs="Arial"/>
                <w:bCs/>
                <w:noProof w:val="0"/>
                <w:sz w:val="20"/>
                <w:szCs w:val="20"/>
                <w:lang w:val="es-ES" w:eastAsia="es-ES"/>
              </w:rPr>
              <w:t>Mantenimiento Preventivo de cualquiera de los equipos de cómputo, periféricos, lectores de código de barras, lectores de huella digital y UPS, con los que se presta el servicio, de conformidad con los periodos contenidos en el Programa presentado para tal efecto.</w:t>
            </w:r>
          </w:p>
        </w:tc>
        <w:tc>
          <w:tcPr>
            <w:tcW w:w="1610" w:type="dxa"/>
            <w:tcBorders>
              <w:top w:val="single" w:sz="4" w:space="0" w:color="auto"/>
              <w:left w:val="single" w:sz="4" w:space="0" w:color="auto"/>
              <w:bottom w:val="single" w:sz="4" w:space="0" w:color="auto"/>
              <w:right w:val="single" w:sz="4" w:space="0" w:color="auto"/>
            </w:tcBorders>
          </w:tcPr>
          <w:p w:rsidR="0072647B" w:rsidRPr="0072647B" w:rsidRDefault="0072647B" w:rsidP="006121E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Por cada día natural de atraso que exceda la fecha en que debió haber realizado el mantenimiento preventivo contenido en el programa presentado por el licitante en su proposición</w:t>
            </w:r>
          </w:p>
        </w:tc>
        <w:tc>
          <w:tcPr>
            <w:tcW w:w="1610" w:type="dxa"/>
            <w:tcBorders>
              <w:top w:val="single" w:sz="4" w:space="0" w:color="auto"/>
              <w:left w:val="single" w:sz="4" w:space="0" w:color="auto"/>
              <w:bottom w:val="single" w:sz="4" w:space="0" w:color="auto"/>
              <w:right w:val="single" w:sz="4" w:space="0" w:color="auto"/>
            </w:tcBorders>
          </w:tcPr>
          <w:p w:rsidR="0072647B" w:rsidRPr="0072647B" w:rsidRDefault="0072647B" w:rsidP="006121E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2.5% diario sobre el valor total de la factura mensual, sin incluir el IVA.</w:t>
            </w:r>
          </w:p>
        </w:tc>
        <w:tc>
          <w:tcPr>
            <w:tcW w:w="1956" w:type="dxa"/>
          </w:tcPr>
          <w:p w:rsidR="0072647B" w:rsidRPr="0072647B" w:rsidRDefault="0072647B" w:rsidP="006121E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El Coordinador Delegacional de Informática (Delegaciones)/ Jefe de División de Ingeniería Biomédica (UMAE)</w:t>
            </w:r>
          </w:p>
        </w:tc>
        <w:tc>
          <w:tcPr>
            <w:tcW w:w="2292" w:type="dxa"/>
          </w:tcPr>
          <w:p w:rsidR="0072647B" w:rsidRPr="0072647B" w:rsidRDefault="0072647B" w:rsidP="006121E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Jefe de Servicios Administrativos o Director Administrativo</w:t>
            </w:r>
          </w:p>
        </w:tc>
      </w:tr>
      <w:tr w:rsidR="0072647B" w:rsidRPr="0072647B" w:rsidTr="00012A8B">
        <w:trPr>
          <w:trHeight w:val="145"/>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bCs/>
                <w:noProof w:val="0"/>
                <w:sz w:val="20"/>
                <w:szCs w:val="20"/>
                <w:lang w:val="es-ES" w:eastAsia="es-ES"/>
              </w:rPr>
            </w:pPr>
            <w:r w:rsidRPr="0072647B">
              <w:rPr>
                <w:rFonts w:ascii="Calibri" w:eastAsia="Times New Roman" w:hAnsi="Calibri" w:cs="Arial"/>
                <w:bCs/>
                <w:noProof w:val="0"/>
                <w:sz w:val="20"/>
                <w:szCs w:val="20"/>
                <w:lang w:val="es-ES" w:eastAsia="es-ES"/>
              </w:rPr>
              <w:t xml:space="preserve">Registro de la información de la sesión realizada, en la base de datos central del Instituto, conforme al Anexo </w:t>
            </w:r>
            <w:r w:rsidRPr="0072647B">
              <w:rPr>
                <w:rFonts w:ascii="Calibri" w:eastAsia="Times New Roman" w:hAnsi="Calibri" w:cs="Arial"/>
                <w:b/>
                <w:bCs/>
                <w:noProof w:val="0"/>
                <w:sz w:val="20"/>
                <w:szCs w:val="20"/>
                <w:lang w:val="es-ES" w:eastAsia="es-ES"/>
              </w:rPr>
              <w:t>TI4 (TI cuatro) Especificación Técnica del Sistema de Información de Hemodiálisis 5640-023-00</w:t>
            </w:r>
            <w:r w:rsidRPr="0072647B">
              <w:rPr>
                <w:rFonts w:ascii="Calibri" w:eastAsia="Times New Roman" w:hAnsi="Calibri" w:cs="Arial"/>
                <w:bCs/>
                <w:noProof w:val="0"/>
                <w:sz w:val="20"/>
                <w:szCs w:val="20"/>
                <w:lang w:val="es-ES" w:eastAsia="es-ES"/>
              </w:rPr>
              <w:t>3, necesario para la transmisión de datos a la base de datos central del Instituto.</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 xml:space="preserve">Por cada día natural de atraso a partir de que se exceda el plazo establecido de los cinco días hábiles siguientes a </w:t>
            </w:r>
            <w:r w:rsidRPr="0072647B">
              <w:rPr>
                <w:rFonts w:ascii="Calibri" w:eastAsia="Times New Roman" w:hAnsi="Calibri" w:cs="Arial"/>
                <w:noProof w:val="0"/>
                <w:sz w:val="20"/>
                <w:szCs w:val="20"/>
                <w:lang w:val="es-ES" w:eastAsia="es-ES"/>
              </w:rPr>
              <w:t>la fecha de corte correspondiente al mes en que se otorgó la sesión.</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2.5% diario sobre el valor total de los sesiones otorgadas, no registradas y no transmitidas en el lapso establecido a la base de datos central del Instituto, sin incluir el IVA</w:t>
            </w:r>
          </w:p>
        </w:tc>
        <w:tc>
          <w:tcPr>
            <w:tcW w:w="1956" w:type="dxa"/>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de Prestaciones Médicas(Delegaciones)/ Jefe de Servicio (UMAE)</w:t>
            </w:r>
          </w:p>
        </w:tc>
        <w:tc>
          <w:tcPr>
            <w:tcW w:w="2292" w:type="dxa"/>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012A8B">
        <w:trPr>
          <w:trHeight w:val="5410"/>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Default="0072647B" w:rsidP="006121EB">
            <w:pPr>
              <w:tabs>
                <w:tab w:val="left" w:pos="0"/>
                <w:tab w:val="left" w:pos="1263"/>
                <w:tab w:val="left" w:pos="1560"/>
              </w:tabs>
              <w:suppressAutoHyphens/>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 xml:space="preserve">El licitante adjudicado establecerá contacto con la </w:t>
            </w:r>
            <w:r w:rsidRPr="0072647B">
              <w:rPr>
                <w:rFonts w:ascii="Calibri" w:eastAsia="Times New Roman" w:hAnsi="Calibri" w:cs="Arial"/>
                <w:noProof w:val="0"/>
                <w:sz w:val="20"/>
                <w:szCs w:val="20"/>
                <w:lang w:val="es-ES" w:eastAsia="es-ES"/>
              </w:rPr>
              <w:t>División de Servicios Digitales y de Información para el Cuidado Digital de la Salud</w:t>
            </w:r>
            <w:r w:rsidRPr="0072647B">
              <w:rPr>
                <w:rFonts w:ascii="Calibri" w:eastAsia="Times New Roman" w:hAnsi="Calibri" w:cs="Arial"/>
                <w:noProof w:val="0"/>
                <w:sz w:val="20"/>
                <w:szCs w:val="20"/>
                <w:lang w:val="es-ES" w:eastAsia="ar-SA"/>
              </w:rPr>
              <w:t xml:space="preserve"> (DSDICDS)dependiente de la CDSSISA, a efecto de establecer la estrategia de cumplimiento de los siguientes puntos:</w:t>
            </w:r>
          </w:p>
          <w:p w:rsidR="006121EB" w:rsidRPr="0072647B" w:rsidRDefault="006121EB" w:rsidP="006121EB">
            <w:pPr>
              <w:tabs>
                <w:tab w:val="left" w:pos="0"/>
                <w:tab w:val="left" w:pos="1263"/>
                <w:tab w:val="left" w:pos="1560"/>
              </w:tabs>
              <w:suppressAutoHyphens/>
              <w:spacing w:after="0" w:line="240" w:lineRule="auto"/>
              <w:jc w:val="both"/>
              <w:rPr>
                <w:rFonts w:ascii="Calibri" w:eastAsia="Times New Roman" w:hAnsi="Calibri" w:cs="Arial"/>
                <w:b/>
                <w:noProof w:val="0"/>
                <w:sz w:val="20"/>
                <w:szCs w:val="20"/>
                <w:lang w:val="es-ES" w:eastAsia="ar-SA"/>
              </w:rPr>
            </w:pPr>
          </w:p>
          <w:p w:rsidR="0072647B" w:rsidRPr="0072647B" w:rsidRDefault="0072647B" w:rsidP="00496A0A">
            <w:pPr>
              <w:numPr>
                <w:ilvl w:val="0"/>
                <w:numId w:val="60"/>
              </w:numPr>
              <w:tabs>
                <w:tab w:val="left" w:pos="0"/>
                <w:tab w:val="left" w:pos="1263"/>
                <w:tab w:val="left" w:pos="1560"/>
              </w:tabs>
              <w:suppressAutoHyphens/>
              <w:spacing w:after="0" w:line="240" w:lineRule="auto"/>
              <w:ind w:left="709" w:hanging="284"/>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Firma del Acuerdo de Confidencialidad</w:t>
            </w:r>
          </w:p>
          <w:p w:rsidR="0072647B" w:rsidRPr="0072647B" w:rsidRDefault="0072647B" w:rsidP="00496A0A">
            <w:pPr>
              <w:numPr>
                <w:ilvl w:val="0"/>
                <w:numId w:val="60"/>
              </w:numPr>
              <w:tabs>
                <w:tab w:val="left" w:pos="0"/>
              </w:tabs>
              <w:suppressAutoHyphens/>
              <w:spacing w:after="0" w:line="240" w:lineRule="auto"/>
              <w:ind w:left="709" w:hanging="284"/>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Designación de contacto responsable con sus datos</w:t>
            </w:r>
          </w:p>
          <w:p w:rsidR="0072647B" w:rsidRPr="0072647B" w:rsidRDefault="0072647B" w:rsidP="00496A0A">
            <w:pPr>
              <w:numPr>
                <w:ilvl w:val="0"/>
                <w:numId w:val="60"/>
              </w:numPr>
              <w:tabs>
                <w:tab w:val="left" w:pos="0"/>
              </w:tabs>
              <w:suppressAutoHyphens/>
              <w:spacing w:after="0" w:line="240" w:lineRule="auto"/>
              <w:ind w:left="709" w:hanging="284"/>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Designación de sistema y empresa soporte</w:t>
            </w:r>
          </w:p>
          <w:p w:rsidR="0072647B" w:rsidRPr="0072647B" w:rsidRDefault="0072647B" w:rsidP="00496A0A">
            <w:pPr>
              <w:numPr>
                <w:ilvl w:val="0"/>
                <w:numId w:val="60"/>
              </w:numPr>
              <w:tabs>
                <w:tab w:val="left" w:pos="0"/>
              </w:tabs>
              <w:suppressAutoHyphens/>
              <w:spacing w:after="0" w:line="240" w:lineRule="auto"/>
              <w:ind w:left="709" w:hanging="284"/>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Solicitud de Pruebas de funcionalidad y Mensajería HL7</w:t>
            </w:r>
          </w:p>
          <w:p w:rsidR="0072647B" w:rsidRPr="0072647B" w:rsidRDefault="0072647B" w:rsidP="00DE6426">
            <w:pPr>
              <w:spacing w:after="0" w:line="240" w:lineRule="auto"/>
              <w:ind w:left="709"/>
              <w:jc w:val="both"/>
              <w:rPr>
                <w:rFonts w:ascii="Calibri" w:eastAsia="Times New Roman" w:hAnsi="Calibri" w:cs="Arial"/>
                <w:noProof w:val="0"/>
                <w:sz w:val="20"/>
                <w:szCs w:val="20"/>
                <w:lang w:val="es-ES" w:eastAsia="ar-SA"/>
              </w:rPr>
            </w:pP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Por cada día natural de atraso a partir de que se exceda el plazo establecido  de los diez días hábiles siguientes a la fecha de emisión del fallo.</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contextualSpacing/>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2.5%, sobre el valor que representa el costo de las sesiones no realizadas en mes de incidencia, sin incluir el IVA.</w:t>
            </w:r>
          </w:p>
        </w:tc>
        <w:tc>
          <w:tcPr>
            <w:tcW w:w="1956" w:type="dxa"/>
          </w:tcPr>
          <w:p w:rsidR="0072647B" w:rsidRPr="0072647B" w:rsidRDefault="0072647B" w:rsidP="006121EB">
            <w:pPr>
              <w:spacing w:after="0" w:line="240" w:lineRule="auto"/>
              <w:contextualSpacing/>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 xml:space="preserve"> </w:t>
            </w:r>
            <w:r w:rsidRPr="0072647B">
              <w:rPr>
                <w:rFonts w:ascii="Calibri" w:eastAsia="Times New Roman" w:hAnsi="Calibri" w:cs="Arial"/>
                <w:noProof w:val="0"/>
                <w:sz w:val="20"/>
                <w:szCs w:val="20"/>
                <w:lang w:val="es-ES" w:eastAsia="es-ES"/>
              </w:rPr>
              <w:t>División de Servicios Digitales y de Información para el Cuidado Digital de la Salud (DSDICDS)</w:t>
            </w:r>
          </w:p>
        </w:tc>
        <w:tc>
          <w:tcPr>
            <w:tcW w:w="2292" w:type="dxa"/>
          </w:tcPr>
          <w:p w:rsidR="0072647B" w:rsidRPr="0072647B" w:rsidRDefault="0072647B" w:rsidP="006121EB">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Jefe de Servicios Administrativos o Director Administrativo</w:t>
            </w:r>
          </w:p>
        </w:tc>
      </w:tr>
      <w:tr w:rsidR="0072647B" w:rsidRPr="0072647B" w:rsidTr="00012A8B">
        <w:trPr>
          <w:trHeight w:val="2946"/>
          <w:jc w:val="center"/>
        </w:trPr>
        <w:tc>
          <w:tcPr>
            <w:tcW w:w="2876"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 xml:space="preserve">El licitante proporcionará un Calendario de Despliegue del Sistema Evaluado considerando todas las Unidades de Hemodiálisis incluidas en el contrato. </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Por cada día natural de atraso a partir de que se exceda el plazo de 5 (cinco) días hábiles posteriores a la fecha de aprobación del sistema de información.</w:t>
            </w:r>
          </w:p>
        </w:tc>
        <w:tc>
          <w:tcPr>
            <w:tcW w:w="1610" w:type="dxa"/>
            <w:tcBorders>
              <w:top w:val="single" w:sz="4" w:space="0" w:color="auto"/>
              <w:left w:val="single" w:sz="4" w:space="0" w:color="auto"/>
              <w:bottom w:val="single" w:sz="4" w:space="0" w:color="auto"/>
              <w:right w:val="single" w:sz="4" w:space="0" w:color="auto"/>
            </w:tcBorders>
            <w:shd w:val="clear" w:color="auto" w:fill="auto"/>
          </w:tcPr>
          <w:p w:rsidR="0072647B" w:rsidRPr="0072647B" w:rsidRDefault="0072647B" w:rsidP="006121EB">
            <w:pPr>
              <w:spacing w:after="0" w:line="240" w:lineRule="auto"/>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ar-SA"/>
              </w:rPr>
              <w:t>2.5%, sobre el valor que representa el costo de las sesiones no realizadas en mes de incidencia, sin incluir el IVA.</w:t>
            </w:r>
          </w:p>
        </w:tc>
        <w:tc>
          <w:tcPr>
            <w:tcW w:w="1956" w:type="dxa"/>
          </w:tcPr>
          <w:p w:rsidR="0072647B" w:rsidRPr="0072647B" w:rsidRDefault="0072647B" w:rsidP="006121EB">
            <w:pPr>
              <w:spacing w:after="0" w:line="240" w:lineRule="auto"/>
              <w:contextualSpacing/>
              <w:jc w:val="both"/>
              <w:rPr>
                <w:rFonts w:ascii="Calibri" w:eastAsia="Times New Roman" w:hAnsi="Calibri" w:cs="Arial"/>
                <w:noProof w:val="0"/>
                <w:sz w:val="20"/>
                <w:szCs w:val="20"/>
                <w:lang w:val="es-ES" w:eastAsia="ar-SA"/>
              </w:rPr>
            </w:pPr>
            <w:r w:rsidRPr="0072647B">
              <w:rPr>
                <w:rFonts w:ascii="Calibri" w:eastAsia="Times New Roman" w:hAnsi="Calibri" w:cs="Arial"/>
                <w:noProof w:val="0"/>
                <w:sz w:val="20"/>
                <w:szCs w:val="20"/>
                <w:lang w:val="es-ES" w:eastAsia="es-ES"/>
              </w:rPr>
              <w:t>División de Servicios Digitales y de Información para el Cuidado Digital de la Salud (DSDICDS)</w:t>
            </w:r>
          </w:p>
        </w:tc>
        <w:tc>
          <w:tcPr>
            <w:tcW w:w="2292" w:type="dxa"/>
          </w:tcPr>
          <w:p w:rsidR="0072647B" w:rsidRPr="0072647B" w:rsidRDefault="0072647B" w:rsidP="006121EB">
            <w:pPr>
              <w:spacing w:after="0" w:line="240" w:lineRule="auto"/>
              <w:contextualSpacing/>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Jefe de Servicios Administrativos o Director Administrativo</w:t>
            </w:r>
          </w:p>
        </w:tc>
      </w:tr>
    </w:tbl>
    <w:p w:rsidR="0072647B" w:rsidRDefault="0072647B" w:rsidP="00DE6426">
      <w:pPr>
        <w:tabs>
          <w:tab w:val="num" w:pos="0"/>
        </w:tabs>
        <w:spacing w:after="0" w:line="240" w:lineRule="auto"/>
        <w:ind w:left="709"/>
        <w:jc w:val="both"/>
        <w:rPr>
          <w:rFonts w:ascii="Calibri" w:eastAsia="Times New Roman" w:hAnsi="Calibri" w:cs="Arial"/>
          <w:noProof w:val="0"/>
          <w:color w:val="000000"/>
          <w:sz w:val="20"/>
          <w:szCs w:val="20"/>
          <w:lang w:eastAsia="es-ES"/>
        </w:rPr>
      </w:pPr>
    </w:p>
    <w:p w:rsidR="008E68A9" w:rsidRDefault="008E68A9" w:rsidP="00DE6426">
      <w:pPr>
        <w:tabs>
          <w:tab w:val="num" w:pos="0"/>
        </w:tabs>
        <w:spacing w:after="0" w:line="240" w:lineRule="auto"/>
        <w:ind w:left="709"/>
        <w:jc w:val="both"/>
        <w:rPr>
          <w:rFonts w:ascii="Calibri" w:eastAsia="Times New Roman" w:hAnsi="Calibri" w:cs="Arial"/>
          <w:noProof w:val="0"/>
          <w:color w:val="000000"/>
          <w:sz w:val="20"/>
          <w:szCs w:val="20"/>
          <w:lang w:eastAsia="es-ES"/>
        </w:rPr>
      </w:pPr>
    </w:p>
    <w:p w:rsidR="008E68A9" w:rsidRDefault="008E68A9" w:rsidP="00DE6426">
      <w:pPr>
        <w:tabs>
          <w:tab w:val="num" w:pos="0"/>
        </w:tabs>
        <w:spacing w:after="0" w:line="240" w:lineRule="auto"/>
        <w:ind w:left="709"/>
        <w:jc w:val="both"/>
        <w:rPr>
          <w:rFonts w:ascii="Calibri" w:eastAsia="Times New Roman" w:hAnsi="Calibri" w:cs="Arial"/>
          <w:noProof w:val="0"/>
          <w:color w:val="000000"/>
          <w:sz w:val="20"/>
          <w:szCs w:val="20"/>
          <w:lang w:eastAsia="es-ES"/>
        </w:rPr>
      </w:pPr>
    </w:p>
    <w:p w:rsidR="008E68A9" w:rsidRPr="0072647B" w:rsidRDefault="008E68A9" w:rsidP="00DE6426">
      <w:pPr>
        <w:tabs>
          <w:tab w:val="num" w:pos="0"/>
        </w:tabs>
        <w:spacing w:after="0" w:line="240" w:lineRule="auto"/>
        <w:ind w:left="709"/>
        <w:jc w:val="both"/>
        <w:rPr>
          <w:rFonts w:ascii="Calibri" w:eastAsia="Times New Roman" w:hAnsi="Calibri" w:cs="Arial"/>
          <w:noProof w:val="0"/>
          <w:color w:val="000000"/>
          <w:sz w:val="20"/>
          <w:szCs w:val="20"/>
          <w:lang w:eastAsia="es-ES"/>
        </w:rPr>
      </w:pPr>
    </w:p>
    <w:p w:rsidR="0072647B" w:rsidRPr="0072647B" w:rsidRDefault="0072647B" w:rsidP="00DE6426">
      <w:pPr>
        <w:tabs>
          <w:tab w:val="num" w:pos="0"/>
        </w:tabs>
        <w:spacing w:after="0" w:line="240" w:lineRule="auto"/>
        <w:ind w:left="709"/>
        <w:jc w:val="both"/>
        <w:rPr>
          <w:rFonts w:ascii="Calibri" w:eastAsia="Times New Roman" w:hAnsi="Calibri" w:cs="Arial"/>
          <w:noProof w:val="0"/>
          <w:color w:val="000000"/>
          <w:sz w:val="20"/>
          <w:szCs w:val="20"/>
          <w:lang w:eastAsia="es-ES"/>
        </w:rPr>
      </w:pPr>
    </w:p>
    <w:p w:rsidR="0072647B" w:rsidRDefault="00FE267D" w:rsidP="00FE267D">
      <w:pPr>
        <w:spacing w:after="0" w:line="240" w:lineRule="auto"/>
        <w:ind w:left="709" w:right="74"/>
        <w:contextualSpacing/>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eastAsia="es-ES"/>
        </w:rPr>
        <w:t xml:space="preserve">16.- </w:t>
      </w:r>
      <w:r w:rsidR="0072647B" w:rsidRPr="0072647B">
        <w:rPr>
          <w:rFonts w:ascii="Calibri" w:eastAsia="Times New Roman" w:hAnsi="Calibri" w:cs="Arial"/>
          <w:b/>
          <w:noProof w:val="0"/>
          <w:color w:val="000000"/>
          <w:sz w:val="20"/>
          <w:szCs w:val="20"/>
          <w:lang w:eastAsia="es-ES"/>
        </w:rPr>
        <w:t>DEDUCCIONES:</w:t>
      </w:r>
    </w:p>
    <w:p w:rsidR="00012A8B" w:rsidRPr="0072647B" w:rsidRDefault="00012A8B" w:rsidP="00012A8B">
      <w:pPr>
        <w:spacing w:after="0" w:line="240" w:lineRule="auto"/>
        <w:ind w:left="709" w:right="74"/>
        <w:contextualSpacing/>
        <w:jc w:val="both"/>
        <w:rPr>
          <w:rFonts w:ascii="Calibri" w:eastAsia="Times New Roman" w:hAnsi="Calibri" w:cs="Arial"/>
          <w:b/>
          <w:noProof w:val="0"/>
          <w:color w:val="000000"/>
          <w:sz w:val="20"/>
          <w:szCs w:val="20"/>
          <w:lang w:eastAsia="es-ES"/>
        </w:rPr>
      </w:pP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2"/>
        <w:gridCol w:w="1985"/>
        <w:gridCol w:w="1276"/>
        <w:gridCol w:w="1275"/>
        <w:gridCol w:w="1560"/>
        <w:gridCol w:w="1417"/>
        <w:gridCol w:w="1559"/>
      </w:tblGrid>
      <w:tr w:rsidR="0072647B" w:rsidRPr="0072647B" w:rsidTr="006121EB">
        <w:trPr>
          <w:trHeight w:val="726"/>
          <w:tblHeader/>
          <w:jc w:val="center"/>
        </w:trPr>
        <w:tc>
          <w:tcPr>
            <w:tcW w:w="1822" w:type="dxa"/>
            <w:shd w:val="clear" w:color="auto" w:fill="17365D" w:themeFill="text2" w:themeFillShade="BF"/>
            <w:vAlign w:val="center"/>
          </w:tcPr>
          <w:p w:rsidR="0072647B" w:rsidRPr="006121EB" w:rsidRDefault="006121EB" w:rsidP="006121EB">
            <w:pPr>
              <w:spacing w:after="0" w:line="240" w:lineRule="auto"/>
              <w:ind w:right="-108"/>
              <w:jc w:val="center"/>
              <w:rPr>
                <w:rFonts w:ascii="Calibri" w:eastAsia="Times New Roman" w:hAnsi="Calibri" w:cs="Arial"/>
                <w:b/>
                <w:noProof w:val="0"/>
                <w:color w:val="FFFFFF" w:themeColor="background1"/>
                <w:sz w:val="20"/>
                <w:szCs w:val="20"/>
                <w:lang w:val="es-ES" w:eastAsia="es-ES"/>
              </w:rPr>
            </w:pPr>
            <w:r w:rsidRPr="006121EB">
              <w:rPr>
                <w:rFonts w:ascii="Calibri" w:eastAsia="Times New Roman" w:hAnsi="Calibri" w:cs="Arial"/>
                <w:b/>
                <w:noProof w:val="0"/>
                <w:color w:val="FFFFFF" w:themeColor="background1"/>
                <w:sz w:val="20"/>
                <w:szCs w:val="20"/>
                <w:lang w:val="es-ES" w:eastAsia="es-ES"/>
              </w:rPr>
              <w:t>CONCEPTO</w:t>
            </w:r>
          </w:p>
        </w:tc>
        <w:tc>
          <w:tcPr>
            <w:tcW w:w="1985" w:type="dxa"/>
            <w:shd w:val="clear" w:color="auto" w:fill="17365D" w:themeFill="text2" w:themeFillShade="BF"/>
            <w:vAlign w:val="center"/>
          </w:tcPr>
          <w:p w:rsidR="0072647B" w:rsidRPr="006121EB" w:rsidRDefault="006121EB" w:rsidP="006121EB">
            <w:pPr>
              <w:spacing w:after="0" w:line="240" w:lineRule="auto"/>
              <w:ind w:right="31"/>
              <w:jc w:val="center"/>
              <w:rPr>
                <w:rFonts w:ascii="Calibri" w:eastAsia="Times New Roman" w:hAnsi="Calibri" w:cs="Arial"/>
                <w:b/>
                <w:bCs/>
                <w:noProof w:val="0"/>
                <w:color w:val="FFFFFF" w:themeColor="background1"/>
                <w:sz w:val="20"/>
                <w:szCs w:val="20"/>
                <w:lang w:val="es-ES" w:eastAsia="es-ES"/>
              </w:rPr>
            </w:pPr>
            <w:r w:rsidRPr="006121EB">
              <w:rPr>
                <w:rFonts w:ascii="Calibri" w:eastAsia="Times New Roman" w:hAnsi="Calibri" w:cs="Arial"/>
                <w:b/>
                <w:noProof w:val="0"/>
                <w:color w:val="FFFFFF" w:themeColor="background1"/>
                <w:sz w:val="20"/>
                <w:szCs w:val="20"/>
                <w:lang w:val="es-ES" w:eastAsia="es-ES"/>
              </w:rPr>
              <w:t>NIVELES DE SERVICIO</w:t>
            </w:r>
          </w:p>
        </w:tc>
        <w:tc>
          <w:tcPr>
            <w:tcW w:w="1276" w:type="dxa"/>
            <w:shd w:val="clear" w:color="auto" w:fill="17365D" w:themeFill="text2" w:themeFillShade="BF"/>
            <w:vAlign w:val="center"/>
          </w:tcPr>
          <w:p w:rsidR="0072647B" w:rsidRPr="006121EB" w:rsidRDefault="006121EB" w:rsidP="006121EB">
            <w:pPr>
              <w:spacing w:after="0" w:line="240" w:lineRule="auto"/>
              <w:ind w:right="-130"/>
              <w:jc w:val="center"/>
              <w:rPr>
                <w:rFonts w:ascii="Calibri" w:eastAsia="Times New Roman" w:hAnsi="Calibri" w:cs="Arial"/>
                <w:b/>
                <w:noProof w:val="0"/>
                <w:color w:val="FFFFFF" w:themeColor="background1"/>
                <w:sz w:val="20"/>
                <w:szCs w:val="20"/>
                <w:lang w:val="es-ES" w:eastAsia="es-ES"/>
              </w:rPr>
            </w:pPr>
            <w:r w:rsidRPr="006121EB">
              <w:rPr>
                <w:rFonts w:ascii="Calibri" w:eastAsia="Times New Roman" w:hAnsi="Calibri" w:cs="Arial"/>
                <w:b/>
                <w:noProof w:val="0"/>
                <w:color w:val="FFFFFF" w:themeColor="background1"/>
                <w:sz w:val="20"/>
                <w:szCs w:val="20"/>
                <w:lang w:val="es-ES" w:eastAsia="es-ES"/>
              </w:rPr>
              <w:t>UNIDAD DE MEDIDA</w:t>
            </w:r>
          </w:p>
          <w:p w:rsidR="0072647B" w:rsidRPr="006121EB" w:rsidRDefault="006121EB" w:rsidP="006121EB">
            <w:pPr>
              <w:spacing w:after="0" w:line="240" w:lineRule="auto"/>
              <w:ind w:right="-130"/>
              <w:jc w:val="center"/>
              <w:rPr>
                <w:rFonts w:ascii="Calibri" w:eastAsia="Times New Roman" w:hAnsi="Calibri" w:cs="Arial"/>
                <w:b/>
                <w:noProof w:val="0"/>
                <w:color w:val="FFFFFF" w:themeColor="background1"/>
                <w:sz w:val="20"/>
                <w:szCs w:val="20"/>
                <w:lang w:val="es-ES" w:eastAsia="es-ES"/>
              </w:rPr>
            </w:pPr>
            <w:r w:rsidRPr="006121EB">
              <w:rPr>
                <w:rFonts w:ascii="Calibri" w:eastAsia="Times New Roman" w:hAnsi="Calibri" w:cs="Arial"/>
                <w:b/>
                <w:noProof w:val="0"/>
                <w:color w:val="FFFFFF" w:themeColor="background1"/>
                <w:sz w:val="20"/>
                <w:szCs w:val="20"/>
                <w:lang w:val="es-ES" w:eastAsia="es-ES"/>
              </w:rPr>
              <w:t>PARA LA DEDUCCIÓN</w:t>
            </w:r>
          </w:p>
        </w:tc>
        <w:tc>
          <w:tcPr>
            <w:tcW w:w="1275" w:type="dxa"/>
            <w:shd w:val="clear" w:color="auto" w:fill="17365D" w:themeFill="text2" w:themeFillShade="BF"/>
            <w:vAlign w:val="center"/>
          </w:tcPr>
          <w:p w:rsidR="0072647B" w:rsidRPr="006121EB" w:rsidRDefault="006121EB" w:rsidP="006121EB">
            <w:pPr>
              <w:spacing w:after="0" w:line="240" w:lineRule="auto"/>
              <w:ind w:left="-106" w:right="-94"/>
              <w:jc w:val="center"/>
              <w:rPr>
                <w:rFonts w:ascii="Calibri" w:eastAsia="Times New Roman" w:hAnsi="Calibri" w:cs="Arial"/>
                <w:b/>
                <w:noProof w:val="0"/>
                <w:color w:val="FFFFFF" w:themeColor="background1"/>
                <w:sz w:val="20"/>
                <w:szCs w:val="20"/>
                <w:lang w:val="es-ES" w:eastAsia="es-ES"/>
              </w:rPr>
            </w:pPr>
            <w:r w:rsidRPr="006121EB">
              <w:rPr>
                <w:rFonts w:ascii="Calibri" w:eastAsia="Times New Roman" w:hAnsi="Calibri" w:cs="Arial"/>
                <w:b/>
                <w:noProof w:val="0"/>
                <w:color w:val="FFFFFF" w:themeColor="background1"/>
                <w:sz w:val="20"/>
                <w:szCs w:val="20"/>
                <w:lang w:val="es-ES" w:eastAsia="es-ES"/>
              </w:rPr>
              <w:t>DEDUCCIÓN</w:t>
            </w:r>
          </w:p>
        </w:tc>
        <w:tc>
          <w:tcPr>
            <w:tcW w:w="1560" w:type="dxa"/>
            <w:shd w:val="clear" w:color="auto" w:fill="17365D" w:themeFill="text2" w:themeFillShade="BF"/>
            <w:vAlign w:val="center"/>
          </w:tcPr>
          <w:p w:rsidR="0072647B" w:rsidRPr="006121EB" w:rsidRDefault="006121EB" w:rsidP="006121EB">
            <w:pPr>
              <w:spacing w:after="0" w:line="240" w:lineRule="auto"/>
              <w:jc w:val="center"/>
              <w:rPr>
                <w:rFonts w:ascii="Calibri" w:eastAsia="Times New Roman" w:hAnsi="Calibri" w:cs="Arial"/>
                <w:b/>
                <w:noProof w:val="0"/>
                <w:color w:val="FFFFFF" w:themeColor="background1"/>
                <w:sz w:val="20"/>
                <w:szCs w:val="20"/>
                <w:lang w:val="es-ES" w:eastAsia="es-ES"/>
              </w:rPr>
            </w:pPr>
            <w:r w:rsidRPr="006121EB">
              <w:rPr>
                <w:rFonts w:ascii="Calibri" w:eastAsia="Times New Roman" w:hAnsi="Calibri" w:cs="Arial"/>
                <w:b/>
                <w:noProof w:val="0"/>
                <w:color w:val="FFFFFF" w:themeColor="background1"/>
                <w:sz w:val="20"/>
                <w:szCs w:val="20"/>
                <w:lang w:val="es-ES" w:eastAsia="es-ES"/>
              </w:rPr>
              <w:t>LÍMITE DE INCUMPLIMIENTO MOTIVO DE RESCISIÓN DEL CONTRATO</w:t>
            </w:r>
          </w:p>
        </w:tc>
        <w:tc>
          <w:tcPr>
            <w:tcW w:w="1417" w:type="dxa"/>
            <w:shd w:val="clear" w:color="auto" w:fill="17365D" w:themeFill="text2" w:themeFillShade="BF"/>
            <w:vAlign w:val="center"/>
          </w:tcPr>
          <w:p w:rsidR="0072647B" w:rsidRPr="006121EB" w:rsidRDefault="006121EB" w:rsidP="006121EB">
            <w:pPr>
              <w:spacing w:after="0" w:line="240" w:lineRule="auto"/>
              <w:ind w:right="31"/>
              <w:jc w:val="center"/>
              <w:rPr>
                <w:rFonts w:ascii="Calibri" w:eastAsia="Times New Roman" w:hAnsi="Calibri" w:cs="Arial"/>
                <w:b/>
                <w:noProof w:val="0"/>
                <w:color w:val="FFFFFF" w:themeColor="background1"/>
                <w:sz w:val="20"/>
                <w:szCs w:val="20"/>
                <w:lang w:val="es-ES" w:eastAsia="es-ES"/>
              </w:rPr>
            </w:pPr>
            <w:r w:rsidRPr="006121EB">
              <w:rPr>
                <w:rFonts w:ascii="Calibri" w:eastAsia="Times New Roman" w:hAnsi="Calibri" w:cs="Arial"/>
                <w:b/>
                <w:noProof w:val="0"/>
                <w:color w:val="FFFFFF" w:themeColor="background1"/>
                <w:sz w:val="20"/>
                <w:szCs w:val="20"/>
                <w:lang w:val="es-ES" w:eastAsia="es-ES"/>
              </w:rPr>
              <w:t>RESPONSABLE DE REPORTAR EL INCUMPLIMIENTO</w:t>
            </w:r>
          </w:p>
        </w:tc>
        <w:tc>
          <w:tcPr>
            <w:tcW w:w="1559" w:type="dxa"/>
            <w:shd w:val="clear" w:color="auto" w:fill="17365D" w:themeFill="text2" w:themeFillShade="BF"/>
            <w:vAlign w:val="center"/>
          </w:tcPr>
          <w:p w:rsidR="0072647B" w:rsidRPr="006121EB" w:rsidRDefault="006121EB" w:rsidP="006121EB">
            <w:pPr>
              <w:spacing w:after="0" w:line="240" w:lineRule="auto"/>
              <w:jc w:val="center"/>
              <w:rPr>
                <w:rFonts w:ascii="Calibri" w:eastAsia="Times New Roman" w:hAnsi="Calibri" w:cs="Arial"/>
                <w:b/>
                <w:noProof w:val="0"/>
                <w:color w:val="FFFFFF" w:themeColor="background1"/>
                <w:sz w:val="20"/>
                <w:szCs w:val="20"/>
                <w:lang w:val="es-ES" w:eastAsia="es-ES"/>
              </w:rPr>
            </w:pPr>
            <w:r w:rsidRPr="006121EB">
              <w:rPr>
                <w:rFonts w:ascii="Calibri" w:eastAsia="Times New Roman" w:hAnsi="Calibri" w:cs="Arial"/>
                <w:b/>
                <w:noProof w:val="0"/>
                <w:color w:val="FFFFFF" w:themeColor="background1"/>
                <w:sz w:val="20"/>
                <w:szCs w:val="20"/>
                <w:lang w:val="es-ES" w:eastAsia="es-ES"/>
              </w:rPr>
              <w:t>RESPONSABLE DEL CÁLCULO, NOTIFICACIÓN DE LA DEDUCCIÓN</w:t>
            </w:r>
          </w:p>
        </w:tc>
      </w:tr>
      <w:tr w:rsidR="0072647B" w:rsidRPr="0072647B" w:rsidTr="00DE6426">
        <w:trPr>
          <w:trHeight w:val="313"/>
          <w:jc w:val="center"/>
        </w:trPr>
        <w:tc>
          <w:tcPr>
            <w:tcW w:w="1822" w:type="dxa"/>
            <w:shd w:val="clear" w:color="auto" w:fill="auto"/>
          </w:tcPr>
          <w:p w:rsidR="0072647B" w:rsidRPr="0072647B" w:rsidRDefault="0072647B" w:rsidP="00812EAD">
            <w:pPr>
              <w:spacing w:after="0" w:line="240" w:lineRule="auto"/>
              <w:jc w:val="both"/>
              <w:rPr>
                <w:rFonts w:ascii="Calibri" w:eastAsia="Times New Roman" w:hAnsi="Calibri" w:cs="Arial"/>
                <w:bCs/>
                <w:noProof w:val="0"/>
                <w:sz w:val="20"/>
                <w:szCs w:val="20"/>
                <w:lang w:val="es-ES" w:eastAsia="es-ES"/>
              </w:rPr>
            </w:pPr>
            <w:r w:rsidRPr="0072647B">
              <w:rPr>
                <w:rFonts w:ascii="Calibri" w:eastAsia="Times New Roman" w:hAnsi="Calibri" w:cs="Arial"/>
                <w:bCs/>
                <w:noProof w:val="0"/>
                <w:sz w:val="20"/>
                <w:szCs w:val="20"/>
                <w:lang w:val="es-ES" w:eastAsia="es-ES"/>
              </w:rPr>
              <w:t>Reporte de laboratorio acreditado, de las pruebas realizadas para asegurar la calidad del “Agua de Diálisis” de acuerdo con las especificaciones de la NOM-003-SSA3-2010. La unidad de funcionamiento deberá contar con un resultado de análisis bacteriológico</w:t>
            </w:r>
          </w:p>
        </w:tc>
        <w:tc>
          <w:tcPr>
            <w:tcW w:w="1985" w:type="dxa"/>
            <w:shd w:val="clear" w:color="auto" w:fill="auto"/>
          </w:tcPr>
          <w:p w:rsidR="0072647B" w:rsidRPr="0072647B" w:rsidRDefault="0072647B" w:rsidP="00812EAD">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b/>
                <w:noProof w:val="0"/>
                <w:sz w:val="20"/>
                <w:szCs w:val="20"/>
                <w:lang w:val="es-ES" w:eastAsia="ar-SA"/>
              </w:rPr>
              <w:t>Resultados de análisis bacteriológico dentro de los parámetros solicitados por la NOM NOM-003-SSA3-2010</w:t>
            </w:r>
          </w:p>
        </w:tc>
        <w:tc>
          <w:tcPr>
            <w:tcW w:w="1276" w:type="dxa"/>
            <w:shd w:val="clear" w:color="auto" w:fill="auto"/>
          </w:tcPr>
          <w:p w:rsidR="0072647B" w:rsidRPr="0072647B" w:rsidRDefault="0072647B" w:rsidP="00812EAD">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Cumplir con las especificaciones de  la calidad del agua   de acuerdo con  la NOM NOM-003-SSA3-2010</w:t>
            </w:r>
          </w:p>
        </w:tc>
        <w:tc>
          <w:tcPr>
            <w:tcW w:w="1275" w:type="dxa"/>
            <w:shd w:val="clear" w:color="auto" w:fill="auto"/>
          </w:tcPr>
          <w:p w:rsidR="0072647B" w:rsidRPr="0072647B" w:rsidRDefault="0072647B" w:rsidP="00812EAD">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5% sobre el valor total de la factura mensual más IVA.</w:t>
            </w:r>
          </w:p>
        </w:tc>
        <w:tc>
          <w:tcPr>
            <w:tcW w:w="1560" w:type="dxa"/>
            <w:shd w:val="clear" w:color="auto" w:fill="auto"/>
          </w:tcPr>
          <w:p w:rsidR="0072647B" w:rsidRPr="0072647B" w:rsidRDefault="0072647B" w:rsidP="00812EAD">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El límite de la deducción será de hasta el 10% del monto máximo  del contrato.</w:t>
            </w:r>
          </w:p>
        </w:tc>
        <w:tc>
          <w:tcPr>
            <w:tcW w:w="1417" w:type="dxa"/>
            <w:shd w:val="clear" w:color="auto" w:fill="auto"/>
          </w:tcPr>
          <w:p w:rsidR="0072647B" w:rsidRPr="0072647B" w:rsidRDefault="0072647B" w:rsidP="00812EAD">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Jefe de Servicios de Prestaciones Médicas(Delegaciones)/Jefe de servicio (UMAE)</w:t>
            </w:r>
          </w:p>
        </w:tc>
        <w:tc>
          <w:tcPr>
            <w:tcW w:w="1559" w:type="dxa"/>
            <w:shd w:val="clear" w:color="auto" w:fill="auto"/>
          </w:tcPr>
          <w:p w:rsidR="0072647B" w:rsidRPr="0072647B" w:rsidRDefault="0072647B" w:rsidP="00812EAD">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DE6426">
        <w:trPr>
          <w:trHeight w:val="464"/>
          <w:jc w:val="center"/>
        </w:trPr>
        <w:tc>
          <w:tcPr>
            <w:tcW w:w="1822" w:type="dxa"/>
          </w:tcPr>
          <w:p w:rsidR="0072647B" w:rsidRPr="0072647B" w:rsidRDefault="0072647B" w:rsidP="00812EAD">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Reporte original por un laboratorio acreditado, del análisis de los contaminantes químicos del “Agua de Diálisis” de acuerdo con las especificaciones del Apéndice “A” de  la NOM-003-SSA3-2010.</w:t>
            </w:r>
          </w:p>
        </w:tc>
        <w:tc>
          <w:tcPr>
            <w:tcW w:w="1985" w:type="dxa"/>
          </w:tcPr>
          <w:p w:rsidR="0072647B" w:rsidRPr="0072647B" w:rsidRDefault="0072647B" w:rsidP="00812EAD">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b/>
                <w:noProof w:val="0"/>
                <w:sz w:val="20"/>
                <w:szCs w:val="20"/>
                <w:lang w:val="es-ES" w:eastAsia="ar-SA"/>
              </w:rPr>
              <w:t>Resultados de análisis químicos dentro de los parámetros solicitados por la NOM NOM-003-SSA3-2010</w:t>
            </w:r>
          </w:p>
        </w:tc>
        <w:tc>
          <w:tcPr>
            <w:tcW w:w="1276" w:type="dxa"/>
          </w:tcPr>
          <w:p w:rsidR="0072647B" w:rsidRPr="0072647B" w:rsidRDefault="0072647B" w:rsidP="00812EAD">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Cumplir con las especificaciones de  la calidad del agua   de acuerdo con  la NOM y las recomendaciones de la AMMI.</w:t>
            </w:r>
          </w:p>
          <w:p w:rsidR="0072647B" w:rsidRPr="0072647B" w:rsidRDefault="0072647B" w:rsidP="00DE6426">
            <w:pPr>
              <w:spacing w:after="0" w:line="240" w:lineRule="auto"/>
              <w:ind w:left="709"/>
              <w:jc w:val="both"/>
              <w:rPr>
                <w:rFonts w:ascii="Calibri" w:eastAsia="Times New Roman" w:hAnsi="Calibri" w:cs="Arial"/>
                <w:noProof w:val="0"/>
                <w:sz w:val="20"/>
                <w:szCs w:val="20"/>
                <w:lang w:val="es-ES" w:eastAsia="es-ES"/>
              </w:rPr>
            </w:pPr>
          </w:p>
          <w:p w:rsidR="0072647B" w:rsidRPr="0072647B" w:rsidRDefault="0072647B" w:rsidP="00DE6426">
            <w:pPr>
              <w:spacing w:after="0" w:line="240" w:lineRule="auto"/>
              <w:ind w:left="709"/>
              <w:rPr>
                <w:rFonts w:ascii="Calibri" w:eastAsia="Times New Roman" w:hAnsi="Calibri" w:cs="Arial"/>
                <w:noProof w:val="0"/>
                <w:sz w:val="20"/>
                <w:szCs w:val="20"/>
                <w:lang w:val="es-ES" w:eastAsia="es-ES"/>
              </w:rPr>
            </w:pPr>
          </w:p>
          <w:p w:rsidR="0072647B" w:rsidRPr="0072647B" w:rsidRDefault="0072647B" w:rsidP="00DE6426">
            <w:pPr>
              <w:spacing w:after="0" w:line="240" w:lineRule="auto"/>
              <w:ind w:left="709"/>
              <w:jc w:val="center"/>
              <w:rPr>
                <w:rFonts w:ascii="Calibri" w:eastAsia="Times New Roman" w:hAnsi="Calibri" w:cs="Arial"/>
                <w:noProof w:val="0"/>
                <w:sz w:val="20"/>
                <w:szCs w:val="20"/>
                <w:lang w:val="es-ES" w:eastAsia="es-ES"/>
              </w:rPr>
            </w:pPr>
          </w:p>
        </w:tc>
        <w:tc>
          <w:tcPr>
            <w:tcW w:w="1275" w:type="dxa"/>
          </w:tcPr>
          <w:p w:rsidR="0072647B" w:rsidRPr="0072647B" w:rsidRDefault="0072647B" w:rsidP="00812EAD">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5% sobre el valor total de la factura mensual </w:t>
            </w:r>
            <w:r w:rsidRPr="0072647B">
              <w:rPr>
                <w:rFonts w:ascii="Calibri" w:eastAsia="Times New Roman" w:hAnsi="Calibri" w:cs="Arial"/>
                <w:noProof w:val="0"/>
                <w:sz w:val="20"/>
                <w:szCs w:val="20"/>
                <w:lang w:val="es-ES" w:eastAsia="ar-SA"/>
              </w:rPr>
              <w:t>más  IVA</w:t>
            </w:r>
          </w:p>
        </w:tc>
        <w:tc>
          <w:tcPr>
            <w:tcW w:w="1560" w:type="dxa"/>
          </w:tcPr>
          <w:p w:rsidR="0072647B" w:rsidRPr="0072647B" w:rsidRDefault="0072647B" w:rsidP="00812EAD">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El límite de la deducción será de hasta el 10% del monto máximo  del contrato</w:t>
            </w:r>
          </w:p>
        </w:tc>
        <w:tc>
          <w:tcPr>
            <w:tcW w:w="1417" w:type="dxa"/>
          </w:tcPr>
          <w:p w:rsidR="0072647B" w:rsidRPr="0072647B" w:rsidRDefault="0072647B" w:rsidP="00812EAD">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Jefe de Servicios de Prestaciones Médicas(Delegaciones)/Jefe de servicio (UMAE)</w:t>
            </w:r>
          </w:p>
        </w:tc>
        <w:tc>
          <w:tcPr>
            <w:tcW w:w="1559" w:type="dxa"/>
          </w:tcPr>
          <w:p w:rsidR="0072647B" w:rsidRPr="0072647B" w:rsidRDefault="0072647B" w:rsidP="00812EAD">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DE6426">
        <w:trPr>
          <w:trHeight w:val="464"/>
          <w:jc w:val="center"/>
        </w:trPr>
        <w:tc>
          <w:tcPr>
            <w:tcW w:w="1822" w:type="dxa"/>
            <w:shd w:val="clear" w:color="auto" w:fill="auto"/>
          </w:tcPr>
          <w:p w:rsidR="0072647B" w:rsidRPr="0072647B" w:rsidRDefault="0072647B" w:rsidP="00012A8B">
            <w:pPr>
              <w:spacing w:after="0" w:line="240" w:lineRule="auto"/>
              <w:jc w:val="both"/>
              <w:rPr>
                <w:rFonts w:ascii="Calibri" w:eastAsia="Times New Roman" w:hAnsi="Calibri" w:cs="Arial"/>
                <w:bCs/>
                <w:noProof w:val="0"/>
                <w:sz w:val="20"/>
                <w:szCs w:val="20"/>
                <w:lang w:val="es-ES" w:eastAsia="es-ES"/>
              </w:rPr>
            </w:pPr>
            <w:r w:rsidRPr="0072647B">
              <w:rPr>
                <w:rFonts w:ascii="Calibri" w:eastAsia="Times New Roman" w:hAnsi="Calibri" w:cs="Arial"/>
                <w:noProof w:val="0"/>
                <w:sz w:val="20"/>
                <w:szCs w:val="20"/>
                <w:lang w:val="es-ES" w:eastAsia="es-ES"/>
              </w:rPr>
              <w:t xml:space="preserve">Mantenimiento correctivo de las máquinas de hemodiálisis y o sustitución de los mismos </w:t>
            </w:r>
            <w:r w:rsidRPr="0072647B">
              <w:rPr>
                <w:rFonts w:ascii="Calibri" w:eastAsia="Times New Roman" w:hAnsi="Calibri" w:cs="Arial"/>
                <w:bCs/>
                <w:noProof w:val="0"/>
                <w:sz w:val="20"/>
                <w:szCs w:val="20"/>
                <w:lang w:val="es-ES" w:eastAsia="es-ES"/>
              </w:rPr>
              <w:t>y de la planta de tratamiento de agua</w:t>
            </w:r>
          </w:p>
        </w:tc>
        <w:tc>
          <w:tcPr>
            <w:tcW w:w="1985" w:type="dxa"/>
            <w:shd w:val="clear" w:color="auto" w:fill="auto"/>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 xml:space="preserve">Será en un </w:t>
            </w:r>
            <w:r w:rsidRPr="0072647B">
              <w:rPr>
                <w:rFonts w:ascii="Calibri" w:eastAsia="Times New Roman" w:hAnsi="Calibri" w:cs="Arial"/>
                <w:bCs/>
                <w:noProof w:val="0"/>
                <w:sz w:val="20"/>
                <w:szCs w:val="20"/>
                <w:lang w:val="es-ES" w:eastAsia="ar-SA"/>
              </w:rPr>
              <w:t xml:space="preserve">plazo máximo de 24 (veinticuatro) horas contadas a partir de la notificación del reporte que el Instituto </w:t>
            </w:r>
            <w:r w:rsidRPr="0072647B">
              <w:rPr>
                <w:rFonts w:ascii="Calibri" w:eastAsia="Times New Roman" w:hAnsi="Calibri" w:cs="Arial"/>
                <w:b/>
                <w:bCs/>
                <w:noProof w:val="0"/>
                <w:sz w:val="20"/>
                <w:szCs w:val="20"/>
                <w:lang w:val="es-ES" w:eastAsia="ar-SA"/>
              </w:rPr>
              <w:t>realice al licitante por cualquier vía: fax, electrónica y/o personal</w:t>
            </w:r>
            <w:r w:rsidRPr="0072647B">
              <w:rPr>
                <w:rFonts w:ascii="Calibri" w:eastAsia="Times New Roman" w:hAnsi="Calibri" w:cs="Arial"/>
                <w:bCs/>
                <w:noProof w:val="0"/>
                <w:sz w:val="20"/>
                <w:szCs w:val="20"/>
                <w:lang w:val="es-ES" w:eastAsia="ar-SA"/>
              </w:rPr>
              <w:t xml:space="preserve">, </w:t>
            </w:r>
            <w:r w:rsidRPr="0072647B">
              <w:rPr>
                <w:rFonts w:ascii="Calibri" w:eastAsia="Times New Roman" w:hAnsi="Calibri" w:cs="Arial"/>
                <w:noProof w:val="0"/>
                <w:sz w:val="20"/>
                <w:szCs w:val="20"/>
                <w:lang w:val="es-ES" w:eastAsia="es-ES"/>
              </w:rPr>
              <w:t>para el caso de las Delegaciones del D.F. Norte y D.F. Sur, Estado de México Poniente y Oriente, las ciudades de Guadalajara, Monterrey y Puebla, y horas 48 (cuarenta y ocho) horas para el resto del país.</w:t>
            </w:r>
          </w:p>
        </w:tc>
        <w:tc>
          <w:tcPr>
            <w:tcW w:w="1276" w:type="dxa"/>
            <w:shd w:val="clear" w:color="auto" w:fill="auto"/>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Por cada hora que exceda el nivel de servicio establecido</w:t>
            </w:r>
          </w:p>
        </w:tc>
        <w:tc>
          <w:tcPr>
            <w:tcW w:w="1275" w:type="dxa"/>
            <w:shd w:val="clear" w:color="auto" w:fill="auto"/>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0.1% sobre el valor total de la factura mensual, más IVA.</w:t>
            </w:r>
          </w:p>
        </w:tc>
        <w:tc>
          <w:tcPr>
            <w:tcW w:w="1560" w:type="dxa"/>
            <w:shd w:val="clear" w:color="auto" w:fill="auto"/>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El límite de la deducción será de hasta el 10% del monto máximo  del contrato</w:t>
            </w:r>
          </w:p>
        </w:tc>
        <w:tc>
          <w:tcPr>
            <w:tcW w:w="1417" w:type="dxa"/>
            <w:shd w:val="clear" w:color="auto" w:fill="auto"/>
          </w:tcPr>
          <w:p w:rsidR="0072647B" w:rsidRPr="0072647B" w:rsidRDefault="0072647B" w:rsidP="00012A8B">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Jefe de Servicios de Prestaciones Médicas(Delegaciones)/Jefe de servicio (UMAE)</w:t>
            </w:r>
          </w:p>
        </w:tc>
        <w:tc>
          <w:tcPr>
            <w:tcW w:w="1559" w:type="dxa"/>
            <w:shd w:val="clear" w:color="auto" w:fill="auto"/>
          </w:tcPr>
          <w:p w:rsidR="0072647B" w:rsidRPr="0072647B" w:rsidRDefault="0072647B" w:rsidP="00012A8B">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Jefe de Servicios Administrativos como Administrador del contrato(Delegaciones)/Director Administrativo (UMAE)</w:t>
            </w:r>
          </w:p>
        </w:tc>
      </w:tr>
      <w:tr w:rsidR="0072647B" w:rsidRPr="0072647B" w:rsidTr="0072647B">
        <w:trPr>
          <w:trHeight w:val="464"/>
          <w:jc w:val="center"/>
        </w:trPr>
        <w:tc>
          <w:tcPr>
            <w:tcW w:w="1822" w:type="dxa"/>
            <w:tcBorders>
              <w:top w:val="single" w:sz="4" w:space="0" w:color="auto"/>
              <w:left w:val="single" w:sz="4" w:space="0" w:color="auto"/>
              <w:bottom w:val="single" w:sz="4" w:space="0" w:color="auto"/>
              <w:right w:val="single" w:sz="4" w:space="0" w:color="auto"/>
            </w:tcBorders>
            <w:shd w:val="clear" w:color="auto" w:fill="FFFFFF"/>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Mantenimiento correctivo de los equipos de cómputo, periféricos, lectores de código de barras, lectores de huella digital y UPS con que se presta el servicio, así como del Sistema de Información y programas de cómputo asociados.</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Será en un plazo no mayor a 8 (ocho) horas contadas a partir de la notificación del reporte de fallas al licitante, para el caso de las Delegaciones del D.F. Norte y D.F. Sur, Estado de México Poniente y Oriente, y las ciudades de Guadalajara, Monterrey y Puebla, y 24 (veinticuatro) horas para el resto del país.</w:t>
            </w:r>
          </w:p>
        </w:tc>
        <w:tc>
          <w:tcPr>
            <w:tcW w:w="1276" w:type="dxa"/>
            <w:shd w:val="clear" w:color="auto" w:fill="FFFFFF"/>
          </w:tcPr>
          <w:p w:rsidR="0072647B" w:rsidRPr="0072647B" w:rsidRDefault="0072647B" w:rsidP="00012A8B">
            <w:pPr>
              <w:autoSpaceDE w:val="0"/>
              <w:autoSpaceDN w:val="0"/>
              <w:adjustRightInd w:val="0"/>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Por cada día natural de atraso que exceda los 2 días naturales posterior a la notificación del reporte de fallas.</w:t>
            </w:r>
            <w:r w:rsidRPr="0072647B">
              <w:rPr>
                <w:rFonts w:ascii="Calibri" w:eastAsia="Times New Roman" w:hAnsi="Calibri" w:cs="Arial"/>
                <w:noProof w:val="0"/>
                <w:sz w:val="20"/>
                <w:szCs w:val="20"/>
                <w:lang w:val="es-ES" w:eastAsia="es-ES"/>
              </w:rPr>
              <w:tab/>
            </w:r>
          </w:p>
          <w:p w:rsidR="0072647B" w:rsidRPr="0072647B" w:rsidRDefault="0072647B" w:rsidP="00DE6426">
            <w:pPr>
              <w:spacing w:after="0" w:line="240" w:lineRule="auto"/>
              <w:ind w:left="709"/>
              <w:jc w:val="both"/>
              <w:rPr>
                <w:rFonts w:ascii="Calibri" w:eastAsia="Times New Roman" w:hAnsi="Calibri" w:cs="Arial"/>
                <w:noProof w:val="0"/>
                <w:sz w:val="20"/>
                <w:szCs w:val="20"/>
                <w:lang w:val="es-ES" w:eastAsia="es-ES"/>
              </w:rPr>
            </w:pPr>
          </w:p>
        </w:tc>
        <w:tc>
          <w:tcPr>
            <w:tcW w:w="1275" w:type="dxa"/>
            <w:shd w:val="clear" w:color="auto" w:fill="FFFFFF"/>
          </w:tcPr>
          <w:p w:rsidR="0072647B" w:rsidRPr="0072647B" w:rsidRDefault="0072647B" w:rsidP="00012A8B">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0.1 % sobre el valor total de la factura mensual, más IVA.</w:t>
            </w:r>
          </w:p>
        </w:tc>
        <w:tc>
          <w:tcPr>
            <w:tcW w:w="1560" w:type="dxa"/>
            <w:shd w:val="clear" w:color="auto" w:fill="FFFFFF"/>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El límite de la deducción será de hasta el 10% del monto máximo  del contrato</w:t>
            </w:r>
          </w:p>
        </w:tc>
        <w:tc>
          <w:tcPr>
            <w:tcW w:w="1417" w:type="dxa"/>
            <w:shd w:val="clear" w:color="auto" w:fill="FFFFFF"/>
          </w:tcPr>
          <w:p w:rsidR="0072647B" w:rsidRPr="0072647B" w:rsidRDefault="0072647B" w:rsidP="00012A8B">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Coordinador Delegacional de Informática (Delegaciones)/ Jefe de División de Ingeniería</w:t>
            </w:r>
            <w:r w:rsidRPr="0072647B">
              <w:rPr>
                <w:rFonts w:ascii="Calibri" w:eastAsia="Times New Roman" w:hAnsi="Calibri" w:cs="Arial"/>
                <w:noProof w:val="0"/>
                <w:sz w:val="20"/>
                <w:szCs w:val="20"/>
                <w:lang w:val="es-ES" w:eastAsia="es-ES"/>
              </w:rPr>
              <w:tab/>
            </w:r>
          </w:p>
          <w:p w:rsidR="0072647B" w:rsidRPr="0072647B" w:rsidRDefault="0072647B" w:rsidP="00012A8B">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 Biomédica (UMAE)</w:t>
            </w:r>
          </w:p>
          <w:p w:rsidR="0072647B" w:rsidRPr="0072647B" w:rsidRDefault="0072647B" w:rsidP="00DE6426">
            <w:pPr>
              <w:spacing w:after="0" w:line="240" w:lineRule="auto"/>
              <w:ind w:left="709"/>
              <w:rPr>
                <w:rFonts w:ascii="Calibri" w:eastAsia="Times New Roman" w:hAnsi="Calibri" w:cs="Arial"/>
                <w:noProof w:val="0"/>
                <w:sz w:val="20"/>
                <w:szCs w:val="20"/>
                <w:lang w:val="es-ES" w:eastAsia="es-ES"/>
              </w:rPr>
            </w:pPr>
          </w:p>
        </w:tc>
        <w:tc>
          <w:tcPr>
            <w:tcW w:w="1559" w:type="dxa"/>
            <w:shd w:val="clear" w:color="auto" w:fill="FFFFFF"/>
          </w:tcPr>
          <w:p w:rsidR="0072647B" w:rsidRPr="0072647B" w:rsidRDefault="0072647B" w:rsidP="00012A8B">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Jefe de Servicios Administrativos (Delegaciones)/ Director Administrativo (UMAE)</w:t>
            </w:r>
          </w:p>
        </w:tc>
      </w:tr>
      <w:tr w:rsidR="0072647B" w:rsidRPr="0072647B" w:rsidTr="0072647B">
        <w:trPr>
          <w:trHeight w:val="464"/>
          <w:jc w:val="center"/>
        </w:trPr>
        <w:tc>
          <w:tcPr>
            <w:tcW w:w="1822" w:type="dxa"/>
            <w:tcBorders>
              <w:top w:val="single" w:sz="4" w:space="0" w:color="auto"/>
              <w:left w:val="single" w:sz="4" w:space="0" w:color="auto"/>
              <w:bottom w:val="single" w:sz="4" w:space="0" w:color="auto"/>
              <w:right w:val="single" w:sz="4" w:space="0" w:color="auto"/>
            </w:tcBorders>
            <w:shd w:val="clear" w:color="auto" w:fill="FFFFFF"/>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Sustitución del equipo de cómputo, periféricos, lectores de código de barras y lectores de huella digital y Ups en el tiempo establecido.</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Será en un plazo no mayor a 24 (veinticuatro) horas contadas a partir de la notificación del reporte de fallas al licitante, para el caso de las Delegaciones del D.F. Norte y D.F. Sur, Estado de México Poniente y Oriente y las ciudades de Guadalajara, Monterrey y Puebla, y 48 (cuarenta y ocho) horas para el resto del país.</w:t>
            </w:r>
          </w:p>
        </w:tc>
        <w:tc>
          <w:tcPr>
            <w:tcW w:w="1276" w:type="dxa"/>
            <w:shd w:val="clear" w:color="auto" w:fill="FFFFFF"/>
          </w:tcPr>
          <w:p w:rsidR="0072647B" w:rsidRPr="0072647B" w:rsidRDefault="0072647B" w:rsidP="00012A8B">
            <w:pPr>
              <w:autoSpaceDE w:val="0"/>
              <w:autoSpaceDN w:val="0"/>
              <w:adjustRightInd w:val="0"/>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Por cada día natural de atraso que exceda los 2 días naturales posterior a la notificación del reporte de fallas.</w:t>
            </w:r>
          </w:p>
          <w:p w:rsidR="0072647B" w:rsidRPr="0072647B" w:rsidRDefault="0072647B" w:rsidP="00DE6426">
            <w:pPr>
              <w:spacing w:after="0" w:line="240" w:lineRule="auto"/>
              <w:ind w:left="709"/>
              <w:jc w:val="both"/>
              <w:rPr>
                <w:rFonts w:ascii="Calibri" w:eastAsia="Times New Roman" w:hAnsi="Calibri" w:cs="Arial"/>
                <w:noProof w:val="0"/>
                <w:sz w:val="20"/>
                <w:szCs w:val="20"/>
                <w:lang w:val="es-ES" w:eastAsia="es-ES"/>
              </w:rPr>
            </w:pPr>
          </w:p>
        </w:tc>
        <w:tc>
          <w:tcPr>
            <w:tcW w:w="1275" w:type="dxa"/>
            <w:shd w:val="clear" w:color="auto" w:fill="FFFFFF"/>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ar-SA"/>
              </w:rPr>
              <w:t>0.1 % sobre el valor total de la factura mensual más  IVA.</w:t>
            </w:r>
          </w:p>
        </w:tc>
        <w:tc>
          <w:tcPr>
            <w:tcW w:w="1560" w:type="dxa"/>
            <w:shd w:val="clear" w:color="auto" w:fill="FFFFFF"/>
          </w:tcPr>
          <w:p w:rsidR="0072647B" w:rsidRPr="0072647B" w:rsidRDefault="0072647B" w:rsidP="00012A8B">
            <w:pPr>
              <w:spacing w:after="0" w:line="240" w:lineRule="auto"/>
              <w:jc w:val="both"/>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El límite de la deducción será de hasta el 10% del monto máximo  del contrato</w:t>
            </w:r>
          </w:p>
        </w:tc>
        <w:tc>
          <w:tcPr>
            <w:tcW w:w="1417" w:type="dxa"/>
            <w:shd w:val="clear" w:color="auto" w:fill="FFFFFF"/>
          </w:tcPr>
          <w:p w:rsidR="0072647B" w:rsidRPr="0072647B" w:rsidRDefault="0072647B" w:rsidP="00012A8B">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Coordinador Delegacional de Informática (Delegaciones)/ Jefe de División de Ingeniería</w:t>
            </w:r>
            <w:r w:rsidRPr="0072647B">
              <w:rPr>
                <w:rFonts w:ascii="Calibri" w:eastAsia="Times New Roman" w:hAnsi="Calibri" w:cs="Arial"/>
                <w:noProof w:val="0"/>
                <w:sz w:val="20"/>
                <w:szCs w:val="20"/>
                <w:lang w:val="es-ES" w:eastAsia="es-ES"/>
              </w:rPr>
              <w:tab/>
            </w:r>
          </w:p>
          <w:p w:rsidR="0072647B" w:rsidRPr="0072647B" w:rsidRDefault="0072647B" w:rsidP="00012A8B">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 xml:space="preserve"> Biomédica (UMAE)</w:t>
            </w:r>
          </w:p>
          <w:p w:rsidR="0072647B" w:rsidRPr="0072647B" w:rsidRDefault="0072647B" w:rsidP="00DE6426">
            <w:pPr>
              <w:spacing w:after="0" w:line="240" w:lineRule="auto"/>
              <w:ind w:left="709"/>
              <w:rPr>
                <w:rFonts w:ascii="Calibri" w:eastAsia="Times New Roman" w:hAnsi="Calibri" w:cs="Arial"/>
                <w:noProof w:val="0"/>
                <w:sz w:val="20"/>
                <w:szCs w:val="20"/>
                <w:lang w:val="es-ES" w:eastAsia="es-ES"/>
              </w:rPr>
            </w:pPr>
          </w:p>
        </w:tc>
        <w:tc>
          <w:tcPr>
            <w:tcW w:w="1559" w:type="dxa"/>
            <w:shd w:val="clear" w:color="auto" w:fill="FFFFFF"/>
          </w:tcPr>
          <w:p w:rsidR="0072647B" w:rsidRPr="0072647B" w:rsidRDefault="0072647B" w:rsidP="00012A8B">
            <w:pPr>
              <w:spacing w:after="0" w:line="240" w:lineRule="auto"/>
              <w:rPr>
                <w:rFonts w:ascii="Calibri" w:eastAsia="Times New Roman" w:hAnsi="Calibri" w:cs="Arial"/>
                <w:noProof w:val="0"/>
                <w:sz w:val="20"/>
                <w:szCs w:val="20"/>
                <w:lang w:val="es-ES" w:eastAsia="es-ES"/>
              </w:rPr>
            </w:pPr>
            <w:r w:rsidRPr="0072647B">
              <w:rPr>
                <w:rFonts w:ascii="Calibri" w:eastAsia="Times New Roman" w:hAnsi="Calibri" w:cs="Arial"/>
                <w:noProof w:val="0"/>
                <w:sz w:val="20"/>
                <w:szCs w:val="20"/>
                <w:lang w:val="es-ES" w:eastAsia="es-ES"/>
              </w:rPr>
              <w:t>Jefe de Servicios Administrativos (Delegaciones)/ Director Administrativo (UMAE)</w:t>
            </w:r>
          </w:p>
        </w:tc>
      </w:tr>
    </w:tbl>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val="es-ES" w:eastAsia="es-ES"/>
        </w:rPr>
      </w:pPr>
      <w:bookmarkStart w:id="48" w:name="precision_33"/>
      <w:bookmarkEnd w:id="48"/>
    </w:p>
    <w:p w:rsidR="0072647B" w:rsidRPr="0072647B" w:rsidRDefault="00FE267D" w:rsidP="00FE267D">
      <w:pPr>
        <w:spacing w:after="0" w:line="240" w:lineRule="auto"/>
        <w:ind w:left="709"/>
        <w:contextualSpacing/>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eastAsia="es-ES"/>
        </w:rPr>
        <w:t xml:space="preserve">17.- </w:t>
      </w:r>
      <w:r w:rsidR="0072647B" w:rsidRPr="0072647B">
        <w:rPr>
          <w:rFonts w:ascii="Calibri" w:eastAsia="Times New Roman" w:hAnsi="Calibri" w:cs="Arial"/>
          <w:b/>
          <w:noProof w:val="0"/>
          <w:color w:val="000000"/>
          <w:sz w:val="20"/>
          <w:szCs w:val="20"/>
          <w:lang w:eastAsia="es-ES"/>
        </w:rPr>
        <w:t>OTORGAMIENTO DE ANTICIPO</w:t>
      </w:r>
    </w:p>
    <w:p w:rsidR="0072647B" w:rsidRPr="0072647B" w:rsidRDefault="0072647B" w:rsidP="00DE6426">
      <w:pPr>
        <w:spacing w:after="0" w:line="240" w:lineRule="auto"/>
        <w:ind w:left="709"/>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No se otorgara anticipo para la presente contratación</w:t>
      </w:r>
    </w:p>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eastAsia="es-ES"/>
        </w:rPr>
      </w:pPr>
    </w:p>
    <w:p w:rsidR="0072647B" w:rsidRPr="0072647B" w:rsidRDefault="00FE267D" w:rsidP="00FE267D">
      <w:pPr>
        <w:spacing w:after="0" w:line="240" w:lineRule="auto"/>
        <w:ind w:left="709"/>
        <w:contextualSpacing/>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eastAsia="es-ES"/>
        </w:rPr>
        <w:t xml:space="preserve">18.- </w:t>
      </w:r>
      <w:r w:rsidR="0072647B" w:rsidRPr="0072647B">
        <w:rPr>
          <w:rFonts w:ascii="Calibri" w:eastAsia="Times New Roman" w:hAnsi="Calibri" w:cs="Arial"/>
          <w:b/>
          <w:noProof w:val="0"/>
          <w:color w:val="000000"/>
          <w:sz w:val="20"/>
          <w:szCs w:val="20"/>
          <w:lang w:eastAsia="es-ES"/>
        </w:rPr>
        <w:t>SERVIDORES PÚBLICOS RESPONSABLES DE ADMINISTRAR EL CUMPLIMIENTO DEL CONTRATO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168"/>
      </w:tblGrid>
      <w:tr w:rsidR="0072647B" w:rsidRPr="0072647B" w:rsidTr="00261B64">
        <w:trPr>
          <w:jc w:val="center"/>
        </w:trPr>
        <w:tc>
          <w:tcPr>
            <w:tcW w:w="8828" w:type="dxa"/>
            <w:gridSpan w:val="2"/>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b/>
                <w:noProof w:val="0"/>
                <w:sz w:val="20"/>
                <w:szCs w:val="20"/>
                <w:lang w:eastAsia="es-ES"/>
              </w:rPr>
            </w:pPr>
            <w:r w:rsidRPr="0072647B">
              <w:rPr>
                <w:rFonts w:ascii="Calibri" w:eastAsia="Times New Roman" w:hAnsi="Calibri" w:cs="Arial"/>
                <w:b/>
                <w:noProof w:val="0"/>
                <w:sz w:val="20"/>
                <w:szCs w:val="20"/>
                <w:lang w:eastAsia="es-ES"/>
              </w:rPr>
              <w:t>DELEGACIONES</w:t>
            </w:r>
          </w:p>
        </w:tc>
      </w:tr>
      <w:tr w:rsidR="0072647B" w:rsidRPr="0072647B" w:rsidTr="00261B64">
        <w:trPr>
          <w:jc w:val="center"/>
        </w:trPr>
        <w:tc>
          <w:tcPr>
            <w:tcW w:w="4660" w:type="dxa"/>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b/>
                <w:noProof w:val="0"/>
                <w:sz w:val="20"/>
                <w:szCs w:val="20"/>
                <w:lang w:eastAsia="es-ES"/>
              </w:rPr>
            </w:pPr>
            <w:r w:rsidRPr="0072647B">
              <w:rPr>
                <w:rFonts w:ascii="Calibri" w:eastAsia="Times New Roman" w:hAnsi="Calibri" w:cs="Arial"/>
                <w:b/>
                <w:noProof w:val="0"/>
                <w:sz w:val="20"/>
                <w:szCs w:val="20"/>
                <w:lang w:eastAsia="es-ES"/>
              </w:rPr>
              <w:t>RESPONSABLE DE REPORTAR INCUMPLIMIENTOS</w:t>
            </w:r>
          </w:p>
        </w:tc>
        <w:tc>
          <w:tcPr>
            <w:tcW w:w="4168" w:type="dxa"/>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b/>
                <w:noProof w:val="0"/>
                <w:sz w:val="20"/>
                <w:szCs w:val="20"/>
                <w:lang w:eastAsia="es-ES"/>
              </w:rPr>
            </w:pPr>
            <w:r w:rsidRPr="0072647B">
              <w:rPr>
                <w:rFonts w:ascii="Calibri" w:eastAsia="Times New Roman" w:hAnsi="Calibri" w:cs="Arial"/>
                <w:b/>
                <w:noProof w:val="0"/>
                <w:sz w:val="20"/>
                <w:szCs w:val="20"/>
                <w:lang w:eastAsia="es-ES"/>
              </w:rPr>
              <w:t xml:space="preserve">EL ADMINISTRADOR DEL CONTRATO SERÁ RESPONSABLE DE CALCULAR Y NOTIFICAR PENAS CONVENCIONALES Y DEDUCCIONES. </w:t>
            </w:r>
          </w:p>
        </w:tc>
      </w:tr>
      <w:tr w:rsidR="0072647B" w:rsidRPr="0072647B" w:rsidTr="00261B64">
        <w:trPr>
          <w:jc w:val="center"/>
        </w:trPr>
        <w:tc>
          <w:tcPr>
            <w:tcW w:w="4660" w:type="dxa"/>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noProof w:val="0"/>
                <w:sz w:val="20"/>
                <w:szCs w:val="20"/>
                <w:lang w:eastAsia="es-ES"/>
              </w:rPr>
            </w:pPr>
            <w:r w:rsidRPr="0072647B">
              <w:rPr>
                <w:rFonts w:ascii="Calibri" w:eastAsia="Times New Roman" w:hAnsi="Calibri" w:cs="Arial"/>
                <w:noProof w:val="0"/>
                <w:sz w:val="20"/>
                <w:szCs w:val="20"/>
                <w:lang w:eastAsia="es-ES"/>
              </w:rPr>
              <w:t>Jefe de Servicios de Prestaciones  Médicas</w:t>
            </w:r>
          </w:p>
          <w:p w:rsidR="0072647B" w:rsidRPr="0072647B" w:rsidRDefault="0072647B" w:rsidP="00DE6426">
            <w:pPr>
              <w:spacing w:after="0" w:line="240" w:lineRule="auto"/>
              <w:ind w:left="709"/>
              <w:jc w:val="center"/>
              <w:rPr>
                <w:rFonts w:ascii="Calibri" w:eastAsia="Times New Roman" w:hAnsi="Calibri" w:cs="Arial"/>
                <w:noProof w:val="0"/>
                <w:sz w:val="20"/>
                <w:szCs w:val="20"/>
                <w:lang w:eastAsia="es-ES"/>
              </w:rPr>
            </w:pPr>
          </w:p>
        </w:tc>
        <w:tc>
          <w:tcPr>
            <w:tcW w:w="4168" w:type="dxa"/>
            <w:vMerge w:val="restart"/>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noProof w:val="0"/>
                <w:sz w:val="20"/>
                <w:szCs w:val="20"/>
                <w:lang w:eastAsia="es-ES"/>
              </w:rPr>
            </w:pPr>
            <w:r w:rsidRPr="0072647B">
              <w:rPr>
                <w:rFonts w:ascii="Calibri" w:eastAsia="Times New Roman" w:hAnsi="Calibri" w:cs="Arial"/>
                <w:noProof w:val="0"/>
                <w:sz w:val="20"/>
                <w:szCs w:val="20"/>
                <w:lang w:eastAsia="es-ES"/>
              </w:rPr>
              <w:t>Jefe de Servicios Administrativos</w:t>
            </w:r>
          </w:p>
        </w:tc>
      </w:tr>
      <w:tr w:rsidR="0072647B" w:rsidRPr="0072647B" w:rsidTr="00261B64">
        <w:trPr>
          <w:trHeight w:val="775"/>
          <w:jc w:val="center"/>
        </w:trPr>
        <w:tc>
          <w:tcPr>
            <w:tcW w:w="4660" w:type="dxa"/>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noProof w:val="0"/>
                <w:sz w:val="20"/>
                <w:szCs w:val="20"/>
                <w:lang w:eastAsia="es-ES"/>
              </w:rPr>
            </w:pPr>
            <w:r w:rsidRPr="0072647B">
              <w:rPr>
                <w:rFonts w:ascii="Calibri" w:eastAsia="Times New Roman" w:hAnsi="Calibri" w:cs="Arial"/>
                <w:noProof w:val="0"/>
                <w:sz w:val="20"/>
                <w:szCs w:val="20"/>
                <w:lang w:eastAsia="es-ES"/>
              </w:rPr>
              <w:t>Coordinador Delegacional de Informática</w:t>
            </w:r>
          </w:p>
        </w:tc>
        <w:tc>
          <w:tcPr>
            <w:tcW w:w="4168" w:type="dxa"/>
            <w:vMerge/>
            <w:shd w:val="clear" w:color="auto" w:fill="auto"/>
            <w:vAlign w:val="center"/>
          </w:tcPr>
          <w:p w:rsidR="0072647B" w:rsidRPr="0072647B" w:rsidRDefault="0072647B" w:rsidP="00DE6426">
            <w:pPr>
              <w:spacing w:after="0" w:line="240" w:lineRule="auto"/>
              <w:ind w:left="709"/>
              <w:jc w:val="both"/>
              <w:rPr>
                <w:rFonts w:ascii="Calibri" w:eastAsia="Times New Roman" w:hAnsi="Calibri" w:cs="Arial"/>
                <w:noProof w:val="0"/>
                <w:sz w:val="20"/>
                <w:szCs w:val="20"/>
                <w:lang w:eastAsia="es-ES"/>
              </w:rPr>
            </w:pPr>
          </w:p>
        </w:tc>
      </w:tr>
    </w:tbl>
    <w:p w:rsidR="0072647B" w:rsidRPr="0072647B" w:rsidRDefault="0072647B" w:rsidP="00DE6426">
      <w:pPr>
        <w:spacing w:after="0" w:line="240" w:lineRule="auto"/>
        <w:ind w:left="709"/>
        <w:jc w:val="center"/>
        <w:rPr>
          <w:rFonts w:ascii="Calibri" w:eastAsia="Times New Roman" w:hAnsi="Calibri" w:cs="Arial"/>
          <w:noProof w:val="0"/>
          <w:color w:val="000000"/>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168"/>
      </w:tblGrid>
      <w:tr w:rsidR="0072647B" w:rsidRPr="0072647B" w:rsidTr="00C5640E">
        <w:trPr>
          <w:jc w:val="center"/>
        </w:trPr>
        <w:tc>
          <w:tcPr>
            <w:tcW w:w="8828" w:type="dxa"/>
            <w:gridSpan w:val="2"/>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b/>
                <w:noProof w:val="0"/>
                <w:sz w:val="20"/>
                <w:szCs w:val="20"/>
                <w:lang w:eastAsia="es-ES"/>
              </w:rPr>
            </w:pPr>
            <w:r w:rsidRPr="0072647B">
              <w:rPr>
                <w:rFonts w:ascii="Calibri" w:eastAsia="Times New Roman" w:hAnsi="Calibri" w:cs="Arial"/>
                <w:b/>
                <w:noProof w:val="0"/>
                <w:sz w:val="20"/>
                <w:szCs w:val="20"/>
                <w:lang w:eastAsia="es-ES"/>
              </w:rPr>
              <w:t xml:space="preserve">UNIDAD MÉDICA DE ALTA ESPECIALIDAD </w:t>
            </w:r>
          </w:p>
        </w:tc>
      </w:tr>
      <w:tr w:rsidR="0072647B" w:rsidRPr="0072647B" w:rsidTr="00C5640E">
        <w:trPr>
          <w:jc w:val="center"/>
        </w:trPr>
        <w:tc>
          <w:tcPr>
            <w:tcW w:w="4660" w:type="dxa"/>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b/>
                <w:noProof w:val="0"/>
                <w:sz w:val="20"/>
                <w:szCs w:val="20"/>
                <w:lang w:eastAsia="es-ES"/>
              </w:rPr>
            </w:pPr>
            <w:r w:rsidRPr="0072647B">
              <w:rPr>
                <w:rFonts w:ascii="Calibri" w:eastAsia="Times New Roman" w:hAnsi="Calibri" w:cs="Arial"/>
                <w:b/>
                <w:noProof w:val="0"/>
                <w:sz w:val="20"/>
                <w:szCs w:val="20"/>
                <w:lang w:eastAsia="es-ES"/>
              </w:rPr>
              <w:t>RESPONSABLE DE REPORTAR INCUMPLIMIENTOS</w:t>
            </w:r>
          </w:p>
        </w:tc>
        <w:tc>
          <w:tcPr>
            <w:tcW w:w="4168" w:type="dxa"/>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b/>
                <w:noProof w:val="0"/>
                <w:sz w:val="20"/>
                <w:szCs w:val="20"/>
                <w:lang w:eastAsia="es-ES"/>
              </w:rPr>
            </w:pPr>
            <w:r w:rsidRPr="0072647B">
              <w:rPr>
                <w:rFonts w:ascii="Calibri" w:eastAsia="Times New Roman" w:hAnsi="Calibri" w:cs="Arial"/>
                <w:b/>
                <w:noProof w:val="0"/>
                <w:sz w:val="20"/>
                <w:szCs w:val="20"/>
                <w:lang w:eastAsia="es-ES"/>
              </w:rPr>
              <w:t>EL ADMINISTRADOR DEL CONTRATO SERÁ RESPONSABLE DE CALCULAR Y NOTIFICAR PENAS CONVENCIONALES Y DEDUCCIONES.</w:t>
            </w:r>
          </w:p>
        </w:tc>
      </w:tr>
      <w:tr w:rsidR="0072647B" w:rsidRPr="0072647B" w:rsidTr="00C5640E">
        <w:trPr>
          <w:jc w:val="center"/>
        </w:trPr>
        <w:tc>
          <w:tcPr>
            <w:tcW w:w="4660" w:type="dxa"/>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noProof w:val="0"/>
                <w:sz w:val="20"/>
                <w:szCs w:val="20"/>
                <w:lang w:eastAsia="es-ES"/>
              </w:rPr>
            </w:pPr>
            <w:r w:rsidRPr="0072647B">
              <w:rPr>
                <w:rFonts w:ascii="Calibri" w:eastAsia="Times New Roman" w:hAnsi="Calibri" w:cs="Arial"/>
                <w:noProof w:val="0"/>
                <w:sz w:val="20"/>
                <w:szCs w:val="20"/>
                <w:lang w:eastAsia="es-ES"/>
              </w:rPr>
              <w:t>Director Médico</w:t>
            </w:r>
          </w:p>
          <w:p w:rsidR="0072647B" w:rsidRPr="0072647B" w:rsidRDefault="0072647B" w:rsidP="00DE6426">
            <w:pPr>
              <w:spacing w:after="0" w:line="240" w:lineRule="auto"/>
              <w:ind w:left="709"/>
              <w:jc w:val="center"/>
              <w:rPr>
                <w:rFonts w:ascii="Calibri" w:eastAsia="Times New Roman" w:hAnsi="Calibri" w:cs="Arial"/>
                <w:noProof w:val="0"/>
                <w:sz w:val="20"/>
                <w:szCs w:val="20"/>
                <w:lang w:eastAsia="es-ES"/>
              </w:rPr>
            </w:pPr>
          </w:p>
        </w:tc>
        <w:tc>
          <w:tcPr>
            <w:tcW w:w="4168" w:type="dxa"/>
            <w:vMerge w:val="restart"/>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noProof w:val="0"/>
                <w:sz w:val="20"/>
                <w:szCs w:val="20"/>
                <w:lang w:eastAsia="es-ES"/>
              </w:rPr>
            </w:pPr>
            <w:r w:rsidRPr="0072647B">
              <w:rPr>
                <w:rFonts w:ascii="Calibri" w:eastAsia="Times New Roman" w:hAnsi="Calibri" w:cs="Arial"/>
                <w:noProof w:val="0"/>
                <w:sz w:val="20"/>
                <w:szCs w:val="20"/>
                <w:lang w:eastAsia="es-ES"/>
              </w:rPr>
              <w:t>Director Administrativo</w:t>
            </w:r>
          </w:p>
        </w:tc>
      </w:tr>
      <w:tr w:rsidR="0072647B" w:rsidRPr="0072647B" w:rsidTr="00C5640E">
        <w:trPr>
          <w:trHeight w:val="952"/>
          <w:jc w:val="center"/>
        </w:trPr>
        <w:tc>
          <w:tcPr>
            <w:tcW w:w="4660" w:type="dxa"/>
            <w:shd w:val="clear" w:color="auto" w:fill="auto"/>
            <w:vAlign w:val="center"/>
          </w:tcPr>
          <w:p w:rsidR="0072647B" w:rsidRPr="0072647B" w:rsidRDefault="0072647B" w:rsidP="00DE6426">
            <w:pPr>
              <w:spacing w:after="0" w:line="240" w:lineRule="auto"/>
              <w:ind w:left="709"/>
              <w:jc w:val="center"/>
              <w:rPr>
                <w:rFonts w:ascii="Calibri" w:eastAsia="Times New Roman" w:hAnsi="Calibri" w:cs="Arial"/>
                <w:noProof w:val="0"/>
                <w:sz w:val="20"/>
                <w:szCs w:val="20"/>
                <w:lang w:eastAsia="es-ES"/>
              </w:rPr>
            </w:pPr>
            <w:r w:rsidRPr="0072647B">
              <w:rPr>
                <w:rFonts w:ascii="Calibri" w:eastAsia="Times New Roman" w:hAnsi="Calibri" w:cs="Arial"/>
                <w:noProof w:val="0"/>
                <w:sz w:val="20"/>
                <w:szCs w:val="20"/>
                <w:lang w:eastAsia="es-ES"/>
              </w:rPr>
              <w:t>Coordinador de Delegacional Informática</w:t>
            </w:r>
          </w:p>
        </w:tc>
        <w:tc>
          <w:tcPr>
            <w:tcW w:w="4168" w:type="dxa"/>
            <w:vMerge/>
            <w:shd w:val="clear" w:color="auto" w:fill="auto"/>
            <w:vAlign w:val="center"/>
          </w:tcPr>
          <w:p w:rsidR="0072647B" w:rsidRPr="0072647B" w:rsidRDefault="0072647B" w:rsidP="00DE6426">
            <w:pPr>
              <w:spacing w:after="0" w:line="240" w:lineRule="auto"/>
              <w:ind w:left="709"/>
              <w:jc w:val="both"/>
              <w:rPr>
                <w:rFonts w:ascii="Calibri" w:eastAsia="Times New Roman" w:hAnsi="Calibri" w:cs="Arial"/>
                <w:noProof w:val="0"/>
                <w:sz w:val="20"/>
                <w:szCs w:val="20"/>
                <w:lang w:eastAsia="es-ES"/>
              </w:rPr>
            </w:pPr>
          </w:p>
        </w:tc>
      </w:tr>
    </w:tbl>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eastAsia="es-ES"/>
        </w:rPr>
      </w:pPr>
    </w:p>
    <w:p w:rsidR="0072647B" w:rsidRPr="0072647B" w:rsidRDefault="00FE267D" w:rsidP="00FE267D">
      <w:pPr>
        <w:spacing w:after="0" w:line="240" w:lineRule="auto"/>
        <w:ind w:firstLine="709"/>
        <w:contextualSpacing/>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eastAsia="es-ES"/>
        </w:rPr>
        <w:t xml:space="preserve">19.- </w:t>
      </w:r>
      <w:r w:rsidR="0072647B" w:rsidRPr="0072647B">
        <w:rPr>
          <w:rFonts w:ascii="Calibri" w:eastAsia="Times New Roman" w:hAnsi="Calibri" w:cs="Arial"/>
          <w:b/>
          <w:noProof w:val="0"/>
          <w:color w:val="000000"/>
          <w:sz w:val="20"/>
          <w:szCs w:val="20"/>
          <w:lang w:eastAsia="es-ES"/>
        </w:rPr>
        <w:t>NOM Y NORMAS DE REFERENCIA</w:t>
      </w:r>
    </w:p>
    <w:p w:rsidR="0072647B" w:rsidRPr="00FE267D" w:rsidRDefault="0072647B" w:rsidP="00496A0A">
      <w:pPr>
        <w:pStyle w:val="Prrafodelista"/>
        <w:numPr>
          <w:ilvl w:val="0"/>
          <w:numId w:val="70"/>
        </w:numPr>
        <w:ind w:left="1418" w:right="582"/>
        <w:contextualSpacing/>
        <w:jc w:val="both"/>
        <w:rPr>
          <w:rFonts w:ascii="Calibri" w:hAnsi="Calibri" w:cs="Arial"/>
          <w:noProof w:val="0"/>
          <w:color w:val="000000"/>
          <w:sz w:val="20"/>
          <w:szCs w:val="20"/>
        </w:rPr>
      </w:pPr>
      <w:r w:rsidRPr="00FE267D">
        <w:rPr>
          <w:rFonts w:ascii="Calibri" w:hAnsi="Calibri" w:cs="Arial"/>
          <w:noProof w:val="0"/>
          <w:color w:val="000000"/>
          <w:sz w:val="20"/>
          <w:szCs w:val="20"/>
          <w:lang w:eastAsia="ar-SA"/>
        </w:rPr>
        <w:t>NOM 003-SSA3-2010 Para la práctica de la hemodiálisis.</w:t>
      </w:r>
    </w:p>
    <w:p w:rsidR="0072647B" w:rsidRPr="0072647B" w:rsidRDefault="0072647B" w:rsidP="00FE267D">
      <w:pPr>
        <w:spacing w:after="0" w:line="240" w:lineRule="auto"/>
        <w:ind w:left="1418" w:right="582"/>
        <w:contextualSpacing/>
        <w:jc w:val="both"/>
        <w:rPr>
          <w:rFonts w:ascii="Calibri" w:eastAsia="Times New Roman" w:hAnsi="Calibri" w:cs="Arial"/>
          <w:noProof w:val="0"/>
          <w:color w:val="000000"/>
          <w:sz w:val="20"/>
          <w:szCs w:val="20"/>
          <w:lang w:eastAsia="ar-SA"/>
        </w:rPr>
      </w:pPr>
    </w:p>
    <w:p w:rsidR="0072647B" w:rsidRPr="00FE267D" w:rsidRDefault="0072647B" w:rsidP="00496A0A">
      <w:pPr>
        <w:pStyle w:val="Prrafodelista"/>
        <w:numPr>
          <w:ilvl w:val="0"/>
          <w:numId w:val="70"/>
        </w:numPr>
        <w:ind w:left="1418" w:right="582"/>
        <w:contextualSpacing/>
        <w:jc w:val="both"/>
        <w:rPr>
          <w:rFonts w:ascii="Calibri" w:hAnsi="Calibri" w:cs="Arial"/>
          <w:noProof w:val="0"/>
          <w:color w:val="000000"/>
          <w:sz w:val="20"/>
          <w:szCs w:val="20"/>
          <w:lang w:eastAsia="ar-SA"/>
        </w:rPr>
      </w:pPr>
      <w:r w:rsidRPr="00FE267D">
        <w:rPr>
          <w:rFonts w:ascii="Calibri" w:hAnsi="Calibri" w:cs="Arial"/>
          <w:noProof w:val="0"/>
          <w:color w:val="000000"/>
          <w:sz w:val="20"/>
          <w:szCs w:val="20"/>
          <w:lang w:eastAsia="ar-SA"/>
        </w:rPr>
        <w:t>Norma Oficial Mexicana NOM-004-SSA3-2012 Del expediente clínico, que  establece los criterios científicos, éticos, tecnológicos y administrativos obligatorios en la elaboración, integración, uso, manejo, archivo, conservación, propiedad, titularidad y confidencialidad del expediente clínico, del 29 de junio de 2012.</w:t>
      </w:r>
    </w:p>
    <w:p w:rsidR="0072647B" w:rsidRPr="0072647B" w:rsidRDefault="0072647B" w:rsidP="00FE267D">
      <w:pPr>
        <w:spacing w:after="0" w:line="240" w:lineRule="auto"/>
        <w:ind w:left="1418" w:right="582"/>
        <w:jc w:val="both"/>
        <w:rPr>
          <w:rFonts w:ascii="Calibri" w:eastAsia="Times New Roman" w:hAnsi="Calibri" w:cs="Arial"/>
          <w:noProof w:val="0"/>
          <w:color w:val="000000"/>
          <w:sz w:val="20"/>
          <w:szCs w:val="20"/>
          <w:lang w:eastAsia="ar-SA"/>
        </w:rPr>
      </w:pPr>
    </w:p>
    <w:p w:rsidR="00FE267D" w:rsidRDefault="0072647B" w:rsidP="00496A0A">
      <w:pPr>
        <w:pStyle w:val="Prrafodelista"/>
        <w:numPr>
          <w:ilvl w:val="0"/>
          <w:numId w:val="70"/>
        </w:numPr>
        <w:ind w:left="1418" w:right="582"/>
        <w:contextualSpacing/>
        <w:jc w:val="both"/>
        <w:rPr>
          <w:rFonts w:ascii="Calibri" w:hAnsi="Calibri" w:cs="Arial"/>
          <w:noProof w:val="0"/>
          <w:color w:val="000000"/>
          <w:sz w:val="20"/>
          <w:szCs w:val="20"/>
          <w:lang w:eastAsia="ar-SA"/>
        </w:rPr>
      </w:pPr>
      <w:r w:rsidRPr="00FE267D">
        <w:rPr>
          <w:rFonts w:ascii="Calibri" w:hAnsi="Calibri" w:cs="Arial"/>
          <w:noProof w:val="0"/>
          <w:color w:val="000000"/>
          <w:sz w:val="20"/>
          <w:szCs w:val="20"/>
          <w:lang w:eastAsia="ar-SA"/>
        </w:rPr>
        <w:t>Norma Oficial Mexicana NOM-024-SSA3-2012, Sistemas de Información de Registro Electrónico para la Salud. Intercambio de Información en Salud, que establece los objetivos funcionales y funcionalidades que deberán observar los productos de Sistemas de Expediente Clínico Electrónico para garantizar la interoperabilidad, procesamiento, interpretación, confidencialidad, seguridad y uso de estándares y catálogos de la información de los registros electrónicos en salud, del 23 de agosto de 2012.</w:t>
      </w:r>
    </w:p>
    <w:p w:rsidR="00FE267D" w:rsidRPr="00FE267D" w:rsidRDefault="00FE267D" w:rsidP="00FE267D">
      <w:pPr>
        <w:ind w:left="1418" w:right="582"/>
        <w:contextualSpacing/>
        <w:jc w:val="both"/>
        <w:rPr>
          <w:rFonts w:ascii="Calibri" w:hAnsi="Calibri" w:cs="Arial"/>
          <w:noProof w:val="0"/>
          <w:color w:val="000000"/>
          <w:sz w:val="2"/>
          <w:szCs w:val="2"/>
          <w:lang w:eastAsia="ar-SA"/>
        </w:rPr>
      </w:pPr>
    </w:p>
    <w:p w:rsidR="0072647B" w:rsidRDefault="0072647B" w:rsidP="00496A0A">
      <w:pPr>
        <w:pStyle w:val="Prrafodelista"/>
        <w:numPr>
          <w:ilvl w:val="0"/>
          <w:numId w:val="70"/>
        </w:numPr>
        <w:ind w:left="1418" w:right="582"/>
        <w:contextualSpacing/>
        <w:jc w:val="both"/>
        <w:rPr>
          <w:rFonts w:ascii="Calibri" w:hAnsi="Calibri" w:cs="Arial"/>
          <w:noProof w:val="0"/>
          <w:color w:val="000000"/>
          <w:sz w:val="20"/>
          <w:szCs w:val="20"/>
        </w:rPr>
      </w:pPr>
      <w:r w:rsidRPr="00FE267D">
        <w:rPr>
          <w:rFonts w:ascii="Calibri" w:hAnsi="Calibri" w:cs="Arial"/>
          <w:b/>
          <w:noProof w:val="0"/>
          <w:color w:val="000000"/>
          <w:sz w:val="20"/>
          <w:szCs w:val="20"/>
        </w:rPr>
        <w:t>2000-001-001</w:t>
      </w:r>
      <w:r w:rsidRPr="00FE267D">
        <w:rPr>
          <w:rFonts w:ascii="Calibri" w:hAnsi="Calibri" w:cs="Arial"/>
          <w:noProof w:val="0"/>
          <w:color w:val="000000"/>
          <w:sz w:val="20"/>
          <w:szCs w:val="20"/>
        </w:rPr>
        <w:t xml:space="preserve"> Norma que establece las disposiciones generales para la planeación, implantación y control de servicios médicos integrales del 26 de julio de 2010.</w:t>
      </w:r>
    </w:p>
    <w:p w:rsidR="00FE267D" w:rsidRPr="00FE267D" w:rsidRDefault="00FE267D" w:rsidP="00FE267D">
      <w:pPr>
        <w:ind w:left="1418" w:right="582"/>
        <w:contextualSpacing/>
        <w:jc w:val="both"/>
        <w:rPr>
          <w:rFonts w:ascii="Calibri" w:hAnsi="Calibri" w:cs="Arial"/>
          <w:noProof w:val="0"/>
          <w:color w:val="000000"/>
          <w:sz w:val="2"/>
          <w:szCs w:val="2"/>
        </w:rPr>
      </w:pPr>
    </w:p>
    <w:p w:rsidR="0072647B" w:rsidRPr="00FE267D" w:rsidRDefault="0072647B" w:rsidP="00496A0A">
      <w:pPr>
        <w:pStyle w:val="Prrafodelista"/>
        <w:numPr>
          <w:ilvl w:val="0"/>
          <w:numId w:val="70"/>
        </w:numPr>
        <w:ind w:left="1418" w:right="582"/>
        <w:contextualSpacing/>
        <w:jc w:val="both"/>
        <w:rPr>
          <w:rFonts w:ascii="Calibri" w:hAnsi="Calibri" w:cs="Arial"/>
          <w:noProof w:val="0"/>
          <w:color w:val="000000"/>
          <w:sz w:val="20"/>
          <w:szCs w:val="20"/>
        </w:rPr>
      </w:pPr>
      <w:r w:rsidRPr="00FE267D">
        <w:rPr>
          <w:rFonts w:ascii="Calibri" w:hAnsi="Calibri" w:cs="Arial"/>
          <w:b/>
          <w:noProof w:val="0"/>
          <w:color w:val="000000"/>
          <w:sz w:val="20"/>
          <w:szCs w:val="20"/>
        </w:rPr>
        <w:t>2660-003-057</w:t>
      </w:r>
      <w:r w:rsidRPr="00FE267D">
        <w:rPr>
          <w:rFonts w:ascii="Calibri" w:hAnsi="Calibri" w:cs="Arial"/>
          <w:noProof w:val="0"/>
          <w:color w:val="000000"/>
          <w:sz w:val="20"/>
          <w:szCs w:val="20"/>
        </w:rPr>
        <w:t xml:space="preserve"> Procedimiento para otorgar el tratamiento dialítico de los pacientes con insuficiencia renal crónica en las unidades médicas hospitalarias de segundo nivel de atención, validado y registrado el 20 de abril de 2011.</w:t>
      </w:r>
    </w:p>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eastAsia="es-ES"/>
        </w:rPr>
      </w:pPr>
    </w:p>
    <w:p w:rsidR="0072647B" w:rsidRPr="0072647B" w:rsidRDefault="00FE267D" w:rsidP="00FE267D">
      <w:pPr>
        <w:spacing w:after="0" w:line="240" w:lineRule="auto"/>
        <w:ind w:left="709"/>
        <w:contextualSpacing/>
        <w:jc w:val="both"/>
        <w:rPr>
          <w:rFonts w:ascii="Calibri" w:eastAsia="Times New Roman" w:hAnsi="Calibri" w:cs="Arial"/>
          <w:b/>
          <w:noProof w:val="0"/>
          <w:color w:val="000000"/>
          <w:sz w:val="20"/>
          <w:szCs w:val="20"/>
          <w:lang w:eastAsia="es-ES"/>
        </w:rPr>
      </w:pPr>
      <w:r>
        <w:rPr>
          <w:rFonts w:ascii="Calibri" w:eastAsia="Times New Roman" w:hAnsi="Calibri" w:cs="Arial"/>
          <w:b/>
          <w:noProof w:val="0"/>
          <w:color w:val="000000"/>
          <w:sz w:val="20"/>
          <w:szCs w:val="20"/>
          <w:lang w:eastAsia="es-ES"/>
        </w:rPr>
        <w:t xml:space="preserve">20.- </w:t>
      </w:r>
      <w:r w:rsidR="0072647B" w:rsidRPr="0072647B">
        <w:rPr>
          <w:rFonts w:ascii="Calibri" w:eastAsia="Times New Roman" w:hAnsi="Calibri" w:cs="Arial"/>
          <w:b/>
          <w:noProof w:val="0"/>
          <w:color w:val="000000"/>
          <w:sz w:val="20"/>
          <w:szCs w:val="20"/>
          <w:lang w:eastAsia="es-ES"/>
        </w:rPr>
        <w:t xml:space="preserve">MECANISMO DE AJUSTE DE PRECIOS </w:t>
      </w:r>
    </w:p>
    <w:p w:rsidR="0072647B" w:rsidRPr="0072647B" w:rsidRDefault="0072647B" w:rsidP="00DE6426">
      <w:pPr>
        <w:spacing w:after="0" w:line="240" w:lineRule="auto"/>
        <w:ind w:left="709"/>
        <w:contextualSpacing/>
        <w:jc w:val="both"/>
        <w:rPr>
          <w:rFonts w:ascii="Calibri" w:eastAsia="Times New Roman" w:hAnsi="Calibri" w:cs="Arial"/>
          <w:b/>
          <w:noProof w:val="0"/>
          <w:color w:val="000000"/>
          <w:sz w:val="20"/>
          <w:szCs w:val="20"/>
          <w:lang w:eastAsia="es-ES"/>
        </w:rPr>
      </w:pPr>
      <w:r w:rsidRPr="0072647B">
        <w:rPr>
          <w:rFonts w:ascii="Calibri" w:eastAsia="Times New Roman" w:hAnsi="Calibri" w:cs="Arial"/>
          <w:noProof w:val="0"/>
          <w:color w:val="000000"/>
          <w:sz w:val="20"/>
          <w:szCs w:val="20"/>
          <w:lang w:eastAsia="es-ES"/>
        </w:rPr>
        <w:t>No habrá ajuste de precios.</w:t>
      </w:r>
    </w:p>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val="es-ES" w:eastAsia="es-ES"/>
        </w:rPr>
      </w:pPr>
    </w:p>
    <w:p w:rsidR="0072647B" w:rsidRPr="0072647B" w:rsidRDefault="0072647B" w:rsidP="00DE6426">
      <w:pPr>
        <w:spacing w:after="0" w:line="240" w:lineRule="auto"/>
        <w:ind w:left="709"/>
        <w:jc w:val="both"/>
        <w:rPr>
          <w:rFonts w:ascii="Calibri" w:eastAsia="Times New Roman" w:hAnsi="Calibri" w:cs="Arial"/>
          <w:b/>
          <w:noProof w:val="0"/>
          <w:color w:val="000000"/>
          <w:sz w:val="20"/>
          <w:szCs w:val="20"/>
          <w:lang w:val="es-ES" w:eastAsia="es-ES"/>
        </w:rPr>
      </w:pPr>
    </w:p>
    <w:p w:rsidR="0072647B" w:rsidRPr="00FE267D" w:rsidRDefault="00FE267D" w:rsidP="00FE267D">
      <w:pPr>
        <w:spacing w:after="0" w:line="240" w:lineRule="auto"/>
        <w:ind w:left="709"/>
        <w:contextualSpacing/>
        <w:jc w:val="both"/>
        <w:rPr>
          <w:rFonts w:ascii="Calibri" w:eastAsia="Times New Roman" w:hAnsi="Calibri" w:cs="Arial"/>
          <w:noProof w:val="0"/>
          <w:color w:val="000000"/>
          <w:sz w:val="20"/>
          <w:szCs w:val="20"/>
          <w:lang w:eastAsia="es-ES"/>
        </w:rPr>
      </w:pPr>
      <w:r>
        <w:rPr>
          <w:rFonts w:ascii="Calibri" w:eastAsia="Times New Roman" w:hAnsi="Calibri" w:cs="Arial"/>
          <w:b/>
          <w:noProof w:val="0"/>
          <w:color w:val="000000"/>
          <w:sz w:val="20"/>
          <w:szCs w:val="20"/>
          <w:lang w:eastAsia="es-ES"/>
        </w:rPr>
        <w:t xml:space="preserve">21.- </w:t>
      </w:r>
      <w:r w:rsidR="0072647B" w:rsidRPr="0072647B">
        <w:rPr>
          <w:rFonts w:ascii="Calibri" w:eastAsia="Times New Roman" w:hAnsi="Calibri" w:cs="Arial"/>
          <w:b/>
          <w:noProof w:val="0"/>
          <w:color w:val="000000"/>
          <w:sz w:val="20"/>
          <w:szCs w:val="20"/>
          <w:lang w:eastAsia="es-ES"/>
        </w:rPr>
        <w:t>TERMINACIÓN ANTICIPADA</w:t>
      </w:r>
    </w:p>
    <w:p w:rsidR="00FE267D" w:rsidRPr="0072647B" w:rsidRDefault="00FE267D" w:rsidP="00FE267D">
      <w:pPr>
        <w:spacing w:after="0" w:line="240" w:lineRule="auto"/>
        <w:ind w:left="709"/>
        <w:contextualSpacing/>
        <w:jc w:val="both"/>
        <w:rPr>
          <w:rFonts w:ascii="Calibri" w:eastAsia="Times New Roman" w:hAnsi="Calibri" w:cs="Arial"/>
          <w:noProof w:val="0"/>
          <w:color w:val="000000"/>
          <w:sz w:val="20"/>
          <w:szCs w:val="20"/>
          <w:lang w:eastAsia="es-ES"/>
        </w:rPr>
      </w:pPr>
    </w:p>
    <w:p w:rsidR="0072647B" w:rsidRPr="0072647B" w:rsidRDefault="0072647B" w:rsidP="00DE6426">
      <w:pPr>
        <w:tabs>
          <w:tab w:val="num" w:pos="142"/>
        </w:tabs>
        <w:spacing w:after="0" w:line="240" w:lineRule="auto"/>
        <w:ind w:left="709"/>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De conformidad con lo establecido en el artículo 54 Bis, de la Ley de Adquisiciones, Arrendamientos y Servicios del Sector Público, el Instituto podrá dar por terminado anticipadamente sin responsabilidad para éste y sin necesidad de que medie resolución judicial alguna, cuando concurra razones de interés general o bien, cuando por causas justificada se extinga la necesidad de requerir el servicio, y se demuestre que de continuar con el cumplimiento de las obligaciones pactadas se ocasionará algún daño o perjuicio a el Instituto o se determine la nulidad total o parcial de los actos, con motivo de la resolución de una inconformidad emitida por la Secretaria de la Función Pública.</w:t>
      </w:r>
    </w:p>
    <w:p w:rsidR="0072647B" w:rsidRPr="0072647B" w:rsidRDefault="0072647B" w:rsidP="00DE6426">
      <w:pPr>
        <w:tabs>
          <w:tab w:val="num" w:pos="142"/>
        </w:tabs>
        <w:spacing w:after="0" w:line="240" w:lineRule="auto"/>
        <w:ind w:left="709" w:hanging="709"/>
        <w:jc w:val="both"/>
        <w:rPr>
          <w:rFonts w:ascii="Calibri" w:eastAsia="Times New Roman" w:hAnsi="Calibri" w:cs="Arial"/>
          <w:noProof w:val="0"/>
          <w:color w:val="000000"/>
          <w:sz w:val="20"/>
          <w:szCs w:val="20"/>
          <w:lang w:eastAsia="es-ES"/>
        </w:rPr>
      </w:pPr>
    </w:p>
    <w:p w:rsidR="0072647B" w:rsidRPr="0072647B" w:rsidRDefault="0072647B" w:rsidP="00DE6426">
      <w:pPr>
        <w:tabs>
          <w:tab w:val="num" w:pos="142"/>
        </w:tabs>
        <w:spacing w:after="0" w:line="240" w:lineRule="auto"/>
        <w:ind w:left="709"/>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En estos casos el Instituto reembolsará a EL LICITANTE los gastos no recuperables en que haya incurrido, siempre que estos sean razonables, estén comprobados y se relacionen directamente.</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p>
    <w:p w:rsidR="0072647B" w:rsidRPr="0072647B" w:rsidRDefault="00FE267D" w:rsidP="00FE267D">
      <w:pPr>
        <w:spacing w:after="0" w:line="240" w:lineRule="auto"/>
        <w:ind w:left="709"/>
        <w:contextualSpacing/>
        <w:jc w:val="both"/>
        <w:rPr>
          <w:rFonts w:ascii="Calibri" w:eastAsia="Times New Roman" w:hAnsi="Calibri" w:cs="Arial"/>
          <w:noProof w:val="0"/>
          <w:color w:val="000000"/>
          <w:sz w:val="20"/>
          <w:szCs w:val="20"/>
          <w:lang w:eastAsia="es-ES"/>
        </w:rPr>
      </w:pPr>
      <w:r>
        <w:rPr>
          <w:rFonts w:ascii="Calibri" w:eastAsia="Times New Roman" w:hAnsi="Calibri" w:cs="Arial"/>
          <w:b/>
          <w:noProof w:val="0"/>
          <w:color w:val="000000"/>
          <w:sz w:val="20"/>
          <w:szCs w:val="20"/>
          <w:lang w:eastAsia="es-ES"/>
        </w:rPr>
        <w:t xml:space="preserve">22.- </w:t>
      </w:r>
      <w:r w:rsidR="0072647B" w:rsidRPr="0072647B">
        <w:rPr>
          <w:rFonts w:ascii="Calibri" w:eastAsia="Times New Roman" w:hAnsi="Calibri" w:cs="Arial"/>
          <w:b/>
          <w:noProof w:val="0"/>
          <w:color w:val="000000"/>
          <w:sz w:val="20"/>
          <w:szCs w:val="20"/>
          <w:lang w:eastAsia="es-ES"/>
        </w:rPr>
        <w:t>RESCISIÓN ADMINISTRATIVA DEL CONTRATO</w:t>
      </w:r>
    </w:p>
    <w:p w:rsidR="00FE267D" w:rsidRDefault="00FE267D" w:rsidP="00DE6426">
      <w:pPr>
        <w:spacing w:after="0" w:line="240" w:lineRule="auto"/>
        <w:ind w:left="709"/>
        <w:contextualSpacing/>
        <w:jc w:val="both"/>
        <w:rPr>
          <w:rFonts w:ascii="Calibri" w:eastAsia="Times New Roman" w:hAnsi="Calibri" w:cs="Arial"/>
          <w:noProof w:val="0"/>
          <w:color w:val="000000"/>
          <w:sz w:val="20"/>
          <w:szCs w:val="20"/>
          <w:lang w:eastAsia="es-ES"/>
        </w:rPr>
      </w:pPr>
    </w:p>
    <w:p w:rsidR="0072647B" w:rsidRPr="0072647B" w:rsidRDefault="0072647B" w:rsidP="00DE6426">
      <w:pPr>
        <w:spacing w:after="0" w:line="240" w:lineRule="auto"/>
        <w:ind w:left="709"/>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El  Instituto podrá rescindir administrativamente cualquier momento, cuando EL LICITANTE incurra en el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Causas de Rescisión Administrativa del Contrato.- el  Instituto podrá rescindir administrativamente sin más responsabilidad para el mismo y sin necesidad de resolución judicial, cuando el Licitante incurra en cualquiera de las causales siguientes:</w:t>
      </w:r>
    </w:p>
    <w:p w:rsidR="0072647B" w:rsidRPr="0072647B" w:rsidRDefault="0072647B" w:rsidP="00FE267D">
      <w:pPr>
        <w:spacing w:after="0" w:line="240" w:lineRule="auto"/>
        <w:ind w:left="1560" w:right="724"/>
        <w:jc w:val="both"/>
        <w:rPr>
          <w:rFonts w:ascii="Calibri" w:eastAsia="Times New Roman" w:hAnsi="Calibri" w:cs="Arial"/>
          <w:noProof w:val="0"/>
          <w:color w:val="000000"/>
          <w:sz w:val="20"/>
          <w:szCs w:val="20"/>
          <w:lang w:eastAsia="es-ES"/>
        </w:rPr>
      </w:pPr>
    </w:p>
    <w:p w:rsidR="0072647B" w:rsidRPr="0072647B" w:rsidRDefault="0072647B" w:rsidP="00496A0A">
      <w:pPr>
        <w:numPr>
          <w:ilvl w:val="0"/>
          <w:numId w:val="56"/>
        </w:numPr>
        <w:spacing w:after="0" w:line="240" w:lineRule="auto"/>
        <w:ind w:left="1560" w:right="724"/>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Cuando incurra en falta de veracidad total o parcial respecto a la información proporcionada para la celebración del contrato.</w:t>
      </w:r>
    </w:p>
    <w:p w:rsidR="0072647B" w:rsidRPr="00FE267D" w:rsidRDefault="0072647B" w:rsidP="00FE267D">
      <w:pPr>
        <w:spacing w:after="0" w:line="240" w:lineRule="auto"/>
        <w:ind w:left="1560" w:right="724"/>
        <w:jc w:val="both"/>
        <w:rPr>
          <w:rFonts w:ascii="Calibri" w:eastAsia="Times New Roman" w:hAnsi="Calibri" w:cs="Arial"/>
          <w:noProof w:val="0"/>
          <w:color w:val="000000"/>
          <w:sz w:val="4"/>
          <w:szCs w:val="4"/>
          <w:lang w:eastAsia="es-ES"/>
        </w:rPr>
      </w:pPr>
    </w:p>
    <w:p w:rsidR="0072647B" w:rsidRPr="0072647B" w:rsidRDefault="0072647B" w:rsidP="00496A0A">
      <w:pPr>
        <w:numPr>
          <w:ilvl w:val="0"/>
          <w:numId w:val="56"/>
        </w:numPr>
        <w:spacing w:after="0" w:line="240" w:lineRule="auto"/>
        <w:ind w:left="1560" w:right="724"/>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Cuando se incumpla, total o parcialmente, con cualquiera de las obligaciones establecidas y sus anexos.</w:t>
      </w:r>
    </w:p>
    <w:p w:rsidR="0072647B" w:rsidRPr="00FE267D" w:rsidRDefault="0072647B" w:rsidP="00FE267D">
      <w:pPr>
        <w:spacing w:after="0" w:line="240" w:lineRule="auto"/>
        <w:ind w:left="1560" w:right="724"/>
        <w:jc w:val="both"/>
        <w:rPr>
          <w:rFonts w:ascii="Calibri" w:eastAsia="Times New Roman" w:hAnsi="Calibri" w:cs="Arial"/>
          <w:noProof w:val="0"/>
          <w:color w:val="000000"/>
          <w:sz w:val="4"/>
          <w:szCs w:val="4"/>
          <w:lang w:eastAsia="es-ES"/>
        </w:rPr>
      </w:pPr>
    </w:p>
    <w:p w:rsidR="0072647B" w:rsidRPr="0072647B" w:rsidRDefault="0072647B" w:rsidP="00496A0A">
      <w:pPr>
        <w:numPr>
          <w:ilvl w:val="0"/>
          <w:numId w:val="56"/>
        </w:numPr>
        <w:spacing w:after="0" w:line="240" w:lineRule="auto"/>
        <w:ind w:left="1560" w:right="724"/>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Cuando se compruebe que el Licitante haya prestado el servicio con descripciones y características distintas a las pactadas en el presente instrumento jurídico.</w:t>
      </w:r>
    </w:p>
    <w:p w:rsidR="0072647B" w:rsidRPr="00FE267D" w:rsidRDefault="0072647B" w:rsidP="00FE267D">
      <w:pPr>
        <w:spacing w:after="0" w:line="240" w:lineRule="auto"/>
        <w:ind w:left="1560" w:right="724"/>
        <w:jc w:val="both"/>
        <w:rPr>
          <w:rFonts w:ascii="Calibri" w:eastAsia="Times New Roman" w:hAnsi="Calibri" w:cs="Arial"/>
          <w:noProof w:val="0"/>
          <w:color w:val="000000"/>
          <w:sz w:val="4"/>
          <w:szCs w:val="4"/>
          <w:lang w:eastAsia="es-ES"/>
        </w:rPr>
      </w:pPr>
    </w:p>
    <w:p w:rsidR="0072647B" w:rsidRPr="0072647B" w:rsidRDefault="0072647B" w:rsidP="00496A0A">
      <w:pPr>
        <w:numPr>
          <w:ilvl w:val="0"/>
          <w:numId w:val="56"/>
        </w:numPr>
        <w:spacing w:after="0" w:line="240" w:lineRule="auto"/>
        <w:ind w:left="1560" w:right="724"/>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Cuando se trasmitan total o parcialmente, bajo cualquier título, los derechos y obligaciones pactadas en el contrato que resulte con excepción de los derechos de cobro, previa autorización del Instituto.</w:t>
      </w:r>
    </w:p>
    <w:p w:rsidR="0072647B" w:rsidRPr="00FE267D" w:rsidRDefault="0072647B" w:rsidP="00FE267D">
      <w:pPr>
        <w:spacing w:after="0" w:line="240" w:lineRule="auto"/>
        <w:ind w:left="1560" w:right="724"/>
        <w:jc w:val="both"/>
        <w:rPr>
          <w:rFonts w:ascii="Calibri" w:eastAsia="Times New Roman" w:hAnsi="Calibri" w:cs="Arial"/>
          <w:noProof w:val="0"/>
          <w:color w:val="000000"/>
          <w:sz w:val="4"/>
          <w:szCs w:val="4"/>
          <w:lang w:eastAsia="es-ES"/>
        </w:rPr>
      </w:pPr>
    </w:p>
    <w:p w:rsidR="0072647B" w:rsidRPr="0072647B" w:rsidRDefault="0072647B" w:rsidP="00496A0A">
      <w:pPr>
        <w:numPr>
          <w:ilvl w:val="0"/>
          <w:numId w:val="56"/>
        </w:numPr>
        <w:spacing w:after="0" w:line="240" w:lineRule="auto"/>
        <w:ind w:left="1560" w:right="724"/>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Si la autoridad compete declara el concurso mercantil o cualquier situación análoga o equivalente que afecte el patrimonio del Licitante.</w:t>
      </w:r>
    </w:p>
    <w:p w:rsidR="0072647B" w:rsidRPr="00FE267D" w:rsidRDefault="0072647B" w:rsidP="00FE267D">
      <w:pPr>
        <w:spacing w:after="0" w:line="240" w:lineRule="auto"/>
        <w:ind w:left="1560" w:right="724"/>
        <w:jc w:val="both"/>
        <w:rPr>
          <w:rFonts w:ascii="Calibri" w:eastAsia="Times New Roman" w:hAnsi="Calibri" w:cs="Arial"/>
          <w:noProof w:val="0"/>
          <w:color w:val="000000"/>
          <w:sz w:val="4"/>
          <w:szCs w:val="4"/>
          <w:lang w:eastAsia="es-ES"/>
        </w:rPr>
      </w:pPr>
    </w:p>
    <w:p w:rsidR="0072647B" w:rsidRPr="0072647B" w:rsidRDefault="0072647B" w:rsidP="00496A0A">
      <w:pPr>
        <w:numPr>
          <w:ilvl w:val="0"/>
          <w:numId w:val="56"/>
        </w:numPr>
        <w:spacing w:after="0" w:line="240" w:lineRule="auto"/>
        <w:ind w:left="1560" w:right="724"/>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En el supuesto de que la Comisión Federal de Competencia de acuerdo a sus facultades, notifique a el Instituto, la sanción impuesta a el Licitante, con motivo de la conclusión de precios en que hubiese incurrido durante la adjudicación, en contravención a los dispuesto en el artículo 9 de la Ley Federal de Competencia Económica.</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p>
    <w:p w:rsidR="0072647B" w:rsidRPr="00FE267D" w:rsidRDefault="00FE267D" w:rsidP="00FE267D">
      <w:pPr>
        <w:spacing w:after="0" w:line="240" w:lineRule="auto"/>
        <w:ind w:left="709"/>
        <w:contextualSpacing/>
        <w:jc w:val="both"/>
        <w:rPr>
          <w:rFonts w:ascii="Calibri" w:eastAsia="Times New Roman" w:hAnsi="Calibri" w:cs="Arial"/>
          <w:noProof w:val="0"/>
          <w:color w:val="000000"/>
          <w:sz w:val="20"/>
          <w:szCs w:val="20"/>
          <w:lang w:eastAsia="es-ES"/>
        </w:rPr>
      </w:pPr>
      <w:r>
        <w:rPr>
          <w:rFonts w:ascii="Calibri" w:eastAsia="Times New Roman" w:hAnsi="Calibri" w:cs="Arial"/>
          <w:b/>
          <w:noProof w:val="0"/>
          <w:color w:val="000000"/>
          <w:sz w:val="20"/>
          <w:szCs w:val="20"/>
          <w:lang w:eastAsia="es-ES"/>
        </w:rPr>
        <w:t xml:space="preserve">23.- </w:t>
      </w:r>
      <w:r w:rsidR="0072647B" w:rsidRPr="0072647B">
        <w:rPr>
          <w:rFonts w:ascii="Calibri" w:eastAsia="Times New Roman" w:hAnsi="Calibri" w:cs="Arial"/>
          <w:b/>
          <w:noProof w:val="0"/>
          <w:color w:val="000000"/>
          <w:sz w:val="20"/>
          <w:szCs w:val="20"/>
          <w:lang w:eastAsia="es-ES"/>
        </w:rPr>
        <w:t>PROCEDIMIENTO DE RESCISIÓN</w:t>
      </w:r>
    </w:p>
    <w:p w:rsidR="00FE267D" w:rsidRPr="0072647B" w:rsidRDefault="00FE267D" w:rsidP="00FE267D">
      <w:pPr>
        <w:spacing w:after="0" w:line="240" w:lineRule="auto"/>
        <w:ind w:left="709"/>
        <w:contextualSpacing/>
        <w:jc w:val="both"/>
        <w:rPr>
          <w:rFonts w:ascii="Calibri" w:eastAsia="Times New Roman" w:hAnsi="Calibri" w:cs="Arial"/>
          <w:noProof w:val="0"/>
          <w:color w:val="000000"/>
          <w:sz w:val="20"/>
          <w:szCs w:val="20"/>
          <w:lang w:eastAsia="es-ES"/>
        </w:rPr>
      </w:pPr>
    </w:p>
    <w:p w:rsidR="0072647B" w:rsidRPr="0072647B" w:rsidRDefault="0072647B" w:rsidP="00DE6426">
      <w:pPr>
        <w:spacing w:after="0" w:line="240" w:lineRule="auto"/>
        <w:ind w:left="709"/>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Para el caso de rescisión administrativa las partes convienen en someterse al siguiente procedimiento:</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p>
    <w:p w:rsidR="0072647B" w:rsidRPr="0072647B" w:rsidRDefault="0072647B" w:rsidP="00496A0A">
      <w:pPr>
        <w:widowControl w:val="0"/>
        <w:numPr>
          <w:ilvl w:val="0"/>
          <w:numId w:val="49"/>
        </w:numPr>
        <w:tabs>
          <w:tab w:val="num" w:pos="567"/>
        </w:tabs>
        <w:autoSpaceDE w:val="0"/>
        <w:autoSpaceDN w:val="0"/>
        <w:adjustRightInd w:val="0"/>
        <w:spacing w:after="0" w:line="240" w:lineRule="auto"/>
        <w:ind w:left="1418" w:right="724"/>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Si el  Instituto considera que el Licitante ha incurrido en alguna de las causales de rescisión que se consignan, le hará saber a el licitante de forma indubitable por escrito a efecto de que éste exponga lo que a su derecho convenga y aporte, en su caso, las pruebas que estime pertinentes, en un término de 5(cinco) días hábiles, a partir de la notificación de la comunicación de referencia.</w:t>
      </w:r>
    </w:p>
    <w:p w:rsidR="0072647B" w:rsidRPr="00FE267D" w:rsidRDefault="0072647B" w:rsidP="00FE267D">
      <w:pPr>
        <w:tabs>
          <w:tab w:val="num" w:pos="567"/>
        </w:tabs>
        <w:spacing w:after="0" w:line="240" w:lineRule="auto"/>
        <w:ind w:left="1418" w:right="724" w:hanging="360"/>
        <w:jc w:val="both"/>
        <w:rPr>
          <w:rFonts w:ascii="Calibri" w:eastAsia="Times New Roman" w:hAnsi="Calibri" w:cs="Arial"/>
          <w:noProof w:val="0"/>
          <w:color w:val="000000"/>
          <w:sz w:val="4"/>
          <w:szCs w:val="4"/>
          <w:lang w:eastAsia="es-ES"/>
        </w:rPr>
      </w:pPr>
    </w:p>
    <w:p w:rsidR="0072647B" w:rsidRPr="0072647B" w:rsidRDefault="0072647B" w:rsidP="00496A0A">
      <w:pPr>
        <w:widowControl w:val="0"/>
        <w:numPr>
          <w:ilvl w:val="0"/>
          <w:numId w:val="49"/>
        </w:numPr>
        <w:tabs>
          <w:tab w:val="num" w:pos="567"/>
        </w:tabs>
        <w:autoSpaceDE w:val="0"/>
        <w:autoSpaceDN w:val="0"/>
        <w:adjustRightInd w:val="0"/>
        <w:spacing w:after="0" w:line="240" w:lineRule="auto"/>
        <w:ind w:left="1418" w:right="724"/>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Transcurrido el término a que se refiere el párrafo anterior, se resolverá considerando los argumento y pruebas que hubiere hecho valer.</w:t>
      </w:r>
    </w:p>
    <w:p w:rsidR="0072647B" w:rsidRPr="00FE267D" w:rsidRDefault="0072647B" w:rsidP="00FE267D">
      <w:pPr>
        <w:tabs>
          <w:tab w:val="num" w:pos="567"/>
        </w:tabs>
        <w:spacing w:after="0" w:line="240" w:lineRule="auto"/>
        <w:ind w:left="1418" w:right="724" w:hanging="360"/>
        <w:jc w:val="both"/>
        <w:rPr>
          <w:rFonts w:ascii="Calibri" w:eastAsia="Times New Roman" w:hAnsi="Calibri" w:cs="Arial"/>
          <w:noProof w:val="0"/>
          <w:color w:val="000000"/>
          <w:sz w:val="4"/>
          <w:szCs w:val="4"/>
          <w:lang w:eastAsia="es-ES"/>
        </w:rPr>
      </w:pPr>
    </w:p>
    <w:p w:rsidR="0072647B" w:rsidRPr="0072647B" w:rsidRDefault="0072647B" w:rsidP="00496A0A">
      <w:pPr>
        <w:widowControl w:val="0"/>
        <w:numPr>
          <w:ilvl w:val="0"/>
          <w:numId w:val="49"/>
        </w:numPr>
        <w:tabs>
          <w:tab w:val="num" w:pos="567"/>
        </w:tabs>
        <w:autoSpaceDE w:val="0"/>
        <w:autoSpaceDN w:val="0"/>
        <w:adjustRightInd w:val="0"/>
        <w:spacing w:after="0" w:line="240" w:lineRule="auto"/>
        <w:ind w:left="1418" w:right="724"/>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La determinación de dar o no por rescindido, deberá ser debidamente fundada, motivada y comunica por escrito a el licitante.</w:t>
      </w:r>
    </w:p>
    <w:p w:rsidR="0072647B" w:rsidRPr="0072647B" w:rsidRDefault="0072647B" w:rsidP="00FE267D">
      <w:pPr>
        <w:spacing w:after="0" w:line="240" w:lineRule="auto"/>
        <w:ind w:left="1418" w:right="724"/>
        <w:contextualSpacing/>
        <w:rPr>
          <w:rFonts w:ascii="Calibri" w:eastAsia="Times New Roman" w:hAnsi="Calibri" w:cs="Arial"/>
          <w:noProof w:val="0"/>
          <w:color w:val="000000"/>
          <w:sz w:val="20"/>
          <w:szCs w:val="20"/>
          <w:lang w:eastAsia="es-ES"/>
        </w:rPr>
      </w:pPr>
    </w:p>
    <w:p w:rsidR="0072647B" w:rsidRPr="0072647B" w:rsidRDefault="0072647B" w:rsidP="00DE6426">
      <w:pPr>
        <w:widowControl w:val="0"/>
        <w:autoSpaceDE w:val="0"/>
        <w:autoSpaceDN w:val="0"/>
        <w:adjustRightInd w:val="0"/>
        <w:spacing w:after="0" w:line="240" w:lineRule="auto"/>
        <w:ind w:left="709"/>
        <w:jc w:val="both"/>
        <w:rPr>
          <w:rFonts w:ascii="Calibri" w:eastAsia="Times New Roman" w:hAnsi="Calibri" w:cs="Arial"/>
          <w:noProof w:val="0"/>
          <w:color w:val="000000"/>
          <w:sz w:val="20"/>
          <w:szCs w:val="20"/>
          <w:lang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En caso de que el  Instituto determine dar por rescindido, se deberá formular un finiquito dentro de los 20 (veinte) días naturales siguiente a la fecha de notificación de la rescisión, en el que se haga constar los pagos que, en su caso, deba efectuar el  Instituto por concepto del servicio prestado por EL LICITANTE hasta el momento en que se determine la rescisión administrativa.</w:t>
      </w:r>
    </w:p>
    <w:p w:rsidR="0072647B" w:rsidRPr="00FE267D" w:rsidRDefault="0072647B" w:rsidP="00DE6426">
      <w:pPr>
        <w:spacing w:after="0" w:line="240" w:lineRule="auto"/>
        <w:ind w:left="709"/>
        <w:jc w:val="both"/>
        <w:rPr>
          <w:rFonts w:ascii="Calibri" w:eastAsia="Times New Roman" w:hAnsi="Calibri" w:cs="Arial"/>
          <w:noProof w:val="0"/>
          <w:color w:val="000000"/>
          <w:sz w:val="10"/>
          <w:szCs w:val="10"/>
          <w:lang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Si previamente a la determinación de dar por rescindido el contrato, el licitante cumple con la prestación del servicio, el procedimiento iniciado quedará sin efectos, previa aceptación y verificación del  Instituto por escrito de que continúa vigente la necesidad de contar con la prestación del servicio y aplicado, en su caso, las penas convencionales correspondientes.</w:t>
      </w:r>
    </w:p>
    <w:p w:rsidR="0072647B" w:rsidRPr="00FE267D" w:rsidRDefault="0072647B" w:rsidP="00DE6426">
      <w:pPr>
        <w:spacing w:after="0" w:line="240" w:lineRule="auto"/>
        <w:ind w:left="709"/>
        <w:jc w:val="both"/>
        <w:rPr>
          <w:rFonts w:ascii="Calibri" w:eastAsia="Times New Roman" w:hAnsi="Calibri" w:cs="Arial"/>
          <w:noProof w:val="0"/>
          <w:color w:val="000000"/>
          <w:sz w:val="10"/>
          <w:szCs w:val="10"/>
          <w:lang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2647B" w:rsidRPr="00FE267D" w:rsidRDefault="0072647B" w:rsidP="00DE6426">
      <w:pPr>
        <w:spacing w:after="0" w:line="240" w:lineRule="auto"/>
        <w:ind w:left="709"/>
        <w:jc w:val="both"/>
        <w:rPr>
          <w:rFonts w:ascii="Calibri" w:eastAsia="Times New Roman" w:hAnsi="Calibri" w:cs="Arial"/>
          <w:noProof w:val="0"/>
          <w:color w:val="000000"/>
          <w:sz w:val="10"/>
          <w:szCs w:val="10"/>
          <w:lang w:eastAsia="es-ES"/>
        </w:rPr>
      </w:pP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De no darse por rescindido el contrato, el Instituto establecerá, de conformidad con el Licitante un nuevo plazo para el cumplimiento de aquellas obligaciones que se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r w:rsidRPr="0072647B" w:rsidDel="0018250A">
        <w:rPr>
          <w:rFonts w:ascii="Calibri" w:eastAsia="Times New Roman" w:hAnsi="Calibri" w:cs="Arial"/>
          <w:noProof w:val="0"/>
          <w:color w:val="000000"/>
          <w:sz w:val="20"/>
          <w:szCs w:val="20"/>
          <w:lang w:eastAsia="es-ES"/>
        </w:rPr>
        <w:t xml:space="preserve"> </w:t>
      </w:r>
    </w:p>
    <w:p w:rsidR="0072647B" w:rsidRPr="0072647B" w:rsidRDefault="0072647B" w:rsidP="00DE6426">
      <w:pPr>
        <w:spacing w:after="0" w:line="240" w:lineRule="auto"/>
        <w:ind w:left="709"/>
        <w:jc w:val="both"/>
        <w:rPr>
          <w:rFonts w:ascii="Calibri" w:eastAsia="Times New Roman" w:hAnsi="Calibri" w:cs="Arial"/>
          <w:noProof w:val="0"/>
          <w:color w:val="000000"/>
          <w:sz w:val="20"/>
          <w:szCs w:val="20"/>
          <w:lang w:eastAsia="es-ES"/>
        </w:rPr>
      </w:pPr>
    </w:p>
    <w:p w:rsidR="0072647B" w:rsidRPr="0072647B" w:rsidRDefault="00FE267D" w:rsidP="00FE267D">
      <w:pPr>
        <w:spacing w:after="0" w:line="240" w:lineRule="auto"/>
        <w:ind w:left="709"/>
        <w:contextualSpacing/>
        <w:jc w:val="both"/>
        <w:rPr>
          <w:rFonts w:ascii="Calibri" w:eastAsia="Times New Roman" w:hAnsi="Calibri" w:cs="Arial"/>
          <w:noProof w:val="0"/>
          <w:color w:val="000000"/>
          <w:sz w:val="20"/>
          <w:szCs w:val="20"/>
          <w:lang w:eastAsia="es-ES"/>
        </w:rPr>
      </w:pPr>
      <w:r>
        <w:rPr>
          <w:rFonts w:ascii="Calibri" w:eastAsia="Times New Roman" w:hAnsi="Calibri" w:cs="Arial"/>
          <w:b/>
          <w:noProof w:val="0"/>
          <w:color w:val="000000"/>
          <w:sz w:val="20"/>
          <w:szCs w:val="20"/>
          <w:lang w:eastAsia="es-ES"/>
        </w:rPr>
        <w:t xml:space="preserve">24.- </w:t>
      </w:r>
      <w:r w:rsidR="0072647B" w:rsidRPr="0072647B">
        <w:rPr>
          <w:rFonts w:ascii="Calibri" w:eastAsia="Times New Roman" w:hAnsi="Calibri" w:cs="Arial"/>
          <w:b/>
          <w:noProof w:val="0"/>
          <w:color w:val="000000"/>
          <w:sz w:val="20"/>
          <w:szCs w:val="20"/>
          <w:lang w:eastAsia="es-ES"/>
        </w:rPr>
        <w:t>MODIFICACIONES</w:t>
      </w:r>
    </w:p>
    <w:p w:rsidR="00FE267D" w:rsidRDefault="00FE267D" w:rsidP="00DE6426">
      <w:pPr>
        <w:spacing w:after="0" w:line="240" w:lineRule="auto"/>
        <w:ind w:left="709"/>
        <w:contextualSpacing/>
        <w:jc w:val="both"/>
        <w:rPr>
          <w:rFonts w:ascii="Calibri" w:eastAsia="Times New Roman" w:hAnsi="Calibri" w:cs="Arial"/>
          <w:noProof w:val="0"/>
          <w:color w:val="000000"/>
          <w:sz w:val="20"/>
          <w:szCs w:val="20"/>
          <w:lang w:eastAsia="es-ES"/>
        </w:rPr>
      </w:pPr>
    </w:p>
    <w:p w:rsidR="0072647B" w:rsidRPr="0072647B" w:rsidRDefault="0072647B" w:rsidP="00DE6426">
      <w:pPr>
        <w:spacing w:after="0" w:line="240" w:lineRule="auto"/>
        <w:ind w:left="709"/>
        <w:contextualSpacing/>
        <w:jc w:val="both"/>
        <w:rPr>
          <w:rFonts w:ascii="Calibri" w:eastAsia="Times New Roman" w:hAnsi="Calibri" w:cs="Arial"/>
          <w:noProof w:val="0"/>
          <w:color w:val="000000"/>
          <w:sz w:val="20"/>
          <w:szCs w:val="20"/>
          <w:lang w:eastAsia="es-ES"/>
        </w:rPr>
      </w:pPr>
      <w:r w:rsidRPr="0072647B">
        <w:rPr>
          <w:rFonts w:ascii="Calibri" w:eastAsia="Times New Roman" w:hAnsi="Calibri" w:cs="Arial"/>
          <w:noProof w:val="0"/>
          <w:color w:val="000000"/>
          <w:sz w:val="20"/>
          <w:szCs w:val="20"/>
          <w:lang w:eastAsia="es-ES"/>
        </w:rPr>
        <w:t>De conformidad con lo establecido en la Ley de Adquisiciones, Arrendamientos y Servicios del Sector Público y su Reglamento, el instituto podrá celebrar por escrito convenio modificatorio al presente contrato dentro de la vigencia del mismo.</w:t>
      </w:r>
    </w:p>
    <w:p w:rsidR="0072647B" w:rsidRPr="0072647B" w:rsidRDefault="0072647B" w:rsidP="00DE6426">
      <w:pPr>
        <w:spacing w:after="0" w:line="240" w:lineRule="auto"/>
        <w:ind w:left="709"/>
        <w:rPr>
          <w:rFonts w:ascii="Calibri" w:eastAsia="Calibri" w:hAnsi="Calibri" w:cs="Arial"/>
          <w:b/>
          <w:noProof w:val="0"/>
          <w:color w:val="000000"/>
          <w:sz w:val="20"/>
          <w:szCs w:val="20"/>
        </w:rPr>
      </w:pPr>
    </w:p>
    <w:p w:rsidR="0072647B" w:rsidRPr="0072647B" w:rsidRDefault="0072647B" w:rsidP="00DE6426">
      <w:pPr>
        <w:spacing w:after="0" w:line="240" w:lineRule="auto"/>
        <w:ind w:left="709"/>
        <w:rPr>
          <w:rFonts w:ascii="Calibri" w:eastAsia="Times New Roman" w:hAnsi="Calibri" w:cs="Arial"/>
          <w:b/>
          <w:noProof w:val="0"/>
          <w:color w:val="000000"/>
          <w:sz w:val="20"/>
          <w:szCs w:val="20"/>
          <w:lang w:eastAsia="ar-SA"/>
        </w:rPr>
      </w:pPr>
    </w:p>
    <w:p w:rsidR="0072647B" w:rsidRPr="0072647B" w:rsidRDefault="0072647B" w:rsidP="00DE6426">
      <w:pPr>
        <w:spacing w:after="0" w:line="240" w:lineRule="auto"/>
        <w:ind w:left="709"/>
        <w:rPr>
          <w:rFonts w:ascii="Calibri" w:eastAsia="Times New Roman" w:hAnsi="Calibri" w:cs="Arial"/>
          <w:b/>
          <w:noProof w:val="0"/>
          <w:color w:val="000000"/>
          <w:sz w:val="20"/>
          <w:szCs w:val="20"/>
          <w:lang w:eastAsia="ar-SA"/>
        </w:rPr>
      </w:pPr>
    </w:p>
    <w:p w:rsidR="0072647B" w:rsidRPr="00B15863" w:rsidRDefault="0072647B" w:rsidP="00B15863">
      <w:pPr>
        <w:spacing w:after="0" w:line="240" w:lineRule="auto"/>
        <w:ind w:left="709"/>
        <w:rPr>
          <w:rFonts w:ascii="Calibri" w:eastAsia="Times New Roman" w:hAnsi="Calibri" w:cs="Arial"/>
          <w:b/>
          <w:noProof w:val="0"/>
          <w:color w:val="000000"/>
          <w:sz w:val="20"/>
          <w:szCs w:val="20"/>
          <w:lang w:eastAsia="ar-SA"/>
        </w:rPr>
      </w:pPr>
      <w:r w:rsidRPr="0072647B">
        <w:rPr>
          <w:rFonts w:ascii="Calibri" w:eastAsia="Times New Roman" w:hAnsi="Calibri" w:cs="Arial"/>
          <w:b/>
          <w:noProof w:val="0"/>
          <w:color w:val="000000"/>
          <w:sz w:val="20"/>
          <w:szCs w:val="20"/>
          <w:lang w:eastAsia="ar-SA"/>
        </w:rPr>
        <w:br w:type="page"/>
      </w:r>
    </w:p>
    <w:p w:rsidR="0072647B" w:rsidRPr="00BD0698" w:rsidRDefault="0072647B" w:rsidP="00DE6426">
      <w:pPr>
        <w:ind w:left="709"/>
        <w:jc w:val="center"/>
        <w:rPr>
          <w:rFonts w:eastAsia="Calibri" w:cs="Arial"/>
          <w:b/>
          <w:i/>
          <w:sz w:val="20"/>
          <w:szCs w:val="20"/>
        </w:rPr>
      </w:pPr>
      <w:r w:rsidRPr="00BD0698">
        <w:rPr>
          <w:rFonts w:eastAsia="Calibri" w:cs="Arial"/>
          <w:b/>
          <w:i/>
          <w:sz w:val="20"/>
          <w:szCs w:val="20"/>
        </w:rPr>
        <w:t>Anexo T 0  (T-cero)</w:t>
      </w:r>
    </w:p>
    <w:p w:rsidR="0072647B" w:rsidRPr="00BD0698" w:rsidRDefault="0072647B" w:rsidP="00DE6426">
      <w:pPr>
        <w:ind w:left="709"/>
        <w:jc w:val="center"/>
        <w:rPr>
          <w:rFonts w:eastAsia="Calibri" w:cs="Arial"/>
          <w:b/>
          <w:sz w:val="20"/>
          <w:szCs w:val="20"/>
        </w:rPr>
      </w:pPr>
      <w:r w:rsidRPr="00BD0698">
        <w:rPr>
          <w:rFonts w:eastAsia="Calibri" w:cs="Arial"/>
          <w:b/>
          <w:sz w:val="20"/>
          <w:szCs w:val="20"/>
        </w:rPr>
        <w:t>Oferta Técnica</w:t>
      </w:r>
    </w:p>
    <w:p w:rsidR="0072647B" w:rsidRPr="00BD0698" w:rsidRDefault="0072647B" w:rsidP="00DE6426">
      <w:pPr>
        <w:ind w:left="709"/>
        <w:jc w:val="center"/>
        <w:rPr>
          <w:rFonts w:eastAsia="Calibri" w:cs="Arial"/>
          <w:b/>
          <w:sz w:val="20"/>
          <w:szCs w:val="20"/>
        </w:rPr>
      </w:pPr>
      <w:r w:rsidRPr="00BD0698">
        <w:rPr>
          <w:rFonts w:eastAsia="Calibri" w:cs="Arial"/>
          <w:b/>
          <w:sz w:val="20"/>
          <w:szCs w:val="20"/>
        </w:rPr>
        <w:t>Inciso a)</w:t>
      </w:r>
    </w:p>
    <w:p w:rsidR="0072647B" w:rsidRPr="00BD0698" w:rsidRDefault="0072647B" w:rsidP="00DE6426">
      <w:pPr>
        <w:shd w:val="clear" w:color="auto" w:fill="D9D9D9"/>
        <w:ind w:left="709"/>
        <w:jc w:val="center"/>
        <w:rPr>
          <w:rFonts w:eastAsia="Calibri" w:cs="Arial"/>
          <w:b/>
          <w:sz w:val="20"/>
          <w:szCs w:val="20"/>
        </w:rPr>
      </w:pPr>
      <w:r w:rsidRPr="00BD0698">
        <w:rPr>
          <w:rFonts w:eastAsia="Calibri" w:cs="Arial"/>
          <w:b/>
          <w:sz w:val="20"/>
          <w:szCs w:val="20"/>
        </w:rPr>
        <w:t>Identificación de Ofertas para Hemodiálisis Interna</w:t>
      </w:r>
    </w:p>
    <w:p w:rsidR="0072647B" w:rsidRPr="00BD0698" w:rsidRDefault="0072647B" w:rsidP="00DE6426">
      <w:pPr>
        <w:ind w:left="709" w:hanging="502"/>
        <w:rPr>
          <w:rFonts w:cs="Arial"/>
          <w:b/>
          <w:bCs/>
          <w:color w:val="000000"/>
          <w:sz w:val="20"/>
          <w:szCs w:val="20"/>
          <w:lang w:eastAsia="es-MX"/>
        </w:rPr>
      </w:pPr>
      <w:r w:rsidRPr="00BD0698">
        <w:rPr>
          <w:rFonts w:cs="Arial"/>
          <w:b/>
          <w:bCs/>
          <w:color w:val="000000"/>
          <w:sz w:val="20"/>
          <w:szCs w:val="20"/>
          <w:lang w:eastAsia="es-MX"/>
        </w:rPr>
        <w:t>Licitante: _________________________________________________________________________</w:t>
      </w:r>
    </w:p>
    <w:p w:rsidR="00B15863" w:rsidRDefault="0072647B" w:rsidP="00B15863">
      <w:pPr>
        <w:ind w:left="709" w:hanging="502"/>
        <w:rPr>
          <w:rFonts w:eastAsia="Calibri" w:cs="Arial"/>
          <w:b/>
          <w:sz w:val="20"/>
          <w:szCs w:val="20"/>
        </w:rPr>
      </w:pPr>
      <w:r w:rsidRPr="00BD0698">
        <w:rPr>
          <w:rFonts w:eastAsia="Calibri" w:cs="Arial"/>
          <w:b/>
          <w:sz w:val="20"/>
          <w:szCs w:val="20"/>
        </w:rPr>
        <w:tab/>
      </w:r>
      <w:r w:rsidRPr="00BD0698">
        <w:rPr>
          <w:rFonts w:eastAsia="Calibri" w:cs="Arial"/>
          <w:b/>
          <w:sz w:val="20"/>
          <w:szCs w:val="20"/>
        </w:rPr>
        <w:tab/>
      </w:r>
    </w:p>
    <w:tbl>
      <w:tblPr>
        <w:tblStyle w:val="Tablaconcuadrcula"/>
        <w:tblW w:w="0" w:type="auto"/>
        <w:jc w:val="center"/>
        <w:tblInd w:w="250" w:type="dxa"/>
        <w:tblLook w:val="04A0" w:firstRow="1" w:lastRow="0" w:firstColumn="1" w:lastColumn="0" w:noHBand="0" w:noVBand="1"/>
      </w:tblPr>
      <w:tblGrid>
        <w:gridCol w:w="2575"/>
        <w:gridCol w:w="2025"/>
        <w:gridCol w:w="2057"/>
        <w:gridCol w:w="2147"/>
      </w:tblGrid>
      <w:tr w:rsidR="00B15863" w:rsidTr="00C5640E">
        <w:trPr>
          <w:jc w:val="center"/>
        </w:trPr>
        <w:tc>
          <w:tcPr>
            <w:tcW w:w="2894" w:type="dxa"/>
            <w:vAlign w:val="center"/>
          </w:tcPr>
          <w:p w:rsidR="00B15863" w:rsidRPr="00B15863" w:rsidRDefault="00B15863" w:rsidP="00B15863">
            <w:pPr>
              <w:jc w:val="center"/>
              <w:rPr>
                <w:rFonts w:asciiTheme="minorHAnsi" w:eastAsia="Calibri" w:hAnsiTheme="minorHAnsi" w:cs="Arial"/>
                <w:b/>
              </w:rPr>
            </w:pPr>
            <w:r w:rsidRPr="00B15863">
              <w:rPr>
                <w:rFonts w:asciiTheme="minorHAnsi" w:hAnsiTheme="minorHAnsi" w:cs="Arial"/>
                <w:b/>
                <w:color w:val="000000"/>
              </w:rPr>
              <w:t>Equipamiento</w:t>
            </w:r>
          </w:p>
        </w:tc>
        <w:tc>
          <w:tcPr>
            <w:tcW w:w="2368" w:type="dxa"/>
            <w:vAlign w:val="center"/>
          </w:tcPr>
          <w:p w:rsidR="00B15863" w:rsidRPr="00B15863" w:rsidRDefault="00B15863" w:rsidP="00B15863">
            <w:pPr>
              <w:jc w:val="center"/>
              <w:rPr>
                <w:rFonts w:asciiTheme="minorHAnsi" w:eastAsia="Calibri" w:hAnsiTheme="minorHAnsi" w:cs="Arial"/>
                <w:b/>
              </w:rPr>
            </w:pPr>
            <w:r w:rsidRPr="00B15863">
              <w:rPr>
                <w:rFonts w:asciiTheme="minorHAnsi" w:hAnsiTheme="minorHAnsi" w:cs="Arial"/>
                <w:b/>
                <w:color w:val="000000"/>
              </w:rPr>
              <w:t>Marca (s):</w:t>
            </w:r>
          </w:p>
        </w:tc>
        <w:tc>
          <w:tcPr>
            <w:tcW w:w="2376" w:type="dxa"/>
            <w:vAlign w:val="center"/>
          </w:tcPr>
          <w:p w:rsidR="00B15863" w:rsidRPr="00B15863" w:rsidRDefault="00B15863" w:rsidP="00B15863">
            <w:pPr>
              <w:jc w:val="center"/>
              <w:rPr>
                <w:rFonts w:asciiTheme="minorHAnsi" w:eastAsia="Calibri" w:hAnsiTheme="minorHAnsi" w:cs="Arial"/>
                <w:b/>
              </w:rPr>
            </w:pPr>
            <w:r w:rsidRPr="00B15863">
              <w:rPr>
                <w:rFonts w:asciiTheme="minorHAnsi" w:hAnsiTheme="minorHAnsi" w:cs="Arial"/>
                <w:b/>
                <w:color w:val="000000"/>
              </w:rPr>
              <w:t>Modelo (s):</w:t>
            </w:r>
          </w:p>
        </w:tc>
        <w:tc>
          <w:tcPr>
            <w:tcW w:w="2408" w:type="dxa"/>
            <w:vAlign w:val="center"/>
          </w:tcPr>
          <w:p w:rsidR="00B15863" w:rsidRPr="00B15863" w:rsidRDefault="00B15863" w:rsidP="00B15863">
            <w:pPr>
              <w:jc w:val="center"/>
              <w:rPr>
                <w:rFonts w:asciiTheme="minorHAnsi" w:eastAsia="Calibri" w:hAnsiTheme="minorHAnsi" w:cs="Arial"/>
                <w:b/>
              </w:rPr>
            </w:pPr>
            <w:r w:rsidRPr="00B15863">
              <w:rPr>
                <w:rFonts w:asciiTheme="minorHAnsi" w:hAnsiTheme="minorHAnsi" w:cs="Arial"/>
                <w:b/>
                <w:bCs/>
                <w:color w:val="000000"/>
              </w:rPr>
              <w:t>Nombre del archivo donde se encuentra el documento</w:t>
            </w:r>
          </w:p>
        </w:tc>
      </w:tr>
      <w:tr w:rsidR="00B15863" w:rsidTr="00C5640E">
        <w:trPr>
          <w:jc w:val="center"/>
        </w:trPr>
        <w:tc>
          <w:tcPr>
            <w:tcW w:w="2894" w:type="dxa"/>
            <w:vMerge w:val="restart"/>
            <w:vAlign w:val="center"/>
          </w:tcPr>
          <w:p w:rsidR="00B15863" w:rsidRPr="00B15863" w:rsidRDefault="00B15863" w:rsidP="00B15863">
            <w:pPr>
              <w:jc w:val="center"/>
              <w:rPr>
                <w:rFonts w:asciiTheme="minorHAnsi" w:eastAsia="Calibri" w:hAnsiTheme="minorHAnsi" w:cs="Arial"/>
                <w:b/>
              </w:rPr>
            </w:pPr>
            <w:r w:rsidRPr="00B15863">
              <w:rPr>
                <w:rFonts w:asciiTheme="minorHAnsi" w:hAnsiTheme="minorHAnsi" w:cs="Arial"/>
                <w:color w:val="000000"/>
              </w:rPr>
              <w:t>Máquina de Hemodiálisis</w:t>
            </w:r>
          </w:p>
        </w:tc>
        <w:tc>
          <w:tcPr>
            <w:tcW w:w="2368" w:type="dxa"/>
            <w:vAlign w:val="center"/>
          </w:tcPr>
          <w:p w:rsidR="00B15863" w:rsidRPr="00B15863" w:rsidRDefault="00B15863" w:rsidP="00B15863">
            <w:pPr>
              <w:jc w:val="center"/>
              <w:rPr>
                <w:rFonts w:asciiTheme="minorHAnsi" w:eastAsia="Calibri" w:hAnsiTheme="minorHAnsi" w:cs="Arial"/>
                <w:b/>
              </w:rPr>
            </w:pPr>
          </w:p>
        </w:tc>
        <w:tc>
          <w:tcPr>
            <w:tcW w:w="2376" w:type="dxa"/>
            <w:vAlign w:val="center"/>
          </w:tcPr>
          <w:p w:rsidR="00B15863" w:rsidRPr="00B15863" w:rsidRDefault="00B15863" w:rsidP="00B15863">
            <w:pPr>
              <w:jc w:val="center"/>
              <w:rPr>
                <w:rFonts w:asciiTheme="minorHAnsi" w:eastAsia="Calibri" w:hAnsiTheme="minorHAnsi" w:cs="Arial"/>
                <w:b/>
              </w:rPr>
            </w:pPr>
          </w:p>
        </w:tc>
        <w:tc>
          <w:tcPr>
            <w:tcW w:w="2408" w:type="dxa"/>
            <w:vMerge w:val="restart"/>
            <w:vAlign w:val="center"/>
          </w:tcPr>
          <w:p w:rsidR="00B15863" w:rsidRPr="00B15863" w:rsidRDefault="00B15863" w:rsidP="00B15863">
            <w:pPr>
              <w:jc w:val="center"/>
              <w:rPr>
                <w:rFonts w:asciiTheme="minorHAnsi" w:eastAsia="Calibri" w:hAnsiTheme="minorHAnsi" w:cs="Arial"/>
                <w:b/>
              </w:rPr>
            </w:pPr>
          </w:p>
        </w:tc>
      </w:tr>
      <w:tr w:rsidR="00B15863" w:rsidTr="00C5640E">
        <w:trPr>
          <w:jc w:val="center"/>
        </w:trPr>
        <w:tc>
          <w:tcPr>
            <w:tcW w:w="2894" w:type="dxa"/>
            <w:vMerge/>
          </w:tcPr>
          <w:p w:rsidR="00B15863" w:rsidRDefault="00B15863" w:rsidP="00B15863">
            <w:pPr>
              <w:rPr>
                <w:rFonts w:eastAsia="Calibri" w:cs="Arial"/>
                <w:b/>
              </w:rPr>
            </w:pPr>
          </w:p>
        </w:tc>
        <w:tc>
          <w:tcPr>
            <w:tcW w:w="2368" w:type="dxa"/>
          </w:tcPr>
          <w:p w:rsidR="00B15863" w:rsidRDefault="00B15863" w:rsidP="00B15863">
            <w:pPr>
              <w:rPr>
                <w:rFonts w:eastAsia="Calibri" w:cs="Arial"/>
                <w:b/>
              </w:rPr>
            </w:pPr>
          </w:p>
        </w:tc>
        <w:tc>
          <w:tcPr>
            <w:tcW w:w="2376" w:type="dxa"/>
          </w:tcPr>
          <w:p w:rsidR="00B15863" w:rsidRDefault="00B15863" w:rsidP="00B15863">
            <w:pPr>
              <w:rPr>
                <w:rFonts w:eastAsia="Calibri" w:cs="Arial"/>
                <w:b/>
              </w:rPr>
            </w:pPr>
          </w:p>
        </w:tc>
        <w:tc>
          <w:tcPr>
            <w:tcW w:w="2408" w:type="dxa"/>
            <w:vMerge/>
          </w:tcPr>
          <w:p w:rsidR="00B15863" w:rsidRDefault="00B15863" w:rsidP="00B15863">
            <w:pPr>
              <w:rPr>
                <w:rFonts w:eastAsia="Calibri" w:cs="Arial"/>
                <w:b/>
              </w:rPr>
            </w:pPr>
          </w:p>
        </w:tc>
      </w:tr>
      <w:tr w:rsidR="00B15863" w:rsidTr="00C5640E">
        <w:trPr>
          <w:jc w:val="center"/>
        </w:trPr>
        <w:tc>
          <w:tcPr>
            <w:tcW w:w="2894" w:type="dxa"/>
            <w:vMerge/>
          </w:tcPr>
          <w:p w:rsidR="00B15863" w:rsidRDefault="00B15863" w:rsidP="00B15863">
            <w:pPr>
              <w:rPr>
                <w:rFonts w:eastAsia="Calibri" w:cs="Arial"/>
                <w:b/>
              </w:rPr>
            </w:pPr>
          </w:p>
        </w:tc>
        <w:tc>
          <w:tcPr>
            <w:tcW w:w="2368" w:type="dxa"/>
          </w:tcPr>
          <w:p w:rsidR="00B15863" w:rsidRDefault="00B15863" w:rsidP="00B15863">
            <w:pPr>
              <w:rPr>
                <w:rFonts w:eastAsia="Calibri" w:cs="Arial"/>
                <w:b/>
              </w:rPr>
            </w:pPr>
          </w:p>
        </w:tc>
        <w:tc>
          <w:tcPr>
            <w:tcW w:w="2376" w:type="dxa"/>
          </w:tcPr>
          <w:p w:rsidR="00B15863" w:rsidRDefault="00B15863" w:rsidP="00B15863">
            <w:pPr>
              <w:rPr>
                <w:rFonts w:eastAsia="Calibri" w:cs="Arial"/>
                <w:b/>
              </w:rPr>
            </w:pPr>
          </w:p>
        </w:tc>
        <w:tc>
          <w:tcPr>
            <w:tcW w:w="2408" w:type="dxa"/>
            <w:vMerge/>
          </w:tcPr>
          <w:p w:rsidR="00B15863" w:rsidRDefault="00B15863" w:rsidP="00B15863">
            <w:pPr>
              <w:rPr>
                <w:rFonts w:eastAsia="Calibri" w:cs="Arial"/>
                <w:b/>
              </w:rPr>
            </w:pPr>
          </w:p>
        </w:tc>
      </w:tr>
    </w:tbl>
    <w:p w:rsidR="0072647B" w:rsidRDefault="0072647B" w:rsidP="00C5640E">
      <w:pPr>
        <w:ind w:left="709" w:hanging="502"/>
        <w:jc w:val="center"/>
        <w:rPr>
          <w:rFonts w:eastAsia="Calibri" w:cs="Arial"/>
          <w:b/>
          <w:sz w:val="20"/>
          <w:szCs w:val="20"/>
        </w:rPr>
      </w:pPr>
    </w:p>
    <w:tbl>
      <w:tblPr>
        <w:tblStyle w:val="Tablaconcuadrcula"/>
        <w:tblW w:w="9984" w:type="dxa"/>
        <w:jc w:val="center"/>
        <w:tblInd w:w="897" w:type="dxa"/>
        <w:tblLook w:val="04A0" w:firstRow="1" w:lastRow="0" w:firstColumn="1" w:lastColumn="0" w:noHBand="0" w:noVBand="1"/>
      </w:tblPr>
      <w:tblGrid>
        <w:gridCol w:w="1847"/>
        <w:gridCol w:w="149"/>
        <w:gridCol w:w="1886"/>
        <w:gridCol w:w="111"/>
        <w:gridCol w:w="1923"/>
        <w:gridCol w:w="74"/>
        <w:gridCol w:w="1960"/>
        <w:gridCol w:w="37"/>
        <w:gridCol w:w="1997"/>
      </w:tblGrid>
      <w:tr w:rsidR="00C5640E" w:rsidTr="00C9552F">
        <w:trPr>
          <w:trHeight w:val="270"/>
          <w:jc w:val="center"/>
        </w:trPr>
        <w:tc>
          <w:tcPr>
            <w:tcW w:w="9984" w:type="dxa"/>
            <w:gridSpan w:val="9"/>
          </w:tcPr>
          <w:p w:rsidR="00C5640E" w:rsidRDefault="00C5640E" w:rsidP="00C5640E">
            <w:pPr>
              <w:jc w:val="center"/>
              <w:rPr>
                <w:rFonts w:eastAsia="Calibri" w:cs="Arial"/>
                <w:b/>
              </w:rPr>
            </w:pPr>
            <w:r w:rsidRPr="00BD0698">
              <w:rPr>
                <w:rFonts w:cs="Arial"/>
                <w:b/>
                <w:bCs/>
                <w:color w:val="000000"/>
              </w:rPr>
              <w:t>Consumibles</w:t>
            </w:r>
          </w:p>
        </w:tc>
      </w:tr>
      <w:tr w:rsidR="00C5640E" w:rsidRPr="00C5640E" w:rsidTr="00C5640E">
        <w:trPr>
          <w:trHeight w:val="270"/>
          <w:jc w:val="center"/>
        </w:trPr>
        <w:tc>
          <w:tcPr>
            <w:tcW w:w="1847" w:type="dxa"/>
            <w:vMerge w:val="restart"/>
            <w:vAlign w:val="center"/>
          </w:tcPr>
          <w:p w:rsidR="00C5640E" w:rsidRPr="00C5640E" w:rsidRDefault="00C5640E" w:rsidP="00C5640E">
            <w:pPr>
              <w:jc w:val="center"/>
              <w:rPr>
                <w:rFonts w:asciiTheme="minorHAnsi" w:eastAsia="Calibri" w:hAnsiTheme="minorHAnsi" w:cs="Arial"/>
                <w:b/>
              </w:rPr>
            </w:pPr>
            <w:r w:rsidRPr="00C5640E">
              <w:rPr>
                <w:rFonts w:asciiTheme="minorHAnsi" w:hAnsiTheme="minorHAnsi" w:cs="Arial"/>
                <w:b/>
                <w:bCs/>
                <w:color w:val="000000"/>
              </w:rPr>
              <w:t>Concepto</w:t>
            </w:r>
          </w:p>
        </w:tc>
        <w:tc>
          <w:tcPr>
            <w:tcW w:w="2035" w:type="dxa"/>
            <w:gridSpan w:val="2"/>
            <w:vMerge w:val="restart"/>
            <w:vAlign w:val="center"/>
          </w:tcPr>
          <w:p w:rsidR="00C5640E" w:rsidRPr="00C5640E" w:rsidRDefault="00C5640E" w:rsidP="00C5640E">
            <w:pPr>
              <w:jc w:val="center"/>
              <w:rPr>
                <w:rFonts w:asciiTheme="minorHAnsi" w:eastAsia="Calibri" w:hAnsiTheme="minorHAnsi" w:cs="Arial"/>
                <w:b/>
              </w:rPr>
            </w:pPr>
            <w:r w:rsidRPr="00C5640E">
              <w:rPr>
                <w:rFonts w:asciiTheme="minorHAnsi" w:hAnsiTheme="minorHAnsi" w:cs="Arial"/>
                <w:b/>
                <w:bCs/>
                <w:color w:val="000000"/>
              </w:rPr>
              <w:t>Marca (s):</w:t>
            </w:r>
          </w:p>
        </w:tc>
        <w:tc>
          <w:tcPr>
            <w:tcW w:w="4068" w:type="dxa"/>
            <w:gridSpan w:val="4"/>
            <w:vAlign w:val="center"/>
          </w:tcPr>
          <w:p w:rsidR="00C5640E" w:rsidRPr="00C5640E" w:rsidRDefault="00C5640E" w:rsidP="00C5640E">
            <w:pPr>
              <w:jc w:val="center"/>
              <w:rPr>
                <w:rFonts w:asciiTheme="minorHAnsi" w:eastAsia="Calibri" w:hAnsiTheme="minorHAnsi" w:cs="Arial"/>
                <w:b/>
              </w:rPr>
            </w:pPr>
            <w:r w:rsidRPr="00C5640E">
              <w:rPr>
                <w:rFonts w:asciiTheme="minorHAnsi" w:hAnsiTheme="minorHAnsi" w:cs="Arial"/>
                <w:b/>
                <w:bCs/>
                <w:color w:val="000000"/>
              </w:rPr>
              <w:t>Señale con una X</w:t>
            </w:r>
          </w:p>
        </w:tc>
        <w:tc>
          <w:tcPr>
            <w:tcW w:w="2034" w:type="dxa"/>
            <w:gridSpan w:val="2"/>
            <w:vMerge w:val="restart"/>
            <w:vAlign w:val="center"/>
          </w:tcPr>
          <w:p w:rsidR="00C5640E" w:rsidRPr="00C5640E" w:rsidRDefault="00C5640E" w:rsidP="00C5640E">
            <w:pPr>
              <w:jc w:val="center"/>
              <w:rPr>
                <w:rFonts w:asciiTheme="minorHAnsi" w:eastAsia="Calibri" w:hAnsiTheme="minorHAnsi" w:cs="Arial"/>
                <w:b/>
              </w:rPr>
            </w:pPr>
            <w:r w:rsidRPr="00C5640E">
              <w:rPr>
                <w:rFonts w:asciiTheme="minorHAnsi" w:hAnsiTheme="minorHAnsi" w:cs="Arial"/>
                <w:b/>
                <w:bCs/>
                <w:color w:val="000000"/>
              </w:rPr>
              <w:t>Nombre del archivo donde se encuentra el documento</w:t>
            </w:r>
          </w:p>
        </w:tc>
      </w:tr>
      <w:tr w:rsidR="00C5640E" w:rsidRPr="00C5640E" w:rsidTr="00C5640E">
        <w:trPr>
          <w:trHeight w:val="270"/>
          <w:jc w:val="center"/>
        </w:trPr>
        <w:tc>
          <w:tcPr>
            <w:tcW w:w="1847" w:type="dxa"/>
            <w:vMerge/>
          </w:tcPr>
          <w:p w:rsidR="00C5640E" w:rsidRPr="00C5640E" w:rsidRDefault="00C5640E" w:rsidP="00B15863">
            <w:pPr>
              <w:rPr>
                <w:rFonts w:asciiTheme="minorHAnsi" w:eastAsia="Calibri" w:hAnsiTheme="minorHAnsi" w:cs="Arial"/>
                <w:b/>
              </w:rPr>
            </w:pPr>
          </w:p>
        </w:tc>
        <w:tc>
          <w:tcPr>
            <w:tcW w:w="2035" w:type="dxa"/>
            <w:gridSpan w:val="2"/>
            <w:vMerge/>
          </w:tcPr>
          <w:p w:rsidR="00C5640E" w:rsidRPr="00C5640E" w:rsidRDefault="00C5640E" w:rsidP="00B15863">
            <w:pPr>
              <w:rPr>
                <w:rFonts w:asciiTheme="minorHAnsi" w:eastAsia="Calibri" w:hAnsiTheme="minorHAnsi" w:cs="Arial"/>
                <w:b/>
              </w:rPr>
            </w:pPr>
          </w:p>
        </w:tc>
        <w:tc>
          <w:tcPr>
            <w:tcW w:w="2034" w:type="dxa"/>
            <w:gridSpan w:val="2"/>
            <w:vAlign w:val="center"/>
          </w:tcPr>
          <w:p w:rsidR="00C5640E" w:rsidRPr="00C5640E" w:rsidRDefault="00C5640E" w:rsidP="00C5640E">
            <w:pPr>
              <w:jc w:val="center"/>
              <w:rPr>
                <w:rFonts w:asciiTheme="minorHAnsi" w:eastAsia="Calibri" w:hAnsiTheme="minorHAnsi" w:cs="Arial"/>
                <w:b/>
              </w:rPr>
            </w:pPr>
            <w:r w:rsidRPr="00C5640E">
              <w:rPr>
                <w:rFonts w:asciiTheme="minorHAnsi" w:hAnsiTheme="minorHAnsi" w:cs="Arial"/>
                <w:b/>
                <w:bCs/>
                <w:color w:val="000000"/>
              </w:rPr>
              <w:t>Pediátrico</w:t>
            </w:r>
          </w:p>
        </w:tc>
        <w:tc>
          <w:tcPr>
            <w:tcW w:w="2034" w:type="dxa"/>
            <w:gridSpan w:val="2"/>
            <w:vAlign w:val="center"/>
          </w:tcPr>
          <w:p w:rsidR="00C5640E" w:rsidRPr="00C5640E" w:rsidRDefault="00C5640E" w:rsidP="00C5640E">
            <w:pPr>
              <w:jc w:val="center"/>
              <w:rPr>
                <w:rFonts w:asciiTheme="minorHAnsi" w:eastAsia="Calibri" w:hAnsiTheme="minorHAnsi" w:cs="Arial"/>
                <w:b/>
              </w:rPr>
            </w:pPr>
            <w:r w:rsidRPr="00C5640E">
              <w:rPr>
                <w:rFonts w:asciiTheme="minorHAnsi" w:hAnsiTheme="minorHAnsi" w:cs="Arial"/>
                <w:b/>
                <w:bCs/>
                <w:color w:val="000000"/>
              </w:rPr>
              <w:t>Adulto</w:t>
            </w: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70"/>
          <w:jc w:val="center"/>
        </w:trPr>
        <w:tc>
          <w:tcPr>
            <w:tcW w:w="1847" w:type="dxa"/>
            <w:vMerge w:val="restart"/>
            <w:vAlign w:val="center"/>
          </w:tcPr>
          <w:p w:rsidR="00C5640E" w:rsidRPr="00C5640E" w:rsidRDefault="00C5640E" w:rsidP="00C5640E">
            <w:pPr>
              <w:jc w:val="center"/>
              <w:rPr>
                <w:rFonts w:asciiTheme="minorHAnsi" w:eastAsia="Calibri" w:hAnsiTheme="minorHAnsi" w:cs="Arial"/>
                <w:b/>
              </w:rPr>
            </w:pPr>
            <w:r w:rsidRPr="00C5640E">
              <w:rPr>
                <w:rFonts w:asciiTheme="minorHAnsi" w:hAnsiTheme="minorHAnsi" w:cs="Arial"/>
                <w:b/>
                <w:color w:val="000000"/>
              </w:rPr>
              <w:t>Catéter Temporal</w:t>
            </w: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vMerge w:val="restart"/>
          </w:tcPr>
          <w:p w:rsidR="00C5640E" w:rsidRPr="00C5640E" w:rsidRDefault="00C5640E" w:rsidP="00B15863">
            <w:pPr>
              <w:rPr>
                <w:rFonts w:asciiTheme="minorHAnsi" w:eastAsia="Calibri" w:hAnsiTheme="minorHAnsi" w:cs="Arial"/>
                <w:b/>
              </w:rPr>
            </w:pPr>
          </w:p>
        </w:tc>
      </w:tr>
      <w:tr w:rsidR="00C5640E" w:rsidRPr="00C5640E" w:rsidTr="00C5640E">
        <w:trPr>
          <w:trHeight w:val="270"/>
          <w:jc w:val="center"/>
        </w:trPr>
        <w:tc>
          <w:tcPr>
            <w:tcW w:w="1847" w:type="dxa"/>
            <w:vMerge/>
            <w:vAlign w:val="center"/>
          </w:tcPr>
          <w:p w:rsidR="00C5640E" w:rsidRPr="00C5640E" w:rsidRDefault="00C5640E" w:rsidP="00C5640E">
            <w:pPr>
              <w:jc w:val="center"/>
              <w:rPr>
                <w:rFonts w:asciiTheme="minorHAnsi" w:eastAsia="Calibri" w:hAnsiTheme="minorHAnsi" w:cs="Arial"/>
                <w:b/>
              </w:rPr>
            </w:pP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70"/>
          <w:jc w:val="center"/>
        </w:trPr>
        <w:tc>
          <w:tcPr>
            <w:tcW w:w="1847" w:type="dxa"/>
            <w:vMerge/>
            <w:vAlign w:val="center"/>
          </w:tcPr>
          <w:p w:rsidR="00C5640E" w:rsidRPr="00C5640E" w:rsidRDefault="00C5640E" w:rsidP="00C5640E">
            <w:pPr>
              <w:jc w:val="center"/>
              <w:rPr>
                <w:rFonts w:asciiTheme="minorHAnsi" w:eastAsia="Calibri" w:hAnsiTheme="minorHAnsi" w:cs="Arial"/>
                <w:b/>
              </w:rPr>
            </w:pP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70"/>
          <w:jc w:val="center"/>
        </w:trPr>
        <w:tc>
          <w:tcPr>
            <w:tcW w:w="1847" w:type="dxa"/>
            <w:vMerge w:val="restart"/>
            <w:vAlign w:val="center"/>
          </w:tcPr>
          <w:p w:rsidR="00C5640E" w:rsidRPr="00C5640E" w:rsidRDefault="00C5640E" w:rsidP="00C5640E">
            <w:pPr>
              <w:jc w:val="center"/>
              <w:rPr>
                <w:rFonts w:asciiTheme="minorHAnsi" w:eastAsia="Calibri" w:hAnsiTheme="minorHAnsi" w:cs="Arial"/>
                <w:b/>
              </w:rPr>
            </w:pPr>
            <w:r w:rsidRPr="00C5640E">
              <w:rPr>
                <w:rFonts w:asciiTheme="minorHAnsi" w:hAnsiTheme="minorHAnsi" w:cs="Arial"/>
                <w:b/>
                <w:color w:val="000000"/>
              </w:rPr>
              <w:t>Catéter Permanente</w:t>
            </w: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92"/>
          <w:jc w:val="center"/>
        </w:trPr>
        <w:tc>
          <w:tcPr>
            <w:tcW w:w="1847" w:type="dxa"/>
            <w:vMerge/>
            <w:vAlign w:val="center"/>
          </w:tcPr>
          <w:p w:rsidR="00C5640E" w:rsidRPr="00C5640E" w:rsidRDefault="00C5640E" w:rsidP="00C5640E">
            <w:pPr>
              <w:jc w:val="center"/>
              <w:rPr>
                <w:rFonts w:asciiTheme="minorHAnsi" w:eastAsia="Calibri" w:hAnsiTheme="minorHAnsi" w:cs="Arial"/>
                <w:b/>
              </w:rPr>
            </w:pP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92"/>
          <w:jc w:val="center"/>
        </w:trPr>
        <w:tc>
          <w:tcPr>
            <w:tcW w:w="1847" w:type="dxa"/>
            <w:vMerge w:val="restart"/>
            <w:vAlign w:val="center"/>
          </w:tcPr>
          <w:p w:rsidR="00C5640E" w:rsidRPr="00C5640E" w:rsidRDefault="00C5640E" w:rsidP="00C5640E">
            <w:pPr>
              <w:jc w:val="center"/>
              <w:rPr>
                <w:rFonts w:asciiTheme="minorHAnsi" w:eastAsia="Calibri" w:hAnsiTheme="minorHAnsi" w:cs="Arial"/>
                <w:b/>
              </w:rPr>
            </w:pPr>
            <w:r w:rsidRPr="00C5640E">
              <w:rPr>
                <w:rFonts w:asciiTheme="minorHAnsi" w:eastAsia="Calibri" w:hAnsiTheme="minorHAnsi" w:cs="Arial"/>
                <w:b/>
                <w:bCs/>
              </w:rPr>
              <w:t>Cánula para punción de FAVI</w:t>
            </w: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92"/>
          <w:jc w:val="center"/>
        </w:trPr>
        <w:tc>
          <w:tcPr>
            <w:tcW w:w="1847" w:type="dxa"/>
            <w:vMerge/>
            <w:vAlign w:val="center"/>
          </w:tcPr>
          <w:p w:rsidR="00C5640E" w:rsidRPr="00C5640E" w:rsidRDefault="00C5640E" w:rsidP="00C5640E">
            <w:pPr>
              <w:jc w:val="center"/>
              <w:rPr>
                <w:rFonts w:asciiTheme="minorHAnsi" w:eastAsia="Calibri" w:hAnsiTheme="minorHAnsi" w:cs="Arial"/>
                <w:b/>
              </w:rPr>
            </w:pP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92"/>
          <w:jc w:val="center"/>
        </w:trPr>
        <w:tc>
          <w:tcPr>
            <w:tcW w:w="1847" w:type="dxa"/>
            <w:vMerge w:val="restart"/>
            <w:vAlign w:val="center"/>
          </w:tcPr>
          <w:p w:rsidR="00C5640E" w:rsidRPr="00C5640E" w:rsidRDefault="00C5640E" w:rsidP="00C5640E">
            <w:pPr>
              <w:jc w:val="center"/>
              <w:rPr>
                <w:rFonts w:asciiTheme="minorHAnsi" w:eastAsia="Calibri" w:hAnsiTheme="minorHAnsi" w:cs="Arial"/>
                <w:b/>
              </w:rPr>
            </w:pPr>
            <w:r w:rsidRPr="00C5640E">
              <w:rPr>
                <w:rFonts w:asciiTheme="minorHAnsi" w:eastAsia="Calibri" w:hAnsiTheme="minorHAnsi" w:cs="Arial"/>
                <w:b/>
                <w:bCs/>
              </w:rPr>
              <w:t xml:space="preserve">Injertos  </w:t>
            </w: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vMerge w:val="restart"/>
          </w:tcPr>
          <w:p w:rsidR="00C5640E" w:rsidRPr="00C5640E" w:rsidRDefault="00C5640E" w:rsidP="00B15863">
            <w:pPr>
              <w:rPr>
                <w:rFonts w:asciiTheme="minorHAnsi" w:eastAsia="Calibri" w:hAnsiTheme="minorHAnsi" w:cs="Arial"/>
                <w:b/>
              </w:rPr>
            </w:pPr>
          </w:p>
        </w:tc>
        <w:tc>
          <w:tcPr>
            <w:tcW w:w="2034" w:type="dxa"/>
            <w:gridSpan w:val="2"/>
            <w:vMerge w:val="restart"/>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92"/>
          <w:jc w:val="center"/>
        </w:trPr>
        <w:tc>
          <w:tcPr>
            <w:tcW w:w="1847" w:type="dxa"/>
            <w:vMerge/>
            <w:vAlign w:val="center"/>
          </w:tcPr>
          <w:p w:rsidR="00C5640E" w:rsidRPr="00C5640E" w:rsidRDefault="00C5640E" w:rsidP="00C5640E">
            <w:pPr>
              <w:jc w:val="center"/>
              <w:rPr>
                <w:rFonts w:asciiTheme="minorHAnsi" w:eastAsia="Calibri" w:hAnsiTheme="minorHAnsi" w:cs="Arial"/>
                <w:b/>
              </w:rPr>
            </w:pP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92"/>
          <w:jc w:val="center"/>
        </w:trPr>
        <w:tc>
          <w:tcPr>
            <w:tcW w:w="1847" w:type="dxa"/>
            <w:vMerge/>
            <w:vAlign w:val="center"/>
          </w:tcPr>
          <w:p w:rsidR="00C5640E" w:rsidRPr="00C5640E" w:rsidRDefault="00C5640E" w:rsidP="00C5640E">
            <w:pPr>
              <w:jc w:val="center"/>
              <w:rPr>
                <w:rFonts w:asciiTheme="minorHAnsi" w:eastAsia="Calibri" w:hAnsiTheme="minorHAnsi" w:cs="Arial"/>
                <w:b/>
              </w:rPr>
            </w:pP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5640E">
        <w:trPr>
          <w:trHeight w:val="292"/>
          <w:jc w:val="center"/>
        </w:trPr>
        <w:tc>
          <w:tcPr>
            <w:tcW w:w="1847" w:type="dxa"/>
            <w:vMerge/>
            <w:vAlign w:val="center"/>
          </w:tcPr>
          <w:p w:rsidR="00C5640E" w:rsidRPr="00C5640E" w:rsidRDefault="00C5640E" w:rsidP="00C5640E">
            <w:pPr>
              <w:jc w:val="center"/>
              <w:rPr>
                <w:rFonts w:asciiTheme="minorHAnsi" w:eastAsia="Calibri" w:hAnsiTheme="minorHAnsi" w:cs="Arial"/>
                <w:b/>
              </w:rPr>
            </w:pPr>
          </w:p>
        </w:tc>
        <w:tc>
          <w:tcPr>
            <w:tcW w:w="2035" w:type="dxa"/>
            <w:gridSpan w:val="2"/>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c>
          <w:tcPr>
            <w:tcW w:w="2034" w:type="dxa"/>
            <w:gridSpan w:val="2"/>
            <w:vMerge/>
          </w:tcPr>
          <w:p w:rsidR="00C5640E" w:rsidRPr="00C5640E" w:rsidRDefault="00C5640E" w:rsidP="00B15863">
            <w:pPr>
              <w:rPr>
                <w:rFonts w:asciiTheme="minorHAnsi" w:eastAsia="Calibri" w:hAnsiTheme="minorHAnsi" w:cs="Arial"/>
                <w:b/>
              </w:rPr>
            </w:pPr>
          </w:p>
        </w:tc>
      </w:tr>
      <w:tr w:rsidR="00C5640E" w:rsidRPr="00C5640E" w:rsidTr="00C9552F">
        <w:trPr>
          <w:trHeight w:val="292"/>
          <w:jc w:val="center"/>
        </w:trPr>
        <w:tc>
          <w:tcPr>
            <w:tcW w:w="9984" w:type="dxa"/>
            <w:gridSpan w:val="9"/>
            <w:vAlign w:val="center"/>
          </w:tcPr>
          <w:p w:rsidR="00C5640E" w:rsidRPr="00C5640E" w:rsidRDefault="00C5640E" w:rsidP="00C5640E">
            <w:pPr>
              <w:jc w:val="center"/>
              <w:rPr>
                <w:rFonts w:eastAsia="Calibri" w:cs="Arial"/>
                <w:b/>
              </w:rPr>
            </w:pPr>
            <w:r w:rsidRPr="00BD0698">
              <w:rPr>
                <w:rFonts w:cs="Arial"/>
                <w:b/>
                <w:bCs/>
                <w:color w:val="000000"/>
              </w:rPr>
              <w:t>Consumibles</w:t>
            </w:r>
          </w:p>
        </w:tc>
      </w:tr>
      <w:tr w:rsidR="004E13C5" w:rsidRPr="00C5640E" w:rsidTr="00C9552F">
        <w:trPr>
          <w:trHeight w:val="292"/>
          <w:jc w:val="center"/>
        </w:trPr>
        <w:tc>
          <w:tcPr>
            <w:tcW w:w="1996" w:type="dxa"/>
            <w:gridSpan w:val="2"/>
            <w:vMerge w:val="restart"/>
            <w:vAlign w:val="center"/>
          </w:tcPr>
          <w:p w:rsidR="004E13C5" w:rsidRPr="00BD0698" w:rsidRDefault="004E13C5" w:rsidP="00C5640E">
            <w:pPr>
              <w:jc w:val="center"/>
              <w:rPr>
                <w:rFonts w:cs="Arial"/>
                <w:b/>
                <w:bCs/>
                <w:color w:val="000000"/>
              </w:rPr>
            </w:pPr>
            <w:r w:rsidRPr="00BD0698">
              <w:rPr>
                <w:rFonts w:cs="Arial"/>
                <w:b/>
                <w:bCs/>
                <w:color w:val="000000"/>
              </w:rPr>
              <w:t>Concepto</w:t>
            </w:r>
          </w:p>
        </w:tc>
        <w:tc>
          <w:tcPr>
            <w:tcW w:w="1997" w:type="dxa"/>
            <w:gridSpan w:val="2"/>
            <w:vMerge w:val="restart"/>
            <w:vAlign w:val="center"/>
          </w:tcPr>
          <w:p w:rsidR="004E13C5" w:rsidRPr="00BD0698" w:rsidRDefault="004E13C5" w:rsidP="00C5640E">
            <w:pPr>
              <w:jc w:val="center"/>
              <w:rPr>
                <w:rFonts w:cs="Arial"/>
                <w:b/>
                <w:bCs/>
                <w:color w:val="000000"/>
              </w:rPr>
            </w:pPr>
            <w:r w:rsidRPr="00BD0698">
              <w:rPr>
                <w:rFonts w:cs="Arial"/>
                <w:b/>
                <w:bCs/>
                <w:color w:val="000000"/>
              </w:rPr>
              <w:t>Marca (s):</w:t>
            </w:r>
          </w:p>
        </w:tc>
        <w:tc>
          <w:tcPr>
            <w:tcW w:w="3994" w:type="dxa"/>
            <w:gridSpan w:val="4"/>
            <w:vAlign w:val="center"/>
          </w:tcPr>
          <w:p w:rsidR="004E13C5" w:rsidRPr="00BD0698" w:rsidRDefault="004E13C5" w:rsidP="00C5640E">
            <w:pPr>
              <w:jc w:val="center"/>
              <w:rPr>
                <w:rFonts w:cs="Arial"/>
                <w:b/>
                <w:bCs/>
                <w:color w:val="000000"/>
              </w:rPr>
            </w:pPr>
            <w:r w:rsidRPr="00BD0698">
              <w:rPr>
                <w:rFonts w:cs="Arial"/>
                <w:b/>
                <w:bCs/>
                <w:color w:val="000000"/>
              </w:rPr>
              <w:t>Señale con una X</w:t>
            </w:r>
          </w:p>
        </w:tc>
        <w:tc>
          <w:tcPr>
            <w:tcW w:w="1997" w:type="dxa"/>
            <w:vMerge w:val="restart"/>
            <w:vAlign w:val="center"/>
          </w:tcPr>
          <w:p w:rsidR="004E13C5" w:rsidRPr="00BD0698" w:rsidRDefault="004E13C5" w:rsidP="00C5640E">
            <w:pPr>
              <w:jc w:val="center"/>
              <w:rPr>
                <w:rFonts w:cs="Arial"/>
                <w:b/>
                <w:bCs/>
                <w:color w:val="000000"/>
              </w:rPr>
            </w:pPr>
            <w:r w:rsidRPr="00BD0698">
              <w:rPr>
                <w:rFonts w:cs="Arial"/>
                <w:b/>
                <w:bCs/>
                <w:color w:val="000000"/>
              </w:rPr>
              <w:t>Nombre del archivo donde se encuentra el documento</w:t>
            </w:r>
          </w:p>
        </w:tc>
      </w:tr>
      <w:tr w:rsidR="004E13C5" w:rsidRPr="00C5640E" w:rsidTr="00C9552F">
        <w:trPr>
          <w:trHeight w:val="292"/>
          <w:jc w:val="center"/>
        </w:trPr>
        <w:tc>
          <w:tcPr>
            <w:tcW w:w="1996" w:type="dxa"/>
            <w:gridSpan w:val="2"/>
            <w:vMerge/>
            <w:vAlign w:val="center"/>
          </w:tcPr>
          <w:p w:rsidR="004E13C5" w:rsidRPr="00BD0698" w:rsidRDefault="004E13C5" w:rsidP="00C5640E">
            <w:pPr>
              <w:jc w:val="center"/>
              <w:rPr>
                <w:rFonts w:cs="Arial"/>
                <w:b/>
                <w:bCs/>
                <w:color w:val="000000"/>
              </w:rPr>
            </w:pPr>
          </w:p>
        </w:tc>
        <w:tc>
          <w:tcPr>
            <w:tcW w:w="1997" w:type="dxa"/>
            <w:gridSpan w:val="2"/>
            <w:vMerge/>
            <w:vAlign w:val="center"/>
          </w:tcPr>
          <w:p w:rsidR="004E13C5" w:rsidRPr="00BD0698" w:rsidRDefault="004E13C5" w:rsidP="00C5640E">
            <w:pPr>
              <w:jc w:val="center"/>
              <w:rPr>
                <w:rFonts w:cs="Arial"/>
                <w:b/>
                <w:bCs/>
                <w:color w:val="000000"/>
              </w:rPr>
            </w:pPr>
          </w:p>
        </w:tc>
        <w:tc>
          <w:tcPr>
            <w:tcW w:w="1997" w:type="dxa"/>
            <w:gridSpan w:val="2"/>
            <w:vAlign w:val="center"/>
          </w:tcPr>
          <w:p w:rsidR="004E13C5" w:rsidRPr="00BD0698" w:rsidRDefault="004E13C5" w:rsidP="00C5640E">
            <w:pPr>
              <w:jc w:val="center"/>
              <w:rPr>
                <w:rFonts w:cs="Arial"/>
                <w:b/>
                <w:bCs/>
                <w:color w:val="000000"/>
              </w:rPr>
            </w:pPr>
            <w:r w:rsidRPr="00BD0698">
              <w:rPr>
                <w:rFonts w:cs="Arial"/>
                <w:b/>
                <w:bCs/>
                <w:color w:val="000000"/>
              </w:rPr>
              <w:t>Pediátrico</w:t>
            </w:r>
          </w:p>
        </w:tc>
        <w:tc>
          <w:tcPr>
            <w:tcW w:w="1997" w:type="dxa"/>
            <w:gridSpan w:val="2"/>
            <w:vAlign w:val="center"/>
          </w:tcPr>
          <w:p w:rsidR="004E13C5" w:rsidRPr="00BD0698" w:rsidRDefault="004E13C5" w:rsidP="00C5640E">
            <w:pPr>
              <w:jc w:val="center"/>
              <w:rPr>
                <w:rFonts w:cs="Arial"/>
                <w:b/>
                <w:bCs/>
                <w:color w:val="000000"/>
              </w:rPr>
            </w:pPr>
            <w:r w:rsidRPr="00BD0698">
              <w:rPr>
                <w:rFonts w:cs="Arial"/>
                <w:b/>
                <w:bCs/>
                <w:color w:val="000000"/>
              </w:rPr>
              <w:t>Adulto</w:t>
            </w:r>
          </w:p>
        </w:tc>
        <w:tc>
          <w:tcPr>
            <w:tcW w:w="1997" w:type="dxa"/>
            <w:vMerge/>
            <w:vAlign w:val="center"/>
          </w:tcPr>
          <w:p w:rsidR="004E13C5" w:rsidRPr="00BD0698" w:rsidRDefault="004E13C5" w:rsidP="00C5640E">
            <w:pPr>
              <w:jc w:val="center"/>
              <w:rPr>
                <w:rFonts w:cs="Arial"/>
                <w:b/>
                <w:bCs/>
                <w:color w:val="000000"/>
              </w:rPr>
            </w:pPr>
          </w:p>
        </w:tc>
      </w:tr>
      <w:tr w:rsidR="00F12FC5" w:rsidRPr="00C5640E" w:rsidTr="00F12FC5">
        <w:trPr>
          <w:trHeight w:val="292"/>
          <w:jc w:val="center"/>
        </w:trPr>
        <w:tc>
          <w:tcPr>
            <w:tcW w:w="1996" w:type="dxa"/>
            <w:gridSpan w:val="2"/>
            <w:vMerge w:val="restart"/>
            <w:vAlign w:val="center"/>
          </w:tcPr>
          <w:p w:rsidR="00F12FC5" w:rsidRPr="00BD0698" w:rsidRDefault="00F12FC5" w:rsidP="00C5640E">
            <w:pPr>
              <w:jc w:val="center"/>
              <w:rPr>
                <w:rFonts w:cs="Arial"/>
                <w:b/>
                <w:bCs/>
                <w:color w:val="000000"/>
              </w:rPr>
            </w:pPr>
            <w:r w:rsidRPr="00F12FC5">
              <w:rPr>
                <w:rFonts w:cs="Arial"/>
                <w:b/>
                <w:bCs/>
                <w:color w:val="000000"/>
              </w:rPr>
              <w:t>Bicarbonato para uso no parenteral</w:t>
            </w: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Merge w:val="restart"/>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gridSpan w:val="2"/>
            <w:vMerge w:val="restart"/>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F12FC5">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Merge/>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gridSpan w:val="2"/>
            <w:vMerge/>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F12FC5">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Default="00F12FC5" w:rsidP="00C5640E">
            <w:pPr>
              <w:jc w:val="center"/>
              <w:rPr>
                <w:rFonts w:cs="Arial"/>
                <w:b/>
                <w:bCs/>
                <w:color w:val="000000"/>
              </w:rPr>
            </w:pPr>
          </w:p>
          <w:p w:rsidR="00F12FC5" w:rsidRPr="00BD0698" w:rsidRDefault="00F12FC5" w:rsidP="00C5640E">
            <w:pPr>
              <w:jc w:val="center"/>
              <w:rPr>
                <w:rFonts w:cs="Arial"/>
                <w:b/>
                <w:bCs/>
                <w:color w:val="000000"/>
              </w:rPr>
            </w:pPr>
          </w:p>
        </w:tc>
        <w:tc>
          <w:tcPr>
            <w:tcW w:w="1997" w:type="dxa"/>
            <w:gridSpan w:val="2"/>
            <w:vMerge/>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gridSpan w:val="2"/>
            <w:vMerge/>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F12FC5">
        <w:trPr>
          <w:trHeight w:val="292"/>
          <w:jc w:val="center"/>
        </w:trPr>
        <w:tc>
          <w:tcPr>
            <w:tcW w:w="1996" w:type="dxa"/>
            <w:gridSpan w:val="2"/>
            <w:vMerge w:val="restart"/>
            <w:vAlign w:val="center"/>
          </w:tcPr>
          <w:p w:rsidR="00F12FC5" w:rsidRPr="00BD0698" w:rsidRDefault="00F12FC5" w:rsidP="00C5640E">
            <w:pPr>
              <w:jc w:val="center"/>
              <w:rPr>
                <w:rFonts w:cs="Arial"/>
                <w:b/>
                <w:bCs/>
                <w:color w:val="000000"/>
              </w:rPr>
            </w:pPr>
            <w:r w:rsidRPr="00F12FC5">
              <w:rPr>
                <w:rFonts w:cs="Arial"/>
                <w:b/>
                <w:bCs/>
                <w:color w:val="000000"/>
              </w:rPr>
              <w:t>Ácido en solución para Hemodiálisis</w:t>
            </w: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Merge w:val="restart"/>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gridSpan w:val="2"/>
            <w:vMerge w:val="restart"/>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F12FC5">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Merge/>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gridSpan w:val="2"/>
            <w:vMerge/>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F12FC5">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Merge/>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gridSpan w:val="2"/>
            <w:vMerge/>
            <w:shd w:val="clear" w:color="auto" w:fill="BFBFBF" w:themeFill="background1" w:themeFillShade="BF"/>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C9552F">
        <w:trPr>
          <w:trHeight w:val="292"/>
          <w:jc w:val="center"/>
        </w:trPr>
        <w:tc>
          <w:tcPr>
            <w:tcW w:w="1996" w:type="dxa"/>
            <w:gridSpan w:val="2"/>
            <w:vMerge w:val="restart"/>
            <w:vAlign w:val="center"/>
          </w:tcPr>
          <w:p w:rsidR="00F12FC5" w:rsidRPr="00BD0698" w:rsidRDefault="00F12FC5" w:rsidP="00C5640E">
            <w:pPr>
              <w:jc w:val="center"/>
              <w:rPr>
                <w:rFonts w:cs="Arial"/>
                <w:b/>
                <w:bCs/>
                <w:color w:val="000000"/>
              </w:rPr>
            </w:pPr>
            <w:r w:rsidRPr="00F12FC5">
              <w:rPr>
                <w:rFonts w:cs="Arial"/>
                <w:b/>
                <w:bCs/>
                <w:color w:val="000000"/>
              </w:rPr>
              <w:t>Juego de línea arterial y venosa</w:t>
            </w: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C9552F">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C9552F">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C9552F">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C9552F">
        <w:trPr>
          <w:trHeight w:val="292"/>
          <w:jc w:val="center"/>
        </w:trPr>
        <w:tc>
          <w:tcPr>
            <w:tcW w:w="1996" w:type="dxa"/>
            <w:gridSpan w:val="2"/>
            <w:vMerge w:val="restart"/>
            <w:vAlign w:val="center"/>
          </w:tcPr>
          <w:p w:rsidR="00F12FC5" w:rsidRPr="00BD0698" w:rsidRDefault="00F12FC5" w:rsidP="00C5640E">
            <w:pPr>
              <w:jc w:val="center"/>
              <w:rPr>
                <w:rFonts w:cs="Arial"/>
                <w:b/>
                <w:bCs/>
                <w:color w:val="000000"/>
              </w:rPr>
            </w:pPr>
            <w:r w:rsidRPr="00BD0698">
              <w:rPr>
                <w:rFonts w:cs="Arial"/>
                <w:bCs/>
                <w:color w:val="000000"/>
              </w:rPr>
              <w:t>Filtro</w:t>
            </w: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C9552F">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C9552F">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r w:rsidR="00F12FC5" w:rsidRPr="00C5640E" w:rsidTr="00C9552F">
        <w:trPr>
          <w:trHeight w:val="292"/>
          <w:jc w:val="center"/>
        </w:trPr>
        <w:tc>
          <w:tcPr>
            <w:tcW w:w="1996" w:type="dxa"/>
            <w:gridSpan w:val="2"/>
            <w:vMerge/>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gridSpan w:val="2"/>
            <w:vAlign w:val="center"/>
          </w:tcPr>
          <w:p w:rsidR="00F12FC5" w:rsidRPr="00BD0698" w:rsidRDefault="00F12FC5" w:rsidP="00C5640E">
            <w:pPr>
              <w:jc w:val="center"/>
              <w:rPr>
                <w:rFonts w:cs="Arial"/>
                <w:b/>
                <w:bCs/>
                <w:color w:val="000000"/>
              </w:rPr>
            </w:pPr>
          </w:p>
        </w:tc>
        <w:tc>
          <w:tcPr>
            <w:tcW w:w="1997" w:type="dxa"/>
            <w:vAlign w:val="center"/>
          </w:tcPr>
          <w:p w:rsidR="00F12FC5" w:rsidRPr="00BD0698" w:rsidRDefault="00F12FC5" w:rsidP="00C5640E">
            <w:pPr>
              <w:jc w:val="center"/>
              <w:rPr>
                <w:rFonts w:cs="Arial"/>
                <w:b/>
                <w:bCs/>
                <w:color w:val="000000"/>
              </w:rPr>
            </w:pPr>
          </w:p>
        </w:tc>
      </w:tr>
    </w:tbl>
    <w:p w:rsidR="00C5640E" w:rsidRDefault="00C5640E" w:rsidP="00B15863">
      <w:pPr>
        <w:ind w:left="709" w:hanging="502"/>
        <w:rPr>
          <w:rFonts w:eastAsia="Calibri" w:cs="Arial"/>
          <w:b/>
          <w:sz w:val="20"/>
          <w:szCs w:val="20"/>
        </w:rPr>
      </w:pPr>
    </w:p>
    <w:tbl>
      <w:tblPr>
        <w:tblW w:w="10065" w:type="dxa"/>
        <w:jc w:val="center"/>
        <w:tblInd w:w="70" w:type="dxa"/>
        <w:tblLayout w:type="fixed"/>
        <w:tblCellMar>
          <w:left w:w="70" w:type="dxa"/>
          <w:right w:w="70" w:type="dxa"/>
        </w:tblCellMar>
        <w:tblLook w:val="04A0" w:firstRow="1" w:lastRow="0" w:firstColumn="1" w:lastColumn="0" w:noHBand="0" w:noVBand="1"/>
      </w:tblPr>
      <w:tblGrid>
        <w:gridCol w:w="2410"/>
        <w:gridCol w:w="3827"/>
        <w:gridCol w:w="3828"/>
      </w:tblGrid>
      <w:tr w:rsidR="00C9552F" w:rsidRPr="00C9552F" w:rsidTr="008E68A9">
        <w:trPr>
          <w:trHeight w:val="315"/>
          <w:jc w:val="center"/>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Consumibles</w:t>
            </w:r>
          </w:p>
        </w:tc>
      </w:tr>
      <w:tr w:rsidR="00C9552F" w:rsidRPr="00C9552F" w:rsidTr="008E68A9">
        <w:trPr>
          <w:trHeight w:val="621"/>
          <w:jc w:val="center"/>
        </w:trPr>
        <w:tc>
          <w:tcPr>
            <w:tcW w:w="2410" w:type="dxa"/>
            <w:tcBorders>
              <w:top w:val="nil"/>
              <w:left w:val="single" w:sz="4" w:space="0" w:color="auto"/>
              <w:right w:val="nil"/>
            </w:tcBorders>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Concepto</w:t>
            </w:r>
          </w:p>
        </w:tc>
        <w:tc>
          <w:tcPr>
            <w:tcW w:w="3827" w:type="dxa"/>
            <w:tcBorders>
              <w:top w:val="nil"/>
              <w:left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Marca (s):</w:t>
            </w:r>
          </w:p>
        </w:tc>
        <w:tc>
          <w:tcPr>
            <w:tcW w:w="3828" w:type="dxa"/>
            <w:tcBorders>
              <w:top w:val="nil"/>
              <w:left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Nombre del archivo donde se encuentra el documento</w:t>
            </w:r>
          </w:p>
        </w:tc>
      </w:tr>
      <w:tr w:rsidR="00C9552F" w:rsidRPr="00C9552F" w:rsidTr="008E68A9">
        <w:trPr>
          <w:trHeight w:val="198"/>
          <w:jc w:val="center"/>
        </w:trPr>
        <w:tc>
          <w:tcPr>
            <w:tcW w:w="2410" w:type="dxa"/>
            <w:vMerge w:val="restart"/>
            <w:tcBorders>
              <w:top w:val="single" w:sz="4" w:space="0" w:color="auto"/>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r w:rsidRPr="00C9552F">
              <w:rPr>
                <w:rFonts w:ascii="Calibri" w:eastAsia="Times New Roman" w:hAnsi="Calibri" w:cs="Arial"/>
                <w:b/>
                <w:bCs/>
                <w:noProof w:val="0"/>
                <w:color w:val="000000"/>
                <w:sz w:val="20"/>
                <w:szCs w:val="20"/>
                <w:lang w:eastAsia="es-MX"/>
              </w:rPr>
              <w:t>Kit de conexión y desconexión Fistula</w:t>
            </w:r>
          </w:p>
        </w:tc>
        <w:tc>
          <w:tcPr>
            <w:tcW w:w="3827" w:type="dxa"/>
            <w:tcBorders>
              <w:top w:val="single" w:sz="4" w:space="0" w:color="auto"/>
              <w:left w:val="nil"/>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val="restart"/>
            <w:tcBorders>
              <w:top w:val="single" w:sz="4" w:space="0" w:color="auto"/>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rPr>
          <w:trHeight w:val="195"/>
          <w:jc w:val="center"/>
        </w:trPr>
        <w:tc>
          <w:tcPr>
            <w:tcW w:w="2410"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3827" w:type="dxa"/>
            <w:tcBorders>
              <w:top w:val="single" w:sz="4" w:space="0" w:color="auto"/>
              <w:left w:val="nil"/>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rPr>
          <w:trHeight w:val="195"/>
          <w:jc w:val="center"/>
        </w:trPr>
        <w:tc>
          <w:tcPr>
            <w:tcW w:w="2410"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3827" w:type="dxa"/>
            <w:tcBorders>
              <w:top w:val="single" w:sz="4" w:space="0" w:color="auto"/>
              <w:left w:val="nil"/>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rPr>
          <w:trHeight w:val="195"/>
          <w:jc w:val="center"/>
        </w:trPr>
        <w:tc>
          <w:tcPr>
            <w:tcW w:w="2410"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3827" w:type="dxa"/>
            <w:tcBorders>
              <w:top w:val="single" w:sz="4" w:space="0" w:color="auto"/>
              <w:left w:val="nil"/>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rPr>
          <w:trHeight w:val="195"/>
          <w:jc w:val="center"/>
        </w:trPr>
        <w:tc>
          <w:tcPr>
            <w:tcW w:w="2410"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rPr>
          <w:trHeight w:val="197"/>
          <w:jc w:val="center"/>
        </w:trPr>
        <w:tc>
          <w:tcPr>
            <w:tcW w:w="2410" w:type="dxa"/>
            <w:vMerge w:val="restart"/>
            <w:tcBorders>
              <w:top w:val="single" w:sz="4" w:space="0" w:color="auto"/>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r w:rsidRPr="00C9552F">
              <w:rPr>
                <w:rFonts w:ascii="Calibri" w:eastAsia="Times New Roman" w:hAnsi="Calibri" w:cs="Arial"/>
                <w:b/>
                <w:bCs/>
                <w:noProof w:val="0"/>
                <w:color w:val="000000"/>
                <w:sz w:val="20"/>
                <w:szCs w:val="20"/>
                <w:lang w:eastAsia="es-MX"/>
              </w:rPr>
              <w:t xml:space="preserve">  Kit de conexión y desconexión Catéter</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rPr>
          <w:trHeight w:val="197"/>
          <w:jc w:val="center"/>
        </w:trPr>
        <w:tc>
          <w:tcPr>
            <w:tcW w:w="2410"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rPr>
          <w:trHeight w:val="197"/>
          <w:jc w:val="center"/>
        </w:trPr>
        <w:tc>
          <w:tcPr>
            <w:tcW w:w="2410"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rPr>
          <w:trHeight w:val="197"/>
          <w:jc w:val="center"/>
        </w:trPr>
        <w:tc>
          <w:tcPr>
            <w:tcW w:w="2410"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rPr>
          <w:trHeight w:val="199"/>
          <w:jc w:val="center"/>
        </w:trPr>
        <w:tc>
          <w:tcPr>
            <w:tcW w:w="2410" w:type="dxa"/>
            <w:vMerge/>
            <w:tcBorders>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tcBorders>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jc w:val="center"/>
        </w:trPr>
        <w:tc>
          <w:tcPr>
            <w:tcW w:w="6237" w:type="dxa"/>
            <w:gridSpan w:val="2"/>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Material estéril por separado</w:t>
            </w:r>
          </w:p>
        </w:tc>
        <w:tc>
          <w:tcPr>
            <w:tcW w:w="3828"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Nombre del archivo donde se encuentra el documento</w:t>
            </w: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
          <w:jc w:val="center"/>
        </w:trPr>
        <w:tc>
          <w:tcPr>
            <w:tcW w:w="2410" w:type="dxa"/>
            <w:vMerge w:val="restart"/>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r w:rsidRPr="00C9552F">
              <w:rPr>
                <w:rFonts w:ascii="Calibri" w:eastAsia="Times New Roman" w:hAnsi="Calibri" w:cs="Arial"/>
                <w:b/>
                <w:noProof w:val="0"/>
                <w:color w:val="000000"/>
                <w:sz w:val="20"/>
                <w:szCs w:val="20"/>
                <w:lang w:eastAsia="es-MX"/>
              </w:rPr>
              <w:t>Material Estéril para conexión y desconexión de fistula</w:t>
            </w: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val="restart"/>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jc w:val="center"/>
        </w:trPr>
        <w:tc>
          <w:tcPr>
            <w:tcW w:w="2410" w:type="dxa"/>
            <w:vMerge w:val="restart"/>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r w:rsidRPr="00C9552F">
              <w:rPr>
                <w:rFonts w:ascii="Calibri" w:eastAsia="Times New Roman" w:hAnsi="Calibri" w:cs="Arial"/>
                <w:b/>
                <w:noProof w:val="0"/>
                <w:color w:val="000000"/>
                <w:sz w:val="20"/>
                <w:szCs w:val="20"/>
                <w:lang w:eastAsia="es-MX"/>
              </w:rPr>
              <w:t>Material Estéril para conexión y desconexión de catéter</w:t>
            </w: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8E6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jc w:val="center"/>
        </w:trPr>
        <w:tc>
          <w:tcPr>
            <w:tcW w:w="2410"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828" w:type="dxa"/>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bl>
    <w:p w:rsidR="00C9552F" w:rsidRPr="00C9552F" w:rsidRDefault="00C9552F" w:rsidP="00C9552F">
      <w:pPr>
        <w:tabs>
          <w:tab w:val="left" w:pos="2829"/>
        </w:tabs>
        <w:ind w:left="709" w:hanging="502"/>
        <w:rPr>
          <w:rFonts w:eastAsia="Calibri" w:cs="Arial"/>
          <w:b/>
          <w:sz w:val="20"/>
          <w:szCs w:val="20"/>
          <w:lang w:val="es-ES"/>
        </w:rPr>
      </w:pPr>
      <w:r>
        <w:rPr>
          <w:rFonts w:eastAsia="Calibri" w:cs="Arial"/>
          <w:b/>
          <w:sz w:val="20"/>
          <w:szCs w:val="20"/>
          <w:lang w:val="es-ES"/>
        </w:rPr>
        <w:tab/>
      </w:r>
      <w:r>
        <w:rPr>
          <w:rFonts w:eastAsia="Calibri" w:cs="Arial"/>
          <w:b/>
          <w:sz w:val="20"/>
          <w:szCs w:val="20"/>
          <w:lang w:val="es-ES"/>
        </w:rPr>
        <w:tab/>
      </w:r>
    </w:p>
    <w:tbl>
      <w:tblPr>
        <w:tblW w:w="10080" w:type="dxa"/>
        <w:jc w:val="center"/>
        <w:tblInd w:w="55" w:type="dxa"/>
        <w:tblCellMar>
          <w:left w:w="70" w:type="dxa"/>
          <w:right w:w="70" w:type="dxa"/>
        </w:tblCellMar>
        <w:tblLook w:val="04A0" w:firstRow="1" w:lastRow="0" w:firstColumn="1" w:lastColumn="0" w:noHBand="0" w:noVBand="1"/>
      </w:tblPr>
      <w:tblGrid>
        <w:gridCol w:w="3276"/>
        <w:gridCol w:w="1842"/>
        <w:gridCol w:w="1985"/>
        <w:gridCol w:w="2977"/>
      </w:tblGrid>
      <w:tr w:rsidR="00C9552F" w:rsidRPr="00C9552F" w:rsidTr="008E68A9">
        <w:trPr>
          <w:trHeight w:val="306"/>
          <w:jc w:val="center"/>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Marca (s):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Modelo</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Nombre del archivo donde se encuentra el documento</w:t>
            </w:r>
          </w:p>
        </w:tc>
      </w:tr>
      <w:tr w:rsidR="00C9552F" w:rsidRPr="00C9552F" w:rsidTr="008E68A9">
        <w:trPr>
          <w:trHeight w:val="56"/>
          <w:jc w:val="center"/>
        </w:trPr>
        <w:tc>
          <w:tcPr>
            <w:tcW w:w="3276" w:type="dxa"/>
            <w:vMerge w:val="restart"/>
            <w:tcBorders>
              <w:top w:val="nil"/>
              <w:left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Planta de Tratamiento de Agua</w:t>
            </w:r>
          </w:p>
        </w:tc>
        <w:tc>
          <w:tcPr>
            <w:tcW w:w="1842" w:type="dxa"/>
            <w:tcBorders>
              <w:top w:val="nil"/>
              <w:left w:val="nil"/>
              <w:bottom w:val="single" w:sz="4" w:space="0" w:color="auto"/>
              <w:right w:val="single" w:sz="4" w:space="0" w:color="auto"/>
            </w:tcBorders>
            <w:shd w:val="clear" w:color="auto" w:fill="auto"/>
            <w:noWrap/>
            <w:vAlign w:val="bottom"/>
            <w:hideMark/>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r w:rsidRPr="00C9552F">
              <w:rPr>
                <w:rFonts w:ascii="Calibri" w:eastAsia="Times New Roman" w:hAnsi="Calibri" w:cs="Arial"/>
                <w:b/>
                <w:noProof w:val="0"/>
                <w:color w:val="000000"/>
                <w:sz w:val="20"/>
                <w:szCs w:val="20"/>
                <w:lang w:eastAsia="es-MX"/>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r w:rsidRPr="00C9552F">
              <w:rPr>
                <w:rFonts w:ascii="Calibri" w:eastAsia="Times New Roman" w:hAnsi="Calibri" w:cs="Arial"/>
                <w:b/>
                <w:noProof w:val="0"/>
                <w:color w:val="000000"/>
                <w:sz w:val="20"/>
                <w:szCs w:val="20"/>
                <w:lang w:eastAsia="es-MX"/>
              </w:rPr>
              <w:t> </w:t>
            </w:r>
          </w:p>
        </w:tc>
        <w:tc>
          <w:tcPr>
            <w:tcW w:w="2977" w:type="dxa"/>
            <w:vMerge w:val="restart"/>
            <w:tcBorders>
              <w:top w:val="nil"/>
              <w:left w:val="nil"/>
              <w:right w:val="single" w:sz="4" w:space="0" w:color="auto"/>
            </w:tcBorders>
            <w:shd w:val="clear" w:color="auto" w:fill="auto"/>
            <w:noWrap/>
            <w:vAlign w:val="bottom"/>
            <w:hideMark/>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r w:rsidRPr="00C9552F">
              <w:rPr>
                <w:rFonts w:ascii="Calibri" w:eastAsia="Times New Roman" w:hAnsi="Calibri" w:cs="Arial"/>
                <w:b/>
                <w:noProof w:val="0"/>
                <w:color w:val="000000"/>
                <w:sz w:val="20"/>
                <w:szCs w:val="20"/>
                <w:lang w:eastAsia="es-MX"/>
              </w:rPr>
              <w:t> </w:t>
            </w:r>
          </w:p>
        </w:tc>
      </w:tr>
      <w:tr w:rsidR="00C9552F" w:rsidRPr="00C9552F" w:rsidTr="008E68A9">
        <w:trPr>
          <w:trHeight w:val="54"/>
          <w:jc w:val="center"/>
        </w:trPr>
        <w:tc>
          <w:tcPr>
            <w:tcW w:w="3276" w:type="dxa"/>
            <w:vMerge/>
            <w:tcBorders>
              <w:left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1842" w:type="dxa"/>
            <w:tcBorders>
              <w:top w:val="nil"/>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2977"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r>
      <w:tr w:rsidR="00C9552F" w:rsidRPr="00C9552F" w:rsidTr="008E68A9">
        <w:trPr>
          <w:trHeight w:val="54"/>
          <w:jc w:val="center"/>
        </w:trPr>
        <w:tc>
          <w:tcPr>
            <w:tcW w:w="3276" w:type="dxa"/>
            <w:vMerge/>
            <w:tcBorders>
              <w:left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1842" w:type="dxa"/>
            <w:tcBorders>
              <w:top w:val="nil"/>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2977"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r>
      <w:tr w:rsidR="00C9552F" w:rsidRPr="00C9552F" w:rsidTr="008E68A9">
        <w:trPr>
          <w:trHeight w:val="54"/>
          <w:jc w:val="center"/>
        </w:trPr>
        <w:tc>
          <w:tcPr>
            <w:tcW w:w="3276" w:type="dxa"/>
            <w:vMerge/>
            <w:tcBorders>
              <w:left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1842" w:type="dxa"/>
            <w:tcBorders>
              <w:top w:val="nil"/>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2977"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r>
      <w:tr w:rsidR="00C9552F" w:rsidRPr="00C9552F" w:rsidTr="008E68A9">
        <w:trPr>
          <w:trHeight w:val="54"/>
          <w:jc w:val="center"/>
        </w:trPr>
        <w:tc>
          <w:tcPr>
            <w:tcW w:w="3276" w:type="dxa"/>
            <w:vMerge/>
            <w:tcBorders>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1842" w:type="dxa"/>
            <w:tcBorders>
              <w:top w:val="nil"/>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2977"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r>
      <w:tr w:rsidR="00C9552F" w:rsidRPr="00C9552F" w:rsidTr="008E68A9">
        <w:trPr>
          <w:trHeight w:val="56"/>
          <w:jc w:val="center"/>
        </w:trPr>
        <w:tc>
          <w:tcPr>
            <w:tcW w:w="3276" w:type="dxa"/>
            <w:vMerge w:val="restart"/>
            <w:tcBorders>
              <w:top w:val="single" w:sz="4" w:space="0" w:color="auto"/>
              <w:left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Sillón Clínico</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2977"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r>
      <w:tr w:rsidR="00C9552F" w:rsidRPr="00C9552F" w:rsidTr="008E68A9">
        <w:trPr>
          <w:trHeight w:val="54"/>
          <w:jc w:val="center"/>
        </w:trPr>
        <w:tc>
          <w:tcPr>
            <w:tcW w:w="3276" w:type="dxa"/>
            <w:vMerge/>
            <w:tcBorders>
              <w:left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2977"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r>
      <w:tr w:rsidR="00C9552F" w:rsidRPr="00C9552F" w:rsidTr="008E68A9">
        <w:trPr>
          <w:trHeight w:val="54"/>
          <w:jc w:val="center"/>
        </w:trPr>
        <w:tc>
          <w:tcPr>
            <w:tcW w:w="3276" w:type="dxa"/>
            <w:vMerge/>
            <w:tcBorders>
              <w:left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2977"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r>
      <w:tr w:rsidR="00C9552F" w:rsidRPr="00C9552F" w:rsidTr="008E68A9">
        <w:trPr>
          <w:trHeight w:val="54"/>
          <w:jc w:val="center"/>
        </w:trPr>
        <w:tc>
          <w:tcPr>
            <w:tcW w:w="3276" w:type="dxa"/>
            <w:vMerge/>
            <w:tcBorders>
              <w:left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2977"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r>
      <w:tr w:rsidR="00C9552F" w:rsidRPr="00C9552F" w:rsidTr="008E68A9">
        <w:trPr>
          <w:trHeight w:val="54"/>
          <w:jc w:val="center"/>
        </w:trPr>
        <w:tc>
          <w:tcPr>
            <w:tcW w:w="3276" w:type="dxa"/>
            <w:vMerge/>
            <w:tcBorders>
              <w:left w:val="single" w:sz="4" w:space="0" w:color="auto"/>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c>
          <w:tcPr>
            <w:tcW w:w="2977" w:type="dxa"/>
            <w:vMerge/>
            <w:tcBorders>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
                <w:noProof w:val="0"/>
                <w:color w:val="000000"/>
                <w:sz w:val="20"/>
                <w:szCs w:val="20"/>
                <w:lang w:eastAsia="es-MX"/>
              </w:rPr>
            </w:pPr>
          </w:p>
        </w:tc>
      </w:tr>
    </w:tbl>
    <w:p w:rsidR="00C9552F" w:rsidRPr="00C9552F" w:rsidRDefault="00C9552F" w:rsidP="00C9552F">
      <w:pPr>
        <w:tabs>
          <w:tab w:val="left" w:pos="2829"/>
        </w:tabs>
        <w:ind w:left="709" w:hanging="502"/>
        <w:rPr>
          <w:rFonts w:eastAsia="Calibri" w:cs="Arial"/>
          <w:b/>
          <w:sz w:val="20"/>
          <w:szCs w:val="20"/>
          <w:lang w:val="es-ES"/>
        </w:rPr>
      </w:pPr>
    </w:p>
    <w:p w:rsidR="004E13C5" w:rsidRDefault="004E13C5" w:rsidP="00B15863">
      <w:pPr>
        <w:ind w:left="709" w:hanging="502"/>
        <w:rPr>
          <w:rFonts w:eastAsia="Calibri" w:cs="Arial"/>
          <w:b/>
          <w:sz w:val="20"/>
          <w:szCs w:val="20"/>
        </w:rPr>
      </w:pPr>
    </w:p>
    <w:p w:rsidR="004E13C5" w:rsidRDefault="004E13C5" w:rsidP="00B15863">
      <w:pPr>
        <w:ind w:left="709" w:hanging="502"/>
        <w:rPr>
          <w:rFonts w:eastAsia="Calibri" w:cs="Arial"/>
          <w:b/>
          <w:sz w:val="20"/>
          <w:szCs w:val="20"/>
        </w:rPr>
      </w:pPr>
    </w:p>
    <w:p w:rsidR="0072647B" w:rsidRDefault="0072647B" w:rsidP="00DE6426">
      <w:pPr>
        <w:ind w:left="709"/>
        <w:rPr>
          <w:rFonts w:eastAsia="Calibri" w:cs="Arial"/>
          <w:sz w:val="20"/>
          <w:szCs w:val="20"/>
        </w:rPr>
      </w:pPr>
    </w:p>
    <w:p w:rsidR="00C9552F" w:rsidRDefault="00C9552F" w:rsidP="00DE6426">
      <w:pPr>
        <w:ind w:left="709"/>
        <w:rPr>
          <w:rFonts w:eastAsia="Calibri" w:cs="Arial"/>
          <w:sz w:val="20"/>
          <w:szCs w:val="20"/>
        </w:rPr>
      </w:pPr>
    </w:p>
    <w:p w:rsidR="00C9552F" w:rsidRDefault="00C9552F" w:rsidP="00DE6426">
      <w:pPr>
        <w:ind w:left="709"/>
        <w:rPr>
          <w:rFonts w:eastAsia="Calibri" w:cs="Arial"/>
          <w:sz w:val="20"/>
          <w:szCs w:val="20"/>
        </w:rPr>
      </w:pPr>
    </w:p>
    <w:p w:rsidR="00C9552F" w:rsidRDefault="00C9552F" w:rsidP="00DE6426">
      <w:pPr>
        <w:ind w:left="709"/>
        <w:rPr>
          <w:rFonts w:eastAsia="Calibri" w:cs="Arial"/>
          <w:sz w:val="20"/>
          <w:szCs w:val="20"/>
        </w:rPr>
      </w:pPr>
    </w:p>
    <w:p w:rsidR="00C9552F" w:rsidRDefault="00C9552F" w:rsidP="00DE6426">
      <w:pPr>
        <w:ind w:left="709"/>
        <w:rPr>
          <w:rFonts w:eastAsia="Calibri" w:cs="Arial"/>
          <w:sz w:val="20"/>
          <w:szCs w:val="20"/>
        </w:rPr>
      </w:pPr>
    </w:p>
    <w:p w:rsidR="00C9552F" w:rsidRDefault="00C9552F" w:rsidP="00DE6426">
      <w:pPr>
        <w:ind w:left="709"/>
        <w:rPr>
          <w:rFonts w:eastAsia="Calibri" w:cs="Arial"/>
          <w:sz w:val="20"/>
          <w:szCs w:val="20"/>
        </w:rPr>
      </w:pPr>
    </w:p>
    <w:p w:rsidR="00C9552F" w:rsidRDefault="00C9552F" w:rsidP="00DE6426">
      <w:pPr>
        <w:ind w:left="709"/>
        <w:rPr>
          <w:rFonts w:eastAsia="Calibri" w:cs="Arial"/>
          <w:sz w:val="20"/>
          <w:szCs w:val="20"/>
        </w:rPr>
      </w:pPr>
    </w:p>
    <w:p w:rsidR="00C9552F" w:rsidRDefault="00C9552F" w:rsidP="00DE6426">
      <w:pPr>
        <w:ind w:left="709"/>
        <w:rPr>
          <w:rFonts w:eastAsia="Calibri" w:cs="Arial"/>
          <w:sz w:val="20"/>
          <w:szCs w:val="20"/>
        </w:rPr>
      </w:pPr>
    </w:p>
    <w:p w:rsidR="00C9552F" w:rsidRDefault="00C9552F" w:rsidP="00DE6426">
      <w:pPr>
        <w:ind w:left="709"/>
        <w:rPr>
          <w:rFonts w:eastAsia="Calibri" w:cs="Arial"/>
          <w:sz w:val="20"/>
          <w:szCs w:val="20"/>
        </w:rPr>
      </w:pPr>
    </w:p>
    <w:p w:rsidR="00C9552F" w:rsidRDefault="00C9552F" w:rsidP="00DE6426">
      <w:pPr>
        <w:ind w:left="709"/>
        <w:rPr>
          <w:rFonts w:eastAsia="Calibri" w:cs="Arial"/>
          <w:sz w:val="20"/>
          <w:szCs w:val="20"/>
        </w:rPr>
      </w:pPr>
    </w:p>
    <w:p w:rsidR="00C9552F" w:rsidRDefault="00C9552F" w:rsidP="00DE6426">
      <w:pPr>
        <w:ind w:left="709"/>
        <w:rPr>
          <w:rFonts w:eastAsia="Calibri" w:cs="Arial"/>
          <w:sz w:val="20"/>
          <w:szCs w:val="20"/>
        </w:rPr>
      </w:pPr>
    </w:p>
    <w:p w:rsidR="008E68A9" w:rsidRDefault="008E68A9" w:rsidP="00DE6426">
      <w:pPr>
        <w:ind w:left="709"/>
        <w:rPr>
          <w:rFonts w:eastAsia="Calibri" w:cs="Arial"/>
          <w:sz w:val="20"/>
          <w:szCs w:val="20"/>
        </w:rPr>
        <w:sectPr w:rsidR="008E68A9" w:rsidSect="00C9552F">
          <w:headerReference w:type="default" r:id="rId14"/>
          <w:footerReference w:type="default" r:id="rId15"/>
          <w:type w:val="continuous"/>
          <w:pgSz w:w="12240" w:h="15840" w:code="1"/>
          <w:pgMar w:top="1049" w:right="1701" w:bottom="1418" w:left="1701" w:header="709" w:footer="709" w:gutter="0"/>
          <w:cols w:space="708"/>
          <w:docGrid w:linePitch="360"/>
        </w:sectPr>
      </w:pPr>
    </w:p>
    <w:p w:rsidR="00C9552F" w:rsidRPr="00BD0698" w:rsidRDefault="00C9552F" w:rsidP="00DE6426">
      <w:pPr>
        <w:ind w:left="709"/>
        <w:rPr>
          <w:rFonts w:eastAsia="Calibri" w:cs="Arial"/>
          <w:sz w:val="20"/>
          <w:szCs w:val="20"/>
        </w:rPr>
      </w:pPr>
    </w:p>
    <w:p w:rsidR="0072647B" w:rsidRPr="00BD0698" w:rsidRDefault="0072647B" w:rsidP="00DE6426">
      <w:pPr>
        <w:ind w:left="709"/>
        <w:rPr>
          <w:rFonts w:eastAsia="Calibri" w:cs="Arial"/>
          <w:sz w:val="20"/>
          <w:szCs w:val="20"/>
        </w:rPr>
      </w:pPr>
    </w:p>
    <w:p w:rsidR="0072647B" w:rsidRPr="00BD0698" w:rsidRDefault="0072647B" w:rsidP="00DE6426">
      <w:pPr>
        <w:ind w:left="709"/>
        <w:jc w:val="center"/>
        <w:rPr>
          <w:rFonts w:eastAsia="Calibri" w:cs="Arial"/>
          <w:sz w:val="20"/>
          <w:szCs w:val="20"/>
        </w:rPr>
      </w:pPr>
    </w:p>
    <w:p w:rsidR="0072647B" w:rsidRPr="00BD0698" w:rsidRDefault="0072647B" w:rsidP="00DE6426">
      <w:pPr>
        <w:ind w:left="709"/>
        <w:rPr>
          <w:rFonts w:eastAsia="Calibri" w:cs="Arial"/>
          <w:sz w:val="20"/>
          <w:szCs w:val="20"/>
        </w:rPr>
      </w:pPr>
      <w:r w:rsidRPr="00BD0698">
        <w:rPr>
          <w:rFonts w:eastAsia="Calibri" w:cs="Arial"/>
          <w:sz w:val="20"/>
          <w:szCs w:val="20"/>
          <w:lang w:eastAsia="es-MX"/>
        </w:rPr>
        <mc:AlternateContent>
          <mc:Choice Requires="wps">
            <w:drawing>
              <wp:anchor distT="0" distB="0" distL="114300" distR="114300" simplePos="0" relativeHeight="251697152" behindDoc="0" locked="0" layoutInCell="1" allowOverlap="1" wp14:anchorId="0D97289C" wp14:editId="7AFDA642">
                <wp:simplePos x="0" y="0"/>
                <wp:positionH relativeFrom="column">
                  <wp:posOffset>-7620</wp:posOffset>
                </wp:positionH>
                <wp:positionV relativeFrom="paragraph">
                  <wp:posOffset>-367030</wp:posOffset>
                </wp:positionV>
                <wp:extent cx="5953125" cy="571500"/>
                <wp:effectExtent l="5715" t="9525" r="13335" b="9525"/>
                <wp:wrapNone/>
                <wp:docPr id="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71500"/>
                        </a:xfrm>
                        <a:prstGeom prst="rect">
                          <a:avLst/>
                        </a:prstGeom>
                        <a:solidFill>
                          <a:sysClr val="window" lastClr="FFFFFF">
                            <a:lumMod val="85000"/>
                            <a:lumOff val="0"/>
                          </a:sysClr>
                        </a:solidFill>
                        <a:ln w="9525">
                          <a:solidFill>
                            <a:srgbClr val="000000"/>
                          </a:solidFill>
                          <a:miter lim="800000"/>
                          <a:headEnd/>
                          <a:tailEnd/>
                        </a:ln>
                      </wps:spPr>
                      <wps:txbx>
                        <w:txbxContent>
                          <w:p w:rsidR="00EF34A5" w:rsidRPr="00AB0B30" w:rsidRDefault="00EF34A5" w:rsidP="0072647B">
                            <w:pPr>
                              <w:jc w:val="center"/>
                              <w:rPr>
                                <w:rFonts w:ascii="Arial" w:hAnsi="Arial" w:cs="Arial"/>
                                <w:b/>
                              </w:rPr>
                            </w:pPr>
                            <w:r w:rsidRPr="00AB0B30">
                              <w:rPr>
                                <w:rFonts w:ascii="Arial" w:hAnsi="Arial" w:cs="Arial"/>
                                <w:b/>
                              </w:rPr>
                              <w:t>Formato de Oferta</w:t>
                            </w:r>
                          </w:p>
                          <w:p w:rsidR="00EF34A5" w:rsidRPr="00AB0B30" w:rsidRDefault="00EF34A5" w:rsidP="0072647B">
                            <w:pPr>
                              <w:jc w:val="center"/>
                              <w:rPr>
                                <w:rFonts w:ascii="Arial" w:hAnsi="Arial" w:cs="Arial"/>
                                <w:b/>
                              </w:rPr>
                            </w:pPr>
                            <w:r w:rsidRPr="00AB0B30">
                              <w:rPr>
                                <w:rFonts w:ascii="Arial" w:hAnsi="Arial" w:cs="Arial"/>
                                <w:b/>
                              </w:rPr>
                              <w:t xml:space="preserve">Servicio de Hemodiálisis </w:t>
                            </w:r>
                            <w:r>
                              <w:rPr>
                                <w:rFonts w:ascii="Arial" w:hAnsi="Arial" w:cs="Arial"/>
                                <w:b/>
                              </w:rPr>
                              <w:t xml:space="preserve">Interna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6pt;margin-top:-28.9pt;width:468.75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" fillcolor="#d9d9d9">
                <v:textbox>
                  <w:txbxContent>
                    <w:p w:rsidR="00EF34A5" w:rsidRPr="00AB0B30" w:rsidRDefault="00EF34A5" w:rsidP="0072647B">
                      <w:pPr>
                        <w:jc w:val="center"/>
                        <w:rPr>
                          <w:rFonts w:ascii="Arial" w:hAnsi="Arial" w:cs="Arial"/>
                          <w:b/>
                        </w:rPr>
                      </w:pPr>
                      <w:r w:rsidRPr="00AB0B30">
                        <w:rPr>
                          <w:rFonts w:ascii="Arial" w:hAnsi="Arial" w:cs="Arial"/>
                          <w:b/>
                        </w:rPr>
                        <w:t>Formato de Oferta</w:t>
                      </w:r>
                    </w:p>
                    <w:p w:rsidR="00EF34A5" w:rsidRPr="00AB0B30" w:rsidRDefault="00EF34A5" w:rsidP="0072647B">
                      <w:pPr>
                        <w:jc w:val="center"/>
                        <w:rPr>
                          <w:rFonts w:ascii="Arial" w:hAnsi="Arial" w:cs="Arial"/>
                          <w:b/>
                        </w:rPr>
                      </w:pPr>
                      <w:r w:rsidRPr="00AB0B30">
                        <w:rPr>
                          <w:rFonts w:ascii="Arial" w:hAnsi="Arial" w:cs="Arial"/>
                          <w:b/>
                        </w:rPr>
                        <w:t xml:space="preserve">Servicio de Hemodiálisis </w:t>
                      </w:r>
                      <w:r>
                        <w:rPr>
                          <w:rFonts w:ascii="Arial" w:hAnsi="Arial" w:cs="Arial"/>
                          <w:b/>
                        </w:rPr>
                        <w:t xml:space="preserve">Interna </w:t>
                      </w:r>
                    </w:p>
                  </w:txbxContent>
                </v:textbox>
              </v:shape>
            </w:pict>
          </mc:Fallback>
        </mc:AlternateContent>
      </w:r>
    </w:p>
    <w:p w:rsidR="0072647B" w:rsidRPr="00BD0698" w:rsidRDefault="0072647B" w:rsidP="00DE6426">
      <w:pPr>
        <w:shd w:val="clear" w:color="auto" w:fill="D9D9D9"/>
        <w:ind w:left="709"/>
        <w:jc w:val="center"/>
        <w:rPr>
          <w:rFonts w:eastAsia="Calibri" w:cs="Arial"/>
          <w:b/>
          <w:sz w:val="20"/>
          <w:szCs w:val="20"/>
        </w:rPr>
      </w:pPr>
      <w:r w:rsidRPr="00BD0698">
        <w:rPr>
          <w:rFonts w:eastAsia="Calibri" w:cs="Arial"/>
          <w:b/>
          <w:sz w:val="20"/>
          <w:szCs w:val="20"/>
        </w:rPr>
        <w:t>Instrucciones de llenado:</w:t>
      </w:r>
    </w:p>
    <w:p w:rsidR="0072647B" w:rsidRPr="00BD0698" w:rsidRDefault="0072647B" w:rsidP="00496A0A">
      <w:pPr>
        <w:numPr>
          <w:ilvl w:val="0"/>
          <w:numId w:val="65"/>
        </w:numPr>
        <w:spacing w:line="240" w:lineRule="auto"/>
        <w:ind w:left="709" w:hanging="567"/>
        <w:contextualSpacing/>
        <w:jc w:val="both"/>
        <w:rPr>
          <w:rFonts w:eastAsia="Calibri" w:cs="Arial"/>
          <w:sz w:val="20"/>
          <w:szCs w:val="20"/>
        </w:rPr>
      </w:pPr>
      <w:r w:rsidRPr="00BD0698">
        <w:rPr>
          <w:rFonts w:eastAsia="Calibri" w:cs="Arial"/>
          <w:sz w:val="20"/>
          <w:szCs w:val="20"/>
        </w:rPr>
        <w:t xml:space="preserve"> Deberá anotar el nombre del licitante.</w:t>
      </w:r>
    </w:p>
    <w:p w:rsidR="0072647B" w:rsidRPr="00BD0698" w:rsidRDefault="0072647B" w:rsidP="00C9552F">
      <w:pPr>
        <w:spacing w:line="240" w:lineRule="auto"/>
        <w:ind w:left="709" w:hanging="567"/>
        <w:contextualSpacing/>
        <w:rPr>
          <w:rFonts w:eastAsia="Calibri" w:cs="Arial"/>
          <w:sz w:val="20"/>
          <w:szCs w:val="20"/>
        </w:rPr>
      </w:pPr>
    </w:p>
    <w:p w:rsidR="0072647B" w:rsidRPr="00BD0698" w:rsidRDefault="0072647B" w:rsidP="00496A0A">
      <w:pPr>
        <w:numPr>
          <w:ilvl w:val="0"/>
          <w:numId w:val="65"/>
        </w:numPr>
        <w:spacing w:line="240" w:lineRule="auto"/>
        <w:ind w:left="709" w:hanging="567"/>
        <w:contextualSpacing/>
        <w:jc w:val="both"/>
        <w:rPr>
          <w:rFonts w:eastAsia="Calibri" w:cs="Arial"/>
          <w:sz w:val="20"/>
          <w:szCs w:val="20"/>
        </w:rPr>
      </w:pPr>
      <w:r w:rsidRPr="00BD0698">
        <w:rPr>
          <w:rFonts w:eastAsia="Calibri" w:cs="Arial"/>
          <w:sz w:val="20"/>
          <w:szCs w:val="20"/>
        </w:rPr>
        <w:t>Anotar marca y modelo de las máquinas a ofertar.</w:t>
      </w:r>
    </w:p>
    <w:p w:rsidR="0072647B" w:rsidRPr="00BD0698" w:rsidRDefault="0072647B" w:rsidP="00C9552F">
      <w:pPr>
        <w:spacing w:line="240" w:lineRule="auto"/>
        <w:ind w:left="709" w:hanging="567"/>
        <w:contextualSpacing/>
        <w:rPr>
          <w:rFonts w:eastAsia="Calibri" w:cs="Arial"/>
          <w:sz w:val="20"/>
          <w:szCs w:val="20"/>
        </w:rPr>
      </w:pPr>
    </w:p>
    <w:p w:rsidR="0072647B" w:rsidRPr="00BD0698" w:rsidRDefault="0072647B" w:rsidP="00496A0A">
      <w:pPr>
        <w:numPr>
          <w:ilvl w:val="0"/>
          <w:numId w:val="65"/>
        </w:numPr>
        <w:spacing w:line="240" w:lineRule="auto"/>
        <w:ind w:left="709" w:hanging="567"/>
        <w:contextualSpacing/>
        <w:jc w:val="both"/>
        <w:rPr>
          <w:rFonts w:eastAsia="Calibri" w:cs="Arial"/>
          <w:sz w:val="20"/>
          <w:szCs w:val="20"/>
        </w:rPr>
      </w:pPr>
      <w:r w:rsidRPr="00BD0698">
        <w:rPr>
          <w:rFonts w:eastAsia="Calibri" w:cs="Arial"/>
          <w:sz w:val="20"/>
          <w:szCs w:val="20"/>
        </w:rPr>
        <w:t>Anotar el nombre del archivo electrónico en el cual se localiza la documentación de catálogos y folletos, esto permitirá la identificación en su oferta.</w:t>
      </w:r>
    </w:p>
    <w:p w:rsidR="0072647B" w:rsidRPr="00BD0698" w:rsidRDefault="0072647B" w:rsidP="00C9552F">
      <w:pPr>
        <w:spacing w:line="240" w:lineRule="auto"/>
        <w:ind w:left="709" w:hanging="567"/>
        <w:contextualSpacing/>
        <w:rPr>
          <w:rFonts w:eastAsia="Calibri" w:cs="Arial"/>
          <w:sz w:val="20"/>
          <w:szCs w:val="20"/>
        </w:rPr>
      </w:pPr>
    </w:p>
    <w:p w:rsidR="0072647B" w:rsidRPr="00BD0698" w:rsidRDefault="0072647B" w:rsidP="00496A0A">
      <w:pPr>
        <w:numPr>
          <w:ilvl w:val="0"/>
          <w:numId w:val="65"/>
        </w:numPr>
        <w:spacing w:line="240" w:lineRule="auto"/>
        <w:ind w:left="709" w:hanging="567"/>
        <w:contextualSpacing/>
        <w:jc w:val="both"/>
        <w:rPr>
          <w:rFonts w:eastAsia="Calibri" w:cs="Arial"/>
          <w:sz w:val="20"/>
          <w:szCs w:val="20"/>
        </w:rPr>
      </w:pPr>
      <w:r w:rsidRPr="00BD0698">
        <w:rPr>
          <w:rFonts w:eastAsia="Calibri" w:cs="Arial"/>
          <w:sz w:val="20"/>
          <w:szCs w:val="20"/>
        </w:rPr>
        <w:t>Anotar la (s) marca (s) de los consumibles a ofertar y señalar con una X si corresponden para pacientes pediátrico o adulto</w:t>
      </w:r>
    </w:p>
    <w:p w:rsidR="0072647B" w:rsidRPr="00BD0698" w:rsidRDefault="0072647B" w:rsidP="00C9552F">
      <w:pPr>
        <w:spacing w:line="240" w:lineRule="auto"/>
        <w:ind w:left="709" w:hanging="567"/>
        <w:contextualSpacing/>
        <w:jc w:val="both"/>
        <w:rPr>
          <w:rFonts w:eastAsia="Calibri" w:cs="Arial"/>
          <w:sz w:val="20"/>
          <w:szCs w:val="20"/>
        </w:rPr>
      </w:pPr>
    </w:p>
    <w:p w:rsidR="0072647B" w:rsidRPr="00BD0698" w:rsidRDefault="0072647B" w:rsidP="00496A0A">
      <w:pPr>
        <w:numPr>
          <w:ilvl w:val="0"/>
          <w:numId w:val="65"/>
        </w:numPr>
        <w:spacing w:line="240" w:lineRule="auto"/>
        <w:ind w:left="709" w:hanging="567"/>
        <w:contextualSpacing/>
        <w:jc w:val="both"/>
        <w:rPr>
          <w:rFonts w:eastAsia="Calibri" w:cs="Arial"/>
          <w:sz w:val="20"/>
          <w:szCs w:val="20"/>
        </w:rPr>
      </w:pPr>
      <w:r w:rsidRPr="00BD0698">
        <w:rPr>
          <w:rFonts w:eastAsia="Calibri" w:cs="Arial"/>
          <w:sz w:val="20"/>
          <w:szCs w:val="20"/>
        </w:rPr>
        <w:t>Indicar si manejará kit de conexión y desconexión de catéter o fístula o en su caso si proporcionara el material estéril por separado.</w:t>
      </w:r>
    </w:p>
    <w:p w:rsidR="0072647B" w:rsidRPr="00BD0698" w:rsidRDefault="0072647B" w:rsidP="00C9552F">
      <w:pPr>
        <w:spacing w:line="240" w:lineRule="auto"/>
        <w:ind w:left="709" w:hanging="567"/>
        <w:contextualSpacing/>
        <w:jc w:val="both"/>
        <w:rPr>
          <w:rFonts w:eastAsia="Calibri" w:cs="Arial"/>
          <w:sz w:val="20"/>
          <w:szCs w:val="20"/>
        </w:rPr>
      </w:pPr>
    </w:p>
    <w:p w:rsidR="0072647B" w:rsidRPr="00914612" w:rsidRDefault="0072647B" w:rsidP="00496A0A">
      <w:pPr>
        <w:numPr>
          <w:ilvl w:val="0"/>
          <w:numId w:val="65"/>
        </w:numPr>
        <w:spacing w:line="240" w:lineRule="auto"/>
        <w:ind w:left="709" w:hanging="567"/>
        <w:contextualSpacing/>
        <w:jc w:val="both"/>
        <w:rPr>
          <w:rFonts w:eastAsia="Calibri" w:cs="Arial"/>
          <w:sz w:val="20"/>
          <w:szCs w:val="20"/>
        </w:rPr>
      </w:pPr>
      <w:r w:rsidRPr="00BD0698">
        <w:rPr>
          <w:rFonts w:eastAsia="Calibri" w:cs="Arial"/>
          <w:sz w:val="20"/>
          <w:szCs w:val="20"/>
        </w:rPr>
        <w:t>Anotar marca (s) y modelo (s) de la planta de tratamiento de agua y del sillón clínico</w:t>
      </w: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6A178A" w:rsidRDefault="006A178A" w:rsidP="00DE6426">
      <w:pPr>
        <w:ind w:left="709"/>
        <w:jc w:val="center"/>
        <w:rPr>
          <w:rFonts w:eastAsia="Calibri" w:cs="Arial"/>
          <w:b/>
          <w:i/>
          <w:sz w:val="20"/>
          <w:szCs w:val="20"/>
        </w:rPr>
      </w:pPr>
    </w:p>
    <w:p w:rsidR="00C9552F" w:rsidRDefault="00C9552F" w:rsidP="00A24380">
      <w:pPr>
        <w:rPr>
          <w:rFonts w:eastAsia="Calibri" w:cs="Arial"/>
          <w:b/>
          <w:i/>
          <w:sz w:val="20"/>
          <w:szCs w:val="20"/>
        </w:rPr>
      </w:pPr>
    </w:p>
    <w:p w:rsidR="0072647B" w:rsidRPr="00BD0698" w:rsidRDefault="0072647B" w:rsidP="00DE6426">
      <w:pPr>
        <w:ind w:left="709"/>
        <w:jc w:val="center"/>
        <w:rPr>
          <w:rFonts w:eastAsia="Calibri" w:cs="Arial"/>
          <w:b/>
          <w:i/>
          <w:sz w:val="20"/>
          <w:szCs w:val="20"/>
        </w:rPr>
      </w:pPr>
      <w:r w:rsidRPr="00BD0698">
        <w:rPr>
          <w:rFonts w:eastAsia="Calibri" w:cs="Arial"/>
          <w:b/>
          <w:i/>
          <w:sz w:val="20"/>
          <w:szCs w:val="20"/>
        </w:rPr>
        <w:t>Anexo T 0  (T-cero)</w:t>
      </w:r>
    </w:p>
    <w:p w:rsidR="0072647B" w:rsidRPr="00BD0698" w:rsidRDefault="0072647B" w:rsidP="00DE6426">
      <w:pPr>
        <w:ind w:left="709"/>
        <w:jc w:val="center"/>
        <w:rPr>
          <w:rFonts w:eastAsia="Calibri" w:cs="Arial"/>
          <w:b/>
          <w:sz w:val="20"/>
          <w:szCs w:val="20"/>
        </w:rPr>
      </w:pPr>
      <w:r w:rsidRPr="00BD0698">
        <w:rPr>
          <w:rFonts w:eastAsia="Calibri" w:cs="Arial"/>
          <w:b/>
          <w:sz w:val="20"/>
          <w:szCs w:val="20"/>
        </w:rPr>
        <w:t>Oferta Técnica</w:t>
      </w:r>
    </w:p>
    <w:p w:rsidR="0072647B" w:rsidRPr="00BD0698" w:rsidRDefault="0072647B" w:rsidP="00DE6426">
      <w:pPr>
        <w:ind w:left="709"/>
        <w:jc w:val="center"/>
        <w:rPr>
          <w:rFonts w:eastAsia="Calibri" w:cs="Arial"/>
          <w:b/>
          <w:sz w:val="20"/>
          <w:szCs w:val="20"/>
        </w:rPr>
      </w:pPr>
      <w:r w:rsidRPr="00BD0698">
        <w:rPr>
          <w:rFonts w:eastAsia="Calibri" w:cs="Arial"/>
          <w:b/>
          <w:sz w:val="20"/>
          <w:szCs w:val="20"/>
        </w:rPr>
        <w:t>Inciso a)</w:t>
      </w:r>
    </w:p>
    <w:p w:rsidR="00C9552F" w:rsidRDefault="0072647B" w:rsidP="00DE6426">
      <w:pPr>
        <w:ind w:left="709"/>
        <w:jc w:val="center"/>
        <w:rPr>
          <w:rFonts w:eastAsia="Calibri" w:cs="Arial"/>
          <w:sz w:val="20"/>
          <w:szCs w:val="20"/>
        </w:rPr>
      </w:pPr>
      <w:r w:rsidRPr="00BD0698">
        <w:rPr>
          <w:rFonts w:eastAsia="Calibri" w:cs="Arial"/>
          <w:sz w:val="20"/>
          <w:szCs w:val="20"/>
        </w:rPr>
        <w:t xml:space="preserve">Licitación Pública Electrónica Internacional bajo la Cobertura de Tratados con la modalidad de Ofertas Subsecuentes de Descuento para la contratación del “Servicio Médico Integral de Hemodiálisis Interna” </w:t>
      </w:r>
    </w:p>
    <w:p w:rsidR="0072647B" w:rsidRPr="00C9552F" w:rsidRDefault="0072647B" w:rsidP="00C9552F">
      <w:pPr>
        <w:ind w:left="709"/>
        <w:jc w:val="center"/>
        <w:rPr>
          <w:rFonts w:eastAsia="Calibri" w:cs="Arial"/>
          <w:sz w:val="20"/>
          <w:szCs w:val="20"/>
        </w:rPr>
      </w:pPr>
      <w:r w:rsidRPr="00BD0698">
        <w:rPr>
          <w:rFonts w:eastAsia="Calibri" w:cs="Arial"/>
          <w:sz w:val="20"/>
          <w:szCs w:val="20"/>
        </w:rPr>
        <w:t xml:space="preserve">No. </w:t>
      </w:r>
      <w:r w:rsidR="00C9552F">
        <w:rPr>
          <w:rFonts w:eastAsia="Calibri" w:cs="Arial"/>
          <w:sz w:val="20"/>
          <w:szCs w:val="20"/>
        </w:rPr>
        <w:t>_____________</w:t>
      </w:r>
    </w:p>
    <w:p w:rsidR="00C9552F" w:rsidRPr="00C9552F" w:rsidRDefault="00C9552F" w:rsidP="00C9552F">
      <w:pPr>
        <w:shd w:val="clear" w:color="auto" w:fill="D9D9D9"/>
        <w:spacing w:line="240" w:lineRule="auto"/>
        <w:ind w:left="360"/>
        <w:jc w:val="center"/>
        <w:rPr>
          <w:rFonts w:ascii="Calibri" w:eastAsia="Calibri" w:hAnsi="Calibri" w:cs="Arial"/>
          <w:b/>
          <w:noProof w:val="0"/>
          <w:sz w:val="20"/>
          <w:szCs w:val="20"/>
        </w:rPr>
      </w:pPr>
      <w:r w:rsidRPr="00C9552F">
        <w:rPr>
          <w:rFonts w:ascii="Calibri" w:eastAsia="Calibri" w:hAnsi="Calibri" w:cs="Arial"/>
          <w:b/>
          <w:sz w:val="20"/>
          <w:szCs w:val="20"/>
          <w:lang w:eastAsia="es-MX"/>
        </w:rPr>
        <mc:AlternateContent>
          <mc:Choice Requires="wps">
            <w:drawing>
              <wp:anchor distT="0" distB="0" distL="114300" distR="114300" simplePos="0" relativeHeight="251709440" behindDoc="0" locked="0" layoutInCell="1" allowOverlap="1" wp14:anchorId="7DD42764" wp14:editId="4EF81433">
                <wp:simplePos x="0" y="0"/>
                <wp:positionH relativeFrom="column">
                  <wp:posOffset>5097145</wp:posOffset>
                </wp:positionH>
                <wp:positionV relativeFrom="paragraph">
                  <wp:posOffset>126365</wp:posOffset>
                </wp:positionV>
                <wp:extent cx="448310" cy="396240"/>
                <wp:effectExtent l="0" t="0" r="27940" b="22860"/>
                <wp:wrapNone/>
                <wp:docPr id="25" name="25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5 Elipse" o:spid="_x0000_s1027" style="position:absolute;left:0;text-align:left;margin-left:401.35pt;margin-top:9.95pt;width:35.3pt;height:3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" filled="f" strokecolor="windowText" strokeweight="2pt">
                <v:textbox>
                  <w:txbxContent>
                    <w:p w:rsidR="00EF34A5" w:rsidRPr="00546274" w:rsidRDefault="00EF34A5" w:rsidP="00C9552F">
                      <w:pPr>
                        <w:jc w:val="center"/>
                        <w:rPr>
                          <w:color w:val="000000" w:themeColor="text1"/>
                        </w:rPr>
                      </w:pPr>
                      <w:r>
                        <w:rPr>
                          <w:color w:val="000000" w:themeColor="text1"/>
                        </w:rPr>
                        <w:t>1</w:t>
                      </w:r>
                    </w:p>
                  </w:txbxContent>
                </v:textbox>
              </v:oval>
            </w:pict>
          </mc:Fallback>
        </mc:AlternateContent>
      </w:r>
      <w:r w:rsidRPr="00C9552F">
        <w:rPr>
          <w:rFonts w:ascii="Calibri" w:eastAsia="Calibri" w:hAnsi="Calibri" w:cs="Arial"/>
          <w:b/>
          <w:noProof w:val="0"/>
          <w:sz w:val="20"/>
          <w:szCs w:val="20"/>
        </w:rPr>
        <w:t>Identificación de Ofertas para Hemodiálisis Interna</w:t>
      </w:r>
    </w:p>
    <w:p w:rsidR="00C9552F" w:rsidRPr="00C9552F" w:rsidRDefault="00C9552F" w:rsidP="00C9552F">
      <w:pPr>
        <w:spacing w:line="240" w:lineRule="auto"/>
        <w:ind w:left="360" w:hanging="502"/>
        <w:rPr>
          <w:rFonts w:ascii="Calibri" w:eastAsia="Times New Roman" w:hAnsi="Calibri" w:cs="Arial"/>
          <w:b/>
          <w:bCs/>
          <w:noProof w:val="0"/>
          <w:color w:val="000000"/>
          <w:sz w:val="20"/>
          <w:szCs w:val="20"/>
          <w:lang w:eastAsia="es-MX"/>
        </w:rPr>
      </w:pPr>
      <w:r w:rsidRPr="00C9552F">
        <w:rPr>
          <w:rFonts w:ascii="Calibri" w:eastAsia="Calibri" w:hAnsi="Calibri" w:cs="Arial"/>
          <w:b/>
          <w:sz w:val="20"/>
          <w:szCs w:val="20"/>
          <w:lang w:eastAsia="es-MX"/>
        </w:rPr>
        <mc:AlternateContent>
          <mc:Choice Requires="wps">
            <w:drawing>
              <wp:anchor distT="0" distB="0" distL="114300" distR="114300" simplePos="0" relativeHeight="251699200" behindDoc="0" locked="0" layoutInCell="1" allowOverlap="1" wp14:anchorId="1E2BBF85" wp14:editId="0F5F26BD">
                <wp:simplePos x="0" y="0"/>
                <wp:positionH relativeFrom="column">
                  <wp:posOffset>-570230</wp:posOffset>
                </wp:positionH>
                <wp:positionV relativeFrom="paragraph">
                  <wp:posOffset>264795</wp:posOffset>
                </wp:positionV>
                <wp:extent cx="448310" cy="396240"/>
                <wp:effectExtent l="0" t="0" r="27940" b="22860"/>
                <wp:wrapNone/>
                <wp:docPr id="26" name="26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26 Elipse" o:spid="_x0000_s1028" style="position:absolute;left:0;text-align:left;margin-left:-44.9pt;margin-top:20.85pt;width:35.3pt;height:31.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" filled="f" strokecolor="windowText" strokeweight="2pt">
                <v:textbox>
                  <w:txbxContent>
                    <w:p w:rsidR="00EF34A5" w:rsidRPr="00546274" w:rsidRDefault="00EF34A5" w:rsidP="00C9552F">
                      <w:pPr>
                        <w:jc w:val="center"/>
                        <w:rPr>
                          <w:color w:val="000000" w:themeColor="text1"/>
                        </w:rPr>
                      </w:pPr>
                      <w:r>
                        <w:rPr>
                          <w:color w:val="000000" w:themeColor="text1"/>
                        </w:rPr>
                        <w:t>2</w:t>
                      </w:r>
                    </w:p>
                  </w:txbxContent>
                </v:textbox>
              </v:oval>
            </w:pict>
          </mc:Fallback>
        </mc:AlternateContent>
      </w:r>
      <w:r w:rsidRPr="00C9552F">
        <w:rPr>
          <w:rFonts w:ascii="Calibri" w:eastAsia="Times New Roman" w:hAnsi="Calibri" w:cs="Arial"/>
          <w:b/>
          <w:bCs/>
          <w:noProof w:val="0"/>
          <w:color w:val="000000"/>
          <w:sz w:val="20"/>
          <w:szCs w:val="20"/>
          <w:lang w:eastAsia="es-MX"/>
        </w:rPr>
        <w:t>Licitante: ________________________________________________________________________</w:t>
      </w:r>
      <w:r w:rsidRPr="00C9552F">
        <w:rPr>
          <w:rFonts w:ascii="Calibri" w:eastAsia="Calibri" w:hAnsi="Calibri" w:cs="Arial"/>
          <w:b/>
          <w:noProof w:val="0"/>
          <w:sz w:val="20"/>
          <w:szCs w:val="20"/>
        </w:rPr>
        <w:tab/>
      </w:r>
      <w:r w:rsidRPr="00C9552F">
        <w:rPr>
          <w:rFonts w:ascii="Calibri" w:eastAsia="Calibri" w:hAnsi="Calibri" w:cs="Arial"/>
          <w:b/>
          <w:sz w:val="20"/>
          <w:szCs w:val="20"/>
          <w:lang w:eastAsia="es-MX"/>
        </w:rPr>
        <mc:AlternateContent>
          <mc:Choice Requires="wps">
            <w:drawing>
              <wp:anchor distT="0" distB="0" distL="114300" distR="114300" simplePos="0" relativeHeight="251700224" behindDoc="0" locked="0" layoutInCell="1" allowOverlap="1" wp14:anchorId="505DD6D5" wp14:editId="3B078FBB">
                <wp:simplePos x="0" y="0"/>
                <wp:positionH relativeFrom="column">
                  <wp:posOffset>4648835</wp:posOffset>
                </wp:positionH>
                <wp:positionV relativeFrom="paragraph">
                  <wp:posOffset>998855</wp:posOffset>
                </wp:positionV>
                <wp:extent cx="448310" cy="396240"/>
                <wp:effectExtent l="0" t="0" r="27940" b="22860"/>
                <wp:wrapNone/>
                <wp:docPr id="27" name="27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7 Elipse" o:spid="_x0000_s1029" style="position:absolute;left:0;text-align:left;margin-left:366.05pt;margin-top:78.65pt;width:35.3pt;height:3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" filled="f" strokecolor="windowText" strokeweight="2pt">
                <v:textbox>
                  <w:txbxContent>
                    <w:p w:rsidR="00EF34A5" w:rsidRPr="00546274" w:rsidRDefault="00EF34A5" w:rsidP="00C9552F">
                      <w:pPr>
                        <w:jc w:val="center"/>
                        <w:rPr>
                          <w:color w:val="000000" w:themeColor="text1"/>
                        </w:rPr>
                      </w:pPr>
                      <w:r>
                        <w:rPr>
                          <w:color w:val="000000" w:themeColor="text1"/>
                        </w:rPr>
                        <w:t>3</w:t>
                      </w:r>
                    </w:p>
                  </w:txbxContent>
                </v:textbox>
              </v:oval>
            </w:pict>
          </mc:Fallback>
        </mc:AlternateContent>
      </w:r>
    </w:p>
    <w:tbl>
      <w:tblPr>
        <w:tblW w:w="568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78"/>
        <w:gridCol w:w="1652"/>
        <w:gridCol w:w="2060"/>
        <w:gridCol w:w="3318"/>
      </w:tblGrid>
      <w:tr w:rsidR="00C9552F" w:rsidRPr="00C9552F" w:rsidTr="00C9552F">
        <w:trPr>
          <w:trHeight w:val="300"/>
        </w:trPr>
        <w:tc>
          <w:tcPr>
            <w:tcW w:w="1557" w:type="pct"/>
            <w:shd w:val="clear" w:color="auto" w:fill="auto"/>
            <w:noWrap/>
            <w:vAlign w:val="bottom"/>
            <w:hideMark/>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r w:rsidRPr="00C9552F">
              <w:rPr>
                <w:rFonts w:ascii="Calibri" w:eastAsia="Times New Roman" w:hAnsi="Calibri" w:cs="Arial"/>
                <w:b/>
                <w:noProof w:val="0"/>
                <w:color w:val="000000"/>
                <w:sz w:val="20"/>
                <w:szCs w:val="20"/>
                <w:lang w:eastAsia="es-MX"/>
              </w:rPr>
              <w:t>Equipamiento</w:t>
            </w:r>
          </w:p>
        </w:tc>
        <w:tc>
          <w:tcPr>
            <w:tcW w:w="809" w:type="pct"/>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r w:rsidRPr="00C9552F">
              <w:rPr>
                <w:rFonts w:ascii="Calibri" w:eastAsia="Times New Roman" w:hAnsi="Calibri" w:cs="Arial"/>
                <w:b/>
                <w:noProof w:val="0"/>
                <w:color w:val="000000"/>
                <w:sz w:val="20"/>
                <w:szCs w:val="20"/>
                <w:lang w:eastAsia="es-MX"/>
              </w:rPr>
              <w:t>Marca (s):</w:t>
            </w:r>
          </w:p>
        </w:tc>
        <w:tc>
          <w:tcPr>
            <w:tcW w:w="1009" w:type="pct"/>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r w:rsidRPr="00C9552F">
              <w:rPr>
                <w:rFonts w:ascii="Calibri" w:eastAsia="Times New Roman" w:hAnsi="Calibri" w:cs="Arial"/>
                <w:b/>
                <w:noProof w:val="0"/>
                <w:color w:val="000000"/>
                <w:sz w:val="20"/>
                <w:szCs w:val="20"/>
                <w:lang w:eastAsia="es-MX"/>
              </w:rPr>
              <w:t>Modelo (s):</w:t>
            </w:r>
          </w:p>
        </w:tc>
        <w:tc>
          <w:tcPr>
            <w:tcW w:w="1625" w:type="pct"/>
            <w:shd w:val="clear" w:color="auto" w:fill="auto"/>
            <w:vAlign w:val="center"/>
          </w:tcPr>
          <w:p w:rsidR="00C9552F" w:rsidRPr="00C9552F" w:rsidRDefault="00C9552F" w:rsidP="00C9552F">
            <w:pPr>
              <w:spacing w:after="0" w:line="240" w:lineRule="auto"/>
              <w:jc w:val="center"/>
              <w:rPr>
                <w:rFonts w:ascii="Calibri" w:eastAsia="Times New Roman" w:hAnsi="Calibri" w:cs="Arial"/>
                <w:b/>
                <w:noProof w:val="0"/>
                <w:color w:val="000000"/>
                <w:sz w:val="20"/>
                <w:szCs w:val="20"/>
                <w:lang w:eastAsia="es-MX"/>
              </w:rPr>
            </w:pPr>
            <w:r w:rsidRPr="00C9552F">
              <w:rPr>
                <w:rFonts w:ascii="Calibri" w:eastAsia="Times New Roman" w:hAnsi="Calibri" w:cs="Arial"/>
                <w:b/>
                <w:bCs/>
                <w:noProof w:val="0"/>
                <w:color w:val="000000"/>
                <w:sz w:val="20"/>
                <w:szCs w:val="20"/>
                <w:lang w:eastAsia="es-MX"/>
              </w:rPr>
              <w:t>Nombre del archivo donde se encuentra el documento</w:t>
            </w:r>
          </w:p>
        </w:tc>
      </w:tr>
      <w:tr w:rsidR="00C9552F" w:rsidRPr="00C9552F" w:rsidTr="00C9552F">
        <w:trPr>
          <w:trHeight w:val="443"/>
        </w:trPr>
        <w:tc>
          <w:tcPr>
            <w:tcW w:w="1557" w:type="pct"/>
            <w:vMerge w:val="restart"/>
            <w:shd w:val="clear" w:color="auto" w:fill="auto"/>
            <w:noWrap/>
            <w:vAlign w:val="center"/>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Máquina de Hemodiálisis</w:t>
            </w:r>
          </w:p>
        </w:tc>
        <w:tc>
          <w:tcPr>
            <w:tcW w:w="809" w:type="pct"/>
            <w:shd w:val="clear" w:color="auto" w:fill="auto"/>
            <w:noWrap/>
            <w:vAlign w:val="center"/>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c>
          <w:tcPr>
            <w:tcW w:w="1009" w:type="pct"/>
            <w:shd w:val="clear" w:color="auto" w:fill="auto"/>
            <w:noWrap/>
            <w:vAlign w:val="center"/>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c>
          <w:tcPr>
            <w:tcW w:w="1625" w:type="pct"/>
            <w:vMerge w:val="restart"/>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440"/>
        </w:trPr>
        <w:tc>
          <w:tcPr>
            <w:tcW w:w="1557" w:type="pct"/>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809" w:type="pct"/>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009" w:type="pct"/>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625" w:type="pct"/>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440"/>
        </w:trPr>
        <w:tc>
          <w:tcPr>
            <w:tcW w:w="1557" w:type="pct"/>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809" w:type="pct"/>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009" w:type="pct"/>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625" w:type="pct"/>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440"/>
        </w:trPr>
        <w:tc>
          <w:tcPr>
            <w:tcW w:w="1557" w:type="pct"/>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809" w:type="pct"/>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009" w:type="pct"/>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625" w:type="pct"/>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440"/>
        </w:trPr>
        <w:tc>
          <w:tcPr>
            <w:tcW w:w="1557" w:type="pct"/>
            <w:vMerge/>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809" w:type="pct"/>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009" w:type="pct"/>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625" w:type="pct"/>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bl>
    <w:p w:rsidR="00C9552F" w:rsidRPr="00C9552F" w:rsidRDefault="00C9552F" w:rsidP="00C9552F">
      <w:pPr>
        <w:spacing w:after="0" w:line="240" w:lineRule="auto"/>
        <w:rPr>
          <w:rFonts w:ascii="Calibri" w:eastAsia="Calibri" w:hAnsi="Calibri" w:cs="Arial"/>
          <w:noProof w:val="0"/>
          <w:sz w:val="20"/>
          <w:szCs w:val="20"/>
        </w:rPr>
      </w:pP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284"/>
        <w:gridCol w:w="2126"/>
        <w:gridCol w:w="1134"/>
        <w:gridCol w:w="850"/>
        <w:gridCol w:w="284"/>
        <w:gridCol w:w="2410"/>
      </w:tblGrid>
      <w:tr w:rsidR="00C9552F" w:rsidRPr="00C9552F" w:rsidTr="00C9552F">
        <w:trPr>
          <w:trHeight w:val="208"/>
        </w:trPr>
        <w:tc>
          <w:tcPr>
            <w:tcW w:w="10207" w:type="dxa"/>
            <w:gridSpan w:val="7"/>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Calibri" w:hAnsi="Calibri" w:cs="Arial"/>
                <w:b/>
                <w:sz w:val="20"/>
                <w:szCs w:val="20"/>
                <w:lang w:eastAsia="es-MX"/>
              </w:rPr>
              <mc:AlternateContent>
                <mc:Choice Requires="wps">
                  <w:drawing>
                    <wp:anchor distT="0" distB="0" distL="114300" distR="114300" simplePos="0" relativeHeight="251702272" behindDoc="0" locked="0" layoutInCell="1" allowOverlap="1" wp14:anchorId="2C21D76B" wp14:editId="2951FF96">
                      <wp:simplePos x="0" y="0"/>
                      <wp:positionH relativeFrom="column">
                        <wp:posOffset>-501650</wp:posOffset>
                      </wp:positionH>
                      <wp:positionV relativeFrom="paragraph">
                        <wp:posOffset>26670</wp:posOffset>
                      </wp:positionV>
                      <wp:extent cx="448310" cy="396240"/>
                      <wp:effectExtent l="0" t="0" r="27940" b="22860"/>
                      <wp:wrapNone/>
                      <wp:docPr id="28" name="28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8 Elipse" o:spid="_x0000_s1030" style="position:absolute;left:0;text-align:left;margin-left:-39.5pt;margin-top:2.1pt;width:35.3pt;height:3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" filled="f" strokecolor="windowText" strokeweight="2pt">
                      <v:textbox>
                        <w:txbxContent>
                          <w:p w:rsidR="00EF34A5" w:rsidRPr="00546274" w:rsidRDefault="00EF34A5" w:rsidP="00C9552F">
                            <w:pPr>
                              <w:jc w:val="center"/>
                              <w:rPr>
                                <w:color w:val="000000" w:themeColor="text1"/>
                              </w:rPr>
                            </w:pPr>
                            <w:r>
                              <w:rPr>
                                <w:color w:val="000000" w:themeColor="text1"/>
                              </w:rPr>
                              <w:t>4</w:t>
                            </w:r>
                          </w:p>
                        </w:txbxContent>
                      </v:textbox>
                    </v:oval>
                  </w:pict>
                </mc:Fallback>
              </mc:AlternateContent>
            </w:r>
            <w:r w:rsidRPr="00C9552F">
              <w:rPr>
                <w:rFonts w:ascii="Calibri" w:eastAsia="Times New Roman" w:hAnsi="Calibri" w:cs="Arial"/>
                <w:b/>
                <w:bCs/>
                <w:noProof w:val="0"/>
                <w:color w:val="000000"/>
                <w:sz w:val="20"/>
                <w:szCs w:val="20"/>
                <w:lang w:eastAsia="es-MX"/>
              </w:rPr>
              <w:t>Consumibles</w:t>
            </w:r>
          </w:p>
        </w:tc>
      </w:tr>
      <w:tr w:rsidR="00C9552F" w:rsidRPr="00C9552F" w:rsidTr="00C9552F">
        <w:trPr>
          <w:trHeight w:val="162"/>
        </w:trPr>
        <w:tc>
          <w:tcPr>
            <w:tcW w:w="3403" w:type="dxa"/>
            <w:gridSpan w:val="2"/>
            <w:vMerge w:val="restart"/>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Concepto</w:t>
            </w:r>
          </w:p>
        </w:tc>
        <w:tc>
          <w:tcPr>
            <w:tcW w:w="2126" w:type="dxa"/>
            <w:vMerge w:val="restart"/>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Marca (s):</w:t>
            </w:r>
          </w:p>
        </w:tc>
        <w:tc>
          <w:tcPr>
            <w:tcW w:w="1984" w:type="dxa"/>
            <w:gridSpan w:val="2"/>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Señale con una X</w:t>
            </w:r>
          </w:p>
        </w:tc>
        <w:tc>
          <w:tcPr>
            <w:tcW w:w="2694" w:type="dxa"/>
            <w:gridSpan w:val="2"/>
            <w:vMerge w:val="restart"/>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Nombre del archivo donde se encuentra el documento</w:t>
            </w:r>
          </w:p>
        </w:tc>
      </w:tr>
      <w:tr w:rsidR="00C9552F" w:rsidRPr="00C9552F" w:rsidTr="00C9552F">
        <w:trPr>
          <w:trHeight w:val="161"/>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2126" w:type="dxa"/>
            <w:vMerge/>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Pediátrico</w:t>
            </w: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Adulto</w:t>
            </w:r>
          </w:p>
        </w:tc>
        <w:tc>
          <w:tcPr>
            <w:tcW w:w="2694" w:type="dxa"/>
            <w:gridSpan w:val="2"/>
            <w:vMerge/>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r>
      <w:tr w:rsidR="00C9552F" w:rsidRPr="00C9552F" w:rsidTr="00C9552F">
        <w:trPr>
          <w:trHeight w:val="192"/>
        </w:trPr>
        <w:tc>
          <w:tcPr>
            <w:tcW w:w="3403" w:type="dxa"/>
            <w:gridSpan w:val="2"/>
            <w:vMerge w:val="restart"/>
            <w:shd w:val="clear" w:color="auto" w:fill="auto"/>
            <w:vAlign w:val="center"/>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Catéter Temporal</w:t>
            </w:r>
          </w:p>
        </w:tc>
        <w:tc>
          <w:tcPr>
            <w:tcW w:w="2126" w:type="dxa"/>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val="restart"/>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r w:rsidRPr="00C9552F">
              <w:rPr>
                <w:rFonts w:ascii="Calibri" w:eastAsia="Calibri" w:hAnsi="Calibri" w:cs="Arial"/>
                <w:b/>
                <w:sz w:val="20"/>
                <w:szCs w:val="20"/>
                <w:lang w:eastAsia="es-MX"/>
              </w:rPr>
              <mc:AlternateContent>
                <mc:Choice Requires="wps">
                  <w:drawing>
                    <wp:anchor distT="0" distB="0" distL="114300" distR="114300" simplePos="0" relativeHeight="251701248" behindDoc="0" locked="0" layoutInCell="1" allowOverlap="1" wp14:anchorId="49C6DD8E" wp14:editId="6D2E7609">
                      <wp:simplePos x="0" y="0"/>
                      <wp:positionH relativeFrom="column">
                        <wp:posOffset>421640</wp:posOffset>
                      </wp:positionH>
                      <wp:positionV relativeFrom="paragraph">
                        <wp:posOffset>-298450</wp:posOffset>
                      </wp:positionV>
                      <wp:extent cx="448310" cy="396240"/>
                      <wp:effectExtent l="0" t="0" r="27940" b="22860"/>
                      <wp:wrapNone/>
                      <wp:docPr id="29" name="29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 Elipse" o:spid="_x0000_s1031" style="position:absolute;left:0;text-align:left;margin-left:33.2pt;margin-top:-23.5pt;width:35.3pt;height:3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" filled="f" strokecolor="windowText" strokeweight="2pt">
                      <v:textbox>
                        <w:txbxContent>
                          <w:p w:rsidR="00EF34A5" w:rsidRPr="00546274" w:rsidRDefault="00EF34A5" w:rsidP="00C9552F">
                            <w:pPr>
                              <w:jc w:val="center"/>
                              <w:rPr>
                                <w:color w:val="000000" w:themeColor="text1"/>
                              </w:rPr>
                            </w:pPr>
                            <w:r>
                              <w:rPr>
                                <w:color w:val="000000" w:themeColor="text1"/>
                              </w:rPr>
                              <w:t>3</w:t>
                            </w:r>
                          </w:p>
                        </w:txbxContent>
                      </v:textbox>
                    </v:oval>
                  </w:pict>
                </mc:Fallback>
              </mc:AlternateContent>
            </w:r>
            <w:r w:rsidRPr="00C9552F">
              <w:rPr>
                <w:rFonts w:ascii="Calibri" w:eastAsia="Times New Roman" w:hAnsi="Calibri" w:cs="Arial"/>
                <w:noProof w:val="0"/>
                <w:color w:val="000000"/>
                <w:sz w:val="20"/>
                <w:szCs w:val="20"/>
                <w:lang w:eastAsia="es-MX"/>
              </w:rPr>
              <w:t> </w:t>
            </w:r>
          </w:p>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r>
      <w:tr w:rsidR="00C9552F" w:rsidRPr="00C9552F" w:rsidTr="00C9552F">
        <w:trPr>
          <w:trHeight w:val="191"/>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1"/>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1"/>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1"/>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203"/>
        </w:trPr>
        <w:tc>
          <w:tcPr>
            <w:tcW w:w="3403" w:type="dxa"/>
            <w:gridSpan w:val="2"/>
            <w:vMerge w:val="restart"/>
            <w:shd w:val="clear" w:color="auto" w:fill="auto"/>
            <w:vAlign w:val="center"/>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Catéter Permanente</w:t>
            </w:r>
          </w:p>
        </w:tc>
        <w:tc>
          <w:tcPr>
            <w:tcW w:w="2126" w:type="dxa"/>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9"/>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9"/>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9"/>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9"/>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203"/>
        </w:trPr>
        <w:tc>
          <w:tcPr>
            <w:tcW w:w="3403" w:type="dxa"/>
            <w:gridSpan w:val="2"/>
            <w:vMerge w:val="restart"/>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bCs/>
                <w:noProof w:val="0"/>
                <w:color w:val="000000"/>
                <w:sz w:val="20"/>
                <w:szCs w:val="20"/>
                <w:lang w:eastAsia="es-MX"/>
              </w:rPr>
              <w:t>Cánula para punción de FAVI</w:t>
            </w: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9"/>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9"/>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9"/>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9"/>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8"/>
        </w:trPr>
        <w:tc>
          <w:tcPr>
            <w:tcW w:w="3403" w:type="dxa"/>
            <w:gridSpan w:val="2"/>
            <w:vMerge w:val="restart"/>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bCs/>
                <w:noProof w:val="0"/>
                <w:color w:val="000000"/>
                <w:sz w:val="20"/>
                <w:szCs w:val="20"/>
                <w:lang w:eastAsia="es-MX"/>
              </w:rPr>
              <w:t xml:space="preserve">Injertos  </w:t>
            </w: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vMerge w:val="restart"/>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vMerge w:val="restart"/>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5"/>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5"/>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5"/>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5"/>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5"/>
        </w:trPr>
        <w:tc>
          <w:tcPr>
            <w:tcW w:w="3403"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2126" w:type="dxa"/>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850" w:type="dxa"/>
            <w:vMerge/>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694" w:type="dxa"/>
            <w:gridSpan w:val="2"/>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02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Calibri" w:hAnsi="Calibri" w:cs="Arial"/>
                <w:b/>
                <w:sz w:val="20"/>
                <w:szCs w:val="20"/>
                <w:lang w:eastAsia="es-MX"/>
              </w:rPr>
              <mc:AlternateContent>
                <mc:Choice Requires="wps">
                  <w:drawing>
                    <wp:anchor distT="0" distB="0" distL="114300" distR="114300" simplePos="0" relativeHeight="251703296" behindDoc="0" locked="0" layoutInCell="1" allowOverlap="1" wp14:anchorId="2A73353A" wp14:editId="20CDB296">
                      <wp:simplePos x="0" y="0"/>
                      <wp:positionH relativeFrom="column">
                        <wp:posOffset>-541655</wp:posOffset>
                      </wp:positionH>
                      <wp:positionV relativeFrom="paragraph">
                        <wp:posOffset>13970</wp:posOffset>
                      </wp:positionV>
                      <wp:extent cx="448310" cy="396240"/>
                      <wp:effectExtent l="0" t="0" r="27940" b="22860"/>
                      <wp:wrapNone/>
                      <wp:docPr id="30" name="30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 Elipse" o:spid="_x0000_s1032" style="position:absolute;left:0;text-align:left;margin-left:-42.65pt;margin-top:1.1pt;width:35.3pt;height:3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" filled="f" strokecolor="windowText" strokeweight="2pt">
                      <v:textbox>
                        <w:txbxContent>
                          <w:p w:rsidR="00EF34A5" w:rsidRPr="00546274" w:rsidRDefault="00EF34A5" w:rsidP="00C9552F">
                            <w:pPr>
                              <w:jc w:val="center"/>
                              <w:rPr>
                                <w:color w:val="000000" w:themeColor="text1"/>
                              </w:rPr>
                            </w:pPr>
                            <w:r>
                              <w:rPr>
                                <w:color w:val="000000" w:themeColor="text1"/>
                              </w:rPr>
                              <w:t>4</w:t>
                            </w:r>
                          </w:p>
                        </w:txbxContent>
                      </v:textbox>
                    </v:oval>
                  </w:pict>
                </mc:Fallback>
              </mc:AlternateContent>
            </w:r>
            <w:r w:rsidRPr="00C9552F">
              <w:rPr>
                <w:rFonts w:ascii="Calibri" w:eastAsia="Times New Roman" w:hAnsi="Calibri" w:cs="Arial"/>
                <w:b/>
                <w:bCs/>
                <w:noProof w:val="0"/>
                <w:color w:val="000000"/>
                <w:sz w:val="20"/>
                <w:szCs w:val="20"/>
                <w:lang w:eastAsia="es-MX"/>
              </w:rPr>
              <w:t>Consumibles</w:t>
            </w: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
        </w:trPr>
        <w:tc>
          <w:tcPr>
            <w:tcW w:w="3119" w:type="dxa"/>
            <w:vMerge w:val="restart"/>
            <w:tcBorders>
              <w:top w:val="single" w:sz="4" w:space="0" w:color="auto"/>
              <w:left w:val="single" w:sz="4" w:space="0" w:color="auto"/>
              <w:bottom w:val="single" w:sz="4" w:space="0" w:color="auto"/>
              <w:right w:val="nil"/>
            </w:tcBorders>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Concepto</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Marca (s):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Señale con una X</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Nombre del archivo donde se encuentra el documento</w:t>
            </w: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
        </w:trPr>
        <w:tc>
          <w:tcPr>
            <w:tcW w:w="3119" w:type="dxa"/>
            <w:vMerge/>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Pediátrico</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Adulto</w:t>
            </w: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3119" w:type="dxa"/>
            <w:vMerge w:val="restart"/>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r w:rsidRPr="00C9552F">
              <w:rPr>
                <w:rFonts w:ascii="Calibri" w:eastAsia="Times New Roman" w:hAnsi="Calibri" w:cs="Arial"/>
                <w:noProof w:val="0"/>
                <w:color w:val="000000"/>
                <w:sz w:val="20"/>
                <w:szCs w:val="20"/>
                <w:lang w:eastAsia="es-MX"/>
              </w:rPr>
              <w:t>Bicarbonato para uso no parenteral</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Calibri" w:hAnsi="Calibri" w:cs="Arial"/>
                <w:b/>
                <w:sz w:val="20"/>
                <w:szCs w:val="20"/>
                <w:lang w:eastAsia="es-MX"/>
              </w:rPr>
              <mc:AlternateContent>
                <mc:Choice Requires="wps">
                  <w:drawing>
                    <wp:anchor distT="0" distB="0" distL="114300" distR="114300" simplePos="0" relativeHeight="251704320" behindDoc="0" locked="0" layoutInCell="1" allowOverlap="1" wp14:anchorId="0E48E708" wp14:editId="1DD3DCC6">
                      <wp:simplePos x="0" y="0"/>
                      <wp:positionH relativeFrom="column">
                        <wp:posOffset>685800</wp:posOffset>
                      </wp:positionH>
                      <wp:positionV relativeFrom="paragraph">
                        <wp:posOffset>40005</wp:posOffset>
                      </wp:positionV>
                      <wp:extent cx="448310" cy="396240"/>
                      <wp:effectExtent l="0" t="0" r="27940" b="22860"/>
                      <wp:wrapNone/>
                      <wp:docPr id="31" name="31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 Elipse" o:spid="_x0000_s1033" style="position:absolute;left:0;text-align:left;margin-left:54pt;margin-top:3.15pt;width:35.3pt;height:3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" filled="f" strokecolor="windowText" strokeweight="2pt">
                      <v:textbox>
                        <w:txbxContent>
                          <w:p w:rsidR="00EF34A5" w:rsidRPr="00546274" w:rsidRDefault="00EF34A5" w:rsidP="00C9552F">
                            <w:pPr>
                              <w:jc w:val="center"/>
                              <w:rPr>
                                <w:color w:val="000000" w:themeColor="text1"/>
                              </w:rPr>
                            </w:pPr>
                            <w:r>
                              <w:rPr>
                                <w:color w:val="000000" w:themeColor="text1"/>
                              </w:rPr>
                              <w:t>3</w:t>
                            </w:r>
                          </w:p>
                        </w:txbxContent>
                      </v:textbox>
                    </v:oval>
                  </w:pict>
                </mc:Fallback>
              </mc:AlternateContent>
            </w:r>
            <w:r w:rsidRPr="00C9552F">
              <w:rPr>
                <w:rFonts w:ascii="Calibri" w:eastAsia="Times New Roman" w:hAnsi="Calibri" w:cs="Arial"/>
                <w:noProof w:val="0"/>
                <w:color w:val="000000"/>
                <w:sz w:val="20"/>
                <w:szCs w:val="20"/>
                <w:lang w:eastAsia="es-MX"/>
              </w:rPr>
              <w:t> </w:t>
            </w:r>
          </w:p>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119" w:type="dxa"/>
            <w:vMerge/>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119" w:type="dxa"/>
            <w:vMerge/>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119" w:type="dxa"/>
            <w:vMerge/>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119" w:type="dxa"/>
            <w:vMerge/>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3119" w:type="dxa"/>
            <w:vMerge w:val="restart"/>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r w:rsidRPr="00C9552F">
              <w:rPr>
                <w:rFonts w:ascii="Calibri" w:eastAsia="Times New Roman" w:hAnsi="Calibri" w:cs="Arial"/>
                <w:noProof w:val="0"/>
                <w:color w:val="000000"/>
                <w:sz w:val="20"/>
                <w:szCs w:val="20"/>
                <w:lang w:eastAsia="es-MX"/>
              </w:rPr>
              <w:t>Ácido en solución para Hemodiálisis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119" w:type="dxa"/>
            <w:vMerge/>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119" w:type="dxa"/>
            <w:vMerge/>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119" w:type="dxa"/>
            <w:vMerge/>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3119" w:type="dxa"/>
            <w:vMerge/>
            <w:tcBorders>
              <w:top w:val="single" w:sz="4" w:space="0" w:color="auto"/>
              <w:left w:val="single" w:sz="4" w:space="0" w:color="auto"/>
              <w:bottom w:val="single" w:sz="4" w:space="0" w:color="auto"/>
              <w:right w:val="nil"/>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2"/>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Juego de línea arterial y venosa</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bCs/>
                <w:noProof w:val="0"/>
                <w:color w:val="000000"/>
                <w:sz w:val="20"/>
                <w:szCs w:val="20"/>
                <w:lang w:eastAsia="es-MX"/>
              </w:rPr>
              <w:t>Filtro</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bl>
    <w:p w:rsidR="00C9552F" w:rsidRPr="00C9552F" w:rsidRDefault="00C9552F" w:rsidP="00C9552F">
      <w:pPr>
        <w:spacing w:after="0" w:line="240" w:lineRule="auto"/>
        <w:rPr>
          <w:rFonts w:ascii="Calibri" w:eastAsia="Calibri" w:hAnsi="Calibri" w:cs="Arial"/>
          <w:noProof w:val="0"/>
          <w:sz w:val="20"/>
          <w:szCs w:val="20"/>
        </w:rPr>
      </w:pPr>
      <w:r w:rsidRPr="00C9552F">
        <w:rPr>
          <w:rFonts w:ascii="Calibri" w:eastAsia="Calibri" w:hAnsi="Calibri" w:cs="Arial"/>
          <w:b/>
          <w:sz w:val="20"/>
          <w:szCs w:val="20"/>
          <w:lang w:eastAsia="es-MX"/>
        </w:rPr>
        <mc:AlternateContent>
          <mc:Choice Requires="wps">
            <w:drawing>
              <wp:anchor distT="0" distB="0" distL="114300" distR="114300" simplePos="0" relativeHeight="251705344" behindDoc="0" locked="0" layoutInCell="1" allowOverlap="1" wp14:anchorId="63C95A9D" wp14:editId="3EA62C33">
                <wp:simplePos x="0" y="0"/>
                <wp:positionH relativeFrom="column">
                  <wp:posOffset>-511810</wp:posOffset>
                </wp:positionH>
                <wp:positionV relativeFrom="paragraph">
                  <wp:posOffset>69215</wp:posOffset>
                </wp:positionV>
                <wp:extent cx="448310" cy="396240"/>
                <wp:effectExtent l="0" t="0" r="27940" b="22860"/>
                <wp:wrapNone/>
                <wp:docPr id="32" name="32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 Elipse" o:spid="_x0000_s1034" style="position:absolute;margin-left:-40.3pt;margin-top:5.45pt;width:35.3pt;height:3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" filled="f" strokecolor="windowText" strokeweight="2pt">
                <v:textbox>
                  <w:txbxContent>
                    <w:p w:rsidR="00EF34A5" w:rsidRPr="00546274" w:rsidRDefault="00EF34A5" w:rsidP="00C9552F">
                      <w:pPr>
                        <w:jc w:val="center"/>
                        <w:rPr>
                          <w:color w:val="000000" w:themeColor="text1"/>
                        </w:rPr>
                      </w:pPr>
                      <w:r>
                        <w:rPr>
                          <w:color w:val="000000" w:themeColor="text1"/>
                        </w:rPr>
                        <w:t>5</w:t>
                      </w:r>
                    </w:p>
                  </w:txbxContent>
                </v:textbox>
              </v:oval>
            </w:pict>
          </mc:Fallback>
        </mc:AlternateContent>
      </w:r>
    </w:p>
    <w:tbl>
      <w:tblPr>
        <w:tblW w:w="10207" w:type="dxa"/>
        <w:tblInd w:w="-639" w:type="dxa"/>
        <w:tblLayout w:type="fixed"/>
        <w:tblCellMar>
          <w:left w:w="70" w:type="dxa"/>
          <w:right w:w="70" w:type="dxa"/>
        </w:tblCellMar>
        <w:tblLook w:val="04A0" w:firstRow="1" w:lastRow="0" w:firstColumn="1" w:lastColumn="0" w:noHBand="0" w:noVBand="1"/>
      </w:tblPr>
      <w:tblGrid>
        <w:gridCol w:w="3119"/>
        <w:gridCol w:w="3827"/>
        <w:gridCol w:w="3261"/>
      </w:tblGrid>
      <w:tr w:rsidR="00C9552F" w:rsidRPr="00C9552F" w:rsidTr="00C9552F">
        <w:trPr>
          <w:trHeight w:val="315"/>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Consumibles</w:t>
            </w:r>
          </w:p>
        </w:tc>
      </w:tr>
      <w:tr w:rsidR="00C9552F" w:rsidRPr="00C9552F" w:rsidTr="00C9552F">
        <w:trPr>
          <w:trHeight w:val="414"/>
        </w:trPr>
        <w:tc>
          <w:tcPr>
            <w:tcW w:w="3119" w:type="dxa"/>
            <w:vMerge w:val="restart"/>
            <w:tcBorders>
              <w:top w:val="nil"/>
              <w:left w:val="single" w:sz="4" w:space="0" w:color="auto"/>
              <w:right w:val="nil"/>
            </w:tcBorders>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Concepto</w:t>
            </w:r>
          </w:p>
        </w:tc>
        <w:tc>
          <w:tcPr>
            <w:tcW w:w="3827" w:type="dxa"/>
            <w:tcBorders>
              <w:top w:val="nil"/>
              <w:left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Marca (s):</w:t>
            </w:r>
          </w:p>
        </w:tc>
        <w:tc>
          <w:tcPr>
            <w:tcW w:w="3261" w:type="dxa"/>
            <w:vMerge w:val="restart"/>
            <w:tcBorders>
              <w:top w:val="nil"/>
              <w:left w:val="single" w:sz="4" w:space="0" w:color="auto"/>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Nombre del archivo donde se encuentra el documento</w:t>
            </w:r>
          </w:p>
        </w:tc>
      </w:tr>
      <w:tr w:rsidR="00C9552F" w:rsidRPr="00C9552F" w:rsidTr="00C9552F">
        <w:trPr>
          <w:trHeight w:val="199"/>
        </w:trPr>
        <w:tc>
          <w:tcPr>
            <w:tcW w:w="3119" w:type="dxa"/>
            <w:vMerge/>
            <w:tcBorders>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tcBorders>
              <w:top w:val="nil"/>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8"/>
        </w:trPr>
        <w:tc>
          <w:tcPr>
            <w:tcW w:w="3119" w:type="dxa"/>
            <w:vMerge w:val="restart"/>
            <w:tcBorders>
              <w:top w:val="single" w:sz="4" w:space="0" w:color="auto"/>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bCs/>
                <w:noProof w:val="0"/>
                <w:color w:val="000000"/>
                <w:sz w:val="20"/>
                <w:szCs w:val="20"/>
                <w:lang w:eastAsia="es-MX"/>
              </w:rPr>
              <w:t>Kit de conexión y desconexión Fistula</w:t>
            </w:r>
          </w:p>
        </w:tc>
        <w:tc>
          <w:tcPr>
            <w:tcW w:w="3827" w:type="dxa"/>
            <w:tcBorders>
              <w:top w:val="single" w:sz="4" w:space="0" w:color="auto"/>
              <w:left w:val="nil"/>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val="restart"/>
            <w:tcBorders>
              <w:top w:val="single" w:sz="4" w:space="0" w:color="auto"/>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Calibri" w:hAnsi="Calibri" w:cs="Arial"/>
                <w:b/>
                <w:sz w:val="20"/>
                <w:szCs w:val="20"/>
                <w:lang w:eastAsia="es-MX"/>
              </w:rPr>
              <mc:AlternateContent>
                <mc:Choice Requires="wps">
                  <w:drawing>
                    <wp:anchor distT="0" distB="0" distL="114300" distR="114300" simplePos="0" relativeHeight="251706368" behindDoc="0" locked="0" layoutInCell="1" allowOverlap="1" wp14:anchorId="07FA8157" wp14:editId="30408DCB">
                      <wp:simplePos x="0" y="0"/>
                      <wp:positionH relativeFrom="column">
                        <wp:posOffset>743585</wp:posOffset>
                      </wp:positionH>
                      <wp:positionV relativeFrom="paragraph">
                        <wp:posOffset>-310515</wp:posOffset>
                      </wp:positionV>
                      <wp:extent cx="448310" cy="396240"/>
                      <wp:effectExtent l="0" t="0" r="27940" b="22860"/>
                      <wp:wrapNone/>
                      <wp:docPr id="33" name="33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3 Elipse" o:spid="_x0000_s1035" style="position:absolute;margin-left:58.55pt;margin-top:-24.45pt;width:35.3pt;height:3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" filled="f" strokecolor="windowText" strokeweight="2pt">
                      <v:textbox>
                        <w:txbxContent>
                          <w:p w:rsidR="00EF34A5" w:rsidRPr="00546274" w:rsidRDefault="00EF34A5" w:rsidP="00C9552F">
                            <w:pPr>
                              <w:jc w:val="center"/>
                              <w:rPr>
                                <w:color w:val="000000" w:themeColor="text1"/>
                              </w:rPr>
                            </w:pPr>
                            <w:r>
                              <w:rPr>
                                <w:color w:val="000000" w:themeColor="text1"/>
                              </w:rPr>
                              <w:t>3</w:t>
                            </w:r>
                          </w:p>
                        </w:txbxContent>
                      </v:textbox>
                    </v:oval>
                  </w:pict>
                </mc:Fallback>
              </mc:AlternateContent>
            </w:r>
          </w:p>
        </w:tc>
      </w:tr>
      <w:tr w:rsidR="00C9552F" w:rsidRPr="00C9552F" w:rsidTr="00C9552F">
        <w:trPr>
          <w:trHeight w:val="195"/>
        </w:trPr>
        <w:tc>
          <w:tcPr>
            <w:tcW w:w="3119"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3827" w:type="dxa"/>
            <w:tcBorders>
              <w:top w:val="single" w:sz="4" w:space="0" w:color="auto"/>
              <w:left w:val="nil"/>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5"/>
        </w:trPr>
        <w:tc>
          <w:tcPr>
            <w:tcW w:w="3119"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3827" w:type="dxa"/>
            <w:tcBorders>
              <w:top w:val="single" w:sz="4" w:space="0" w:color="auto"/>
              <w:left w:val="nil"/>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5"/>
        </w:trPr>
        <w:tc>
          <w:tcPr>
            <w:tcW w:w="3119"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3827" w:type="dxa"/>
            <w:tcBorders>
              <w:top w:val="single" w:sz="4" w:space="0" w:color="auto"/>
              <w:left w:val="nil"/>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5"/>
        </w:trPr>
        <w:tc>
          <w:tcPr>
            <w:tcW w:w="3119"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7"/>
        </w:trPr>
        <w:tc>
          <w:tcPr>
            <w:tcW w:w="3119" w:type="dxa"/>
            <w:vMerge w:val="restart"/>
            <w:tcBorders>
              <w:top w:val="single" w:sz="4" w:space="0" w:color="auto"/>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bCs/>
                <w:noProof w:val="0"/>
                <w:color w:val="000000"/>
                <w:sz w:val="20"/>
                <w:szCs w:val="20"/>
                <w:lang w:eastAsia="es-MX"/>
              </w:rPr>
              <w:t xml:space="preserve">  Kit de conexión y desconexión Catéter</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7"/>
        </w:trPr>
        <w:tc>
          <w:tcPr>
            <w:tcW w:w="3119"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7"/>
        </w:trPr>
        <w:tc>
          <w:tcPr>
            <w:tcW w:w="3119" w:type="dxa"/>
            <w:vMerge/>
            <w:tcBorders>
              <w:left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7"/>
        </w:trPr>
        <w:tc>
          <w:tcPr>
            <w:tcW w:w="3119" w:type="dxa"/>
            <w:vMerge/>
            <w:tcBorders>
              <w:left w:val="single" w:sz="4" w:space="0" w:color="auto"/>
              <w:bottom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199"/>
        </w:trPr>
        <w:tc>
          <w:tcPr>
            <w:tcW w:w="3119" w:type="dxa"/>
            <w:tcBorders>
              <w:left w:val="single" w:sz="4" w:space="0" w:color="auto"/>
              <w:bottom w:val="single" w:sz="4" w:space="0" w:color="auto"/>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left w:val="nil"/>
              <w:right w:val="single" w:sz="4" w:space="0" w:color="auto"/>
            </w:tcBorders>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6946" w:type="dxa"/>
            <w:gridSpan w:val="2"/>
            <w:shd w:val="clear" w:color="auto" w:fill="auto"/>
            <w:vAlign w:val="center"/>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Material estéril por separado</w:t>
            </w:r>
          </w:p>
        </w:tc>
        <w:tc>
          <w:tcPr>
            <w:tcW w:w="3261" w:type="dxa"/>
            <w:vMerge/>
            <w:tcBorders>
              <w:right w:val="single" w:sz="4" w:space="0" w:color="auto"/>
            </w:tcBorders>
            <w:shd w:val="clear" w:color="auto" w:fill="auto"/>
            <w:vAlign w:val="center"/>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
        </w:trPr>
        <w:tc>
          <w:tcPr>
            <w:tcW w:w="3119" w:type="dxa"/>
            <w:vMerge w:val="restart"/>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Material Estéril para conexión y desconexión de fistula</w:t>
            </w: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119" w:type="dxa"/>
            <w:vMerge w:val="restart"/>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Material Estéril para conexión y desconexión de catéter</w:t>
            </w: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3119" w:type="dxa"/>
            <w:vMerge/>
            <w:shd w:val="clear" w:color="auto" w:fill="auto"/>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3827" w:type="dxa"/>
            <w:shd w:val="clear" w:color="auto" w:fill="auto"/>
            <w:vAlign w:val="center"/>
          </w:tcPr>
          <w:p w:rsidR="00C9552F" w:rsidRPr="00C9552F" w:rsidRDefault="00C9552F" w:rsidP="00C9552F">
            <w:pPr>
              <w:spacing w:after="0" w:line="240" w:lineRule="auto"/>
              <w:jc w:val="center"/>
              <w:rPr>
                <w:rFonts w:ascii="Calibri" w:eastAsia="Times New Roman" w:hAnsi="Calibri" w:cs="Arial"/>
                <w:noProof w:val="0"/>
                <w:color w:val="000000"/>
                <w:sz w:val="20"/>
                <w:szCs w:val="20"/>
                <w:lang w:eastAsia="es-MX"/>
              </w:rPr>
            </w:pPr>
          </w:p>
        </w:tc>
        <w:tc>
          <w:tcPr>
            <w:tcW w:w="3261" w:type="dxa"/>
            <w:vMerge/>
            <w:tcBorders>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bl>
    <w:p w:rsidR="00C9552F" w:rsidRPr="00C9552F" w:rsidRDefault="00C9552F" w:rsidP="00C9552F">
      <w:pPr>
        <w:spacing w:after="0" w:line="240" w:lineRule="auto"/>
        <w:rPr>
          <w:rFonts w:ascii="Calibri" w:eastAsia="Calibri" w:hAnsi="Calibri" w:cs="Arial"/>
          <w:noProof w:val="0"/>
          <w:sz w:val="20"/>
          <w:szCs w:val="20"/>
        </w:rPr>
      </w:pPr>
    </w:p>
    <w:tbl>
      <w:tblPr>
        <w:tblW w:w="10207" w:type="dxa"/>
        <w:tblInd w:w="-639" w:type="dxa"/>
        <w:tblCellMar>
          <w:left w:w="70" w:type="dxa"/>
          <w:right w:w="70" w:type="dxa"/>
        </w:tblCellMar>
        <w:tblLook w:val="04A0" w:firstRow="1" w:lastRow="0" w:firstColumn="1" w:lastColumn="0" w:noHBand="0" w:noVBand="1"/>
      </w:tblPr>
      <w:tblGrid>
        <w:gridCol w:w="3970"/>
        <w:gridCol w:w="1842"/>
        <w:gridCol w:w="1985"/>
        <w:gridCol w:w="2410"/>
      </w:tblGrid>
      <w:tr w:rsidR="00C9552F" w:rsidRPr="00C9552F" w:rsidTr="00C9552F">
        <w:trPr>
          <w:trHeight w:val="306"/>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52F" w:rsidRPr="00C9552F" w:rsidRDefault="00C9552F" w:rsidP="00C9552F">
            <w:pPr>
              <w:spacing w:after="0" w:line="240" w:lineRule="auto"/>
              <w:rPr>
                <w:rFonts w:ascii="Calibri" w:eastAsia="Times New Roman" w:hAnsi="Calibri" w:cs="Arial"/>
                <w:b/>
                <w:bCs/>
                <w:noProof w:val="0"/>
                <w:color w:val="000000"/>
                <w:sz w:val="20"/>
                <w:szCs w:val="20"/>
                <w:lang w:eastAsia="es-MX"/>
              </w:rPr>
            </w:pPr>
            <w:r w:rsidRPr="00C9552F">
              <w:rPr>
                <w:rFonts w:ascii="Calibri" w:eastAsia="Calibri" w:hAnsi="Calibri" w:cs="Arial"/>
                <w:b/>
                <w:sz w:val="20"/>
                <w:szCs w:val="20"/>
                <w:lang w:eastAsia="es-MX"/>
              </w:rPr>
              <mc:AlternateContent>
                <mc:Choice Requires="wps">
                  <w:drawing>
                    <wp:anchor distT="0" distB="0" distL="114300" distR="114300" simplePos="0" relativeHeight="251707392" behindDoc="0" locked="0" layoutInCell="1" allowOverlap="1" wp14:anchorId="378C7E83" wp14:editId="23DE324C">
                      <wp:simplePos x="0" y="0"/>
                      <wp:positionH relativeFrom="column">
                        <wp:posOffset>-454025</wp:posOffset>
                      </wp:positionH>
                      <wp:positionV relativeFrom="paragraph">
                        <wp:posOffset>-353695</wp:posOffset>
                      </wp:positionV>
                      <wp:extent cx="448310" cy="396240"/>
                      <wp:effectExtent l="0" t="0" r="27940" b="22860"/>
                      <wp:wrapNone/>
                      <wp:docPr id="34" name="34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 Elipse" o:spid="_x0000_s1036" style="position:absolute;margin-left:-35.75pt;margin-top:-27.85pt;width:35.3pt;height:3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" filled="f" strokecolor="windowText" strokeweight="2pt">
                      <v:textbox>
                        <w:txbxContent>
                          <w:p w:rsidR="00EF34A5" w:rsidRPr="00546274" w:rsidRDefault="00EF34A5" w:rsidP="00C9552F">
                            <w:pPr>
                              <w:jc w:val="center"/>
                              <w:rPr>
                                <w:color w:val="000000" w:themeColor="text1"/>
                              </w:rPr>
                            </w:pPr>
                            <w:r>
                              <w:rPr>
                                <w:color w:val="000000" w:themeColor="text1"/>
                              </w:rPr>
                              <w:t>6</w:t>
                            </w:r>
                          </w:p>
                        </w:txbxContent>
                      </v:textbox>
                    </v:oval>
                  </w:pict>
                </mc:Fallback>
              </mc:AlternateContent>
            </w:r>
            <w:r w:rsidRPr="00C9552F">
              <w:rPr>
                <w:rFonts w:ascii="Calibri" w:eastAsia="Times New Roman" w:hAnsi="Calibri" w:cs="Arial"/>
                <w:b/>
                <w:bCs/>
                <w:noProof w:val="0"/>
                <w:color w:val="000000"/>
                <w:sz w:val="20"/>
                <w:szCs w:val="20"/>
                <w:lang w:eastAsia="es-MX"/>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Marca (s):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Modelo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C9552F" w:rsidRPr="00C9552F" w:rsidRDefault="00C9552F" w:rsidP="00C9552F">
            <w:pPr>
              <w:spacing w:after="0" w:line="240" w:lineRule="auto"/>
              <w:jc w:val="center"/>
              <w:rPr>
                <w:rFonts w:ascii="Calibri" w:eastAsia="Times New Roman" w:hAnsi="Calibri" w:cs="Arial"/>
                <w:b/>
                <w:bCs/>
                <w:noProof w:val="0"/>
                <w:color w:val="000000"/>
                <w:sz w:val="20"/>
                <w:szCs w:val="20"/>
                <w:lang w:eastAsia="es-MX"/>
              </w:rPr>
            </w:pPr>
            <w:r w:rsidRPr="00C9552F">
              <w:rPr>
                <w:rFonts w:ascii="Calibri" w:eastAsia="Times New Roman" w:hAnsi="Calibri" w:cs="Arial"/>
                <w:b/>
                <w:bCs/>
                <w:noProof w:val="0"/>
                <w:color w:val="000000"/>
                <w:sz w:val="20"/>
                <w:szCs w:val="20"/>
                <w:lang w:eastAsia="es-MX"/>
              </w:rPr>
              <w:t>Nombre del archivo donde se encuentra el documento</w:t>
            </w:r>
          </w:p>
        </w:tc>
      </w:tr>
      <w:tr w:rsidR="00C9552F" w:rsidRPr="00C9552F" w:rsidTr="00C9552F">
        <w:trPr>
          <w:trHeight w:val="56"/>
        </w:trPr>
        <w:tc>
          <w:tcPr>
            <w:tcW w:w="3970" w:type="dxa"/>
            <w:vMerge w:val="restart"/>
            <w:tcBorders>
              <w:top w:val="nil"/>
              <w:left w:val="single" w:sz="4" w:space="0" w:color="auto"/>
              <w:right w:val="single" w:sz="4" w:space="0" w:color="auto"/>
            </w:tcBorders>
            <w:shd w:val="clear" w:color="auto" w:fill="auto"/>
            <w:noWrap/>
            <w:vAlign w:val="center"/>
            <w:hideMark/>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r w:rsidRPr="00C9552F">
              <w:rPr>
                <w:rFonts w:ascii="Calibri" w:eastAsia="Times New Roman" w:hAnsi="Calibri" w:cs="Arial"/>
                <w:bCs/>
                <w:noProof w:val="0"/>
                <w:color w:val="000000"/>
                <w:sz w:val="20"/>
                <w:szCs w:val="20"/>
                <w:lang w:eastAsia="es-MX"/>
              </w:rPr>
              <w:t>Planta de Tratamiento de Agua</w:t>
            </w:r>
          </w:p>
        </w:tc>
        <w:tc>
          <w:tcPr>
            <w:tcW w:w="1842" w:type="dxa"/>
            <w:tcBorders>
              <w:top w:val="nil"/>
              <w:left w:val="nil"/>
              <w:bottom w:val="single" w:sz="4" w:space="0" w:color="auto"/>
              <w:right w:val="single" w:sz="4" w:space="0" w:color="auto"/>
            </w:tcBorders>
            <w:shd w:val="clear" w:color="auto" w:fill="auto"/>
            <w:noWrap/>
            <w:vAlign w:val="bottom"/>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c>
          <w:tcPr>
            <w:tcW w:w="1985" w:type="dxa"/>
            <w:tcBorders>
              <w:top w:val="nil"/>
              <w:left w:val="nil"/>
              <w:bottom w:val="single" w:sz="4" w:space="0" w:color="auto"/>
              <w:right w:val="single" w:sz="4" w:space="0" w:color="auto"/>
            </w:tcBorders>
            <w:shd w:val="clear" w:color="auto" w:fill="auto"/>
            <w:noWrap/>
            <w:vAlign w:val="bottom"/>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Times New Roman" w:hAnsi="Calibri" w:cs="Arial"/>
                <w:noProof w:val="0"/>
                <w:color w:val="000000"/>
                <w:sz w:val="20"/>
                <w:szCs w:val="20"/>
                <w:lang w:eastAsia="es-MX"/>
              </w:rPr>
              <w:t> </w:t>
            </w:r>
          </w:p>
        </w:tc>
        <w:tc>
          <w:tcPr>
            <w:tcW w:w="2410" w:type="dxa"/>
            <w:vMerge w:val="restart"/>
            <w:tcBorders>
              <w:top w:val="nil"/>
              <w:left w:val="nil"/>
              <w:right w:val="single" w:sz="4" w:space="0" w:color="auto"/>
            </w:tcBorders>
            <w:shd w:val="clear" w:color="auto" w:fill="auto"/>
            <w:noWrap/>
            <w:vAlign w:val="bottom"/>
            <w:hideMark/>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r w:rsidRPr="00C9552F">
              <w:rPr>
                <w:rFonts w:ascii="Calibri" w:eastAsia="Calibri" w:hAnsi="Calibri" w:cs="Arial"/>
                <w:b/>
                <w:sz w:val="20"/>
                <w:szCs w:val="20"/>
                <w:lang w:eastAsia="es-MX"/>
              </w:rPr>
              <mc:AlternateContent>
                <mc:Choice Requires="wps">
                  <w:drawing>
                    <wp:anchor distT="0" distB="0" distL="114300" distR="114300" simplePos="0" relativeHeight="251708416" behindDoc="0" locked="0" layoutInCell="1" allowOverlap="1" wp14:anchorId="1E3C44C2" wp14:editId="09269455">
                      <wp:simplePos x="0" y="0"/>
                      <wp:positionH relativeFrom="column">
                        <wp:posOffset>407035</wp:posOffset>
                      </wp:positionH>
                      <wp:positionV relativeFrom="paragraph">
                        <wp:posOffset>-707390</wp:posOffset>
                      </wp:positionV>
                      <wp:extent cx="448310" cy="396240"/>
                      <wp:effectExtent l="0" t="0" r="27940" b="22860"/>
                      <wp:wrapNone/>
                      <wp:docPr id="35" name="35 Elipse"/>
                      <wp:cNvGraphicFramePr/>
                      <a:graphic xmlns:a="http://schemas.openxmlformats.org/drawingml/2006/main">
                        <a:graphicData uri="http://schemas.microsoft.com/office/word/2010/wordprocessingShape">
                          <wps:wsp>
                            <wps:cNvSpPr/>
                            <wps:spPr>
                              <a:xfrm>
                                <a:off x="0" y="0"/>
                                <a:ext cx="448310" cy="396240"/>
                              </a:xfrm>
                              <a:prstGeom prst="ellipse">
                                <a:avLst/>
                              </a:prstGeom>
                              <a:noFill/>
                              <a:ln w="25400" cap="flat" cmpd="sng" algn="ctr">
                                <a:solidFill>
                                  <a:sysClr val="windowText" lastClr="000000"/>
                                </a:solidFill>
                                <a:prstDash val="solid"/>
                              </a:ln>
                              <a:effectLst/>
                            </wps:spPr>
                            <wps:txbx>
                              <w:txbxContent>
                                <w:p w:rsidR="00EF34A5" w:rsidRPr="00546274" w:rsidRDefault="00EF34A5" w:rsidP="00C9552F">
                                  <w:pPr>
                                    <w:jc w:val="center"/>
                                    <w:rPr>
                                      <w:color w:val="000000" w:themeColor="text1"/>
                                    </w:rPr>
                                  </w:pPr>
                                  <w:r>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5 Elipse" o:spid="_x0000_s1037" style="position:absolute;margin-left:32.05pt;margin-top:-55.7pt;width:35.3pt;height:3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" filled="f" strokecolor="windowText" strokeweight="2pt">
                      <v:textbox>
                        <w:txbxContent>
                          <w:p w:rsidR="00EF34A5" w:rsidRPr="00546274" w:rsidRDefault="00EF34A5" w:rsidP="00C9552F">
                            <w:pPr>
                              <w:jc w:val="center"/>
                              <w:rPr>
                                <w:color w:val="000000" w:themeColor="text1"/>
                              </w:rPr>
                            </w:pPr>
                            <w:r>
                              <w:rPr>
                                <w:color w:val="000000" w:themeColor="text1"/>
                              </w:rPr>
                              <w:t>3</w:t>
                            </w:r>
                          </w:p>
                        </w:txbxContent>
                      </v:textbox>
                    </v:oval>
                  </w:pict>
                </mc:Fallback>
              </mc:AlternateContent>
            </w:r>
            <w:r w:rsidRPr="00C9552F">
              <w:rPr>
                <w:rFonts w:ascii="Calibri" w:eastAsia="Times New Roman" w:hAnsi="Calibri" w:cs="Arial"/>
                <w:noProof w:val="0"/>
                <w:color w:val="000000"/>
                <w:sz w:val="20"/>
                <w:szCs w:val="20"/>
                <w:lang w:eastAsia="es-MX"/>
              </w:rPr>
              <w:t> </w:t>
            </w:r>
          </w:p>
        </w:tc>
      </w:tr>
      <w:tr w:rsidR="00C9552F" w:rsidRPr="00C9552F" w:rsidTr="00C9552F">
        <w:trPr>
          <w:trHeight w:val="54"/>
        </w:trPr>
        <w:tc>
          <w:tcPr>
            <w:tcW w:w="3970" w:type="dxa"/>
            <w:vMerge/>
            <w:tcBorders>
              <w:left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1842" w:type="dxa"/>
            <w:tcBorders>
              <w:top w:val="nil"/>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Calibri" w:hAnsi="Calibri" w:cs="Arial"/>
                <w:b/>
                <w:sz w:val="20"/>
                <w:szCs w:val="20"/>
                <w:lang w:eastAsia="es-MX"/>
              </w:rPr>
            </w:pPr>
          </w:p>
        </w:tc>
      </w:tr>
      <w:tr w:rsidR="00C9552F" w:rsidRPr="00C9552F" w:rsidTr="00C9552F">
        <w:trPr>
          <w:trHeight w:val="54"/>
        </w:trPr>
        <w:tc>
          <w:tcPr>
            <w:tcW w:w="3970" w:type="dxa"/>
            <w:vMerge/>
            <w:tcBorders>
              <w:left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1842" w:type="dxa"/>
            <w:tcBorders>
              <w:top w:val="nil"/>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Calibri" w:hAnsi="Calibri" w:cs="Arial"/>
                <w:b/>
                <w:sz w:val="20"/>
                <w:szCs w:val="20"/>
                <w:lang w:eastAsia="es-MX"/>
              </w:rPr>
            </w:pPr>
          </w:p>
        </w:tc>
      </w:tr>
      <w:tr w:rsidR="00C9552F" w:rsidRPr="00C9552F" w:rsidTr="00C9552F">
        <w:trPr>
          <w:trHeight w:val="54"/>
        </w:trPr>
        <w:tc>
          <w:tcPr>
            <w:tcW w:w="3970" w:type="dxa"/>
            <w:vMerge/>
            <w:tcBorders>
              <w:left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1842" w:type="dxa"/>
            <w:tcBorders>
              <w:top w:val="nil"/>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Calibri" w:hAnsi="Calibri" w:cs="Arial"/>
                <w:b/>
                <w:sz w:val="20"/>
                <w:szCs w:val="20"/>
                <w:lang w:eastAsia="es-MX"/>
              </w:rPr>
            </w:pPr>
          </w:p>
        </w:tc>
      </w:tr>
      <w:tr w:rsidR="00C9552F" w:rsidRPr="00C9552F" w:rsidTr="00C9552F">
        <w:trPr>
          <w:trHeight w:val="54"/>
        </w:trPr>
        <w:tc>
          <w:tcPr>
            <w:tcW w:w="3970" w:type="dxa"/>
            <w:vMerge/>
            <w:tcBorders>
              <w:left w:val="single" w:sz="4" w:space="0" w:color="auto"/>
              <w:bottom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1842" w:type="dxa"/>
            <w:tcBorders>
              <w:top w:val="nil"/>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Calibri" w:hAnsi="Calibri" w:cs="Arial"/>
                <w:b/>
                <w:sz w:val="20"/>
                <w:szCs w:val="20"/>
                <w:lang w:eastAsia="es-MX"/>
              </w:rPr>
            </w:pPr>
          </w:p>
        </w:tc>
      </w:tr>
      <w:tr w:rsidR="00C9552F" w:rsidRPr="00C9552F" w:rsidTr="00C9552F">
        <w:trPr>
          <w:trHeight w:val="56"/>
        </w:trPr>
        <w:tc>
          <w:tcPr>
            <w:tcW w:w="3970" w:type="dxa"/>
            <w:vMerge w:val="restart"/>
            <w:tcBorders>
              <w:top w:val="single" w:sz="4" w:space="0" w:color="auto"/>
              <w:left w:val="single" w:sz="4" w:space="0" w:color="auto"/>
              <w:right w:val="single" w:sz="4" w:space="0" w:color="auto"/>
            </w:tcBorders>
            <w:shd w:val="clear" w:color="auto" w:fill="auto"/>
            <w:noWrap/>
            <w:vAlign w:val="center"/>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r w:rsidRPr="00C9552F">
              <w:rPr>
                <w:rFonts w:ascii="Calibri" w:eastAsia="Times New Roman" w:hAnsi="Calibri" w:cs="Arial"/>
                <w:bCs/>
                <w:noProof w:val="0"/>
                <w:color w:val="000000"/>
                <w:sz w:val="20"/>
                <w:szCs w:val="20"/>
                <w:lang w:eastAsia="es-MX"/>
              </w:rPr>
              <w:t>Sillón Clínico</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54"/>
        </w:trPr>
        <w:tc>
          <w:tcPr>
            <w:tcW w:w="3970" w:type="dxa"/>
            <w:vMerge/>
            <w:tcBorders>
              <w:left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r w:rsidR="00C9552F" w:rsidRPr="00C9552F" w:rsidTr="00C9552F">
        <w:trPr>
          <w:trHeight w:val="54"/>
        </w:trPr>
        <w:tc>
          <w:tcPr>
            <w:tcW w:w="3970" w:type="dxa"/>
            <w:vMerge/>
            <w:tcBorders>
              <w:left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bCs/>
                <w:noProof w:val="0"/>
                <w:color w:val="000000"/>
                <w:sz w:val="20"/>
                <w:szCs w:val="20"/>
                <w:lang w:eastAsia="es-MX"/>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c>
          <w:tcPr>
            <w:tcW w:w="2410" w:type="dxa"/>
            <w:vMerge/>
            <w:tcBorders>
              <w:left w:val="nil"/>
              <w:right w:val="single" w:sz="4" w:space="0" w:color="auto"/>
            </w:tcBorders>
            <w:shd w:val="clear" w:color="auto" w:fill="auto"/>
            <w:noWrap/>
            <w:vAlign w:val="bottom"/>
          </w:tcPr>
          <w:p w:rsidR="00C9552F" w:rsidRPr="00C9552F" w:rsidRDefault="00C9552F" w:rsidP="00C9552F">
            <w:pPr>
              <w:spacing w:after="0" w:line="240" w:lineRule="auto"/>
              <w:rPr>
                <w:rFonts w:ascii="Calibri" w:eastAsia="Times New Roman" w:hAnsi="Calibri" w:cs="Arial"/>
                <w:noProof w:val="0"/>
                <w:color w:val="000000"/>
                <w:sz w:val="20"/>
                <w:szCs w:val="20"/>
                <w:lang w:eastAsia="es-MX"/>
              </w:rPr>
            </w:pPr>
          </w:p>
        </w:tc>
      </w:tr>
    </w:tbl>
    <w:p w:rsidR="00C9552F" w:rsidRPr="00C9552F" w:rsidRDefault="00C9552F" w:rsidP="00C9552F">
      <w:pPr>
        <w:suppressAutoHyphens/>
        <w:spacing w:after="0" w:line="240" w:lineRule="auto"/>
        <w:rPr>
          <w:rFonts w:ascii="Calibri" w:eastAsia="Times New Roman" w:hAnsi="Calibri" w:cs="Arial"/>
          <w:b/>
          <w:noProof w:val="0"/>
          <w:color w:val="000000"/>
          <w:sz w:val="20"/>
          <w:szCs w:val="20"/>
          <w:lang w:val="es-ES" w:eastAsia="ar-SA"/>
        </w:rPr>
        <w:sectPr w:rsidR="00C9552F" w:rsidRPr="00C9552F" w:rsidSect="008E68A9">
          <w:pgSz w:w="12240" w:h="15840" w:code="1"/>
          <w:pgMar w:top="1049" w:right="1701" w:bottom="1418" w:left="1701" w:header="709" w:footer="709" w:gutter="0"/>
          <w:cols w:space="708"/>
          <w:docGrid w:linePitch="360"/>
        </w:sectPr>
      </w:pPr>
    </w:p>
    <w:p w:rsidR="00C9552F" w:rsidRPr="00BD0698" w:rsidRDefault="00C9552F" w:rsidP="00DE6426">
      <w:pPr>
        <w:suppressAutoHyphens/>
        <w:ind w:left="709"/>
        <w:rPr>
          <w:rFonts w:cs="Arial"/>
          <w:b/>
          <w:color w:val="000000" w:themeColor="text1"/>
          <w:sz w:val="20"/>
          <w:szCs w:val="20"/>
          <w:lang w:eastAsia="ar-SA"/>
        </w:rPr>
        <w:sectPr w:rsidR="00C9552F" w:rsidRPr="00BD0698" w:rsidSect="00F538A6">
          <w:headerReference w:type="default" r:id="rId16"/>
          <w:footerReference w:type="default" r:id="rId17"/>
          <w:type w:val="continuous"/>
          <w:pgSz w:w="12240" w:h="15840" w:code="1"/>
          <w:pgMar w:top="1440" w:right="1080" w:bottom="1440" w:left="1080" w:header="709" w:footer="709" w:gutter="0"/>
          <w:cols w:space="708"/>
          <w:docGrid w:linePitch="360"/>
        </w:sectPr>
      </w:pPr>
    </w:p>
    <w:tbl>
      <w:tblPr>
        <w:tblW w:w="5000" w:type="pct"/>
        <w:tblCellMar>
          <w:left w:w="70" w:type="dxa"/>
          <w:right w:w="70" w:type="dxa"/>
        </w:tblCellMar>
        <w:tblLook w:val="04A0" w:firstRow="1" w:lastRow="0" w:firstColumn="1" w:lastColumn="0" w:noHBand="0" w:noVBand="1"/>
      </w:tblPr>
      <w:tblGrid>
        <w:gridCol w:w="277"/>
        <w:gridCol w:w="146"/>
        <w:gridCol w:w="146"/>
        <w:gridCol w:w="12699"/>
        <w:gridCol w:w="552"/>
      </w:tblGrid>
      <w:tr w:rsidR="0072647B" w:rsidRPr="00BD0698" w:rsidTr="006A178A">
        <w:trPr>
          <w:trHeight w:val="300"/>
        </w:trPr>
        <w:tc>
          <w:tcPr>
            <w:tcW w:w="104" w:type="pct"/>
            <w:tcBorders>
              <w:top w:val="nil"/>
              <w:left w:val="nil"/>
              <w:bottom w:val="nil"/>
              <w:right w:val="nil"/>
            </w:tcBorders>
            <w:shd w:val="clear" w:color="auto" w:fill="auto"/>
            <w:noWrap/>
            <w:vAlign w:val="bottom"/>
            <w:hideMark/>
          </w:tcPr>
          <w:p w:rsidR="0072647B" w:rsidRPr="00BD0698" w:rsidRDefault="0072647B" w:rsidP="00DE6426">
            <w:pPr>
              <w:ind w:left="709"/>
              <w:rPr>
                <w:color w:val="000000"/>
                <w:sz w:val="20"/>
                <w:szCs w:val="20"/>
                <w:lang w:eastAsia="es-MX"/>
              </w:rPr>
            </w:pPr>
          </w:p>
        </w:tc>
        <w:tc>
          <w:tcPr>
            <w:tcW w:w="46" w:type="pct"/>
            <w:tcBorders>
              <w:top w:val="nil"/>
              <w:left w:val="nil"/>
              <w:bottom w:val="nil"/>
              <w:right w:val="nil"/>
            </w:tcBorders>
            <w:shd w:val="clear" w:color="auto" w:fill="auto"/>
            <w:vAlign w:val="bottom"/>
            <w:hideMark/>
          </w:tcPr>
          <w:p w:rsidR="0072647B" w:rsidRPr="00BD0698" w:rsidRDefault="0072647B" w:rsidP="00DE6426">
            <w:pPr>
              <w:ind w:left="709"/>
              <w:rPr>
                <w:color w:val="000000"/>
                <w:sz w:val="20"/>
                <w:szCs w:val="20"/>
                <w:lang w:eastAsia="es-MX"/>
              </w:rPr>
            </w:pPr>
          </w:p>
        </w:tc>
        <w:tc>
          <w:tcPr>
            <w:tcW w:w="49" w:type="pct"/>
            <w:tcBorders>
              <w:top w:val="nil"/>
              <w:left w:val="nil"/>
              <w:bottom w:val="nil"/>
              <w:right w:val="nil"/>
            </w:tcBorders>
            <w:shd w:val="clear" w:color="auto" w:fill="auto"/>
            <w:noWrap/>
            <w:vAlign w:val="bottom"/>
            <w:hideMark/>
          </w:tcPr>
          <w:p w:rsidR="0072647B" w:rsidRPr="00BD0698" w:rsidRDefault="0072647B" w:rsidP="00DE6426">
            <w:pPr>
              <w:ind w:left="709"/>
              <w:rPr>
                <w:rFonts w:cs="Arial"/>
                <w:b/>
                <w:color w:val="000000"/>
                <w:sz w:val="20"/>
                <w:szCs w:val="20"/>
                <w:lang w:eastAsia="ar-SA"/>
              </w:rPr>
            </w:pPr>
          </w:p>
        </w:tc>
        <w:tc>
          <w:tcPr>
            <w:tcW w:w="4598" w:type="pct"/>
            <w:tcBorders>
              <w:top w:val="nil"/>
              <w:left w:val="nil"/>
              <w:right w:val="nil"/>
            </w:tcBorders>
            <w:shd w:val="clear" w:color="auto" w:fill="auto"/>
            <w:noWrap/>
            <w:vAlign w:val="bottom"/>
            <w:hideMark/>
          </w:tcPr>
          <w:p w:rsidR="0072647B" w:rsidRPr="00BD0698" w:rsidRDefault="0072647B" w:rsidP="00DE6426">
            <w:pPr>
              <w:ind w:left="709"/>
              <w:jc w:val="center"/>
              <w:rPr>
                <w:color w:val="000000"/>
                <w:sz w:val="20"/>
                <w:szCs w:val="20"/>
                <w:lang w:eastAsia="es-MX"/>
              </w:rPr>
            </w:pPr>
          </w:p>
        </w:tc>
        <w:tc>
          <w:tcPr>
            <w:tcW w:w="203" w:type="pct"/>
            <w:tcBorders>
              <w:top w:val="nil"/>
              <w:left w:val="nil"/>
              <w:bottom w:val="nil"/>
              <w:right w:val="nil"/>
            </w:tcBorders>
            <w:shd w:val="clear" w:color="auto" w:fill="auto"/>
            <w:noWrap/>
            <w:vAlign w:val="bottom"/>
            <w:hideMark/>
          </w:tcPr>
          <w:p w:rsidR="0072647B" w:rsidRPr="00BD0698" w:rsidRDefault="0072647B" w:rsidP="00DE6426">
            <w:pPr>
              <w:ind w:left="709"/>
              <w:rPr>
                <w:color w:val="000000"/>
                <w:sz w:val="20"/>
                <w:szCs w:val="20"/>
                <w:lang w:eastAsia="es-MX"/>
              </w:rPr>
            </w:pPr>
          </w:p>
        </w:tc>
      </w:tr>
    </w:tbl>
    <w:p w:rsidR="0072647B" w:rsidRPr="00BD0698" w:rsidRDefault="0072647B" w:rsidP="00DE6426">
      <w:pPr>
        <w:tabs>
          <w:tab w:val="left" w:pos="1035"/>
        </w:tabs>
        <w:ind w:left="709"/>
        <w:rPr>
          <w:rFonts w:cs="Arial"/>
          <w:b/>
          <w:color w:val="000000" w:themeColor="text1"/>
          <w:sz w:val="20"/>
          <w:szCs w:val="20"/>
          <w:lang w:eastAsia="ar-SA"/>
        </w:rPr>
      </w:pPr>
      <w:r w:rsidRPr="00BD0698">
        <w:rPr>
          <w:rFonts w:cs="Arial"/>
          <w:b/>
          <w:color w:val="000000" w:themeColor="text1"/>
          <w:sz w:val="20"/>
          <w:szCs w:val="20"/>
          <w:lang w:eastAsia="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
        <w:gridCol w:w="1516"/>
        <w:gridCol w:w="687"/>
        <w:gridCol w:w="509"/>
        <w:gridCol w:w="2165"/>
        <w:gridCol w:w="881"/>
        <w:gridCol w:w="734"/>
        <w:gridCol w:w="757"/>
        <w:gridCol w:w="734"/>
        <w:gridCol w:w="757"/>
        <w:gridCol w:w="734"/>
        <w:gridCol w:w="757"/>
        <w:gridCol w:w="734"/>
        <w:gridCol w:w="757"/>
        <w:gridCol w:w="734"/>
        <w:gridCol w:w="872"/>
      </w:tblGrid>
      <w:tr w:rsidR="006A178A" w:rsidRPr="006A178A" w:rsidTr="006A178A">
        <w:trPr>
          <w:trHeight w:val="288"/>
          <w:tblHeader/>
        </w:trPr>
        <w:tc>
          <w:tcPr>
            <w:tcW w:w="0" w:type="auto"/>
            <w:gridSpan w:val="16"/>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 xml:space="preserve">Anexo T1 Requerimiento por unidad médica de sesiones para pacientes en Hemodiálisis Interna (46 meses). </w:t>
            </w:r>
          </w:p>
        </w:tc>
      </w:tr>
      <w:tr w:rsidR="006A178A" w:rsidRPr="006A178A" w:rsidTr="00101527">
        <w:trPr>
          <w:trHeight w:val="288"/>
          <w:tblHeader/>
        </w:trPr>
        <w:tc>
          <w:tcPr>
            <w:tcW w:w="0" w:type="auto"/>
            <w:gridSpan w:val="16"/>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b/>
                <w:bCs/>
                <w:noProof w:val="0"/>
                <w:sz w:val="18"/>
                <w:szCs w:val="18"/>
                <w:lang w:val="es-ES" w:eastAsia="es-MX"/>
              </w:rPr>
              <w:t>Fecha actualización: 11/11/2015</w:t>
            </w:r>
          </w:p>
        </w:tc>
      </w:tr>
      <w:tr w:rsidR="006A178A" w:rsidRPr="006A178A" w:rsidTr="006A178A">
        <w:trPr>
          <w:trHeight w:val="288"/>
          <w:tblHeader/>
        </w:trPr>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1 - 12 meses</w:t>
            </w:r>
          </w:p>
        </w:tc>
        <w:tc>
          <w:tcPr>
            <w:tcW w:w="0" w:type="auto"/>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13 - 24 meses</w:t>
            </w:r>
          </w:p>
        </w:tc>
        <w:tc>
          <w:tcPr>
            <w:tcW w:w="0" w:type="auto"/>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25 - 36 meses</w:t>
            </w:r>
          </w:p>
        </w:tc>
        <w:tc>
          <w:tcPr>
            <w:tcW w:w="0" w:type="auto"/>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37 - 46 meses</w:t>
            </w:r>
          </w:p>
        </w:tc>
        <w:tc>
          <w:tcPr>
            <w:tcW w:w="0" w:type="auto"/>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Total 46 meses</w:t>
            </w:r>
          </w:p>
        </w:tc>
      </w:tr>
      <w:tr w:rsidR="006A178A" w:rsidRPr="006A178A" w:rsidTr="006A178A">
        <w:trPr>
          <w:trHeight w:val="288"/>
          <w:tblHeader/>
        </w:trPr>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No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Delegación/UMAE</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Tipo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Núm</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Localidad</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Máquinas</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0" w:type="auto"/>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Baja California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30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Mexicali</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15,600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15,600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15,600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5,200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13,000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23,920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59,800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Baja California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HGZMF</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Ensenada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3,931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9,828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3,931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9,828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3,931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9,828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8,190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15,069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37,674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Baja California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HGS</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San Luis Río Colorado Son</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7,176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17,940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Baja California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20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Tijuana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6,115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15,288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6,115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15,288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6,115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15,288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5,096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12,740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23,441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58,604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Baja California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Tijuana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4,368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10,920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4,368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10,920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4,368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10,920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9,100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16,744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41,860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Baja California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Tijuana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6,178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15,444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6,178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15,444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6,178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15,444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5,148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12,870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23,682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59,202</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Chihuahua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S/N</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Chihuahua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1,903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4,757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8,755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21,881</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Chihuahua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HGZMF</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Ciudad Delicias</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2,258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2,258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2,258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1,882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4,703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8,656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21,635</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Chihuahua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Ciudad Juárez</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4,056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10,140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4,056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10,140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4,056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10,140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3,380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8,450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15,548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38,870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Chihuahua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35</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Ciudad Juárez</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9,048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9,048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9,048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7,540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13,876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34,684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Chihuahua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66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Ciudad Juárez</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3,557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8,892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3,557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8,892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3,557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8,892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2,964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7,410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13,635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34,086</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Chihuahua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HGZMF</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Hidalgo del Parral</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2,588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2,588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2,588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863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2,157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3,971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9,921</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Chihuahua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Chihuahua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1,895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1,895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1,895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1,579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3,947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7,264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18,155</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Guerrero</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Vicente Guerrero</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5,492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13,728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5,492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13,728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5,492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13,728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4,576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11,440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21,052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52,624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Guerrero</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29</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Acapulco</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2,080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5,200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9,568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23,920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Ote.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199</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Tlanepantla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2,080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5,200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9,568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23,920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Ote.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72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Gustavo de Baz</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7,239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18,096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7,239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18,096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7,239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18,096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6,032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15,080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27,749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69,368</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Ote.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196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Ecatepec</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5,928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14,820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5,928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14,820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5,928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14,820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4,940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12,350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22,724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56,810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Ote.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San Rafael Coacalco</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2,080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5,200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9,568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23,920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Ote.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Valle de Chalco Solidaridad</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2,080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5,200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9,568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23,920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Ote.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197</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Texcoco</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3,120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7,800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3,120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7,800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3,120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7,800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2,600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6,500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11,960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29,900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Ote.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200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Tecamac</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7,080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17,700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32,568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81,420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Pte.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220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Toluca de Lerdo</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3,682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9,204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3,682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9,204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3,682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9,204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7,670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14,114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35,282</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Pte.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Metepec</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3,994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3,994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3,994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3,328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8,320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15,310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38,272</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25</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Edo. de Méx.  Pte.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251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Metepec Mex</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7,988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19,968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7,988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19,968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7,988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19,968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6,656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16,640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30,620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76,544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Oaxaca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Oaxaca de Juárez</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5,759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14,396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5,759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14,396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5,759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14,396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4,799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11,997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22,076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55,185</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27</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Oaxaca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HGZMF</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Salina Cruz</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1,147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2,868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1,147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2,868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1,147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2,868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956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2,390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4,397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10,994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Oaxaca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3</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San Juan Bautista Tuxtepec</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1,574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7,238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18,093</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29</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San Luis Potosí</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MF 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San Luis Potosí</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12,165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30,412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12,165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30,412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12,165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30,412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10,138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25,343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46,633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116,579</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San Luis Potosí</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50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San Luis Potosí</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13,915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34,788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13,915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34,788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13,915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34,788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11,596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28,990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53,341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133,354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San Luis Potosí</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Ciudad Valles</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5,179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12,948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5,179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12,948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5,179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12,948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4,316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10,790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19,853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49,634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Sonora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Hermosillo</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8,320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20,800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38,272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95,680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33</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Sonora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Hermosillo</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2,746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6,864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2,746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6,864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2,746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6,864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10,526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26,312</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34</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Sonora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14</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Hermosillo</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14,040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14,040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14,040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11,700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21,528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53,820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Sonora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HGSMF</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54</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Empalme</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3,245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8,112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3,245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8,112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3,245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8,112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2,704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6,760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12,439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31,096</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Sonora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Obregon, Cd Son</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1,437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3,588</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Sonora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3</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Navojoa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4,618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11,544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4,618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11,544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4,618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11,544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9,620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17,702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44,252</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Sonora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HGZMF</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Nogales</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3,869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9,672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3,869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9,672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3,869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9,672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3,224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8,060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14,831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37,076</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Sonora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Caborca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2,080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5,200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9,568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23,920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Sonora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HGSMF</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Agua Prieta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2,122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5,304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2,122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5,304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2,122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5,304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1,768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4,420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8,134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20,332</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Tabasco</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46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Villahermosa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12,039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30,096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12,039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30,096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12,039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30,096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10,032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25,080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46,149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115,368</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Tabasco</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Cárdenas</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5,530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13,824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5,530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13,824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5,530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13,824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11,520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21,198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52,992</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43</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Tlaxcala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Tlaxcala de Xicohténcatl</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3,869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9,672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3,869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9,672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3,869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9,672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3,224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8,060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14,831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37,076</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44</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Veracruz Norte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Xalapa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14,508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14,508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5,804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14,508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12,090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22,248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55,614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45</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Veracruz Norte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HGZ</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24</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Poza Rica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1,935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1,935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1,935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1,612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4,030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7,417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18,538</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Veracruz Norte</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Veracruz</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2,247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2,247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2,247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5,616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1,872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4,680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8,613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21,528</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47</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Del Norte D.F.</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Azcapotzalco</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9,360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9,360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9,360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3,120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7,800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14,352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35,880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Del Norte D.F.</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25</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Iztapalapa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4,119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10,296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4,119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10,296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4,119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10,296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3,432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8,580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15,789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39,468</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49</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Del Sur D.F.</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xml:space="preserve"> 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Benito Juárez</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15,476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38,688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15,476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38,688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15,476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38,688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12,896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32,240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59,324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148,304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50</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Del Sur D.F.</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HGR</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Coyoacán</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6,720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16,800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6,720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16,800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6,720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16,800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5,600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14,000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25,760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64,400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Del Sur D.F.</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Tlahuac</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8,943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22,356</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Del Sur D.F.</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42</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Cuajimalpa De Morelos</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8,943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22,356</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53</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Del Sur D.F.</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UMAA</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161</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Álvaro Obregón</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2,333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5,832</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1,944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8,943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22,356</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54</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HE  CMN Siglo XXI</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HESP</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S/N</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Cuauhtémoc</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10,484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26,208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10,484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26,208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10,484</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26,208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8,736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21,840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40,188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100,464</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55</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HE CMN Puebla</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HESP</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S/N</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Heróica Puebla de Zaragoza</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576</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1,440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480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1,200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2,208</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5,520</w:t>
            </w:r>
          </w:p>
        </w:tc>
      </w:tr>
      <w:tr w:rsidR="006A178A" w:rsidRPr="006A178A" w:rsidTr="006A178A">
        <w:trPr>
          <w:trHeight w:val="288"/>
        </w:trPr>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0" w:type="auto"/>
            <w:shd w:val="clear" w:color="auto" w:fill="auto"/>
            <w:vAlign w:val="bottom"/>
            <w:hideMark/>
          </w:tcPr>
          <w:p w:rsidR="006A178A" w:rsidRPr="006A178A" w:rsidRDefault="006A178A" w:rsidP="006A178A">
            <w:pPr>
              <w:spacing w:after="0" w:line="240" w:lineRule="auto"/>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Totales</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573</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257,999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644,960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257,999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644,960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257,999</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644,960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214,990</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537,467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988,987</w:t>
            </w:r>
          </w:p>
        </w:tc>
        <w:tc>
          <w:tcPr>
            <w:tcW w:w="0" w:type="auto"/>
            <w:shd w:val="clear" w:color="auto" w:fill="auto"/>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2,472,347</w:t>
            </w:r>
          </w:p>
        </w:tc>
      </w:tr>
    </w:tbl>
    <w:p w:rsidR="0072647B" w:rsidRPr="00BD0698" w:rsidRDefault="0072647B" w:rsidP="00DE6426">
      <w:pPr>
        <w:ind w:left="709"/>
        <w:rPr>
          <w:rFonts w:cs="Arial"/>
          <w:b/>
          <w:color w:val="000000" w:themeColor="text1"/>
          <w:sz w:val="20"/>
          <w:szCs w:val="20"/>
          <w:lang w:eastAsia="ar-SA"/>
        </w:rPr>
      </w:pPr>
    </w:p>
    <w:p w:rsidR="0072647B" w:rsidRPr="00BD0698" w:rsidRDefault="0072647B" w:rsidP="00DE6426">
      <w:pPr>
        <w:ind w:left="709"/>
        <w:rPr>
          <w:rFonts w:cs="Arial"/>
          <w:b/>
          <w:color w:val="000000" w:themeColor="text1"/>
          <w:sz w:val="20"/>
          <w:szCs w:val="20"/>
          <w:lang w:eastAsia="ar-SA"/>
        </w:rPr>
      </w:pPr>
    </w:p>
    <w:p w:rsidR="0072647B" w:rsidRPr="00BD0698" w:rsidRDefault="0072647B" w:rsidP="00DE6426">
      <w:pPr>
        <w:ind w:left="709"/>
        <w:rPr>
          <w:rFonts w:cs="Arial"/>
          <w:b/>
          <w:color w:val="000000" w:themeColor="text1"/>
          <w:sz w:val="20"/>
          <w:szCs w:val="20"/>
          <w:lang w:eastAsia="ar-SA"/>
        </w:rPr>
      </w:pPr>
    </w:p>
    <w:p w:rsidR="0072647B" w:rsidRPr="00BD0698" w:rsidRDefault="0072647B" w:rsidP="00DE6426">
      <w:pPr>
        <w:ind w:left="709"/>
        <w:rPr>
          <w:rFonts w:cs="Arial"/>
          <w:b/>
          <w:color w:val="000000" w:themeColor="text1"/>
          <w:sz w:val="20"/>
          <w:szCs w:val="20"/>
          <w:lang w:eastAsia="ar-SA"/>
        </w:rPr>
      </w:pPr>
    </w:p>
    <w:p w:rsidR="0072647B" w:rsidRDefault="0072647B" w:rsidP="00C9552F">
      <w:pPr>
        <w:rPr>
          <w:rFonts w:cs="Arial"/>
          <w:b/>
          <w:color w:val="000000" w:themeColor="text1"/>
          <w:sz w:val="20"/>
          <w:szCs w:val="20"/>
          <w:lang w:eastAsia="ar-SA"/>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
        <w:gridCol w:w="1516"/>
        <w:gridCol w:w="881"/>
        <w:gridCol w:w="734"/>
        <w:gridCol w:w="757"/>
        <w:gridCol w:w="734"/>
        <w:gridCol w:w="757"/>
        <w:gridCol w:w="734"/>
        <w:gridCol w:w="757"/>
        <w:gridCol w:w="734"/>
        <w:gridCol w:w="757"/>
        <w:gridCol w:w="760"/>
        <w:gridCol w:w="872"/>
      </w:tblGrid>
      <w:tr w:rsidR="006A178A" w:rsidRPr="006A178A" w:rsidTr="006A178A">
        <w:trPr>
          <w:trHeight w:val="300"/>
          <w:jc w:val="center"/>
        </w:trPr>
        <w:tc>
          <w:tcPr>
            <w:tcW w:w="9640" w:type="dxa"/>
            <w:gridSpan w:val="13"/>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 xml:space="preserve">Anexo T1 Requerimiento  de sesiones para pacientes en Hemodiálisis Interna (46 meses)  por Delegación/UMAE </w:t>
            </w:r>
          </w:p>
        </w:tc>
      </w:tr>
      <w:tr w:rsidR="006A178A" w:rsidRPr="006A178A" w:rsidTr="006A178A">
        <w:trPr>
          <w:trHeight w:val="240"/>
          <w:jc w:val="center"/>
        </w:trPr>
        <w:tc>
          <w:tcPr>
            <w:tcW w:w="9640" w:type="dxa"/>
            <w:gridSpan w:val="13"/>
            <w:shd w:val="clear" w:color="auto" w:fill="auto"/>
            <w:noWrap/>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Fecha actualización: 11/11/2015</w:t>
            </w:r>
          </w:p>
        </w:tc>
      </w:tr>
      <w:tr w:rsidR="006A178A" w:rsidRPr="006A178A" w:rsidTr="006A178A">
        <w:trPr>
          <w:trHeight w:val="240"/>
          <w:jc w:val="center"/>
        </w:trPr>
        <w:tc>
          <w:tcPr>
            <w:tcW w:w="36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144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800" w:type="dxa"/>
            <w:shd w:val="clear" w:color="auto" w:fill="auto"/>
            <w:noWrap/>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p>
        </w:tc>
        <w:tc>
          <w:tcPr>
            <w:tcW w:w="1380" w:type="dxa"/>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1 - 12 meses</w:t>
            </w:r>
          </w:p>
        </w:tc>
        <w:tc>
          <w:tcPr>
            <w:tcW w:w="1380" w:type="dxa"/>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13 - 24 meses</w:t>
            </w:r>
          </w:p>
        </w:tc>
        <w:tc>
          <w:tcPr>
            <w:tcW w:w="1380" w:type="dxa"/>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25 - 36 meses</w:t>
            </w:r>
          </w:p>
        </w:tc>
        <w:tc>
          <w:tcPr>
            <w:tcW w:w="1380" w:type="dxa"/>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37 - 46 meses</w:t>
            </w:r>
          </w:p>
        </w:tc>
        <w:tc>
          <w:tcPr>
            <w:tcW w:w="1520" w:type="dxa"/>
            <w:gridSpan w:val="2"/>
            <w:shd w:val="clear" w:color="auto" w:fill="auto"/>
            <w:vAlign w:val="bottom"/>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Total 46 meses</w:t>
            </w:r>
          </w:p>
        </w:tc>
      </w:tr>
      <w:tr w:rsidR="006A178A" w:rsidRPr="006A178A" w:rsidTr="006A178A">
        <w:trPr>
          <w:trHeight w:val="480"/>
          <w:jc w:val="center"/>
        </w:trPr>
        <w:tc>
          <w:tcPr>
            <w:tcW w:w="36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No</w:t>
            </w:r>
          </w:p>
        </w:tc>
        <w:tc>
          <w:tcPr>
            <w:tcW w:w="144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Delegación/UMAE</w:t>
            </w:r>
          </w:p>
        </w:tc>
        <w:tc>
          <w:tcPr>
            <w:tcW w:w="80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Máquinas</w:t>
            </w:r>
          </w:p>
        </w:tc>
        <w:tc>
          <w:tcPr>
            <w:tcW w:w="68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70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c>
          <w:tcPr>
            <w:tcW w:w="68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70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c>
          <w:tcPr>
            <w:tcW w:w="68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70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c>
          <w:tcPr>
            <w:tcW w:w="68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70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c>
          <w:tcPr>
            <w:tcW w:w="76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Mínimo</w:t>
            </w:r>
          </w:p>
        </w:tc>
        <w:tc>
          <w:tcPr>
            <w:tcW w:w="760" w:type="dxa"/>
            <w:shd w:val="clear" w:color="auto" w:fill="auto"/>
            <w:vAlign w:val="center"/>
            <w:hideMark/>
          </w:tcPr>
          <w:p w:rsidR="006A178A" w:rsidRPr="006A178A" w:rsidRDefault="006A178A" w:rsidP="006A178A">
            <w:pPr>
              <w:spacing w:after="0" w:line="240" w:lineRule="auto"/>
              <w:jc w:val="center"/>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Máximo</w:t>
            </w:r>
          </w:p>
        </w:tc>
      </w:tr>
      <w:tr w:rsidR="006A178A" w:rsidRPr="006A178A" w:rsidTr="006A178A">
        <w:trPr>
          <w:trHeight w:val="240"/>
          <w:jc w:val="center"/>
        </w:trPr>
        <w:tc>
          <w:tcPr>
            <w:tcW w:w="3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w:t>
            </w:r>
          </w:p>
        </w:tc>
        <w:tc>
          <w:tcPr>
            <w:tcW w:w="144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FD7F73">
              <w:rPr>
                <w:rFonts w:ascii="Calibri" w:eastAsia="Times New Roman" w:hAnsi="Calibri" w:cs="Arial"/>
                <w:noProof w:val="0"/>
                <w:sz w:val="18"/>
                <w:szCs w:val="18"/>
                <w:highlight w:val="yellow"/>
                <w:lang w:val="es-ES" w:eastAsia="es-MX"/>
              </w:rPr>
              <w:t>Baja California</w:t>
            </w:r>
          </w:p>
        </w:tc>
        <w:tc>
          <w:tcPr>
            <w:tcW w:w="8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68</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28,704</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71,760</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28,704</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71,760</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28,704</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71,760</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23,920</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59,800</w:t>
            </w:r>
          </w:p>
        </w:tc>
        <w:tc>
          <w:tcPr>
            <w:tcW w:w="76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110,032</w:t>
            </w:r>
          </w:p>
        </w:tc>
        <w:tc>
          <w:tcPr>
            <w:tcW w:w="76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275,080</w:t>
            </w:r>
          </w:p>
        </w:tc>
      </w:tr>
      <w:tr w:rsidR="006A178A" w:rsidRPr="006A178A" w:rsidTr="006A178A">
        <w:trPr>
          <w:trHeight w:val="240"/>
          <w:jc w:val="center"/>
        </w:trPr>
        <w:tc>
          <w:tcPr>
            <w:tcW w:w="36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2</w:t>
            </w:r>
          </w:p>
        </w:tc>
        <w:tc>
          <w:tcPr>
            <w:tcW w:w="1440" w:type="dxa"/>
            <w:shd w:val="clear" w:color="auto" w:fill="auto"/>
            <w:vAlign w:val="bottom"/>
            <w:hideMark/>
          </w:tcPr>
          <w:p w:rsidR="006A178A" w:rsidRPr="00FD7F73" w:rsidRDefault="006A178A" w:rsidP="006A178A">
            <w:pPr>
              <w:spacing w:after="0" w:line="240" w:lineRule="auto"/>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Chihuahua</w:t>
            </w:r>
          </w:p>
        </w:tc>
        <w:tc>
          <w:tcPr>
            <w:tcW w:w="8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46</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18,706</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46,756</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18,706</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46,756</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18,706</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46,756</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15,587</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38,964</w:t>
            </w:r>
          </w:p>
        </w:tc>
        <w:tc>
          <w:tcPr>
            <w:tcW w:w="76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71,705</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179,232</w:t>
            </w:r>
          </w:p>
        </w:tc>
      </w:tr>
      <w:tr w:rsidR="006A178A" w:rsidRPr="006A178A" w:rsidTr="006A178A">
        <w:trPr>
          <w:trHeight w:val="240"/>
          <w:jc w:val="center"/>
        </w:trPr>
        <w:tc>
          <w:tcPr>
            <w:tcW w:w="3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w:t>
            </w:r>
          </w:p>
        </w:tc>
        <w:tc>
          <w:tcPr>
            <w:tcW w:w="1440" w:type="dxa"/>
            <w:shd w:val="clear" w:color="auto" w:fill="auto"/>
            <w:vAlign w:val="bottom"/>
            <w:hideMark/>
          </w:tcPr>
          <w:p w:rsidR="006A178A" w:rsidRPr="00907B25" w:rsidRDefault="006A178A" w:rsidP="006A178A">
            <w:pPr>
              <w:spacing w:after="0" w:line="240" w:lineRule="auto"/>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Del Norte D.F.</w:t>
            </w:r>
          </w:p>
        </w:tc>
        <w:tc>
          <w:tcPr>
            <w:tcW w:w="8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21</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7,863</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19,656</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7,863</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19,656</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7,863</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19,656</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6,552</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16,380</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30,141</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75,348</w:t>
            </w:r>
          </w:p>
        </w:tc>
      </w:tr>
      <w:tr w:rsidR="006A178A" w:rsidRPr="006A178A" w:rsidTr="006A178A">
        <w:trPr>
          <w:trHeight w:val="240"/>
          <w:jc w:val="center"/>
        </w:trPr>
        <w:tc>
          <w:tcPr>
            <w:tcW w:w="3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4</w:t>
            </w:r>
          </w:p>
        </w:tc>
        <w:tc>
          <w:tcPr>
            <w:tcW w:w="1440" w:type="dxa"/>
            <w:shd w:val="clear" w:color="auto" w:fill="auto"/>
            <w:vAlign w:val="bottom"/>
            <w:hideMark/>
          </w:tcPr>
          <w:p w:rsidR="006A178A" w:rsidRPr="00907B25" w:rsidRDefault="006A178A" w:rsidP="006A178A">
            <w:pPr>
              <w:spacing w:after="0" w:line="240" w:lineRule="auto"/>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Del Sur D.F.</w:t>
            </w:r>
          </w:p>
        </w:tc>
        <w:tc>
          <w:tcPr>
            <w:tcW w:w="8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60</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29,195</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72,984</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29,195</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72,984</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29,195</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72,984</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24,328</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60,820</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111,913</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279,772</w:t>
            </w:r>
          </w:p>
        </w:tc>
      </w:tr>
      <w:tr w:rsidR="006A178A" w:rsidRPr="006A178A" w:rsidTr="006A178A">
        <w:trPr>
          <w:trHeight w:val="240"/>
          <w:jc w:val="center"/>
        </w:trPr>
        <w:tc>
          <w:tcPr>
            <w:tcW w:w="3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5</w:t>
            </w:r>
          </w:p>
        </w:tc>
        <w:tc>
          <w:tcPr>
            <w:tcW w:w="1440" w:type="dxa"/>
            <w:shd w:val="clear" w:color="auto" w:fill="auto"/>
            <w:vAlign w:val="bottom"/>
            <w:hideMark/>
          </w:tcPr>
          <w:p w:rsidR="006A178A" w:rsidRPr="00907B25" w:rsidRDefault="006A178A" w:rsidP="006A178A">
            <w:pPr>
              <w:spacing w:after="0" w:line="240" w:lineRule="auto"/>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Edo. de Méx.  Pte.</w:t>
            </w:r>
          </w:p>
        </w:tc>
        <w:tc>
          <w:tcPr>
            <w:tcW w:w="8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30</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15,664</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39,156</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15,664</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39,156</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15,664</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39,156</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13,052</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32,630</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60,044</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150,098</w:t>
            </w:r>
          </w:p>
        </w:tc>
      </w:tr>
      <w:tr w:rsidR="006A178A" w:rsidRPr="006A178A" w:rsidTr="006A178A">
        <w:trPr>
          <w:trHeight w:val="240"/>
          <w:jc w:val="center"/>
        </w:trPr>
        <w:tc>
          <w:tcPr>
            <w:tcW w:w="3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w:t>
            </w:r>
          </w:p>
        </w:tc>
        <w:tc>
          <w:tcPr>
            <w:tcW w:w="144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907B25">
              <w:rPr>
                <w:rFonts w:ascii="Calibri" w:eastAsia="Times New Roman" w:hAnsi="Calibri" w:cs="Arial"/>
                <w:noProof w:val="0"/>
                <w:sz w:val="18"/>
                <w:szCs w:val="18"/>
                <w:highlight w:val="yellow"/>
                <w:lang w:val="es-ES" w:eastAsia="es-MX"/>
              </w:rPr>
              <w:t>Edo. de Méx. Ote.</w:t>
            </w:r>
          </w:p>
        </w:tc>
        <w:tc>
          <w:tcPr>
            <w:tcW w:w="8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72</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32,271</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80,676</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32,271</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80,676</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32,271</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80,676</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26,892</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67,230</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123,705</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309,258</w:t>
            </w:r>
          </w:p>
        </w:tc>
      </w:tr>
      <w:tr w:rsidR="006A178A" w:rsidRPr="006A178A" w:rsidTr="006A178A">
        <w:trPr>
          <w:trHeight w:val="240"/>
          <w:jc w:val="center"/>
        </w:trPr>
        <w:tc>
          <w:tcPr>
            <w:tcW w:w="3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w:t>
            </w:r>
          </w:p>
        </w:tc>
        <w:tc>
          <w:tcPr>
            <w:tcW w:w="1440" w:type="dxa"/>
            <w:shd w:val="clear" w:color="auto" w:fill="auto"/>
            <w:vAlign w:val="bottom"/>
            <w:hideMark/>
          </w:tcPr>
          <w:p w:rsidR="006A178A" w:rsidRPr="00907B25" w:rsidRDefault="006A178A" w:rsidP="006A178A">
            <w:pPr>
              <w:spacing w:after="0" w:line="240" w:lineRule="auto"/>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Guerrero</w:t>
            </w:r>
          </w:p>
        </w:tc>
        <w:tc>
          <w:tcPr>
            <w:tcW w:w="8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20</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7,988</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19,968</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7,988</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19,968</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7,988</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19,968</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6,656</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16,640</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30,620</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76,544</w:t>
            </w:r>
          </w:p>
        </w:tc>
      </w:tr>
      <w:tr w:rsidR="006A178A" w:rsidRPr="006A178A" w:rsidTr="006A178A">
        <w:trPr>
          <w:trHeight w:val="240"/>
          <w:jc w:val="center"/>
        </w:trPr>
        <w:tc>
          <w:tcPr>
            <w:tcW w:w="3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8</w:t>
            </w:r>
          </w:p>
        </w:tc>
        <w:tc>
          <w:tcPr>
            <w:tcW w:w="1440" w:type="dxa"/>
            <w:shd w:val="clear" w:color="auto" w:fill="auto"/>
            <w:vAlign w:val="bottom"/>
            <w:hideMark/>
          </w:tcPr>
          <w:p w:rsidR="006A178A" w:rsidRPr="00907B25" w:rsidRDefault="006A178A" w:rsidP="006A178A">
            <w:pPr>
              <w:spacing w:after="0" w:line="240" w:lineRule="auto"/>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Oaxaca</w:t>
            </w:r>
          </w:p>
        </w:tc>
        <w:tc>
          <w:tcPr>
            <w:tcW w:w="8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22</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8,794</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21,984</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8,794</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21,984</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8,794</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21,984</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7,329</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18,320</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33,711</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84,272</w:t>
            </w:r>
          </w:p>
        </w:tc>
      </w:tr>
      <w:tr w:rsidR="006A178A" w:rsidRPr="006A178A" w:rsidTr="006A178A">
        <w:trPr>
          <w:trHeight w:val="240"/>
          <w:jc w:val="center"/>
        </w:trPr>
        <w:tc>
          <w:tcPr>
            <w:tcW w:w="3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w:t>
            </w:r>
          </w:p>
        </w:tc>
        <w:tc>
          <w:tcPr>
            <w:tcW w:w="1440" w:type="dxa"/>
            <w:shd w:val="clear" w:color="auto" w:fill="auto"/>
            <w:vAlign w:val="bottom"/>
            <w:hideMark/>
          </w:tcPr>
          <w:p w:rsidR="006A178A" w:rsidRPr="00FD7F73" w:rsidRDefault="006A178A" w:rsidP="006A178A">
            <w:pPr>
              <w:spacing w:after="0" w:line="240" w:lineRule="auto"/>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San Luis Potosí</w:t>
            </w:r>
          </w:p>
        </w:tc>
        <w:tc>
          <w:tcPr>
            <w:tcW w:w="8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36</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31,259</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78,148</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31,259</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78,148</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31,259</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78,148</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26,050</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65,123</w:t>
            </w:r>
          </w:p>
        </w:tc>
        <w:tc>
          <w:tcPr>
            <w:tcW w:w="76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119,827</w:t>
            </w:r>
          </w:p>
        </w:tc>
        <w:tc>
          <w:tcPr>
            <w:tcW w:w="76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299,567</w:t>
            </w:r>
          </w:p>
        </w:tc>
      </w:tr>
      <w:tr w:rsidR="006A178A" w:rsidRPr="006A178A" w:rsidTr="006A178A">
        <w:trPr>
          <w:trHeight w:val="240"/>
          <w:jc w:val="center"/>
        </w:trPr>
        <w:tc>
          <w:tcPr>
            <w:tcW w:w="3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10</w:t>
            </w:r>
          </w:p>
        </w:tc>
        <w:tc>
          <w:tcPr>
            <w:tcW w:w="144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FD7F73">
              <w:rPr>
                <w:rFonts w:ascii="Calibri" w:eastAsia="Times New Roman" w:hAnsi="Calibri" w:cs="Arial"/>
                <w:noProof w:val="0"/>
                <w:sz w:val="18"/>
                <w:szCs w:val="18"/>
                <w:highlight w:val="yellow"/>
                <w:lang w:val="es-ES" w:eastAsia="es-MX"/>
              </w:rPr>
              <w:t>Sonora</w:t>
            </w:r>
          </w:p>
        </w:tc>
        <w:tc>
          <w:tcPr>
            <w:tcW w:w="8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98</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35,071</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87,672</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35,071</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87,672</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35,071</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87,672</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29,224</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73,060</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134,437</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336,076</w:t>
            </w:r>
          </w:p>
        </w:tc>
      </w:tr>
      <w:tr w:rsidR="006A178A" w:rsidRPr="006A178A" w:rsidTr="006A178A">
        <w:trPr>
          <w:trHeight w:val="240"/>
          <w:jc w:val="center"/>
        </w:trPr>
        <w:tc>
          <w:tcPr>
            <w:tcW w:w="3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11</w:t>
            </w:r>
          </w:p>
        </w:tc>
        <w:tc>
          <w:tcPr>
            <w:tcW w:w="144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907B25">
              <w:rPr>
                <w:rFonts w:ascii="Calibri" w:eastAsia="Times New Roman" w:hAnsi="Calibri" w:cs="Arial"/>
                <w:noProof w:val="0"/>
                <w:sz w:val="18"/>
                <w:szCs w:val="18"/>
                <w:highlight w:val="yellow"/>
                <w:lang w:val="es-ES" w:eastAsia="es-MX"/>
              </w:rPr>
              <w:t>Tabasco</w:t>
            </w:r>
          </w:p>
        </w:tc>
        <w:tc>
          <w:tcPr>
            <w:tcW w:w="8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33</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17,569</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43,920</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17,569</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43,920</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17,569</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43,920</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14,640</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36,600</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67,347</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168,360</w:t>
            </w:r>
          </w:p>
        </w:tc>
      </w:tr>
      <w:tr w:rsidR="006A178A" w:rsidRPr="006A178A" w:rsidTr="006A178A">
        <w:trPr>
          <w:trHeight w:val="240"/>
          <w:jc w:val="center"/>
        </w:trPr>
        <w:tc>
          <w:tcPr>
            <w:tcW w:w="3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12</w:t>
            </w:r>
          </w:p>
        </w:tc>
        <w:tc>
          <w:tcPr>
            <w:tcW w:w="144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FD7F73">
              <w:rPr>
                <w:rFonts w:ascii="Calibri" w:eastAsia="Times New Roman" w:hAnsi="Calibri" w:cs="Arial"/>
                <w:noProof w:val="0"/>
                <w:sz w:val="18"/>
                <w:szCs w:val="18"/>
                <w:highlight w:val="yellow"/>
                <w:lang w:val="es-ES" w:eastAsia="es-MX"/>
              </w:rPr>
              <w:t>Tlaxcala</w:t>
            </w:r>
          </w:p>
        </w:tc>
        <w:tc>
          <w:tcPr>
            <w:tcW w:w="8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9</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3,869</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9,672</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3,869</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9,672</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3,869</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9,672</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3,224</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8,060</w:t>
            </w:r>
          </w:p>
        </w:tc>
        <w:tc>
          <w:tcPr>
            <w:tcW w:w="76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14,831</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37,076</w:t>
            </w:r>
          </w:p>
        </w:tc>
      </w:tr>
      <w:tr w:rsidR="006A178A" w:rsidRPr="006A178A" w:rsidTr="006A178A">
        <w:trPr>
          <w:trHeight w:val="240"/>
          <w:jc w:val="center"/>
        </w:trPr>
        <w:tc>
          <w:tcPr>
            <w:tcW w:w="3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13</w:t>
            </w:r>
          </w:p>
        </w:tc>
        <w:tc>
          <w:tcPr>
            <w:tcW w:w="144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947702">
              <w:rPr>
                <w:rFonts w:ascii="Calibri" w:eastAsia="Times New Roman" w:hAnsi="Calibri" w:cs="Arial"/>
                <w:noProof w:val="0"/>
                <w:sz w:val="18"/>
                <w:szCs w:val="18"/>
                <w:highlight w:val="yellow"/>
                <w:lang w:val="es-ES" w:eastAsia="es-MX"/>
              </w:rPr>
              <w:t>Veracruz Norte</w:t>
            </w:r>
          </w:p>
        </w:tc>
        <w:tc>
          <w:tcPr>
            <w:tcW w:w="8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32</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9,986</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24,960</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9,986</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24,960</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9,986</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24,960</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8,320</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20,800</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38,278</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95,680</w:t>
            </w:r>
          </w:p>
        </w:tc>
      </w:tr>
      <w:tr w:rsidR="006A178A" w:rsidRPr="006A178A" w:rsidTr="006A178A">
        <w:trPr>
          <w:trHeight w:val="240"/>
          <w:jc w:val="center"/>
        </w:trPr>
        <w:tc>
          <w:tcPr>
            <w:tcW w:w="3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14</w:t>
            </w:r>
          </w:p>
        </w:tc>
        <w:tc>
          <w:tcPr>
            <w:tcW w:w="1440" w:type="dxa"/>
            <w:shd w:val="clear" w:color="auto" w:fill="auto"/>
            <w:vAlign w:val="bottom"/>
            <w:hideMark/>
          </w:tcPr>
          <w:p w:rsidR="006A178A" w:rsidRPr="00907B25" w:rsidRDefault="006A178A" w:rsidP="006A178A">
            <w:pPr>
              <w:spacing w:after="0" w:line="240" w:lineRule="auto"/>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HE  CMN Siglo XXI</w:t>
            </w:r>
          </w:p>
        </w:tc>
        <w:tc>
          <w:tcPr>
            <w:tcW w:w="8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21</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10,484</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26,208</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10,484</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26,208</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10,484</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26,208</w:t>
            </w:r>
          </w:p>
        </w:tc>
        <w:tc>
          <w:tcPr>
            <w:tcW w:w="68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8,736</w:t>
            </w:r>
          </w:p>
        </w:tc>
        <w:tc>
          <w:tcPr>
            <w:tcW w:w="70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21,840</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40,188</w:t>
            </w:r>
          </w:p>
        </w:tc>
        <w:tc>
          <w:tcPr>
            <w:tcW w:w="760" w:type="dxa"/>
            <w:shd w:val="clear" w:color="auto" w:fill="auto"/>
            <w:noWrap/>
            <w:vAlign w:val="bottom"/>
            <w:hideMark/>
          </w:tcPr>
          <w:p w:rsidR="006A178A" w:rsidRPr="00907B25"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907B25">
              <w:rPr>
                <w:rFonts w:ascii="Calibri" w:eastAsia="Times New Roman" w:hAnsi="Calibri" w:cs="Arial"/>
                <w:noProof w:val="0"/>
                <w:sz w:val="18"/>
                <w:szCs w:val="18"/>
                <w:highlight w:val="yellow"/>
                <w:lang w:val="es-ES" w:eastAsia="es-MX"/>
              </w:rPr>
              <w:t>100,464</w:t>
            </w:r>
          </w:p>
        </w:tc>
      </w:tr>
      <w:tr w:rsidR="006A178A" w:rsidRPr="006A178A" w:rsidTr="006A178A">
        <w:trPr>
          <w:trHeight w:val="240"/>
          <w:jc w:val="center"/>
        </w:trPr>
        <w:tc>
          <w:tcPr>
            <w:tcW w:w="3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15</w:t>
            </w:r>
          </w:p>
        </w:tc>
        <w:tc>
          <w:tcPr>
            <w:tcW w:w="144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FD7F73">
              <w:rPr>
                <w:rFonts w:ascii="Calibri" w:eastAsia="Times New Roman" w:hAnsi="Calibri" w:cs="Arial"/>
                <w:noProof w:val="0"/>
                <w:sz w:val="18"/>
                <w:szCs w:val="18"/>
                <w:highlight w:val="yellow"/>
                <w:lang w:val="es-ES" w:eastAsia="es-MX"/>
              </w:rPr>
              <w:t>HE CMN Puebla</w:t>
            </w:r>
          </w:p>
        </w:tc>
        <w:tc>
          <w:tcPr>
            <w:tcW w:w="8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5</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576</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1,440</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576</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1,440</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576</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1,440</w:t>
            </w:r>
          </w:p>
        </w:tc>
        <w:tc>
          <w:tcPr>
            <w:tcW w:w="68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480</w:t>
            </w:r>
          </w:p>
        </w:tc>
        <w:tc>
          <w:tcPr>
            <w:tcW w:w="70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1,200</w:t>
            </w:r>
          </w:p>
        </w:tc>
        <w:tc>
          <w:tcPr>
            <w:tcW w:w="76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2,208</w:t>
            </w:r>
          </w:p>
        </w:tc>
        <w:tc>
          <w:tcPr>
            <w:tcW w:w="760" w:type="dxa"/>
            <w:shd w:val="clear" w:color="auto" w:fill="auto"/>
            <w:noWrap/>
            <w:vAlign w:val="bottom"/>
            <w:hideMark/>
          </w:tcPr>
          <w:p w:rsidR="006A178A" w:rsidRPr="00FD7F73" w:rsidRDefault="006A178A" w:rsidP="006A178A">
            <w:pPr>
              <w:spacing w:after="0" w:line="240" w:lineRule="auto"/>
              <w:jc w:val="right"/>
              <w:rPr>
                <w:rFonts w:ascii="Calibri" w:eastAsia="Times New Roman" w:hAnsi="Calibri" w:cs="Arial"/>
                <w:noProof w:val="0"/>
                <w:sz w:val="18"/>
                <w:szCs w:val="18"/>
                <w:highlight w:val="yellow"/>
                <w:lang w:val="es-ES" w:eastAsia="es-MX"/>
              </w:rPr>
            </w:pPr>
            <w:r w:rsidRPr="00FD7F73">
              <w:rPr>
                <w:rFonts w:ascii="Calibri" w:eastAsia="Times New Roman" w:hAnsi="Calibri" w:cs="Arial"/>
                <w:noProof w:val="0"/>
                <w:sz w:val="18"/>
                <w:szCs w:val="18"/>
                <w:highlight w:val="yellow"/>
                <w:lang w:val="es-ES" w:eastAsia="es-MX"/>
              </w:rPr>
              <w:t>5,520</w:t>
            </w:r>
          </w:p>
        </w:tc>
      </w:tr>
      <w:tr w:rsidR="006A178A" w:rsidRPr="006A178A" w:rsidTr="006A178A">
        <w:trPr>
          <w:trHeight w:val="240"/>
          <w:jc w:val="center"/>
        </w:trPr>
        <w:tc>
          <w:tcPr>
            <w:tcW w:w="360" w:type="dxa"/>
            <w:shd w:val="clear" w:color="auto" w:fill="auto"/>
            <w:noWrap/>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1440" w:type="dxa"/>
            <w:shd w:val="clear" w:color="auto" w:fill="auto"/>
            <w:vAlign w:val="bottom"/>
            <w:hideMark/>
          </w:tcPr>
          <w:p w:rsidR="006A178A" w:rsidRPr="006A178A" w:rsidRDefault="006A178A" w:rsidP="006A178A">
            <w:pPr>
              <w:spacing w:after="0" w:line="240" w:lineRule="auto"/>
              <w:rPr>
                <w:rFonts w:ascii="Calibri" w:eastAsia="Times New Roman" w:hAnsi="Calibri" w:cs="Arial"/>
                <w:noProof w:val="0"/>
                <w:sz w:val="18"/>
                <w:szCs w:val="18"/>
                <w:lang w:val="es-ES" w:eastAsia="es-MX"/>
              </w:rPr>
            </w:pPr>
            <w:r w:rsidRPr="006A178A">
              <w:rPr>
                <w:rFonts w:ascii="Calibri" w:eastAsia="Times New Roman" w:hAnsi="Calibri" w:cs="Arial"/>
                <w:noProof w:val="0"/>
                <w:sz w:val="18"/>
                <w:szCs w:val="18"/>
                <w:lang w:val="es-ES" w:eastAsia="es-MX"/>
              </w:rPr>
              <w:t> </w:t>
            </w:r>
          </w:p>
        </w:tc>
        <w:tc>
          <w:tcPr>
            <w:tcW w:w="8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573</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257,999</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644,960</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257,999</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644,960</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257,999</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644,960</w:t>
            </w:r>
          </w:p>
        </w:tc>
        <w:tc>
          <w:tcPr>
            <w:tcW w:w="68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214,990</w:t>
            </w:r>
          </w:p>
        </w:tc>
        <w:tc>
          <w:tcPr>
            <w:tcW w:w="70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537,467</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988,987</w:t>
            </w:r>
          </w:p>
        </w:tc>
        <w:tc>
          <w:tcPr>
            <w:tcW w:w="760" w:type="dxa"/>
            <w:shd w:val="clear" w:color="auto" w:fill="auto"/>
            <w:noWrap/>
            <w:vAlign w:val="bottom"/>
            <w:hideMark/>
          </w:tcPr>
          <w:p w:rsidR="006A178A" w:rsidRPr="006A178A" w:rsidRDefault="006A178A" w:rsidP="006A178A">
            <w:pPr>
              <w:spacing w:after="0" w:line="240" w:lineRule="auto"/>
              <w:jc w:val="right"/>
              <w:rPr>
                <w:rFonts w:ascii="Calibri" w:eastAsia="Times New Roman" w:hAnsi="Calibri" w:cs="Arial"/>
                <w:b/>
                <w:bCs/>
                <w:noProof w:val="0"/>
                <w:sz w:val="18"/>
                <w:szCs w:val="18"/>
                <w:lang w:val="es-ES" w:eastAsia="es-MX"/>
              </w:rPr>
            </w:pPr>
            <w:r w:rsidRPr="006A178A">
              <w:rPr>
                <w:rFonts w:ascii="Calibri" w:eastAsia="Times New Roman" w:hAnsi="Calibri" w:cs="Arial"/>
                <w:b/>
                <w:bCs/>
                <w:noProof w:val="0"/>
                <w:sz w:val="18"/>
                <w:szCs w:val="18"/>
                <w:lang w:val="es-ES" w:eastAsia="es-MX"/>
              </w:rPr>
              <w:t>2,472,347</w:t>
            </w:r>
          </w:p>
        </w:tc>
      </w:tr>
    </w:tbl>
    <w:p w:rsidR="0072647B" w:rsidRPr="00BD0698" w:rsidRDefault="0072647B" w:rsidP="006A178A">
      <w:pPr>
        <w:rPr>
          <w:rFonts w:cs="Arial"/>
          <w:b/>
          <w:color w:val="000000" w:themeColor="text1"/>
          <w:sz w:val="20"/>
          <w:szCs w:val="20"/>
          <w:lang w:eastAsia="ar-SA"/>
        </w:rPr>
        <w:sectPr w:rsidR="0072647B" w:rsidRPr="00BD0698" w:rsidSect="00C9552F">
          <w:pgSz w:w="15840" w:h="12240" w:orient="landscape"/>
          <w:pgMar w:top="1440" w:right="1080" w:bottom="1440" w:left="1080" w:header="708" w:footer="708" w:gutter="0"/>
          <w:cols w:space="708"/>
          <w:docGrid w:linePitch="360"/>
        </w:sectPr>
      </w:pPr>
    </w:p>
    <w:p w:rsidR="0072647B" w:rsidRPr="00BD0698" w:rsidRDefault="0072647B" w:rsidP="00C9552F">
      <w:pPr>
        <w:tabs>
          <w:tab w:val="left" w:pos="1783"/>
        </w:tabs>
        <w:suppressAutoHyphens/>
        <w:ind w:right="-228"/>
        <w:rPr>
          <w:rFonts w:cs="Arial"/>
          <w:b/>
          <w:color w:val="000000" w:themeColor="text1"/>
          <w:sz w:val="20"/>
          <w:szCs w:val="20"/>
          <w:lang w:eastAsia="ar-SA"/>
        </w:rPr>
      </w:pPr>
    </w:p>
    <w:p w:rsidR="0072647B" w:rsidRPr="00BD0698" w:rsidRDefault="00C9552F" w:rsidP="00C9552F">
      <w:pPr>
        <w:tabs>
          <w:tab w:val="left" w:pos="3366"/>
          <w:tab w:val="center" w:pos="4419"/>
        </w:tabs>
        <w:ind w:left="709"/>
        <w:jc w:val="center"/>
        <w:rPr>
          <w:rFonts w:cs="Arial"/>
          <w:b/>
          <w:color w:val="000000"/>
          <w:sz w:val="20"/>
          <w:szCs w:val="20"/>
        </w:rPr>
      </w:pPr>
      <w:r w:rsidRPr="00BD0698">
        <w:rPr>
          <w:rFonts w:cs="Arial"/>
          <w:b/>
          <w:color w:val="000000"/>
          <w:sz w:val="20"/>
          <w:szCs w:val="20"/>
        </w:rPr>
        <w:t xml:space="preserve">ANEXO T 2 </w:t>
      </w:r>
      <w:r w:rsidR="0072647B" w:rsidRPr="00BD0698">
        <w:rPr>
          <w:rFonts w:cs="Arial"/>
          <w:b/>
          <w:color w:val="000000"/>
          <w:sz w:val="20"/>
          <w:szCs w:val="20"/>
        </w:rPr>
        <w:t>(T-dos)</w:t>
      </w:r>
    </w:p>
    <w:p w:rsidR="0072647B" w:rsidRPr="00BD0698" w:rsidRDefault="0072647B" w:rsidP="00C9552F">
      <w:pPr>
        <w:ind w:left="709"/>
        <w:jc w:val="center"/>
        <w:rPr>
          <w:rFonts w:cs="Arial"/>
          <w:b/>
          <w:color w:val="000000"/>
          <w:sz w:val="20"/>
          <w:szCs w:val="20"/>
        </w:rPr>
      </w:pPr>
      <w:r w:rsidRPr="00BD0698">
        <w:rPr>
          <w:rFonts w:cs="Arial"/>
          <w:b/>
          <w:color w:val="000000"/>
          <w:sz w:val="20"/>
          <w:szCs w:val="20"/>
        </w:rPr>
        <w:t>ESPECIFICACIONES DEL EQUIPO MÉDICO E INSUMOS PARA HEMODIÁLISIS</w:t>
      </w:r>
    </w:p>
    <w:p w:rsidR="0072647B" w:rsidRPr="00BD0698" w:rsidRDefault="0072647B" w:rsidP="00DE6426">
      <w:pPr>
        <w:ind w:left="709"/>
        <w:rPr>
          <w:rFonts w:cs="Arial"/>
          <w:b/>
          <w:color w:val="000000"/>
          <w:sz w:val="20"/>
          <w:szCs w:val="20"/>
        </w:rPr>
      </w:pPr>
    </w:p>
    <w:p w:rsidR="0072647B" w:rsidRPr="00BD0698" w:rsidRDefault="0072647B" w:rsidP="00DE6426">
      <w:pPr>
        <w:ind w:left="709"/>
        <w:rPr>
          <w:color w:val="000000"/>
          <w:sz w:val="20"/>
          <w:szCs w:val="20"/>
        </w:rPr>
      </w:pPr>
      <w:r w:rsidRPr="00BD0698">
        <w:rPr>
          <w:rFonts w:cs="Arial"/>
          <w:b/>
          <w:color w:val="000000"/>
          <w:sz w:val="20"/>
          <w:szCs w:val="20"/>
          <w:u w:val="single"/>
        </w:rPr>
        <w:t>Las máquinas de hemodiálisis deberán apegarse al Cuadro Básico y Catálogo de Instrumental y Equipo Médico vigente, clave 531.340.0169.</w:t>
      </w:r>
    </w:p>
    <w:p w:rsidR="0072647B" w:rsidRPr="00BD0698" w:rsidRDefault="0072647B" w:rsidP="00DE6426">
      <w:pPr>
        <w:ind w:left="709"/>
        <w:rPr>
          <w:rFonts w:cs="Arial"/>
          <w:b/>
          <w:sz w:val="20"/>
          <w:szCs w:val="20"/>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themeColor="text1"/>
          <w:sz w:val="20"/>
          <w:szCs w:val="20"/>
          <w:lang w:eastAsia="ar-SA"/>
        </w:rPr>
      </w:pPr>
    </w:p>
    <w:p w:rsidR="0072647B" w:rsidRDefault="0072647B" w:rsidP="006A178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right="-228"/>
        <w:rPr>
          <w:rFonts w:cs="Arial"/>
          <w:b/>
          <w:color w:val="000000" w:themeColor="text1"/>
          <w:sz w:val="20"/>
          <w:szCs w:val="20"/>
          <w:lang w:eastAsia="ar-SA"/>
        </w:rPr>
      </w:pPr>
    </w:p>
    <w:p w:rsidR="006A178A" w:rsidRDefault="006A178A" w:rsidP="006A178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right="-228"/>
        <w:rPr>
          <w:rFonts w:cs="Arial"/>
          <w:b/>
          <w:color w:val="000000" w:themeColor="text1"/>
          <w:sz w:val="20"/>
          <w:szCs w:val="20"/>
          <w:lang w:eastAsia="ar-SA"/>
        </w:rPr>
      </w:pPr>
    </w:p>
    <w:p w:rsidR="006A178A" w:rsidRPr="00BD0698" w:rsidRDefault="006A178A" w:rsidP="006A178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right="-228"/>
        <w:rPr>
          <w:rFonts w:cs="Arial"/>
          <w:b/>
          <w:color w:val="000000" w:themeColor="text1"/>
          <w:sz w:val="20"/>
          <w:szCs w:val="20"/>
          <w:lang w:eastAsia="ar-SA"/>
        </w:rPr>
      </w:pPr>
    </w:p>
    <w:p w:rsidR="0072647B" w:rsidRPr="00BD0698" w:rsidRDefault="0072647B" w:rsidP="00DE6426">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ind w:left="709" w:right="-228"/>
        <w:jc w:val="center"/>
        <w:rPr>
          <w:rFonts w:cs="Arial"/>
          <w:b/>
          <w:color w:val="000000"/>
          <w:sz w:val="20"/>
          <w:szCs w:val="20"/>
          <w:lang w:eastAsia="ar-SA"/>
        </w:rPr>
      </w:pPr>
      <w:r w:rsidRPr="00BD0698">
        <w:rPr>
          <w:rFonts w:cs="Arial"/>
          <w:b/>
          <w:color w:val="000000"/>
          <w:sz w:val="20"/>
          <w:szCs w:val="20"/>
          <w:lang w:eastAsia="ar-SA"/>
        </w:rPr>
        <w:t>ANEXO T 2 (T dos)</w:t>
      </w:r>
    </w:p>
    <w:p w:rsidR="0072647B" w:rsidRPr="00BD0698" w:rsidRDefault="0072647B" w:rsidP="00DE6426">
      <w:pPr>
        <w:tabs>
          <w:tab w:val="left" w:pos="2700"/>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s>
        <w:suppressAutoHyphens/>
        <w:ind w:left="709" w:right="-228"/>
        <w:jc w:val="center"/>
        <w:rPr>
          <w:rFonts w:cs="Arial"/>
          <w:b/>
          <w:color w:val="000000"/>
          <w:sz w:val="20"/>
          <w:szCs w:val="20"/>
          <w:lang w:eastAsia="ar-SA"/>
        </w:rPr>
      </w:pPr>
      <w:r w:rsidRPr="00BD0698">
        <w:rPr>
          <w:rFonts w:cs="Arial"/>
          <w:b/>
          <w:color w:val="000000"/>
          <w:sz w:val="20"/>
          <w:szCs w:val="20"/>
          <w:lang w:eastAsia="ar-SA"/>
        </w:rPr>
        <w:t>B) PLANTA DE TRATAMIENTO DE AGUA PARA</w:t>
      </w:r>
    </w:p>
    <w:p w:rsidR="0072647B" w:rsidRPr="00BD0698" w:rsidRDefault="0072647B" w:rsidP="00DE6426">
      <w:pPr>
        <w:tabs>
          <w:tab w:val="left" w:pos="2700"/>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s>
        <w:suppressAutoHyphens/>
        <w:ind w:left="709" w:right="-228"/>
        <w:jc w:val="center"/>
        <w:rPr>
          <w:rFonts w:cs="Arial"/>
          <w:b/>
          <w:color w:val="000000"/>
          <w:sz w:val="20"/>
          <w:szCs w:val="20"/>
          <w:u w:val="single"/>
          <w:lang w:eastAsia="ar-SA"/>
        </w:rPr>
      </w:pPr>
    </w:p>
    <w:p w:rsidR="0072647B" w:rsidRPr="00BD0698" w:rsidRDefault="0072647B" w:rsidP="00DE6426">
      <w:pPr>
        <w:tabs>
          <w:tab w:val="left" w:pos="2700"/>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s>
        <w:suppressAutoHyphens/>
        <w:ind w:left="709" w:right="-228"/>
        <w:jc w:val="both"/>
        <w:rPr>
          <w:rFonts w:cs="Arial"/>
          <w:b/>
          <w:color w:val="000000" w:themeColor="text1"/>
          <w:sz w:val="20"/>
          <w:szCs w:val="20"/>
          <w:lang w:eastAsia="ar-SA"/>
        </w:rPr>
      </w:pPr>
      <w:r w:rsidRPr="00BD0698">
        <w:rPr>
          <w:rFonts w:cs="Arial"/>
          <w:b/>
          <w:color w:val="000000"/>
          <w:sz w:val="20"/>
          <w:szCs w:val="20"/>
          <w:lang w:eastAsia="ar-SA"/>
        </w:rPr>
        <w:t>CUATRO O MÁS MÁQUINAS, Cuadro Básico y Catálogo de Instrumental y Equipo Médico vigente, clave: 531.829.0235</w:t>
      </w:r>
    </w:p>
    <w:p w:rsidR="0072647B" w:rsidRPr="00BD0698" w:rsidRDefault="0072647B" w:rsidP="00DE6426">
      <w:pPr>
        <w:tabs>
          <w:tab w:val="left" w:pos="5160"/>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 w:val="left" w:pos="17796"/>
          <w:tab w:val="left" w:pos="18516"/>
        </w:tabs>
        <w:suppressAutoHyphens/>
        <w:ind w:left="709" w:right="-228" w:hanging="76"/>
        <w:jc w:val="center"/>
        <w:rPr>
          <w:rFonts w:cs="Arial"/>
          <w:b/>
          <w:color w:val="000000" w:themeColor="text1"/>
          <w:sz w:val="20"/>
          <w:szCs w:val="20"/>
          <w:lang w:eastAsia="ar-SA"/>
        </w:rPr>
      </w:pPr>
    </w:p>
    <w:p w:rsidR="0072647B" w:rsidRPr="00BD0698" w:rsidRDefault="0072647B" w:rsidP="00DE6426">
      <w:pPr>
        <w:tabs>
          <w:tab w:val="left" w:pos="5160"/>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 w:val="left" w:pos="17796"/>
          <w:tab w:val="left" w:pos="18516"/>
        </w:tabs>
        <w:suppressAutoHyphens/>
        <w:ind w:left="709" w:right="-228" w:hanging="76"/>
        <w:jc w:val="center"/>
        <w:rPr>
          <w:rFonts w:cs="Arial"/>
          <w:b/>
          <w:color w:val="000000" w:themeColor="text1"/>
          <w:sz w:val="20"/>
          <w:szCs w:val="20"/>
          <w:lang w:eastAsia="ar-SA"/>
        </w:rPr>
      </w:pPr>
    </w:p>
    <w:p w:rsidR="0072647B" w:rsidRPr="00BD0698" w:rsidRDefault="0072647B" w:rsidP="00DE6426">
      <w:pPr>
        <w:tabs>
          <w:tab w:val="left" w:pos="5160"/>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 w:val="left" w:pos="17796"/>
          <w:tab w:val="left" w:pos="18516"/>
        </w:tabs>
        <w:suppressAutoHyphens/>
        <w:ind w:left="709" w:right="-228" w:hanging="76"/>
        <w:jc w:val="center"/>
        <w:rPr>
          <w:rFonts w:cs="Arial"/>
          <w:b/>
          <w:color w:val="000000" w:themeColor="text1"/>
          <w:sz w:val="20"/>
          <w:szCs w:val="20"/>
          <w:lang w:eastAsia="ar-SA"/>
        </w:rPr>
      </w:pPr>
    </w:p>
    <w:p w:rsidR="0072647B" w:rsidRPr="00BD0698" w:rsidRDefault="0072647B" w:rsidP="00DE6426">
      <w:pPr>
        <w:tabs>
          <w:tab w:val="left" w:pos="5160"/>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 w:val="left" w:pos="17796"/>
          <w:tab w:val="left" w:pos="18516"/>
        </w:tabs>
        <w:suppressAutoHyphens/>
        <w:ind w:left="709" w:right="-228" w:hanging="76"/>
        <w:jc w:val="center"/>
        <w:rPr>
          <w:rFonts w:cs="Arial"/>
          <w:b/>
          <w:color w:val="000000" w:themeColor="text1"/>
          <w:sz w:val="20"/>
          <w:szCs w:val="20"/>
          <w:lang w:eastAsia="ar-SA"/>
        </w:rPr>
      </w:pPr>
    </w:p>
    <w:p w:rsidR="0072647B" w:rsidRPr="00BD0698" w:rsidRDefault="0072647B" w:rsidP="00DE6426">
      <w:pPr>
        <w:tabs>
          <w:tab w:val="left" w:pos="5160"/>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 w:val="left" w:pos="17796"/>
          <w:tab w:val="left" w:pos="18516"/>
        </w:tabs>
        <w:suppressAutoHyphens/>
        <w:ind w:left="709" w:right="-228" w:hanging="76"/>
        <w:jc w:val="center"/>
        <w:rPr>
          <w:rFonts w:cs="Arial"/>
          <w:b/>
          <w:color w:val="000000" w:themeColor="text1"/>
          <w:sz w:val="20"/>
          <w:szCs w:val="20"/>
          <w:lang w:eastAsia="ar-SA"/>
        </w:rPr>
      </w:pPr>
    </w:p>
    <w:p w:rsidR="0072647B" w:rsidRPr="00BD0698" w:rsidRDefault="0072647B" w:rsidP="00DE6426">
      <w:pPr>
        <w:tabs>
          <w:tab w:val="left" w:pos="5160"/>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 w:val="left" w:pos="15636"/>
          <w:tab w:val="left" w:pos="16356"/>
          <w:tab w:val="left" w:pos="17076"/>
          <w:tab w:val="left" w:pos="17796"/>
          <w:tab w:val="left" w:pos="18516"/>
        </w:tabs>
        <w:suppressAutoHyphens/>
        <w:ind w:left="709" w:right="-228" w:hanging="76"/>
        <w:jc w:val="center"/>
        <w:rPr>
          <w:rFonts w:cs="Arial"/>
          <w:b/>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r w:rsidRPr="00BD0698">
        <w:rPr>
          <w:rFonts w:cs="Arial"/>
          <w:color w:val="000000" w:themeColor="text1"/>
          <w:sz w:val="20"/>
          <w:szCs w:val="20"/>
          <w:lang w:eastAsia="ar-SA"/>
        </w:rPr>
        <w:br w:type="page"/>
      </w:r>
    </w:p>
    <w:p w:rsidR="0072647B" w:rsidRPr="00BD0698" w:rsidRDefault="0072647B" w:rsidP="00DE6426">
      <w:pPr>
        <w:suppressAutoHyphens/>
        <w:ind w:left="709"/>
        <w:jc w:val="center"/>
        <w:rPr>
          <w:rFonts w:cs="Arial"/>
          <w:b/>
          <w:color w:val="000000" w:themeColor="text1"/>
          <w:sz w:val="20"/>
          <w:szCs w:val="20"/>
          <w:lang w:eastAsia="ar-SA"/>
        </w:rPr>
      </w:pPr>
      <w:r w:rsidRPr="00BD0698">
        <w:rPr>
          <w:rFonts w:cs="Arial"/>
          <w:b/>
          <w:color w:val="000000" w:themeColor="text1"/>
          <w:sz w:val="20"/>
          <w:szCs w:val="20"/>
          <w:lang w:eastAsia="ar-SA"/>
        </w:rPr>
        <w:t>ANEXO T 2 (T-dos)</w:t>
      </w:r>
    </w:p>
    <w:p w:rsidR="0072647B" w:rsidRPr="00BD0698" w:rsidRDefault="0072647B" w:rsidP="00DE6426">
      <w:pPr>
        <w:suppressAutoHyphens/>
        <w:ind w:left="709"/>
        <w:jc w:val="center"/>
        <w:rPr>
          <w:rFonts w:cs="Arial"/>
          <w:b/>
          <w:color w:val="000000" w:themeColor="text1"/>
          <w:sz w:val="20"/>
          <w:szCs w:val="20"/>
          <w:lang w:eastAsia="ar-SA"/>
        </w:rPr>
      </w:pPr>
      <w:r w:rsidRPr="00BD0698">
        <w:rPr>
          <w:rFonts w:cs="Arial"/>
          <w:b/>
          <w:color w:val="000000" w:themeColor="text1"/>
          <w:sz w:val="20"/>
          <w:szCs w:val="20"/>
          <w:lang w:eastAsia="ar-SA"/>
        </w:rPr>
        <w:t>C) CONSUMIBLES PARA HEMODIÁLISIS DE ADULTO Y PEDIÁTRICO.</w:t>
      </w:r>
    </w:p>
    <w:p w:rsidR="0072647B" w:rsidRPr="00BD0698" w:rsidRDefault="0072647B" w:rsidP="00DE6426">
      <w:pPr>
        <w:suppressAutoHyphens/>
        <w:ind w:left="709"/>
        <w:rPr>
          <w:rFonts w:cs="Arial"/>
          <w:color w:val="000000" w:themeColor="text1"/>
          <w:sz w:val="20"/>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5466"/>
        <w:gridCol w:w="4143"/>
      </w:tblGrid>
      <w:tr w:rsidR="0072647B" w:rsidRPr="00BD0698" w:rsidTr="00C9552F">
        <w:trPr>
          <w:trHeight w:val="143"/>
          <w:tblHeader/>
          <w:jc w:val="center"/>
        </w:trPr>
        <w:tc>
          <w:tcPr>
            <w:tcW w:w="299" w:type="pct"/>
            <w:shd w:val="clear" w:color="auto" w:fill="17365D" w:themeFill="text2" w:themeFillShade="BF"/>
            <w:vAlign w:val="center"/>
          </w:tcPr>
          <w:p w:rsidR="0072647B" w:rsidRPr="00C9552F" w:rsidRDefault="0072647B" w:rsidP="00C9552F">
            <w:pPr>
              <w:suppressAutoHyphens/>
              <w:ind w:left="709"/>
              <w:jc w:val="center"/>
              <w:rPr>
                <w:rFonts w:cs="Arial"/>
                <w:b/>
                <w:color w:val="FFFFFF" w:themeColor="background1"/>
                <w:sz w:val="20"/>
                <w:szCs w:val="20"/>
                <w:lang w:eastAsia="ar-SA"/>
              </w:rPr>
            </w:pPr>
            <w:r w:rsidRPr="00C9552F">
              <w:rPr>
                <w:rFonts w:cs="Arial"/>
                <w:b/>
                <w:color w:val="FFFFFF" w:themeColor="background1"/>
                <w:sz w:val="20"/>
                <w:szCs w:val="20"/>
                <w:lang w:eastAsia="ar-SA"/>
              </w:rPr>
              <w:t>No</w:t>
            </w:r>
          </w:p>
        </w:tc>
        <w:tc>
          <w:tcPr>
            <w:tcW w:w="2674" w:type="pct"/>
            <w:shd w:val="clear" w:color="auto" w:fill="17365D" w:themeFill="text2" w:themeFillShade="BF"/>
            <w:vAlign w:val="center"/>
          </w:tcPr>
          <w:p w:rsidR="0072647B" w:rsidRPr="00C9552F" w:rsidRDefault="0072647B" w:rsidP="00C9552F">
            <w:pPr>
              <w:suppressAutoHyphens/>
              <w:ind w:left="98"/>
              <w:jc w:val="center"/>
              <w:rPr>
                <w:rFonts w:cs="Arial"/>
                <w:b/>
                <w:bCs/>
                <w:color w:val="FFFFFF" w:themeColor="background1"/>
                <w:sz w:val="20"/>
                <w:szCs w:val="20"/>
                <w:lang w:eastAsia="ar-SA"/>
              </w:rPr>
            </w:pPr>
            <w:r w:rsidRPr="00C9552F">
              <w:rPr>
                <w:rFonts w:cs="Arial"/>
                <w:b/>
                <w:bCs/>
                <w:color w:val="FFFFFF" w:themeColor="background1"/>
                <w:sz w:val="20"/>
                <w:szCs w:val="20"/>
                <w:lang w:eastAsia="ar-SA"/>
              </w:rPr>
              <w:t>Descripción</w:t>
            </w:r>
          </w:p>
        </w:tc>
        <w:tc>
          <w:tcPr>
            <w:tcW w:w="2027" w:type="pct"/>
            <w:shd w:val="clear" w:color="auto" w:fill="17365D" w:themeFill="text2" w:themeFillShade="BF"/>
            <w:vAlign w:val="center"/>
          </w:tcPr>
          <w:p w:rsidR="0072647B" w:rsidRPr="00C9552F" w:rsidRDefault="0072647B" w:rsidP="00C9552F">
            <w:pPr>
              <w:suppressAutoHyphens/>
              <w:jc w:val="center"/>
              <w:rPr>
                <w:rFonts w:cs="Arial"/>
                <w:b/>
                <w:bCs/>
                <w:color w:val="FFFFFF" w:themeColor="background1"/>
                <w:sz w:val="20"/>
                <w:szCs w:val="20"/>
                <w:lang w:eastAsia="ar-SA"/>
              </w:rPr>
            </w:pPr>
            <w:r w:rsidRPr="00C9552F">
              <w:rPr>
                <w:rFonts w:cs="Arial"/>
                <w:b/>
                <w:bCs/>
                <w:color w:val="FFFFFF" w:themeColor="background1"/>
                <w:sz w:val="20"/>
                <w:szCs w:val="20"/>
                <w:lang w:eastAsia="ar-SA"/>
              </w:rPr>
              <w:t>Propuesta del licitante</w:t>
            </w:r>
          </w:p>
        </w:tc>
      </w:tr>
      <w:tr w:rsidR="0072647B" w:rsidRPr="00BD0698" w:rsidTr="00DE6426">
        <w:trPr>
          <w:trHeight w:val="143"/>
          <w:jc w:val="center"/>
        </w:trPr>
        <w:tc>
          <w:tcPr>
            <w:tcW w:w="299" w:type="pct"/>
            <w:vAlign w:val="center"/>
          </w:tcPr>
          <w:p w:rsidR="0072647B" w:rsidRPr="00BD0698" w:rsidRDefault="0072647B" w:rsidP="00DE6426">
            <w:pPr>
              <w:suppressAutoHyphens/>
              <w:ind w:left="709"/>
              <w:jc w:val="center"/>
              <w:rPr>
                <w:rFonts w:cs="Arial"/>
                <w:color w:val="000000"/>
                <w:sz w:val="20"/>
                <w:szCs w:val="20"/>
                <w:lang w:eastAsia="ar-SA"/>
              </w:rPr>
            </w:pPr>
            <w:r w:rsidRPr="00BD0698">
              <w:rPr>
                <w:rFonts w:cs="Arial"/>
                <w:color w:val="000000"/>
                <w:sz w:val="20"/>
                <w:szCs w:val="20"/>
                <w:lang w:eastAsia="ar-SA"/>
              </w:rPr>
              <w:t>1</w:t>
            </w:r>
          </w:p>
        </w:tc>
        <w:tc>
          <w:tcPr>
            <w:tcW w:w="2674" w:type="pct"/>
          </w:tcPr>
          <w:p w:rsidR="0072647B" w:rsidRPr="00BD0698" w:rsidRDefault="0072647B" w:rsidP="00C9552F">
            <w:pPr>
              <w:suppressAutoHyphens/>
              <w:jc w:val="both"/>
              <w:rPr>
                <w:rFonts w:cs="Arial"/>
                <w:color w:val="000000"/>
                <w:sz w:val="20"/>
                <w:szCs w:val="20"/>
                <w:lang w:eastAsia="ar-SA"/>
              </w:rPr>
            </w:pPr>
            <w:r w:rsidRPr="00BD0698">
              <w:rPr>
                <w:rFonts w:cs="Arial"/>
                <w:b/>
                <w:color w:val="000000"/>
                <w:sz w:val="20"/>
                <w:szCs w:val="20"/>
                <w:lang w:eastAsia="ar-SA"/>
              </w:rPr>
              <w:t>Filtro para hemodiálisis,</w:t>
            </w:r>
            <w:r w:rsidRPr="00BD0698">
              <w:rPr>
                <w:rFonts w:eastAsia="Calibri"/>
                <w:color w:val="000000"/>
                <w:sz w:val="20"/>
                <w:szCs w:val="20"/>
                <w:u w:val="single"/>
              </w:rPr>
              <w:t xml:space="preserve"> </w:t>
            </w:r>
            <w:r w:rsidRPr="00BD0698">
              <w:rPr>
                <w:rFonts w:cs="Arial"/>
                <w:color w:val="000000"/>
                <w:sz w:val="20"/>
                <w:szCs w:val="20"/>
                <w:lang w:eastAsia="ar-SA"/>
              </w:rPr>
              <w:t>de acuerdo a lo descrito en el  sistema de hemodiálisis para uso en neonato, pediátrico y adulto CLAVE: 531.340.0169 vigente.</w:t>
            </w:r>
          </w:p>
        </w:tc>
        <w:tc>
          <w:tcPr>
            <w:tcW w:w="2027" w:type="pct"/>
          </w:tcPr>
          <w:p w:rsidR="0072647B" w:rsidRPr="00BD0698" w:rsidRDefault="0072647B" w:rsidP="00DE6426">
            <w:pPr>
              <w:suppressAutoHyphens/>
              <w:ind w:left="709" w:right="735"/>
              <w:jc w:val="both"/>
              <w:rPr>
                <w:rFonts w:cs="Arial"/>
                <w:color w:val="000000"/>
                <w:sz w:val="20"/>
                <w:szCs w:val="20"/>
                <w:lang w:eastAsia="ar-SA"/>
              </w:rPr>
            </w:pPr>
          </w:p>
        </w:tc>
      </w:tr>
      <w:tr w:rsidR="0072647B" w:rsidRPr="00BD0698" w:rsidTr="00DE6426">
        <w:trPr>
          <w:trHeight w:val="143"/>
          <w:jc w:val="center"/>
        </w:trPr>
        <w:tc>
          <w:tcPr>
            <w:tcW w:w="299" w:type="pct"/>
            <w:vAlign w:val="center"/>
          </w:tcPr>
          <w:p w:rsidR="0072647B" w:rsidRPr="00BD0698" w:rsidRDefault="0072647B" w:rsidP="00DE6426">
            <w:pPr>
              <w:suppressAutoHyphens/>
              <w:ind w:left="709"/>
              <w:jc w:val="center"/>
              <w:rPr>
                <w:rFonts w:cs="Arial"/>
                <w:color w:val="000000"/>
                <w:sz w:val="20"/>
                <w:szCs w:val="20"/>
                <w:lang w:eastAsia="ar-SA"/>
              </w:rPr>
            </w:pPr>
            <w:r w:rsidRPr="00BD0698">
              <w:rPr>
                <w:rFonts w:cs="Arial"/>
                <w:color w:val="000000"/>
                <w:sz w:val="20"/>
                <w:szCs w:val="20"/>
                <w:lang w:eastAsia="ar-SA"/>
              </w:rPr>
              <w:t>2</w:t>
            </w:r>
          </w:p>
        </w:tc>
        <w:tc>
          <w:tcPr>
            <w:tcW w:w="2674" w:type="pct"/>
          </w:tcPr>
          <w:p w:rsidR="0072647B" w:rsidRPr="00BD0698" w:rsidRDefault="0072647B" w:rsidP="00C9552F">
            <w:pPr>
              <w:suppressAutoHyphens/>
              <w:jc w:val="both"/>
              <w:rPr>
                <w:rFonts w:cs="Arial"/>
                <w:b/>
                <w:color w:val="000000"/>
                <w:sz w:val="20"/>
                <w:szCs w:val="20"/>
                <w:lang w:eastAsia="ar-SA"/>
              </w:rPr>
            </w:pPr>
            <w:r w:rsidRPr="00BD0698">
              <w:rPr>
                <w:rFonts w:cs="Arial"/>
                <w:b/>
                <w:color w:val="000000"/>
                <w:sz w:val="20"/>
                <w:szCs w:val="20"/>
                <w:lang w:eastAsia="ar-SA"/>
              </w:rPr>
              <w:t>Juego de líneas arterial y venosa</w:t>
            </w:r>
            <w:r w:rsidRPr="00BD0698">
              <w:rPr>
                <w:rFonts w:cs="Arial"/>
                <w:color w:val="000000"/>
                <w:sz w:val="20"/>
                <w:szCs w:val="20"/>
                <w:lang w:eastAsia="ar-SA"/>
              </w:rPr>
              <w:t>, desechable, estéril, con conectores, con o sin protectores de transductor de presión, compatible con la máquina de hemodiálisis de la marca correspondiente, con diferentes volúmenes de cebado para adulto y pediátrico.</w:t>
            </w:r>
          </w:p>
        </w:tc>
        <w:tc>
          <w:tcPr>
            <w:tcW w:w="2027" w:type="pct"/>
          </w:tcPr>
          <w:p w:rsidR="0072647B" w:rsidRPr="00BD0698" w:rsidRDefault="0072647B" w:rsidP="00DE6426">
            <w:pPr>
              <w:suppressAutoHyphens/>
              <w:ind w:left="709" w:right="735"/>
              <w:jc w:val="center"/>
              <w:rPr>
                <w:rFonts w:cs="Arial"/>
                <w:color w:val="000000"/>
                <w:sz w:val="20"/>
                <w:szCs w:val="20"/>
                <w:lang w:eastAsia="ar-SA"/>
              </w:rPr>
            </w:pPr>
          </w:p>
        </w:tc>
      </w:tr>
      <w:tr w:rsidR="0072647B" w:rsidRPr="00BD0698" w:rsidTr="00DE6426">
        <w:trPr>
          <w:trHeight w:val="143"/>
          <w:jc w:val="center"/>
        </w:trPr>
        <w:tc>
          <w:tcPr>
            <w:tcW w:w="299" w:type="pct"/>
            <w:vAlign w:val="center"/>
          </w:tcPr>
          <w:p w:rsidR="0072647B" w:rsidRPr="00BD0698" w:rsidRDefault="0072647B" w:rsidP="00DE6426">
            <w:pPr>
              <w:suppressAutoHyphens/>
              <w:ind w:left="709"/>
              <w:jc w:val="center"/>
              <w:rPr>
                <w:rFonts w:cs="Arial"/>
                <w:color w:val="000000"/>
                <w:sz w:val="20"/>
                <w:szCs w:val="20"/>
                <w:lang w:eastAsia="ar-SA"/>
              </w:rPr>
            </w:pPr>
            <w:r w:rsidRPr="00BD0698">
              <w:rPr>
                <w:rFonts w:cs="Arial"/>
                <w:color w:val="000000"/>
                <w:sz w:val="20"/>
                <w:szCs w:val="20"/>
                <w:lang w:eastAsia="ar-SA"/>
              </w:rPr>
              <w:t>3</w:t>
            </w:r>
          </w:p>
        </w:tc>
        <w:tc>
          <w:tcPr>
            <w:tcW w:w="2674" w:type="pct"/>
          </w:tcPr>
          <w:p w:rsidR="0072647B" w:rsidRPr="00BD0698" w:rsidRDefault="0072647B" w:rsidP="00C9552F">
            <w:pPr>
              <w:suppressAutoHyphens/>
              <w:jc w:val="both"/>
              <w:rPr>
                <w:rFonts w:cs="Arial"/>
                <w:b/>
                <w:color w:val="000000"/>
                <w:sz w:val="20"/>
                <w:szCs w:val="20"/>
                <w:lang w:eastAsia="ar-SA"/>
              </w:rPr>
            </w:pPr>
            <w:r w:rsidRPr="00BD0698">
              <w:rPr>
                <w:rFonts w:cs="Arial"/>
                <w:b/>
                <w:color w:val="000000"/>
                <w:sz w:val="20"/>
                <w:szCs w:val="20"/>
                <w:lang w:eastAsia="ar-SA"/>
              </w:rPr>
              <w:t>Ácido en solución</w:t>
            </w:r>
            <w:r w:rsidRPr="00BD0698">
              <w:rPr>
                <w:rFonts w:cs="Arial"/>
                <w:color w:val="000000"/>
                <w:sz w:val="20"/>
                <w:szCs w:val="20"/>
                <w:lang w:eastAsia="ar-SA"/>
              </w:rPr>
              <w:t xml:space="preserve"> líquidos concentrados para hemodiálisis de acuerdo a marca y modelo de la máquina con variabilidad en concentración de Potasio de 0 o 2.0 y Calcio de 2.5 o 3.5 mEq/L.</w:t>
            </w:r>
          </w:p>
        </w:tc>
        <w:tc>
          <w:tcPr>
            <w:tcW w:w="2027" w:type="pct"/>
          </w:tcPr>
          <w:p w:rsidR="0072647B" w:rsidRPr="00BD0698" w:rsidRDefault="0072647B" w:rsidP="00DE6426">
            <w:pPr>
              <w:suppressAutoHyphens/>
              <w:ind w:left="709" w:right="735"/>
              <w:jc w:val="center"/>
              <w:rPr>
                <w:rFonts w:cs="Arial"/>
                <w:color w:val="000000"/>
                <w:sz w:val="20"/>
                <w:szCs w:val="20"/>
                <w:lang w:eastAsia="ar-SA"/>
              </w:rPr>
            </w:pPr>
          </w:p>
        </w:tc>
      </w:tr>
      <w:tr w:rsidR="0072647B" w:rsidRPr="00BD0698" w:rsidTr="00DE6426">
        <w:trPr>
          <w:trHeight w:val="143"/>
          <w:jc w:val="center"/>
        </w:trPr>
        <w:tc>
          <w:tcPr>
            <w:tcW w:w="299" w:type="pct"/>
            <w:vAlign w:val="center"/>
          </w:tcPr>
          <w:p w:rsidR="0072647B" w:rsidRPr="00BD0698" w:rsidRDefault="0072647B" w:rsidP="00DE6426">
            <w:pPr>
              <w:suppressAutoHyphens/>
              <w:ind w:left="709"/>
              <w:jc w:val="center"/>
              <w:rPr>
                <w:rFonts w:cs="Arial"/>
                <w:color w:val="000000"/>
                <w:sz w:val="20"/>
                <w:szCs w:val="20"/>
                <w:lang w:eastAsia="ar-SA"/>
              </w:rPr>
            </w:pPr>
            <w:r w:rsidRPr="00BD0698">
              <w:rPr>
                <w:rFonts w:cs="Arial"/>
                <w:color w:val="000000"/>
                <w:sz w:val="20"/>
                <w:szCs w:val="20"/>
                <w:lang w:eastAsia="ar-SA"/>
              </w:rPr>
              <w:t>4</w:t>
            </w:r>
          </w:p>
        </w:tc>
        <w:tc>
          <w:tcPr>
            <w:tcW w:w="2674" w:type="pct"/>
          </w:tcPr>
          <w:p w:rsidR="0072647B" w:rsidRPr="00BD0698" w:rsidRDefault="0072647B" w:rsidP="00C9552F">
            <w:pPr>
              <w:tabs>
                <w:tab w:val="left" w:pos="1263"/>
                <w:tab w:val="left" w:pos="1560"/>
              </w:tabs>
              <w:suppressAutoHyphens/>
              <w:jc w:val="both"/>
              <w:rPr>
                <w:rFonts w:cs="Arial"/>
                <w:color w:val="000000"/>
                <w:sz w:val="20"/>
                <w:szCs w:val="20"/>
                <w:lang w:eastAsia="ar-SA"/>
              </w:rPr>
            </w:pPr>
            <w:r w:rsidRPr="00BD0698">
              <w:rPr>
                <w:rFonts w:cs="Arial"/>
                <w:b/>
                <w:color w:val="000000"/>
                <w:sz w:val="20"/>
                <w:szCs w:val="20"/>
                <w:lang w:eastAsia="ar-SA"/>
              </w:rPr>
              <w:t>Bicarbonato de sodio</w:t>
            </w:r>
            <w:r w:rsidRPr="00BD0698">
              <w:rPr>
                <w:rFonts w:cs="Arial"/>
                <w:color w:val="000000"/>
                <w:sz w:val="20"/>
                <w:szCs w:val="20"/>
                <w:lang w:eastAsia="ar-SA"/>
              </w:rPr>
              <w:t xml:space="preserve"> en polvo</w:t>
            </w:r>
            <w:r w:rsidRPr="00BD0698">
              <w:rPr>
                <w:rFonts w:cs="Arial"/>
                <w:color w:val="000000"/>
                <w:sz w:val="20"/>
                <w:szCs w:val="20"/>
              </w:rPr>
              <w:t xml:space="preserve"> </w:t>
            </w:r>
            <w:r w:rsidRPr="00BD0698">
              <w:rPr>
                <w:rFonts w:cs="Arial"/>
                <w:color w:val="000000"/>
                <w:sz w:val="20"/>
                <w:szCs w:val="20"/>
                <w:lang w:eastAsia="ar-SA"/>
              </w:rPr>
              <w:t>o solución. Para uso no parenteral; para conductividad de acuerdo a la marca de la máquina; para acido específico, presentación en paquete o bolsa que se adecue a la máquina propuesta.</w:t>
            </w:r>
          </w:p>
        </w:tc>
        <w:tc>
          <w:tcPr>
            <w:tcW w:w="2027" w:type="pct"/>
          </w:tcPr>
          <w:p w:rsidR="0072647B" w:rsidRPr="00BD0698" w:rsidRDefault="0072647B" w:rsidP="00DE6426">
            <w:pPr>
              <w:suppressAutoHyphens/>
              <w:ind w:left="709" w:right="735"/>
              <w:jc w:val="center"/>
              <w:rPr>
                <w:rFonts w:cs="Arial"/>
                <w:color w:val="000000"/>
                <w:sz w:val="20"/>
                <w:szCs w:val="20"/>
                <w:lang w:eastAsia="ar-SA"/>
              </w:rPr>
            </w:pPr>
          </w:p>
        </w:tc>
      </w:tr>
      <w:tr w:rsidR="0072647B" w:rsidRPr="00BD0698" w:rsidTr="00DE6426">
        <w:trPr>
          <w:trHeight w:val="143"/>
          <w:jc w:val="center"/>
        </w:trPr>
        <w:tc>
          <w:tcPr>
            <w:tcW w:w="299" w:type="pct"/>
            <w:vAlign w:val="center"/>
          </w:tcPr>
          <w:p w:rsidR="0072647B" w:rsidRPr="00BD0698" w:rsidRDefault="0072647B" w:rsidP="00DE6426">
            <w:pPr>
              <w:suppressAutoHyphens/>
              <w:ind w:left="709"/>
              <w:jc w:val="center"/>
              <w:rPr>
                <w:rFonts w:cs="Arial"/>
                <w:color w:val="000000"/>
                <w:sz w:val="20"/>
                <w:szCs w:val="20"/>
                <w:lang w:eastAsia="ar-SA"/>
              </w:rPr>
            </w:pPr>
            <w:r w:rsidRPr="00BD0698">
              <w:rPr>
                <w:rFonts w:cs="Arial"/>
                <w:color w:val="000000"/>
                <w:sz w:val="20"/>
                <w:szCs w:val="20"/>
                <w:lang w:eastAsia="ar-SA"/>
              </w:rPr>
              <w:t>5</w:t>
            </w:r>
          </w:p>
        </w:tc>
        <w:tc>
          <w:tcPr>
            <w:tcW w:w="2674" w:type="pct"/>
          </w:tcPr>
          <w:p w:rsidR="0072647B" w:rsidRPr="00BD0698" w:rsidRDefault="0072647B" w:rsidP="00C9552F">
            <w:pPr>
              <w:suppressAutoHyphens/>
              <w:jc w:val="both"/>
              <w:rPr>
                <w:rFonts w:cs="Arial"/>
                <w:b/>
                <w:color w:val="000000"/>
                <w:sz w:val="20"/>
                <w:szCs w:val="20"/>
                <w:lang w:eastAsia="ar-SA"/>
              </w:rPr>
            </w:pPr>
            <w:r w:rsidRPr="00BD0698">
              <w:rPr>
                <w:rFonts w:cs="Arial"/>
                <w:b/>
                <w:color w:val="000000"/>
                <w:sz w:val="20"/>
                <w:szCs w:val="20"/>
                <w:lang w:eastAsia="ar-SA"/>
              </w:rPr>
              <w:t>Cánula para punción de fístula arteriovenosa</w:t>
            </w:r>
            <w:r w:rsidRPr="00BD0698">
              <w:rPr>
                <w:rFonts w:cs="Arial"/>
                <w:color w:val="000000"/>
                <w:sz w:val="20"/>
                <w:szCs w:val="20"/>
                <w:lang w:eastAsia="ar-SA"/>
              </w:rPr>
              <w:t xml:space="preserve"> </w:t>
            </w:r>
            <w:r w:rsidRPr="00BD0698">
              <w:rPr>
                <w:rFonts w:cs="Arial"/>
                <w:b/>
                <w:color w:val="000000"/>
                <w:sz w:val="20"/>
                <w:szCs w:val="20"/>
                <w:lang w:eastAsia="ar-SA"/>
              </w:rPr>
              <w:t>interna</w:t>
            </w:r>
            <w:r w:rsidRPr="00BD0698">
              <w:rPr>
                <w:rFonts w:cs="Arial"/>
                <w:color w:val="000000"/>
                <w:sz w:val="20"/>
                <w:szCs w:val="20"/>
                <w:lang w:eastAsia="ar-SA"/>
              </w:rPr>
              <w:t>: consta de tubo de elastómero de silicón de 15 o 30 cm. de longitud, con obturador y adaptador Luer lock, mariposa y aguja calibre 15 o 16 ga adulto y 16 o 17 ga pediátrico y con orificio posterior al bisel; un lumen.</w:t>
            </w:r>
          </w:p>
        </w:tc>
        <w:tc>
          <w:tcPr>
            <w:tcW w:w="2027" w:type="pct"/>
          </w:tcPr>
          <w:p w:rsidR="0072647B" w:rsidRPr="00BD0698" w:rsidRDefault="0072647B" w:rsidP="00DE6426">
            <w:pPr>
              <w:suppressAutoHyphens/>
              <w:ind w:left="709" w:right="735"/>
              <w:jc w:val="center"/>
              <w:rPr>
                <w:rFonts w:cs="Arial"/>
                <w:color w:val="000000"/>
                <w:sz w:val="20"/>
                <w:szCs w:val="20"/>
                <w:lang w:eastAsia="ar-SA"/>
              </w:rPr>
            </w:pPr>
          </w:p>
        </w:tc>
      </w:tr>
      <w:tr w:rsidR="0072647B" w:rsidRPr="00BD0698" w:rsidTr="00DE6426">
        <w:trPr>
          <w:trHeight w:val="143"/>
          <w:jc w:val="center"/>
        </w:trPr>
        <w:tc>
          <w:tcPr>
            <w:tcW w:w="299" w:type="pct"/>
            <w:vAlign w:val="center"/>
          </w:tcPr>
          <w:p w:rsidR="0072647B" w:rsidRPr="00BD0698" w:rsidRDefault="0072647B" w:rsidP="00DE6426">
            <w:pPr>
              <w:suppressAutoHyphens/>
              <w:ind w:left="709"/>
              <w:jc w:val="center"/>
              <w:rPr>
                <w:rFonts w:cs="Arial"/>
                <w:color w:val="000000"/>
                <w:sz w:val="20"/>
                <w:szCs w:val="20"/>
                <w:lang w:eastAsia="ar-SA"/>
              </w:rPr>
            </w:pPr>
            <w:r w:rsidRPr="00BD0698">
              <w:rPr>
                <w:rFonts w:cs="Arial"/>
                <w:color w:val="000000"/>
                <w:sz w:val="20"/>
                <w:szCs w:val="20"/>
                <w:lang w:eastAsia="ar-SA"/>
              </w:rPr>
              <w:t>6</w:t>
            </w:r>
          </w:p>
        </w:tc>
        <w:tc>
          <w:tcPr>
            <w:tcW w:w="2674" w:type="pct"/>
          </w:tcPr>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Deberá tener material estéril necesario para    conexión y desconexión para catéter ó  fistula, conteniendo al menos:</w:t>
            </w:r>
          </w:p>
          <w:p w:rsidR="0072647B" w:rsidRPr="00BD0698" w:rsidRDefault="0072647B" w:rsidP="00C9552F">
            <w:pPr>
              <w:suppressAutoHyphens/>
              <w:spacing w:after="0"/>
              <w:ind w:left="709"/>
              <w:rPr>
                <w:rFonts w:cs="Arial"/>
                <w:color w:val="000000"/>
                <w:sz w:val="20"/>
                <w:szCs w:val="20"/>
                <w:lang w:eastAsia="ar-SA"/>
              </w:rPr>
            </w:pPr>
          </w:p>
          <w:p w:rsidR="0072647B" w:rsidRPr="00BD0698" w:rsidRDefault="0072647B" w:rsidP="00C9552F">
            <w:pPr>
              <w:suppressAutoHyphens/>
              <w:spacing w:after="0"/>
              <w:rPr>
                <w:rFonts w:cs="Arial"/>
                <w:bCs/>
                <w:color w:val="000000"/>
                <w:sz w:val="20"/>
                <w:szCs w:val="20"/>
                <w:lang w:eastAsia="ar-SA"/>
              </w:rPr>
            </w:pPr>
            <w:r w:rsidRPr="00BD0698">
              <w:rPr>
                <w:rFonts w:cs="Arial"/>
                <w:color w:val="000000"/>
                <w:sz w:val="20"/>
                <w:szCs w:val="20"/>
                <w:lang w:eastAsia="ar-SA"/>
              </w:rPr>
              <w:t>Material e</w:t>
            </w:r>
            <w:r w:rsidRPr="00BD0698">
              <w:rPr>
                <w:rFonts w:cs="Arial"/>
                <w:bCs/>
                <w:color w:val="000000"/>
                <w:sz w:val="20"/>
                <w:szCs w:val="20"/>
                <w:lang w:eastAsia="ar-SA"/>
              </w:rPr>
              <w:t>stéril  para conexión de catéter :</w:t>
            </w:r>
          </w:p>
          <w:p w:rsidR="0072647B" w:rsidRPr="00BD0698" w:rsidRDefault="0072647B" w:rsidP="00C9552F">
            <w:pPr>
              <w:suppressAutoHyphens/>
              <w:spacing w:after="0"/>
              <w:rPr>
                <w:rFonts w:cs="Arial"/>
                <w:bCs/>
                <w:color w:val="000000"/>
                <w:sz w:val="20"/>
                <w:szCs w:val="20"/>
                <w:lang w:eastAsia="ar-SA"/>
              </w:rPr>
            </w:pPr>
            <w:r w:rsidRPr="00BD0698">
              <w:rPr>
                <w:rFonts w:cs="Arial"/>
                <w:bCs/>
                <w:color w:val="000000"/>
                <w:sz w:val="20"/>
                <w:szCs w:val="20"/>
                <w:lang w:eastAsia="ar-SA"/>
              </w:rPr>
              <w:t>2 pares de guantes</w:t>
            </w:r>
          </w:p>
          <w:p w:rsidR="0072647B" w:rsidRPr="00BD0698" w:rsidRDefault="0072647B" w:rsidP="00C9552F">
            <w:pPr>
              <w:suppressAutoHyphens/>
              <w:spacing w:after="0"/>
              <w:rPr>
                <w:rFonts w:cs="Arial"/>
                <w:color w:val="000000"/>
                <w:sz w:val="20"/>
                <w:szCs w:val="20"/>
                <w:lang w:eastAsia="ar-SA"/>
              </w:rPr>
            </w:pPr>
            <w:r w:rsidRPr="00BD0698">
              <w:rPr>
                <w:rFonts w:cs="Arial"/>
                <w:bCs/>
                <w:color w:val="000000"/>
                <w:sz w:val="20"/>
                <w:szCs w:val="20"/>
                <w:lang w:eastAsia="ar-SA"/>
              </w:rPr>
              <w:t xml:space="preserve">2 </w:t>
            </w:r>
            <w:r w:rsidRPr="00BD0698">
              <w:rPr>
                <w:rFonts w:cs="Arial"/>
                <w:color w:val="000000"/>
                <w:sz w:val="20"/>
                <w:szCs w:val="20"/>
                <w:lang w:eastAsia="ar-SA"/>
              </w:rPr>
              <w:t>jeringas  desechables</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8 gasas</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 xml:space="preserve">1 campo de tela absorbente </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Material estéril  para desconexión de catéter:</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1 par de guantes</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 xml:space="preserve">6 gasas </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2 tapones de Luer lock para catéter</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 xml:space="preserve">1 apósito especial para catéter </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 xml:space="preserve"> Material estéril  para conexión de fístula:</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1 par de guantes</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 xml:space="preserve">5 gasas </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 xml:space="preserve">2 campos de tela absorbente </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Material estéril para desconexión de fístula:</w:t>
            </w:r>
          </w:p>
          <w:p w:rsidR="0072647B" w:rsidRPr="00BD0698" w:rsidRDefault="0072647B" w:rsidP="00C9552F">
            <w:pPr>
              <w:suppressAutoHyphens/>
              <w:spacing w:after="0"/>
              <w:rPr>
                <w:rFonts w:cs="Arial"/>
                <w:color w:val="000000"/>
                <w:sz w:val="20"/>
                <w:szCs w:val="20"/>
                <w:lang w:eastAsia="ar-SA"/>
              </w:rPr>
            </w:pPr>
            <w:r w:rsidRPr="00BD0698">
              <w:rPr>
                <w:rFonts w:cs="Arial"/>
                <w:color w:val="000000"/>
                <w:sz w:val="20"/>
                <w:szCs w:val="20"/>
                <w:lang w:eastAsia="ar-SA"/>
              </w:rPr>
              <w:t>1 par de guantes</w:t>
            </w:r>
          </w:p>
          <w:p w:rsidR="0072647B" w:rsidRPr="00BD0698" w:rsidRDefault="0072647B" w:rsidP="00C9552F">
            <w:pPr>
              <w:suppressAutoHyphens/>
              <w:spacing w:after="0"/>
              <w:rPr>
                <w:rFonts w:cs="Arial"/>
                <w:b/>
                <w:color w:val="000000"/>
                <w:sz w:val="20"/>
                <w:szCs w:val="20"/>
                <w:lang w:eastAsia="ar-SA"/>
              </w:rPr>
            </w:pPr>
            <w:r w:rsidRPr="00BD0698">
              <w:rPr>
                <w:rFonts w:cs="Arial"/>
                <w:color w:val="000000"/>
                <w:sz w:val="20"/>
                <w:szCs w:val="20"/>
                <w:lang w:eastAsia="ar-SA"/>
              </w:rPr>
              <w:t>6 gasas</w:t>
            </w:r>
          </w:p>
        </w:tc>
        <w:tc>
          <w:tcPr>
            <w:tcW w:w="2027" w:type="pct"/>
          </w:tcPr>
          <w:p w:rsidR="0072647B" w:rsidRPr="00BD0698" w:rsidRDefault="0072647B" w:rsidP="00DE6426">
            <w:pPr>
              <w:suppressAutoHyphens/>
              <w:ind w:left="709" w:right="735"/>
              <w:jc w:val="center"/>
              <w:rPr>
                <w:rFonts w:cs="Arial"/>
                <w:color w:val="000000"/>
                <w:sz w:val="20"/>
                <w:szCs w:val="20"/>
                <w:lang w:eastAsia="ar-SA"/>
              </w:rPr>
            </w:pPr>
          </w:p>
        </w:tc>
      </w:tr>
      <w:tr w:rsidR="0072647B" w:rsidRPr="00BD0698" w:rsidTr="00DE6426">
        <w:trPr>
          <w:trHeight w:val="143"/>
          <w:jc w:val="center"/>
        </w:trPr>
        <w:tc>
          <w:tcPr>
            <w:tcW w:w="299" w:type="pct"/>
          </w:tcPr>
          <w:p w:rsidR="0072647B" w:rsidRPr="00BD0698" w:rsidRDefault="0072647B" w:rsidP="00DE6426">
            <w:pPr>
              <w:ind w:left="709"/>
              <w:rPr>
                <w:rFonts w:eastAsia="Calibri" w:cs="Arial"/>
                <w:color w:val="000000"/>
                <w:sz w:val="20"/>
                <w:szCs w:val="20"/>
                <w:lang w:eastAsia="ar-SA"/>
              </w:rPr>
            </w:pPr>
            <w:r w:rsidRPr="00BD0698">
              <w:rPr>
                <w:rFonts w:eastAsia="Calibri" w:cs="Arial"/>
                <w:color w:val="000000"/>
                <w:sz w:val="20"/>
                <w:szCs w:val="20"/>
                <w:lang w:eastAsia="ar-SA"/>
              </w:rPr>
              <w:t>7</w:t>
            </w:r>
          </w:p>
        </w:tc>
        <w:tc>
          <w:tcPr>
            <w:tcW w:w="2674" w:type="pct"/>
          </w:tcPr>
          <w:p w:rsidR="0072647B" w:rsidRPr="00BD0698" w:rsidRDefault="0072647B" w:rsidP="00C9552F">
            <w:pPr>
              <w:rPr>
                <w:rFonts w:eastAsia="Calibri" w:cs="Arial"/>
                <w:color w:val="000000"/>
                <w:sz w:val="20"/>
                <w:szCs w:val="20"/>
                <w:lang w:eastAsia="ar-SA"/>
              </w:rPr>
            </w:pPr>
            <w:r w:rsidRPr="00BD0698">
              <w:rPr>
                <w:rFonts w:eastAsia="Calibri" w:cs="Arial"/>
                <w:color w:val="000000"/>
                <w:sz w:val="20"/>
                <w:szCs w:val="20"/>
                <w:lang w:eastAsia="ar-SA"/>
              </w:rPr>
              <w:t>Bata para paciente con manga corta no estéril (de tela o desechables).</w:t>
            </w:r>
          </w:p>
        </w:tc>
        <w:tc>
          <w:tcPr>
            <w:tcW w:w="2027" w:type="pct"/>
          </w:tcPr>
          <w:p w:rsidR="0072647B" w:rsidRPr="00BD0698" w:rsidRDefault="0072647B" w:rsidP="00DE6426">
            <w:pPr>
              <w:suppressAutoHyphens/>
              <w:ind w:left="709" w:right="735"/>
              <w:jc w:val="center"/>
              <w:rPr>
                <w:rFonts w:cs="Arial"/>
                <w:color w:val="000000"/>
                <w:sz w:val="20"/>
                <w:szCs w:val="20"/>
                <w:lang w:eastAsia="ar-SA"/>
              </w:rPr>
            </w:pPr>
          </w:p>
        </w:tc>
      </w:tr>
      <w:tr w:rsidR="0072647B" w:rsidRPr="00BD0698" w:rsidTr="00DE6426">
        <w:trPr>
          <w:trHeight w:val="143"/>
          <w:jc w:val="center"/>
        </w:trPr>
        <w:tc>
          <w:tcPr>
            <w:tcW w:w="299" w:type="pct"/>
          </w:tcPr>
          <w:p w:rsidR="0072647B" w:rsidRPr="00BD0698" w:rsidRDefault="0072647B" w:rsidP="00DE6426">
            <w:pPr>
              <w:ind w:left="709"/>
              <w:rPr>
                <w:rFonts w:eastAsia="Calibri" w:cs="Arial"/>
                <w:color w:val="000000"/>
                <w:sz w:val="20"/>
                <w:szCs w:val="20"/>
                <w:lang w:eastAsia="ar-SA"/>
              </w:rPr>
            </w:pPr>
            <w:r w:rsidRPr="00BD0698">
              <w:rPr>
                <w:rFonts w:eastAsia="Calibri" w:cs="Arial"/>
                <w:color w:val="000000"/>
                <w:sz w:val="20"/>
                <w:szCs w:val="20"/>
                <w:lang w:eastAsia="ar-SA"/>
              </w:rPr>
              <w:t>8</w:t>
            </w:r>
          </w:p>
        </w:tc>
        <w:tc>
          <w:tcPr>
            <w:tcW w:w="2674" w:type="pct"/>
          </w:tcPr>
          <w:p w:rsidR="0072647B" w:rsidRPr="00BD0698" w:rsidRDefault="0072647B" w:rsidP="00C9552F">
            <w:pPr>
              <w:rPr>
                <w:rFonts w:eastAsia="Calibri" w:cs="Arial"/>
                <w:color w:val="000000"/>
                <w:sz w:val="20"/>
                <w:szCs w:val="20"/>
                <w:lang w:eastAsia="ar-SA"/>
              </w:rPr>
            </w:pPr>
            <w:r w:rsidRPr="00BD0698">
              <w:rPr>
                <w:rFonts w:eastAsia="Calibri" w:cs="Arial"/>
                <w:color w:val="000000"/>
                <w:sz w:val="20"/>
                <w:szCs w:val="20"/>
                <w:lang w:eastAsia="ar-SA"/>
              </w:rPr>
              <w:t>Cobertor para paciente, de acuerdo a la solicitud de cada unidad médica, el licitante será el responsable de su  lavado.</w:t>
            </w:r>
          </w:p>
        </w:tc>
        <w:tc>
          <w:tcPr>
            <w:tcW w:w="2027" w:type="pct"/>
          </w:tcPr>
          <w:p w:rsidR="0072647B" w:rsidRPr="00BD0698" w:rsidRDefault="0072647B" w:rsidP="00DE6426">
            <w:pPr>
              <w:suppressAutoHyphens/>
              <w:ind w:left="709" w:right="735"/>
              <w:jc w:val="center"/>
              <w:rPr>
                <w:rFonts w:cs="Arial"/>
                <w:color w:val="000000"/>
                <w:sz w:val="20"/>
                <w:szCs w:val="20"/>
                <w:lang w:eastAsia="ar-SA"/>
              </w:rPr>
            </w:pPr>
          </w:p>
        </w:tc>
      </w:tr>
    </w:tbl>
    <w:p w:rsidR="0072647B" w:rsidRPr="00BD0698" w:rsidRDefault="0072647B" w:rsidP="00DE6426">
      <w:pPr>
        <w:suppressAutoHyphens/>
        <w:ind w:left="709" w:firstLine="708"/>
        <w:rPr>
          <w:rFonts w:cs="Arial"/>
          <w:color w:val="000000" w:themeColor="text1"/>
          <w:sz w:val="20"/>
          <w:szCs w:val="20"/>
          <w:lang w:eastAsia="ar-SA"/>
        </w:rPr>
      </w:pPr>
    </w:p>
    <w:p w:rsidR="005B5EB6" w:rsidRDefault="005B5EB6" w:rsidP="00DE6426">
      <w:pPr>
        <w:suppressAutoHyphens/>
        <w:ind w:left="709"/>
        <w:jc w:val="center"/>
        <w:rPr>
          <w:rFonts w:cs="Arial"/>
          <w:b/>
          <w:color w:val="000000" w:themeColor="text1"/>
          <w:sz w:val="20"/>
          <w:szCs w:val="20"/>
          <w:lang w:eastAsia="ar-SA"/>
        </w:rPr>
        <w:sectPr w:rsidR="005B5EB6" w:rsidSect="00F538A6">
          <w:headerReference w:type="default" r:id="rId18"/>
          <w:type w:val="continuous"/>
          <w:pgSz w:w="12240" w:h="15840"/>
          <w:pgMar w:top="1440" w:right="1080" w:bottom="1440" w:left="1080" w:header="709" w:footer="509" w:gutter="0"/>
          <w:cols w:space="708"/>
          <w:docGrid w:linePitch="360"/>
        </w:sectPr>
      </w:pPr>
    </w:p>
    <w:p w:rsidR="0072647B" w:rsidRPr="00BD0698" w:rsidRDefault="0072647B" w:rsidP="00DE6426">
      <w:pPr>
        <w:suppressAutoHyphens/>
        <w:ind w:left="709"/>
        <w:jc w:val="center"/>
        <w:rPr>
          <w:rFonts w:cs="Arial"/>
          <w:b/>
          <w:color w:val="000000" w:themeColor="text1"/>
          <w:sz w:val="20"/>
          <w:szCs w:val="20"/>
          <w:lang w:eastAsia="ar-SA"/>
        </w:rPr>
      </w:pPr>
    </w:p>
    <w:p w:rsidR="0072647B" w:rsidRPr="00BD0698" w:rsidRDefault="0072647B" w:rsidP="00DE6426">
      <w:pPr>
        <w:suppressAutoHyphens/>
        <w:ind w:left="709"/>
        <w:jc w:val="center"/>
        <w:rPr>
          <w:rFonts w:cs="Arial"/>
          <w:b/>
          <w:color w:val="000000" w:themeColor="text1"/>
          <w:sz w:val="20"/>
          <w:szCs w:val="20"/>
          <w:lang w:eastAsia="ar-SA"/>
        </w:rPr>
      </w:pPr>
      <w:r w:rsidRPr="00BD0698">
        <w:rPr>
          <w:rFonts w:cs="Arial"/>
          <w:b/>
          <w:color w:val="000000" w:themeColor="text1"/>
          <w:sz w:val="20"/>
          <w:szCs w:val="20"/>
          <w:lang w:eastAsia="ar-SA"/>
        </w:rPr>
        <w:t>ANEXO T 2 (T-dos)</w:t>
      </w:r>
    </w:p>
    <w:p w:rsidR="0072647B" w:rsidRPr="00BD0698" w:rsidRDefault="0072647B" w:rsidP="00496A0A">
      <w:pPr>
        <w:numPr>
          <w:ilvl w:val="0"/>
          <w:numId w:val="52"/>
        </w:numPr>
        <w:suppressAutoHyphens/>
        <w:spacing w:after="0" w:line="240" w:lineRule="auto"/>
        <w:ind w:left="709"/>
        <w:jc w:val="both"/>
        <w:rPr>
          <w:rFonts w:cs="Arial"/>
          <w:b/>
          <w:color w:val="000000" w:themeColor="text1"/>
          <w:sz w:val="20"/>
          <w:szCs w:val="20"/>
          <w:u w:val="single"/>
          <w:lang w:eastAsia="ar-SA"/>
        </w:rPr>
      </w:pPr>
      <w:r w:rsidRPr="00BD0698">
        <w:rPr>
          <w:rFonts w:cs="Arial"/>
          <w:b/>
          <w:color w:val="000000" w:themeColor="text1"/>
          <w:sz w:val="20"/>
          <w:szCs w:val="20"/>
          <w:lang w:eastAsia="ar-SA"/>
        </w:rPr>
        <w:t xml:space="preserve">ACCESOS VASCULARES; CATÉTERES TIPO  TEMPORAL, PERMANENTE E INJERTOS VASCULARES TUBULARES HETEROLÓGOS </w:t>
      </w:r>
      <w:r w:rsidRPr="00BD0698">
        <w:rPr>
          <w:rFonts w:cs="Arial"/>
          <w:b/>
          <w:sz w:val="20"/>
          <w:szCs w:val="20"/>
        </w:rPr>
        <w:t>DE ACUERDO AL CUADRO BÁSICO DE MANTERIAL DE CURACIÓN VIGENTE</w:t>
      </w:r>
    </w:p>
    <w:p w:rsidR="0072647B" w:rsidRPr="00BD0698" w:rsidRDefault="0072647B" w:rsidP="005B5EB6">
      <w:pPr>
        <w:suppressAutoHyphens/>
        <w:rPr>
          <w:rFonts w:cs="Arial"/>
          <w:b/>
          <w:color w:val="000000" w:themeColor="text1"/>
          <w:sz w:val="20"/>
          <w:szCs w:val="20"/>
          <w:lang w:eastAsia="ar-SA"/>
        </w:rPr>
      </w:pP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
        <w:gridCol w:w="5242"/>
        <w:gridCol w:w="4110"/>
      </w:tblGrid>
      <w:tr w:rsidR="0072647B" w:rsidRPr="00BD0698" w:rsidTr="00DE6426">
        <w:trPr>
          <w:trHeight w:val="386"/>
          <w:tblHeader/>
          <w:jc w:val="center"/>
        </w:trPr>
        <w:tc>
          <w:tcPr>
            <w:tcW w:w="290" w:type="pct"/>
            <w:vAlign w:val="center"/>
          </w:tcPr>
          <w:p w:rsidR="0072647B" w:rsidRPr="00BD0698" w:rsidRDefault="0072647B" w:rsidP="00DE6426">
            <w:pPr>
              <w:suppressAutoHyphens/>
              <w:ind w:left="709"/>
              <w:jc w:val="center"/>
              <w:rPr>
                <w:rFonts w:cs="Arial"/>
                <w:b/>
                <w:color w:val="000000" w:themeColor="text1"/>
                <w:sz w:val="20"/>
                <w:szCs w:val="20"/>
                <w:lang w:eastAsia="ar-SA"/>
              </w:rPr>
            </w:pPr>
            <w:r w:rsidRPr="00BD0698">
              <w:rPr>
                <w:rFonts w:cs="Arial"/>
                <w:b/>
                <w:color w:val="000000" w:themeColor="text1"/>
                <w:sz w:val="20"/>
                <w:szCs w:val="20"/>
                <w:lang w:eastAsia="ar-SA"/>
              </w:rPr>
              <w:t>No.</w:t>
            </w:r>
          </w:p>
        </w:tc>
        <w:tc>
          <w:tcPr>
            <w:tcW w:w="2640" w:type="pct"/>
            <w:vAlign w:val="center"/>
          </w:tcPr>
          <w:p w:rsidR="0072647B" w:rsidRPr="00BD0698" w:rsidRDefault="0072647B" w:rsidP="00DE6426">
            <w:pPr>
              <w:suppressAutoHyphens/>
              <w:ind w:left="709"/>
              <w:jc w:val="center"/>
              <w:rPr>
                <w:rFonts w:cs="Arial"/>
                <w:b/>
                <w:bCs/>
                <w:color w:val="000000" w:themeColor="text1"/>
                <w:sz w:val="20"/>
                <w:szCs w:val="20"/>
                <w:lang w:eastAsia="ar-SA"/>
              </w:rPr>
            </w:pPr>
            <w:r w:rsidRPr="00BD0698">
              <w:rPr>
                <w:rFonts w:cs="Arial"/>
                <w:b/>
                <w:bCs/>
                <w:color w:val="000000" w:themeColor="text1"/>
                <w:sz w:val="20"/>
                <w:szCs w:val="20"/>
                <w:lang w:eastAsia="ar-SA"/>
              </w:rPr>
              <w:t>Descripción</w:t>
            </w:r>
          </w:p>
        </w:tc>
        <w:tc>
          <w:tcPr>
            <w:tcW w:w="2070" w:type="pct"/>
            <w:vAlign w:val="center"/>
          </w:tcPr>
          <w:p w:rsidR="0072647B" w:rsidRPr="00BD0698" w:rsidRDefault="0072647B" w:rsidP="00DE6426">
            <w:pPr>
              <w:suppressAutoHyphens/>
              <w:ind w:left="709"/>
              <w:jc w:val="center"/>
              <w:rPr>
                <w:rFonts w:cs="Arial"/>
                <w:b/>
                <w:bCs/>
                <w:color w:val="000000" w:themeColor="text1"/>
                <w:sz w:val="20"/>
                <w:szCs w:val="20"/>
                <w:lang w:eastAsia="ar-SA"/>
              </w:rPr>
            </w:pPr>
            <w:r w:rsidRPr="00BD0698">
              <w:rPr>
                <w:rFonts w:cs="Arial"/>
                <w:b/>
                <w:bCs/>
                <w:color w:val="000000" w:themeColor="text1"/>
                <w:sz w:val="20"/>
                <w:szCs w:val="20"/>
                <w:lang w:eastAsia="ar-SA"/>
              </w:rPr>
              <w:t>Propuesta del licitante</w:t>
            </w:r>
          </w:p>
        </w:tc>
      </w:tr>
      <w:tr w:rsidR="0072647B" w:rsidRPr="00BD0698" w:rsidTr="00DE6426">
        <w:trPr>
          <w:trHeight w:val="143"/>
          <w:jc w:val="center"/>
        </w:trPr>
        <w:tc>
          <w:tcPr>
            <w:tcW w:w="290"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1</w:t>
            </w:r>
          </w:p>
        </w:tc>
        <w:tc>
          <w:tcPr>
            <w:tcW w:w="2640" w:type="pct"/>
          </w:tcPr>
          <w:p w:rsidR="0072647B" w:rsidRPr="00BD0698" w:rsidRDefault="0072647B" w:rsidP="005B5EB6">
            <w:pPr>
              <w:jc w:val="both"/>
              <w:rPr>
                <w:rFonts w:cs="Arial"/>
                <w:color w:val="000000" w:themeColor="text1"/>
                <w:sz w:val="20"/>
                <w:szCs w:val="20"/>
              </w:rPr>
            </w:pPr>
            <w:r w:rsidRPr="00BD0698">
              <w:rPr>
                <w:rFonts w:cs="Arial"/>
                <w:color w:val="000000" w:themeColor="text1"/>
                <w:sz w:val="20"/>
                <w:szCs w:val="20"/>
              </w:rPr>
              <w:t>060.345.0149 Para hemodiálisis, pediátrico.</w:t>
            </w:r>
          </w:p>
          <w:p w:rsidR="0072647B" w:rsidRPr="00BD0698" w:rsidRDefault="0072647B" w:rsidP="005B5EB6">
            <w:pPr>
              <w:jc w:val="both"/>
              <w:rPr>
                <w:rFonts w:cs="Arial"/>
                <w:color w:val="000000" w:themeColor="text1"/>
                <w:sz w:val="20"/>
                <w:szCs w:val="20"/>
              </w:rPr>
            </w:pPr>
            <w:r w:rsidRPr="00BD0698">
              <w:rPr>
                <w:rFonts w:cs="Arial"/>
                <w:color w:val="000000" w:themeColor="text1"/>
                <w:sz w:val="20"/>
                <w:szCs w:val="20"/>
              </w:rPr>
              <w:t>Inserción en subclavia, yugular o femoral, doble lumen. Contiene:Una cánula, Una jeringa de 5 ml, Una guía de acero inoxidable.</w:t>
            </w:r>
          </w:p>
          <w:p w:rsidR="0072647B" w:rsidRPr="00BD0698" w:rsidRDefault="0072647B" w:rsidP="005B5EB6">
            <w:pPr>
              <w:jc w:val="both"/>
              <w:rPr>
                <w:rFonts w:cs="Arial"/>
                <w:color w:val="000000" w:themeColor="text1"/>
                <w:sz w:val="20"/>
                <w:szCs w:val="20"/>
              </w:rPr>
            </w:pPr>
            <w:r w:rsidRPr="00BD0698">
              <w:rPr>
                <w:rFonts w:cs="Arial"/>
                <w:color w:val="000000" w:themeColor="text1"/>
                <w:sz w:val="20"/>
                <w:szCs w:val="20"/>
              </w:rPr>
              <w:t>Un catéter doble lumen calibre de 8 a 10 fr, longitud 130 a 150 mm, con obturador, un dilatador y extensiones curvas.</w:t>
            </w:r>
          </w:p>
          <w:p w:rsidR="0072647B" w:rsidRPr="00BD0698" w:rsidRDefault="0072647B" w:rsidP="005B5EB6">
            <w:pPr>
              <w:jc w:val="both"/>
              <w:rPr>
                <w:rFonts w:cs="Arial"/>
                <w:color w:val="000000" w:themeColor="text1"/>
                <w:sz w:val="20"/>
                <w:szCs w:val="20"/>
              </w:rPr>
            </w:pPr>
            <w:r w:rsidRPr="00BD0698">
              <w:rPr>
                <w:rFonts w:cs="Arial"/>
                <w:color w:val="000000" w:themeColor="text1"/>
                <w:sz w:val="20"/>
                <w:szCs w:val="20"/>
              </w:rPr>
              <w:t>Tipo: mahurkar.</w:t>
            </w:r>
          </w:p>
          <w:p w:rsidR="0072647B" w:rsidRPr="00BD0698" w:rsidRDefault="0072647B" w:rsidP="005B5EB6">
            <w:pPr>
              <w:suppressAutoHyphens/>
              <w:jc w:val="both"/>
              <w:rPr>
                <w:rFonts w:cs="Arial"/>
                <w:color w:val="000000" w:themeColor="text1"/>
                <w:sz w:val="20"/>
                <w:szCs w:val="20"/>
                <w:lang w:eastAsia="ar-SA"/>
              </w:rPr>
            </w:pPr>
            <w:r w:rsidRPr="00BD0698">
              <w:rPr>
                <w:rFonts w:cs="Arial"/>
                <w:color w:val="000000" w:themeColor="text1"/>
                <w:sz w:val="20"/>
                <w:szCs w:val="20"/>
              </w:rPr>
              <w:t>Estéril y desechable</w:t>
            </w:r>
          </w:p>
        </w:tc>
        <w:tc>
          <w:tcPr>
            <w:tcW w:w="2070" w:type="pct"/>
            <w:vAlign w:val="center"/>
          </w:tcPr>
          <w:p w:rsidR="0072647B" w:rsidRPr="00BD0698" w:rsidRDefault="0072647B" w:rsidP="00DE6426">
            <w:pPr>
              <w:suppressAutoHyphens/>
              <w:ind w:left="709"/>
              <w:jc w:val="center"/>
              <w:rPr>
                <w:rFonts w:cs="Arial"/>
                <w:b/>
                <w:bCs/>
                <w:color w:val="000000" w:themeColor="text1"/>
                <w:sz w:val="20"/>
                <w:szCs w:val="20"/>
                <w:lang w:eastAsia="ar-SA"/>
              </w:rPr>
            </w:pPr>
          </w:p>
        </w:tc>
      </w:tr>
      <w:tr w:rsidR="0072647B" w:rsidRPr="00BD0698" w:rsidTr="00DE6426">
        <w:trPr>
          <w:trHeight w:val="143"/>
          <w:jc w:val="center"/>
        </w:trPr>
        <w:tc>
          <w:tcPr>
            <w:tcW w:w="290"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2</w:t>
            </w:r>
          </w:p>
        </w:tc>
        <w:tc>
          <w:tcPr>
            <w:tcW w:w="2640" w:type="pct"/>
          </w:tcPr>
          <w:p w:rsidR="0072647B" w:rsidRPr="00BD0698" w:rsidRDefault="0072647B" w:rsidP="005B5EB6">
            <w:pPr>
              <w:jc w:val="both"/>
              <w:rPr>
                <w:rFonts w:cs="Arial"/>
                <w:color w:val="000000" w:themeColor="text1"/>
                <w:sz w:val="20"/>
                <w:szCs w:val="20"/>
              </w:rPr>
            </w:pPr>
            <w:r w:rsidRPr="00BD0698">
              <w:rPr>
                <w:rFonts w:cs="Arial"/>
                <w:color w:val="000000" w:themeColor="text1"/>
                <w:sz w:val="20"/>
                <w:szCs w:val="20"/>
              </w:rPr>
              <w:t>060.345.2301 Para hemodiálisis. Adulto.</w:t>
            </w:r>
          </w:p>
          <w:p w:rsidR="0072647B" w:rsidRPr="00BD0698" w:rsidRDefault="0072647B" w:rsidP="005B5EB6">
            <w:pPr>
              <w:jc w:val="both"/>
              <w:rPr>
                <w:rFonts w:cs="Arial"/>
                <w:color w:val="000000" w:themeColor="text1"/>
                <w:sz w:val="20"/>
                <w:szCs w:val="20"/>
              </w:rPr>
            </w:pPr>
            <w:r w:rsidRPr="00BD0698">
              <w:rPr>
                <w:rFonts w:cs="Arial"/>
                <w:color w:val="000000" w:themeColor="text1"/>
                <w:sz w:val="20"/>
                <w:szCs w:val="20"/>
              </w:rPr>
              <w:t>De inserción en subclavia, yugular o femoral doble lumen, incluye: Una cánula, Una jeringa de 5 ml, Una guía de acero inoxidable.</w:t>
            </w:r>
          </w:p>
          <w:p w:rsidR="0072647B" w:rsidRPr="00BD0698" w:rsidRDefault="0072647B" w:rsidP="005B5EB6">
            <w:pPr>
              <w:jc w:val="both"/>
              <w:rPr>
                <w:rFonts w:cs="Arial"/>
                <w:color w:val="000000" w:themeColor="text1"/>
                <w:sz w:val="20"/>
                <w:szCs w:val="20"/>
              </w:rPr>
            </w:pPr>
            <w:r w:rsidRPr="00BD0698">
              <w:rPr>
                <w:rFonts w:cs="Arial"/>
                <w:color w:val="000000" w:themeColor="text1"/>
                <w:sz w:val="20"/>
                <w:szCs w:val="20"/>
              </w:rPr>
              <w:t>Un catéter doble lumen calibre de 11 a 12 fr, longitud de 185 a 205 mm con obturador y un dilatador con extensiones curvas.</w:t>
            </w:r>
          </w:p>
          <w:p w:rsidR="0072647B" w:rsidRPr="00BD0698" w:rsidRDefault="0072647B" w:rsidP="005B5EB6">
            <w:pPr>
              <w:jc w:val="both"/>
              <w:rPr>
                <w:rFonts w:cs="Arial"/>
                <w:color w:val="000000" w:themeColor="text1"/>
                <w:sz w:val="20"/>
                <w:szCs w:val="20"/>
              </w:rPr>
            </w:pPr>
            <w:r w:rsidRPr="00BD0698">
              <w:rPr>
                <w:rFonts w:cs="Arial"/>
                <w:color w:val="000000" w:themeColor="text1"/>
                <w:sz w:val="20"/>
                <w:szCs w:val="20"/>
              </w:rPr>
              <w:t xml:space="preserve">Tipo: mahurkar. </w:t>
            </w:r>
          </w:p>
          <w:p w:rsidR="0072647B" w:rsidRPr="00BD0698" w:rsidRDefault="0072647B" w:rsidP="005B5EB6">
            <w:pPr>
              <w:suppressAutoHyphens/>
              <w:jc w:val="both"/>
              <w:rPr>
                <w:rFonts w:cs="Arial"/>
                <w:color w:val="000000" w:themeColor="text1"/>
                <w:sz w:val="20"/>
                <w:szCs w:val="20"/>
              </w:rPr>
            </w:pPr>
            <w:r w:rsidRPr="00BD0698">
              <w:rPr>
                <w:rFonts w:cs="Arial"/>
                <w:color w:val="000000" w:themeColor="text1"/>
                <w:sz w:val="20"/>
                <w:szCs w:val="20"/>
              </w:rPr>
              <w:t>Estéril y desechable</w:t>
            </w:r>
          </w:p>
        </w:tc>
        <w:tc>
          <w:tcPr>
            <w:tcW w:w="2070" w:type="pct"/>
          </w:tcPr>
          <w:p w:rsidR="0072647B" w:rsidRPr="00BD0698" w:rsidRDefault="0072647B" w:rsidP="00DE6426">
            <w:pPr>
              <w:suppressAutoHyphens/>
              <w:ind w:left="709" w:right="735"/>
              <w:jc w:val="center"/>
              <w:rPr>
                <w:rFonts w:cs="Arial"/>
                <w:color w:val="000000" w:themeColor="text1"/>
                <w:sz w:val="20"/>
                <w:szCs w:val="20"/>
                <w:lang w:eastAsia="ar-SA"/>
              </w:rPr>
            </w:pPr>
          </w:p>
        </w:tc>
      </w:tr>
      <w:tr w:rsidR="0072647B" w:rsidRPr="00BD0698" w:rsidTr="00DE6426">
        <w:trPr>
          <w:trHeight w:val="143"/>
          <w:jc w:val="center"/>
        </w:trPr>
        <w:tc>
          <w:tcPr>
            <w:tcW w:w="290"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3</w:t>
            </w:r>
          </w:p>
        </w:tc>
        <w:tc>
          <w:tcPr>
            <w:tcW w:w="2640" w:type="pct"/>
          </w:tcPr>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060.166.0533 Catéter permanente, para hemodiálisis.</w:t>
            </w:r>
          </w:p>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Tamaño adulto, De doble lumen, de elastómero de silicón, con diámetros internos de 1.80 mm a 2.0 mm en el lado arterial y de 2.0 mm a 3.20 mm en el lado venoso, con longitud de 31.5 a 37.0 cm, con separación mínima de 2.5 cm entre segmento arterial y venoso, con un orificio lateral como mínimo en la pared arterial, con extensiones y pinzas de alta resistencia, incluye equipo introductor el cual contiene:</w:t>
            </w:r>
          </w:p>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Catéter de doble lumen.</w:t>
            </w:r>
          </w:p>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Aguja introductora calibre 18 g. Introductor con camisa desprendible.</w:t>
            </w:r>
          </w:p>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 xml:space="preserve">Guía de alambre de 0.038", con longitud de 68.0 cm como  mínimo. Jeringa de 5 ml y 2 tapones de inyección. </w:t>
            </w:r>
          </w:p>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Estéril y desechable</w:t>
            </w:r>
          </w:p>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 xml:space="preserve">Pieza </w:t>
            </w:r>
          </w:p>
          <w:p w:rsidR="0072647B" w:rsidRPr="00BD0698" w:rsidRDefault="0072647B" w:rsidP="00DE6426">
            <w:pPr>
              <w:suppressAutoHyphens/>
              <w:ind w:left="709"/>
              <w:jc w:val="both"/>
              <w:rPr>
                <w:rFonts w:cs="Arial"/>
                <w:color w:val="000000" w:themeColor="text1"/>
                <w:sz w:val="20"/>
                <w:szCs w:val="20"/>
                <w:lang w:eastAsia="ar-SA"/>
              </w:rPr>
            </w:pPr>
          </w:p>
        </w:tc>
        <w:tc>
          <w:tcPr>
            <w:tcW w:w="2070" w:type="pct"/>
          </w:tcPr>
          <w:p w:rsidR="0072647B" w:rsidRPr="00BD0698" w:rsidRDefault="0072647B" w:rsidP="00DE6426">
            <w:pPr>
              <w:suppressAutoHyphens/>
              <w:ind w:left="709" w:right="735"/>
              <w:jc w:val="center"/>
              <w:rPr>
                <w:rFonts w:cs="Arial"/>
                <w:color w:val="000000" w:themeColor="text1"/>
                <w:sz w:val="20"/>
                <w:szCs w:val="20"/>
                <w:lang w:eastAsia="ar-SA"/>
              </w:rPr>
            </w:pPr>
          </w:p>
        </w:tc>
      </w:tr>
      <w:tr w:rsidR="0072647B" w:rsidRPr="00BD0698" w:rsidTr="00DE6426">
        <w:trPr>
          <w:trHeight w:val="143"/>
          <w:jc w:val="center"/>
        </w:trPr>
        <w:tc>
          <w:tcPr>
            <w:tcW w:w="290"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4</w:t>
            </w:r>
          </w:p>
        </w:tc>
        <w:tc>
          <w:tcPr>
            <w:tcW w:w="2640" w:type="pct"/>
          </w:tcPr>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060.166.0541 Catéter permanente, para hemodiálisis. Tamaño pediátrico,De doble lumen, de elastómero de silicón, con diámetro interno de 1.5 mm a 2.0 mm en el lado arterial y de 1.5 mm a 1.2 mm en el lado venoso, con longitud de 27.0 cm a 30.0 cm  con separación mínima de 2.5 cm entre segmento arterial y venoso, con un orificio lateral como mínimo en la pared arterial, con extensiones y pinzas de alta resistencia, incluye equipo introductor el cual contiene:</w:t>
            </w:r>
          </w:p>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Catéter de doble lumen.</w:t>
            </w:r>
          </w:p>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Aguja introductora calibre 18 g. Introductor con camisa desprendible.</w:t>
            </w:r>
          </w:p>
          <w:p w:rsidR="0072647B" w:rsidRPr="00BD0698" w:rsidRDefault="0072647B" w:rsidP="005B5EB6">
            <w:pPr>
              <w:spacing w:line="240" w:lineRule="auto"/>
              <w:jc w:val="both"/>
              <w:rPr>
                <w:rFonts w:cs="Arial"/>
                <w:color w:val="000000" w:themeColor="text1"/>
                <w:sz w:val="20"/>
                <w:szCs w:val="20"/>
              </w:rPr>
            </w:pPr>
            <w:r w:rsidRPr="00BD0698">
              <w:rPr>
                <w:rFonts w:cs="Arial"/>
                <w:color w:val="000000" w:themeColor="text1"/>
                <w:sz w:val="20"/>
                <w:szCs w:val="20"/>
              </w:rPr>
              <w:t>Guía de alambre de 0.038", con longitud de 68.0 cm como mínimo. Jeringa de 5 ml y 2 tapones de inyección.</w:t>
            </w:r>
          </w:p>
          <w:p w:rsidR="0072647B" w:rsidRPr="00BD0698" w:rsidRDefault="0072647B" w:rsidP="005B5EB6">
            <w:pPr>
              <w:suppressAutoHyphens/>
              <w:spacing w:line="240" w:lineRule="auto"/>
              <w:jc w:val="both"/>
              <w:rPr>
                <w:rFonts w:cs="Arial"/>
                <w:color w:val="000000" w:themeColor="text1"/>
                <w:sz w:val="20"/>
                <w:szCs w:val="20"/>
                <w:lang w:eastAsia="ar-SA"/>
              </w:rPr>
            </w:pPr>
            <w:r w:rsidRPr="00BD0698">
              <w:rPr>
                <w:rFonts w:cs="Arial"/>
                <w:color w:val="000000" w:themeColor="text1"/>
                <w:sz w:val="20"/>
                <w:szCs w:val="20"/>
              </w:rPr>
              <w:t>Estéril y desechable.</w:t>
            </w:r>
          </w:p>
        </w:tc>
        <w:tc>
          <w:tcPr>
            <w:tcW w:w="2070" w:type="pct"/>
          </w:tcPr>
          <w:p w:rsidR="0072647B" w:rsidRPr="00BD0698" w:rsidRDefault="0072647B" w:rsidP="00DE6426">
            <w:pPr>
              <w:suppressAutoHyphens/>
              <w:ind w:left="709" w:right="735"/>
              <w:jc w:val="center"/>
              <w:rPr>
                <w:rFonts w:cs="Arial"/>
                <w:color w:val="000000" w:themeColor="text1"/>
                <w:sz w:val="20"/>
                <w:szCs w:val="20"/>
                <w:lang w:eastAsia="ar-SA"/>
              </w:rPr>
            </w:pPr>
          </w:p>
        </w:tc>
      </w:tr>
      <w:tr w:rsidR="0072647B" w:rsidRPr="00BD0698" w:rsidTr="00DE6426">
        <w:trPr>
          <w:trHeight w:val="143"/>
          <w:jc w:val="center"/>
        </w:trPr>
        <w:tc>
          <w:tcPr>
            <w:tcW w:w="290"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5</w:t>
            </w:r>
          </w:p>
        </w:tc>
        <w:tc>
          <w:tcPr>
            <w:tcW w:w="2640" w:type="pct"/>
          </w:tcPr>
          <w:p w:rsidR="0072647B" w:rsidRPr="00BD0698" w:rsidRDefault="0072647B" w:rsidP="005B5EB6">
            <w:pPr>
              <w:suppressAutoHyphens/>
              <w:spacing w:line="240" w:lineRule="auto"/>
              <w:jc w:val="both"/>
              <w:rPr>
                <w:rFonts w:cs="Arial"/>
                <w:color w:val="000000" w:themeColor="text1"/>
                <w:sz w:val="20"/>
                <w:szCs w:val="20"/>
                <w:lang w:eastAsia="ar-SA"/>
              </w:rPr>
            </w:pPr>
            <w:r w:rsidRPr="00BD0698">
              <w:rPr>
                <w:rFonts w:cs="Arial"/>
                <w:color w:val="000000" w:themeColor="text1"/>
                <w:sz w:val="20"/>
                <w:szCs w:val="20"/>
                <w:lang w:eastAsia="ar-SA"/>
              </w:rPr>
              <w:t>.</w:t>
            </w:r>
            <w:r w:rsidRPr="00BD0698">
              <w:rPr>
                <w:rFonts w:cs="Arial"/>
                <w:color w:val="000000" w:themeColor="text1"/>
                <w:sz w:val="20"/>
                <w:szCs w:val="20"/>
              </w:rPr>
              <w:t xml:space="preserve"> Injerto tubular heterólogo para hemodiálisis de poliuretano o ptfe de 40  cm. de longitud y diámetro de 5, 6 u 8 mm, estéril y desechable.</w:t>
            </w:r>
          </w:p>
        </w:tc>
        <w:tc>
          <w:tcPr>
            <w:tcW w:w="2070" w:type="pct"/>
          </w:tcPr>
          <w:p w:rsidR="0072647B" w:rsidRPr="00BD0698" w:rsidRDefault="0072647B" w:rsidP="00DE6426">
            <w:pPr>
              <w:suppressAutoHyphens/>
              <w:ind w:left="709" w:right="735"/>
              <w:jc w:val="center"/>
              <w:rPr>
                <w:rFonts w:cs="Arial"/>
                <w:color w:val="000000" w:themeColor="text1"/>
                <w:sz w:val="20"/>
                <w:szCs w:val="20"/>
                <w:lang w:eastAsia="ar-SA"/>
              </w:rPr>
            </w:pPr>
          </w:p>
        </w:tc>
      </w:tr>
    </w:tbl>
    <w:p w:rsidR="0072647B" w:rsidRPr="00BD0698" w:rsidRDefault="0072647B" w:rsidP="00DE6426">
      <w:pPr>
        <w:suppressAutoHyphens/>
        <w:ind w:left="709"/>
        <w:jc w:val="center"/>
        <w:rPr>
          <w:rFonts w:cs="Arial"/>
          <w:b/>
          <w:color w:val="000000" w:themeColor="text1"/>
          <w:sz w:val="20"/>
          <w:szCs w:val="20"/>
          <w:lang w:eastAsia="ar-SA"/>
        </w:rPr>
      </w:pPr>
    </w:p>
    <w:p w:rsidR="0072647B" w:rsidRPr="00BD0698" w:rsidRDefault="0072647B" w:rsidP="00DE6426">
      <w:pPr>
        <w:suppressAutoHyphens/>
        <w:ind w:left="709"/>
        <w:rPr>
          <w:rFonts w:cs="Arial"/>
          <w:b/>
          <w:color w:val="000000" w:themeColor="text1"/>
          <w:sz w:val="20"/>
          <w:szCs w:val="20"/>
          <w:lang w:eastAsia="ar-SA"/>
        </w:rPr>
      </w:pPr>
    </w:p>
    <w:p w:rsidR="0072647B" w:rsidRPr="00BD0698" w:rsidRDefault="0072647B" w:rsidP="005B5EB6">
      <w:pPr>
        <w:suppressAutoHyphens/>
        <w:rPr>
          <w:rFonts w:cs="Arial"/>
          <w:b/>
          <w:color w:val="000000" w:themeColor="text1"/>
          <w:sz w:val="20"/>
          <w:szCs w:val="20"/>
          <w:lang w:eastAsia="ar-SA"/>
        </w:rPr>
      </w:pPr>
    </w:p>
    <w:p w:rsidR="0072647B" w:rsidRPr="00BD0698" w:rsidRDefault="0072647B" w:rsidP="00DE6426">
      <w:pPr>
        <w:suppressAutoHyphens/>
        <w:ind w:left="709"/>
        <w:jc w:val="center"/>
        <w:rPr>
          <w:rFonts w:cs="Arial"/>
          <w:b/>
          <w:color w:val="000000" w:themeColor="text1"/>
          <w:sz w:val="20"/>
          <w:szCs w:val="20"/>
          <w:lang w:eastAsia="ar-SA"/>
        </w:rPr>
      </w:pPr>
      <w:r w:rsidRPr="00BD0698">
        <w:rPr>
          <w:rFonts w:cs="Arial"/>
          <w:b/>
          <w:color w:val="000000" w:themeColor="text1"/>
          <w:sz w:val="20"/>
          <w:szCs w:val="20"/>
          <w:lang w:eastAsia="ar-SA"/>
        </w:rPr>
        <w:t>ANEXO T 2 (T-dos)</w:t>
      </w:r>
    </w:p>
    <w:p w:rsidR="0072647B" w:rsidRPr="00BD0698" w:rsidRDefault="0072647B" w:rsidP="00496A0A">
      <w:pPr>
        <w:numPr>
          <w:ilvl w:val="0"/>
          <w:numId w:val="52"/>
        </w:numPr>
        <w:suppressAutoHyphens/>
        <w:spacing w:after="0" w:line="240" w:lineRule="auto"/>
        <w:ind w:left="709"/>
        <w:jc w:val="center"/>
        <w:rPr>
          <w:rFonts w:cs="Arial"/>
          <w:b/>
          <w:color w:val="000000" w:themeColor="text1"/>
          <w:sz w:val="20"/>
          <w:szCs w:val="20"/>
          <w:lang w:eastAsia="ar-SA"/>
        </w:rPr>
      </w:pPr>
      <w:r w:rsidRPr="00BD0698">
        <w:rPr>
          <w:rFonts w:cs="Arial"/>
          <w:b/>
          <w:color w:val="000000" w:themeColor="text1"/>
          <w:sz w:val="20"/>
          <w:szCs w:val="20"/>
          <w:lang w:eastAsia="ar-SA"/>
        </w:rPr>
        <w:t>DESCRIPCIÓN DEL SILLÓN CLÍNICO</w:t>
      </w:r>
    </w:p>
    <w:p w:rsidR="0072647B" w:rsidRPr="00BD0698" w:rsidRDefault="0072647B" w:rsidP="005B5EB6">
      <w:pPr>
        <w:suppressAutoHyphens/>
        <w:rPr>
          <w:rFonts w:cs="Arial"/>
          <w:color w:val="000000" w:themeColor="text1"/>
          <w:sz w:val="20"/>
          <w:szCs w:val="20"/>
          <w:lang w:eastAsia="ar-SA"/>
        </w:rPr>
      </w:pPr>
    </w:p>
    <w:tbl>
      <w:tblPr>
        <w:tblW w:w="489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
        <w:gridCol w:w="5635"/>
        <w:gridCol w:w="3878"/>
      </w:tblGrid>
      <w:tr w:rsidR="0072647B" w:rsidRPr="00BD0698" w:rsidTr="00DE6426">
        <w:trPr>
          <w:trHeight w:val="160"/>
          <w:tblHeader/>
        </w:trPr>
        <w:tc>
          <w:tcPr>
            <w:tcW w:w="246" w:type="pct"/>
            <w:vAlign w:val="center"/>
          </w:tcPr>
          <w:p w:rsidR="0072647B" w:rsidRPr="00BD0698" w:rsidRDefault="0072647B" w:rsidP="00DE6426">
            <w:pPr>
              <w:suppressAutoHyphens/>
              <w:ind w:left="709"/>
              <w:jc w:val="center"/>
              <w:rPr>
                <w:rFonts w:cs="Arial"/>
                <w:b/>
                <w:color w:val="000000" w:themeColor="text1"/>
                <w:sz w:val="20"/>
                <w:szCs w:val="20"/>
                <w:lang w:eastAsia="ar-SA"/>
              </w:rPr>
            </w:pPr>
            <w:r w:rsidRPr="00BD0698">
              <w:rPr>
                <w:rFonts w:cs="Arial"/>
                <w:b/>
                <w:color w:val="000000" w:themeColor="text1"/>
                <w:sz w:val="20"/>
                <w:szCs w:val="20"/>
                <w:lang w:eastAsia="ar-SA"/>
              </w:rPr>
              <w:t>No</w:t>
            </w:r>
          </w:p>
        </w:tc>
        <w:tc>
          <w:tcPr>
            <w:tcW w:w="2816" w:type="pct"/>
            <w:vAlign w:val="center"/>
          </w:tcPr>
          <w:p w:rsidR="0072647B" w:rsidRPr="00BD0698" w:rsidRDefault="0072647B" w:rsidP="00DE6426">
            <w:pPr>
              <w:suppressAutoHyphens/>
              <w:ind w:left="709"/>
              <w:jc w:val="center"/>
              <w:rPr>
                <w:rFonts w:cs="Arial"/>
                <w:b/>
                <w:bCs/>
                <w:color w:val="000000" w:themeColor="text1"/>
                <w:sz w:val="20"/>
                <w:szCs w:val="20"/>
                <w:lang w:eastAsia="ar-SA"/>
              </w:rPr>
            </w:pPr>
            <w:r w:rsidRPr="00BD0698">
              <w:rPr>
                <w:rFonts w:cs="Arial"/>
                <w:b/>
                <w:bCs/>
                <w:color w:val="000000" w:themeColor="text1"/>
                <w:sz w:val="20"/>
                <w:szCs w:val="20"/>
                <w:lang w:eastAsia="ar-SA"/>
              </w:rPr>
              <w:t>Descripción</w:t>
            </w:r>
          </w:p>
        </w:tc>
        <w:tc>
          <w:tcPr>
            <w:tcW w:w="1938" w:type="pct"/>
            <w:vAlign w:val="center"/>
          </w:tcPr>
          <w:p w:rsidR="0072647B" w:rsidRPr="00BD0698" w:rsidRDefault="0072647B" w:rsidP="00DE6426">
            <w:pPr>
              <w:suppressAutoHyphens/>
              <w:ind w:left="709"/>
              <w:jc w:val="center"/>
              <w:rPr>
                <w:rFonts w:cs="Arial"/>
                <w:b/>
                <w:bCs/>
                <w:color w:val="000000" w:themeColor="text1"/>
                <w:sz w:val="20"/>
                <w:szCs w:val="20"/>
                <w:lang w:eastAsia="ar-SA"/>
              </w:rPr>
            </w:pPr>
            <w:r w:rsidRPr="00BD0698">
              <w:rPr>
                <w:rFonts w:cs="Arial"/>
                <w:b/>
                <w:bCs/>
                <w:color w:val="000000" w:themeColor="text1"/>
                <w:sz w:val="20"/>
                <w:szCs w:val="20"/>
                <w:lang w:eastAsia="ar-SA"/>
              </w:rPr>
              <w:t>Propuesta del licitante</w:t>
            </w:r>
          </w:p>
        </w:tc>
      </w:tr>
      <w:tr w:rsidR="0072647B" w:rsidRPr="00BD0698" w:rsidTr="00DE6426">
        <w:trPr>
          <w:trHeight w:val="160"/>
        </w:trPr>
        <w:tc>
          <w:tcPr>
            <w:tcW w:w="246"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1</w:t>
            </w:r>
          </w:p>
        </w:tc>
        <w:tc>
          <w:tcPr>
            <w:tcW w:w="2816" w:type="pct"/>
          </w:tcPr>
          <w:p w:rsidR="0072647B" w:rsidRPr="00BD0698" w:rsidRDefault="0072647B" w:rsidP="00DE6426">
            <w:pPr>
              <w:suppressAutoHyphens/>
              <w:ind w:left="709"/>
              <w:rPr>
                <w:rFonts w:cs="Arial"/>
                <w:color w:val="000000" w:themeColor="text1"/>
                <w:sz w:val="20"/>
                <w:szCs w:val="20"/>
                <w:lang w:eastAsia="ar-SA"/>
              </w:rPr>
            </w:pPr>
            <w:r w:rsidRPr="00BD0698">
              <w:rPr>
                <w:rFonts w:cs="Arial"/>
                <w:color w:val="000000" w:themeColor="text1"/>
                <w:sz w:val="20"/>
                <w:szCs w:val="20"/>
                <w:lang w:eastAsia="ar-SA"/>
              </w:rPr>
              <w:t>Reclinables que logren un decúbito dorsal adecuado para procedimientos médicos durante la sesión.</w:t>
            </w:r>
          </w:p>
        </w:tc>
        <w:tc>
          <w:tcPr>
            <w:tcW w:w="1938" w:type="pct"/>
            <w:vAlign w:val="center"/>
          </w:tcPr>
          <w:p w:rsidR="0072647B" w:rsidRPr="00BD0698" w:rsidRDefault="0072647B" w:rsidP="00DE6426">
            <w:pPr>
              <w:suppressAutoHyphens/>
              <w:ind w:left="709"/>
              <w:jc w:val="center"/>
              <w:rPr>
                <w:rFonts w:cs="Arial"/>
                <w:b/>
                <w:bCs/>
                <w:color w:val="000000" w:themeColor="text1"/>
                <w:sz w:val="20"/>
                <w:szCs w:val="20"/>
                <w:lang w:eastAsia="ar-SA"/>
              </w:rPr>
            </w:pPr>
          </w:p>
        </w:tc>
      </w:tr>
      <w:tr w:rsidR="0072647B" w:rsidRPr="00BD0698" w:rsidTr="00DE6426">
        <w:trPr>
          <w:trHeight w:val="160"/>
        </w:trPr>
        <w:tc>
          <w:tcPr>
            <w:tcW w:w="246"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2</w:t>
            </w:r>
          </w:p>
        </w:tc>
        <w:tc>
          <w:tcPr>
            <w:tcW w:w="2816" w:type="pct"/>
          </w:tcPr>
          <w:p w:rsidR="0072647B" w:rsidRPr="00BD0698" w:rsidRDefault="0072647B" w:rsidP="00DE6426">
            <w:pPr>
              <w:suppressAutoHyphens/>
              <w:ind w:left="709"/>
              <w:rPr>
                <w:rFonts w:cs="Arial"/>
                <w:color w:val="000000" w:themeColor="text1"/>
                <w:sz w:val="20"/>
                <w:szCs w:val="20"/>
                <w:lang w:eastAsia="ar-SA"/>
              </w:rPr>
            </w:pPr>
            <w:r w:rsidRPr="00BD0698">
              <w:rPr>
                <w:rFonts w:cs="Arial"/>
                <w:color w:val="000000" w:themeColor="text1"/>
                <w:sz w:val="20"/>
                <w:szCs w:val="20"/>
                <w:lang w:eastAsia="ar-SA"/>
              </w:rPr>
              <w:t>Seguros para el paciente y personal de enfermería</w:t>
            </w:r>
          </w:p>
        </w:tc>
        <w:tc>
          <w:tcPr>
            <w:tcW w:w="1938" w:type="pct"/>
          </w:tcPr>
          <w:p w:rsidR="0072647B" w:rsidRPr="00BD0698" w:rsidRDefault="0072647B" w:rsidP="00DE6426">
            <w:pPr>
              <w:suppressAutoHyphens/>
              <w:ind w:left="709" w:right="735"/>
              <w:jc w:val="center"/>
              <w:rPr>
                <w:rFonts w:cs="Arial"/>
                <w:color w:val="000000" w:themeColor="text1"/>
                <w:sz w:val="20"/>
                <w:szCs w:val="20"/>
                <w:lang w:eastAsia="ar-SA"/>
              </w:rPr>
            </w:pPr>
          </w:p>
        </w:tc>
      </w:tr>
      <w:tr w:rsidR="0072647B" w:rsidRPr="00BD0698" w:rsidTr="00DE6426">
        <w:trPr>
          <w:trHeight w:val="160"/>
        </w:trPr>
        <w:tc>
          <w:tcPr>
            <w:tcW w:w="246"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3</w:t>
            </w:r>
          </w:p>
        </w:tc>
        <w:tc>
          <w:tcPr>
            <w:tcW w:w="2816" w:type="pct"/>
          </w:tcPr>
          <w:p w:rsidR="0072647B" w:rsidRPr="00BD0698" w:rsidRDefault="0072647B" w:rsidP="00DE6426">
            <w:pPr>
              <w:suppressAutoHyphens/>
              <w:ind w:left="709"/>
              <w:rPr>
                <w:rFonts w:cs="Arial"/>
                <w:color w:val="000000" w:themeColor="text1"/>
                <w:sz w:val="20"/>
                <w:szCs w:val="20"/>
                <w:lang w:eastAsia="ar-SA"/>
              </w:rPr>
            </w:pPr>
            <w:r w:rsidRPr="00BD0698">
              <w:rPr>
                <w:rFonts w:cs="Arial"/>
                <w:color w:val="000000" w:themeColor="text1"/>
                <w:sz w:val="20"/>
                <w:szCs w:val="20"/>
                <w:lang w:eastAsia="ar-SA"/>
              </w:rPr>
              <w:t>Vida media promedio de uso de un año</w:t>
            </w:r>
          </w:p>
        </w:tc>
        <w:tc>
          <w:tcPr>
            <w:tcW w:w="1938" w:type="pct"/>
          </w:tcPr>
          <w:p w:rsidR="0072647B" w:rsidRPr="00BD0698" w:rsidRDefault="0072647B" w:rsidP="00DE6426">
            <w:pPr>
              <w:suppressAutoHyphens/>
              <w:ind w:left="709" w:right="735"/>
              <w:jc w:val="center"/>
              <w:rPr>
                <w:rFonts w:cs="Arial"/>
                <w:color w:val="000000" w:themeColor="text1"/>
                <w:sz w:val="20"/>
                <w:szCs w:val="20"/>
                <w:lang w:eastAsia="ar-SA"/>
              </w:rPr>
            </w:pPr>
          </w:p>
        </w:tc>
      </w:tr>
      <w:tr w:rsidR="0072647B" w:rsidRPr="00BD0698" w:rsidTr="00DE6426">
        <w:trPr>
          <w:trHeight w:val="160"/>
        </w:trPr>
        <w:tc>
          <w:tcPr>
            <w:tcW w:w="246"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4</w:t>
            </w:r>
          </w:p>
        </w:tc>
        <w:tc>
          <w:tcPr>
            <w:tcW w:w="2816" w:type="pct"/>
          </w:tcPr>
          <w:p w:rsidR="0072647B" w:rsidRPr="00BD0698" w:rsidRDefault="0072647B" w:rsidP="00DE6426">
            <w:pPr>
              <w:suppressAutoHyphens/>
              <w:ind w:left="709"/>
              <w:rPr>
                <w:rFonts w:cs="Arial"/>
                <w:color w:val="000000" w:themeColor="text1"/>
                <w:sz w:val="20"/>
                <w:szCs w:val="20"/>
                <w:lang w:eastAsia="ar-SA"/>
              </w:rPr>
            </w:pPr>
            <w:r w:rsidRPr="00BD0698">
              <w:rPr>
                <w:rFonts w:cs="Arial"/>
                <w:color w:val="000000" w:themeColor="text1"/>
                <w:sz w:val="20"/>
                <w:szCs w:val="20"/>
                <w:lang w:eastAsia="ar-SA"/>
              </w:rPr>
              <w:t>De fácil limpieza</w:t>
            </w:r>
          </w:p>
        </w:tc>
        <w:tc>
          <w:tcPr>
            <w:tcW w:w="1938" w:type="pct"/>
            <w:vAlign w:val="center"/>
          </w:tcPr>
          <w:p w:rsidR="0072647B" w:rsidRPr="00BD0698" w:rsidRDefault="0072647B" w:rsidP="00DE6426">
            <w:pPr>
              <w:suppressAutoHyphens/>
              <w:ind w:left="709"/>
              <w:jc w:val="center"/>
              <w:rPr>
                <w:rFonts w:cs="Arial"/>
                <w:b/>
                <w:bCs/>
                <w:color w:val="000000" w:themeColor="text1"/>
                <w:sz w:val="20"/>
                <w:szCs w:val="20"/>
                <w:lang w:eastAsia="ar-SA"/>
              </w:rPr>
            </w:pPr>
          </w:p>
        </w:tc>
      </w:tr>
      <w:tr w:rsidR="0072647B" w:rsidRPr="00BD0698" w:rsidTr="00DE6426">
        <w:trPr>
          <w:trHeight w:val="160"/>
        </w:trPr>
        <w:tc>
          <w:tcPr>
            <w:tcW w:w="246"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5</w:t>
            </w:r>
          </w:p>
        </w:tc>
        <w:tc>
          <w:tcPr>
            <w:tcW w:w="2816" w:type="pct"/>
          </w:tcPr>
          <w:p w:rsidR="0072647B" w:rsidRPr="00BD0698" w:rsidRDefault="0072647B" w:rsidP="00DE6426">
            <w:pPr>
              <w:suppressAutoHyphens/>
              <w:ind w:left="709"/>
              <w:rPr>
                <w:rFonts w:cs="Arial"/>
                <w:color w:val="000000" w:themeColor="text1"/>
                <w:sz w:val="20"/>
                <w:szCs w:val="20"/>
                <w:lang w:eastAsia="ar-SA"/>
              </w:rPr>
            </w:pPr>
            <w:r w:rsidRPr="00BD0698">
              <w:rPr>
                <w:rFonts w:cs="Arial"/>
                <w:color w:val="000000" w:themeColor="text1"/>
                <w:sz w:val="20"/>
                <w:szCs w:val="20"/>
                <w:lang w:eastAsia="ar-SA"/>
              </w:rPr>
              <w:t>Ergonómicamente diseñado que permita el trendelemburg por cada máquina</w:t>
            </w:r>
          </w:p>
        </w:tc>
        <w:tc>
          <w:tcPr>
            <w:tcW w:w="1938" w:type="pct"/>
          </w:tcPr>
          <w:p w:rsidR="0072647B" w:rsidRPr="00BD0698" w:rsidRDefault="0072647B" w:rsidP="00DE6426">
            <w:pPr>
              <w:suppressAutoHyphens/>
              <w:ind w:left="709" w:right="735"/>
              <w:jc w:val="center"/>
              <w:rPr>
                <w:rFonts w:cs="Arial"/>
                <w:color w:val="000000" w:themeColor="text1"/>
                <w:sz w:val="20"/>
                <w:szCs w:val="20"/>
                <w:lang w:eastAsia="ar-SA"/>
              </w:rPr>
            </w:pPr>
          </w:p>
        </w:tc>
      </w:tr>
      <w:tr w:rsidR="0072647B" w:rsidRPr="00BD0698" w:rsidTr="00DE6426">
        <w:trPr>
          <w:trHeight w:val="160"/>
        </w:trPr>
        <w:tc>
          <w:tcPr>
            <w:tcW w:w="246" w:type="pct"/>
            <w:vAlign w:val="center"/>
          </w:tcPr>
          <w:p w:rsidR="0072647B" w:rsidRPr="00BD0698" w:rsidRDefault="0072647B" w:rsidP="00DE6426">
            <w:pPr>
              <w:suppressAutoHyphens/>
              <w:ind w:left="709"/>
              <w:jc w:val="center"/>
              <w:rPr>
                <w:rFonts w:cs="Arial"/>
                <w:color w:val="000000" w:themeColor="text1"/>
                <w:sz w:val="20"/>
                <w:szCs w:val="20"/>
                <w:lang w:eastAsia="ar-SA"/>
              </w:rPr>
            </w:pPr>
            <w:r w:rsidRPr="00BD0698">
              <w:rPr>
                <w:rFonts w:cs="Arial"/>
                <w:color w:val="000000" w:themeColor="text1"/>
                <w:sz w:val="20"/>
                <w:szCs w:val="20"/>
                <w:lang w:eastAsia="ar-SA"/>
              </w:rPr>
              <w:t>6</w:t>
            </w:r>
          </w:p>
        </w:tc>
        <w:tc>
          <w:tcPr>
            <w:tcW w:w="2816" w:type="pct"/>
          </w:tcPr>
          <w:p w:rsidR="0072647B" w:rsidRPr="00BD0698" w:rsidRDefault="0072647B" w:rsidP="00DE6426">
            <w:pPr>
              <w:suppressAutoHyphens/>
              <w:ind w:left="709"/>
              <w:rPr>
                <w:rFonts w:cs="Arial"/>
                <w:color w:val="000000" w:themeColor="text1"/>
                <w:sz w:val="20"/>
                <w:szCs w:val="20"/>
                <w:lang w:eastAsia="ar-SA"/>
              </w:rPr>
            </w:pPr>
            <w:r w:rsidRPr="00BD0698">
              <w:rPr>
                <w:rFonts w:cs="Arial"/>
                <w:color w:val="000000" w:themeColor="text1"/>
                <w:sz w:val="20"/>
                <w:szCs w:val="20"/>
                <w:lang w:eastAsia="ar-SA"/>
              </w:rPr>
              <w:t>Con sistema de freno con aletas laterales en ambos lados.</w:t>
            </w:r>
          </w:p>
        </w:tc>
        <w:tc>
          <w:tcPr>
            <w:tcW w:w="1938" w:type="pct"/>
          </w:tcPr>
          <w:p w:rsidR="0072647B" w:rsidRPr="00BD0698" w:rsidRDefault="0072647B" w:rsidP="00DE6426">
            <w:pPr>
              <w:suppressAutoHyphens/>
              <w:ind w:left="709" w:right="735"/>
              <w:jc w:val="center"/>
              <w:rPr>
                <w:rFonts w:cs="Arial"/>
                <w:color w:val="000000" w:themeColor="text1"/>
                <w:sz w:val="20"/>
                <w:szCs w:val="20"/>
                <w:lang w:eastAsia="ar-SA"/>
              </w:rPr>
            </w:pPr>
          </w:p>
        </w:tc>
      </w:tr>
    </w:tbl>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5B5EB6" w:rsidRDefault="0072647B" w:rsidP="005B5EB6">
      <w:pPr>
        <w:ind w:left="709"/>
        <w:rPr>
          <w:rFonts w:cs="Arial"/>
          <w:color w:val="000000" w:themeColor="text1"/>
          <w:sz w:val="20"/>
          <w:szCs w:val="20"/>
          <w:lang w:eastAsia="ar-SA"/>
        </w:rPr>
      </w:pPr>
      <w:r w:rsidRPr="00BD0698">
        <w:rPr>
          <w:rFonts w:cs="Arial"/>
          <w:color w:val="000000" w:themeColor="text1"/>
          <w:sz w:val="20"/>
          <w:szCs w:val="20"/>
          <w:lang w:eastAsia="ar-SA"/>
        </w:rPr>
        <w:br w:type="page"/>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ANEXO T5 (T-cinco)</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CALENDARIO PARA ENTREGA DE LAS PRUEBAS DE LA CALIDAD DEL AGUA DEL SERVICIO INTEGRAL DE HEMODIÁLISIS INTERNA</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06016" behindDoc="1" locked="0" layoutInCell="1" allowOverlap="1" wp14:anchorId="554851BF" wp14:editId="5274DECF">
                <wp:simplePos x="0" y="0"/>
                <wp:positionH relativeFrom="column">
                  <wp:posOffset>4036687</wp:posOffset>
                </wp:positionH>
                <wp:positionV relativeFrom="paragraph">
                  <wp:posOffset>15875</wp:posOffset>
                </wp:positionV>
                <wp:extent cx="434975" cy="381000"/>
                <wp:effectExtent l="0" t="0" r="22225" b="19050"/>
                <wp:wrapNone/>
                <wp:docPr id="6" name="6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 Elipse" o:spid="_x0000_s1038" style="position:absolute;left:0;text-align:left;margin-left:317.85pt;margin-top:1.25pt;width:34.25pt;height:3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" fillcolor="#4f81bd" strokecolor="#385d8a" strokeweight="2pt">
                <v:textbox>
                  <w:txbxContent>
                    <w:p w:rsidR="00EF34A5" w:rsidRPr="00F36050" w:rsidRDefault="00EF34A5" w:rsidP="0072647B">
                      <w:pPr>
                        <w:rPr>
                          <w:b/>
                          <w:color w:val="FFFFFF" w:themeColor="background1"/>
                        </w:rPr>
                      </w:pPr>
                      <w:r>
                        <w:rPr>
                          <w:b/>
                          <w:color w:val="FFFFFF" w:themeColor="background1"/>
                        </w:rPr>
                        <w:t>1</w:t>
                      </w:r>
                    </w:p>
                  </w:txbxContent>
                </v:textbox>
              </v:oval>
            </w:pict>
          </mc:Fallback>
        </mc:AlternateContent>
      </w:r>
      <w:r w:rsidRPr="00BD0698">
        <w:rPr>
          <w:rFonts w:cs="Arial"/>
          <w:b/>
          <w:color w:val="000000"/>
          <w:sz w:val="20"/>
          <w:szCs w:val="20"/>
          <w:lang w:eastAsia="es-MX"/>
        </w:rPr>
        <mc:AlternateContent>
          <mc:Choice Requires="wps">
            <w:drawing>
              <wp:anchor distT="4294967294" distB="4294967294" distL="114300" distR="114300" simplePos="0" relativeHeight="251593728" behindDoc="0" locked="0" layoutInCell="1" allowOverlap="1" wp14:anchorId="68947D8B" wp14:editId="23A12F3D">
                <wp:simplePos x="0" y="0"/>
                <wp:positionH relativeFrom="column">
                  <wp:posOffset>1301115</wp:posOffset>
                </wp:positionH>
                <wp:positionV relativeFrom="paragraph">
                  <wp:posOffset>265429</wp:posOffset>
                </wp:positionV>
                <wp:extent cx="2381250" cy="0"/>
                <wp:effectExtent l="0" t="0" r="19050" b="19050"/>
                <wp:wrapNone/>
                <wp:docPr id="35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3 Conector recto" o:spid="_x0000_s1026" style="position:absolute;z-index:251593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2.45pt,20.9pt" to="289.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">
                <o:lock v:ext="edit" shapetype="f"/>
              </v:line>
            </w:pict>
          </mc:Fallback>
        </mc:AlternateContent>
      </w:r>
      <w:r w:rsidRPr="00BD0698">
        <w:rPr>
          <w:rFonts w:cs="Arial"/>
          <w:b/>
          <w:color w:val="000000"/>
          <w:sz w:val="20"/>
          <w:szCs w:val="20"/>
          <w:lang w:eastAsia="ar-SA"/>
        </w:rPr>
        <w:br/>
        <w:t xml:space="preserve">DELEGACIÓN/UMAE: </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01920" behindDoc="1" locked="0" layoutInCell="1" allowOverlap="1" wp14:anchorId="799E06A8" wp14:editId="3E725085">
                <wp:simplePos x="0" y="0"/>
                <wp:positionH relativeFrom="column">
                  <wp:posOffset>4041099</wp:posOffset>
                </wp:positionH>
                <wp:positionV relativeFrom="paragraph">
                  <wp:posOffset>75285</wp:posOffset>
                </wp:positionV>
                <wp:extent cx="434975" cy="381000"/>
                <wp:effectExtent l="0" t="0" r="22225" b="19050"/>
                <wp:wrapNone/>
                <wp:docPr id="7" name="7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sidRPr="00F36050">
                              <w:rPr>
                                <w:b/>
                                <w:color w:val="FFFFFF" w:themeColor="background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 Elipse" o:spid="_x0000_s1039" style="position:absolute;left:0;text-align:left;margin-left:318.2pt;margin-top:5.95pt;width:34.25pt;height:3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" fillcolor="#4f81bd" strokecolor="#385d8a" strokeweight="2pt">
                <v:textbox>
                  <w:txbxContent>
                    <w:p w:rsidR="00EF34A5" w:rsidRPr="00F36050" w:rsidRDefault="00EF34A5" w:rsidP="0072647B">
                      <w:pPr>
                        <w:rPr>
                          <w:b/>
                          <w:color w:val="FFFFFF" w:themeColor="background1"/>
                        </w:rPr>
                      </w:pPr>
                      <w:r w:rsidRPr="00F36050">
                        <w:rPr>
                          <w:b/>
                          <w:color w:val="FFFFFF" w:themeColor="background1"/>
                        </w:rPr>
                        <w:t>2</w:t>
                      </w:r>
                    </w:p>
                  </w:txbxContent>
                </v:textbox>
              </v:oval>
            </w:pict>
          </mc:Fallback>
        </mc:AlternateContent>
      </w:r>
      <w:r w:rsidRPr="00BD0698">
        <w:rPr>
          <w:rFonts w:cs="Arial"/>
          <w:b/>
          <w:color w:val="000000"/>
          <w:sz w:val="20"/>
          <w:szCs w:val="20"/>
          <w:lang w:eastAsia="es-MX"/>
        </w:rPr>
        <mc:AlternateContent>
          <mc:Choice Requires="wps">
            <w:drawing>
              <wp:anchor distT="4294967294" distB="4294967294" distL="114300" distR="114300" simplePos="0" relativeHeight="251597824" behindDoc="0" locked="0" layoutInCell="1" allowOverlap="1" wp14:anchorId="4287D0F6" wp14:editId="6F68549E">
                <wp:simplePos x="0" y="0"/>
                <wp:positionH relativeFrom="column">
                  <wp:posOffset>1101090</wp:posOffset>
                </wp:positionH>
                <wp:positionV relativeFrom="paragraph">
                  <wp:posOffset>259079</wp:posOffset>
                </wp:positionV>
                <wp:extent cx="2581275" cy="0"/>
                <wp:effectExtent l="0" t="0" r="9525" b="19050"/>
                <wp:wrapNone/>
                <wp:docPr id="356"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5 Conector recto" o:spid="_x0000_s1026" style="position:absolute;z-index:251597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6.7pt,20.4pt" to="289.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">
                <o:lock v:ext="edit" shapetype="f"/>
              </v:line>
            </w:pict>
          </mc:Fallback>
        </mc:AlternateContent>
      </w:r>
      <w:r w:rsidRPr="00BD0698">
        <w:rPr>
          <w:rFonts w:cs="Arial"/>
          <w:b/>
          <w:color w:val="000000"/>
          <w:sz w:val="20"/>
          <w:szCs w:val="20"/>
          <w:lang w:eastAsia="ar-SA"/>
        </w:rPr>
        <w:br/>
        <w:t xml:space="preserve">UNIDAD MÉDICA: </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10112" behindDoc="1" locked="0" layoutInCell="1" allowOverlap="1" wp14:anchorId="108316C8" wp14:editId="100DA0FE">
                <wp:simplePos x="0" y="0"/>
                <wp:positionH relativeFrom="column">
                  <wp:posOffset>5150544</wp:posOffset>
                </wp:positionH>
                <wp:positionV relativeFrom="paragraph">
                  <wp:posOffset>132037</wp:posOffset>
                </wp:positionV>
                <wp:extent cx="434975" cy="340242"/>
                <wp:effectExtent l="0" t="0" r="22225" b="22225"/>
                <wp:wrapNone/>
                <wp:docPr id="5" name="5 Elipse"/>
                <wp:cNvGraphicFramePr/>
                <a:graphic xmlns:a="http://schemas.openxmlformats.org/drawingml/2006/main">
                  <a:graphicData uri="http://schemas.microsoft.com/office/word/2010/wordprocessingShape">
                    <wps:wsp>
                      <wps:cNvSpPr/>
                      <wps:spPr>
                        <a:xfrm>
                          <a:off x="0" y="0"/>
                          <a:ext cx="434975" cy="340242"/>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 Elipse" o:spid="_x0000_s1040" style="position:absolute;left:0;text-align:left;margin-left:405.55pt;margin-top:10.4pt;width:34.25pt;height:26.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" fillcolor="#4f81bd" strokecolor="#385d8a" strokeweight="2pt">
                <v:textbox>
                  <w:txbxContent>
                    <w:p w:rsidR="00EF34A5" w:rsidRPr="00F36050" w:rsidRDefault="00EF34A5" w:rsidP="0072647B">
                      <w:pPr>
                        <w:rPr>
                          <w:b/>
                          <w:color w:val="FFFFFF" w:themeColor="background1"/>
                        </w:rPr>
                      </w:pPr>
                      <w:r>
                        <w:rPr>
                          <w:b/>
                          <w:color w:val="FFFFFF" w:themeColor="background1"/>
                        </w:rPr>
                        <w:t>3</w:t>
                      </w:r>
                    </w:p>
                  </w:txbxContent>
                </v:textbox>
              </v:oval>
            </w:pict>
          </mc:Fallback>
        </mc:AlternateContent>
      </w:r>
    </w:p>
    <w:tbl>
      <w:tblPr>
        <w:tblpPr w:leftFromText="141" w:rightFromText="141" w:vertAnchor="text" w:tblpY="1"/>
        <w:tblOverlap w:val="never"/>
        <w:tblW w:w="8080" w:type="dxa"/>
        <w:tblLayout w:type="fixed"/>
        <w:tblLook w:val="0000" w:firstRow="0" w:lastRow="0" w:firstColumn="0" w:lastColumn="0" w:noHBand="0" w:noVBand="0"/>
      </w:tblPr>
      <w:tblGrid>
        <w:gridCol w:w="8080"/>
      </w:tblGrid>
      <w:tr w:rsidR="0072647B" w:rsidRPr="00BD0698" w:rsidTr="00DE6426">
        <w:trPr>
          <w:trHeight w:val="562"/>
        </w:trPr>
        <w:tc>
          <w:tcPr>
            <w:tcW w:w="8080" w:type="dxa"/>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14208" behindDoc="1" locked="0" layoutInCell="1" allowOverlap="1" wp14:anchorId="75E5FBCC" wp14:editId="12F9C4E9">
                      <wp:simplePos x="0" y="0"/>
                      <wp:positionH relativeFrom="column">
                        <wp:posOffset>5076825</wp:posOffset>
                      </wp:positionH>
                      <wp:positionV relativeFrom="paragraph">
                        <wp:posOffset>320675</wp:posOffset>
                      </wp:positionV>
                      <wp:extent cx="434975" cy="381000"/>
                      <wp:effectExtent l="0" t="0" r="22225" b="19050"/>
                      <wp:wrapNone/>
                      <wp:docPr id="8" name="8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 Elipse" o:spid="_x0000_s1041" style="position:absolute;left:0;text-align:left;margin-left:399.75pt;margin-top:25.25pt;width:34.2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" fillcolor="#4f81bd" strokecolor="#385d8a" strokeweight="2pt">
                      <v:textbox>
                        <w:txbxContent>
                          <w:p w:rsidR="00EF34A5" w:rsidRPr="00F36050" w:rsidRDefault="00EF34A5" w:rsidP="0072647B">
                            <w:pPr>
                              <w:rPr>
                                <w:b/>
                                <w:color w:val="FFFFFF" w:themeColor="background1"/>
                              </w:rPr>
                            </w:pPr>
                            <w:r>
                              <w:rPr>
                                <w:b/>
                                <w:color w:val="FFFFFF" w:themeColor="background1"/>
                              </w:rPr>
                              <w:t>4</w:t>
                            </w:r>
                          </w:p>
                        </w:txbxContent>
                      </v:textbox>
                    </v:oval>
                  </w:pict>
                </mc:Fallback>
              </mc:AlternateContent>
            </w:r>
            <w:r w:rsidRPr="00BD0698">
              <w:rPr>
                <w:rFonts w:cs="Arial"/>
                <w:b/>
                <w:color w:val="000000"/>
                <w:sz w:val="20"/>
                <w:szCs w:val="20"/>
                <w:lang w:eastAsia="ar-SA"/>
              </w:rPr>
              <w:t>LICITANTE:</w:t>
            </w:r>
          </w:p>
        </w:tc>
      </w:tr>
      <w:tr w:rsidR="0072647B" w:rsidRPr="00BD0698" w:rsidTr="00DE6426">
        <w:trPr>
          <w:trHeight w:val="570"/>
        </w:trPr>
        <w:tc>
          <w:tcPr>
            <w:tcW w:w="8080" w:type="dxa"/>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NÚMERO DE CONTRATO:</w:t>
            </w:r>
          </w:p>
        </w:tc>
      </w:tr>
    </w:tbl>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br w:type="textWrapping" w:clear="all"/>
      </w:r>
      <w:r w:rsidRPr="00BD0698">
        <w:rPr>
          <w:rFonts w:cs="Arial"/>
          <w:b/>
          <w:color w:val="000000"/>
          <w:sz w:val="20"/>
          <w:szCs w:val="20"/>
          <w:lang w:eastAsia="es-MX"/>
        </w:rPr>
        <mc:AlternateContent>
          <mc:Choice Requires="wps">
            <w:drawing>
              <wp:anchor distT="0" distB="0" distL="114300" distR="114300" simplePos="0" relativeHeight="251634688" behindDoc="1" locked="0" layoutInCell="1" allowOverlap="1" wp14:anchorId="1303E59B" wp14:editId="178C1F50">
                <wp:simplePos x="0" y="0"/>
                <wp:positionH relativeFrom="column">
                  <wp:posOffset>4710430</wp:posOffset>
                </wp:positionH>
                <wp:positionV relativeFrom="paragraph">
                  <wp:posOffset>64135</wp:posOffset>
                </wp:positionV>
                <wp:extent cx="434975" cy="381000"/>
                <wp:effectExtent l="0" t="0" r="22225" b="19050"/>
                <wp:wrapNone/>
                <wp:docPr id="13" name="13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3 Elipse" o:spid="_x0000_s1042" style="position:absolute;left:0;text-align:left;margin-left:370.9pt;margin-top:5.05pt;width:34.2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" fillcolor="#4f81bd" strokecolor="#385d8a" strokeweight="2pt">
                <v:textbox>
                  <w:txbxContent>
                    <w:p w:rsidR="00EF34A5" w:rsidRPr="00F36050" w:rsidRDefault="00EF34A5" w:rsidP="0072647B">
                      <w:pPr>
                        <w:rPr>
                          <w:b/>
                          <w:color w:val="FFFFFF" w:themeColor="background1"/>
                        </w:rPr>
                      </w:pPr>
                      <w:r>
                        <w:rPr>
                          <w:b/>
                          <w:color w:val="FFFFFF" w:themeColor="background1"/>
                        </w:rPr>
                        <w:t>9</w:t>
                      </w:r>
                    </w:p>
                  </w:txbxContent>
                </v:textbox>
              </v:oval>
            </w:pict>
          </mc:Fallback>
        </mc:AlternateContent>
      </w:r>
      <w:r w:rsidRPr="00BD0698">
        <w:rPr>
          <w:rFonts w:cs="Arial"/>
          <w:b/>
          <w:color w:val="000000"/>
          <w:sz w:val="20"/>
          <w:szCs w:val="20"/>
          <w:lang w:eastAsia="es-MX"/>
        </w:rPr>
        <mc:AlternateContent>
          <mc:Choice Requires="wps">
            <w:drawing>
              <wp:anchor distT="0" distB="0" distL="114300" distR="114300" simplePos="0" relativeHeight="251630592" behindDoc="1" locked="0" layoutInCell="1" allowOverlap="1" wp14:anchorId="7599F5C8" wp14:editId="2E7702ED">
                <wp:simplePos x="0" y="0"/>
                <wp:positionH relativeFrom="column">
                  <wp:posOffset>3599180</wp:posOffset>
                </wp:positionH>
                <wp:positionV relativeFrom="paragraph">
                  <wp:posOffset>64135</wp:posOffset>
                </wp:positionV>
                <wp:extent cx="434975" cy="381000"/>
                <wp:effectExtent l="0" t="0" r="22225" b="19050"/>
                <wp:wrapNone/>
                <wp:docPr id="12" name="12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2 Elipse" o:spid="_x0000_s1043" style="position:absolute;left:0;text-align:left;margin-left:283.4pt;margin-top:5.05pt;width:34.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" fillcolor="#4f81bd" strokecolor="#385d8a" strokeweight="2pt">
                <v:textbox>
                  <w:txbxContent>
                    <w:p w:rsidR="00EF34A5" w:rsidRPr="00F36050" w:rsidRDefault="00EF34A5" w:rsidP="0072647B">
                      <w:pPr>
                        <w:rPr>
                          <w:b/>
                          <w:color w:val="FFFFFF" w:themeColor="background1"/>
                        </w:rPr>
                      </w:pPr>
                      <w:r>
                        <w:rPr>
                          <w:b/>
                          <w:color w:val="FFFFFF" w:themeColor="background1"/>
                        </w:rPr>
                        <w:t>8</w:t>
                      </w:r>
                    </w:p>
                  </w:txbxContent>
                </v:textbox>
              </v:oval>
            </w:pict>
          </mc:Fallback>
        </mc:AlternateContent>
      </w:r>
      <w:r w:rsidRPr="00BD0698">
        <w:rPr>
          <w:rFonts w:cs="Arial"/>
          <w:b/>
          <w:color w:val="000000"/>
          <w:sz w:val="20"/>
          <w:szCs w:val="20"/>
          <w:lang w:eastAsia="es-MX"/>
        </w:rPr>
        <mc:AlternateContent>
          <mc:Choice Requires="wps">
            <w:drawing>
              <wp:anchor distT="0" distB="0" distL="114300" distR="114300" simplePos="0" relativeHeight="251626496" behindDoc="1" locked="0" layoutInCell="1" allowOverlap="1" wp14:anchorId="26B80EF2" wp14:editId="7E223360">
                <wp:simplePos x="0" y="0"/>
                <wp:positionH relativeFrom="column">
                  <wp:posOffset>2402205</wp:posOffset>
                </wp:positionH>
                <wp:positionV relativeFrom="paragraph">
                  <wp:posOffset>64135</wp:posOffset>
                </wp:positionV>
                <wp:extent cx="434975" cy="381000"/>
                <wp:effectExtent l="0" t="0" r="22225" b="19050"/>
                <wp:wrapNone/>
                <wp:docPr id="11" name="11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1 Elipse" o:spid="_x0000_s1044" style="position:absolute;left:0;text-align:left;margin-left:189.15pt;margin-top:5.05pt;width:34.25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" fillcolor="#4f81bd" strokecolor="#385d8a" strokeweight="2pt">
                <v:textbox>
                  <w:txbxContent>
                    <w:p w:rsidR="00EF34A5" w:rsidRPr="00F36050" w:rsidRDefault="00EF34A5" w:rsidP="0072647B">
                      <w:pPr>
                        <w:rPr>
                          <w:b/>
                          <w:color w:val="FFFFFF" w:themeColor="background1"/>
                        </w:rPr>
                      </w:pPr>
                      <w:r>
                        <w:rPr>
                          <w:b/>
                          <w:color w:val="FFFFFF" w:themeColor="background1"/>
                        </w:rPr>
                        <w:t>7</w:t>
                      </w:r>
                    </w:p>
                  </w:txbxContent>
                </v:textbox>
              </v:oval>
            </w:pict>
          </mc:Fallback>
        </mc:AlternateContent>
      </w:r>
      <w:r w:rsidRPr="00BD0698">
        <w:rPr>
          <w:rFonts w:cs="Arial"/>
          <w:b/>
          <w:color w:val="000000"/>
          <w:sz w:val="20"/>
          <w:szCs w:val="20"/>
          <w:lang w:eastAsia="es-MX"/>
        </w:rPr>
        <mc:AlternateContent>
          <mc:Choice Requires="wps">
            <w:drawing>
              <wp:anchor distT="0" distB="0" distL="114300" distR="114300" simplePos="0" relativeHeight="251622400" behindDoc="1" locked="0" layoutInCell="1" allowOverlap="1" wp14:anchorId="0119E570" wp14:editId="59839B08">
                <wp:simplePos x="0" y="0"/>
                <wp:positionH relativeFrom="column">
                  <wp:posOffset>1172210</wp:posOffset>
                </wp:positionH>
                <wp:positionV relativeFrom="paragraph">
                  <wp:posOffset>64135</wp:posOffset>
                </wp:positionV>
                <wp:extent cx="434975" cy="381000"/>
                <wp:effectExtent l="0" t="0" r="22225" b="19050"/>
                <wp:wrapNone/>
                <wp:docPr id="10" name="10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0 Elipse" o:spid="_x0000_s1045" style="position:absolute;left:0;text-align:left;margin-left:92.3pt;margin-top:5.05pt;width:34.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" fillcolor="#4f81bd" strokecolor="#385d8a" strokeweight="2pt">
                <v:textbox>
                  <w:txbxContent>
                    <w:p w:rsidR="00EF34A5" w:rsidRPr="00F36050" w:rsidRDefault="00EF34A5" w:rsidP="0072647B">
                      <w:pPr>
                        <w:rPr>
                          <w:b/>
                          <w:color w:val="FFFFFF" w:themeColor="background1"/>
                        </w:rPr>
                      </w:pPr>
                      <w:r>
                        <w:rPr>
                          <w:b/>
                          <w:color w:val="FFFFFF" w:themeColor="background1"/>
                        </w:rPr>
                        <w:t>6</w:t>
                      </w:r>
                    </w:p>
                  </w:txbxContent>
                </v:textbox>
              </v:oval>
            </w:pict>
          </mc:Fallback>
        </mc:AlternateContent>
      </w:r>
      <w:r w:rsidRPr="00BD0698">
        <w:rPr>
          <w:rFonts w:cs="Arial"/>
          <w:b/>
          <w:color w:val="000000"/>
          <w:sz w:val="20"/>
          <w:szCs w:val="20"/>
          <w:lang w:eastAsia="es-MX"/>
        </w:rPr>
        <mc:AlternateContent>
          <mc:Choice Requires="wps">
            <w:drawing>
              <wp:anchor distT="0" distB="0" distL="114300" distR="114300" simplePos="0" relativeHeight="251618304" behindDoc="1" locked="0" layoutInCell="1" allowOverlap="1" wp14:anchorId="28DF553B" wp14:editId="1AD576C7">
                <wp:simplePos x="0" y="0"/>
                <wp:positionH relativeFrom="column">
                  <wp:posOffset>497840</wp:posOffset>
                </wp:positionH>
                <wp:positionV relativeFrom="paragraph">
                  <wp:posOffset>64135</wp:posOffset>
                </wp:positionV>
                <wp:extent cx="434975" cy="381000"/>
                <wp:effectExtent l="0" t="0" r="22225" b="19050"/>
                <wp:wrapNone/>
                <wp:docPr id="9" name="9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9 Elipse" o:spid="_x0000_s1046" style="position:absolute;left:0;text-align:left;margin-left:39.2pt;margin-top:5.05pt;width:34.25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" fillcolor="#4f81bd" strokecolor="#385d8a" strokeweight="2pt">
                <v:textbox>
                  <w:txbxContent>
                    <w:p w:rsidR="00EF34A5" w:rsidRPr="00F36050" w:rsidRDefault="00EF34A5" w:rsidP="0072647B">
                      <w:pPr>
                        <w:rPr>
                          <w:b/>
                          <w:color w:val="FFFFFF" w:themeColor="background1"/>
                        </w:rPr>
                      </w:pPr>
                      <w:r>
                        <w:rPr>
                          <w:b/>
                          <w:color w:val="FFFFFF" w:themeColor="background1"/>
                        </w:rPr>
                        <w:t>5</w:t>
                      </w:r>
                    </w:p>
                  </w:txbxContent>
                </v:textbox>
              </v:oval>
            </w:pict>
          </mc:Fallback>
        </mc:AlternateConten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tbl>
      <w:tblPr>
        <w:tblW w:w="5226" w:type="pct"/>
        <w:tblLayout w:type="fixed"/>
        <w:tblLook w:val="0000" w:firstRow="0" w:lastRow="0" w:firstColumn="0" w:lastColumn="0" w:noHBand="0" w:noVBand="0"/>
      </w:tblPr>
      <w:tblGrid>
        <w:gridCol w:w="2029"/>
        <w:gridCol w:w="1642"/>
        <w:gridCol w:w="2740"/>
        <w:gridCol w:w="1610"/>
        <w:gridCol w:w="2740"/>
      </w:tblGrid>
      <w:tr w:rsidR="0072647B" w:rsidRPr="00BD0698" w:rsidTr="00DE6426">
        <w:trPr>
          <w:trHeight w:val="455"/>
        </w:trPr>
        <w:tc>
          <w:tcPr>
            <w:tcW w:w="943" w:type="pct"/>
            <w:tcBorders>
              <w:top w:val="single" w:sz="4" w:space="0" w:color="000000"/>
              <w:left w:val="single" w:sz="4" w:space="0" w:color="000000"/>
              <w:bottom w:val="single" w:sz="4" w:space="0" w:color="000000"/>
            </w:tcBorders>
            <w:vAlign w:val="center"/>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 xml:space="preserve">AÑO: </w:t>
            </w:r>
          </w:p>
        </w:tc>
        <w:tc>
          <w:tcPr>
            <w:tcW w:w="2036" w:type="pct"/>
            <w:gridSpan w:val="2"/>
            <w:tcBorders>
              <w:top w:val="single" w:sz="4" w:space="0" w:color="000000"/>
              <w:left w:val="single" w:sz="4" w:space="0" w:color="000000"/>
              <w:bottom w:val="single" w:sz="4" w:space="0" w:color="000000"/>
              <w:right w:val="single" w:sz="4" w:space="0" w:color="000000"/>
            </w:tcBorders>
            <w:vAlign w:val="center"/>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PRUEBAS BIOLÓGICAS</w:t>
            </w:r>
            <w:r w:rsidRPr="00BD0698">
              <w:rPr>
                <w:rFonts w:cs="Arial"/>
                <w:b/>
                <w:color w:val="000000"/>
                <w:sz w:val="20"/>
                <w:szCs w:val="20"/>
                <w:lang w:eastAsia="ar-SA"/>
              </w:rPr>
              <w:br/>
              <w:t>(BIMESTRAL)</w:t>
            </w:r>
          </w:p>
        </w:tc>
        <w:tc>
          <w:tcPr>
            <w:tcW w:w="2021" w:type="pct"/>
            <w:gridSpan w:val="2"/>
            <w:tcBorders>
              <w:top w:val="single" w:sz="4" w:space="0" w:color="000000"/>
              <w:left w:val="single" w:sz="4" w:space="0" w:color="000000"/>
              <w:bottom w:val="single" w:sz="4" w:space="0" w:color="000000"/>
              <w:right w:val="single" w:sz="4" w:space="0" w:color="000000"/>
            </w:tcBorders>
            <w:vAlign w:val="center"/>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PRUEBAS QUÍMICAS</w:t>
            </w:r>
            <w:r w:rsidRPr="00BD0698">
              <w:rPr>
                <w:rFonts w:cs="Arial"/>
                <w:b/>
                <w:color w:val="000000"/>
                <w:sz w:val="20"/>
                <w:szCs w:val="20"/>
                <w:lang w:eastAsia="ar-SA"/>
              </w:rPr>
              <w:br/>
              <w:t>(ANUAL)</w:t>
            </w:r>
          </w:p>
        </w:tc>
      </w:tr>
      <w:tr w:rsidR="0072647B" w:rsidRPr="00BD0698" w:rsidTr="00DE6426">
        <w:trPr>
          <w:trHeight w:val="455"/>
        </w:trPr>
        <w:tc>
          <w:tcPr>
            <w:tcW w:w="943" w:type="pct"/>
            <w:tcBorders>
              <w:top w:val="single" w:sz="4" w:space="0" w:color="000000"/>
              <w:left w:val="single" w:sz="4" w:space="0" w:color="000000"/>
              <w:bottom w:val="single" w:sz="4" w:space="0" w:color="000000"/>
            </w:tcBorders>
            <w:vAlign w:val="center"/>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MES</w:t>
            </w:r>
          </w:p>
          <w:p w:rsidR="0072647B" w:rsidRPr="00BD0698" w:rsidRDefault="0072647B" w:rsidP="00DE6426">
            <w:pPr>
              <w:suppressAutoHyphens/>
              <w:ind w:left="709"/>
              <w:jc w:val="center"/>
              <w:rPr>
                <w:rFonts w:cs="Arial"/>
                <w:b/>
                <w:color w:val="000000"/>
                <w:sz w:val="20"/>
                <w:szCs w:val="20"/>
                <w:lang w:eastAsia="ar-SA"/>
              </w:rPr>
            </w:pPr>
          </w:p>
        </w:tc>
        <w:tc>
          <w:tcPr>
            <w:tcW w:w="763" w:type="pct"/>
            <w:tcBorders>
              <w:top w:val="single" w:sz="4" w:space="0" w:color="000000"/>
              <w:left w:val="single" w:sz="4" w:space="0" w:color="000000"/>
              <w:bottom w:val="single" w:sz="4" w:space="0" w:color="000000"/>
            </w:tcBorders>
            <w:vAlign w:val="center"/>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FECHA MÁXIMA DE ENTREGA</w:t>
            </w:r>
          </w:p>
        </w:tc>
        <w:tc>
          <w:tcPr>
            <w:tcW w:w="1273" w:type="pct"/>
            <w:tcBorders>
              <w:top w:val="single" w:sz="4" w:space="0" w:color="000000"/>
              <w:left w:val="single" w:sz="4" w:space="0" w:color="000000"/>
              <w:bottom w:val="single" w:sz="4" w:space="0" w:color="000000"/>
              <w:right w:val="single" w:sz="4" w:space="0" w:color="000000"/>
            </w:tcBorders>
            <w:vAlign w:val="center"/>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CUMPLE CON ESPECIFICACIONES</w:t>
            </w:r>
            <w:r w:rsidRPr="00BD0698">
              <w:rPr>
                <w:rFonts w:cs="Arial"/>
                <w:b/>
                <w:color w:val="000000"/>
                <w:sz w:val="20"/>
                <w:szCs w:val="20"/>
                <w:lang w:eastAsia="ar-SA"/>
              </w:rPr>
              <w:br/>
              <w:t>(SI/NO)</w:t>
            </w:r>
          </w:p>
        </w:tc>
        <w:tc>
          <w:tcPr>
            <w:tcW w:w="748" w:type="pct"/>
            <w:tcBorders>
              <w:top w:val="single" w:sz="4" w:space="0" w:color="000000"/>
              <w:left w:val="single" w:sz="4" w:space="0" w:color="000000"/>
              <w:bottom w:val="single" w:sz="4" w:space="0" w:color="000000"/>
            </w:tcBorders>
            <w:vAlign w:val="center"/>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FECHA MÁXIMA DE ENTREGA</w:t>
            </w:r>
          </w:p>
        </w:tc>
        <w:tc>
          <w:tcPr>
            <w:tcW w:w="1274" w:type="pct"/>
            <w:tcBorders>
              <w:top w:val="single" w:sz="4" w:space="0" w:color="000000"/>
              <w:left w:val="single" w:sz="4" w:space="0" w:color="000000"/>
              <w:bottom w:val="single" w:sz="4" w:space="0" w:color="000000"/>
              <w:right w:val="single" w:sz="4" w:space="0" w:color="000000"/>
            </w:tcBorders>
            <w:vAlign w:val="center"/>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CUMPLE CON ESPECIFICACIONES</w:t>
            </w:r>
            <w:r w:rsidRPr="00BD0698">
              <w:rPr>
                <w:rFonts w:cs="Arial"/>
                <w:b/>
                <w:color w:val="000000"/>
                <w:sz w:val="20"/>
                <w:szCs w:val="20"/>
                <w:lang w:eastAsia="ar-SA"/>
              </w:rPr>
              <w:br/>
              <w:t>(SI/NO)</w:t>
            </w:r>
          </w:p>
        </w:tc>
      </w:tr>
      <w:tr w:rsidR="0072647B" w:rsidRPr="00BD0698" w:rsidTr="00DE6426">
        <w:trPr>
          <w:trHeight w:val="303"/>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ENERO</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35"/>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FEBRERO</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20"/>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MARZO</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35"/>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ABRIL</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35"/>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MAYO</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35"/>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JUNIO</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20"/>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JULIO</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35"/>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AGOSTO</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35"/>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SEPTIEMBRE</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35"/>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OCTUBRE</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20"/>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NOVIEMBRE</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250"/>
        </w:trPr>
        <w:tc>
          <w:tcPr>
            <w:tcW w:w="94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DICIEMBRE</w:t>
            </w:r>
          </w:p>
        </w:tc>
        <w:tc>
          <w:tcPr>
            <w:tcW w:w="763"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3"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748" w:type="pct"/>
            <w:tcBorders>
              <w:top w:val="single" w:sz="4" w:space="0" w:color="000000"/>
              <w:left w:val="single" w:sz="4" w:space="0" w:color="000000"/>
              <w:bottom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c>
          <w:tcPr>
            <w:tcW w:w="1274" w:type="pct"/>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p>
        </w:tc>
      </w:tr>
    </w:tbl>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rPr>
          <w:rFonts w:cs="Arial"/>
          <w:b/>
          <w:color w:val="000000"/>
          <w:sz w:val="20"/>
          <w:szCs w:val="20"/>
          <w:lang w:eastAsia="ar-SA"/>
        </w:rPr>
      </w:pPr>
    </w:p>
    <w:tbl>
      <w:tblPr>
        <w:tblW w:w="10235" w:type="dxa"/>
        <w:tblLayout w:type="fixed"/>
        <w:tblLook w:val="0000" w:firstRow="0" w:lastRow="0" w:firstColumn="0" w:lastColumn="0" w:noHBand="0" w:noVBand="0"/>
      </w:tblPr>
      <w:tblGrid>
        <w:gridCol w:w="5117"/>
        <w:gridCol w:w="5118"/>
      </w:tblGrid>
      <w:tr w:rsidR="0072647B" w:rsidRPr="00BD0698" w:rsidTr="00DE6426">
        <w:trPr>
          <w:trHeight w:val="750"/>
        </w:trPr>
        <w:tc>
          <w:tcPr>
            <w:tcW w:w="5117" w:type="dxa"/>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_________________________________</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NOMBRE Y FIRMA</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ADMINISTRADOR DEL CONTRATO</w:t>
            </w:r>
          </w:p>
        </w:tc>
        <w:tc>
          <w:tcPr>
            <w:tcW w:w="5118" w:type="dxa"/>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__________________________________</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NOMBRE Y FIRMA</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REPRESENTANTE DEL LICITANTE</w:t>
            </w:r>
          </w:p>
        </w:tc>
      </w:tr>
    </w:tbl>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Default="0072647B" w:rsidP="00DE6426">
      <w:pPr>
        <w:suppressAutoHyphens/>
        <w:ind w:left="709"/>
        <w:jc w:val="center"/>
        <w:rPr>
          <w:rFonts w:cs="Arial"/>
          <w:b/>
          <w:color w:val="000000"/>
          <w:sz w:val="20"/>
          <w:szCs w:val="20"/>
          <w:lang w:eastAsia="ar-SA"/>
        </w:rPr>
      </w:pPr>
    </w:p>
    <w:p w:rsidR="0072647B"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Default="0072647B" w:rsidP="00DE6426">
      <w:pPr>
        <w:suppressAutoHyphens/>
        <w:ind w:left="709"/>
        <w:jc w:val="center"/>
        <w:rPr>
          <w:rFonts w:cs="Arial"/>
          <w:b/>
          <w:color w:val="000000"/>
          <w:sz w:val="20"/>
          <w:szCs w:val="20"/>
          <w:lang w:eastAsia="ar-SA"/>
        </w:rPr>
      </w:pPr>
    </w:p>
    <w:p w:rsidR="006A178A" w:rsidRDefault="006A178A" w:rsidP="00DE6426">
      <w:pPr>
        <w:suppressAutoHyphens/>
        <w:ind w:left="709"/>
        <w:jc w:val="center"/>
        <w:rPr>
          <w:rFonts w:cs="Arial"/>
          <w:b/>
          <w:color w:val="000000"/>
          <w:sz w:val="20"/>
          <w:szCs w:val="20"/>
          <w:lang w:eastAsia="ar-SA"/>
        </w:rPr>
      </w:pPr>
    </w:p>
    <w:p w:rsidR="006A178A" w:rsidRDefault="006A178A" w:rsidP="00DE6426">
      <w:pPr>
        <w:suppressAutoHyphens/>
        <w:ind w:left="709"/>
        <w:jc w:val="center"/>
        <w:rPr>
          <w:rFonts w:cs="Arial"/>
          <w:b/>
          <w:color w:val="000000"/>
          <w:sz w:val="20"/>
          <w:szCs w:val="20"/>
          <w:lang w:eastAsia="ar-SA"/>
        </w:rPr>
      </w:pPr>
    </w:p>
    <w:p w:rsidR="006A178A" w:rsidRPr="00BD0698" w:rsidRDefault="006A178A" w:rsidP="005B5EB6">
      <w:pPr>
        <w:suppressAutoHyphens/>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ANEXO T5 (T-cinco)</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Instructivo de llenado.</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496A0A">
      <w:pPr>
        <w:numPr>
          <w:ilvl w:val="0"/>
          <w:numId w:val="61"/>
        </w:numPr>
        <w:suppressAutoHyphens/>
        <w:ind w:left="709"/>
        <w:rPr>
          <w:rFonts w:cs="Arial"/>
          <w:b/>
          <w:color w:val="000000"/>
          <w:sz w:val="20"/>
          <w:szCs w:val="20"/>
          <w:lang w:eastAsia="ar-SA"/>
        </w:rPr>
      </w:pPr>
      <w:r w:rsidRPr="00BD0698">
        <w:rPr>
          <w:rFonts w:cs="Arial"/>
          <w:b/>
          <w:color w:val="000000"/>
          <w:sz w:val="20"/>
          <w:szCs w:val="20"/>
          <w:lang w:eastAsia="ar-SA"/>
        </w:rPr>
        <w:t>Anotar la Delegación o UMAE que corresponda.</w:t>
      </w:r>
    </w:p>
    <w:p w:rsidR="0072647B" w:rsidRPr="00BD0698" w:rsidRDefault="0072647B" w:rsidP="00496A0A">
      <w:pPr>
        <w:numPr>
          <w:ilvl w:val="0"/>
          <w:numId w:val="61"/>
        </w:numPr>
        <w:suppressAutoHyphens/>
        <w:ind w:left="709"/>
        <w:rPr>
          <w:rFonts w:cs="Arial"/>
          <w:b/>
          <w:color w:val="000000"/>
          <w:sz w:val="20"/>
          <w:szCs w:val="20"/>
          <w:lang w:eastAsia="ar-SA"/>
        </w:rPr>
      </w:pPr>
      <w:r w:rsidRPr="00BD0698">
        <w:rPr>
          <w:rFonts w:cs="Arial"/>
          <w:b/>
          <w:color w:val="000000"/>
          <w:sz w:val="20"/>
          <w:szCs w:val="20"/>
          <w:lang w:eastAsia="ar-SA"/>
        </w:rPr>
        <w:t>Anotar la Unidad Médica que corresponda.</w:t>
      </w:r>
    </w:p>
    <w:p w:rsidR="0072647B" w:rsidRPr="00BD0698" w:rsidRDefault="0072647B" w:rsidP="00496A0A">
      <w:pPr>
        <w:numPr>
          <w:ilvl w:val="0"/>
          <w:numId w:val="61"/>
        </w:numPr>
        <w:suppressAutoHyphens/>
        <w:ind w:left="709"/>
        <w:rPr>
          <w:rFonts w:cs="Arial"/>
          <w:b/>
          <w:color w:val="000000"/>
          <w:sz w:val="20"/>
          <w:szCs w:val="20"/>
          <w:lang w:eastAsia="ar-SA"/>
        </w:rPr>
      </w:pPr>
      <w:r w:rsidRPr="00BD0698">
        <w:rPr>
          <w:rFonts w:cs="Arial"/>
          <w:b/>
          <w:color w:val="000000"/>
          <w:sz w:val="20"/>
          <w:szCs w:val="20"/>
          <w:lang w:eastAsia="ar-SA"/>
        </w:rPr>
        <w:t>Anotar el nombre del licitante que corresponda.</w:t>
      </w:r>
    </w:p>
    <w:p w:rsidR="0072647B" w:rsidRPr="00BD0698" w:rsidRDefault="0072647B" w:rsidP="00496A0A">
      <w:pPr>
        <w:numPr>
          <w:ilvl w:val="0"/>
          <w:numId w:val="61"/>
        </w:numPr>
        <w:suppressAutoHyphens/>
        <w:ind w:left="709"/>
        <w:rPr>
          <w:rFonts w:cs="Arial"/>
          <w:b/>
          <w:color w:val="000000"/>
          <w:sz w:val="20"/>
          <w:szCs w:val="20"/>
          <w:lang w:eastAsia="ar-SA"/>
        </w:rPr>
      </w:pPr>
      <w:r w:rsidRPr="00BD0698">
        <w:rPr>
          <w:rFonts w:cs="Arial"/>
          <w:b/>
          <w:color w:val="000000"/>
          <w:sz w:val="20"/>
          <w:szCs w:val="20"/>
          <w:lang w:eastAsia="ar-SA"/>
        </w:rPr>
        <w:t>Anotar el número de contrato que corresponda.</w:t>
      </w:r>
    </w:p>
    <w:p w:rsidR="0072647B" w:rsidRPr="00BD0698" w:rsidRDefault="0072647B" w:rsidP="00496A0A">
      <w:pPr>
        <w:numPr>
          <w:ilvl w:val="0"/>
          <w:numId w:val="61"/>
        </w:numPr>
        <w:suppressAutoHyphens/>
        <w:ind w:left="709"/>
        <w:rPr>
          <w:rFonts w:cs="Arial"/>
          <w:b/>
          <w:color w:val="000000"/>
          <w:sz w:val="20"/>
          <w:szCs w:val="20"/>
          <w:lang w:eastAsia="ar-SA"/>
        </w:rPr>
      </w:pPr>
      <w:r w:rsidRPr="00BD0698">
        <w:rPr>
          <w:rFonts w:cs="Arial"/>
          <w:b/>
          <w:color w:val="000000"/>
          <w:sz w:val="20"/>
          <w:szCs w:val="20"/>
          <w:lang w:eastAsia="ar-SA"/>
        </w:rPr>
        <w:t>Anotar el año al que se refiere.</w:t>
      </w:r>
    </w:p>
    <w:p w:rsidR="0072647B" w:rsidRPr="00BD0698" w:rsidRDefault="0072647B" w:rsidP="00496A0A">
      <w:pPr>
        <w:numPr>
          <w:ilvl w:val="0"/>
          <w:numId w:val="61"/>
        </w:numPr>
        <w:suppressAutoHyphens/>
        <w:ind w:left="709"/>
        <w:rPr>
          <w:rFonts w:cs="Arial"/>
          <w:b/>
          <w:color w:val="000000"/>
          <w:sz w:val="20"/>
          <w:szCs w:val="20"/>
          <w:lang w:eastAsia="ar-SA"/>
        </w:rPr>
      </w:pPr>
      <w:r w:rsidRPr="00BD0698">
        <w:rPr>
          <w:rFonts w:cs="Arial"/>
          <w:b/>
          <w:color w:val="000000"/>
          <w:sz w:val="20"/>
          <w:szCs w:val="20"/>
          <w:lang w:eastAsia="ar-SA"/>
        </w:rPr>
        <w:t>Anotar la fecha de las pruebas biológicas que acuerde el administrador del contrato con el licitante.</w:t>
      </w:r>
    </w:p>
    <w:p w:rsidR="0072647B" w:rsidRPr="00BD0698" w:rsidRDefault="0072647B" w:rsidP="00496A0A">
      <w:pPr>
        <w:numPr>
          <w:ilvl w:val="0"/>
          <w:numId w:val="61"/>
        </w:numPr>
        <w:suppressAutoHyphens/>
        <w:ind w:left="709"/>
        <w:rPr>
          <w:rFonts w:cs="Arial"/>
          <w:b/>
          <w:color w:val="000000"/>
          <w:sz w:val="20"/>
          <w:szCs w:val="20"/>
          <w:lang w:eastAsia="ar-SA"/>
        </w:rPr>
      </w:pPr>
      <w:r w:rsidRPr="00BD0698">
        <w:rPr>
          <w:rFonts w:cs="Arial"/>
          <w:b/>
          <w:color w:val="000000"/>
          <w:sz w:val="20"/>
          <w:szCs w:val="20"/>
          <w:lang w:eastAsia="ar-SA"/>
        </w:rPr>
        <w:t>Anotar si cumple con los parámetros establecidos en la norma 003-SSA3-2010 para la práctica de hemodiálisis.</w:t>
      </w:r>
    </w:p>
    <w:p w:rsidR="0072647B" w:rsidRPr="00BD0698" w:rsidRDefault="0072647B" w:rsidP="00496A0A">
      <w:pPr>
        <w:numPr>
          <w:ilvl w:val="0"/>
          <w:numId w:val="61"/>
        </w:numPr>
        <w:suppressAutoHyphens/>
        <w:ind w:left="709"/>
        <w:rPr>
          <w:rFonts w:cs="Arial"/>
          <w:b/>
          <w:color w:val="000000"/>
          <w:sz w:val="20"/>
          <w:szCs w:val="20"/>
          <w:lang w:eastAsia="ar-SA"/>
        </w:rPr>
      </w:pPr>
      <w:r w:rsidRPr="00BD0698">
        <w:rPr>
          <w:rFonts w:cs="Arial"/>
          <w:b/>
          <w:color w:val="000000"/>
          <w:sz w:val="20"/>
          <w:szCs w:val="20"/>
          <w:lang w:eastAsia="ar-SA"/>
        </w:rPr>
        <w:t>Anotar la fecha de las pruebas químicas que acuerde el administrador del contrato con el licitante.</w:t>
      </w:r>
    </w:p>
    <w:p w:rsidR="0072647B" w:rsidRPr="00BD0698" w:rsidRDefault="0072647B" w:rsidP="00496A0A">
      <w:pPr>
        <w:numPr>
          <w:ilvl w:val="0"/>
          <w:numId w:val="61"/>
        </w:numPr>
        <w:suppressAutoHyphens/>
        <w:ind w:left="709"/>
        <w:rPr>
          <w:rFonts w:cs="Arial"/>
          <w:b/>
          <w:color w:val="000000"/>
          <w:sz w:val="20"/>
          <w:szCs w:val="20"/>
          <w:lang w:eastAsia="ar-SA"/>
        </w:rPr>
      </w:pPr>
      <w:r w:rsidRPr="00BD0698">
        <w:rPr>
          <w:rFonts w:cs="Arial"/>
          <w:b/>
          <w:color w:val="000000"/>
          <w:sz w:val="20"/>
          <w:szCs w:val="20"/>
          <w:lang w:eastAsia="ar-SA"/>
        </w:rPr>
        <w:t>Anotar si cumple con los parámetros establecidos en la norma 003-SSA3-2010 para la práctica de hemodiálisis.</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ANEXO T6 (T-seis) Instructivo de llenado</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ENTREGA MENSUAL DE ACCESOS VASCULARES DEL SERVICIO INTEGRAL DE HEMODIÁLISIS INTERNA</w:t>
      </w:r>
      <w:r w:rsidRPr="00BD0698">
        <w:rPr>
          <w:rFonts w:cs="Arial"/>
          <w:b/>
          <w:color w:val="000000"/>
          <w:sz w:val="20"/>
          <w:szCs w:val="20"/>
          <w:lang w:eastAsia="ar-SA"/>
        </w:rPr>
        <w:br/>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55168" behindDoc="1" locked="0" layoutInCell="1" allowOverlap="1" wp14:anchorId="0A3A6891" wp14:editId="7DCA45F5">
                <wp:simplePos x="0" y="0"/>
                <wp:positionH relativeFrom="column">
                  <wp:posOffset>3684905</wp:posOffset>
                </wp:positionH>
                <wp:positionV relativeFrom="paragraph">
                  <wp:posOffset>17689</wp:posOffset>
                </wp:positionV>
                <wp:extent cx="434975" cy="381000"/>
                <wp:effectExtent l="0" t="0" r="22225" b="19050"/>
                <wp:wrapNone/>
                <wp:docPr id="14" name="14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4 Elipse" o:spid="_x0000_s1047" style="position:absolute;left:0;text-align:left;margin-left:290.15pt;margin-top:1.4pt;width:34.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" fillcolor="#4f81bd" strokecolor="#385d8a" strokeweight="2pt">
                <v:textbox>
                  <w:txbxContent>
                    <w:p w:rsidR="00EF34A5" w:rsidRPr="00F36050" w:rsidRDefault="00EF34A5" w:rsidP="0072647B">
                      <w:pPr>
                        <w:rPr>
                          <w:b/>
                          <w:color w:val="FFFFFF" w:themeColor="background1"/>
                        </w:rPr>
                      </w:pPr>
                      <w:r>
                        <w:rPr>
                          <w:b/>
                          <w:color w:val="FFFFFF" w:themeColor="background1"/>
                        </w:rPr>
                        <w:t>1</w:t>
                      </w:r>
                    </w:p>
                  </w:txbxContent>
                </v:textbox>
              </v:oval>
            </w:pict>
          </mc:Fallback>
        </mc:AlternateContent>
      </w:r>
      <w:r w:rsidRPr="00BD0698">
        <w:rPr>
          <w:rFonts w:cs="Arial"/>
          <w:b/>
          <w:color w:val="000000"/>
          <w:sz w:val="20"/>
          <w:szCs w:val="20"/>
          <w:lang w:eastAsia="es-MX"/>
        </w:rPr>
        <mc:AlternateContent>
          <mc:Choice Requires="wps">
            <w:drawing>
              <wp:anchor distT="4294967294" distB="4294967294" distL="114300" distR="114300" simplePos="0" relativeHeight="251642880" behindDoc="0" locked="0" layoutInCell="1" allowOverlap="1" wp14:anchorId="53EACC8D" wp14:editId="71B6237F">
                <wp:simplePos x="0" y="0"/>
                <wp:positionH relativeFrom="column">
                  <wp:posOffset>1301115</wp:posOffset>
                </wp:positionH>
                <wp:positionV relativeFrom="paragraph">
                  <wp:posOffset>269874</wp:posOffset>
                </wp:positionV>
                <wp:extent cx="2381250" cy="0"/>
                <wp:effectExtent l="0" t="0" r="19050" b="19050"/>
                <wp:wrapNone/>
                <wp:docPr id="353" name="1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13 Conector recto"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2.45pt,21.25pt" to="289.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">
                <o:lock v:ext="edit" shapetype="f"/>
              </v:line>
            </w:pict>
          </mc:Fallback>
        </mc:AlternateContent>
      </w:r>
      <w:r w:rsidRPr="00BD0698">
        <w:rPr>
          <w:rFonts w:cs="Arial"/>
          <w:b/>
          <w:color w:val="000000"/>
          <w:sz w:val="20"/>
          <w:szCs w:val="20"/>
          <w:lang w:eastAsia="ar-SA"/>
        </w:rPr>
        <w:br/>
        <w:t xml:space="preserve">DELEGACIÓN/UMAE: </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60288" behindDoc="1" locked="0" layoutInCell="1" allowOverlap="1" wp14:anchorId="737CBD03" wp14:editId="136C224A">
                <wp:simplePos x="0" y="0"/>
                <wp:positionH relativeFrom="column">
                  <wp:posOffset>3677920</wp:posOffset>
                </wp:positionH>
                <wp:positionV relativeFrom="paragraph">
                  <wp:posOffset>139700</wp:posOffset>
                </wp:positionV>
                <wp:extent cx="434975" cy="381000"/>
                <wp:effectExtent l="0" t="0" r="22225" b="19050"/>
                <wp:wrapNone/>
                <wp:docPr id="15" name="15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5 Elipse" o:spid="_x0000_s1048" style="position:absolute;left:0;text-align:left;margin-left:289.6pt;margin-top:11pt;width:34.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" fillcolor="#4f81bd" strokecolor="#385d8a" strokeweight="2pt">
                <v:textbox>
                  <w:txbxContent>
                    <w:p w:rsidR="00EF34A5" w:rsidRPr="00F36050" w:rsidRDefault="00EF34A5" w:rsidP="0072647B">
                      <w:pPr>
                        <w:rPr>
                          <w:b/>
                          <w:color w:val="FFFFFF" w:themeColor="background1"/>
                        </w:rPr>
                      </w:pPr>
                      <w:r>
                        <w:rPr>
                          <w:b/>
                          <w:color w:val="FFFFFF" w:themeColor="background1"/>
                        </w:rPr>
                        <w:t>2</w:t>
                      </w:r>
                    </w:p>
                  </w:txbxContent>
                </v:textbox>
              </v:oval>
            </w:pict>
          </mc:Fallback>
        </mc:AlternateContent>
      </w:r>
      <w:r w:rsidRPr="00BD0698">
        <w:rPr>
          <w:rFonts w:cs="Arial"/>
          <w:b/>
          <w:color w:val="000000"/>
          <w:sz w:val="20"/>
          <w:szCs w:val="20"/>
          <w:lang w:eastAsia="es-MX"/>
        </w:rPr>
        <mc:AlternateContent>
          <mc:Choice Requires="wps">
            <w:drawing>
              <wp:anchor distT="4294967294" distB="4294967294" distL="114300" distR="114300" simplePos="0" relativeHeight="251649024" behindDoc="0" locked="0" layoutInCell="1" allowOverlap="1" wp14:anchorId="366C30A6" wp14:editId="6F9319E2">
                <wp:simplePos x="0" y="0"/>
                <wp:positionH relativeFrom="column">
                  <wp:posOffset>1101090</wp:posOffset>
                </wp:positionH>
                <wp:positionV relativeFrom="paragraph">
                  <wp:posOffset>266699</wp:posOffset>
                </wp:positionV>
                <wp:extent cx="2581275" cy="0"/>
                <wp:effectExtent l="0" t="0" r="9525" b="19050"/>
                <wp:wrapNone/>
                <wp:docPr id="352"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14 Conector recto"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6.7pt,21pt" to="28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">
                <o:lock v:ext="edit" shapetype="f"/>
              </v:line>
            </w:pict>
          </mc:Fallback>
        </mc:AlternateContent>
      </w:r>
      <w:r w:rsidRPr="00BD0698">
        <w:rPr>
          <w:rFonts w:cs="Arial"/>
          <w:b/>
          <w:color w:val="000000"/>
          <w:sz w:val="20"/>
          <w:szCs w:val="20"/>
          <w:lang w:eastAsia="ar-SA"/>
        </w:rPr>
        <w:br/>
        <w:t xml:space="preserve">UNIDAD MÉDICA: </w:t>
      </w:r>
      <w:r w:rsidRPr="00BD0698">
        <w:rPr>
          <w:rFonts w:cs="Arial"/>
          <w:b/>
          <w:color w:val="000000"/>
          <w:sz w:val="20"/>
          <w:szCs w:val="20"/>
          <w:lang w:eastAsia="ar-SA"/>
        </w:rPr>
        <w:br/>
      </w:r>
      <w:r w:rsidRPr="00BD0698">
        <w:rPr>
          <w:rFonts w:cs="Arial"/>
          <w:b/>
          <w:color w:val="000000"/>
          <w:sz w:val="20"/>
          <w:szCs w:val="20"/>
          <w:lang w:eastAsia="ar-SA"/>
        </w:rPr>
        <w:br/>
      </w:r>
      <w:r w:rsidRPr="00BD0698">
        <w:rPr>
          <w:rFonts w:cs="Arial"/>
          <w:b/>
          <w:color w:val="000000"/>
          <w:sz w:val="20"/>
          <w:szCs w:val="20"/>
          <w:lang w:eastAsia="ar-SA"/>
        </w:rPr>
        <w:br/>
      </w:r>
    </w:p>
    <w:tbl>
      <w:tblPr>
        <w:tblW w:w="8390" w:type="dxa"/>
        <w:tblInd w:w="108" w:type="dxa"/>
        <w:tblLayout w:type="fixed"/>
        <w:tblLook w:val="0000" w:firstRow="0" w:lastRow="0" w:firstColumn="0" w:lastColumn="0" w:noHBand="0" w:noVBand="0"/>
      </w:tblPr>
      <w:tblGrid>
        <w:gridCol w:w="8390"/>
      </w:tblGrid>
      <w:tr w:rsidR="0072647B" w:rsidRPr="00BD0698" w:rsidTr="00DE6426">
        <w:trPr>
          <w:trHeight w:val="582"/>
        </w:trPr>
        <w:tc>
          <w:tcPr>
            <w:tcW w:w="8390" w:type="dxa"/>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64384" behindDoc="1" locked="0" layoutInCell="1" allowOverlap="1" wp14:anchorId="7954DB2C" wp14:editId="476932BA">
                      <wp:simplePos x="0" y="0"/>
                      <wp:positionH relativeFrom="column">
                        <wp:posOffset>4576445</wp:posOffset>
                      </wp:positionH>
                      <wp:positionV relativeFrom="paragraph">
                        <wp:posOffset>34925</wp:posOffset>
                      </wp:positionV>
                      <wp:extent cx="434975" cy="381000"/>
                      <wp:effectExtent l="0" t="0" r="22225" b="19050"/>
                      <wp:wrapNone/>
                      <wp:docPr id="16" name="16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6 Elipse" o:spid="_x0000_s1049" style="position:absolute;left:0;text-align:left;margin-left:360.35pt;margin-top:2.75pt;width:34.2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" fillcolor="#4f81bd" strokecolor="#385d8a" strokeweight="2pt">
                      <v:textbox>
                        <w:txbxContent>
                          <w:p w:rsidR="00EF34A5" w:rsidRPr="00F36050" w:rsidRDefault="00EF34A5" w:rsidP="0072647B">
                            <w:pPr>
                              <w:rPr>
                                <w:b/>
                                <w:color w:val="FFFFFF" w:themeColor="background1"/>
                              </w:rPr>
                            </w:pPr>
                            <w:r>
                              <w:rPr>
                                <w:b/>
                                <w:color w:val="FFFFFF" w:themeColor="background1"/>
                              </w:rPr>
                              <w:t>3</w:t>
                            </w:r>
                          </w:p>
                        </w:txbxContent>
                      </v:textbox>
                    </v:oval>
                  </w:pict>
                </mc:Fallback>
              </mc:AlternateContent>
            </w:r>
            <w:r w:rsidRPr="00BD0698">
              <w:rPr>
                <w:rFonts w:cs="Arial"/>
                <w:b/>
                <w:color w:val="000000"/>
                <w:sz w:val="20"/>
                <w:szCs w:val="20"/>
                <w:lang w:eastAsia="ar-SA"/>
              </w:rPr>
              <w:t>LICITANTE:</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tc>
      </w:tr>
      <w:tr w:rsidR="0072647B" w:rsidRPr="00BD0698" w:rsidTr="00DE6426">
        <w:trPr>
          <w:trHeight w:val="590"/>
        </w:trPr>
        <w:tc>
          <w:tcPr>
            <w:tcW w:w="8390" w:type="dxa"/>
            <w:tcBorders>
              <w:top w:val="single" w:sz="4" w:space="0" w:color="000000"/>
              <w:left w:val="single" w:sz="4" w:space="0" w:color="000000"/>
              <w:bottom w:val="single" w:sz="4" w:space="0" w:color="000000"/>
              <w:right w:val="single" w:sz="4" w:space="0" w:color="000000"/>
            </w:tcBorders>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68480" behindDoc="1" locked="0" layoutInCell="1" allowOverlap="1" wp14:anchorId="29CBDA45" wp14:editId="0C815499">
                      <wp:simplePos x="0" y="0"/>
                      <wp:positionH relativeFrom="column">
                        <wp:posOffset>4609465</wp:posOffset>
                      </wp:positionH>
                      <wp:positionV relativeFrom="paragraph">
                        <wp:posOffset>25400</wp:posOffset>
                      </wp:positionV>
                      <wp:extent cx="434975" cy="381000"/>
                      <wp:effectExtent l="0" t="0" r="22225" b="19050"/>
                      <wp:wrapNone/>
                      <wp:docPr id="17" name="17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7 Elipse" o:spid="_x0000_s1050" style="position:absolute;left:0;text-align:left;margin-left:362.95pt;margin-top:2pt;width:34.25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" fillcolor="#4f81bd" strokecolor="#385d8a" strokeweight="2pt">
                      <v:textbox>
                        <w:txbxContent>
                          <w:p w:rsidR="00EF34A5" w:rsidRPr="00F36050" w:rsidRDefault="00EF34A5" w:rsidP="0072647B">
                            <w:pPr>
                              <w:rPr>
                                <w:b/>
                                <w:color w:val="FFFFFF" w:themeColor="background1"/>
                              </w:rPr>
                            </w:pPr>
                            <w:r>
                              <w:rPr>
                                <w:b/>
                                <w:color w:val="FFFFFF" w:themeColor="background1"/>
                              </w:rPr>
                              <w:t>4</w:t>
                            </w:r>
                          </w:p>
                        </w:txbxContent>
                      </v:textbox>
                    </v:oval>
                  </w:pict>
                </mc:Fallback>
              </mc:AlternateContent>
            </w:r>
            <w:r w:rsidRPr="00BD0698">
              <w:rPr>
                <w:rFonts w:cs="Arial"/>
                <w:b/>
                <w:color w:val="000000"/>
                <w:sz w:val="20"/>
                <w:szCs w:val="20"/>
                <w:lang w:eastAsia="ar-SA"/>
              </w:rPr>
              <w:t>NÚMERO DE CONTRATO:</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tc>
      </w:tr>
    </w:tbl>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76672" behindDoc="1" locked="0" layoutInCell="1" allowOverlap="1" wp14:anchorId="589728A7" wp14:editId="39FF7BEA">
                <wp:simplePos x="0" y="0"/>
                <wp:positionH relativeFrom="column">
                  <wp:posOffset>5299166</wp:posOffset>
                </wp:positionH>
                <wp:positionV relativeFrom="paragraph">
                  <wp:posOffset>57785</wp:posOffset>
                </wp:positionV>
                <wp:extent cx="434975" cy="381000"/>
                <wp:effectExtent l="0" t="0" r="22225" b="19050"/>
                <wp:wrapNone/>
                <wp:docPr id="18" name="18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8 Elipse" o:spid="_x0000_s1051" style="position:absolute;left:0;text-align:left;margin-left:417.25pt;margin-top:4.55pt;width:34.25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" fillcolor="#4f81bd" strokecolor="#385d8a" strokeweight="2pt">
                <v:textbox>
                  <w:txbxContent>
                    <w:p w:rsidR="00EF34A5" w:rsidRPr="00F36050" w:rsidRDefault="00EF34A5" w:rsidP="0072647B">
                      <w:pPr>
                        <w:rPr>
                          <w:b/>
                          <w:color w:val="FFFFFF" w:themeColor="background1"/>
                        </w:rPr>
                      </w:pPr>
                      <w:r>
                        <w:rPr>
                          <w:b/>
                          <w:color w:val="FFFFFF" w:themeColor="background1"/>
                        </w:rPr>
                        <w:t>5</w:t>
                      </w:r>
                    </w:p>
                  </w:txbxContent>
                </v:textbox>
              </v:oval>
            </w:pict>
          </mc:Fallback>
        </mc:AlternateConten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496A0A">
      <w:pPr>
        <w:numPr>
          <w:ilvl w:val="0"/>
          <w:numId w:val="62"/>
        </w:numPr>
        <w:suppressAutoHyphens/>
        <w:ind w:left="709"/>
        <w:jc w:val="center"/>
        <w:rPr>
          <w:rFonts w:cs="Arial"/>
          <w:b/>
          <w:color w:val="000000"/>
          <w:sz w:val="20"/>
          <w:szCs w:val="20"/>
          <w:lang w:eastAsia="ar-SA"/>
        </w:rPr>
      </w:pPr>
      <w:r w:rsidRPr="00BD0698">
        <w:rPr>
          <w:rFonts w:cs="Arial"/>
          <w:b/>
          <w:color w:val="000000"/>
          <w:sz w:val="20"/>
          <w:szCs w:val="20"/>
          <w:lang w:eastAsia="ar-SA"/>
        </w:rPr>
        <w:t>Ingresos del mes previo  ____________________________________</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72576" behindDoc="1" locked="0" layoutInCell="1" allowOverlap="1" wp14:anchorId="19419368" wp14:editId="03C0B6A1">
                <wp:simplePos x="0" y="0"/>
                <wp:positionH relativeFrom="column">
                  <wp:posOffset>5310505</wp:posOffset>
                </wp:positionH>
                <wp:positionV relativeFrom="paragraph">
                  <wp:posOffset>32476</wp:posOffset>
                </wp:positionV>
                <wp:extent cx="434975" cy="381000"/>
                <wp:effectExtent l="0" t="0" r="22225" b="19050"/>
                <wp:wrapNone/>
                <wp:docPr id="19" name="19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9 Elipse" o:spid="_x0000_s1052" style="position:absolute;left:0;text-align:left;margin-left:418.15pt;margin-top:2.55pt;width:34.25pt;height:3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" fillcolor="#4f81bd" strokecolor="#385d8a" strokeweight="2pt">
                <v:textbox>
                  <w:txbxContent>
                    <w:p w:rsidR="00EF34A5" w:rsidRPr="00F36050" w:rsidRDefault="00EF34A5" w:rsidP="0072647B">
                      <w:pPr>
                        <w:rPr>
                          <w:b/>
                          <w:color w:val="FFFFFF" w:themeColor="background1"/>
                        </w:rPr>
                      </w:pPr>
                      <w:r>
                        <w:rPr>
                          <w:b/>
                          <w:color w:val="FFFFFF" w:themeColor="background1"/>
                        </w:rPr>
                        <w:t>6</w:t>
                      </w:r>
                    </w:p>
                  </w:txbxContent>
                </v:textbox>
              </v:oval>
            </w:pict>
          </mc:Fallback>
        </mc:AlternateContent>
      </w:r>
    </w:p>
    <w:p w:rsidR="0072647B" w:rsidRPr="00BD0698" w:rsidRDefault="0072647B" w:rsidP="00496A0A">
      <w:pPr>
        <w:numPr>
          <w:ilvl w:val="0"/>
          <w:numId w:val="62"/>
        </w:numPr>
        <w:suppressAutoHyphens/>
        <w:ind w:left="709"/>
        <w:jc w:val="center"/>
        <w:rPr>
          <w:rFonts w:cs="Arial"/>
          <w:b/>
          <w:color w:val="000000"/>
          <w:sz w:val="20"/>
          <w:szCs w:val="20"/>
          <w:lang w:eastAsia="ar-SA"/>
        </w:rPr>
      </w:pPr>
      <w:r w:rsidRPr="00BD0698">
        <w:rPr>
          <w:rFonts w:cs="Arial"/>
          <w:b/>
          <w:color w:val="000000"/>
          <w:sz w:val="20"/>
          <w:szCs w:val="20"/>
          <w:lang w:eastAsia="ar-SA"/>
        </w:rPr>
        <w:t>Catéter Temporal           _____________________________________</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80768" behindDoc="1" locked="0" layoutInCell="1" allowOverlap="1" wp14:anchorId="132AFAA9" wp14:editId="72DED366">
                <wp:simplePos x="0" y="0"/>
                <wp:positionH relativeFrom="column">
                  <wp:posOffset>5325110</wp:posOffset>
                </wp:positionH>
                <wp:positionV relativeFrom="paragraph">
                  <wp:posOffset>158206</wp:posOffset>
                </wp:positionV>
                <wp:extent cx="434975" cy="381000"/>
                <wp:effectExtent l="0" t="0" r="22225" b="19050"/>
                <wp:wrapNone/>
                <wp:docPr id="20" name="20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0 Elipse" o:spid="_x0000_s1053" style="position:absolute;left:0;text-align:left;margin-left:419.3pt;margin-top:12.45pt;width:34.25pt;height:3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" fillcolor="#4f81bd" strokecolor="#385d8a" strokeweight="2pt">
                <v:textbox>
                  <w:txbxContent>
                    <w:p w:rsidR="00EF34A5" w:rsidRPr="00F36050" w:rsidRDefault="00EF34A5" w:rsidP="0072647B">
                      <w:pPr>
                        <w:rPr>
                          <w:b/>
                          <w:color w:val="FFFFFF" w:themeColor="background1"/>
                        </w:rPr>
                      </w:pPr>
                      <w:r>
                        <w:rPr>
                          <w:b/>
                          <w:color w:val="FFFFFF" w:themeColor="background1"/>
                        </w:rPr>
                        <w:t>7</w:t>
                      </w:r>
                    </w:p>
                  </w:txbxContent>
                </v:textbox>
              </v:oval>
            </w:pict>
          </mc:Fallback>
        </mc:AlternateContent>
      </w:r>
    </w:p>
    <w:p w:rsidR="0072647B" w:rsidRPr="00BD0698" w:rsidRDefault="0072647B" w:rsidP="00496A0A">
      <w:pPr>
        <w:numPr>
          <w:ilvl w:val="0"/>
          <w:numId w:val="62"/>
        </w:numPr>
        <w:suppressAutoHyphens/>
        <w:ind w:left="709"/>
        <w:jc w:val="center"/>
        <w:rPr>
          <w:rFonts w:cs="Arial"/>
          <w:b/>
          <w:color w:val="000000"/>
          <w:sz w:val="20"/>
          <w:szCs w:val="20"/>
          <w:lang w:eastAsia="ar-SA"/>
        </w:rPr>
      </w:pPr>
      <w:r w:rsidRPr="00BD0698">
        <w:rPr>
          <w:rFonts w:cs="Arial"/>
          <w:b/>
          <w:color w:val="000000"/>
          <w:sz w:val="20"/>
          <w:szCs w:val="20"/>
          <w:lang w:eastAsia="ar-SA"/>
        </w:rPr>
        <w:t>Catéter Permanente       _____________________________________</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496A0A">
      <w:pPr>
        <w:numPr>
          <w:ilvl w:val="0"/>
          <w:numId w:val="62"/>
        </w:num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84864" behindDoc="1" locked="0" layoutInCell="1" allowOverlap="1" wp14:anchorId="6960DE1F" wp14:editId="44364505">
                <wp:simplePos x="0" y="0"/>
                <wp:positionH relativeFrom="column">
                  <wp:posOffset>5325745</wp:posOffset>
                </wp:positionH>
                <wp:positionV relativeFrom="paragraph">
                  <wp:posOffset>92166</wp:posOffset>
                </wp:positionV>
                <wp:extent cx="434975" cy="381000"/>
                <wp:effectExtent l="0" t="0" r="22225" b="19050"/>
                <wp:wrapNone/>
                <wp:docPr id="21" name="21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1 Elipse" o:spid="_x0000_s1054" style="position:absolute;left:0;text-align:left;margin-left:419.35pt;margin-top:7.25pt;width:34.25pt;height:3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" fillcolor="#4f81bd" strokecolor="#385d8a" strokeweight="2pt">
                <v:textbox>
                  <w:txbxContent>
                    <w:p w:rsidR="00EF34A5" w:rsidRPr="00F36050" w:rsidRDefault="00EF34A5" w:rsidP="0072647B">
                      <w:pPr>
                        <w:rPr>
                          <w:b/>
                          <w:color w:val="FFFFFF" w:themeColor="background1"/>
                        </w:rPr>
                      </w:pPr>
                      <w:r>
                        <w:rPr>
                          <w:b/>
                          <w:color w:val="FFFFFF" w:themeColor="background1"/>
                        </w:rPr>
                        <w:t>8</w:t>
                      </w:r>
                    </w:p>
                  </w:txbxContent>
                </v:textbox>
              </v:oval>
            </w:pict>
          </mc:Fallback>
        </mc:AlternateContent>
      </w:r>
      <w:r w:rsidRPr="00BD0698">
        <w:rPr>
          <w:rFonts w:cs="Arial"/>
          <w:b/>
          <w:color w:val="000000"/>
          <w:sz w:val="20"/>
          <w:szCs w:val="20"/>
          <w:lang w:eastAsia="ar-SA"/>
        </w:rPr>
        <w:t>Injerto Vascular              _____________________________________</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88960" behindDoc="1" locked="0" layoutInCell="1" allowOverlap="1" wp14:anchorId="7102B106" wp14:editId="0F4E15B7">
                <wp:simplePos x="0" y="0"/>
                <wp:positionH relativeFrom="column">
                  <wp:posOffset>5325201</wp:posOffset>
                </wp:positionH>
                <wp:positionV relativeFrom="paragraph">
                  <wp:posOffset>41275</wp:posOffset>
                </wp:positionV>
                <wp:extent cx="434975" cy="381000"/>
                <wp:effectExtent l="0" t="0" r="22225" b="19050"/>
                <wp:wrapNone/>
                <wp:docPr id="22" name="22 Elipse"/>
                <wp:cNvGraphicFramePr/>
                <a:graphic xmlns:a="http://schemas.openxmlformats.org/drawingml/2006/main">
                  <a:graphicData uri="http://schemas.microsoft.com/office/word/2010/wordprocessingShape">
                    <wps:wsp>
                      <wps:cNvSpPr/>
                      <wps:spPr>
                        <a:xfrm>
                          <a:off x="0" y="0"/>
                          <a:ext cx="434975"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2 Elipse" o:spid="_x0000_s1055" style="position:absolute;left:0;text-align:left;margin-left:419.3pt;margin-top:3.25pt;width:34.25pt;height:30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" fillcolor="#4f81bd" strokecolor="#385d8a" strokeweight="2pt">
                <v:textbox>
                  <w:txbxContent>
                    <w:p w:rsidR="00EF34A5" w:rsidRPr="00F36050" w:rsidRDefault="00EF34A5" w:rsidP="0072647B">
                      <w:pPr>
                        <w:rPr>
                          <w:b/>
                          <w:color w:val="FFFFFF" w:themeColor="background1"/>
                        </w:rPr>
                      </w:pPr>
                      <w:r>
                        <w:rPr>
                          <w:b/>
                          <w:color w:val="FFFFFF" w:themeColor="background1"/>
                        </w:rPr>
                        <w:t>9</w:t>
                      </w:r>
                    </w:p>
                  </w:txbxContent>
                </v:textbox>
              </v:oval>
            </w:pict>
          </mc:Fallback>
        </mc:AlternateContent>
      </w:r>
      <w:r w:rsidRPr="00BD0698">
        <w:rPr>
          <w:rFonts w:cs="Arial"/>
          <w:b/>
          <w:color w:val="000000"/>
          <w:sz w:val="20"/>
          <w:szCs w:val="20"/>
          <w:lang w:eastAsia="ar-SA"/>
        </w:rPr>
        <w:t>Total de entrega              _____________________________________</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Nota: Se entregarán el mismo número de Catéteres Temporales o Permanentes con respecto al número de ingresos del mes previo más uno.</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es-MX"/>
        </w:rPr>
        <mc:AlternateContent>
          <mc:Choice Requires="wps">
            <w:drawing>
              <wp:anchor distT="0" distB="0" distL="114300" distR="114300" simplePos="0" relativeHeight="251693056" behindDoc="1" locked="0" layoutInCell="1" allowOverlap="1" wp14:anchorId="41A3BB90" wp14:editId="415F51FD">
                <wp:simplePos x="0" y="0"/>
                <wp:positionH relativeFrom="column">
                  <wp:posOffset>3538195</wp:posOffset>
                </wp:positionH>
                <wp:positionV relativeFrom="paragraph">
                  <wp:posOffset>65405</wp:posOffset>
                </wp:positionV>
                <wp:extent cx="566057" cy="381000"/>
                <wp:effectExtent l="0" t="0" r="24765" b="19050"/>
                <wp:wrapNone/>
                <wp:docPr id="23" name="23 Elipse"/>
                <wp:cNvGraphicFramePr/>
                <a:graphic xmlns:a="http://schemas.openxmlformats.org/drawingml/2006/main">
                  <a:graphicData uri="http://schemas.microsoft.com/office/word/2010/wordprocessingShape">
                    <wps:wsp>
                      <wps:cNvSpPr/>
                      <wps:spPr>
                        <a:xfrm>
                          <a:off x="0" y="0"/>
                          <a:ext cx="566057" cy="381000"/>
                        </a:xfrm>
                        <a:prstGeom prst="ellipse">
                          <a:avLst/>
                        </a:prstGeom>
                        <a:solidFill>
                          <a:srgbClr val="4F81BD"/>
                        </a:solidFill>
                        <a:ln w="25400" cap="flat" cmpd="sng" algn="ctr">
                          <a:solidFill>
                            <a:srgbClr val="4F81BD">
                              <a:shade val="50000"/>
                            </a:srgbClr>
                          </a:solidFill>
                          <a:prstDash val="solid"/>
                        </a:ln>
                        <a:effectLst/>
                      </wps:spPr>
                      <wps:txbx>
                        <w:txbxContent>
                          <w:p w:rsidR="00EF34A5" w:rsidRPr="00F36050" w:rsidRDefault="00EF34A5" w:rsidP="0072647B">
                            <w:pPr>
                              <w:rPr>
                                <w:b/>
                                <w:color w:val="FFFFFF" w:themeColor="background1"/>
                              </w:rPr>
                            </w:pPr>
                            <w:r>
                              <w:rPr>
                                <w:b/>
                                <w:color w:val="FFFFFF" w:themeColor="background1"/>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3 Elipse" o:spid="_x0000_s1056" style="position:absolute;left:0;text-align:left;margin-left:278.6pt;margin-top:5.15pt;width:44.55pt;height:30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" fillcolor="#4f81bd" strokecolor="#385d8a" strokeweight="2pt">
                <v:textbox>
                  <w:txbxContent>
                    <w:p w:rsidR="00EF34A5" w:rsidRPr="00F36050" w:rsidRDefault="00EF34A5" w:rsidP="0072647B">
                      <w:pPr>
                        <w:rPr>
                          <w:b/>
                          <w:color w:val="FFFFFF" w:themeColor="background1"/>
                        </w:rPr>
                      </w:pPr>
                      <w:r>
                        <w:rPr>
                          <w:b/>
                          <w:color w:val="FFFFFF" w:themeColor="background1"/>
                        </w:rPr>
                        <w:t>10</w:t>
                      </w:r>
                    </w:p>
                  </w:txbxContent>
                </v:textbox>
              </v:oval>
            </w:pict>
          </mc:Fallback>
        </mc:AlternateContent>
      </w:r>
      <w:r w:rsidRPr="00BD0698">
        <w:rPr>
          <w:rFonts w:cs="Arial"/>
          <w:b/>
          <w:color w:val="000000"/>
          <w:sz w:val="20"/>
          <w:szCs w:val="20"/>
          <w:lang w:eastAsia="es-MX"/>
        </w:rPr>
        <mc:AlternateContent>
          <mc:Choice Requires="wps">
            <w:drawing>
              <wp:anchor distT="4294967294" distB="4294967294" distL="114300" distR="114300" simplePos="0" relativeHeight="251638784" behindDoc="0" locked="0" layoutInCell="1" allowOverlap="1" wp14:anchorId="00D9261D" wp14:editId="2597D9CA">
                <wp:simplePos x="0" y="0"/>
                <wp:positionH relativeFrom="column">
                  <wp:posOffset>1101816</wp:posOffset>
                </wp:positionH>
                <wp:positionV relativeFrom="paragraph">
                  <wp:posOffset>347345</wp:posOffset>
                </wp:positionV>
                <wp:extent cx="2009775" cy="0"/>
                <wp:effectExtent l="0" t="0" r="9525" b="19050"/>
                <wp:wrapNone/>
                <wp:docPr id="351"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12 Conector recto" o:spid="_x0000_s1026" style="position:absolute;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75pt,27.35pt" to="24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">
                <o:lock v:ext="edit" shapetype="f"/>
              </v:line>
            </w:pict>
          </mc:Fallback>
        </mc:AlternateContent>
      </w:r>
      <w:r w:rsidRPr="00BD0698">
        <w:rPr>
          <w:rFonts w:cs="Arial"/>
          <w:b/>
          <w:color w:val="000000"/>
          <w:sz w:val="20"/>
          <w:szCs w:val="20"/>
          <w:lang w:eastAsia="ar-SA"/>
        </w:rPr>
        <w:br/>
        <w:t xml:space="preserve"> Fecha: </w:t>
      </w:r>
      <w:r w:rsidRPr="00BD0698">
        <w:rPr>
          <w:rFonts w:cs="Arial"/>
          <w:b/>
          <w:color w:val="000000"/>
          <w:sz w:val="20"/>
          <w:szCs w:val="20"/>
          <w:lang w:eastAsia="ar-SA"/>
        </w:rPr>
        <w:br/>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br/>
      </w:r>
    </w:p>
    <w:tbl>
      <w:tblPr>
        <w:tblW w:w="10235" w:type="dxa"/>
        <w:tblLayout w:type="fixed"/>
        <w:tblLook w:val="0000" w:firstRow="0" w:lastRow="0" w:firstColumn="0" w:lastColumn="0" w:noHBand="0" w:noVBand="0"/>
      </w:tblPr>
      <w:tblGrid>
        <w:gridCol w:w="5117"/>
        <w:gridCol w:w="5118"/>
      </w:tblGrid>
      <w:tr w:rsidR="0072647B" w:rsidRPr="00BD0698" w:rsidTr="00DE6426">
        <w:trPr>
          <w:trHeight w:val="750"/>
        </w:trPr>
        <w:tc>
          <w:tcPr>
            <w:tcW w:w="5117" w:type="dxa"/>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_________________________________</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NOMBRE Y FIRMA</w:t>
            </w:r>
          </w:p>
          <w:p w:rsidR="0072647B"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ADMINISTRADOR DEL CONTRATO</w:t>
            </w:r>
          </w:p>
          <w:p w:rsidR="0072647B" w:rsidRDefault="0072647B" w:rsidP="00DE6426">
            <w:pPr>
              <w:suppressAutoHyphens/>
              <w:ind w:left="709"/>
              <w:jc w:val="center"/>
              <w:rPr>
                <w:rFonts w:cs="Arial"/>
                <w:b/>
                <w:color w:val="000000"/>
                <w:sz w:val="20"/>
                <w:szCs w:val="20"/>
                <w:lang w:eastAsia="ar-SA"/>
              </w:rPr>
            </w:pPr>
          </w:p>
          <w:p w:rsidR="0072647B" w:rsidRDefault="0072647B" w:rsidP="00DE6426">
            <w:pPr>
              <w:suppressAutoHyphens/>
              <w:ind w:left="709"/>
              <w:jc w:val="center"/>
              <w:rPr>
                <w:rFonts w:cs="Arial"/>
                <w:b/>
                <w:color w:val="000000"/>
                <w:sz w:val="20"/>
                <w:szCs w:val="20"/>
                <w:lang w:eastAsia="ar-SA"/>
              </w:rPr>
            </w:pPr>
          </w:p>
          <w:p w:rsidR="0072647B"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tc>
        <w:tc>
          <w:tcPr>
            <w:tcW w:w="5118" w:type="dxa"/>
          </w:tcPr>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__________________________________</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NOMBRE Y FIRMA</w:t>
            </w: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REPRESENTANTE DEL LICITANTE</w:t>
            </w:r>
          </w:p>
        </w:tc>
      </w:tr>
    </w:tbl>
    <w:p w:rsidR="0072647B" w:rsidRDefault="0072647B" w:rsidP="00DE6426">
      <w:pPr>
        <w:suppressAutoHyphens/>
        <w:ind w:left="709"/>
        <w:jc w:val="center"/>
        <w:rPr>
          <w:rFonts w:cs="Arial"/>
          <w:b/>
          <w:color w:val="000000"/>
          <w:sz w:val="20"/>
          <w:szCs w:val="20"/>
          <w:lang w:eastAsia="ar-SA"/>
        </w:rPr>
      </w:pPr>
    </w:p>
    <w:p w:rsidR="005B5EB6" w:rsidRDefault="005B5EB6" w:rsidP="00DE6426">
      <w:pPr>
        <w:suppressAutoHyphens/>
        <w:ind w:left="709"/>
        <w:jc w:val="center"/>
        <w:rPr>
          <w:rFonts w:cs="Arial"/>
          <w:b/>
          <w:color w:val="000000"/>
          <w:sz w:val="20"/>
          <w:szCs w:val="20"/>
          <w:lang w:eastAsia="ar-SA"/>
        </w:rPr>
        <w:sectPr w:rsidR="005B5EB6" w:rsidSect="005B5EB6">
          <w:pgSz w:w="12240" w:h="15840"/>
          <w:pgMar w:top="1440" w:right="1080" w:bottom="1440" w:left="1080" w:header="709" w:footer="509" w:gutter="0"/>
          <w:cols w:space="708"/>
          <w:docGrid w:linePitch="360"/>
        </w:sectPr>
      </w:pPr>
    </w:p>
    <w:p w:rsidR="005B5EB6" w:rsidRPr="00BD0698" w:rsidRDefault="005B5EB6" w:rsidP="00DE6426">
      <w:pPr>
        <w:suppressAutoHyphens/>
        <w:ind w:left="709"/>
        <w:jc w:val="center"/>
        <w:rPr>
          <w:rFonts w:cs="Arial"/>
          <w:b/>
          <w:color w:val="000000"/>
          <w:sz w:val="20"/>
          <w:szCs w:val="20"/>
          <w:lang w:eastAsia="ar-SA"/>
        </w:rPr>
      </w:pPr>
    </w:p>
    <w:p w:rsidR="0072647B"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ANEXO T6 (T-seis)</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r w:rsidRPr="00BD0698">
        <w:rPr>
          <w:rFonts w:cs="Arial"/>
          <w:b/>
          <w:color w:val="000000"/>
          <w:sz w:val="20"/>
          <w:szCs w:val="20"/>
          <w:lang w:eastAsia="ar-SA"/>
        </w:rPr>
        <w:t>Instructivo de llenado.</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496A0A">
      <w:pPr>
        <w:numPr>
          <w:ilvl w:val="0"/>
          <w:numId w:val="63"/>
        </w:numPr>
        <w:suppressAutoHyphens/>
        <w:ind w:left="709"/>
        <w:rPr>
          <w:rFonts w:cs="Arial"/>
          <w:b/>
          <w:color w:val="000000"/>
          <w:sz w:val="20"/>
          <w:szCs w:val="20"/>
          <w:lang w:eastAsia="ar-SA"/>
        </w:rPr>
      </w:pPr>
      <w:r w:rsidRPr="00BD0698">
        <w:rPr>
          <w:rFonts w:cs="Arial"/>
          <w:b/>
          <w:color w:val="000000"/>
          <w:sz w:val="20"/>
          <w:szCs w:val="20"/>
          <w:lang w:eastAsia="ar-SA"/>
        </w:rPr>
        <w:t>Anotar la Delegación o UMAE que corresponda.</w:t>
      </w:r>
    </w:p>
    <w:p w:rsidR="0072647B" w:rsidRPr="00BD0698" w:rsidRDefault="0072647B" w:rsidP="00496A0A">
      <w:pPr>
        <w:numPr>
          <w:ilvl w:val="0"/>
          <w:numId w:val="63"/>
        </w:numPr>
        <w:suppressAutoHyphens/>
        <w:ind w:left="709"/>
        <w:rPr>
          <w:rFonts w:cs="Arial"/>
          <w:b/>
          <w:color w:val="000000"/>
          <w:sz w:val="20"/>
          <w:szCs w:val="20"/>
          <w:lang w:eastAsia="ar-SA"/>
        </w:rPr>
      </w:pPr>
      <w:r w:rsidRPr="00BD0698">
        <w:rPr>
          <w:rFonts w:cs="Arial"/>
          <w:b/>
          <w:color w:val="000000"/>
          <w:sz w:val="20"/>
          <w:szCs w:val="20"/>
          <w:lang w:eastAsia="ar-SA"/>
        </w:rPr>
        <w:t>Anotar la Unidad Médica que corresponda.</w:t>
      </w:r>
    </w:p>
    <w:p w:rsidR="0072647B" w:rsidRPr="00BD0698" w:rsidRDefault="0072647B" w:rsidP="00496A0A">
      <w:pPr>
        <w:numPr>
          <w:ilvl w:val="0"/>
          <w:numId w:val="63"/>
        </w:numPr>
        <w:suppressAutoHyphens/>
        <w:ind w:left="709"/>
        <w:rPr>
          <w:rFonts w:cs="Arial"/>
          <w:b/>
          <w:color w:val="000000"/>
          <w:sz w:val="20"/>
          <w:szCs w:val="20"/>
          <w:lang w:eastAsia="ar-SA"/>
        </w:rPr>
      </w:pPr>
      <w:r w:rsidRPr="00BD0698">
        <w:rPr>
          <w:rFonts w:cs="Arial"/>
          <w:b/>
          <w:color w:val="000000"/>
          <w:sz w:val="20"/>
          <w:szCs w:val="20"/>
          <w:lang w:eastAsia="ar-SA"/>
        </w:rPr>
        <w:t>Anotar el nombre del licitante que corresponda.</w:t>
      </w:r>
    </w:p>
    <w:p w:rsidR="0072647B" w:rsidRPr="00BD0698" w:rsidRDefault="0072647B" w:rsidP="00496A0A">
      <w:pPr>
        <w:numPr>
          <w:ilvl w:val="0"/>
          <w:numId w:val="63"/>
        </w:numPr>
        <w:suppressAutoHyphens/>
        <w:ind w:left="709"/>
        <w:rPr>
          <w:rFonts w:cs="Arial"/>
          <w:b/>
          <w:color w:val="000000"/>
          <w:sz w:val="20"/>
          <w:szCs w:val="20"/>
          <w:lang w:eastAsia="ar-SA"/>
        </w:rPr>
      </w:pPr>
      <w:r w:rsidRPr="00BD0698">
        <w:rPr>
          <w:rFonts w:cs="Arial"/>
          <w:b/>
          <w:color w:val="000000"/>
          <w:sz w:val="20"/>
          <w:szCs w:val="20"/>
          <w:lang w:eastAsia="ar-SA"/>
        </w:rPr>
        <w:t>Anotar el número de contrato que corresponda.</w:t>
      </w:r>
    </w:p>
    <w:p w:rsidR="0072647B" w:rsidRPr="00BD0698" w:rsidRDefault="0072647B" w:rsidP="00496A0A">
      <w:pPr>
        <w:numPr>
          <w:ilvl w:val="0"/>
          <w:numId w:val="63"/>
        </w:numPr>
        <w:suppressAutoHyphens/>
        <w:ind w:left="709"/>
        <w:rPr>
          <w:rFonts w:cs="Arial"/>
          <w:b/>
          <w:color w:val="000000"/>
          <w:sz w:val="20"/>
          <w:szCs w:val="20"/>
          <w:lang w:eastAsia="ar-SA"/>
        </w:rPr>
      </w:pPr>
      <w:r w:rsidRPr="00BD0698">
        <w:rPr>
          <w:rFonts w:cs="Arial"/>
          <w:b/>
          <w:color w:val="000000"/>
          <w:sz w:val="20"/>
          <w:szCs w:val="20"/>
          <w:lang w:eastAsia="ar-SA"/>
        </w:rPr>
        <w:t>Anotar el número de pacientes que ingresaron en el mes previo al programa de hemodiálisis interna.</w:t>
      </w:r>
    </w:p>
    <w:p w:rsidR="0072647B" w:rsidRPr="00BD0698" w:rsidRDefault="0072647B" w:rsidP="00496A0A">
      <w:pPr>
        <w:numPr>
          <w:ilvl w:val="0"/>
          <w:numId w:val="63"/>
        </w:numPr>
        <w:suppressAutoHyphens/>
        <w:ind w:left="709"/>
        <w:rPr>
          <w:rFonts w:cs="Arial"/>
          <w:b/>
          <w:color w:val="000000"/>
          <w:sz w:val="20"/>
          <w:szCs w:val="20"/>
          <w:lang w:eastAsia="ar-SA"/>
        </w:rPr>
      </w:pPr>
      <w:r w:rsidRPr="00BD0698">
        <w:rPr>
          <w:rFonts w:cs="Arial"/>
          <w:b/>
          <w:color w:val="000000"/>
          <w:sz w:val="20"/>
          <w:szCs w:val="20"/>
          <w:lang w:eastAsia="ar-SA"/>
        </w:rPr>
        <w:t>Anotar el número de catéteres temporales entregados a la unidad médica.</w:t>
      </w:r>
    </w:p>
    <w:p w:rsidR="0072647B" w:rsidRPr="00BD0698" w:rsidRDefault="0072647B" w:rsidP="00496A0A">
      <w:pPr>
        <w:numPr>
          <w:ilvl w:val="0"/>
          <w:numId w:val="63"/>
        </w:numPr>
        <w:suppressAutoHyphens/>
        <w:ind w:left="709"/>
        <w:rPr>
          <w:rFonts w:cs="Arial"/>
          <w:b/>
          <w:color w:val="000000"/>
          <w:sz w:val="20"/>
          <w:szCs w:val="20"/>
          <w:lang w:eastAsia="ar-SA"/>
        </w:rPr>
      </w:pPr>
      <w:r w:rsidRPr="00BD0698">
        <w:rPr>
          <w:rFonts w:cs="Arial"/>
          <w:b/>
          <w:color w:val="000000"/>
          <w:sz w:val="20"/>
          <w:szCs w:val="20"/>
          <w:lang w:eastAsia="ar-SA"/>
        </w:rPr>
        <w:t>Anotar el número de catéteres permanentes entregados a la unidad médica.</w:t>
      </w:r>
    </w:p>
    <w:p w:rsidR="0072647B" w:rsidRPr="00BD0698" w:rsidRDefault="0072647B" w:rsidP="00496A0A">
      <w:pPr>
        <w:numPr>
          <w:ilvl w:val="0"/>
          <w:numId w:val="63"/>
        </w:numPr>
        <w:suppressAutoHyphens/>
        <w:ind w:left="709"/>
        <w:rPr>
          <w:rFonts w:cs="Arial"/>
          <w:b/>
          <w:color w:val="000000"/>
          <w:sz w:val="20"/>
          <w:szCs w:val="20"/>
          <w:lang w:eastAsia="ar-SA"/>
        </w:rPr>
      </w:pPr>
      <w:r w:rsidRPr="00BD0698">
        <w:rPr>
          <w:rFonts w:cs="Arial"/>
          <w:b/>
          <w:color w:val="000000"/>
          <w:sz w:val="20"/>
          <w:szCs w:val="20"/>
          <w:lang w:eastAsia="ar-SA"/>
        </w:rPr>
        <w:t>Anotar el número de injertos vasculares  entregados a la unidad médica.</w:t>
      </w:r>
    </w:p>
    <w:p w:rsidR="0072647B" w:rsidRPr="00BD0698" w:rsidRDefault="0072647B" w:rsidP="00496A0A">
      <w:pPr>
        <w:numPr>
          <w:ilvl w:val="0"/>
          <w:numId w:val="63"/>
        </w:numPr>
        <w:suppressAutoHyphens/>
        <w:ind w:left="709"/>
        <w:rPr>
          <w:rFonts w:cs="Arial"/>
          <w:b/>
          <w:color w:val="000000"/>
          <w:sz w:val="20"/>
          <w:szCs w:val="20"/>
          <w:lang w:eastAsia="ar-SA"/>
        </w:rPr>
      </w:pPr>
      <w:r w:rsidRPr="00BD0698">
        <w:rPr>
          <w:rFonts w:cs="Arial"/>
          <w:b/>
          <w:color w:val="000000"/>
          <w:sz w:val="20"/>
          <w:szCs w:val="20"/>
          <w:lang w:eastAsia="ar-SA"/>
        </w:rPr>
        <w:t>Anotar la suma de los catéteres temporales más los catéteres permanentes más los injertos vasculares entregados a la unidad médica.</w:t>
      </w:r>
    </w:p>
    <w:p w:rsidR="0072647B" w:rsidRPr="00BD0698" w:rsidRDefault="0072647B" w:rsidP="005B5EB6">
      <w:pPr>
        <w:suppressAutoHyphens/>
        <w:ind w:left="709"/>
        <w:rPr>
          <w:rFonts w:cs="Arial"/>
          <w:b/>
          <w:color w:val="000000"/>
          <w:sz w:val="20"/>
          <w:szCs w:val="20"/>
          <w:lang w:eastAsia="ar-SA"/>
        </w:rPr>
      </w:pPr>
      <w:r w:rsidRPr="00BD0698">
        <w:rPr>
          <w:rFonts w:cs="Arial"/>
          <w:b/>
          <w:color w:val="000000"/>
          <w:sz w:val="20"/>
          <w:szCs w:val="20"/>
          <w:lang w:eastAsia="ar-SA"/>
        </w:rPr>
        <w:t>10. Anotar la fecha de entrega de los accesos vasculares a la unidad médica</w:t>
      </w: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jc w:val="center"/>
        <w:rPr>
          <w:rFonts w:cs="Arial"/>
          <w:b/>
          <w:color w:val="000000"/>
          <w:sz w:val="20"/>
          <w:szCs w:val="20"/>
          <w:lang w:eastAsia="ar-SA"/>
        </w:rPr>
      </w:pPr>
    </w:p>
    <w:p w:rsidR="0072647B" w:rsidRPr="00BD0698" w:rsidRDefault="0072647B" w:rsidP="00DE6426">
      <w:pPr>
        <w:suppressAutoHyphens/>
        <w:ind w:left="709"/>
        <w:rPr>
          <w:rFonts w:cs="Arial"/>
          <w:b/>
          <w:color w:val="000000" w:themeColor="text1"/>
          <w:sz w:val="20"/>
          <w:szCs w:val="20"/>
          <w:lang w:eastAsia="ar-SA"/>
        </w:rPr>
      </w:pPr>
    </w:p>
    <w:p w:rsidR="0072647B" w:rsidRPr="00BD0698" w:rsidRDefault="0072647B" w:rsidP="00DE6426">
      <w:pPr>
        <w:suppressAutoHyphens/>
        <w:ind w:left="709"/>
        <w:rPr>
          <w:rFonts w:cs="Arial"/>
          <w:b/>
          <w:color w:val="000000" w:themeColor="text1"/>
          <w:sz w:val="20"/>
          <w:szCs w:val="20"/>
          <w:lang w:eastAsia="ar-SA"/>
        </w:rPr>
      </w:pPr>
    </w:p>
    <w:p w:rsidR="006A178A" w:rsidRPr="00BD0698" w:rsidRDefault="006A178A" w:rsidP="005B5EB6">
      <w:pPr>
        <w:suppressAutoHyphens/>
        <w:rPr>
          <w:rFonts w:cs="Arial"/>
          <w:b/>
          <w:color w:val="000000" w:themeColor="text1"/>
          <w:sz w:val="20"/>
          <w:szCs w:val="20"/>
          <w:lang w:eastAsia="ar-SA"/>
        </w:rPr>
      </w:pPr>
    </w:p>
    <w:p w:rsidR="0072647B" w:rsidRPr="00BD0698" w:rsidRDefault="0072647B" w:rsidP="00DE6426">
      <w:pPr>
        <w:suppressAutoHyphens/>
        <w:ind w:left="709"/>
        <w:jc w:val="center"/>
        <w:rPr>
          <w:rFonts w:cs="Arial"/>
          <w:b/>
          <w:color w:val="000000" w:themeColor="text1"/>
          <w:sz w:val="20"/>
          <w:szCs w:val="20"/>
          <w:lang w:eastAsia="ar-SA"/>
        </w:rPr>
      </w:pPr>
      <w:r w:rsidRPr="00BD0698">
        <w:rPr>
          <w:rFonts w:cs="Arial"/>
          <w:b/>
          <w:color w:val="000000" w:themeColor="text1"/>
          <w:sz w:val="20"/>
          <w:szCs w:val="20"/>
          <w:lang w:eastAsia="ar-SA"/>
        </w:rPr>
        <w:t>ANEXO TI 3 (TI tres)</w:t>
      </w:r>
    </w:p>
    <w:p w:rsidR="0072647B" w:rsidRPr="00BD0698" w:rsidRDefault="0072647B" w:rsidP="00DE6426">
      <w:pPr>
        <w:suppressAutoHyphens/>
        <w:ind w:left="709"/>
        <w:jc w:val="center"/>
        <w:rPr>
          <w:rFonts w:cs="Arial"/>
          <w:b/>
          <w:color w:val="000000" w:themeColor="text1"/>
          <w:sz w:val="20"/>
          <w:szCs w:val="20"/>
          <w:lang w:eastAsia="ar-SA"/>
        </w:rPr>
      </w:pPr>
    </w:p>
    <w:p w:rsidR="0072647B" w:rsidRPr="00BD0698" w:rsidRDefault="0072647B" w:rsidP="00DE6426">
      <w:pPr>
        <w:suppressAutoHyphens/>
        <w:ind w:left="709"/>
        <w:jc w:val="center"/>
        <w:rPr>
          <w:rFonts w:cs="Arial"/>
          <w:b/>
          <w:color w:val="000000" w:themeColor="text1"/>
          <w:sz w:val="20"/>
          <w:szCs w:val="20"/>
          <w:lang w:eastAsia="ar-SA"/>
        </w:rPr>
      </w:pPr>
      <w:r w:rsidRPr="00BD0698">
        <w:rPr>
          <w:rFonts w:cs="Arial"/>
          <w:b/>
          <w:color w:val="000000" w:themeColor="text1"/>
          <w:sz w:val="20"/>
          <w:szCs w:val="20"/>
          <w:lang w:eastAsia="ar-SA"/>
        </w:rPr>
        <w:t xml:space="preserve">CARACTERÍSTICAS MÍNIMAS DEL EQUIPO DE CÓMPUTO </w:t>
      </w:r>
    </w:p>
    <w:p w:rsidR="0072647B" w:rsidRPr="00BD0698" w:rsidRDefault="0072647B" w:rsidP="00DE6426">
      <w:pPr>
        <w:suppressAutoHyphens/>
        <w:ind w:left="709"/>
        <w:rPr>
          <w:rFonts w:cs="Arial"/>
          <w:b/>
          <w:color w:val="000000" w:themeColor="text1"/>
          <w:sz w:val="20"/>
          <w:szCs w:val="20"/>
          <w:lang w:eastAsia="ar-SA"/>
        </w:rPr>
      </w:pPr>
    </w:p>
    <w:tbl>
      <w:tblPr>
        <w:tblStyle w:val="Tablaconcuadrcula"/>
        <w:tblW w:w="4750" w:type="pct"/>
        <w:tblLook w:val="04A0" w:firstRow="1" w:lastRow="0" w:firstColumn="1" w:lastColumn="0" w:noHBand="0" w:noVBand="1"/>
      </w:tblPr>
      <w:tblGrid>
        <w:gridCol w:w="1398"/>
        <w:gridCol w:w="5747"/>
        <w:gridCol w:w="2534"/>
      </w:tblGrid>
      <w:tr w:rsidR="0072647B" w:rsidRPr="00BD0698" w:rsidTr="005B5EB6">
        <w:trPr>
          <w:tblHeader/>
        </w:trPr>
        <w:tc>
          <w:tcPr>
            <w:tcW w:w="1401" w:type="dxa"/>
            <w:vAlign w:val="center"/>
          </w:tcPr>
          <w:p w:rsidR="0072647B" w:rsidRPr="00BD0698" w:rsidRDefault="0072647B" w:rsidP="00DE6426">
            <w:pPr>
              <w:ind w:left="709"/>
              <w:jc w:val="center"/>
              <w:rPr>
                <w:rFonts w:asciiTheme="minorHAnsi" w:hAnsiTheme="minorHAnsi" w:cs="Arial"/>
                <w:b/>
                <w:color w:val="000000" w:themeColor="text1"/>
              </w:rPr>
            </w:pPr>
            <w:r w:rsidRPr="00BD0698">
              <w:rPr>
                <w:rFonts w:asciiTheme="minorHAnsi" w:hAnsiTheme="minorHAnsi" w:cs="Arial"/>
                <w:b/>
                <w:color w:val="000000" w:themeColor="text1"/>
              </w:rPr>
              <w:t>Tipo</w:t>
            </w:r>
          </w:p>
        </w:tc>
        <w:tc>
          <w:tcPr>
            <w:tcW w:w="5830" w:type="dxa"/>
            <w:vAlign w:val="center"/>
          </w:tcPr>
          <w:p w:rsidR="0072647B" w:rsidRPr="00BD0698" w:rsidRDefault="0072647B" w:rsidP="00DE6426">
            <w:pPr>
              <w:ind w:left="709"/>
              <w:jc w:val="center"/>
              <w:rPr>
                <w:rFonts w:asciiTheme="minorHAnsi" w:hAnsiTheme="minorHAnsi" w:cs="Arial"/>
                <w:color w:val="000000" w:themeColor="text1"/>
              </w:rPr>
            </w:pPr>
            <w:r w:rsidRPr="00BD0698">
              <w:rPr>
                <w:rFonts w:asciiTheme="minorHAnsi" w:hAnsiTheme="minorHAnsi" w:cs="Arial"/>
                <w:b/>
                <w:bCs/>
                <w:color w:val="000000" w:themeColor="text1"/>
                <w:lang w:eastAsia="ar-SA"/>
              </w:rPr>
              <w:t>Descripción</w:t>
            </w:r>
          </w:p>
        </w:tc>
        <w:tc>
          <w:tcPr>
            <w:tcW w:w="2550" w:type="dxa"/>
            <w:vAlign w:val="center"/>
          </w:tcPr>
          <w:p w:rsidR="0072647B" w:rsidRPr="00BD0698" w:rsidRDefault="0072647B" w:rsidP="00DE6426">
            <w:pPr>
              <w:ind w:left="709"/>
              <w:jc w:val="center"/>
              <w:rPr>
                <w:rFonts w:asciiTheme="minorHAnsi" w:hAnsiTheme="minorHAnsi" w:cs="Arial"/>
                <w:color w:val="000000" w:themeColor="text1"/>
              </w:rPr>
            </w:pPr>
            <w:r w:rsidRPr="00BD0698">
              <w:rPr>
                <w:rFonts w:asciiTheme="minorHAnsi" w:hAnsiTheme="minorHAnsi" w:cs="Arial"/>
                <w:b/>
                <w:bCs/>
                <w:color w:val="000000" w:themeColor="text1"/>
                <w:lang w:eastAsia="ar-SA"/>
              </w:rPr>
              <w:t>Propuesta del licitante</w:t>
            </w:r>
          </w:p>
        </w:tc>
      </w:tr>
      <w:tr w:rsidR="0072647B" w:rsidRPr="00BD0698" w:rsidTr="005B5EB6">
        <w:tc>
          <w:tcPr>
            <w:tcW w:w="1401" w:type="dxa"/>
          </w:tcPr>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PC Tipo I</w:t>
            </w:r>
          </w:p>
        </w:tc>
        <w:tc>
          <w:tcPr>
            <w:tcW w:w="5830" w:type="dxa"/>
          </w:tcPr>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Procesador Intel Core i5-2400 CPU 3.10GHz</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Memoria RAM de 4 GB</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Disco Duro 500GB</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Unidad Óptica DVD +/- RW SATA</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Ethernet 10/100/1000</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Conector RJ45.</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 xml:space="preserve">Monitor Pantalla de 19”. </w:t>
            </w:r>
          </w:p>
        </w:tc>
        <w:tc>
          <w:tcPr>
            <w:tcW w:w="2550" w:type="dxa"/>
          </w:tcPr>
          <w:p w:rsidR="0072647B" w:rsidRPr="00BD0698" w:rsidRDefault="0072647B" w:rsidP="00DE6426">
            <w:pPr>
              <w:ind w:left="709"/>
              <w:rPr>
                <w:rFonts w:asciiTheme="minorHAnsi" w:hAnsiTheme="minorHAnsi" w:cs="Arial"/>
                <w:color w:val="000000" w:themeColor="text1"/>
              </w:rPr>
            </w:pPr>
          </w:p>
        </w:tc>
      </w:tr>
      <w:tr w:rsidR="0072647B" w:rsidRPr="00BD0698" w:rsidTr="005B5EB6">
        <w:tc>
          <w:tcPr>
            <w:tcW w:w="1401" w:type="dxa"/>
          </w:tcPr>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PC Tipo III</w:t>
            </w:r>
          </w:p>
        </w:tc>
        <w:tc>
          <w:tcPr>
            <w:tcW w:w="5830" w:type="dxa"/>
          </w:tcPr>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Procesador Intel Pentium G620</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Memoria RAM de 2 GB</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Disco Duro 500GB</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Unidad Óptica DVD +/- RW SATA</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Ethernet 10/100/1000</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Conector RJ45.</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 xml:space="preserve">Monitor Pantalla de 19”. </w:t>
            </w:r>
          </w:p>
        </w:tc>
        <w:tc>
          <w:tcPr>
            <w:tcW w:w="2550" w:type="dxa"/>
          </w:tcPr>
          <w:p w:rsidR="0072647B" w:rsidRPr="00BD0698" w:rsidRDefault="0072647B" w:rsidP="00DE6426">
            <w:pPr>
              <w:ind w:left="709"/>
              <w:rPr>
                <w:rFonts w:asciiTheme="minorHAnsi" w:hAnsiTheme="minorHAnsi" w:cs="Arial"/>
                <w:color w:val="000000" w:themeColor="text1"/>
              </w:rPr>
            </w:pPr>
          </w:p>
        </w:tc>
      </w:tr>
      <w:tr w:rsidR="0072647B" w:rsidRPr="00BD0698" w:rsidTr="005B5EB6">
        <w:tc>
          <w:tcPr>
            <w:tcW w:w="1401" w:type="dxa"/>
          </w:tcPr>
          <w:p w:rsidR="0072647B" w:rsidRPr="00BD0698" w:rsidRDefault="0072647B" w:rsidP="005B5EB6">
            <w:pPr>
              <w:tabs>
                <w:tab w:val="left" w:pos="638"/>
              </w:tabs>
              <w:rPr>
                <w:rFonts w:asciiTheme="minorHAnsi" w:hAnsiTheme="minorHAnsi" w:cs="Arial"/>
                <w:color w:val="000000" w:themeColor="text1"/>
              </w:rPr>
            </w:pPr>
            <w:r w:rsidRPr="00BD0698">
              <w:rPr>
                <w:rFonts w:asciiTheme="minorHAnsi" w:hAnsiTheme="minorHAnsi" w:cs="Arial"/>
                <w:color w:val="000000" w:themeColor="text1"/>
              </w:rPr>
              <w:t>Impresora</w:t>
            </w:r>
          </w:p>
        </w:tc>
        <w:tc>
          <w:tcPr>
            <w:tcW w:w="5830" w:type="dxa"/>
          </w:tcPr>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Tecnología Láser</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Densidad de impresión: 600 ppp mínimo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Memoria RAM de 16 MB</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Velocidad de impresión: 15 páginas por minuto en tamaño carta mínimo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Emulación: PCL5e o PCL6</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Puerto USB</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Bandeja inferior de entrada de 250 hojas mínimo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Bandeja multipropósito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Cable USB</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Cable de alimentación eléctrica</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Manejo de papel de diferentes tamaños estándar: Carta, Oficio ó Legal, A4 y sobres</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Rendimiento mínimo del cartucho de toner estándar de 2,500 páginas</w:t>
            </w:r>
          </w:p>
          <w:p w:rsidR="0072647B" w:rsidRPr="00BD0698" w:rsidRDefault="0072647B" w:rsidP="005B5EB6">
            <w:pPr>
              <w:rPr>
                <w:rFonts w:asciiTheme="minorHAnsi" w:hAnsiTheme="minorHAnsi" w:cs="Arial"/>
              </w:rPr>
            </w:pPr>
            <w:r w:rsidRPr="00BD0698">
              <w:rPr>
                <w:rFonts w:asciiTheme="minorHAnsi" w:hAnsiTheme="minorHAnsi" w:cs="Arial"/>
              </w:rPr>
              <w:t>Software de configuración (drivers) deberán ser compatibles con el sistema operativo que utilicen los equipos de cómputo proporcionados por  el proveedor</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Manual de usuario para instalación, configuración y operación, preferentemente en español.</w:t>
            </w:r>
          </w:p>
        </w:tc>
        <w:tc>
          <w:tcPr>
            <w:tcW w:w="2550" w:type="dxa"/>
          </w:tcPr>
          <w:p w:rsidR="0072647B" w:rsidRPr="00BD0698" w:rsidRDefault="0072647B" w:rsidP="00DE6426">
            <w:pPr>
              <w:ind w:left="709"/>
              <w:rPr>
                <w:rFonts w:asciiTheme="minorHAnsi" w:hAnsiTheme="minorHAnsi" w:cs="Arial"/>
                <w:color w:val="000000" w:themeColor="text1"/>
              </w:rPr>
            </w:pPr>
          </w:p>
        </w:tc>
      </w:tr>
      <w:tr w:rsidR="0072647B" w:rsidRPr="00BD0698" w:rsidTr="005B5EB6">
        <w:tc>
          <w:tcPr>
            <w:tcW w:w="1401" w:type="dxa"/>
          </w:tcPr>
          <w:p w:rsidR="0072647B" w:rsidRPr="00BD0698" w:rsidRDefault="0072647B" w:rsidP="005B5EB6">
            <w:pPr>
              <w:tabs>
                <w:tab w:val="left" w:pos="638"/>
              </w:tabs>
              <w:rPr>
                <w:rFonts w:asciiTheme="minorHAnsi" w:hAnsiTheme="minorHAnsi" w:cs="Arial"/>
                <w:color w:val="000000" w:themeColor="text1"/>
              </w:rPr>
            </w:pPr>
            <w:r w:rsidRPr="00BD0698">
              <w:rPr>
                <w:rFonts w:asciiTheme="minorHAnsi" w:hAnsiTheme="minorHAnsi" w:cs="Arial"/>
                <w:color w:val="000000" w:themeColor="text1"/>
              </w:rPr>
              <w:t>UPS</w:t>
            </w:r>
          </w:p>
        </w:tc>
        <w:tc>
          <w:tcPr>
            <w:tcW w:w="5830" w:type="dxa"/>
          </w:tcPr>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Tipo: Interactivo, con regulación permanente a la salida</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Capacidad de carga: 650 va/400 watts mínimo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ENTRADA</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Frecuencia: 60 hz</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SALIDA</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Frecuencia: 60 hz</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Controles de : Encendido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Indicadores de: Tensión de entrada, operación con batería, batería baja, sobrecarga.</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Alarma audible por: Operación con batería, batería baja, sobrecarga</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Tiempo de respaldo a plena carga: No menor a 15 minutos</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Tiempo de transferencia a inversor: no mayor a 4 ms.</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Tiempo de recarga de batería al 90%: no mayor a 8 hrs.</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Tipo de batería: sellada, libre de mantenimiento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Protección electrónica o por Interruptor termo magnético contra sobrecarga y corto circuito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Debe operar: con voltaje de entrada desde 90vca hasta 138 vca y salida nominal regulada sin operación de inversor mínimo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Temperatura de operación: 0 a 40° C mínimo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Operación con Humedad relativa sin condensación de: 0 a 90% mínimo</w:t>
            </w:r>
          </w:p>
          <w:p w:rsidR="0072647B" w:rsidRPr="00BD0698" w:rsidRDefault="0072647B" w:rsidP="005B5EB6">
            <w:pPr>
              <w:rPr>
                <w:rFonts w:asciiTheme="minorHAnsi" w:hAnsiTheme="minorHAnsi" w:cs="Arial"/>
                <w:color w:val="000000" w:themeColor="text1"/>
              </w:rPr>
            </w:pPr>
            <w:r w:rsidRPr="00BD0698">
              <w:rPr>
                <w:rFonts w:asciiTheme="minorHAnsi" w:hAnsiTheme="minorHAnsi" w:cs="Arial"/>
                <w:color w:val="000000" w:themeColor="text1"/>
              </w:rPr>
              <w:t>Peso: no mayor a 15 Kg.</w:t>
            </w:r>
          </w:p>
        </w:tc>
        <w:tc>
          <w:tcPr>
            <w:tcW w:w="2550" w:type="dxa"/>
          </w:tcPr>
          <w:p w:rsidR="0072647B" w:rsidRPr="00BD0698" w:rsidRDefault="0072647B" w:rsidP="00DE6426">
            <w:pPr>
              <w:ind w:left="709"/>
              <w:rPr>
                <w:rFonts w:asciiTheme="minorHAnsi" w:hAnsiTheme="minorHAnsi" w:cs="Arial"/>
                <w:color w:val="000000" w:themeColor="text1"/>
              </w:rPr>
            </w:pPr>
          </w:p>
        </w:tc>
      </w:tr>
    </w:tbl>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color w:val="000000" w:themeColor="text1"/>
          <w:sz w:val="20"/>
          <w:szCs w:val="20"/>
          <w:lang w:eastAsia="ar-SA"/>
        </w:rPr>
      </w:pPr>
    </w:p>
    <w:p w:rsidR="0072647B" w:rsidRPr="00BD0698" w:rsidRDefault="0072647B" w:rsidP="00DE6426">
      <w:pPr>
        <w:suppressAutoHyphens/>
        <w:ind w:left="709"/>
        <w:rPr>
          <w:rFonts w:cs="Arial"/>
          <w:sz w:val="20"/>
          <w:szCs w:val="20"/>
          <w:lang w:eastAsia="ar-SA"/>
        </w:rPr>
      </w:pPr>
    </w:p>
    <w:p w:rsidR="0072647B" w:rsidRPr="00BD0698" w:rsidRDefault="0072647B" w:rsidP="00DE6426">
      <w:pPr>
        <w:suppressAutoHyphens/>
        <w:ind w:left="709"/>
        <w:rPr>
          <w:rFonts w:cs="Arial"/>
          <w:sz w:val="20"/>
          <w:szCs w:val="20"/>
          <w:lang w:eastAsia="ar-SA"/>
        </w:rPr>
      </w:pPr>
    </w:p>
    <w:p w:rsidR="0072647B" w:rsidRPr="00BD0698" w:rsidRDefault="0072647B" w:rsidP="005B5EB6">
      <w:pPr>
        <w:jc w:val="center"/>
        <w:rPr>
          <w:rFonts w:cs="Arial"/>
          <w:b/>
          <w:color w:val="000000" w:themeColor="text1"/>
          <w:sz w:val="20"/>
          <w:szCs w:val="20"/>
          <w:lang w:eastAsia="ar-SA"/>
        </w:rPr>
      </w:pPr>
      <w:r w:rsidRPr="00BD0698">
        <w:rPr>
          <w:rFonts w:cs="Arial"/>
          <w:b/>
          <w:sz w:val="20"/>
          <w:szCs w:val="20"/>
          <w:lang w:eastAsia="ar-SA"/>
        </w:rPr>
        <w:br w:type="page"/>
      </w:r>
      <w:r w:rsidRPr="00BD0698">
        <w:rPr>
          <w:rFonts w:cs="Arial"/>
          <w:b/>
          <w:color w:val="000000" w:themeColor="text1"/>
          <w:sz w:val="20"/>
          <w:szCs w:val="20"/>
          <w:lang w:eastAsia="ar-SA"/>
        </w:rPr>
        <w:t>ANEXO TI 4 (TI cuatro)</w:t>
      </w:r>
    </w:p>
    <w:p w:rsidR="0072647B" w:rsidRPr="00BD0698" w:rsidRDefault="0072647B" w:rsidP="00DE6426">
      <w:pPr>
        <w:suppressAutoHyphens/>
        <w:ind w:left="709"/>
        <w:jc w:val="center"/>
        <w:rPr>
          <w:rFonts w:cs="Arial"/>
          <w:b/>
          <w:color w:val="000000" w:themeColor="text1"/>
          <w:sz w:val="20"/>
          <w:szCs w:val="20"/>
          <w:lang w:eastAsia="ar-SA"/>
        </w:rPr>
      </w:pPr>
    </w:p>
    <w:p w:rsidR="0072647B" w:rsidRPr="00BD0698" w:rsidRDefault="0072647B" w:rsidP="00DE6426">
      <w:pPr>
        <w:suppressAutoHyphens/>
        <w:ind w:left="709"/>
        <w:jc w:val="center"/>
        <w:rPr>
          <w:rFonts w:cs="Arial"/>
          <w:b/>
          <w:color w:val="000000" w:themeColor="text1"/>
          <w:sz w:val="20"/>
          <w:szCs w:val="20"/>
          <w:lang w:eastAsia="ar-SA"/>
        </w:rPr>
      </w:pPr>
      <w:r w:rsidRPr="00BD0698">
        <w:rPr>
          <w:rFonts w:cs="Arial"/>
          <w:b/>
          <w:color w:val="000000" w:themeColor="text1"/>
          <w:sz w:val="20"/>
          <w:szCs w:val="20"/>
          <w:lang w:eastAsia="ar-SA"/>
        </w:rPr>
        <w:t xml:space="preserve">ETIMSS 5640-023-003 para el Sistema de Información del Servicio Integral de Hemodiálisis Revisión 2014. </w:t>
      </w:r>
    </w:p>
    <w:p w:rsidR="0072647B" w:rsidRPr="00BD0698" w:rsidRDefault="0072647B" w:rsidP="00DE6426">
      <w:pPr>
        <w:suppressAutoHyphens/>
        <w:ind w:left="709"/>
        <w:jc w:val="center"/>
        <w:rPr>
          <w:rFonts w:cs="Arial"/>
          <w:b/>
          <w:color w:val="FF0000"/>
          <w:sz w:val="20"/>
          <w:szCs w:val="20"/>
          <w:lang w:eastAsia="ar-SA"/>
        </w:rPr>
      </w:pPr>
    </w:p>
    <w:p w:rsidR="0072647B" w:rsidRPr="00BD0698" w:rsidRDefault="0072647B" w:rsidP="00DE6426">
      <w:pPr>
        <w:suppressAutoHyphens/>
        <w:ind w:left="709"/>
        <w:jc w:val="center"/>
        <w:rPr>
          <w:rFonts w:cs="Arial"/>
          <w:b/>
          <w:sz w:val="20"/>
          <w:szCs w:val="20"/>
          <w:lang w:eastAsia="ar-SA"/>
        </w:rPr>
      </w:pPr>
    </w:p>
    <w:p w:rsidR="0072647B" w:rsidRPr="00BD0698" w:rsidRDefault="0072647B" w:rsidP="00DE6426">
      <w:pPr>
        <w:suppressAutoHyphens/>
        <w:ind w:left="709"/>
        <w:jc w:val="center"/>
        <w:rPr>
          <w:rFonts w:cs="Arial"/>
          <w:b/>
          <w:sz w:val="20"/>
          <w:szCs w:val="20"/>
          <w:lang w:eastAsia="ar-SA"/>
        </w:rPr>
      </w:pPr>
      <w:r w:rsidRPr="00BD0698">
        <w:rPr>
          <w:rFonts w:cs="Arial"/>
          <w:b/>
          <w:sz w:val="20"/>
          <w:szCs w:val="20"/>
          <w:lang w:eastAsia="ar-SA"/>
        </w:rPr>
        <w:t>http://compras.imss.gob.mx/?P=provinfo</w:t>
      </w:r>
    </w:p>
    <w:p w:rsidR="0072647B" w:rsidRPr="00BD0698" w:rsidRDefault="0072647B" w:rsidP="00DE6426">
      <w:pPr>
        <w:suppressAutoHyphens/>
        <w:ind w:left="709"/>
        <w:jc w:val="center"/>
        <w:rPr>
          <w:rFonts w:cs="Arial"/>
          <w:b/>
          <w:sz w:val="20"/>
          <w:szCs w:val="20"/>
          <w:lang w:eastAsia="ar-SA"/>
        </w:rPr>
      </w:pPr>
    </w:p>
    <w:p w:rsidR="0072647B" w:rsidRPr="00BD0698" w:rsidRDefault="0072647B" w:rsidP="00DE6426">
      <w:pPr>
        <w:suppressAutoHyphens/>
        <w:ind w:left="709"/>
        <w:jc w:val="center"/>
        <w:rPr>
          <w:rFonts w:cs="Arial"/>
          <w:b/>
          <w:sz w:val="20"/>
          <w:szCs w:val="20"/>
          <w:lang w:eastAsia="ar-SA"/>
        </w:rPr>
      </w:pPr>
    </w:p>
    <w:p w:rsidR="0072647B" w:rsidRPr="00BD0698" w:rsidRDefault="0072647B" w:rsidP="00DE6426">
      <w:pPr>
        <w:ind w:left="709"/>
        <w:rPr>
          <w:rFonts w:cs="Arial"/>
          <w:b/>
          <w:sz w:val="20"/>
          <w:szCs w:val="20"/>
          <w:lang w:eastAsia="ar-SA"/>
        </w:rPr>
      </w:pPr>
      <w:r w:rsidRPr="00BD0698">
        <w:rPr>
          <w:rFonts w:cs="Arial"/>
          <w:b/>
          <w:sz w:val="20"/>
          <w:szCs w:val="20"/>
          <w:lang w:eastAsia="ar-SA"/>
        </w:rPr>
        <w:br w:type="page"/>
      </w:r>
    </w:p>
    <w:p w:rsidR="0072647B" w:rsidRPr="00BD0698" w:rsidRDefault="0072647B" w:rsidP="00DE6426">
      <w:pPr>
        <w:suppressAutoHyphens/>
        <w:ind w:left="709"/>
        <w:jc w:val="center"/>
        <w:rPr>
          <w:rFonts w:cs="Arial"/>
          <w:b/>
          <w:sz w:val="20"/>
          <w:szCs w:val="20"/>
          <w:lang w:eastAsia="ar-SA"/>
        </w:rPr>
      </w:pPr>
      <w:r w:rsidRPr="00BD0698">
        <w:rPr>
          <w:rFonts w:cs="Arial"/>
          <w:b/>
          <w:sz w:val="20"/>
          <w:szCs w:val="20"/>
          <w:lang w:eastAsia="ar-SA"/>
        </w:rPr>
        <w:t>ANEXO TI5(TI cinco)</w:t>
      </w:r>
    </w:p>
    <w:p w:rsidR="0072647B" w:rsidRPr="00BD0698" w:rsidRDefault="0072647B" w:rsidP="00DE6426">
      <w:pPr>
        <w:suppressAutoHyphens/>
        <w:ind w:left="709"/>
        <w:jc w:val="center"/>
        <w:rPr>
          <w:rFonts w:cs="Arial"/>
          <w:b/>
          <w:sz w:val="20"/>
          <w:szCs w:val="20"/>
          <w:lang w:eastAsia="ar-SA"/>
        </w:rPr>
      </w:pPr>
      <w:r w:rsidRPr="00BD0698">
        <w:rPr>
          <w:rFonts w:cs="Arial"/>
          <w:b/>
          <w:sz w:val="20"/>
          <w:szCs w:val="20"/>
          <w:lang w:eastAsia="ar-SA"/>
        </w:rPr>
        <w:t>FICHA TÉCNICA DE LECTOR DE HUELLA DIGITAL</w:t>
      </w:r>
    </w:p>
    <w:p w:rsidR="0072647B" w:rsidRPr="00BD0698" w:rsidRDefault="0072647B" w:rsidP="00DE6426">
      <w:pPr>
        <w:suppressAutoHyphens/>
        <w:ind w:left="709"/>
        <w:jc w:val="center"/>
        <w:rPr>
          <w:rFonts w:cs="Arial"/>
          <w:b/>
          <w:sz w:val="20"/>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861"/>
        <w:gridCol w:w="1434"/>
        <w:gridCol w:w="4165"/>
      </w:tblGrid>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2647B" w:rsidRPr="00BD0698" w:rsidRDefault="0072647B" w:rsidP="00DE6426">
            <w:pPr>
              <w:snapToGrid w:val="0"/>
              <w:ind w:left="709"/>
              <w:jc w:val="center"/>
              <w:rPr>
                <w:rFonts w:cs="Arial"/>
                <w:b/>
                <w:sz w:val="20"/>
                <w:szCs w:val="20"/>
              </w:rPr>
            </w:pPr>
            <w:r w:rsidRPr="00BD0698" w:rsidDel="00507343">
              <w:rPr>
                <w:rFonts w:cs="Arial"/>
                <w:b/>
                <w:sz w:val="20"/>
                <w:szCs w:val="20"/>
                <w:lang w:eastAsia="ar-SA"/>
              </w:rPr>
              <w:t xml:space="preserve"> </w:t>
            </w:r>
            <w:r w:rsidRPr="00BD0698">
              <w:rPr>
                <w:rFonts w:cs="Arial"/>
                <w:b/>
                <w:sz w:val="20"/>
                <w:szCs w:val="20"/>
              </w:rPr>
              <w:t>No</w:t>
            </w:r>
          </w:p>
        </w:tc>
        <w:tc>
          <w:tcPr>
            <w:tcW w:w="189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2647B" w:rsidRPr="00BD0698" w:rsidRDefault="0072647B" w:rsidP="006A178A">
            <w:pPr>
              <w:snapToGrid w:val="0"/>
              <w:ind w:left="116"/>
              <w:jc w:val="center"/>
              <w:rPr>
                <w:rFonts w:cs="Arial"/>
                <w:b/>
                <w:sz w:val="20"/>
                <w:szCs w:val="20"/>
              </w:rPr>
            </w:pPr>
            <w:r w:rsidRPr="00BD0698">
              <w:rPr>
                <w:rFonts w:cs="Arial"/>
                <w:b/>
                <w:sz w:val="20"/>
                <w:szCs w:val="20"/>
              </w:rPr>
              <w:t>Característica</w:t>
            </w:r>
          </w:p>
        </w:tc>
        <w:tc>
          <w:tcPr>
            <w:tcW w:w="704" w:type="pct"/>
            <w:tcBorders>
              <w:top w:val="single" w:sz="4" w:space="0" w:color="auto"/>
              <w:left w:val="single" w:sz="4" w:space="0" w:color="auto"/>
              <w:bottom w:val="single" w:sz="4" w:space="0" w:color="auto"/>
              <w:right w:val="single" w:sz="4" w:space="0" w:color="auto"/>
            </w:tcBorders>
            <w:shd w:val="clear" w:color="auto" w:fill="D9D9D9"/>
          </w:tcPr>
          <w:p w:rsidR="0072647B" w:rsidRPr="00BD0698" w:rsidRDefault="0072647B" w:rsidP="006A178A">
            <w:pPr>
              <w:snapToGrid w:val="0"/>
              <w:ind w:left="183"/>
              <w:jc w:val="center"/>
              <w:rPr>
                <w:rFonts w:cs="Arial"/>
                <w:b/>
                <w:sz w:val="20"/>
                <w:szCs w:val="20"/>
              </w:rPr>
            </w:pPr>
            <w:r w:rsidRPr="00BD0698">
              <w:rPr>
                <w:rFonts w:cs="Arial"/>
                <w:b/>
                <w:sz w:val="20"/>
                <w:szCs w:val="20"/>
              </w:rPr>
              <w:t>Requerido/Opcional</w:t>
            </w:r>
          </w:p>
        </w:tc>
        <w:tc>
          <w:tcPr>
            <w:tcW w:w="2044" w:type="pct"/>
            <w:tcBorders>
              <w:top w:val="single" w:sz="4" w:space="0" w:color="auto"/>
              <w:left w:val="single" w:sz="4" w:space="0" w:color="auto"/>
              <w:bottom w:val="single" w:sz="4" w:space="0" w:color="auto"/>
              <w:right w:val="single" w:sz="4" w:space="0" w:color="auto"/>
            </w:tcBorders>
            <w:shd w:val="clear" w:color="auto" w:fill="D9D9D9"/>
            <w:hideMark/>
          </w:tcPr>
          <w:p w:rsidR="0072647B" w:rsidRPr="00BD0698" w:rsidRDefault="0072647B" w:rsidP="00DE6426">
            <w:pPr>
              <w:snapToGrid w:val="0"/>
              <w:ind w:left="709"/>
              <w:jc w:val="center"/>
              <w:rPr>
                <w:rFonts w:cs="Arial"/>
                <w:b/>
                <w:sz w:val="20"/>
                <w:szCs w:val="20"/>
              </w:rPr>
            </w:pPr>
            <w:r w:rsidRPr="00BD0698">
              <w:rPr>
                <w:rFonts w:cs="Arial"/>
                <w:b/>
                <w:sz w:val="20"/>
                <w:szCs w:val="20"/>
              </w:rPr>
              <w:t>Propuesta del licitante</w:t>
            </w: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hideMark/>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w:t>
            </w:r>
          </w:p>
        </w:tc>
        <w:tc>
          <w:tcPr>
            <w:tcW w:w="1895"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16"/>
              <w:jc w:val="both"/>
              <w:rPr>
                <w:rFonts w:cs="Calibri"/>
                <w:color w:val="000000"/>
                <w:sz w:val="20"/>
                <w:szCs w:val="20"/>
              </w:rPr>
            </w:pPr>
            <w:r w:rsidRPr="00BD0698">
              <w:rPr>
                <w:rFonts w:cs="Calibri"/>
                <w:color w:val="000000"/>
                <w:sz w:val="20"/>
                <w:szCs w:val="20"/>
              </w:rPr>
              <w:t>Robusto, resistente al uso rudo.</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Opcional</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2</w:t>
            </w:r>
          </w:p>
        </w:tc>
        <w:tc>
          <w:tcPr>
            <w:tcW w:w="1895"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16"/>
              <w:jc w:val="both"/>
              <w:rPr>
                <w:rFonts w:cs="Calibri"/>
                <w:color w:val="000000"/>
                <w:sz w:val="20"/>
                <w:szCs w:val="20"/>
              </w:rPr>
            </w:pPr>
            <w:r w:rsidRPr="00BD0698">
              <w:rPr>
                <w:rFonts w:cs="Calibri"/>
                <w:color w:val="000000"/>
                <w:sz w:val="20"/>
                <w:szCs w:val="20"/>
              </w:rPr>
              <w:t>Instalación a través de USB.</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3</w:t>
            </w:r>
          </w:p>
        </w:tc>
        <w:tc>
          <w:tcPr>
            <w:tcW w:w="1895"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16"/>
              <w:rPr>
                <w:rFonts w:cs="Calibri"/>
                <w:color w:val="000000"/>
                <w:sz w:val="20"/>
                <w:szCs w:val="20"/>
              </w:rPr>
            </w:pPr>
            <w:r w:rsidRPr="00BD0698">
              <w:rPr>
                <w:rFonts w:cs="Calibri"/>
                <w:color w:val="000000"/>
                <w:sz w:val="20"/>
                <w:szCs w:val="20"/>
              </w:rPr>
              <w:t>Detectar dedos secos/húmedos/huellas gastadas.</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 (al menos uno)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4</w:t>
            </w:r>
          </w:p>
        </w:tc>
        <w:tc>
          <w:tcPr>
            <w:tcW w:w="1895"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16"/>
              <w:jc w:val="both"/>
              <w:rPr>
                <w:rFonts w:cs="Calibri"/>
                <w:color w:val="000000"/>
                <w:sz w:val="20"/>
                <w:szCs w:val="20"/>
              </w:rPr>
            </w:pPr>
            <w:r w:rsidRPr="00BD0698">
              <w:rPr>
                <w:rFonts w:cs="Calibri"/>
                <w:color w:val="000000"/>
                <w:sz w:val="20"/>
                <w:szCs w:val="20"/>
              </w:rPr>
              <w:t>Resolución escáner óptico de al menos 500 dpi a escala de grises de 8 bits, según estándares del NIST.</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5</w:t>
            </w:r>
          </w:p>
        </w:tc>
        <w:tc>
          <w:tcPr>
            <w:tcW w:w="1895"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16"/>
              <w:jc w:val="both"/>
              <w:rPr>
                <w:rFonts w:cs="Calibri"/>
                <w:color w:val="000000"/>
                <w:sz w:val="20"/>
                <w:szCs w:val="20"/>
              </w:rPr>
            </w:pPr>
            <w:r w:rsidRPr="00BD0698">
              <w:rPr>
                <w:rFonts w:cs="Calibri"/>
                <w:color w:val="000000"/>
                <w:sz w:val="20"/>
                <w:szCs w:val="20"/>
              </w:rPr>
              <w:t>Tamaño de imagen 480 X 320 pixeles, al menos.</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6</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Área de captura al menos de 1.6 cm X 2.4 cm.</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7</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Distorsión menor de 1.0%.</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Opcional</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8</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Escáner con certificación IQS otorgado por el FBI.</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9</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Rango de temperatura al menos de -5 ºC a 50 ºC.</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10</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Alimentación DC 5 [V].</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11</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Dimensiones máximas (mm) 90 x 80 x 60 mm.</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12</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FAR (Falsa Aceptación) &lt;=0.001%.</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Opcional</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13</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FRR (Falso Rechazo) &lt;=1%.</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Opcional</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14</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Interoperable con MINEX, ANSI 378, ANSI 381, ISO 19794-2-2005.</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tcPr>
          <w:p w:rsidR="0072647B" w:rsidRPr="00BD0698" w:rsidRDefault="0072647B" w:rsidP="00DE6426">
            <w:pPr>
              <w:ind w:left="709"/>
              <w:jc w:val="both"/>
              <w:rPr>
                <w:rFonts w:cs="Arial"/>
                <w:b/>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15</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lang w:val="en-US"/>
              </w:rPr>
            </w:pPr>
            <w:r w:rsidRPr="00BD0698">
              <w:rPr>
                <w:rFonts w:cs="Calibri"/>
                <w:color w:val="000000"/>
                <w:sz w:val="20"/>
                <w:szCs w:val="20"/>
                <w:lang w:val="en-US"/>
              </w:rPr>
              <w:t>Cumplir con los estándares Data Format for the Interchange of Fingerprint, Facial &amp; Other Biometric Information – Part 1 (ANSI/NIST-ITL 1-2007)</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Opcional</w:t>
            </w:r>
          </w:p>
        </w:tc>
        <w:tc>
          <w:tcPr>
            <w:tcW w:w="204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16</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lang w:val="en-US"/>
              </w:rPr>
            </w:pPr>
            <w:r w:rsidRPr="00BD0698">
              <w:rPr>
                <w:rFonts w:cs="Calibri"/>
                <w:color w:val="000000"/>
                <w:sz w:val="20"/>
                <w:szCs w:val="20"/>
                <w:lang w:val="en-US"/>
              </w:rPr>
              <w:t>Cumplir con los estándares Data Format for the Interchange of Fingerprint, Facial &amp; Other Biometric Information Part 2: XML Version (ANSI/NIST-ITL 2-2008).</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Opcional</w:t>
            </w:r>
          </w:p>
        </w:tc>
        <w:tc>
          <w:tcPr>
            <w:tcW w:w="204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17</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 xml:space="preserve">Cumplir con Energy Star </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Opcional</w:t>
            </w:r>
          </w:p>
        </w:tc>
        <w:tc>
          <w:tcPr>
            <w:tcW w:w="204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18</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Cumplir con la norma NOM-019-SCFI-1998.</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19</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El software asociado al lector de huella (SDK) deberá incluir las librerías necesarias para integrarse fácilmente con aplicaciones cliente /servidor diseñadas en algunos de los siguientes lenguajes: Java, Visual Basic, Lenguaje “C” u otro (de acuerdo al sistema operativo y versión que utilice el proveedor).</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p>
        </w:tc>
      </w:tr>
      <w:tr w:rsidR="0072647B" w:rsidRPr="00BD0698" w:rsidTr="00DE6426">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r w:rsidRPr="00BD0698">
              <w:rPr>
                <w:rFonts w:cs="Calibri"/>
                <w:color w:val="000000"/>
                <w:sz w:val="20"/>
                <w:szCs w:val="20"/>
              </w:rPr>
              <w:t>20</w:t>
            </w:r>
          </w:p>
        </w:tc>
        <w:tc>
          <w:tcPr>
            <w:tcW w:w="1895" w:type="pct"/>
            <w:tcBorders>
              <w:top w:val="single" w:sz="4" w:space="0" w:color="auto"/>
              <w:left w:val="single" w:sz="4" w:space="0" w:color="auto"/>
              <w:bottom w:val="single" w:sz="4" w:space="0" w:color="auto"/>
              <w:right w:val="single" w:sz="4" w:space="0" w:color="auto"/>
            </w:tcBorders>
          </w:tcPr>
          <w:p w:rsidR="0072647B" w:rsidRPr="00BD0698" w:rsidRDefault="0072647B" w:rsidP="006A178A">
            <w:pPr>
              <w:ind w:left="116"/>
              <w:rPr>
                <w:rFonts w:cs="Calibri"/>
                <w:color w:val="000000"/>
                <w:sz w:val="20"/>
                <w:szCs w:val="20"/>
              </w:rPr>
            </w:pPr>
            <w:r w:rsidRPr="00BD0698">
              <w:rPr>
                <w:rFonts w:cs="Calibri"/>
                <w:color w:val="000000"/>
                <w:sz w:val="20"/>
                <w:szCs w:val="20"/>
              </w:rPr>
              <w:t>Los controladores del lector de huella deberán ser compatibles con los sistemas operativos Microsoft Windows, Linux, OSX u otro (de acuerdo al sistema operativo y versión que utilice el proveedor).</w:t>
            </w:r>
          </w:p>
        </w:tc>
        <w:tc>
          <w:tcPr>
            <w:tcW w:w="70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6A178A">
            <w:pPr>
              <w:ind w:left="183"/>
              <w:jc w:val="center"/>
              <w:rPr>
                <w:rFonts w:cs="Calibri"/>
                <w:color w:val="000000"/>
                <w:sz w:val="20"/>
                <w:szCs w:val="20"/>
              </w:rPr>
            </w:pPr>
            <w:r w:rsidRPr="00BD0698">
              <w:rPr>
                <w:rFonts w:cs="Calibri"/>
                <w:color w:val="000000"/>
                <w:sz w:val="20"/>
                <w:szCs w:val="20"/>
              </w:rPr>
              <w:t>Requerido</w:t>
            </w:r>
          </w:p>
        </w:tc>
        <w:tc>
          <w:tcPr>
            <w:tcW w:w="2044" w:type="pct"/>
            <w:tcBorders>
              <w:top w:val="single" w:sz="4" w:space="0" w:color="auto"/>
              <w:left w:val="single" w:sz="4" w:space="0" w:color="auto"/>
              <w:bottom w:val="single" w:sz="4" w:space="0" w:color="auto"/>
              <w:right w:val="single" w:sz="4" w:space="0" w:color="auto"/>
            </w:tcBorders>
            <w:vAlign w:val="center"/>
          </w:tcPr>
          <w:p w:rsidR="0072647B" w:rsidRPr="00BD0698" w:rsidRDefault="0072647B" w:rsidP="00DE6426">
            <w:pPr>
              <w:ind w:left="709"/>
              <w:jc w:val="center"/>
              <w:rPr>
                <w:rFonts w:cs="Calibri"/>
                <w:color w:val="000000"/>
                <w:sz w:val="20"/>
                <w:szCs w:val="20"/>
              </w:rPr>
            </w:pPr>
          </w:p>
        </w:tc>
      </w:tr>
    </w:tbl>
    <w:p w:rsidR="0072647B" w:rsidRPr="00BD0698" w:rsidRDefault="0072647B" w:rsidP="005B5EB6">
      <w:pPr>
        <w:suppressAutoHyphens/>
        <w:rPr>
          <w:rFonts w:cs="Arial"/>
          <w:b/>
          <w:sz w:val="20"/>
          <w:szCs w:val="20"/>
          <w:lang w:eastAsia="ar-SA"/>
        </w:rPr>
      </w:pPr>
    </w:p>
    <w:p w:rsidR="0072647B" w:rsidRPr="00BD0698" w:rsidRDefault="0072647B" w:rsidP="005B5EB6">
      <w:pPr>
        <w:ind w:left="709"/>
        <w:rPr>
          <w:rFonts w:cs="Arial"/>
          <w:b/>
          <w:sz w:val="20"/>
          <w:szCs w:val="20"/>
          <w:lang w:eastAsia="ar-SA"/>
        </w:rPr>
      </w:pPr>
      <w:r w:rsidRPr="00BD0698">
        <w:rPr>
          <w:rFonts w:cs="Arial"/>
          <w:b/>
          <w:sz w:val="20"/>
          <w:szCs w:val="20"/>
          <w:lang w:eastAsia="ar-SA"/>
        </w:rPr>
        <w:br w:type="page"/>
      </w:r>
    </w:p>
    <w:p w:rsidR="0072647B" w:rsidRPr="00BD0698" w:rsidRDefault="0072647B" w:rsidP="006A178A">
      <w:pPr>
        <w:suppressAutoHyphens/>
        <w:ind w:left="709"/>
        <w:jc w:val="center"/>
        <w:rPr>
          <w:rFonts w:cs="Arial"/>
          <w:b/>
          <w:sz w:val="20"/>
          <w:szCs w:val="20"/>
          <w:lang w:eastAsia="ar-SA"/>
        </w:rPr>
      </w:pPr>
      <w:r w:rsidRPr="00BD0698">
        <w:rPr>
          <w:rFonts w:cs="Arial"/>
          <w:b/>
          <w:sz w:val="20"/>
          <w:szCs w:val="20"/>
          <w:lang w:eastAsia="ar-SA"/>
        </w:rPr>
        <w:t>AN</w:t>
      </w:r>
      <w:r w:rsidR="006A178A">
        <w:rPr>
          <w:rFonts w:cs="Arial"/>
          <w:b/>
          <w:sz w:val="20"/>
          <w:szCs w:val="20"/>
          <w:lang w:eastAsia="ar-SA"/>
        </w:rPr>
        <w:t>EXO TI 6 (TI seis)</w:t>
      </w:r>
    </w:p>
    <w:p w:rsidR="0072647B" w:rsidRPr="00BD0698" w:rsidRDefault="0072647B" w:rsidP="00DE6426">
      <w:pPr>
        <w:suppressAutoHyphens/>
        <w:ind w:left="709"/>
        <w:jc w:val="center"/>
        <w:rPr>
          <w:rFonts w:cs="Arial"/>
          <w:b/>
          <w:sz w:val="20"/>
          <w:szCs w:val="20"/>
          <w:lang w:eastAsia="ar-SA"/>
        </w:rPr>
      </w:pPr>
      <w:r w:rsidRPr="00BD0698">
        <w:rPr>
          <w:rFonts w:cs="Arial"/>
          <w:b/>
          <w:sz w:val="20"/>
          <w:szCs w:val="20"/>
          <w:lang w:eastAsia="ar-SA"/>
        </w:rPr>
        <w:t>FICHA TÉCNICA DE LECTOR DE CÓDIGO DE BARRAS</w:t>
      </w:r>
    </w:p>
    <w:p w:rsidR="0072647B" w:rsidRPr="00BD0698" w:rsidRDefault="0072647B" w:rsidP="00DE6426">
      <w:pPr>
        <w:suppressAutoHyphens/>
        <w:ind w:left="709"/>
        <w:jc w:val="both"/>
        <w:rPr>
          <w:rFonts w:cs="Arial"/>
          <w:b/>
          <w:sz w:val="20"/>
          <w:szCs w:val="20"/>
          <w:lang w:eastAsia="ar-SA"/>
        </w:rPr>
      </w:pPr>
      <w:r w:rsidRPr="00BD0698">
        <w:rPr>
          <w:rFonts w:cs="Arial"/>
          <w:b/>
          <w:sz w:val="20"/>
          <w:szCs w:val="20"/>
          <w:lang w:eastAsia="ar-SA"/>
        </w:rPr>
        <w:t xml:space="preserve"> </w:t>
      </w:r>
    </w:p>
    <w:tbl>
      <w:tblPr>
        <w:tblW w:w="4750" w:type="pct"/>
        <w:tblInd w:w="55" w:type="dxa"/>
        <w:tblCellMar>
          <w:left w:w="70" w:type="dxa"/>
          <w:right w:w="70" w:type="dxa"/>
        </w:tblCellMar>
        <w:tblLook w:val="04A0" w:firstRow="1" w:lastRow="0" w:firstColumn="1" w:lastColumn="0" w:noHBand="0" w:noVBand="1"/>
      </w:tblPr>
      <w:tblGrid>
        <w:gridCol w:w="1061"/>
        <w:gridCol w:w="7175"/>
        <w:gridCol w:w="1370"/>
      </w:tblGrid>
      <w:tr w:rsidR="0072647B" w:rsidRPr="00BD0698" w:rsidTr="00DE6426">
        <w:trPr>
          <w:trHeight w:val="915"/>
        </w:trPr>
        <w:tc>
          <w:tcPr>
            <w:tcW w:w="942"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72647B" w:rsidRPr="00BD0698" w:rsidRDefault="0072647B" w:rsidP="005B5EB6">
            <w:pPr>
              <w:jc w:val="center"/>
              <w:rPr>
                <w:rFonts w:cs="Arial"/>
                <w:b/>
                <w:bCs/>
                <w:color w:val="000000"/>
                <w:sz w:val="20"/>
                <w:szCs w:val="20"/>
                <w:lang w:eastAsia="es-MX"/>
              </w:rPr>
            </w:pPr>
            <w:r w:rsidRPr="00BD0698">
              <w:rPr>
                <w:rFonts w:cs="Arial"/>
                <w:b/>
                <w:bCs/>
                <w:color w:val="000000"/>
                <w:sz w:val="20"/>
                <w:szCs w:val="20"/>
                <w:lang w:eastAsia="es-MX"/>
              </w:rPr>
              <w:t>No</w:t>
            </w:r>
          </w:p>
        </w:tc>
        <w:tc>
          <w:tcPr>
            <w:tcW w:w="6371" w:type="dxa"/>
            <w:tcBorders>
              <w:top w:val="single" w:sz="8" w:space="0" w:color="auto"/>
              <w:left w:val="nil"/>
              <w:bottom w:val="single" w:sz="8" w:space="0" w:color="auto"/>
              <w:right w:val="single" w:sz="8" w:space="0" w:color="auto"/>
            </w:tcBorders>
            <w:shd w:val="clear" w:color="000000" w:fill="D9D9D9"/>
            <w:vAlign w:val="center"/>
            <w:hideMark/>
          </w:tcPr>
          <w:p w:rsidR="0072647B" w:rsidRPr="00BD0698" w:rsidRDefault="0072647B" w:rsidP="005B5EB6">
            <w:pPr>
              <w:jc w:val="center"/>
              <w:rPr>
                <w:rFonts w:cs="Arial"/>
                <w:b/>
                <w:bCs/>
                <w:color w:val="000000"/>
                <w:sz w:val="20"/>
                <w:szCs w:val="20"/>
                <w:lang w:eastAsia="es-MX"/>
              </w:rPr>
            </w:pPr>
            <w:r w:rsidRPr="00BD0698">
              <w:rPr>
                <w:rFonts w:cs="Arial"/>
                <w:b/>
                <w:bCs/>
                <w:color w:val="000000"/>
                <w:sz w:val="20"/>
                <w:szCs w:val="20"/>
                <w:lang w:eastAsia="es-MX"/>
              </w:rPr>
              <w:t>Descripción del Equipo</w:t>
            </w:r>
          </w:p>
        </w:tc>
        <w:tc>
          <w:tcPr>
            <w:tcW w:w="1216" w:type="dxa"/>
            <w:tcBorders>
              <w:top w:val="single" w:sz="8" w:space="0" w:color="auto"/>
              <w:left w:val="nil"/>
              <w:bottom w:val="single" w:sz="8" w:space="0" w:color="auto"/>
              <w:right w:val="single" w:sz="8" w:space="0" w:color="auto"/>
            </w:tcBorders>
            <w:shd w:val="clear" w:color="000000" w:fill="D9D9D9"/>
            <w:vAlign w:val="center"/>
            <w:hideMark/>
          </w:tcPr>
          <w:p w:rsidR="0072647B" w:rsidRPr="00BD0698" w:rsidRDefault="0072647B" w:rsidP="005B5EB6">
            <w:pPr>
              <w:jc w:val="center"/>
              <w:rPr>
                <w:rFonts w:cs="Arial"/>
                <w:b/>
                <w:bCs/>
                <w:color w:val="000000"/>
                <w:sz w:val="20"/>
                <w:szCs w:val="20"/>
                <w:lang w:eastAsia="es-MX"/>
              </w:rPr>
            </w:pPr>
            <w:r w:rsidRPr="00BD0698">
              <w:rPr>
                <w:rFonts w:cs="Arial"/>
                <w:b/>
                <w:bCs/>
                <w:color w:val="000000"/>
                <w:sz w:val="20"/>
                <w:szCs w:val="20"/>
                <w:lang w:eastAsia="es-MX"/>
              </w:rPr>
              <w:t>Propuesta del Licitante</w:t>
            </w:r>
          </w:p>
        </w:tc>
      </w:tr>
      <w:tr w:rsidR="0072647B" w:rsidRPr="00BD0698" w:rsidTr="00DE6426">
        <w:trPr>
          <w:trHeight w:val="300"/>
        </w:trPr>
        <w:tc>
          <w:tcPr>
            <w:tcW w:w="942" w:type="dxa"/>
            <w:tcBorders>
              <w:top w:val="nil"/>
              <w:left w:val="single" w:sz="8" w:space="0" w:color="auto"/>
              <w:bottom w:val="nil"/>
              <w:right w:val="single" w:sz="8" w:space="0" w:color="auto"/>
            </w:tcBorders>
            <w:shd w:val="clear" w:color="auto" w:fill="auto"/>
            <w:vAlign w:val="center"/>
            <w:hideMark/>
          </w:tcPr>
          <w:p w:rsidR="0072647B" w:rsidRPr="00BD0698" w:rsidRDefault="0072647B" w:rsidP="005B5EB6">
            <w:pPr>
              <w:jc w:val="center"/>
              <w:rPr>
                <w:rFonts w:cs="Arial"/>
                <w:color w:val="000000"/>
                <w:sz w:val="20"/>
                <w:szCs w:val="20"/>
                <w:lang w:eastAsia="es-MX"/>
              </w:rPr>
            </w:pPr>
            <w:r w:rsidRPr="00BD0698">
              <w:rPr>
                <w:rFonts w:cs="Arial"/>
                <w:color w:val="000000"/>
                <w:sz w:val="20"/>
                <w:szCs w:val="20"/>
                <w:lang w:eastAsia="es-MX"/>
              </w:rPr>
              <w:t>1</w:t>
            </w:r>
          </w:p>
        </w:tc>
        <w:tc>
          <w:tcPr>
            <w:tcW w:w="6371"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jc w:val="both"/>
              <w:rPr>
                <w:rFonts w:cs="Arial"/>
                <w:color w:val="000000"/>
                <w:sz w:val="20"/>
                <w:szCs w:val="20"/>
                <w:lang w:eastAsia="es-MX"/>
              </w:rPr>
            </w:pPr>
            <w:r w:rsidRPr="00BD0698">
              <w:rPr>
                <w:rFonts w:cs="Arial"/>
                <w:color w:val="000000"/>
                <w:sz w:val="20"/>
                <w:szCs w:val="20"/>
                <w:lang w:eastAsia="es-MX"/>
              </w:rPr>
              <w:t>Tipo de lector: Bidimensional</w:t>
            </w:r>
          </w:p>
        </w:tc>
        <w:tc>
          <w:tcPr>
            <w:tcW w:w="1216"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rPr>
                <w:rFonts w:cs="Arial"/>
                <w:b/>
                <w:bCs/>
                <w:color w:val="000000"/>
                <w:sz w:val="20"/>
                <w:szCs w:val="20"/>
                <w:lang w:eastAsia="es-MX"/>
              </w:rPr>
            </w:pPr>
            <w:r w:rsidRPr="00BD0698">
              <w:rPr>
                <w:rFonts w:cs="Arial"/>
                <w:b/>
                <w:bCs/>
                <w:color w:val="000000"/>
                <w:sz w:val="20"/>
                <w:szCs w:val="20"/>
                <w:lang w:eastAsia="es-MX"/>
              </w:rPr>
              <w:t> </w:t>
            </w:r>
          </w:p>
        </w:tc>
      </w:tr>
      <w:tr w:rsidR="0072647B" w:rsidRPr="00BD0698" w:rsidTr="00DE6426">
        <w:trPr>
          <w:trHeight w:val="300"/>
        </w:trPr>
        <w:tc>
          <w:tcPr>
            <w:tcW w:w="942" w:type="dxa"/>
            <w:tcBorders>
              <w:top w:val="nil"/>
              <w:left w:val="single" w:sz="8" w:space="0" w:color="auto"/>
              <w:bottom w:val="nil"/>
              <w:right w:val="single" w:sz="8" w:space="0" w:color="auto"/>
            </w:tcBorders>
            <w:shd w:val="clear" w:color="auto" w:fill="auto"/>
            <w:vAlign w:val="center"/>
            <w:hideMark/>
          </w:tcPr>
          <w:p w:rsidR="0072647B" w:rsidRPr="00BD0698" w:rsidRDefault="0072647B" w:rsidP="005B5EB6">
            <w:pPr>
              <w:jc w:val="center"/>
              <w:rPr>
                <w:rFonts w:cs="Arial"/>
                <w:color w:val="000000"/>
                <w:sz w:val="20"/>
                <w:szCs w:val="20"/>
                <w:lang w:eastAsia="es-MX"/>
              </w:rPr>
            </w:pPr>
            <w:r w:rsidRPr="00BD0698">
              <w:rPr>
                <w:rFonts w:cs="Arial"/>
                <w:color w:val="000000"/>
                <w:sz w:val="20"/>
                <w:szCs w:val="20"/>
                <w:lang w:eastAsia="es-MX"/>
              </w:rPr>
              <w:t>2</w:t>
            </w:r>
          </w:p>
        </w:tc>
        <w:tc>
          <w:tcPr>
            <w:tcW w:w="6371"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jc w:val="both"/>
              <w:rPr>
                <w:rFonts w:cs="Arial"/>
                <w:color w:val="000000"/>
                <w:sz w:val="20"/>
                <w:szCs w:val="20"/>
                <w:lang w:eastAsia="es-MX"/>
              </w:rPr>
            </w:pPr>
            <w:r w:rsidRPr="00BD0698">
              <w:rPr>
                <w:rFonts w:cs="Arial"/>
                <w:color w:val="000000"/>
                <w:sz w:val="20"/>
                <w:szCs w:val="20"/>
                <w:lang w:eastAsia="es-MX"/>
              </w:rPr>
              <w:t xml:space="preserve">Lectura del estándar: PDF y 2D </w:t>
            </w:r>
          </w:p>
        </w:tc>
        <w:tc>
          <w:tcPr>
            <w:tcW w:w="1216"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rPr>
                <w:rFonts w:cs="Arial"/>
                <w:b/>
                <w:bCs/>
                <w:color w:val="000000"/>
                <w:sz w:val="20"/>
                <w:szCs w:val="20"/>
                <w:lang w:eastAsia="es-MX"/>
              </w:rPr>
            </w:pPr>
            <w:r w:rsidRPr="00BD0698">
              <w:rPr>
                <w:rFonts w:cs="Arial"/>
                <w:b/>
                <w:bCs/>
                <w:color w:val="000000"/>
                <w:sz w:val="20"/>
                <w:szCs w:val="20"/>
                <w:lang w:eastAsia="es-MX"/>
              </w:rPr>
              <w:t> </w:t>
            </w:r>
          </w:p>
        </w:tc>
      </w:tr>
      <w:tr w:rsidR="0072647B" w:rsidRPr="00BD0698" w:rsidTr="00DE6426">
        <w:trPr>
          <w:trHeight w:val="300"/>
        </w:trPr>
        <w:tc>
          <w:tcPr>
            <w:tcW w:w="942" w:type="dxa"/>
            <w:tcBorders>
              <w:top w:val="nil"/>
              <w:left w:val="single" w:sz="8" w:space="0" w:color="auto"/>
              <w:bottom w:val="nil"/>
              <w:right w:val="single" w:sz="8" w:space="0" w:color="auto"/>
            </w:tcBorders>
            <w:shd w:val="clear" w:color="auto" w:fill="auto"/>
            <w:vAlign w:val="center"/>
            <w:hideMark/>
          </w:tcPr>
          <w:p w:rsidR="0072647B" w:rsidRPr="00BD0698" w:rsidRDefault="0072647B" w:rsidP="005B5EB6">
            <w:pPr>
              <w:jc w:val="center"/>
              <w:rPr>
                <w:rFonts w:cs="Arial"/>
                <w:color w:val="000000"/>
                <w:sz w:val="20"/>
                <w:szCs w:val="20"/>
                <w:lang w:eastAsia="es-MX"/>
              </w:rPr>
            </w:pPr>
            <w:r w:rsidRPr="00BD0698">
              <w:rPr>
                <w:rFonts w:cs="Arial"/>
                <w:color w:val="000000"/>
                <w:sz w:val="20"/>
                <w:szCs w:val="20"/>
                <w:lang w:eastAsia="es-MX"/>
              </w:rPr>
              <w:t>3</w:t>
            </w:r>
          </w:p>
        </w:tc>
        <w:tc>
          <w:tcPr>
            <w:tcW w:w="6371"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jc w:val="both"/>
              <w:rPr>
                <w:rFonts w:cs="Arial"/>
                <w:color w:val="000000"/>
                <w:sz w:val="20"/>
                <w:szCs w:val="20"/>
                <w:lang w:eastAsia="es-MX"/>
              </w:rPr>
            </w:pPr>
            <w:r w:rsidRPr="00BD0698">
              <w:rPr>
                <w:rFonts w:cs="Arial"/>
                <w:color w:val="000000"/>
                <w:sz w:val="20"/>
                <w:szCs w:val="20"/>
                <w:lang w:eastAsia="es-MX"/>
              </w:rPr>
              <w:t xml:space="preserve">Distancia mínima de lectura: 25 cm </w:t>
            </w:r>
          </w:p>
        </w:tc>
        <w:tc>
          <w:tcPr>
            <w:tcW w:w="1216"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rPr>
                <w:rFonts w:cs="Arial"/>
                <w:b/>
                <w:bCs/>
                <w:color w:val="000000"/>
                <w:sz w:val="20"/>
                <w:szCs w:val="20"/>
                <w:lang w:eastAsia="es-MX"/>
              </w:rPr>
            </w:pPr>
            <w:r w:rsidRPr="00BD0698">
              <w:rPr>
                <w:rFonts w:cs="Arial"/>
                <w:b/>
                <w:bCs/>
                <w:color w:val="000000"/>
                <w:sz w:val="20"/>
                <w:szCs w:val="20"/>
                <w:lang w:eastAsia="es-MX"/>
              </w:rPr>
              <w:t> </w:t>
            </w:r>
          </w:p>
        </w:tc>
      </w:tr>
      <w:tr w:rsidR="0072647B" w:rsidRPr="00BD0698" w:rsidTr="00DE6426">
        <w:trPr>
          <w:trHeight w:val="300"/>
        </w:trPr>
        <w:tc>
          <w:tcPr>
            <w:tcW w:w="942" w:type="dxa"/>
            <w:tcBorders>
              <w:top w:val="nil"/>
              <w:left w:val="single" w:sz="8" w:space="0" w:color="auto"/>
              <w:bottom w:val="nil"/>
              <w:right w:val="single" w:sz="8" w:space="0" w:color="auto"/>
            </w:tcBorders>
            <w:shd w:val="clear" w:color="auto" w:fill="auto"/>
            <w:vAlign w:val="center"/>
            <w:hideMark/>
          </w:tcPr>
          <w:p w:rsidR="0072647B" w:rsidRPr="00BD0698" w:rsidRDefault="0072647B" w:rsidP="005B5EB6">
            <w:pPr>
              <w:jc w:val="center"/>
              <w:rPr>
                <w:rFonts w:cs="Arial"/>
                <w:color w:val="000000"/>
                <w:sz w:val="20"/>
                <w:szCs w:val="20"/>
                <w:lang w:eastAsia="es-MX"/>
              </w:rPr>
            </w:pPr>
            <w:r w:rsidRPr="00BD0698">
              <w:rPr>
                <w:rFonts w:cs="Arial"/>
                <w:color w:val="000000"/>
                <w:sz w:val="20"/>
                <w:szCs w:val="20"/>
                <w:lang w:eastAsia="es-MX"/>
              </w:rPr>
              <w:t>4</w:t>
            </w:r>
          </w:p>
        </w:tc>
        <w:tc>
          <w:tcPr>
            <w:tcW w:w="6371"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jc w:val="both"/>
              <w:rPr>
                <w:rFonts w:cs="Arial"/>
                <w:color w:val="000000"/>
                <w:sz w:val="20"/>
                <w:szCs w:val="20"/>
                <w:lang w:eastAsia="es-MX"/>
              </w:rPr>
            </w:pPr>
            <w:r w:rsidRPr="00BD0698">
              <w:rPr>
                <w:rFonts w:cs="Arial"/>
                <w:color w:val="000000"/>
                <w:sz w:val="20"/>
                <w:szCs w:val="20"/>
                <w:lang w:eastAsia="es-MX"/>
              </w:rPr>
              <w:t>Contraste de impresión: Diferencia mínima reflejante de 20%</w:t>
            </w:r>
          </w:p>
        </w:tc>
        <w:tc>
          <w:tcPr>
            <w:tcW w:w="1216"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rPr>
                <w:rFonts w:cs="Arial"/>
                <w:b/>
                <w:bCs/>
                <w:color w:val="000000"/>
                <w:sz w:val="20"/>
                <w:szCs w:val="20"/>
                <w:lang w:eastAsia="es-MX"/>
              </w:rPr>
            </w:pPr>
            <w:r w:rsidRPr="00BD0698">
              <w:rPr>
                <w:rFonts w:cs="Arial"/>
                <w:b/>
                <w:bCs/>
                <w:color w:val="000000"/>
                <w:sz w:val="20"/>
                <w:szCs w:val="20"/>
                <w:lang w:eastAsia="es-MX"/>
              </w:rPr>
              <w:t> </w:t>
            </w:r>
          </w:p>
        </w:tc>
      </w:tr>
      <w:tr w:rsidR="0072647B" w:rsidRPr="00BD0698" w:rsidTr="00DE6426">
        <w:trPr>
          <w:trHeight w:val="570"/>
        </w:trPr>
        <w:tc>
          <w:tcPr>
            <w:tcW w:w="942" w:type="dxa"/>
            <w:tcBorders>
              <w:top w:val="nil"/>
              <w:left w:val="single" w:sz="8" w:space="0" w:color="auto"/>
              <w:bottom w:val="nil"/>
              <w:right w:val="single" w:sz="8" w:space="0" w:color="auto"/>
            </w:tcBorders>
            <w:shd w:val="clear" w:color="auto" w:fill="auto"/>
            <w:vAlign w:val="center"/>
            <w:hideMark/>
          </w:tcPr>
          <w:p w:rsidR="0072647B" w:rsidRPr="00BD0698" w:rsidRDefault="0072647B" w:rsidP="005B5EB6">
            <w:pPr>
              <w:jc w:val="center"/>
              <w:rPr>
                <w:rFonts w:cs="Arial"/>
                <w:color w:val="000000"/>
                <w:sz w:val="20"/>
                <w:szCs w:val="20"/>
                <w:lang w:eastAsia="es-MX"/>
              </w:rPr>
            </w:pPr>
            <w:r w:rsidRPr="00BD0698">
              <w:rPr>
                <w:rFonts w:cs="Arial"/>
                <w:color w:val="000000"/>
                <w:sz w:val="20"/>
                <w:szCs w:val="20"/>
                <w:lang w:eastAsia="es-MX"/>
              </w:rPr>
              <w:t>5</w:t>
            </w:r>
          </w:p>
        </w:tc>
        <w:tc>
          <w:tcPr>
            <w:tcW w:w="6371"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jc w:val="both"/>
              <w:rPr>
                <w:rFonts w:cs="Arial"/>
                <w:color w:val="000000"/>
                <w:sz w:val="20"/>
                <w:szCs w:val="20"/>
                <w:lang w:eastAsia="es-MX"/>
              </w:rPr>
            </w:pPr>
            <w:r w:rsidRPr="00BD0698">
              <w:rPr>
                <w:rFonts w:cs="Arial"/>
                <w:color w:val="000000"/>
                <w:sz w:val="20"/>
                <w:szCs w:val="20"/>
                <w:lang w:eastAsia="es-MX"/>
              </w:rPr>
              <w:t>Debe incluir la interfaz que corresponda de acuerdo a las pc's incluidas como parte del Servicio Integral.</w:t>
            </w:r>
          </w:p>
        </w:tc>
        <w:tc>
          <w:tcPr>
            <w:tcW w:w="1216"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rPr>
                <w:rFonts w:cs="Arial"/>
                <w:b/>
                <w:bCs/>
                <w:color w:val="000000"/>
                <w:sz w:val="20"/>
                <w:szCs w:val="20"/>
                <w:lang w:eastAsia="es-MX"/>
              </w:rPr>
            </w:pPr>
            <w:r w:rsidRPr="00BD0698">
              <w:rPr>
                <w:rFonts w:cs="Arial"/>
                <w:b/>
                <w:bCs/>
                <w:color w:val="000000"/>
                <w:sz w:val="20"/>
                <w:szCs w:val="20"/>
                <w:lang w:eastAsia="es-MX"/>
              </w:rPr>
              <w:t> </w:t>
            </w:r>
          </w:p>
        </w:tc>
      </w:tr>
      <w:tr w:rsidR="0072647B" w:rsidRPr="00BD0698" w:rsidTr="00DE6426">
        <w:trPr>
          <w:trHeight w:val="570"/>
        </w:trPr>
        <w:tc>
          <w:tcPr>
            <w:tcW w:w="942" w:type="dxa"/>
            <w:tcBorders>
              <w:top w:val="nil"/>
              <w:left w:val="single" w:sz="8" w:space="0" w:color="auto"/>
              <w:bottom w:val="nil"/>
              <w:right w:val="single" w:sz="8" w:space="0" w:color="auto"/>
            </w:tcBorders>
            <w:shd w:val="clear" w:color="auto" w:fill="auto"/>
            <w:vAlign w:val="center"/>
            <w:hideMark/>
          </w:tcPr>
          <w:p w:rsidR="0072647B" w:rsidRPr="00BD0698" w:rsidRDefault="0072647B" w:rsidP="005B5EB6">
            <w:pPr>
              <w:jc w:val="center"/>
              <w:rPr>
                <w:rFonts w:cs="Arial"/>
                <w:color w:val="000000"/>
                <w:sz w:val="20"/>
                <w:szCs w:val="20"/>
                <w:lang w:eastAsia="es-MX"/>
              </w:rPr>
            </w:pPr>
            <w:r w:rsidRPr="00BD0698">
              <w:rPr>
                <w:rFonts w:cs="Arial"/>
                <w:color w:val="000000"/>
                <w:sz w:val="20"/>
                <w:szCs w:val="20"/>
                <w:lang w:eastAsia="es-MX"/>
              </w:rPr>
              <w:t>6</w:t>
            </w:r>
          </w:p>
        </w:tc>
        <w:tc>
          <w:tcPr>
            <w:tcW w:w="6371"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jc w:val="both"/>
              <w:rPr>
                <w:rFonts w:cs="Arial"/>
                <w:color w:val="000000"/>
                <w:sz w:val="20"/>
                <w:szCs w:val="20"/>
                <w:lang w:eastAsia="es-MX"/>
              </w:rPr>
            </w:pPr>
            <w:r w:rsidRPr="00BD0698">
              <w:rPr>
                <w:rFonts w:cs="Arial"/>
                <w:color w:val="000000"/>
                <w:sz w:val="20"/>
                <w:szCs w:val="20"/>
                <w:lang w:eastAsia="es-MX"/>
              </w:rPr>
              <w:t>Especificación de caídas: El lector deberá funcionar sin anomalías tras varios impactos sobre concreto desde 1,5 m</w:t>
            </w:r>
          </w:p>
        </w:tc>
        <w:tc>
          <w:tcPr>
            <w:tcW w:w="1216"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rPr>
                <w:rFonts w:cs="Arial"/>
                <w:b/>
                <w:bCs/>
                <w:color w:val="000000"/>
                <w:sz w:val="20"/>
                <w:szCs w:val="20"/>
                <w:lang w:eastAsia="es-MX"/>
              </w:rPr>
            </w:pPr>
            <w:r w:rsidRPr="00BD0698">
              <w:rPr>
                <w:rFonts w:cs="Arial"/>
                <w:b/>
                <w:bCs/>
                <w:color w:val="000000"/>
                <w:sz w:val="20"/>
                <w:szCs w:val="20"/>
                <w:lang w:eastAsia="es-MX"/>
              </w:rPr>
              <w:t> </w:t>
            </w:r>
          </w:p>
        </w:tc>
      </w:tr>
      <w:tr w:rsidR="0072647B" w:rsidRPr="00BD0698" w:rsidTr="00DE6426">
        <w:trPr>
          <w:trHeight w:val="300"/>
        </w:trPr>
        <w:tc>
          <w:tcPr>
            <w:tcW w:w="942" w:type="dxa"/>
            <w:tcBorders>
              <w:top w:val="nil"/>
              <w:left w:val="single" w:sz="8" w:space="0" w:color="auto"/>
              <w:bottom w:val="nil"/>
              <w:right w:val="single" w:sz="8" w:space="0" w:color="auto"/>
            </w:tcBorders>
            <w:shd w:val="clear" w:color="auto" w:fill="auto"/>
            <w:vAlign w:val="center"/>
            <w:hideMark/>
          </w:tcPr>
          <w:p w:rsidR="0072647B" w:rsidRPr="00BD0698" w:rsidRDefault="0072647B" w:rsidP="005B5EB6">
            <w:pPr>
              <w:jc w:val="center"/>
              <w:rPr>
                <w:rFonts w:cs="Arial"/>
                <w:color w:val="000000"/>
                <w:sz w:val="20"/>
                <w:szCs w:val="20"/>
                <w:lang w:eastAsia="es-MX"/>
              </w:rPr>
            </w:pPr>
            <w:r w:rsidRPr="00BD0698">
              <w:rPr>
                <w:rFonts w:cs="Arial"/>
                <w:color w:val="000000"/>
                <w:sz w:val="20"/>
                <w:szCs w:val="20"/>
                <w:lang w:eastAsia="es-MX"/>
              </w:rPr>
              <w:t>7</w:t>
            </w:r>
          </w:p>
        </w:tc>
        <w:tc>
          <w:tcPr>
            <w:tcW w:w="6371"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jc w:val="both"/>
              <w:rPr>
                <w:rFonts w:cs="Arial"/>
                <w:color w:val="000000"/>
                <w:sz w:val="20"/>
                <w:szCs w:val="20"/>
                <w:lang w:eastAsia="es-MX"/>
              </w:rPr>
            </w:pPr>
            <w:r w:rsidRPr="00BD0698">
              <w:rPr>
                <w:rFonts w:cs="Arial"/>
                <w:color w:val="000000"/>
                <w:sz w:val="20"/>
                <w:szCs w:val="20"/>
                <w:lang w:eastAsia="es-MX"/>
              </w:rPr>
              <w:t>Efecto de la luz ambiental: No le afecta la  exposición a las condiciones de iluminación normales en fábricas y oficinas, ni tampoco la exposición directa a la luz del sol</w:t>
            </w:r>
          </w:p>
        </w:tc>
        <w:tc>
          <w:tcPr>
            <w:tcW w:w="1216"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rPr>
                <w:rFonts w:cs="Arial"/>
                <w:b/>
                <w:bCs/>
                <w:color w:val="000000"/>
                <w:sz w:val="20"/>
                <w:szCs w:val="20"/>
                <w:lang w:eastAsia="es-MX"/>
              </w:rPr>
            </w:pPr>
            <w:r w:rsidRPr="00BD0698">
              <w:rPr>
                <w:rFonts w:cs="Arial"/>
                <w:b/>
                <w:bCs/>
                <w:color w:val="000000"/>
                <w:sz w:val="20"/>
                <w:szCs w:val="20"/>
                <w:lang w:eastAsia="es-MX"/>
              </w:rPr>
              <w:t> </w:t>
            </w:r>
          </w:p>
        </w:tc>
      </w:tr>
      <w:tr w:rsidR="0072647B" w:rsidRPr="00BD0698" w:rsidTr="00DE6426">
        <w:trPr>
          <w:trHeight w:val="300"/>
        </w:trPr>
        <w:tc>
          <w:tcPr>
            <w:tcW w:w="942" w:type="dxa"/>
            <w:tcBorders>
              <w:top w:val="nil"/>
              <w:left w:val="single" w:sz="8" w:space="0" w:color="auto"/>
              <w:bottom w:val="nil"/>
              <w:right w:val="single" w:sz="8" w:space="0" w:color="auto"/>
            </w:tcBorders>
            <w:shd w:val="clear" w:color="auto" w:fill="auto"/>
            <w:vAlign w:val="center"/>
            <w:hideMark/>
          </w:tcPr>
          <w:p w:rsidR="0072647B" w:rsidRPr="00BD0698" w:rsidRDefault="0072647B" w:rsidP="005B5EB6">
            <w:pPr>
              <w:jc w:val="center"/>
              <w:rPr>
                <w:rFonts w:cs="Arial"/>
                <w:color w:val="000000"/>
                <w:sz w:val="20"/>
                <w:szCs w:val="20"/>
                <w:lang w:eastAsia="es-MX"/>
              </w:rPr>
            </w:pPr>
            <w:r w:rsidRPr="00BD0698">
              <w:rPr>
                <w:rFonts w:cs="Arial"/>
                <w:color w:val="000000"/>
                <w:sz w:val="20"/>
                <w:szCs w:val="20"/>
                <w:lang w:eastAsia="es-MX"/>
              </w:rPr>
              <w:t>8</w:t>
            </w:r>
          </w:p>
        </w:tc>
        <w:tc>
          <w:tcPr>
            <w:tcW w:w="6371"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jc w:val="both"/>
              <w:rPr>
                <w:rFonts w:cs="Arial"/>
                <w:color w:val="000000"/>
                <w:sz w:val="20"/>
                <w:szCs w:val="20"/>
                <w:lang w:eastAsia="es-MX"/>
              </w:rPr>
            </w:pPr>
            <w:r w:rsidRPr="00BD0698">
              <w:rPr>
                <w:rFonts w:cs="Arial"/>
                <w:color w:val="000000"/>
                <w:sz w:val="20"/>
                <w:szCs w:val="20"/>
                <w:lang w:eastAsia="es-MX"/>
              </w:rPr>
              <w:t>Sellado contra agua y otras partículas</w:t>
            </w:r>
          </w:p>
        </w:tc>
        <w:tc>
          <w:tcPr>
            <w:tcW w:w="1216" w:type="dxa"/>
            <w:tcBorders>
              <w:top w:val="nil"/>
              <w:left w:val="nil"/>
              <w:bottom w:val="nil"/>
              <w:right w:val="single" w:sz="8" w:space="0" w:color="auto"/>
            </w:tcBorders>
            <w:shd w:val="clear" w:color="auto" w:fill="auto"/>
            <w:vAlign w:val="center"/>
            <w:hideMark/>
          </w:tcPr>
          <w:p w:rsidR="0072647B" w:rsidRPr="00BD0698" w:rsidRDefault="0072647B" w:rsidP="00DE6426">
            <w:pPr>
              <w:ind w:left="709"/>
              <w:rPr>
                <w:rFonts w:cs="Arial"/>
                <w:b/>
                <w:bCs/>
                <w:color w:val="000000"/>
                <w:sz w:val="20"/>
                <w:szCs w:val="20"/>
                <w:lang w:eastAsia="es-MX"/>
              </w:rPr>
            </w:pPr>
            <w:r w:rsidRPr="00BD0698">
              <w:rPr>
                <w:rFonts w:cs="Arial"/>
                <w:b/>
                <w:bCs/>
                <w:color w:val="000000"/>
                <w:sz w:val="20"/>
                <w:szCs w:val="20"/>
                <w:lang w:eastAsia="es-MX"/>
              </w:rPr>
              <w:t> </w:t>
            </w:r>
          </w:p>
        </w:tc>
      </w:tr>
      <w:tr w:rsidR="0072647B" w:rsidRPr="00BD0698" w:rsidTr="00DE6426">
        <w:trPr>
          <w:trHeight w:val="315"/>
        </w:trPr>
        <w:tc>
          <w:tcPr>
            <w:tcW w:w="942" w:type="dxa"/>
            <w:tcBorders>
              <w:top w:val="nil"/>
              <w:left w:val="single" w:sz="8" w:space="0" w:color="auto"/>
              <w:bottom w:val="single" w:sz="8" w:space="0" w:color="auto"/>
              <w:right w:val="single" w:sz="8" w:space="0" w:color="auto"/>
            </w:tcBorders>
            <w:shd w:val="clear" w:color="auto" w:fill="auto"/>
            <w:vAlign w:val="center"/>
            <w:hideMark/>
          </w:tcPr>
          <w:p w:rsidR="0072647B" w:rsidRPr="00BD0698" w:rsidRDefault="0072647B" w:rsidP="005B5EB6">
            <w:pPr>
              <w:jc w:val="center"/>
              <w:rPr>
                <w:rFonts w:cs="Arial"/>
                <w:color w:val="000000"/>
                <w:sz w:val="20"/>
                <w:szCs w:val="20"/>
                <w:lang w:eastAsia="es-MX"/>
              </w:rPr>
            </w:pPr>
            <w:r w:rsidRPr="00BD0698">
              <w:rPr>
                <w:rFonts w:cs="Arial"/>
                <w:color w:val="000000"/>
                <w:sz w:val="20"/>
                <w:szCs w:val="20"/>
                <w:lang w:eastAsia="es-MX"/>
              </w:rPr>
              <w:t>9</w:t>
            </w:r>
          </w:p>
        </w:tc>
        <w:tc>
          <w:tcPr>
            <w:tcW w:w="6371" w:type="dxa"/>
            <w:tcBorders>
              <w:top w:val="nil"/>
              <w:left w:val="nil"/>
              <w:bottom w:val="single" w:sz="8" w:space="0" w:color="auto"/>
              <w:right w:val="single" w:sz="8" w:space="0" w:color="auto"/>
            </w:tcBorders>
            <w:shd w:val="clear" w:color="auto" w:fill="auto"/>
            <w:vAlign w:val="center"/>
            <w:hideMark/>
          </w:tcPr>
          <w:p w:rsidR="0072647B" w:rsidRPr="00BD0698" w:rsidRDefault="0072647B" w:rsidP="00DE6426">
            <w:pPr>
              <w:ind w:left="709"/>
              <w:rPr>
                <w:rFonts w:cs="Arial"/>
                <w:color w:val="000000"/>
                <w:sz w:val="20"/>
                <w:szCs w:val="20"/>
                <w:lang w:eastAsia="es-MX"/>
              </w:rPr>
            </w:pPr>
            <w:r w:rsidRPr="00BD0698">
              <w:rPr>
                <w:rFonts w:cs="Arial"/>
                <w:color w:val="000000"/>
                <w:sz w:val="20"/>
                <w:szCs w:val="20"/>
                <w:lang w:eastAsia="es-MX"/>
              </w:rPr>
              <w:t>Soporte Multipropósito</w:t>
            </w:r>
          </w:p>
        </w:tc>
        <w:tc>
          <w:tcPr>
            <w:tcW w:w="1216" w:type="dxa"/>
            <w:tcBorders>
              <w:top w:val="nil"/>
              <w:left w:val="nil"/>
              <w:bottom w:val="single" w:sz="8" w:space="0" w:color="auto"/>
              <w:right w:val="single" w:sz="8" w:space="0" w:color="auto"/>
            </w:tcBorders>
            <w:shd w:val="clear" w:color="auto" w:fill="auto"/>
            <w:vAlign w:val="center"/>
            <w:hideMark/>
          </w:tcPr>
          <w:p w:rsidR="0072647B" w:rsidRPr="00BD0698" w:rsidRDefault="0072647B" w:rsidP="00DE6426">
            <w:pPr>
              <w:ind w:left="709"/>
              <w:jc w:val="center"/>
              <w:rPr>
                <w:rFonts w:cs="Arial"/>
                <w:color w:val="000000"/>
                <w:sz w:val="20"/>
                <w:szCs w:val="20"/>
                <w:lang w:eastAsia="es-MX"/>
              </w:rPr>
            </w:pPr>
            <w:r w:rsidRPr="00BD0698">
              <w:rPr>
                <w:rFonts w:cs="Arial"/>
                <w:color w:val="000000"/>
                <w:sz w:val="20"/>
                <w:szCs w:val="20"/>
                <w:lang w:eastAsia="es-MX"/>
              </w:rPr>
              <w:t> </w:t>
            </w:r>
          </w:p>
        </w:tc>
      </w:tr>
    </w:tbl>
    <w:p w:rsidR="0072647B" w:rsidRPr="00BD0698" w:rsidRDefault="0072647B" w:rsidP="00DE6426">
      <w:pPr>
        <w:ind w:left="709"/>
        <w:rPr>
          <w:rFonts w:cs="Arial"/>
          <w:sz w:val="20"/>
          <w:szCs w:val="20"/>
          <w:lang w:eastAsia="ar-SA"/>
        </w:rPr>
      </w:pPr>
      <w:r w:rsidRPr="00BD0698">
        <w:rPr>
          <w:rFonts w:cs="Arial"/>
          <w:sz w:val="20"/>
          <w:szCs w:val="20"/>
          <w:lang w:eastAsia="ar-SA"/>
        </w:rPr>
        <w:br w:type="page"/>
      </w:r>
    </w:p>
    <w:p w:rsidR="0072647B" w:rsidRPr="00BD0698" w:rsidRDefault="0072647B" w:rsidP="00DE6426">
      <w:pPr>
        <w:suppressAutoHyphens/>
        <w:ind w:left="709"/>
        <w:jc w:val="both"/>
        <w:rPr>
          <w:rFonts w:cs="Arial"/>
          <w:b/>
          <w:sz w:val="20"/>
          <w:szCs w:val="20"/>
          <w:lang w:eastAsia="ar-SA"/>
        </w:rPr>
      </w:pPr>
    </w:p>
    <w:p w:rsidR="005B5EB6" w:rsidRPr="005B5EB6" w:rsidRDefault="005B5EB6" w:rsidP="005B5EB6">
      <w:pPr>
        <w:suppressAutoHyphens/>
        <w:spacing w:after="0" w:line="240" w:lineRule="auto"/>
        <w:jc w:val="center"/>
        <w:rPr>
          <w:rFonts w:ascii="Calibri" w:eastAsia="Times New Roman" w:hAnsi="Calibri" w:cs="Arial"/>
          <w:b/>
          <w:noProof w:val="0"/>
          <w:sz w:val="20"/>
          <w:szCs w:val="20"/>
          <w:lang w:eastAsia="ar-SA"/>
        </w:rPr>
      </w:pPr>
      <w:r w:rsidRPr="005B5EB6">
        <w:rPr>
          <w:rFonts w:ascii="Calibri" w:eastAsia="Times New Roman" w:hAnsi="Calibri" w:cs="Arial"/>
          <w:b/>
          <w:noProof w:val="0"/>
          <w:sz w:val="20"/>
          <w:szCs w:val="20"/>
          <w:lang w:eastAsia="ar-SA"/>
        </w:rPr>
        <w:t>ANEXO TI7 (TI siete)</w:t>
      </w:r>
    </w:p>
    <w:p w:rsidR="005B5EB6" w:rsidRPr="005B5EB6" w:rsidRDefault="005B5EB6" w:rsidP="005B5EB6">
      <w:pPr>
        <w:widowControl w:val="0"/>
        <w:tabs>
          <w:tab w:val="left" w:pos="820"/>
        </w:tabs>
        <w:autoSpaceDE w:val="0"/>
        <w:autoSpaceDN w:val="0"/>
        <w:adjustRightInd w:val="0"/>
        <w:spacing w:after="0" w:line="240" w:lineRule="auto"/>
        <w:jc w:val="center"/>
        <w:outlineLvl w:val="0"/>
        <w:rPr>
          <w:rFonts w:ascii="Calibri" w:eastAsia="Times New Roman" w:hAnsi="Calibri" w:cs="Arial"/>
          <w:b/>
          <w:noProof w:val="0"/>
          <w:sz w:val="20"/>
          <w:szCs w:val="20"/>
          <w:u w:val="single"/>
          <w:lang w:eastAsia="es-MX"/>
        </w:rPr>
      </w:pPr>
      <w:r w:rsidRPr="005B5EB6">
        <w:rPr>
          <w:rFonts w:ascii="Calibri" w:eastAsia="Times New Roman" w:hAnsi="Calibri" w:cs="Arial"/>
          <w:b/>
          <w:noProof w:val="0"/>
          <w:sz w:val="20"/>
          <w:szCs w:val="20"/>
          <w:u w:val="single"/>
          <w:lang w:eastAsia="es-MX"/>
        </w:rPr>
        <w:t>Carta de Pruebas de funcionalidad del Sistema de Información</w:t>
      </w:r>
    </w:p>
    <w:p w:rsidR="005B5EB6" w:rsidRPr="005B5EB6" w:rsidRDefault="005B5EB6" w:rsidP="005B5EB6">
      <w:pPr>
        <w:widowControl w:val="0"/>
        <w:tabs>
          <w:tab w:val="left" w:pos="820"/>
        </w:tabs>
        <w:autoSpaceDE w:val="0"/>
        <w:autoSpaceDN w:val="0"/>
        <w:adjustRightInd w:val="0"/>
        <w:spacing w:after="0" w:line="240" w:lineRule="auto"/>
        <w:jc w:val="center"/>
        <w:outlineLvl w:val="0"/>
        <w:rPr>
          <w:rFonts w:ascii="Calibri" w:eastAsia="Times New Roman" w:hAnsi="Calibri" w:cs="Arial"/>
          <w:noProof w:val="0"/>
          <w:sz w:val="20"/>
          <w:szCs w:val="20"/>
          <w:lang w:eastAsia="ar-SA"/>
        </w:rPr>
      </w:pPr>
    </w:p>
    <w:p w:rsidR="005B5EB6" w:rsidRPr="005B5EB6" w:rsidRDefault="005B5EB6" w:rsidP="005B5EB6">
      <w:pPr>
        <w:widowControl w:val="0"/>
        <w:tabs>
          <w:tab w:val="left" w:pos="820"/>
        </w:tabs>
        <w:autoSpaceDE w:val="0"/>
        <w:autoSpaceDN w:val="0"/>
        <w:adjustRightInd w:val="0"/>
        <w:spacing w:after="0" w:line="240" w:lineRule="auto"/>
        <w:jc w:val="center"/>
        <w:outlineLvl w:val="0"/>
        <w:rPr>
          <w:rFonts w:ascii="Calibri" w:eastAsia="Times New Roman" w:hAnsi="Calibri" w:cs="Arial"/>
          <w:noProof w:val="0"/>
          <w:sz w:val="20"/>
          <w:szCs w:val="20"/>
          <w:lang w:eastAsia="ar-SA"/>
        </w:rPr>
      </w:pPr>
      <w:r w:rsidRPr="005B5EB6">
        <w:rPr>
          <w:rFonts w:ascii="Calibri" w:eastAsia="Times New Roman" w:hAnsi="Calibri" w:cs="Arial"/>
          <w:noProof w:val="0"/>
          <w:sz w:val="20"/>
          <w:szCs w:val="20"/>
          <w:lang w:eastAsia="ar-SA"/>
        </w:rPr>
        <w:t>EN HOJA MEMBRETADA DE LA EMPRESA</w:t>
      </w:r>
    </w:p>
    <w:p w:rsidR="005B5EB6" w:rsidRPr="005B5EB6" w:rsidRDefault="005B5EB6" w:rsidP="005B5EB6">
      <w:pPr>
        <w:widowControl w:val="0"/>
        <w:tabs>
          <w:tab w:val="left" w:pos="820"/>
        </w:tabs>
        <w:autoSpaceDE w:val="0"/>
        <w:autoSpaceDN w:val="0"/>
        <w:adjustRightInd w:val="0"/>
        <w:spacing w:after="0" w:line="240" w:lineRule="auto"/>
        <w:jc w:val="center"/>
        <w:outlineLvl w:val="0"/>
        <w:rPr>
          <w:rFonts w:ascii="Calibri" w:eastAsia="Times New Roman" w:hAnsi="Calibri" w:cs="Arial"/>
          <w:b/>
          <w:noProof w:val="0"/>
          <w:sz w:val="20"/>
          <w:szCs w:val="20"/>
          <w:lang w:eastAsia="es-MX"/>
        </w:rPr>
      </w:pPr>
    </w:p>
    <w:p w:rsidR="005B5EB6" w:rsidRPr="005B5EB6" w:rsidRDefault="005B5EB6" w:rsidP="005B5EB6">
      <w:pPr>
        <w:spacing w:after="0" w:line="240" w:lineRule="auto"/>
        <w:jc w:val="both"/>
        <w:rPr>
          <w:rFonts w:ascii="Calibri" w:eastAsia="Times New Roman" w:hAnsi="Calibri" w:cs="Arial"/>
          <w:b/>
          <w:noProof w:val="0"/>
          <w:sz w:val="20"/>
          <w:szCs w:val="20"/>
          <w:lang w:val="es-ES" w:eastAsia="es-ES"/>
        </w:rPr>
      </w:pPr>
      <w:r w:rsidRPr="005B5EB6">
        <w:rPr>
          <w:rFonts w:ascii="Calibri" w:eastAsia="Times New Roman" w:hAnsi="Calibri" w:cs="Arial"/>
          <w:b/>
          <w:sz w:val="20"/>
          <w:szCs w:val="20"/>
          <w:lang w:eastAsia="es-MX"/>
        </w:rPr>
        <mc:AlternateContent>
          <mc:Choice Requires="wps">
            <w:drawing>
              <wp:anchor distT="0" distB="0" distL="114300" distR="114300" simplePos="0" relativeHeight="251711488" behindDoc="0" locked="0" layoutInCell="1" allowOverlap="1" wp14:anchorId="74C1A3A7" wp14:editId="43B02A04">
                <wp:simplePos x="0" y="0"/>
                <wp:positionH relativeFrom="column">
                  <wp:posOffset>1230630</wp:posOffset>
                </wp:positionH>
                <wp:positionV relativeFrom="paragraph">
                  <wp:posOffset>172720</wp:posOffset>
                </wp:positionV>
                <wp:extent cx="346710" cy="318135"/>
                <wp:effectExtent l="0" t="0" r="15240" b="24765"/>
                <wp:wrapNone/>
                <wp:docPr id="6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EF34A5" w:rsidRPr="00896524" w:rsidRDefault="00EF34A5" w:rsidP="005B5EB6">
                            <w:pPr>
                              <w:jc w:val="center"/>
                              <w:rPr>
                                <w:rFonts w:ascii="Arial" w:hAnsi="Arial" w:cs="Arial"/>
                                <w:sz w:val="18"/>
                                <w:szCs w:val="18"/>
                              </w:rPr>
                            </w:pPr>
                            <w:r>
                              <w:rPr>
                                <w:rFonts w:ascii="Arial" w:hAnsi="Arial" w:cs="Arial"/>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57" style="position:absolute;left:0;text-align:left;margin-left:96.9pt;margin-top:13.6pt;width:27.3pt;height:25.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">
                <v:textbox>
                  <w:txbxContent>
                    <w:p w:rsidR="00EF34A5" w:rsidRPr="00896524" w:rsidRDefault="00EF34A5" w:rsidP="005B5EB6">
                      <w:pPr>
                        <w:jc w:val="center"/>
                        <w:rPr>
                          <w:rFonts w:ascii="Arial" w:hAnsi="Arial" w:cs="Arial"/>
                          <w:sz w:val="18"/>
                          <w:szCs w:val="18"/>
                        </w:rPr>
                      </w:pPr>
                      <w:r>
                        <w:rPr>
                          <w:rFonts w:ascii="Arial" w:hAnsi="Arial" w:cs="Arial"/>
                          <w:sz w:val="18"/>
                          <w:szCs w:val="18"/>
                        </w:rPr>
                        <w:t>1</w:t>
                      </w:r>
                    </w:p>
                  </w:txbxContent>
                </v:textbox>
              </v:oval>
            </w:pict>
          </mc:Fallback>
        </mc:AlternateContent>
      </w:r>
      <w:r w:rsidRPr="005B5EB6">
        <w:rPr>
          <w:rFonts w:ascii="Calibri" w:eastAsia="Times New Roman" w:hAnsi="Calibri" w:cs="Arial"/>
          <w:b/>
          <w:noProof w:val="0"/>
          <w:sz w:val="20"/>
          <w:szCs w:val="20"/>
          <w:lang w:val="es-ES" w:eastAsia="es-ES"/>
        </w:rPr>
        <w:t>INSTITUTO MEXICANO DEL SEGURO SOCIAL</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CONVOCANTE</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b/>
          <w:sz w:val="20"/>
          <w:szCs w:val="20"/>
          <w:lang w:eastAsia="es-MX"/>
        </w:rPr>
        <mc:AlternateContent>
          <mc:Choice Requires="wps">
            <w:drawing>
              <wp:anchor distT="0" distB="0" distL="114300" distR="114300" simplePos="0" relativeHeight="251712512" behindDoc="0" locked="0" layoutInCell="1" allowOverlap="1" wp14:anchorId="5848A81B" wp14:editId="7665E6AD">
                <wp:simplePos x="0" y="0"/>
                <wp:positionH relativeFrom="column">
                  <wp:posOffset>706755</wp:posOffset>
                </wp:positionH>
                <wp:positionV relativeFrom="paragraph">
                  <wp:posOffset>56515</wp:posOffset>
                </wp:positionV>
                <wp:extent cx="346710" cy="318135"/>
                <wp:effectExtent l="0" t="0" r="15240" b="24765"/>
                <wp:wrapNone/>
                <wp:docPr id="64"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EF34A5" w:rsidRPr="00896524" w:rsidRDefault="00EF34A5" w:rsidP="005B5EB6">
                            <w:pPr>
                              <w:jc w:val="center"/>
                              <w:rPr>
                                <w:rFonts w:ascii="Arial" w:hAnsi="Arial" w:cs="Arial"/>
                                <w:sz w:val="18"/>
                                <w:szCs w:val="18"/>
                              </w:rPr>
                            </w:pPr>
                            <w:r>
                              <w:rPr>
                                <w:rFonts w:ascii="Arial" w:hAnsi="Arial" w:cs="Arial"/>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8" style="position:absolute;left:0;text-align:left;margin-left:55.65pt;margin-top:4.45pt;width:27.3pt;height:25.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">
                <v:textbox>
                  <w:txbxContent>
                    <w:p w:rsidR="00EF34A5" w:rsidRPr="00896524" w:rsidRDefault="00EF34A5" w:rsidP="005B5EB6">
                      <w:pPr>
                        <w:jc w:val="center"/>
                        <w:rPr>
                          <w:rFonts w:ascii="Arial" w:hAnsi="Arial" w:cs="Arial"/>
                          <w:sz w:val="18"/>
                          <w:szCs w:val="18"/>
                        </w:rPr>
                      </w:pPr>
                      <w:r>
                        <w:rPr>
                          <w:rFonts w:ascii="Arial" w:hAnsi="Arial" w:cs="Arial"/>
                          <w:sz w:val="18"/>
                          <w:szCs w:val="18"/>
                        </w:rPr>
                        <w:t>2</w:t>
                      </w:r>
                    </w:p>
                  </w:txbxContent>
                </v:textbox>
              </v:oval>
            </w:pict>
          </mc:Fallback>
        </mc:AlternateContent>
      </w:r>
    </w:p>
    <w:p w:rsidR="005B5EB6" w:rsidRPr="005B5EB6" w:rsidRDefault="005B5EB6" w:rsidP="005B5EB6">
      <w:pPr>
        <w:spacing w:after="0" w:line="240" w:lineRule="auto"/>
        <w:jc w:val="both"/>
        <w:rPr>
          <w:rFonts w:ascii="Calibri" w:eastAsia="Times New Roman" w:hAnsi="Calibri" w:cs="Arial"/>
          <w:b/>
          <w:bCs/>
          <w:noProof w:val="0"/>
          <w:sz w:val="20"/>
          <w:szCs w:val="20"/>
          <w:lang w:val="es-ES" w:eastAsia="es-ES"/>
        </w:rPr>
      </w:pPr>
    </w:p>
    <w:p w:rsidR="005B5EB6" w:rsidRPr="005B5EB6" w:rsidRDefault="005B5EB6" w:rsidP="005B5EB6">
      <w:pPr>
        <w:spacing w:after="0" w:line="360" w:lineRule="auto"/>
        <w:jc w:val="both"/>
        <w:rPr>
          <w:rFonts w:ascii="Calibri" w:eastAsia="Times New Roman" w:hAnsi="Calibri" w:cs="Arial"/>
          <w:noProof w:val="0"/>
          <w:sz w:val="20"/>
          <w:szCs w:val="20"/>
          <w:lang w:val="es-ES" w:eastAsia="es-ES"/>
        </w:rPr>
      </w:pPr>
      <w:r w:rsidRPr="005B5EB6">
        <w:rPr>
          <w:rFonts w:ascii="Calibri" w:eastAsia="Times New Roman" w:hAnsi="Calibri" w:cs="Arial"/>
          <w:b/>
          <w:sz w:val="20"/>
          <w:szCs w:val="20"/>
          <w:lang w:eastAsia="es-MX"/>
        </w:rPr>
        <mc:AlternateContent>
          <mc:Choice Requires="wps">
            <w:drawing>
              <wp:anchor distT="0" distB="0" distL="114300" distR="114300" simplePos="0" relativeHeight="251713536" behindDoc="0" locked="0" layoutInCell="1" allowOverlap="1" wp14:anchorId="3E4F7701" wp14:editId="09953A75">
                <wp:simplePos x="0" y="0"/>
                <wp:positionH relativeFrom="column">
                  <wp:posOffset>4792980</wp:posOffset>
                </wp:positionH>
                <wp:positionV relativeFrom="paragraph">
                  <wp:posOffset>172720</wp:posOffset>
                </wp:positionV>
                <wp:extent cx="346710" cy="318135"/>
                <wp:effectExtent l="0" t="0" r="15240" b="24765"/>
                <wp:wrapNone/>
                <wp:docPr id="65"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EF34A5" w:rsidRPr="00896524" w:rsidRDefault="00EF34A5" w:rsidP="005B5EB6">
                            <w:pPr>
                              <w:jc w:val="center"/>
                              <w:rPr>
                                <w:rFonts w:ascii="Arial" w:hAnsi="Arial" w:cs="Arial"/>
                                <w:sz w:val="18"/>
                                <w:szCs w:val="18"/>
                              </w:rPr>
                            </w:pPr>
                            <w:r>
                              <w:rPr>
                                <w:rFonts w:ascii="Arial" w:hAnsi="Arial" w:cs="Arial"/>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9" style="position:absolute;left:0;text-align:left;margin-left:377.4pt;margin-top:13.6pt;width:27.3pt;height:2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">
                <v:textbox>
                  <w:txbxContent>
                    <w:p w:rsidR="00EF34A5" w:rsidRPr="00896524" w:rsidRDefault="00EF34A5" w:rsidP="005B5EB6">
                      <w:pPr>
                        <w:jc w:val="center"/>
                        <w:rPr>
                          <w:rFonts w:ascii="Arial" w:hAnsi="Arial" w:cs="Arial"/>
                          <w:sz w:val="18"/>
                          <w:szCs w:val="18"/>
                        </w:rPr>
                      </w:pPr>
                      <w:r>
                        <w:rPr>
                          <w:rFonts w:ascii="Arial" w:hAnsi="Arial" w:cs="Arial"/>
                          <w:sz w:val="18"/>
                          <w:szCs w:val="18"/>
                        </w:rPr>
                        <w:t>3</w:t>
                      </w:r>
                    </w:p>
                  </w:txbxContent>
                </v:textbox>
              </v:oval>
            </w:pict>
          </mc:Fallback>
        </mc:AlternateContent>
      </w:r>
      <w:r w:rsidRPr="005B5EB6">
        <w:rPr>
          <w:rFonts w:ascii="Calibri" w:eastAsia="Times New Roman" w:hAnsi="Calibri" w:cs="Arial"/>
          <w:b/>
          <w:bCs/>
          <w:noProof w:val="0"/>
          <w:sz w:val="20"/>
          <w:szCs w:val="20"/>
          <w:u w:val="single"/>
          <w:lang w:val="es-ES" w:eastAsia="es-ES"/>
        </w:rPr>
        <w:t>[NOMBRE]</w:t>
      </w:r>
      <w:r w:rsidRPr="005B5EB6">
        <w:rPr>
          <w:rFonts w:ascii="Calibri" w:eastAsia="Times New Roman" w:hAnsi="Calibri" w:cs="Arial"/>
          <w:noProof w:val="0"/>
          <w:sz w:val="20"/>
          <w:szCs w:val="20"/>
          <w:lang w:val="es-ES" w:eastAsia="es-ES"/>
        </w:rPr>
        <w:t>,</w:t>
      </w:r>
      <w:r w:rsidRPr="005B5EB6">
        <w:rPr>
          <w:rFonts w:ascii="Calibri" w:eastAsia="Times New Roman" w:hAnsi="Calibri" w:cs="Arial"/>
          <w:b/>
          <w:sz w:val="20"/>
          <w:szCs w:val="20"/>
          <w:lang w:eastAsia="es-MX"/>
        </w:rPr>
        <w:t xml:space="preserve"> </w:t>
      </w:r>
      <w:r w:rsidRPr="005B5EB6">
        <w:rPr>
          <w:rFonts w:ascii="Calibri" w:eastAsia="Times New Roman" w:hAnsi="Calibri" w:cs="Arial"/>
          <w:noProof w:val="0"/>
          <w:sz w:val="20"/>
          <w:szCs w:val="20"/>
          <w:lang w:val="es-ES" w:eastAsia="es-ES"/>
        </w:rPr>
        <w:t xml:space="preserve"> EN MI CARÁCTER DE REPRESENTANTE LEGAL DE LA EMPRESA </w:t>
      </w:r>
      <w:r w:rsidRPr="005B5EB6">
        <w:rPr>
          <w:rFonts w:ascii="Calibri" w:eastAsia="Times New Roman" w:hAnsi="Calibri" w:cs="Arial"/>
          <w:b/>
          <w:noProof w:val="0"/>
          <w:sz w:val="20"/>
          <w:szCs w:val="20"/>
          <w:u w:val="single"/>
          <w:lang w:val="es-ES" w:eastAsia="es-ES"/>
        </w:rPr>
        <w:t>[</w:t>
      </w:r>
      <w:r w:rsidRPr="005B5EB6">
        <w:rPr>
          <w:rFonts w:ascii="Calibri" w:eastAsia="Times New Roman" w:hAnsi="Calibri" w:cs="Arial"/>
          <w:b/>
          <w:bCs/>
          <w:noProof w:val="0"/>
          <w:sz w:val="20"/>
          <w:szCs w:val="20"/>
          <w:u w:val="single"/>
          <w:lang w:val="es-ES" w:eastAsia="es-ES"/>
        </w:rPr>
        <w:t>NOMBRE O RAZÓN SOCIAL DEL LICITANTE O DISTRIBUIDOR</w:t>
      </w:r>
      <w:r w:rsidRPr="005B5EB6">
        <w:rPr>
          <w:rFonts w:ascii="Calibri" w:eastAsia="Times New Roman" w:hAnsi="Calibri" w:cs="Arial"/>
          <w:b/>
          <w:noProof w:val="0"/>
          <w:sz w:val="20"/>
          <w:szCs w:val="20"/>
          <w:u w:val="single"/>
          <w:lang w:val="es-ES" w:eastAsia="es-ES"/>
        </w:rPr>
        <w:t>]</w:t>
      </w:r>
      <w:r w:rsidRPr="005B5EB6">
        <w:rPr>
          <w:rFonts w:ascii="Calibri" w:eastAsia="Times New Roman" w:hAnsi="Calibri" w:cs="Arial"/>
          <w:noProof w:val="0"/>
          <w:sz w:val="20"/>
          <w:szCs w:val="20"/>
          <w:lang w:val="es-ES" w:eastAsia="es-ES"/>
        </w:rPr>
        <w:t>,</w:t>
      </w:r>
      <w:r w:rsidRPr="005B5EB6">
        <w:rPr>
          <w:rFonts w:ascii="Calibri" w:eastAsia="Times New Roman" w:hAnsi="Calibri" w:cs="Arial"/>
          <w:b/>
          <w:sz w:val="20"/>
          <w:szCs w:val="20"/>
          <w:lang w:eastAsia="es-MX"/>
        </w:rPr>
        <w:t xml:space="preserve"> </w:t>
      </w:r>
      <w:r w:rsidRPr="005B5EB6">
        <w:rPr>
          <w:rFonts w:ascii="Calibri" w:eastAsia="Times New Roman" w:hAnsi="Calibri" w:cs="Arial"/>
          <w:noProof w:val="0"/>
          <w:sz w:val="20"/>
          <w:szCs w:val="20"/>
          <w:lang w:val="es-ES" w:eastAsia="es-ES"/>
        </w:rPr>
        <w:t xml:space="preserve">     MANIFIESTO LO SIGUIENTE:</w:t>
      </w:r>
    </w:p>
    <w:p w:rsidR="005B5EB6" w:rsidRPr="005B5EB6" w:rsidRDefault="005B5EB6" w:rsidP="005B5EB6">
      <w:pPr>
        <w:spacing w:after="0" w:line="36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360" w:lineRule="auto"/>
        <w:jc w:val="both"/>
        <w:rPr>
          <w:rFonts w:ascii="Calibri" w:eastAsia="Times New Roman" w:hAnsi="Calibri" w:cs="Arial"/>
          <w:noProof w:val="0"/>
          <w:sz w:val="20"/>
          <w:szCs w:val="20"/>
          <w:lang w:val="es-ES" w:eastAsia="es-ES"/>
        </w:rPr>
      </w:pPr>
    </w:p>
    <w:p w:rsidR="005B5EB6" w:rsidRPr="005B5EB6" w:rsidRDefault="005B5EB6" w:rsidP="00496A0A">
      <w:pPr>
        <w:numPr>
          <w:ilvl w:val="0"/>
          <w:numId w:val="33"/>
        </w:numPr>
        <w:suppressAutoHyphens/>
        <w:spacing w:after="0" w:line="36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QUE ME COMPROMETO A ESTABLECER CONTACTO DENTRO DE LOS CINCO DÍAS HABILES SIGUIENTES A LA FECHA DE LA EMISIÓN DEL FALLO CON LA DIVISIÓN DE SERVICIOS DIGITALES Y DE INFORMACIÓN PARA EL CUIDADO DIGITAL DE LA SALUD (DSDICDS)ADSCRITA A LA </w:t>
      </w:r>
      <w:r w:rsidRPr="005B5EB6">
        <w:rPr>
          <w:rFonts w:ascii="Calibri" w:eastAsia="Times New Roman" w:hAnsi="Calibri" w:cs="Arial"/>
          <w:noProof w:val="0"/>
          <w:sz w:val="20"/>
          <w:szCs w:val="20"/>
          <w:lang w:val="es-ES_tradnl" w:eastAsia="es-ES"/>
        </w:rPr>
        <w:t>CDSSISA</w:t>
      </w:r>
      <w:r w:rsidRPr="005B5EB6">
        <w:rPr>
          <w:rFonts w:ascii="Calibri" w:eastAsia="Times New Roman" w:hAnsi="Calibri" w:cs="Arial"/>
          <w:noProof w:val="0"/>
          <w:sz w:val="20"/>
          <w:szCs w:val="20"/>
          <w:lang w:val="es-ES" w:eastAsia="es-ES"/>
        </w:rPr>
        <w:t xml:space="preserve"> DE LA DIDT DEL IMSS, O EN SU DEFECTO AL ÁREA QUE, EN SU CASO, ABSORBA O REALICE LAS FUNCIONES DE ÉSTA A EFECTO DE SOLICITAR, EJECUTAR Y ACREDITAR LAS PRUEBAS DE FUNCIONALIDAD Y ENVÍO DE INFORMACIÓN A TRAVES DE MENSAJES HL7  DEL SISTEMA DE INFORMACIÓN OFERTADO EN LOS PLAZOS ESTABLECIDOS POR LA CONVOCANTE.</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b/>
          <w:sz w:val="20"/>
          <w:szCs w:val="20"/>
          <w:lang w:eastAsia="es-MX"/>
        </w:rPr>
        <mc:AlternateContent>
          <mc:Choice Requires="wps">
            <w:drawing>
              <wp:anchor distT="0" distB="0" distL="114300" distR="114300" simplePos="0" relativeHeight="251714560" behindDoc="0" locked="0" layoutInCell="1" allowOverlap="1" wp14:anchorId="3CF04CDB" wp14:editId="69C149CB">
                <wp:simplePos x="0" y="0"/>
                <wp:positionH relativeFrom="column">
                  <wp:posOffset>1373505</wp:posOffset>
                </wp:positionH>
                <wp:positionV relativeFrom="paragraph">
                  <wp:posOffset>56515</wp:posOffset>
                </wp:positionV>
                <wp:extent cx="346710" cy="318135"/>
                <wp:effectExtent l="0" t="0" r="15240" b="24765"/>
                <wp:wrapNone/>
                <wp:docPr id="6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EF34A5" w:rsidRPr="00896524" w:rsidRDefault="00EF34A5" w:rsidP="005B5EB6">
                            <w:pPr>
                              <w:jc w:val="center"/>
                              <w:rPr>
                                <w:rFonts w:ascii="Arial" w:hAnsi="Arial" w:cs="Arial"/>
                                <w:sz w:val="18"/>
                                <w:szCs w:val="18"/>
                              </w:rPr>
                            </w:pPr>
                            <w:r>
                              <w:rPr>
                                <w:rFonts w:ascii="Arial" w:hAnsi="Arial" w:cs="Arial"/>
                                <w:sz w:val="18"/>
                                <w:szCs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0" style="position:absolute;left:0;text-align:left;margin-left:108.15pt;margin-top:4.45pt;width:27.3pt;height:25.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">
                <v:textbox>
                  <w:txbxContent>
                    <w:p w:rsidR="00EF34A5" w:rsidRPr="00896524" w:rsidRDefault="00EF34A5" w:rsidP="005B5EB6">
                      <w:pPr>
                        <w:jc w:val="center"/>
                        <w:rPr>
                          <w:rFonts w:ascii="Arial" w:hAnsi="Arial" w:cs="Arial"/>
                          <w:sz w:val="18"/>
                          <w:szCs w:val="18"/>
                        </w:rPr>
                      </w:pPr>
                      <w:r>
                        <w:rPr>
                          <w:rFonts w:ascii="Arial" w:hAnsi="Arial" w:cs="Arial"/>
                          <w:sz w:val="18"/>
                          <w:szCs w:val="18"/>
                        </w:rPr>
                        <w:t>4</w:t>
                      </w:r>
                    </w:p>
                  </w:txbxContent>
                </v:textbox>
              </v:oval>
            </w:pict>
          </mc:Fallback>
        </mc:AlternateConten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LUGAR Y FECHA</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b/>
          <w:sz w:val="20"/>
          <w:szCs w:val="20"/>
          <w:lang w:eastAsia="es-MX"/>
        </w:rPr>
        <mc:AlternateContent>
          <mc:Choice Requires="wps">
            <w:drawing>
              <wp:anchor distT="0" distB="0" distL="114300" distR="114300" simplePos="0" relativeHeight="251715584" behindDoc="0" locked="0" layoutInCell="1" allowOverlap="1" wp14:anchorId="3738E197" wp14:editId="1C332677">
                <wp:simplePos x="0" y="0"/>
                <wp:positionH relativeFrom="column">
                  <wp:posOffset>5301615</wp:posOffset>
                </wp:positionH>
                <wp:positionV relativeFrom="paragraph">
                  <wp:posOffset>24130</wp:posOffset>
                </wp:positionV>
                <wp:extent cx="346710" cy="318135"/>
                <wp:effectExtent l="0" t="0" r="15240" b="24765"/>
                <wp:wrapNone/>
                <wp:docPr id="6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rsidR="00EF34A5" w:rsidRPr="00896524" w:rsidRDefault="00EF34A5" w:rsidP="005B5EB6">
                            <w:pPr>
                              <w:jc w:val="center"/>
                              <w:rPr>
                                <w:rFonts w:ascii="Arial" w:hAnsi="Arial" w:cs="Arial"/>
                                <w:sz w:val="18"/>
                                <w:szCs w:val="18"/>
                              </w:rPr>
                            </w:pPr>
                            <w:r>
                              <w:rPr>
                                <w:rFonts w:ascii="Arial" w:hAnsi="Arial" w:cs="Arial"/>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1" style="position:absolute;left:0;text-align:left;margin-left:417.45pt;margin-top:1.9pt;width:27.3pt;height:2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">
                <v:textbox>
                  <w:txbxContent>
                    <w:p w:rsidR="00EF34A5" w:rsidRPr="00896524" w:rsidRDefault="00EF34A5" w:rsidP="005B5EB6">
                      <w:pPr>
                        <w:jc w:val="center"/>
                        <w:rPr>
                          <w:rFonts w:ascii="Arial" w:hAnsi="Arial" w:cs="Arial"/>
                          <w:sz w:val="18"/>
                          <w:szCs w:val="18"/>
                        </w:rPr>
                      </w:pPr>
                      <w:r>
                        <w:rPr>
                          <w:rFonts w:ascii="Arial" w:hAnsi="Arial" w:cs="Arial"/>
                          <w:sz w:val="18"/>
                          <w:szCs w:val="18"/>
                        </w:rPr>
                        <w:t>5</w:t>
                      </w:r>
                    </w:p>
                  </w:txbxContent>
                </v:textbox>
              </v:oval>
            </w:pict>
          </mc:Fallback>
        </mc:AlternateConten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uppressAutoHyphens/>
        <w:spacing w:after="120" w:line="480" w:lineRule="auto"/>
        <w:jc w:val="center"/>
        <w:rPr>
          <w:rFonts w:ascii="Calibri" w:eastAsia="Times New Roman" w:hAnsi="Calibri" w:cs="Arial"/>
          <w:b/>
          <w:noProof w:val="0"/>
          <w:sz w:val="20"/>
          <w:szCs w:val="20"/>
          <w:lang w:eastAsia="ar-SA"/>
        </w:rPr>
      </w:pPr>
      <w:r w:rsidRPr="005B5EB6">
        <w:rPr>
          <w:rFonts w:ascii="Calibri" w:eastAsia="Times New Roman" w:hAnsi="Calibri" w:cs="Arial"/>
          <w:b/>
          <w:noProof w:val="0"/>
          <w:sz w:val="20"/>
          <w:szCs w:val="20"/>
          <w:lang w:eastAsia="ar-SA"/>
        </w:rPr>
        <w:t>___________________________________________________________</w:t>
      </w:r>
    </w:p>
    <w:p w:rsidR="005B5EB6" w:rsidRPr="005B5EB6" w:rsidRDefault="005B5EB6" w:rsidP="005B5EB6">
      <w:pPr>
        <w:spacing w:after="0" w:line="240" w:lineRule="auto"/>
        <w:jc w:val="center"/>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NOMBRE Y FIRMA DEL REPRESENTANTE LEGAL DEL LICITANTE</w:t>
      </w:r>
    </w:p>
    <w:p w:rsidR="005B5EB6" w:rsidRPr="005B5EB6" w:rsidRDefault="005B5EB6" w:rsidP="005B5EB6">
      <w:pPr>
        <w:widowControl w:val="0"/>
        <w:tabs>
          <w:tab w:val="left" w:pos="820"/>
        </w:tabs>
        <w:autoSpaceDE w:val="0"/>
        <w:autoSpaceDN w:val="0"/>
        <w:adjustRightInd w:val="0"/>
        <w:spacing w:after="0" w:line="240" w:lineRule="auto"/>
        <w:jc w:val="center"/>
        <w:outlineLvl w:val="0"/>
        <w:rPr>
          <w:rFonts w:ascii="Calibri" w:eastAsia="Times New Roman" w:hAnsi="Calibri" w:cs="Arial"/>
          <w:b/>
          <w:noProof w:val="0"/>
          <w:sz w:val="20"/>
          <w:szCs w:val="20"/>
          <w:lang w:eastAsia="es-MX"/>
        </w:rPr>
      </w:pPr>
    </w:p>
    <w:p w:rsidR="005B5EB6" w:rsidRPr="005B5EB6" w:rsidRDefault="005B5EB6" w:rsidP="005B5EB6">
      <w:pPr>
        <w:spacing w:after="0" w:line="240" w:lineRule="auto"/>
        <w:rPr>
          <w:rFonts w:ascii="Calibri" w:eastAsia="Times New Roman" w:hAnsi="Calibri" w:cs="Times New Roman"/>
          <w:b/>
          <w:noProof w:val="0"/>
          <w:sz w:val="20"/>
          <w:szCs w:val="20"/>
          <w:lang w:val="es-ES" w:eastAsia="es-ES"/>
        </w:rPr>
      </w:pPr>
    </w:p>
    <w:p w:rsidR="005B5EB6" w:rsidRPr="005B5EB6" w:rsidRDefault="005B5EB6" w:rsidP="005B5EB6">
      <w:pPr>
        <w:spacing w:after="0" w:line="240" w:lineRule="auto"/>
        <w:jc w:val="center"/>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 xml:space="preserve"> CARTA DE PRUEBAS DE FUNCIONALIDAD DEL SISTEMA DE INFORMACIÓN</w:t>
      </w:r>
    </w:p>
    <w:p w:rsidR="005B5EB6" w:rsidRPr="005B5EB6" w:rsidRDefault="005B5EB6" w:rsidP="005B5EB6">
      <w:pPr>
        <w:spacing w:after="0" w:line="240" w:lineRule="auto"/>
        <w:jc w:val="center"/>
        <w:rPr>
          <w:rFonts w:ascii="Calibri" w:eastAsia="Times New Roman" w:hAnsi="Calibri" w:cs="Arial"/>
          <w:b/>
          <w:noProof w:val="0"/>
          <w:sz w:val="20"/>
          <w:szCs w:val="20"/>
          <w:lang w:eastAsia="es-ES"/>
        </w:rPr>
      </w:pPr>
    </w:p>
    <w:p w:rsidR="005B5EB6" w:rsidRDefault="005B5EB6" w:rsidP="005B5EB6">
      <w:pPr>
        <w:spacing w:after="0" w:line="240" w:lineRule="auto"/>
        <w:jc w:val="center"/>
        <w:rPr>
          <w:rFonts w:ascii="Calibri" w:eastAsia="Times New Roman" w:hAnsi="Calibri" w:cs="Arial"/>
          <w:b/>
          <w:noProof w:val="0"/>
          <w:sz w:val="20"/>
          <w:szCs w:val="20"/>
          <w:lang w:val="es-ES" w:eastAsia="es-ES"/>
        </w:rPr>
        <w:sectPr w:rsidR="005B5EB6" w:rsidSect="00AC14A9">
          <w:pgSz w:w="12240" w:h="15840"/>
          <w:pgMar w:top="2084" w:right="1134" w:bottom="1418" w:left="1134" w:header="709" w:footer="509" w:gutter="0"/>
          <w:cols w:space="708"/>
          <w:docGrid w:linePitch="360"/>
        </w:sectPr>
      </w:pPr>
    </w:p>
    <w:p w:rsidR="005B5EB6" w:rsidRPr="005B5EB6" w:rsidRDefault="005B5EB6" w:rsidP="005B5EB6">
      <w:pPr>
        <w:spacing w:after="0" w:line="240" w:lineRule="auto"/>
        <w:jc w:val="center"/>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INSTRUCTIVO PARA EL LLENADO DEL FORMATO</w:t>
      </w:r>
    </w:p>
    <w:p w:rsidR="005B5EB6" w:rsidRPr="005B5EB6" w:rsidRDefault="005B5EB6" w:rsidP="005B5EB6">
      <w:pPr>
        <w:spacing w:after="0" w:line="240" w:lineRule="auto"/>
        <w:jc w:val="both"/>
        <w:rPr>
          <w:rFonts w:ascii="Calibri" w:eastAsia="Times New Roman" w:hAnsi="Calibri" w:cs="Arial"/>
          <w:b/>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b/>
          <w:noProof w:val="0"/>
          <w:sz w:val="20"/>
          <w:szCs w:val="20"/>
          <w:lang w:val="es-ES" w:eastAsia="es-ES"/>
        </w:rPr>
      </w:pPr>
    </w:p>
    <w:tbl>
      <w:tblPr>
        <w:tblW w:w="0" w:type="auto"/>
        <w:tblLook w:val="04A0" w:firstRow="1" w:lastRow="0" w:firstColumn="1" w:lastColumn="0" w:noHBand="0" w:noVBand="1"/>
      </w:tblPr>
      <w:tblGrid>
        <w:gridCol w:w="3431"/>
        <w:gridCol w:w="3432"/>
        <w:gridCol w:w="3205"/>
      </w:tblGrid>
      <w:tr w:rsidR="005B5EB6" w:rsidRPr="005B5EB6" w:rsidTr="00AC14A9">
        <w:trPr>
          <w:trHeight w:val="726"/>
        </w:trPr>
        <w:tc>
          <w:tcPr>
            <w:tcW w:w="3431" w:type="dxa"/>
            <w:shd w:val="clear" w:color="auto" w:fill="auto"/>
          </w:tcPr>
          <w:p w:rsidR="005B5EB6" w:rsidRPr="005B5EB6" w:rsidRDefault="005B5EB6" w:rsidP="005B5EB6">
            <w:pPr>
              <w:spacing w:after="0" w:line="240" w:lineRule="auto"/>
              <w:jc w:val="center"/>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No.</w:t>
            </w:r>
          </w:p>
        </w:tc>
        <w:tc>
          <w:tcPr>
            <w:tcW w:w="3432" w:type="dxa"/>
            <w:shd w:val="clear" w:color="auto" w:fill="auto"/>
          </w:tcPr>
          <w:p w:rsidR="005B5EB6" w:rsidRPr="005B5EB6" w:rsidRDefault="005B5EB6" w:rsidP="005B5EB6">
            <w:pPr>
              <w:tabs>
                <w:tab w:val="left" w:pos="408"/>
                <w:tab w:val="center" w:pos="1577"/>
              </w:tabs>
              <w:spacing w:after="0" w:line="240" w:lineRule="auto"/>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ab/>
            </w:r>
            <w:r w:rsidRPr="005B5EB6">
              <w:rPr>
                <w:rFonts w:ascii="Calibri" w:eastAsia="Times New Roman" w:hAnsi="Calibri" w:cs="Arial"/>
                <w:b/>
                <w:noProof w:val="0"/>
                <w:sz w:val="20"/>
                <w:szCs w:val="20"/>
                <w:lang w:val="es-ES" w:eastAsia="es-ES"/>
              </w:rPr>
              <w:tab/>
              <w:t>DATO</w:t>
            </w:r>
          </w:p>
        </w:tc>
        <w:tc>
          <w:tcPr>
            <w:tcW w:w="3205" w:type="dxa"/>
            <w:shd w:val="clear" w:color="auto" w:fill="auto"/>
          </w:tcPr>
          <w:p w:rsidR="005B5EB6" w:rsidRPr="005B5EB6" w:rsidRDefault="005B5EB6" w:rsidP="005B5EB6">
            <w:pPr>
              <w:spacing w:after="0" w:line="240" w:lineRule="auto"/>
              <w:jc w:val="center"/>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ANOTAR</w:t>
            </w:r>
          </w:p>
        </w:tc>
      </w:tr>
      <w:tr w:rsidR="005B5EB6" w:rsidRPr="005B5EB6" w:rsidTr="00AC14A9">
        <w:trPr>
          <w:trHeight w:val="850"/>
        </w:trPr>
        <w:tc>
          <w:tcPr>
            <w:tcW w:w="3431" w:type="dxa"/>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1</w:t>
            </w:r>
          </w:p>
        </w:tc>
        <w:tc>
          <w:tcPr>
            <w:tcW w:w="3432" w:type="dxa"/>
            <w:shd w:val="clear" w:color="auto" w:fill="auto"/>
          </w:tcPr>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Convocante o Área Adquiriente</w:t>
            </w:r>
          </w:p>
        </w:tc>
        <w:tc>
          <w:tcPr>
            <w:tcW w:w="3205" w:type="dxa"/>
            <w:shd w:val="clear" w:color="auto" w:fill="auto"/>
          </w:tcPr>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 de la convocante o área adquiriente</w:t>
            </w:r>
          </w:p>
        </w:tc>
      </w:tr>
      <w:tr w:rsidR="005B5EB6" w:rsidRPr="005B5EB6" w:rsidTr="00AC14A9">
        <w:trPr>
          <w:trHeight w:val="862"/>
        </w:trPr>
        <w:tc>
          <w:tcPr>
            <w:tcW w:w="3431" w:type="dxa"/>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2</w:t>
            </w:r>
          </w:p>
          <w:p w:rsidR="005B5EB6" w:rsidRPr="005B5EB6" w:rsidRDefault="005B5EB6" w:rsidP="005B5EB6">
            <w:pPr>
              <w:spacing w:after="0" w:line="240" w:lineRule="auto"/>
              <w:jc w:val="center"/>
              <w:rPr>
                <w:rFonts w:ascii="Calibri" w:eastAsia="Times New Roman" w:hAnsi="Calibri" w:cs="Arial"/>
                <w:noProof w:val="0"/>
                <w:sz w:val="20"/>
                <w:szCs w:val="20"/>
                <w:lang w:val="es-ES" w:eastAsia="es-ES"/>
              </w:rPr>
            </w:pPr>
          </w:p>
        </w:tc>
        <w:tc>
          <w:tcPr>
            <w:tcW w:w="3432" w:type="dxa"/>
            <w:shd w:val="clear" w:color="auto" w:fill="auto"/>
          </w:tcPr>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w:t>
            </w:r>
          </w:p>
        </w:tc>
        <w:tc>
          <w:tcPr>
            <w:tcW w:w="3205" w:type="dxa"/>
            <w:shd w:val="clear" w:color="auto" w:fill="auto"/>
          </w:tcPr>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 completo del representante legal</w:t>
            </w:r>
          </w:p>
        </w:tc>
      </w:tr>
      <w:tr w:rsidR="005B5EB6" w:rsidRPr="005B5EB6" w:rsidTr="00AC14A9">
        <w:trPr>
          <w:trHeight w:val="844"/>
        </w:trPr>
        <w:tc>
          <w:tcPr>
            <w:tcW w:w="3431" w:type="dxa"/>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3</w:t>
            </w:r>
          </w:p>
          <w:p w:rsidR="005B5EB6" w:rsidRPr="005B5EB6" w:rsidRDefault="005B5EB6" w:rsidP="005B5EB6">
            <w:pPr>
              <w:spacing w:after="0" w:line="240" w:lineRule="auto"/>
              <w:ind w:firstLine="708"/>
              <w:jc w:val="center"/>
              <w:rPr>
                <w:rFonts w:ascii="Calibri" w:eastAsia="Times New Roman" w:hAnsi="Calibri" w:cs="Arial"/>
                <w:noProof w:val="0"/>
                <w:sz w:val="20"/>
                <w:szCs w:val="20"/>
                <w:lang w:val="es-ES" w:eastAsia="es-ES"/>
              </w:rPr>
            </w:pPr>
          </w:p>
        </w:tc>
        <w:tc>
          <w:tcPr>
            <w:tcW w:w="3432" w:type="dxa"/>
            <w:shd w:val="clear" w:color="auto" w:fill="auto"/>
          </w:tcPr>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 o razón social del licitante</w:t>
            </w:r>
          </w:p>
        </w:tc>
        <w:tc>
          <w:tcPr>
            <w:tcW w:w="3205" w:type="dxa"/>
            <w:shd w:val="clear" w:color="auto" w:fill="auto"/>
          </w:tcPr>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 o razón social de la empresa licitante</w:t>
            </w:r>
          </w:p>
        </w:tc>
      </w:tr>
      <w:tr w:rsidR="005B5EB6" w:rsidRPr="005B5EB6" w:rsidTr="00AC14A9">
        <w:trPr>
          <w:trHeight w:val="845"/>
        </w:trPr>
        <w:tc>
          <w:tcPr>
            <w:tcW w:w="3431" w:type="dxa"/>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4</w:t>
            </w:r>
          </w:p>
        </w:tc>
        <w:tc>
          <w:tcPr>
            <w:tcW w:w="3432" w:type="dxa"/>
            <w:shd w:val="clear" w:color="auto" w:fill="auto"/>
          </w:tcPr>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Lugar y Fecha</w:t>
            </w:r>
          </w:p>
        </w:tc>
        <w:tc>
          <w:tcPr>
            <w:tcW w:w="3205" w:type="dxa"/>
            <w:shd w:val="clear" w:color="auto" w:fill="auto"/>
          </w:tcPr>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Lugar y fecha de elaboración</w:t>
            </w:r>
          </w:p>
        </w:tc>
      </w:tr>
      <w:tr w:rsidR="005B5EB6" w:rsidRPr="005B5EB6" w:rsidTr="00AC14A9">
        <w:trPr>
          <w:trHeight w:val="856"/>
        </w:trPr>
        <w:tc>
          <w:tcPr>
            <w:tcW w:w="3431" w:type="dxa"/>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5</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tc>
        <w:tc>
          <w:tcPr>
            <w:tcW w:w="3432" w:type="dxa"/>
            <w:shd w:val="clear" w:color="auto" w:fill="auto"/>
          </w:tcPr>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 y Firma</w:t>
            </w:r>
          </w:p>
        </w:tc>
        <w:tc>
          <w:tcPr>
            <w:tcW w:w="3205" w:type="dxa"/>
            <w:shd w:val="clear" w:color="auto" w:fill="auto"/>
          </w:tcPr>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 (s), apellido paterno, materno y firma del representante legal de la empresa licitante</w:t>
            </w:r>
          </w:p>
        </w:tc>
      </w:tr>
    </w:tbl>
    <w:p w:rsidR="005B5EB6" w:rsidRPr="005B5EB6" w:rsidRDefault="005B5EB6" w:rsidP="005B5EB6">
      <w:pPr>
        <w:spacing w:after="0" w:line="240" w:lineRule="auto"/>
        <w:rPr>
          <w:rFonts w:ascii="Calibri" w:eastAsia="Times New Roman" w:hAnsi="Calibri" w:cs="Times New Roman"/>
          <w:noProof w:val="0"/>
          <w:sz w:val="20"/>
          <w:szCs w:val="20"/>
          <w:lang w:val="es-ES" w:eastAsia="es-ES"/>
        </w:rPr>
      </w:pPr>
    </w:p>
    <w:p w:rsidR="005B5EB6" w:rsidRPr="005B5EB6" w:rsidRDefault="005B5EB6" w:rsidP="005B5EB6">
      <w:pPr>
        <w:spacing w:after="0" w:line="240" w:lineRule="auto"/>
        <w:rPr>
          <w:rFonts w:ascii="Calibri" w:eastAsia="Times New Roman" w:hAnsi="Calibri" w:cs="Arial"/>
          <w:b/>
          <w:noProof w:val="0"/>
          <w:sz w:val="20"/>
          <w:szCs w:val="20"/>
          <w:lang w:eastAsia="ar-SA"/>
        </w:rPr>
      </w:pPr>
      <w:r w:rsidRPr="005B5EB6">
        <w:rPr>
          <w:rFonts w:ascii="Calibri" w:eastAsia="Times New Roman" w:hAnsi="Calibri" w:cs="Arial"/>
          <w:b/>
          <w:noProof w:val="0"/>
          <w:sz w:val="20"/>
          <w:szCs w:val="20"/>
          <w:lang w:eastAsia="ar-SA"/>
        </w:rPr>
        <w:br w:type="page"/>
      </w:r>
    </w:p>
    <w:p w:rsidR="005B5EB6" w:rsidRPr="005B5EB6" w:rsidRDefault="005B5EB6" w:rsidP="005B5EB6">
      <w:pPr>
        <w:suppressAutoHyphens/>
        <w:spacing w:after="0" w:line="240" w:lineRule="auto"/>
        <w:jc w:val="center"/>
        <w:rPr>
          <w:rFonts w:ascii="Calibri" w:eastAsia="Times New Roman" w:hAnsi="Calibri" w:cs="Arial"/>
          <w:b/>
          <w:noProof w:val="0"/>
          <w:sz w:val="20"/>
          <w:szCs w:val="20"/>
          <w:lang w:eastAsia="ar-SA"/>
        </w:rPr>
      </w:pPr>
      <w:bookmarkStart w:id="49" w:name="_Toc369887936"/>
      <w:r w:rsidRPr="005B5EB6">
        <w:rPr>
          <w:rFonts w:ascii="Calibri" w:eastAsia="Times New Roman" w:hAnsi="Calibri" w:cs="Arial"/>
          <w:b/>
          <w:noProof w:val="0"/>
          <w:sz w:val="20"/>
          <w:szCs w:val="20"/>
          <w:lang w:val="es-ES" w:eastAsia="es-ES"/>
        </w:rPr>
        <w:t>ANEXO TI-8</w:t>
      </w:r>
    </w:p>
    <w:bookmarkEnd w:id="49"/>
    <w:p w:rsidR="005B5EB6" w:rsidRPr="005B5EB6" w:rsidRDefault="005B5EB6" w:rsidP="005B5EB6">
      <w:pPr>
        <w:spacing w:after="0" w:line="240" w:lineRule="auto"/>
        <w:jc w:val="center"/>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REQUERIMIENTOS DEL REPORTE A GENERAR POR EL SERVICIO INTEGRAL DE HEMODIÁLISIS DEL PROVEEDOR, PARA EL REGISTRO DE SESIONES DE HEMODIÁLISIS INTERNA</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El Sistema del proveedor para el  Servicio integral de Hemodiálisis interna deberá generar un reporte  que contenga el Registro de las sesiones otorgadas  a los  pacientes autorizados para el pago de las mismas.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ind w:right="616"/>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El reporte deberá ser generado  en un formato de datos basado en el estándar ECMA-262  de JavaScript  conocido como </w:t>
      </w:r>
      <w:r w:rsidRPr="005B5EB6">
        <w:rPr>
          <w:rFonts w:ascii="Calibri" w:eastAsia="Times New Roman" w:hAnsi="Calibri" w:cs="Arial"/>
          <w:b/>
          <w:noProof w:val="0"/>
          <w:sz w:val="20"/>
          <w:szCs w:val="20"/>
          <w:lang w:val="es-ES" w:eastAsia="es-ES"/>
        </w:rPr>
        <w:t>Json</w:t>
      </w:r>
      <w:r w:rsidRPr="005B5EB6">
        <w:rPr>
          <w:rFonts w:ascii="Calibri" w:eastAsia="Times New Roman" w:hAnsi="Calibri" w:cs="Arial"/>
          <w:noProof w:val="0"/>
          <w:sz w:val="20"/>
          <w:szCs w:val="20"/>
          <w:lang w:val="es-ES" w:eastAsia="es-ES"/>
        </w:rPr>
        <w:t xml:space="preserve"> (JavaScript Object Notation) el cual es un formato de intercambio de datos ligero, basado en texto y en un subconjunto de notación literal del lenguaje de programación, el cual presenta las siguientes características y ventajas:</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Ofrece tipos de datos escalares y la capacidad de expresar datos estructurados a través de matrices y objetos.</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Compatible con matrices nativas.</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Compatible con objetos nativos.</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 xml:space="preserve">Reconoce el valor </w:t>
      </w:r>
      <w:r w:rsidRPr="005B5EB6">
        <w:rPr>
          <w:rFonts w:ascii="Calibri" w:hAnsi="Calibri" w:cs="Arial"/>
          <w:b/>
          <w:noProof w:val="0"/>
          <w:sz w:val="20"/>
          <w:szCs w:val="20"/>
        </w:rPr>
        <w:t>null</w:t>
      </w:r>
      <w:r w:rsidRPr="005B5EB6">
        <w:rPr>
          <w:rFonts w:ascii="Calibri" w:hAnsi="Calibri" w:cs="Arial"/>
          <w:noProof w:val="0"/>
          <w:sz w:val="20"/>
          <w:szCs w:val="20"/>
        </w:rPr>
        <w:t xml:space="preserve"> de forma nativa.</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Sin concepto de espacios de nombres. Los conflictos para asignar nombres se evitan generalmente mediante el anidado de objetos o el uso de un prefijo en el nombre de un miembro de objeto</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Decisiones de formato Sencillas. Proporciona una asignación mucho más directa para los datos de aplicación. La única excepción puede ser la ausencia del literal de fecha/hora.</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La sintaxis es muy concisa y da como resultado texto con formato en el que la mayor parte del espacio (con toda la razón) lo consumen los datos representados.</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 xml:space="preserve">No se necesita código de aplicación adicional para analizar texto; se puede usar la función </w:t>
      </w:r>
      <w:r w:rsidRPr="005B5EB6">
        <w:rPr>
          <w:rFonts w:ascii="Calibri" w:hAnsi="Calibri" w:cs="Arial"/>
          <w:b/>
          <w:noProof w:val="0"/>
          <w:sz w:val="20"/>
          <w:szCs w:val="20"/>
        </w:rPr>
        <w:t>eval</w:t>
      </w:r>
      <w:r w:rsidRPr="005B5EB6">
        <w:rPr>
          <w:rFonts w:ascii="Calibri" w:hAnsi="Calibri" w:cs="Arial"/>
          <w:noProof w:val="0"/>
          <w:sz w:val="20"/>
          <w:szCs w:val="20"/>
        </w:rPr>
        <w:t xml:space="preserve"> de JavaScript</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JSON está constituido por dos estructuras:</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 xml:space="preserve">Una colección de pares de nombre/valor. En varios lenguajes esto es conocido como un objeto, registro, estructura, diccionario, tabla hash, lista de claves o un arreglo asociativo. </w:t>
      </w:r>
    </w:p>
    <w:p w:rsidR="005B5EB6" w:rsidRPr="005B5EB6" w:rsidRDefault="005B5EB6" w:rsidP="00496A0A">
      <w:pPr>
        <w:pStyle w:val="Prrafodelista"/>
        <w:numPr>
          <w:ilvl w:val="0"/>
          <w:numId w:val="33"/>
        </w:numPr>
        <w:ind w:left="1134" w:right="616"/>
        <w:rPr>
          <w:rFonts w:ascii="Calibri" w:hAnsi="Calibri" w:cs="Arial"/>
          <w:noProof w:val="0"/>
          <w:sz w:val="20"/>
          <w:szCs w:val="20"/>
        </w:rPr>
      </w:pPr>
      <w:r w:rsidRPr="005B5EB6">
        <w:rPr>
          <w:rFonts w:ascii="Calibri" w:hAnsi="Calibri" w:cs="Arial"/>
          <w:noProof w:val="0"/>
          <w:sz w:val="20"/>
          <w:szCs w:val="20"/>
        </w:rPr>
        <w:t xml:space="preserve">Una lista ordenada de valores. En la mayoría de los lenguajes, esto se implementa como arreglos, vectores, listas o secuencias.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Una vez que se tenga el archivo JSON, deberá ser comprimido en formato ZIP para que la transmisión sea mucho más rápida.</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Para realizar la carga de un archivo en el módulo de carga de archivos será necesario que el usuario envíe tanto el archivo que contiene los datos a cargar en formato comprimido ZIP, como la suma de verificación (checksum) de dicho ZIP, para que una vez recibido el sistema recalcule la suma de verificación y con eso se valide que no haya discrepancias antes y después de la transmisión de datos. Para calcular la suma de verificación existen diferentes utilerías que están disponibles de manera libre.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Una suma de verificación (checksum), es una función hash que tienen como propósito principal detectar cambios accidentales en una secuencia de datos para proteger la integridad de estos. Lo anterior se logra verificando que no haya discrepancias entre los valores obtenidos mediante la función hash antes y después de la transmisión de los datos.</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Una de las funciones hash que es popular para hacer la suma de verificación y que se usará en el módulo de carga es SHA-1. La familia SHA (Secure Hash Algorithm, Algoritmo de Hash Seguro) es un sistema de funciones hash criptográficas relacionadas de la Agencia de Seguridad Nacional de los Estados Unidos y publicadas por el National Institute of Standards and Technology (NIST).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Al ejecutar el algoritmo SHA-1 se produce una cadena de 20 bytes. Como ejemplo podemos ver que la salida de la cadena vacía es la siguiente: da39a3ee5e6b4b0d3255bfef95601890afd80709.</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Cada registro de sesión requiere los siguientes datos:</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Nombre del Paciente</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Primer Apellido del Paciente</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Segundo Apellido del Paciente</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Número de Seguridad Social</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Agregado Médico</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Fecha de Nacimiento</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Fecha y hora de inicio de sesión de Hemodiálisis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Clave del Programa de Diálisis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Clave CIE-10 del Diagnóstico de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Complemento del Diagnóstico de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Primer Apellido del Médico Tratante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Segundo Apellido del Médico Tratante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Nombre del Médico Tratante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Matrícula del Médico Tratante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Cédula del Médico Tratante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Clave de la Vía de Acceso Vascular</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Clave de Heparinización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Primer Apellido del Personal que inicia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Segundo Apellido del Personal que inicia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Nombre del Personal que inicia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Matrícula del Personal que inicia la sesión</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Para cada material utilizado en la sesión del paciente: </w:t>
      </w:r>
    </w:p>
    <w:p w:rsidR="005B5EB6" w:rsidRPr="005B5EB6" w:rsidRDefault="005B5EB6" w:rsidP="00496A0A">
      <w:pPr>
        <w:numPr>
          <w:ilvl w:val="2"/>
          <w:numId w:val="64"/>
        </w:numPr>
        <w:spacing w:before="60" w:after="60" w:line="240" w:lineRule="auto"/>
        <w:jc w:val="both"/>
        <w:outlineLvl w:val="2"/>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Clave del Material</w:t>
      </w:r>
    </w:p>
    <w:p w:rsidR="005B5EB6" w:rsidRPr="005B5EB6" w:rsidRDefault="005B5EB6" w:rsidP="00496A0A">
      <w:pPr>
        <w:numPr>
          <w:ilvl w:val="2"/>
          <w:numId w:val="64"/>
        </w:numPr>
        <w:spacing w:before="60" w:after="60" w:line="240" w:lineRule="auto"/>
        <w:jc w:val="both"/>
        <w:outlineLvl w:val="2"/>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Cantidad utilizada</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Para cada medicamento suministrado al paciente: </w:t>
      </w:r>
    </w:p>
    <w:p w:rsidR="005B5EB6" w:rsidRPr="005B5EB6" w:rsidRDefault="005B5EB6" w:rsidP="00496A0A">
      <w:pPr>
        <w:numPr>
          <w:ilvl w:val="2"/>
          <w:numId w:val="64"/>
        </w:numPr>
        <w:spacing w:before="60" w:after="60" w:line="240" w:lineRule="auto"/>
        <w:jc w:val="both"/>
        <w:outlineLvl w:val="2"/>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Clave del medicamento</w:t>
      </w:r>
    </w:p>
    <w:p w:rsidR="005B5EB6" w:rsidRPr="005B5EB6" w:rsidRDefault="005B5EB6" w:rsidP="00496A0A">
      <w:pPr>
        <w:numPr>
          <w:ilvl w:val="2"/>
          <w:numId w:val="64"/>
        </w:numPr>
        <w:spacing w:before="60" w:after="60" w:line="240" w:lineRule="auto"/>
        <w:jc w:val="both"/>
        <w:outlineLvl w:val="2"/>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Fecha y hora de suministro</w:t>
      </w:r>
    </w:p>
    <w:p w:rsidR="005B5EB6" w:rsidRPr="005B5EB6" w:rsidRDefault="005B5EB6" w:rsidP="00496A0A">
      <w:pPr>
        <w:numPr>
          <w:ilvl w:val="2"/>
          <w:numId w:val="64"/>
        </w:numPr>
        <w:spacing w:before="60" w:after="60" w:line="240" w:lineRule="auto"/>
        <w:jc w:val="both"/>
        <w:outlineLvl w:val="2"/>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Vía de suministro</w:t>
      </w:r>
    </w:p>
    <w:p w:rsidR="005B5EB6" w:rsidRPr="005B5EB6" w:rsidRDefault="005B5EB6" w:rsidP="00496A0A">
      <w:pPr>
        <w:numPr>
          <w:ilvl w:val="2"/>
          <w:numId w:val="64"/>
        </w:numPr>
        <w:spacing w:before="60" w:after="60" w:line="240" w:lineRule="auto"/>
        <w:jc w:val="both"/>
        <w:outlineLvl w:val="2"/>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Dosis suministrada</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Para cada Medición (Manual y Automatizada) tomada al paciente antes, durante y al finalizar la sesión </w:t>
      </w:r>
    </w:p>
    <w:p w:rsidR="005B5EB6" w:rsidRPr="005B5EB6" w:rsidRDefault="005B5EB6" w:rsidP="00496A0A">
      <w:pPr>
        <w:numPr>
          <w:ilvl w:val="2"/>
          <w:numId w:val="64"/>
        </w:numPr>
        <w:spacing w:before="60" w:after="60" w:line="240" w:lineRule="auto"/>
        <w:jc w:val="both"/>
        <w:outlineLvl w:val="2"/>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Fecha y Hora en que se toma la medición</w:t>
      </w:r>
    </w:p>
    <w:p w:rsidR="005B5EB6" w:rsidRPr="005B5EB6" w:rsidRDefault="005B5EB6" w:rsidP="00496A0A">
      <w:pPr>
        <w:numPr>
          <w:ilvl w:val="2"/>
          <w:numId w:val="64"/>
        </w:numPr>
        <w:spacing w:before="60" w:after="60" w:line="240" w:lineRule="auto"/>
        <w:jc w:val="both"/>
        <w:outlineLvl w:val="2"/>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Clave de la medición</w:t>
      </w:r>
    </w:p>
    <w:p w:rsidR="005B5EB6" w:rsidRPr="005B5EB6" w:rsidRDefault="005B5EB6" w:rsidP="00496A0A">
      <w:pPr>
        <w:numPr>
          <w:ilvl w:val="2"/>
          <w:numId w:val="64"/>
        </w:numPr>
        <w:spacing w:before="60" w:after="60" w:line="240" w:lineRule="auto"/>
        <w:jc w:val="both"/>
        <w:outlineLvl w:val="2"/>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Resultado de la medición</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Primer Apellido del Personal que finaliza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Segundo Apellido del Personal que finaliza la sesión</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Nombre del Personal que finaliza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Matrícula del Personal que finaliza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Fecha y hora de fin de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Número de Serie de la Máquina de Hemodiálisis en la que se dio la sesión al paciente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Número de sesión de hemodiálisis recibida por el paciente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Eventos y/o complicaciones durante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Clave del motivo de suspensión de la sesión </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Clave Presupuestal de la Unidad Médica que realiza la sesión</w:t>
      </w:r>
    </w:p>
    <w:p w:rsidR="005B5EB6" w:rsidRPr="005B5EB6" w:rsidRDefault="005B5EB6" w:rsidP="00496A0A">
      <w:pPr>
        <w:keepLines/>
        <w:numPr>
          <w:ilvl w:val="1"/>
          <w:numId w:val="64"/>
        </w:numPr>
        <w:spacing w:before="240" w:after="240" w:line="240" w:lineRule="auto"/>
        <w:ind w:left="709" w:hanging="709"/>
        <w:jc w:val="both"/>
        <w:outlineLvl w:val="1"/>
        <w:rPr>
          <w:rFonts w:ascii="Calibri" w:eastAsia="Times New Roman" w:hAnsi="Calibri" w:cs="Arial"/>
          <w:b/>
          <w:bCs/>
          <w:noProof w:val="0"/>
          <w:sz w:val="20"/>
          <w:szCs w:val="20"/>
          <w:lang w:val="es-ES" w:eastAsia="es-ES"/>
        </w:rPr>
      </w:pPr>
      <w:r w:rsidRPr="005B5EB6">
        <w:rPr>
          <w:rFonts w:ascii="Calibri" w:eastAsia="Times New Roman" w:hAnsi="Calibri" w:cs="Arial"/>
          <w:b/>
          <w:bCs/>
          <w:noProof w:val="0"/>
          <w:sz w:val="20"/>
          <w:szCs w:val="20"/>
          <w:lang w:val="es-ES" w:eastAsia="es-ES"/>
        </w:rPr>
        <w:t xml:space="preserve">Fecha y hora de registro de la sesión </w:t>
      </w:r>
    </w:p>
    <w:p w:rsidR="005B5EB6" w:rsidRPr="005B5EB6" w:rsidRDefault="005B5EB6" w:rsidP="003E72EB">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El archivo de datos mostrará el registro de cada  una de las sesiones de hemodiálisis interna  con la siguiente estructura:</w:t>
      </w:r>
    </w:p>
    <w:p w:rsidR="005B5EB6" w:rsidRPr="005B5EB6" w:rsidRDefault="005B5EB6" w:rsidP="003E72EB">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color w:val="000000"/>
          <w:sz w:val="20"/>
          <w:szCs w:val="20"/>
          <w:lang w:val="es-ES" w:eastAsia="es-ES"/>
        </w:rPr>
        <w:sectPr w:rsidR="005B5EB6" w:rsidRPr="005B5EB6" w:rsidSect="00AC14A9">
          <w:pgSz w:w="12240" w:h="15840"/>
          <w:pgMar w:top="2084" w:right="1134" w:bottom="1418" w:left="1134" w:header="709" w:footer="509" w:gutter="0"/>
          <w:cols w:space="708"/>
          <w:docGrid w:linePitch="360"/>
        </w:sectPr>
      </w:pPr>
    </w:p>
    <w:tbl>
      <w:tblPr>
        <w:tblW w:w="0" w:type="auto"/>
        <w:tblLayout w:type="fixed"/>
        <w:tblCellMar>
          <w:left w:w="70" w:type="dxa"/>
          <w:right w:w="70" w:type="dxa"/>
        </w:tblCellMar>
        <w:tblLook w:val="04A0" w:firstRow="1" w:lastRow="0" w:firstColumn="1" w:lastColumn="0" w:noHBand="0" w:noVBand="1"/>
      </w:tblPr>
      <w:tblGrid>
        <w:gridCol w:w="921"/>
        <w:gridCol w:w="1559"/>
        <w:gridCol w:w="1559"/>
        <w:gridCol w:w="1134"/>
        <w:gridCol w:w="1560"/>
        <w:gridCol w:w="1559"/>
        <w:gridCol w:w="1559"/>
        <w:gridCol w:w="1559"/>
        <w:gridCol w:w="1134"/>
      </w:tblGrid>
      <w:tr w:rsidR="005B5EB6" w:rsidRPr="005B5EB6" w:rsidTr="00AC14A9">
        <w:trPr>
          <w:trHeight w:val="510"/>
          <w:tblHeader/>
        </w:trPr>
        <w:tc>
          <w:tcPr>
            <w:tcW w:w="921"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Arreglo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Dato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Nombre del objeto</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Tipo de dato</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Longitud del dato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Presentación del dato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Restricciones</w:t>
            </w:r>
          </w:p>
        </w:tc>
        <w:tc>
          <w:tcPr>
            <w:tcW w:w="1559" w:type="dxa"/>
            <w:tcBorders>
              <w:top w:val="single" w:sz="8" w:space="0" w:color="auto"/>
              <w:left w:val="nil"/>
              <w:bottom w:val="nil"/>
              <w:right w:val="single" w:sz="8" w:space="0" w:color="auto"/>
            </w:tcBorders>
            <w:shd w:val="clear" w:color="000000" w:fill="BFBFBF"/>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Requerido/</w:t>
            </w:r>
          </w:p>
        </w:tc>
        <w:tc>
          <w:tcPr>
            <w:tcW w:w="1134" w:type="dxa"/>
            <w:tcBorders>
              <w:top w:val="single" w:sz="8" w:space="0" w:color="auto"/>
              <w:left w:val="nil"/>
              <w:bottom w:val="nil"/>
              <w:right w:val="single" w:sz="8" w:space="0" w:color="auto"/>
            </w:tcBorders>
            <w:shd w:val="clear" w:color="000000" w:fill="BFBFBF"/>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Catálogo</w:t>
            </w:r>
          </w:p>
        </w:tc>
      </w:tr>
      <w:tr w:rsidR="005B5EB6" w:rsidRPr="005B5EB6" w:rsidTr="00AC14A9">
        <w:trPr>
          <w:trHeight w:val="315"/>
        </w:trPr>
        <w:tc>
          <w:tcPr>
            <w:tcW w:w="921"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000000" w:fill="BFBFBF"/>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Opcional</w:t>
            </w:r>
          </w:p>
        </w:tc>
        <w:tc>
          <w:tcPr>
            <w:tcW w:w="1134" w:type="dxa"/>
            <w:tcBorders>
              <w:top w:val="nil"/>
              <w:left w:val="nil"/>
              <w:bottom w:val="single" w:sz="8" w:space="0" w:color="auto"/>
              <w:right w:val="single" w:sz="8" w:space="0" w:color="auto"/>
            </w:tcBorders>
            <w:shd w:val="clear" w:color="000000" w:fill="BFBFBF"/>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S/N</w:t>
            </w:r>
          </w:p>
        </w:tc>
      </w:tr>
      <w:tr w:rsidR="005B5EB6" w:rsidRPr="005B5EB6" w:rsidTr="00AC14A9">
        <w:trPr>
          <w:trHeight w:val="454"/>
        </w:trPr>
        <w:tc>
          <w:tcPr>
            <w:tcW w:w="92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Nombre del Paciente</w:t>
            </w:r>
          </w:p>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nombre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Primer Apellido del Paciente</w:t>
            </w:r>
          </w:p>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primerApellido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Segundo Apellido del Paciente</w:t>
            </w:r>
          </w:p>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segundoApellido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Opcional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Número de Seguridad Social</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nss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10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Agregado Médico</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agregadoMedico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8</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single" w:sz="8" w:space="0" w:color="auto"/>
              <w:bottom w:val="single" w:sz="8" w:space="0" w:color="000000"/>
              <w:right w:val="single" w:sz="8" w:space="0" w:color="auto"/>
            </w:tcBorders>
          </w:tcPr>
          <w:p w:rsidR="005B5EB6" w:rsidRPr="005B5EB6" w:rsidRDefault="005B5EB6" w:rsidP="005B5EB6">
            <w:pPr>
              <w:spacing w:after="0" w:line="240" w:lineRule="auto"/>
              <w:rPr>
                <w:rFonts w:ascii="Calibri" w:eastAsia="Times New Roman" w:hAnsi="Calibri" w:cs="Arial"/>
                <w:b/>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 de Nacimiento del Paciente</w:t>
            </w:r>
          </w:p>
        </w:tc>
        <w:tc>
          <w:tcPr>
            <w:tcW w:w="1559" w:type="dxa"/>
            <w:tcBorders>
              <w:top w:val="nil"/>
              <w:left w:val="single" w:sz="8" w:space="0" w:color="auto"/>
              <w:bottom w:val="single" w:sz="8" w:space="0" w:color="000000"/>
              <w:right w:val="single" w:sz="8" w:space="0" w:color="auto"/>
            </w:tcBorders>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fechaNacimiento</w:t>
            </w:r>
          </w:p>
        </w:tc>
        <w:tc>
          <w:tcPr>
            <w:tcW w:w="1134" w:type="dxa"/>
            <w:tcBorders>
              <w:top w:val="nil"/>
              <w:left w:val="single" w:sz="8" w:space="0" w:color="auto"/>
              <w:bottom w:val="single" w:sz="8" w:space="0" w:color="000000"/>
              <w:right w:val="single" w:sz="8" w:space="0" w:color="auto"/>
            </w:tcBorders>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single" w:sz="8" w:space="0" w:color="auto"/>
              <w:bottom w:val="single" w:sz="8" w:space="0" w:color="000000"/>
              <w:right w:val="single" w:sz="8" w:space="0" w:color="auto"/>
            </w:tcBorders>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w:t>
            </w:r>
          </w:p>
        </w:tc>
        <w:tc>
          <w:tcPr>
            <w:tcW w:w="1559" w:type="dxa"/>
            <w:tcBorders>
              <w:top w:val="nil"/>
              <w:left w:val="single" w:sz="8" w:space="0" w:color="auto"/>
              <w:bottom w:val="single" w:sz="8" w:space="0" w:color="000000"/>
              <w:right w:val="single" w:sz="8" w:space="0" w:color="auto"/>
            </w:tcBorders>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Aaaa-mm-ddThh:mi:ss.SSS</w:t>
            </w:r>
          </w:p>
        </w:tc>
        <w:tc>
          <w:tcPr>
            <w:tcW w:w="1559" w:type="dxa"/>
            <w:tcBorders>
              <w:top w:val="nil"/>
              <w:left w:val="single" w:sz="8" w:space="0" w:color="auto"/>
              <w:bottom w:val="single" w:sz="8" w:space="0" w:color="000000"/>
              <w:right w:val="single" w:sz="8" w:space="0" w:color="auto"/>
            </w:tcBorders>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p>
        </w:tc>
        <w:tc>
          <w:tcPr>
            <w:tcW w:w="1559" w:type="dxa"/>
            <w:tcBorders>
              <w:top w:val="nil"/>
              <w:left w:val="single" w:sz="8" w:space="0" w:color="auto"/>
              <w:bottom w:val="single" w:sz="8" w:space="0" w:color="000000"/>
              <w:right w:val="single" w:sz="8" w:space="0" w:color="auto"/>
            </w:tcBorders>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single" w:sz="8" w:space="0" w:color="auto"/>
              <w:bottom w:val="single" w:sz="8" w:space="0" w:color="000000"/>
              <w:right w:val="single" w:sz="8" w:space="0" w:color="auto"/>
            </w:tcBorders>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 y hora de inicio de sesión de Hemodiálisis</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fechaAtencion</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454"/>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del Programa de Diálisis</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cveProgramaDialisis</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454"/>
        </w:trPr>
        <w:tc>
          <w:tcPr>
            <w:tcW w:w="921" w:type="dxa"/>
            <w:vMerge/>
            <w:tcBorders>
              <w:top w:val="nil"/>
              <w:left w:val="single" w:sz="8" w:space="0" w:color="auto"/>
              <w:bottom w:val="single" w:sz="4" w:space="0" w:color="auto"/>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CIE-10 del Diagnóstico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cveCIE10</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4</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De acuerdo al código internacional CIE 10</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 caso de contar con la clave CIE-10 es requerido enviarla</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45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single" w:sz="4" w:space="0" w:color="auto"/>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Complemento del Diagnóstico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complementoDiagnostico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200</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 caso de enviar vacío CIE-10, este campo es 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821"/>
        </w:trPr>
        <w:tc>
          <w:tcPr>
            <w:tcW w:w="921" w:type="dxa"/>
            <w:vMerge w:val="restart"/>
            <w:tcBorders>
              <w:top w:val="single" w:sz="4" w:space="0" w:color="auto"/>
              <w:left w:val="single" w:sz="8" w:space="0" w:color="auto"/>
              <w:bottom w:val="nil"/>
              <w:right w:val="single" w:sz="8" w:space="0" w:color="auto"/>
            </w:tcBorders>
            <w:shd w:val="clear" w:color="auto" w:fill="auto"/>
            <w:noWrap/>
            <w:textDirection w:val="btLr"/>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médicoTratante</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medicoTratante</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object</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single" w:sz="8" w:space="0" w:color="auto"/>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-Primer Apellido del Médico Tratante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primerApellido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r>
      <w:tr w:rsidR="005B5EB6" w:rsidRPr="005B5EB6" w:rsidTr="00AC14A9">
        <w:trPr>
          <w:trHeight w:val="315"/>
        </w:trPr>
        <w:tc>
          <w:tcPr>
            <w:tcW w:w="921" w:type="dxa"/>
            <w:vMerge/>
            <w:tcBorders>
              <w:top w:val="single" w:sz="8" w:space="0" w:color="auto"/>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15"/>
        </w:trPr>
        <w:tc>
          <w:tcPr>
            <w:tcW w:w="921" w:type="dxa"/>
            <w:vMerge/>
            <w:tcBorders>
              <w:top w:val="single" w:sz="8" w:space="0" w:color="auto"/>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-Segundo Apellido del Médico Tratante</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segundoApellido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Opcional</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single" w:sz="8" w:space="0" w:color="auto"/>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-Nombre del Médico Tratante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nombre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15"/>
        </w:trPr>
        <w:tc>
          <w:tcPr>
            <w:tcW w:w="921" w:type="dxa"/>
            <w:vMerge/>
            <w:tcBorders>
              <w:top w:val="single" w:sz="8" w:space="0" w:color="auto"/>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00"/>
        </w:trPr>
        <w:tc>
          <w:tcPr>
            <w:tcW w:w="921" w:type="dxa"/>
            <w:vMerge/>
            <w:tcBorders>
              <w:top w:val="single" w:sz="8" w:space="0" w:color="auto"/>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-Matrícula del Médico Tratante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matricula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10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15"/>
        </w:trPr>
        <w:tc>
          <w:tcPr>
            <w:tcW w:w="921" w:type="dxa"/>
            <w:vMerge/>
            <w:tcBorders>
              <w:top w:val="single" w:sz="8" w:space="0" w:color="auto"/>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00"/>
        </w:trPr>
        <w:tc>
          <w:tcPr>
            <w:tcW w:w="921" w:type="dxa"/>
            <w:vMerge/>
            <w:tcBorders>
              <w:top w:val="single" w:sz="8" w:space="0" w:color="auto"/>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-Cédula del Médico Tratante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cedula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Opcional</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15"/>
        </w:trPr>
        <w:tc>
          <w:tcPr>
            <w:tcW w:w="921" w:type="dxa"/>
            <w:vMerge/>
            <w:tcBorders>
              <w:top w:val="single" w:sz="8" w:space="0" w:color="auto"/>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15"/>
        </w:trPr>
        <w:tc>
          <w:tcPr>
            <w:tcW w:w="921"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de la Vía de Acceso Vascular</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viaAcceso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315"/>
        </w:trPr>
        <w:tc>
          <w:tcPr>
            <w:tcW w:w="921" w:type="dxa"/>
            <w:vMerge w:val="restart"/>
            <w:tcBorders>
              <w:top w:val="nil"/>
              <w:left w:val="single" w:sz="8" w:space="0" w:color="auto"/>
              <w:right w:val="single" w:sz="8" w:space="0" w:color="auto"/>
            </w:tcBorders>
            <w:shd w:val="clear" w:color="auto" w:fill="auto"/>
            <w:noWrap/>
            <w:textDirection w:val="btLr"/>
            <w:vAlign w:val="center"/>
            <w:hideMark/>
          </w:tcPr>
          <w:p w:rsidR="005B5EB6" w:rsidRPr="005B5EB6" w:rsidRDefault="005B5EB6" w:rsidP="005B5EB6">
            <w:pPr>
              <w:spacing w:after="0" w:line="240" w:lineRule="auto"/>
              <w:ind w:left="113" w:right="113"/>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p w:rsidR="005B5EB6" w:rsidRPr="005B5EB6" w:rsidRDefault="005B5EB6" w:rsidP="005B5EB6">
            <w:pPr>
              <w:spacing w:after="0" w:line="240" w:lineRule="auto"/>
              <w:ind w:left="113" w:right="113"/>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personalQueIniciaSesion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personalQueIniciaSesion</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object</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935"/>
        </w:trPr>
        <w:tc>
          <w:tcPr>
            <w:tcW w:w="921" w:type="dxa"/>
            <w:vMerge/>
            <w:tcBorders>
              <w:left w:val="single" w:sz="8" w:space="0" w:color="auto"/>
              <w:bottom w:val="nil"/>
              <w:right w:val="single" w:sz="8" w:space="0" w:color="auto"/>
            </w:tcBorders>
            <w:shd w:val="clear" w:color="auto" w:fill="auto"/>
            <w:noWrap/>
            <w:textDirection w:val="btLr"/>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-Primer Apellido</w:t>
            </w:r>
            <w:r w:rsidRPr="005B5EB6">
              <w:rPr>
                <w:rFonts w:ascii="Calibri" w:eastAsia="Times New Roman" w:hAnsi="Calibri" w:cs="Arial"/>
                <w:noProof w:val="0"/>
                <w:color w:val="FF0000"/>
                <w:sz w:val="20"/>
                <w:szCs w:val="20"/>
                <w:lang w:val="es-ES" w:eastAsia="es-MX"/>
              </w:rPr>
              <w:t xml:space="preserve"> </w:t>
            </w:r>
            <w:r w:rsidRPr="005B5EB6">
              <w:rPr>
                <w:rFonts w:ascii="Calibri" w:eastAsia="Times New Roman" w:hAnsi="Calibri" w:cs="Arial"/>
                <w:noProof w:val="0"/>
                <w:color w:val="000000"/>
                <w:sz w:val="20"/>
                <w:szCs w:val="20"/>
                <w:lang w:val="es-ES" w:eastAsia="es-MX"/>
              </w:rPr>
              <w:t>del Personal que inicia la sesión</w:t>
            </w: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primerApellido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935"/>
        </w:trPr>
        <w:tc>
          <w:tcPr>
            <w:tcW w:w="921" w:type="dxa"/>
            <w:vMerge/>
            <w:tcBorders>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-Segundo Apellido del Personal que inicia la sesión</w:t>
            </w: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segundoApellido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Opcional</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15"/>
        </w:trPr>
        <w:tc>
          <w:tcPr>
            <w:tcW w:w="921" w:type="dxa"/>
            <w:vMerge/>
            <w:tcBorders>
              <w:left w:val="single" w:sz="8" w:space="0" w:color="auto"/>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-Nombre del Personal que inicia la sesión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nombre</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935"/>
        </w:trPr>
        <w:tc>
          <w:tcPr>
            <w:tcW w:w="921" w:type="dxa"/>
            <w:vMerge/>
            <w:tcBorders>
              <w:left w:val="single" w:sz="8" w:space="0" w:color="auto"/>
              <w:bottom w:val="nil"/>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-Matrícula del Personal que inicia la sesión</w:t>
            </w: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matricula</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10</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15"/>
        </w:trPr>
        <w:tc>
          <w:tcPr>
            <w:tcW w:w="921" w:type="dxa"/>
            <w:tcBorders>
              <w:top w:val="nil"/>
              <w:left w:val="single" w:sz="8" w:space="0" w:color="auto"/>
              <w:bottom w:val="single" w:sz="8" w:space="0" w:color="auto"/>
              <w:right w:val="single" w:sz="8" w:space="0" w:color="auto"/>
            </w:tcBorders>
            <w:shd w:val="clear" w:color="auto" w:fill="auto"/>
            <w:textDirection w:val="btLr"/>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de Heparinización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cveHeparinizacion</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number</w:t>
            </w:r>
          </w:p>
        </w:tc>
        <w:tc>
          <w:tcPr>
            <w:tcW w:w="1560"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4</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315"/>
        </w:trPr>
        <w:tc>
          <w:tcPr>
            <w:tcW w:w="9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materiales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del Material</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number</w:t>
            </w:r>
          </w:p>
        </w:tc>
        <w:tc>
          <w:tcPr>
            <w:tcW w:w="1560"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4</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Cantidad utilizada</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cantidad</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1365"/>
        </w:trPr>
        <w:tc>
          <w:tcPr>
            <w:tcW w:w="9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medicamentos</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del medicamento</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14</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correspondiente de acuerdo al cuadro básico de medicamentos del IMSS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69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 y hora de suministro</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fechaSuministro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Vía de suministro</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viaSuministro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Dosis suministrada</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dosisSuministrada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690"/>
        </w:trPr>
        <w:tc>
          <w:tcPr>
            <w:tcW w:w="92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mediciones</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 y Hora en que se toma la medición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fechaToma</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112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de la medición</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number</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nil"/>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Para cada tipo de medición se puede tener dos opciones de origen:</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67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nil"/>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Manual, realizado por el personal médico</w:t>
            </w: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9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nil"/>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Máquina, registrado por la máquina de hemodiálisis</w:t>
            </w: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9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nil"/>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 espera recibir por lo menos un grupo de cada tipo de medición</w:t>
            </w: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114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Estas mediciones se generan antes durante y al finalizar la sesión</w:t>
            </w: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114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Resultado de la medición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resultado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25</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 requiere consultar los catálogos de clave de medida y tipo de medida</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15"/>
        </w:trPr>
        <w:tc>
          <w:tcPr>
            <w:tcW w:w="921"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5B5EB6" w:rsidRPr="005B5EB6" w:rsidRDefault="005B5EB6" w:rsidP="005B5EB6">
            <w:pPr>
              <w:spacing w:after="0" w:line="240" w:lineRule="auto"/>
              <w:jc w:val="center"/>
              <w:rPr>
                <w:rFonts w:ascii="Calibri" w:eastAsia="Times New Roman" w:hAnsi="Calibri" w:cs="Arial"/>
                <w:b/>
                <w:bCs/>
                <w:noProof w:val="0"/>
                <w:color w:val="000000"/>
                <w:sz w:val="20"/>
                <w:szCs w:val="20"/>
                <w:lang w:val="es-ES" w:eastAsia="es-MX"/>
              </w:rPr>
            </w:pPr>
            <w:r w:rsidRPr="005B5EB6">
              <w:rPr>
                <w:rFonts w:ascii="Calibri" w:eastAsia="Times New Roman" w:hAnsi="Calibri" w:cs="Arial"/>
                <w:b/>
                <w:bCs/>
                <w:noProof w:val="0"/>
                <w:color w:val="000000"/>
                <w:sz w:val="20"/>
                <w:szCs w:val="20"/>
                <w:lang w:val="es-ES" w:eastAsia="es-MX"/>
              </w:rPr>
              <w:t>personalQueFinalizaSesion</w:t>
            </w:r>
          </w:p>
        </w:tc>
        <w:tc>
          <w:tcPr>
            <w:tcW w:w="1559" w:type="dxa"/>
            <w:tcBorders>
              <w:top w:val="nil"/>
              <w:left w:val="nil"/>
              <w:bottom w:val="nil"/>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personalQueFinalizaSesion</w:t>
            </w:r>
          </w:p>
        </w:tc>
        <w:tc>
          <w:tcPr>
            <w:tcW w:w="1134" w:type="dxa"/>
            <w:tcBorders>
              <w:top w:val="nil"/>
              <w:left w:val="nil"/>
              <w:bottom w:val="nil"/>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object</w:t>
            </w:r>
          </w:p>
        </w:tc>
        <w:tc>
          <w:tcPr>
            <w:tcW w:w="1560" w:type="dxa"/>
            <w:tcBorders>
              <w:top w:val="nil"/>
              <w:left w:val="nil"/>
              <w:bottom w:val="nil"/>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w:t>
            </w:r>
          </w:p>
        </w:tc>
        <w:tc>
          <w:tcPr>
            <w:tcW w:w="1559" w:type="dxa"/>
            <w:tcBorders>
              <w:top w:val="nil"/>
              <w:left w:val="nil"/>
              <w:bottom w:val="nil"/>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w:t>
            </w:r>
          </w:p>
        </w:tc>
        <w:tc>
          <w:tcPr>
            <w:tcW w:w="1559" w:type="dxa"/>
            <w:tcBorders>
              <w:top w:val="nil"/>
              <w:left w:val="nil"/>
              <w:bottom w:val="nil"/>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w:t>
            </w:r>
          </w:p>
        </w:tc>
        <w:tc>
          <w:tcPr>
            <w:tcW w:w="1559" w:type="dxa"/>
            <w:tcBorders>
              <w:top w:val="nil"/>
              <w:left w:val="nil"/>
              <w:bottom w:val="nil"/>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Opcional</w:t>
            </w:r>
          </w:p>
        </w:tc>
        <w:tc>
          <w:tcPr>
            <w:tcW w:w="1134" w:type="dxa"/>
            <w:tcBorders>
              <w:top w:val="nil"/>
              <w:left w:val="nil"/>
              <w:bottom w:val="nil"/>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-Primer Apellido del Personal que finaliza la sesión</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primerApellido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-Segundo Apellido del Personal que finaliza la sesión</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segundoApellido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-Nombre del Personal que finaliza la sesión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nombre</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50</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-Matrícula del Personal que finaliza la sesión</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matricula</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10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b/>
                <w:bCs/>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690"/>
        </w:trPr>
        <w:tc>
          <w:tcPr>
            <w:tcW w:w="921"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 y hora de fin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fechaFinSesion</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Número de Serie de la Máquina de Hemodiálisis en la que se dio la sesión al paciente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numeroSerieEquipo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Número de sesión de hemodiálisis recibida por el paciente</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numeroSesionHemodialisis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number</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Entero</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Eventos y/o Complicaciones durante la sesión</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observaciones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4000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 caso de enviar Clave del motivo de suspensión de la sesión es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r w:rsidR="005B5EB6" w:rsidRPr="005B5EB6" w:rsidTr="00AC14A9">
        <w:trPr>
          <w:trHeight w:val="30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315"/>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60"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134"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r>
      <w:tr w:rsidR="005B5EB6" w:rsidRPr="005B5EB6" w:rsidTr="00AC14A9">
        <w:trPr>
          <w:trHeight w:val="69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del motivo de suspensión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cveMotivoSuspension</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number</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Entero</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 en caso de no completarse la sesión</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159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Clave Presupuestal de la Unidad Médica que realiza la sesión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cvePresupuestal</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12</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 </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Dato obtenido del catálogo de unidades médicas del Instituto Mexicano del Seguro Social</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w:t>
            </w:r>
          </w:p>
        </w:tc>
      </w:tr>
      <w:tr w:rsidR="005B5EB6" w:rsidRPr="005B5EB6" w:rsidTr="00AC14A9">
        <w:trPr>
          <w:trHeight w:val="690"/>
        </w:trPr>
        <w:tc>
          <w:tcPr>
            <w:tcW w:w="921" w:type="dxa"/>
            <w:vMerge/>
            <w:tcBorders>
              <w:top w:val="nil"/>
              <w:left w:val="single" w:sz="8" w:space="0" w:color="auto"/>
              <w:bottom w:val="single" w:sz="8" w:space="0" w:color="000000"/>
              <w:right w:val="single" w:sz="8" w:space="0" w:color="auto"/>
            </w:tcBorders>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 y hora de registro de la sesión</w:t>
            </w:r>
          </w:p>
        </w:tc>
        <w:tc>
          <w:tcPr>
            <w:tcW w:w="1559"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fechaTransaccion</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string</w:t>
            </w:r>
          </w:p>
        </w:tc>
        <w:tc>
          <w:tcPr>
            <w:tcW w:w="1560" w:type="dxa"/>
            <w:tcBorders>
              <w:top w:val="nil"/>
              <w:left w:val="nil"/>
              <w:bottom w:val="single" w:sz="8" w:space="0" w:color="auto"/>
              <w:right w:val="single" w:sz="8" w:space="0" w:color="auto"/>
            </w:tcBorders>
            <w:shd w:val="clear" w:color="auto" w:fill="auto"/>
            <w:noWrap/>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23</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Aaaa-mm-ddThh:mm:ss.SSS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Se requiere un formato de 24 hrs</w:t>
            </w:r>
          </w:p>
        </w:tc>
        <w:tc>
          <w:tcPr>
            <w:tcW w:w="1559"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Requerido</w:t>
            </w:r>
          </w:p>
        </w:tc>
        <w:tc>
          <w:tcPr>
            <w:tcW w:w="1134" w:type="dxa"/>
            <w:tcBorders>
              <w:top w:val="nil"/>
              <w:left w:val="nil"/>
              <w:bottom w:val="single" w:sz="8" w:space="0" w:color="auto"/>
              <w:right w:val="single" w:sz="8" w:space="0" w:color="auto"/>
            </w:tcBorders>
            <w:shd w:val="clear" w:color="auto" w:fill="auto"/>
            <w:vAlign w:val="center"/>
            <w:hideMark/>
          </w:tcPr>
          <w:p w:rsidR="005B5EB6" w:rsidRPr="005B5EB6" w:rsidRDefault="005B5EB6" w:rsidP="005B5EB6">
            <w:pPr>
              <w:spacing w:after="0" w:line="240" w:lineRule="auto"/>
              <w:jc w:val="center"/>
              <w:rPr>
                <w:rFonts w:ascii="Calibri" w:eastAsia="Times New Roman" w:hAnsi="Calibri" w:cs="Arial"/>
                <w:noProof w:val="0"/>
                <w:color w:val="000000"/>
                <w:sz w:val="20"/>
                <w:szCs w:val="20"/>
                <w:lang w:val="es-ES" w:eastAsia="es-MX"/>
              </w:rPr>
            </w:pPr>
            <w:r w:rsidRPr="005B5EB6">
              <w:rPr>
                <w:rFonts w:ascii="Calibri" w:eastAsia="Times New Roman" w:hAnsi="Calibri" w:cs="Arial"/>
                <w:noProof w:val="0"/>
                <w:color w:val="000000"/>
                <w:sz w:val="20"/>
                <w:szCs w:val="20"/>
                <w:lang w:val="es-ES" w:eastAsia="es-MX"/>
              </w:rPr>
              <w:t>N</w:t>
            </w:r>
          </w:p>
        </w:tc>
      </w:tr>
    </w:tbl>
    <w:p w:rsidR="005B5EB6" w:rsidRPr="005B5EB6" w:rsidRDefault="005B5EB6" w:rsidP="005B5EB6">
      <w:pPr>
        <w:spacing w:after="0" w:line="240" w:lineRule="auto"/>
        <w:rPr>
          <w:rFonts w:ascii="Calibri" w:eastAsia="Times New Roman" w:hAnsi="Calibri" w:cs="Arial"/>
          <w:noProof w:val="0"/>
          <w:sz w:val="20"/>
          <w:szCs w:val="20"/>
          <w:lang w:val="es-ES" w:eastAsia="es-ES"/>
        </w:rPr>
        <w:sectPr w:rsidR="005B5EB6" w:rsidRPr="005B5EB6" w:rsidSect="00AC14A9">
          <w:headerReference w:type="default" r:id="rId19"/>
          <w:pgSz w:w="15840" w:h="12240" w:orient="landscape"/>
          <w:pgMar w:top="1701" w:right="1417" w:bottom="1701" w:left="1417" w:header="708" w:footer="708" w:gutter="0"/>
          <w:cols w:space="708"/>
          <w:docGrid w:linePitch="360"/>
        </w:sect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Estructura:</w:t>
      </w:r>
    </w:p>
    <w:p w:rsidR="005B5EB6" w:rsidRPr="005B5EB6" w:rsidRDefault="005B5EB6" w:rsidP="005B5EB6">
      <w:pPr>
        <w:spacing w:after="0" w:line="240" w:lineRule="auto"/>
        <w:ind w:left="1416"/>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{“sesiones”</w:t>
      </w:r>
    </w:p>
    <w:p w:rsidR="005B5EB6" w:rsidRPr="005B5EB6" w:rsidRDefault="005B5EB6" w:rsidP="005B5EB6">
      <w:pPr>
        <w:spacing w:after="0" w:line="240" w:lineRule="auto"/>
        <w:ind w:left="708"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w:t>
      </w:r>
    </w:p>
    <w:p w:rsidR="005B5EB6" w:rsidRPr="005B5EB6" w:rsidRDefault="005B5EB6" w:rsidP="005B5EB6">
      <w:pPr>
        <w:spacing w:after="0" w:line="240" w:lineRule="auto"/>
        <w:ind w:left="1416"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ind w:left="2124"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Datos Sesión 1</w:t>
      </w:r>
    </w:p>
    <w:p w:rsidR="005B5EB6" w:rsidRPr="005B5EB6" w:rsidRDefault="005B5EB6" w:rsidP="005B5EB6">
      <w:pPr>
        <w:spacing w:after="0" w:line="240" w:lineRule="auto"/>
        <w:ind w:left="1416"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ind w:left="1416"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ind w:left="1416"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ind w:left="2124"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Datos Sesión 2</w:t>
      </w:r>
    </w:p>
    <w:p w:rsidR="005B5EB6" w:rsidRPr="005B5EB6" w:rsidRDefault="005B5EB6" w:rsidP="005B5EB6">
      <w:pPr>
        <w:spacing w:after="0" w:line="240" w:lineRule="auto"/>
        <w:ind w:left="1416"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ind w:left="1416"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ind w:left="1416"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ind w:left="2124"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Datos Sesión n</w:t>
      </w:r>
    </w:p>
    <w:p w:rsidR="005B5EB6" w:rsidRPr="005B5EB6" w:rsidRDefault="005B5EB6" w:rsidP="005B5EB6">
      <w:pPr>
        <w:spacing w:after="0" w:line="240" w:lineRule="auto"/>
        <w:ind w:left="1416" w:firstLine="708"/>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ind w:left="1416"/>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w:t>
      </w:r>
    </w:p>
    <w:p w:rsidR="005B5EB6" w:rsidRPr="005B5EB6" w:rsidRDefault="005B5EB6" w:rsidP="005B5EB6">
      <w:pPr>
        <w:spacing w:after="0" w:line="240" w:lineRule="auto"/>
        <w:ind w:left="1416"/>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Ejemplo:</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{"sesiones":</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{"nombre":"ALEJANDRO",</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"primerApellido":"GOMEZ",</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"segundoApellido":"CRUZ",</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"nss":"4508882700",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"agregadoMedico":"1M1988OR",</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"fechaNacimiento":"1988-06-05T00:00:00.000",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"fechaAtencion":"2014-05-20T10:34:21.100",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"cveProgramaDialisis":1,</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"cveHeparinizacion":5009,</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"cveCIE10":"I120",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"complementoDiagnostico":"ENFERMEDAD RENAL HIPERTENSIVA CON INSUFICIENCIA RENAL",</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"medicoTratante":{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"primerApellido":"PEREZ",</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"segundoApellido":"HERNANDEZ",</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"nombre":"JUAN",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"matricula":"MAT2013",</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"cedula":"JPHCED"</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"viaAcceso":12,</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"personalQueIniciaSesion":{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"primerApellido":"COLIN",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"segundoApellido":"GALLARDO",</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"nombre":"JUAN FELIPE",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"matricula":"MATJGC"</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"materiales":[{"clave":5013,"cantidad":2},{"clave":5017,"cantidad":2}],</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"medicamentos":[{"clave":"01000004760101","viaSuministro":2,"dosisSuministrada":"25 ml","fechaSuministro":"2014-05-20T10:43:10.100"},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{"clave":"01000036060401","viaSuministro":3,"dosisSuministrada":"10 ml","fechaSuministro":"2014-05-20T10:43:11.200"}],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"mediciones":[{"clave":1,"fechaToma":"2014-05-20T10:35:10.100","resultado":"1.70"},{"clave":2,"fechaToma":"2014-05-20T10:35:11.200","resultado":"82.6"},{"clave":3,"fechaToma":"2014-05-20T10:35:12.300","resultado":"155"}],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"personalQueFinalizaSesion":{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"primerApellido":"COLIN",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"segundoApellido":"GALLARDO",</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"nombre":"JUAN FELIPE",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"matricula":"MATJGC"</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"fechaFinSesion":"2014-05-20T12:55:21.200",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"numeroSerieEquipo":"BCY5T0AMM4J00G2",</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"numeroSesionHemodialisis":2,</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"observaciones":"NINGUNA",</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"cveMotivoSuspension":0,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"cvePresupuestal":"140134012151",</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"fechaTransaccion":"2014-05-21T10:30:00.300"},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{"nombre":"JUANA",</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"primerApellido":"VAZQUEZ",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"segundoApellido":"MORALES",</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"nss":"2014042300",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"agregadoMedico":"1F1962ND",</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"fechaNacimiento": "1958-11-23T01:01:01.000",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"fechaAtencion":"2014-04-16T10:00:00.100",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"cveProgramaDialisis":1,</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"cveHeparinizacion":5008,</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"cveCIE10":"J45X",</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"complementoDiagnostico":"INSUFICIENCIA RENAL",</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"medicoTratante":{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"primerApellido":"PEREZ",</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"segundoApellido":"HERNANDEZ",</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"nombre":"JUAN",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"matricula":"MAT2013",</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"cedula":"JPHCED"</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"viaAcceso":12,</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"personalQueIniciaSesion":{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"primerApellido":"COLIN",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"segundoApellido":"GALLARDO",</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"nombre":"JUAN FELIPE",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"matricula":"MATJGC"</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"materiales":[{"clave":5013,"cantidad":1},{"clave":5017,"cantidad":2}],</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"medicamentos":[{"clave":"01000004760101","viaSuministro":2,"dosisSuministrada":"25 ml","fechaSuministro":"2014-04-16T11:33:10.100"},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{"clave":"01000036060401","viaSuministro":3,"dosisSuministrada":"10 ml","fechaSuministro":"2014-04-16T11:33:11.200"}],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"mediciones":[{"clave":1,"fechaToma":"2014-04-16T11:25:10.100","resultado":"1.68"},{"clave":2,"fechaToma":"2014-04-16T11:25:11.200","resultado":"65"},{"clave":3,"fechaToma":"2014-04-16T11:25:12.300","resultado":"133"}],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"personalQueFinalizaSesion":{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"primerApellido":"COLIN",</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"segundoApellido":"GALLARDO",</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"nombre":"JUAN FELIPE",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"matricula":"MATJGC"</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"fechaFinSesion":"2014-04-16T14:00:00.200",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"numeroSerieEquipo":"NIPRO14",</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"numeroSesionHemodialisis":2,</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"observaciones":"EL PACIENTE REFIERE DOLOR",</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"cveMotivoSuspension":0,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"cvePresupuestal":"275302252110",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"fechaTransaccion":"2014-04-16T18:00:00.300"}</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Times New Roman"/>
          <w:noProof w:val="0"/>
          <w:sz w:val="20"/>
          <w:szCs w:val="20"/>
          <w:lang w:val="es-ES" w:eastAsia="es-ES"/>
        </w:rPr>
      </w:pPr>
    </w:p>
    <w:p w:rsidR="005B5EB6" w:rsidRPr="005B5EB6" w:rsidRDefault="005B5EB6" w:rsidP="005B5EB6">
      <w:pPr>
        <w:suppressAutoHyphens/>
        <w:spacing w:after="0" w:line="240" w:lineRule="auto"/>
        <w:jc w:val="center"/>
        <w:rPr>
          <w:rFonts w:ascii="Calibri" w:eastAsia="Times New Roman" w:hAnsi="Calibri" w:cs="Arial"/>
          <w:b/>
          <w:noProof w:val="0"/>
          <w:sz w:val="20"/>
          <w:szCs w:val="20"/>
          <w:lang w:eastAsia="ar-SA"/>
        </w:rPr>
      </w:pPr>
      <w:r w:rsidRPr="005B5EB6">
        <w:rPr>
          <w:rFonts w:ascii="Calibri" w:eastAsia="Times New Roman" w:hAnsi="Calibri" w:cs="Arial"/>
          <w:b/>
          <w:noProof w:val="0"/>
          <w:sz w:val="20"/>
          <w:szCs w:val="20"/>
          <w:lang w:eastAsia="ar-SA"/>
        </w:rPr>
        <w:br w:type="page"/>
      </w:r>
    </w:p>
    <w:p w:rsidR="005B5EB6" w:rsidRPr="005B5EB6" w:rsidRDefault="005B5EB6" w:rsidP="005B5EB6">
      <w:pPr>
        <w:tabs>
          <w:tab w:val="left" w:pos="0"/>
        </w:tabs>
        <w:suppressAutoHyphens/>
        <w:spacing w:after="0" w:line="240" w:lineRule="auto"/>
        <w:rPr>
          <w:rFonts w:ascii="Calibri" w:eastAsia="Times New Roman" w:hAnsi="Calibri" w:cs="Arial"/>
          <w:b/>
          <w:noProof w:val="0"/>
          <w:sz w:val="20"/>
          <w:szCs w:val="20"/>
          <w:lang w:val="es-ES" w:eastAsia="es-ES"/>
        </w:rPr>
      </w:pP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 xml:space="preserve">ANEXO TI9 (TI nueve) </w:t>
      </w: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r w:rsidRPr="005B5EB6">
        <w:rPr>
          <w:rFonts w:ascii="Calibri" w:eastAsia="Times New Roman" w:hAnsi="Calibri" w:cs="Arial"/>
          <w:b/>
          <w:noProof w:val="0"/>
          <w:sz w:val="20"/>
          <w:szCs w:val="20"/>
          <w:lang w:val="es-ES" w:eastAsia="ar-SA"/>
        </w:rPr>
        <w:t>Acuerdo de Confidencialidad</w:t>
      </w: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 w:eastAsia="es-ES"/>
        </w:rPr>
        <w:t xml:space="preserve">Se muestra de manera informativa el texto correspondiente al acuerdo de confidencialidad que deberá presentarse a firmar, en las oficinas de la </w:t>
      </w:r>
      <w:r w:rsidRPr="005B5EB6">
        <w:rPr>
          <w:rFonts w:ascii="Calibri" w:eastAsia="Times New Roman" w:hAnsi="Calibri" w:cs="Arial"/>
          <w:noProof w:val="0"/>
          <w:color w:val="000000"/>
          <w:sz w:val="20"/>
          <w:szCs w:val="20"/>
          <w:lang w:val="es-ES" w:eastAsia="ar-SA"/>
        </w:rPr>
        <w:t>División de Servicios Digitales y de Información para el Cuidado Digital de la Salud (DSDICDS</w:t>
      </w:r>
      <w:r w:rsidRPr="005B5EB6">
        <w:rPr>
          <w:rFonts w:ascii="Calibri" w:eastAsia="Times New Roman" w:hAnsi="Calibri" w:cs="Arial"/>
          <w:noProof w:val="0"/>
          <w:sz w:val="20"/>
          <w:szCs w:val="20"/>
          <w:lang w:val="es-ES" w:eastAsia="es-ES"/>
        </w:rPr>
        <w:t xml:space="preserve">) el </w:t>
      </w:r>
      <w:r w:rsidRPr="005B5EB6">
        <w:rPr>
          <w:rFonts w:ascii="Calibri" w:eastAsia="Times New Roman" w:hAnsi="Calibri" w:cs="Arial"/>
          <w:noProof w:val="0"/>
          <w:sz w:val="20"/>
          <w:szCs w:val="20"/>
          <w:lang w:val="es-ES_tradnl" w:eastAsia="es-ES"/>
        </w:rPr>
        <w:t>representante legal con facultades laborales del proveedor adjudicado.</w:t>
      </w: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p w:rsidR="005B5EB6" w:rsidRPr="005B5EB6" w:rsidRDefault="005B5EB6" w:rsidP="005B5EB6">
      <w:pPr>
        <w:spacing w:after="0" w:line="240" w:lineRule="auto"/>
        <w:jc w:val="center"/>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jc w:val="right"/>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México D.F., a ___ de ____________ de 20___</w:t>
      </w:r>
    </w:p>
    <w:p w:rsidR="005B5EB6" w:rsidRPr="005B5EB6" w:rsidRDefault="005B5EB6" w:rsidP="005B5EB6">
      <w:pPr>
        <w:spacing w:after="0" w:line="240" w:lineRule="auto"/>
        <w:jc w:val="center"/>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Por medio del presente, </w:t>
      </w:r>
      <w:r w:rsidRPr="005B5EB6">
        <w:rPr>
          <w:rFonts w:ascii="Calibri" w:eastAsia="Times New Roman" w:hAnsi="Calibri" w:cs="Arial"/>
          <w:b/>
          <w:noProof w:val="0"/>
          <w:sz w:val="20"/>
          <w:szCs w:val="20"/>
          <w:u w:val="single"/>
          <w:lang w:val="es-ES" w:eastAsia="es-ES"/>
        </w:rPr>
        <w:t xml:space="preserve">  Nombre del Representante Legal  </w:t>
      </w:r>
      <w:r w:rsidRPr="005B5EB6">
        <w:rPr>
          <w:rFonts w:ascii="Calibri" w:eastAsia="Times New Roman" w:hAnsi="Calibri" w:cs="Arial"/>
          <w:noProof w:val="0"/>
          <w:sz w:val="20"/>
          <w:szCs w:val="20"/>
          <w:lang w:val="es-ES" w:eastAsia="es-ES"/>
        </w:rPr>
        <w:t xml:space="preserve"> en mi carácter de representante legal de la sociedad</w:t>
      </w:r>
      <w:r w:rsidRPr="005B5EB6">
        <w:rPr>
          <w:rFonts w:ascii="Calibri" w:eastAsia="Times New Roman" w:hAnsi="Calibri" w:cs="Arial"/>
          <w:b/>
          <w:noProof w:val="0"/>
          <w:sz w:val="20"/>
          <w:szCs w:val="20"/>
          <w:u w:val="single"/>
          <w:lang w:val="es-ES" w:eastAsia="es-ES"/>
        </w:rPr>
        <w:t xml:space="preserve">  Nombre del Proveedor o Razón Social  </w:t>
      </w:r>
      <w:r w:rsidRPr="005B5EB6">
        <w:rPr>
          <w:rFonts w:ascii="Calibri" w:eastAsia="Times New Roman" w:hAnsi="Calibri" w:cs="Arial"/>
          <w:noProof w:val="0"/>
          <w:sz w:val="20"/>
          <w:szCs w:val="20"/>
          <w:lang w:val="es-ES" w:eastAsia="es-ES"/>
        </w:rPr>
        <w:t xml:space="preserve"> (en adelante </w:t>
      </w:r>
      <w:r w:rsidRPr="005B5EB6">
        <w:rPr>
          <w:rFonts w:ascii="Calibri" w:eastAsia="Times New Roman" w:hAnsi="Calibri" w:cs="Arial"/>
          <w:b/>
          <w:noProof w:val="0"/>
          <w:sz w:val="20"/>
          <w:szCs w:val="20"/>
          <w:u w:val="single"/>
          <w:lang w:val="es-ES" w:eastAsia="es-ES"/>
        </w:rPr>
        <w:t>EL PRESTADOR”</w:t>
      </w:r>
      <w:r w:rsidRPr="005B5EB6">
        <w:rPr>
          <w:rFonts w:ascii="Calibri" w:eastAsia="Times New Roman" w:hAnsi="Calibri" w:cs="Arial"/>
          <w:noProof w:val="0"/>
          <w:sz w:val="20"/>
          <w:szCs w:val="20"/>
          <w:lang w:val="es-ES" w:eastAsia="es-ES"/>
        </w:rPr>
        <w:t xml:space="preserve">) manifiesto que cualquier información oral o escrita que sea proporcionada con motivo de trabajo a realizar para el Instituto Mexicano del Seguro Social (en adelante </w:t>
      </w:r>
      <w:r w:rsidRPr="005B5EB6">
        <w:rPr>
          <w:rFonts w:ascii="Calibri" w:eastAsia="Times New Roman" w:hAnsi="Calibri" w:cs="Arial"/>
          <w:b/>
          <w:noProof w:val="0"/>
          <w:sz w:val="20"/>
          <w:szCs w:val="20"/>
          <w:lang w:val="es-ES" w:eastAsia="es-ES"/>
        </w:rPr>
        <w:t>“EL INSTITUTO”</w:t>
      </w:r>
      <w:r w:rsidRPr="005B5EB6">
        <w:rPr>
          <w:rFonts w:ascii="Calibri" w:eastAsia="Times New Roman" w:hAnsi="Calibri" w:cs="Arial"/>
          <w:noProof w:val="0"/>
          <w:sz w:val="20"/>
          <w:szCs w:val="20"/>
          <w:lang w:val="es-ES" w:eastAsia="es-ES"/>
        </w:rPr>
        <w:t>), será tratada de acuerdo a las siguientes:</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center"/>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CLÁUSULAS</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Primera.- Información confidencial.-</w:t>
      </w:r>
      <w:r w:rsidRPr="005B5EB6">
        <w:rPr>
          <w:rFonts w:ascii="Calibri" w:eastAsia="Times New Roman" w:hAnsi="Calibri" w:cs="Arial"/>
          <w:noProof w:val="0"/>
          <w:sz w:val="20"/>
          <w:szCs w:val="20"/>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5B5EB6">
        <w:rPr>
          <w:rFonts w:ascii="Calibri" w:eastAsia="Times New Roman" w:hAnsi="Calibri" w:cs="Arial"/>
          <w:b/>
          <w:noProof w:val="0"/>
          <w:sz w:val="20"/>
          <w:szCs w:val="20"/>
          <w:lang w:val="es-ES" w:eastAsia="es-ES"/>
        </w:rPr>
        <w:t>“EL INSTITUTO”.</w:t>
      </w:r>
    </w:p>
    <w:p w:rsidR="005B5EB6" w:rsidRPr="005B5EB6" w:rsidRDefault="005B5EB6" w:rsidP="005B5EB6">
      <w:pPr>
        <w:spacing w:after="0" w:line="240" w:lineRule="auto"/>
        <w:jc w:val="both"/>
        <w:rPr>
          <w:rFonts w:ascii="Calibri" w:eastAsia="Times New Roman" w:hAnsi="Calibri" w:cs="Arial"/>
          <w:b/>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De igual forma, será considerada como confidencial aquella información derivada de la ejecución del servicio que preste </w:t>
      </w:r>
      <w:r w:rsidRPr="005B5EB6">
        <w:rPr>
          <w:rFonts w:ascii="Calibri" w:eastAsia="Times New Roman" w:hAnsi="Calibri" w:cs="Arial"/>
          <w:b/>
          <w:noProof w:val="0"/>
          <w:sz w:val="20"/>
          <w:szCs w:val="20"/>
          <w:lang w:val="es-ES" w:eastAsia="es-ES"/>
        </w:rPr>
        <w:t xml:space="preserve">“EL PRESTADOR” </w:t>
      </w:r>
      <w:r w:rsidRPr="005B5EB6">
        <w:rPr>
          <w:rFonts w:ascii="Calibri" w:eastAsia="Times New Roman" w:hAnsi="Calibri" w:cs="Arial"/>
          <w:noProof w:val="0"/>
          <w:sz w:val="20"/>
          <w:szCs w:val="20"/>
          <w:lang w:val="es-ES" w:eastAsia="es-ES"/>
        </w:rPr>
        <w:t xml:space="preserve">que señale </w:t>
      </w:r>
      <w:r w:rsidRPr="005B5EB6">
        <w:rPr>
          <w:rFonts w:ascii="Calibri" w:eastAsia="Times New Roman" w:hAnsi="Calibri" w:cs="Arial"/>
          <w:b/>
          <w:noProof w:val="0"/>
          <w:sz w:val="20"/>
          <w:szCs w:val="20"/>
          <w:lang w:val="es-ES" w:eastAsia="es-ES"/>
        </w:rPr>
        <w:t xml:space="preserve">“EL INSTITUTO” </w:t>
      </w:r>
      <w:r w:rsidRPr="005B5EB6">
        <w:rPr>
          <w:rFonts w:ascii="Calibri" w:eastAsia="Times New Roman" w:hAnsi="Calibri" w:cs="Arial"/>
          <w:noProof w:val="0"/>
          <w:sz w:val="20"/>
          <w:szCs w:val="20"/>
          <w:lang w:val="es-ES" w:eastAsia="es-ES"/>
        </w:rPr>
        <w:t>y sea propiedad exclusiva de éste.</w:t>
      </w:r>
    </w:p>
    <w:p w:rsidR="005B5EB6" w:rsidRPr="005B5EB6" w:rsidRDefault="005B5EB6" w:rsidP="005B5EB6">
      <w:pPr>
        <w:spacing w:after="0" w:line="240" w:lineRule="auto"/>
        <w:jc w:val="both"/>
        <w:rPr>
          <w:rFonts w:ascii="Calibri" w:eastAsia="Times New Roman" w:hAnsi="Calibri" w:cs="Arial"/>
          <w:b/>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b/>
          <w:noProof w:val="0"/>
          <w:sz w:val="20"/>
          <w:szCs w:val="20"/>
          <w:lang w:val="es-ES" w:eastAsia="es-ES"/>
        </w:rPr>
        <w:t xml:space="preserve">Segunda.- Obligación de No-Divulgación.-“EL PRESTADOR” </w:t>
      </w:r>
      <w:r w:rsidRPr="005B5EB6">
        <w:rPr>
          <w:rFonts w:ascii="Calibri" w:eastAsia="Times New Roman" w:hAnsi="Calibri" w:cs="Arial"/>
          <w:noProof w:val="0"/>
          <w:sz w:val="20"/>
          <w:szCs w:val="20"/>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Trasparencia y Acceso a la Información Pública Gubernamental. Si no se cumplen los términos de las leyes antes mencionadas serán sancionados en base a lo que estipule cada una de las mismas. </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5B5EB6">
        <w:rPr>
          <w:rFonts w:ascii="Calibri" w:eastAsia="Times New Roman" w:hAnsi="Calibri" w:cs="Arial"/>
          <w:b/>
          <w:noProof w:val="0"/>
          <w:sz w:val="20"/>
          <w:szCs w:val="20"/>
          <w:lang w:val="es-ES" w:eastAsia="es-ES"/>
        </w:rPr>
        <w:t xml:space="preserve">“EL PRESTADOR” </w:t>
      </w:r>
      <w:r w:rsidRPr="005B5EB6">
        <w:rPr>
          <w:rFonts w:ascii="Calibri" w:eastAsia="Times New Roman" w:hAnsi="Calibri" w:cs="Arial"/>
          <w:noProof w:val="0"/>
          <w:sz w:val="20"/>
          <w:szCs w:val="20"/>
          <w:lang w:val="es-ES" w:eastAsia="es-ES"/>
        </w:rPr>
        <w:t>se responsabiliza del uso y cuidado de la información, a nombre propio y de las personas que formen parte del mismo, así como del personal directivo, administrativo y operativo que las conformen.</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Adicionalmente, </w:t>
      </w:r>
      <w:r w:rsidRPr="005B5EB6">
        <w:rPr>
          <w:rFonts w:ascii="Calibri" w:eastAsia="Times New Roman" w:hAnsi="Calibri" w:cs="Arial"/>
          <w:b/>
          <w:noProof w:val="0"/>
          <w:sz w:val="20"/>
          <w:szCs w:val="20"/>
          <w:lang w:val="es-ES" w:eastAsia="es-ES"/>
        </w:rPr>
        <w:t xml:space="preserve">“EL PRESTADOR” </w:t>
      </w:r>
      <w:r w:rsidRPr="005B5EB6">
        <w:rPr>
          <w:rFonts w:ascii="Calibri" w:eastAsia="Times New Roman" w:hAnsi="Calibri" w:cs="Arial"/>
          <w:noProof w:val="0"/>
          <w:sz w:val="20"/>
          <w:szCs w:val="20"/>
          <w:lang w:val="es-ES" w:eastAsia="es-ES"/>
        </w:rPr>
        <w:t>se obliga a lo siguiente:</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496A0A">
      <w:pPr>
        <w:numPr>
          <w:ilvl w:val="0"/>
          <w:numId w:val="34"/>
        </w:numPr>
        <w:spacing w:after="0" w:line="240" w:lineRule="auto"/>
        <w:ind w:left="360"/>
        <w:jc w:val="both"/>
        <w:rPr>
          <w:rFonts w:ascii="Calibri" w:eastAsia="Times New Roman" w:hAnsi="Calibri" w:cs="Arial"/>
          <w:b/>
          <w:noProof w:val="0"/>
          <w:sz w:val="20"/>
          <w:szCs w:val="20"/>
          <w:lang w:val="es-ES" w:eastAsia="es-ES"/>
        </w:rPr>
      </w:pPr>
      <w:r w:rsidRPr="005B5EB6">
        <w:rPr>
          <w:rFonts w:ascii="Calibri" w:eastAsia="Times New Roman" w:hAnsi="Calibri" w:cs="Arial"/>
          <w:noProof w:val="0"/>
          <w:sz w:val="20"/>
          <w:szCs w:val="20"/>
          <w:lang w:val="es-ES" w:eastAsia="es-ES"/>
        </w:rPr>
        <w:t xml:space="preserve">Utilizar toda la información a que tenga acceso o generada con motivo de su prestación de servicio ante </w:t>
      </w:r>
      <w:r w:rsidRPr="005B5EB6">
        <w:rPr>
          <w:rFonts w:ascii="Calibri" w:eastAsia="Times New Roman" w:hAnsi="Calibri" w:cs="Arial"/>
          <w:b/>
          <w:noProof w:val="0"/>
          <w:sz w:val="20"/>
          <w:szCs w:val="20"/>
          <w:lang w:val="es-ES" w:eastAsia="es-ES"/>
        </w:rPr>
        <w:t>“EL INSTITUTO”</w:t>
      </w:r>
      <w:r w:rsidRPr="005B5EB6">
        <w:rPr>
          <w:rFonts w:ascii="Calibri" w:eastAsia="Times New Roman" w:hAnsi="Calibri" w:cs="Arial"/>
          <w:noProof w:val="0"/>
          <w:sz w:val="20"/>
          <w:szCs w:val="20"/>
          <w:lang w:val="es-ES" w:eastAsia="es-ES"/>
        </w:rPr>
        <w:t xml:space="preserve"> únicamente para cumplimentar el objeto del contrato adjudicado.</w:t>
      </w:r>
    </w:p>
    <w:p w:rsidR="005B5EB6" w:rsidRPr="005B5EB6" w:rsidRDefault="005B5EB6" w:rsidP="00496A0A">
      <w:pPr>
        <w:numPr>
          <w:ilvl w:val="0"/>
          <w:numId w:val="34"/>
        </w:numPr>
        <w:spacing w:after="0" w:line="240" w:lineRule="auto"/>
        <w:ind w:left="360"/>
        <w:jc w:val="both"/>
        <w:rPr>
          <w:rFonts w:ascii="Calibri" w:eastAsia="Times New Roman" w:hAnsi="Calibri" w:cs="Arial"/>
          <w:b/>
          <w:noProof w:val="0"/>
          <w:sz w:val="20"/>
          <w:szCs w:val="20"/>
          <w:lang w:val="es-ES" w:eastAsia="es-ES"/>
        </w:rPr>
      </w:pPr>
      <w:r w:rsidRPr="005B5EB6">
        <w:rPr>
          <w:rFonts w:ascii="Calibri" w:eastAsia="Times New Roman" w:hAnsi="Calibri" w:cs="Arial"/>
          <w:noProof w:val="0"/>
          <w:sz w:val="20"/>
          <w:szCs w:val="20"/>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rsidR="005B5EB6" w:rsidRPr="005B5EB6" w:rsidRDefault="005B5EB6" w:rsidP="00496A0A">
      <w:pPr>
        <w:numPr>
          <w:ilvl w:val="0"/>
          <w:numId w:val="34"/>
        </w:numPr>
        <w:spacing w:after="0" w:line="240" w:lineRule="auto"/>
        <w:ind w:left="360"/>
        <w:jc w:val="both"/>
        <w:rPr>
          <w:rFonts w:ascii="Calibri" w:eastAsia="Times New Roman" w:hAnsi="Calibri" w:cs="Arial"/>
          <w:b/>
          <w:noProof w:val="0"/>
          <w:sz w:val="20"/>
          <w:szCs w:val="20"/>
          <w:lang w:val="es-ES" w:eastAsia="es-ES"/>
        </w:rPr>
      </w:pPr>
      <w:r w:rsidRPr="005B5EB6">
        <w:rPr>
          <w:rFonts w:ascii="Calibri" w:eastAsia="Times New Roman" w:hAnsi="Calibri" w:cs="Arial"/>
          <w:noProof w:val="0"/>
          <w:sz w:val="20"/>
          <w:szCs w:val="20"/>
          <w:lang w:val="es-ES" w:eastAsia="es-ES"/>
        </w:rPr>
        <w:t xml:space="preserve">No hacer copias de la información, sin la autorización por escrito de </w:t>
      </w:r>
      <w:r w:rsidRPr="005B5EB6">
        <w:rPr>
          <w:rFonts w:ascii="Calibri" w:eastAsia="Times New Roman" w:hAnsi="Calibri" w:cs="Arial"/>
          <w:b/>
          <w:noProof w:val="0"/>
          <w:sz w:val="20"/>
          <w:szCs w:val="20"/>
          <w:lang w:val="es-ES" w:eastAsia="es-ES"/>
        </w:rPr>
        <w:t>“EL INSTITUTO”.</w:t>
      </w:r>
    </w:p>
    <w:p w:rsidR="005B5EB6" w:rsidRPr="005B5EB6" w:rsidRDefault="005B5EB6" w:rsidP="00496A0A">
      <w:pPr>
        <w:numPr>
          <w:ilvl w:val="0"/>
          <w:numId w:val="34"/>
        </w:numPr>
        <w:spacing w:after="0" w:line="240" w:lineRule="auto"/>
        <w:ind w:left="360"/>
        <w:jc w:val="both"/>
        <w:rPr>
          <w:rFonts w:ascii="Calibri" w:eastAsia="Times New Roman" w:hAnsi="Calibri" w:cs="Arial"/>
          <w:b/>
          <w:noProof w:val="0"/>
          <w:sz w:val="20"/>
          <w:szCs w:val="20"/>
          <w:lang w:val="es-ES" w:eastAsia="es-ES"/>
        </w:rPr>
      </w:pPr>
      <w:r w:rsidRPr="005B5EB6">
        <w:rPr>
          <w:rFonts w:ascii="Calibri" w:eastAsia="Times New Roman" w:hAnsi="Calibri" w:cs="Arial"/>
          <w:noProof w:val="0"/>
          <w:sz w:val="20"/>
          <w:szCs w:val="20"/>
          <w:lang w:val="es-ES" w:eastAsia="es-ES"/>
        </w:rPr>
        <w:t xml:space="preserve">No revelar a ningún tercero la información, sin la previa autorización por escrito de </w:t>
      </w:r>
      <w:r w:rsidRPr="005B5EB6">
        <w:rPr>
          <w:rFonts w:ascii="Calibri" w:eastAsia="Times New Roman" w:hAnsi="Calibri" w:cs="Arial"/>
          <w:b/>
          <w:noProof w:val="0"/>
          <w:sz w:val="20"/>
          <w:szCs w:val="20"/>
          <w:lang w:val="es-ES" w:eastAsia="es-ES"/>
        </w:rPr>
        <w:t>“EL INSTITUTO”.</w:t>
      </w:r>
    </w:p>
    <w:p w:rsidR="005B5EB6" w:rsidRPr="005B5EB6" w:rsidRDefault="005B5EB6" w:rsidP="00496A0A">
      <w:pPr>
        <w:numPr>
          <w:ilvl w:val="0"/>
          <w:numId w:val="34"/>
        </w:numPr>
        <w:spacing w:after="0" w:line="240" w:lineRule="auto"/>
        <w:ind w:left="360"/>
        <w:jc w:val="both"/>
        <w:rPr>
          <w:rFonts w:ascii="Calibri" w:eastAsia="Times New Roman" w:hAnsi="Calibri" w:cs="Arial"/>
          <w:b/>
          <w:noProof w:val="0"/>
          <w:sz w:val="20"/>
          <w:szCs w:val="20"/>
          <w:lang w:val="es-ES" w:eastAsia="es-ES"/>
        </w:rPr>
      </w:pPr>
      <w:r w:rsidRPr="005B5EB6">
        <w:rPr>
          <w:rFonts w:ascii="Calibri" w:eastAsia="Times New Roman" w:hAnsi="Calibri" w:cs="Arial"/>
          <w:noProof w:val="0"/>
          <w:sz w:val="20"/>
          <w:szCs w:val="20"/>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b/>
          <w:noProof w:val="0"/>
          <w:sz w:val="20"/>
          <w:szCs w:val="20"/>
          <w:lang w:val="es-ES" w:eastAsia="es-ES"/>
        </w:rPr>
        <w:t>Tercera.- Devolución de la Información.-</w:t>
      </w:r>
      <w:r w:rsidRPr="005B5EB6">
        <w:rPr>
          <w:rFonts w:ascii="Calibri" w:eastAsia="Times New Roman" w:hAnsi="Calibri" w:cs="Arial"/>
          <w:noProof w:val="0"/>
          <w:sz w:val="20"/>
          <w:szCs w:val="20"/>
          <w:lang w:val="es-ES" w:eastAsia="es-ES"/>
        </w:rPr>
        <w:t xml:space="preserve"> Una vez concluida la vigencia del presente acuerdo, </w:t>
      </w:r>
      <w:r w:rsidRPr="005B5EB6">
        <w:rPr>
          <w:rFonts w:ascii="Calibri" w:eastAsia="Times New Roman" w:hAnsi="Calibri" w:cs="Arial"/>
          <w:b/>
          <w:noProof w:val="0"/>
          <w:sz w:val="20"/>
          <w:szCs w:val="20"/>
          <w:lang w:val="es-ES" w:eastAsia="es-ES"/>
        </w:rPr>
        <w:t xml:space="preserve">“EL PRESTADOR”, </w:t>
      </w:r>
      <w:r w:rsidRPr="005B5EB6">
        <w:rPr>
          <w:rFonts w:ascii="Calibri" w:eastAsia="Times New Roman" w:hAnsi="Calibri" w:cs="Arial"/>
          <w:noProof w:val="0"/>
          <w:sz w:val="20"/>
          <w:szCs w:val="20"/>
          <w:lang w:val="es-ES" w:eastAsia="es-ES"/>
        </w:rPr>
        <w:t>entregará a</w:t>
      </w:r>
      <w:r w:rsidRPr="005B5EB6">
        <w:rPr>
          <w:rFonts w:ascii="Calibri" w:eastAsia="Times New Roman" w:hAnsi="Calibri" w:cs="Arial"/>
          <w:b/>
          <w:noProof w:val="0"/>
          <w:sz w:val="20"/>
          <w:szCs w:val="20"/>
          <w:lang w:val="es-ES" w:eastAsia="es-ES"/>
        </w:rPr>
        <w:t xml:space="preserve"> “EL INSTITUTO” </w:t>
      </w:r>
      <w:r w:rsidRPr="005B5EB6">
        <w:rPr>
          <w:rFonts w:ascii="Calibri" w:eastAsia="Times New Roman" w:hAnsi="Calibri" w:cs="Arial"/>
          <w:noProof w:val="0"/>
          <w:sz w:val="20"/>
          <w:szCs w:val="20"/>
          <w:lang w:val="es-ES" w:eastAsia="es-ES"/>
        </w:rPr>
        <w:t xml:space="preserve">todo material, documentos y copias que contengan la información confidencial que le haya sido proporcionada por </w:t>
      </w:r>
      <w:r w:rsidRPr="005B5EB6">
        <w:rPr>
          <w:rFonts w:ascii="Calibri" w:eastAsia="Times New Roman" w:hAnsi="Calibri" w:cs="Arial"/>
          <w:b/>
          <w:noProof w:val="0"/>
          <w:sz w:val="20"/>
          <w:szCs w:val="20"/>
          <w:lang w:val="es-ES" w:eastAsia="es-ES"/>
        </w:rPr>
        <w:t xml:space="preserve">“EL INSTITUTO”, </w:t>
      </w:r>
      <w:r w:rsidRPr="005B5EB6">
        <w:rPr>
          <w:rFonts w:ascii="Calibri" w:eastAsia="Times New Roman" w:hAnsi="Calibri" w:cs="Arial"/>
          <w:noProof w:val="0"/>
          <w:sz w:val="20"/>
          <w:szCs w:val="20"/>
          <w:lang w:val="es-ES" w:eastAsia="es-ES"/>
        </w:rPr>
        <w:t>no debiendo conservar en su poder ningún material, documentos y copias que contenga la referida información confidencial.</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b/>
          <w:noProof w:val="0"/>
          <w:sz w:val="20"/>
          <w:szCs w:val="20"/>
          <w:lang w:val="es-ES" w:eastAsia="es-ES"/>
        </w:rPr>
        <w:t xml:space="preserve">“EL PRESTADOR” </w:t>
      </w:r>
      <w:r w:rsidRPr="005B5EB6">
        <w:rPr>
          <w:rFonts w:ascii="Calibri" w:eastAsia="Times New Roman" w:hAnsi="Calibri" w:cs="Arial"/>
          <w:noProof w:val="0"/>
          <w:sz w:val="20"/>
          <w:szCs w:val="20"/>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b/>
          <w:noProof w:val="0"/>
          <w:sz w:val="20"/>
          <w:szCs w:val="20"/>
          <w:lang w:val="es-ES" w:eastAsia="es-ES"/>
        </w:rPr>
        <w:t xml:space="preserve">“EL PRESTADOR” </w:t>
      </w:r>
      <w:r w:rsidRPr="005B5EB6">
        <w:rPr>
          <w:rFonts w:ascii="Calibri" w:eastAsia="Times New Roman" w:hAnsi="Calibri" w:cs="Arial"/>
          <w:noProof w:val="0"/>
          <w:sz w:val="20"/>
          <w:szCs w:val="20"/>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_tradnl" w:eastAsia="es-ES"/>
        </w:rPr>
        <w:t>La duración del presente Documento será la menor de entre las siguientes:</w:t>
      </w:r>
    </w:p>
    <w:p w:rsidR="005B5EB6" w:rsidRPr="005B5EB6" w:rsidRDefault="005B5EB6" w:rsidP="00496A0A">
      <w:pPr>
        <w:numPr>
          <w:ilvl w:val="0"/>
          <w:numId w:val="35"/>
        </w:numPr>
        <w:spacing w:after="0" w:line="240" w:lineRule="auto"/>
        <w:jc w:val="both"/>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_tradnl"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rsidR="005B5EB6" w:rsidRPr="005B5EB6" w:rsidRDefault="005B5EB6" w:rsidP="005B5EB6">
      <w:pPr>
        <w:spacing w:after="0" w:line="240" w:lineRule="auto"/>
        <w:ind w:left="720"/>
        <w:contextualSpacing/>
        <w:rPr>
          <w:rFonts w:ascii="Calibri" w:eastAsia="Times New Roman" w:hAnsi="Calibri" w:cs="Arial"/>
          <w:noProof w:val="0"/>
          <w:sz w:val="20"/>
          <w:szCs w:val="20"/>
          <w:lang w:val="es-ES_tradnl" w:eastAsia="es-ES"/>
        </w:rPr>
      </w:pPr>
    </w:p>
    <w:p w:rsidR="005B5EB6" w:rsidRPr="005B5EB6" w:rsidRDefault="005B5EB6" w:rsidP="005B5EB6">
      <w:pPr>
        <w:autoSpaceDE w:val="0"/>
        <w:autoSpaceDN w:val="0"/>
        <w:adjustRightInd w:val="0"/>
        <w:spacing w:after="0" w:line="240" w:lineRule="auto"/>
        <w:jc w:val="both"/>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 w:eastAsia="es-MX"/>
        </w:rPr>
        <w:t>Este documento solamente podrá ser modificado mediante consentimiento de las partes, otorgado por escrito.</w:t>
      </w: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_tradnl" w:eastAsia="es-ES"/>
        </w:rPr>
        <w:t>El presente documento se regirá por las leyes vigentes en la Ciudad de México, Distrito Federal. Para todo lo relacionado con la interpretación y cumplimiento del presente Documento las Partes se someten a la jurisdicción y competencia de los Tribunales competentes en la Ciudad de México, Distrito Federal, expresamente renunciando a cualquier otro fuero que pudiera corresponderles por razón de sus domicilios presentes o futuros o por cualquier otra causa.</w:t>
      </w: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_tradnl" w:eastAsia="es-ES"/>
        </w:rPr>
        <w:t>Este documento se firma por duplicado al calce de cada una de sus hojas útiles por ambos lados, quedando un original en poder de cada una de las Partes, en la calle Tokio 80, 4° piso, Col Juárez, Del. Cuauhtémoc, México, D.F. C.P. 06600 el [día] de [mes] de 201[año].</w:t>
      </w: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tbl>
      <w:tblPr>
        <w:tblW w:w="8568" w:type="dxa"/>
        <w:tblLook w:val="01E0" w:firstRow="1" w:lastRow="1" w:firstColumn="1" w:lastColumn="1" w:noHBand="0" w:noVBand="0"/>
      </w:tblPr>
      <w:tblGrid>
        <w:gridCol w:w="3708"/>
        <w:gridCol w:w="1260"/>
        <w:gridCol w:w="3600"/>
      </w:tblGrid>
      <w:tr w:rsidR="005B5EB6" w:rsidRPr="005B5EB6" w:rsidTr="00AC14A9">
        <w:trPr>
          <w:trHeight w:val="244"/>
        </w:trPr>
        <w:tc>
          <w:tcPr>
            <w:tcW w:w="3708" w:type="dxa"/>
            <w:shd w:val="clear" w:color="auto" w:fill="auto"/>
          </w:tcPr>
          <w:p w:rsidR="005B5EB6" w:rsidRPr="005B5EB6" w:rsidRDefault="005B5EB6" w:rsidP="005B5EB6">
            <w:pPr>
              <w:spacing w:after="0" w:line="240" w:lineRule="auto"/>
              <w:jc w:val="center"/>
              <w:rPr>
                <w:rFonts w:ascii="Calibri" w:eastAsia="Times New Roman" w:hAnsi="Calibri" w:cs="Arial"/>
                <w:b/>
                <w:noProof w:val="0"/>
                <w:sz w:val="20"/>
                <w:szCs w:val="20"/>
                <w:lang w:val="es-ES_tradnl" w:eastAsia="es-ES"/>
              </w:rPr>
            </w:pPr>
            <w:r w:rsidRPr="005B5EB6">
              <w:rPr>
                <w:rFonts w:ascii="Calibri" w:eastAsia="Times New Roman" w:hAnsi="Calibri" w:cs="Arial"/>
                <w:b/>
                <w:noProof w:val="0"/>
                <w:sz w:val="20"/>
                <w:szCs w:val="20"/>
                <w:lang w:val="es-ES_tradnl" w:eastAsia="es-ES"/>
              </w:rPr>
              <w:t>EL INSTITUTO</w:t>
            </w:r>
          </w:p>
        </w:tc>
        <w:tc>
          <w:tcPr>
            <w:tcW w:w="1260" w:type="dxa"/>
            <w:shd w:val="clear" w:color="auto" w:fill="auto"/>
          </w:tcPr>
          <w:p w:rsidR="005B5EB6" w:rsidRPr="005B5EB6" w:rsidRDefault="005B5EB6" w:rsidP="005B5EB6">
            <w:pPr>
              <w:spacing w:after="0" w:line="240" w:lineRule="auto"/>
              <w:jc w:val="both"/>
              <w:rPr>
                <w:rFonts w:ascii="Calibri" w:eastAsia="Times New Roman" w:hAnsi="Calibri" w:cs="Arial"/>
                <w:b/>
                <w:noProof w:val="0"/>
                <w:sz w:val="20"/>
                <w:szCs w:val="20"/>
                <w:lang w:val="es-ES_tradnl" w:eastAsia="es-ES"/>
              </w:rPr>
            </w:pPr>
          </w:p>
        </w:tc>
        <w:tc>
          <w:tcPr>
            <w:tcW w:w="3600" w:type="dxa"/>
            <w:shd w:val="clear" w:color="auto" w:fill="auto"/>
          </w:tcPr>
          <w:p w:rsidR="005B5EB6" w:rsidRPr="005B5EB6" w:rsidRDefault="005B5EB6" w:rsidP="005B5EB6">
            <w:pPr>
              <w:spacing w:after="0" w:line="240" w:lineRule="auto"/>
              <w:jc w:val="center"/>
              <w:rPr>
                <w:rFonts w:ascii="Calibri" w:eastAsia="Times New Roman" w:hAnsi="Calibri" w:cs="Arial"/>
                <w:b/>
                <w:noProof w:val="0"/>
                <w:sz w:val="20"/>
                <w:szCs w:val="20"/>
                <w:lang w:val="es-ES_tradnl" w:eastAsia="es-ES"/>
              </w:rPr>
            </w:pPr>
            <w:r w:rsidRPr="005B5EB6">
              <w:rPr>
                <w:rFonts w:ascii="Calibri" w:eastAsia="Times New Roman" w:hAnsi="Calibri" w:cs="Arial"/>
                <w:b/>
                <w:noProof w:val="0"/>
                <w:sz w:val="20"/>
                <w:szCs w:val="20"/>
                <w:lang w:val="es-ES" w:eastAsia="es-ES"/>
              </w:rPr>
              <w:t>EL PRESTADOR</w:t>
            </w:r>
          </w:p>
        </w:tc>
      </w:tr>
      <w:tr w:rsidR="005B5EB6" w:rsidRPr="005B5EB6" w:rsidTr="00AC14A9">
        <w:trPr>
          <w:trHeight w:val="891"/>
        </w:trPr>
        <w:tc>
          <w:tcPr>
            <w:tcW w:w="3708" w:type="dxa"/>
            <w:tcBorders>
              <w:bottom w:val="single" w:sz="4" w:space="0" w:color="auto"/>
            </w:tcBorders>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_tradnl" w:eastAsia="es-ES"/>
              </w:rPr>
              <w:t>Instituto Mexicano del Seguro Social (IMSS)</w:t>
            </w: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tc>
        <w:tc>
          <w:tcPr>
            <w:tcW w:w="1260" w:type="dxa"/>
            <w:shd w:val="clear" w:color="auto" w:fill="auto"/>
          </w:tcPr>
          <w:p w:rsidR="005B5EB6" w:rsidRPr="005B5EB6" w:rsidRDefault="005B5EB6" w:rsidP="005B5EB6">
            <w:pPr>
              <w:spacing w:after="0" w:line="240" w:lineRule="auto"/>
              <w:jc w:val="both"/>
              <w:rPr>
                <w:rFonts w:ascii="Calibri" w:eastAsia="Times New Roman" w:hAnsi="Calibri" w:cs="Arial"/>
                <w:noProof w:val="0"/>
                <w:sz w:val="20"/>
                <w:szCs w:val="20"/>
                <w:lang w:val="es-ES_tradnl" w:eastAsia="es-ES"/>
              </w:rPr>
            </w:pPr>
          </w:p>
        </w:tc>
        <w:tc>
          <w:tcPr>
            <w:tcW w:w="3600" w:type="dxa"/>
            <w:tcBorders>
              <w:bottom w:val="single" w:sz="4" w:space="0" w:color="auto"/>
            </w:tcBorders>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_tradnl" w:eastAsia="es-ES"/>
              </w:rPr>
              <w:t>[Nombre del Proveedor Adjudicado]</w:t>
            </w:r>
          </w:p>
        </w:tc>
      </w:tr>
      <w:tr w:rsidR="005B5EB6" w:rsidRPr="005B5EB6" w:rsidTr="00AC14A9">
        <w:tc>
          <w:tcPr>
            <w:tcW w:w="3708" w:type="dxa"/>
            <w:tcBorders>
              <w:top w:val="single" w:sz="4" w:space="0" w:color="auto"/>
            </w:tcBorders>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_tradnl" w:eastAsia="es-ES"/>
              </w:rPr>
              <w:t>Nombre y firma</w:t>
            </w:r>
          </w:p>
          <w:p w:rsidR="005B5EB6" w:rsidRPr="005B5EB6" w:rsidRDefault="005B5EB6" w:rsidP="005B5EB6">
            <w:pPr>
              <w:spacing w:after="0" w:line="240" w:lineRule="auto"/>
              <w:jc w:val="center"/>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_tradnl" w:eastAsia="es-ES"/>
              </w:rPr>
              <w:t>Representante Legal</w:t>
            </w:r>
          </w:p>
        </w:tc>
        <w:tc>
          <w:tcPr>
            <w:tcW w:w="1260" w:type="dxa"/>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_tradnl" w:eastAsia="es-ES"/>
              </w:rPr>
            </w:pPr>
          </w:p>
        </w:tc>
        <w:tc>
          <w:tcPr>
            <w:tcW w:w="3600" w:type="dxa"/>
            <w:tcBorders>
              <w:top w:val="single" w:sz="4" w:space="0" w:color="auto"/>
            </w:tcBorders>
            <w:shd w:val="clear" w:color="auto" w:fill="auto"/>
          </w:tcPr>
          <w:p w:rsidR="005B5EB6" w:rsidRPr="005B5EB6" w:rsidRDefault="005B5EB6" w:rsidP="005B5EB6">
            <w:pPr>
              <w:spacing w:after="0" w:line="240" w:lineRule="auto"/>
              <w:jc w:val="center"/>
              <w:rPr>
                <w:rFonts w:ascii="Calibri" w:eastAsia="Times New Roman" w:hAnsi="Calibri" w:cs="Arial"/>
                <w:noProof w:val="0"/>
                <w:sz w:val="20"/>
                <w:szCs w:val="20"/>
                <w:lang w:val="es-ES_tradnl" w:eastAsia="es-ES"/>
              </w:rPr>
            </w:pPr>
            <w:r w:rsidRPr="005B5EB6">
              <w:rPr>
                <w:rFonts w:ascii="Calibri" w:eastAsia="Times New Roman" w:hAnsi="Calibri" w:cs="Arial"/>
                <w:noProof w:val="0"/>
                <w:sz w:val="20"/>
                <w:szCs w:val="20"/>
                <w:lang w:val="es-ES_tradnl" w:eastAsia="es-ES"/>
              </w:rPr>
              <w:t>Nombre y firma del representante legal con facultades laborales</w:t>
            </w:r>
          </w:p>
        </w:tc>
      </w:tr>
    </w:tbl>
    <w:p w:rsidR="005B5EB6" w:rsidRPr="005B5EB6" w:rsidRDefault="005B5EB6" w:rsidP="005B5EB6">
      <w:pPr>
        <w:spacing w:after="0" w:line="240" w:lineRule="auto"/>
        <w:jc w:val="both"/>
        <w:rPr>
          <w:rFonts w:ascii="Calibri" w:eastAsia="Times New Roman" w:hAnsi="Calibri" w:cs="Arial"/>
          <w:noProof w:val="0"/>
          <w:sz w:val="20"/>
          <w:szCs w:val="20"/>
          <w:lang w:val="pt-BR" w:eastAsia="es-ES"/>
        </w:rPr>
      </w:pPr>
    </w:p>
    <w:p w:rsidR="005B5EB6" w:rsidRPr="005B5EB6" w:rsidRDefault="005B5EB6" w:rsidP="005B5EB6">
      <w:pPr>
        <w:spacing w:after="0" w:line="240" w:lineRule="auto"/>
        <w:jc w:val="center"/>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w:t>
      </w: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p>
    <w:p w:rsidR="003E72EB" w:rsidRDefault="003E72EB"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sectPr w:rsidR="003E72EB" w:rsidSect="005B5EB6">
          <w:headerReference w:type="default" r:id="rId20"/>
          <w:footerReference w:type="default" r:id="rId21"/>
          <w:pgSz w:w="12240" w:h="15840"/>
          <w:pgMar w:top="1440" w:right="1080" w:bottom="1440" w:left="1080" w:header="709" w:footer="509" w:gutter="0"/>
          <w:cols w:space="708"/>
          <w:docGrid w:linePitch="360"/>
        </w:sectPr>
      </w:pPr>
    </w:p>
    <w:p w:rsidR="005B5EB6" w:rsidRPr="005B5EB6" w:rsidRDefault="005B5EB6" w:rsidP="005B5EB6">
      <w:pPr>
        <w:tabs>
          <w:tab w:val="left" w:pos="0"/>
        </w:tabs>
        <w:suppressAutoHyphens/>
        <w:spacing w:after="0" w:line="240" w:lineRule="auto"/>
        <w:rPr>
          <w:rFonts w:ascii="Calibri" w:eastAsia="Times New Roman" w:hAnsi="Calibri" w:cs="Arial"/>
          <w:b/>
          <w:noProof w:val="0"/>
          <w:sz w:val="20"/>
          <w:szCs w:val="20"/>
          <w:lang w:val="es-ES" w:eastAsia="ar-SA"/>
        </w:rPr>
      </w:pP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r w:rsidRPr="005B5EB6">
        <w:rPr>
          <w:rFonts w:ascii="Calibri" w:eastAsia="Times New Roman" w:hAnsi="Calibri" w:cs="Arial"/>
          <w:b/>
          <w:noProof w:val="0"/>
          <w:sz w:val="20"/>
          <w:szCs w:val="20"/>
          <w:lang w:val="es-ES" w:eastAsia="ar-SA"/>
        </w:rPr>
        <w:t xml:space="preserve"> Anexo TI10 (TI diez)</w:t>
      </w: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r w:rsidRPr="005B5EB6">
        <w:rPr>
          <w:rFonts w:ascii="Calibri" w:eastAsia="Times New Roman" w:hAnsi="Calibri" w:cs="Arial"/>
          <w:b/>
          <w:noProof w:val="0"/>
          <w:sz w:val="20"/>
          <w:szCs w:val="20"/>
          <w:lang w:val="es-ES" w:eastAsia="ar-SA"/>
        </w:rPr>
        <w:t>Designación de contacto responsable con sus datos</w:t>
      </w:r>
    </w:p>
    <w:p w:rsidR="005B5EB6" w:rsidRPr="005B5EB6" w:rsidRDefault="005B5EB6" w:rsidP="005B5EB6">
      <w:pPr>
        <w:tabs>
          <w:tab w:val="left" w:pos="0"/>
        </w:tabs>
        <w:suppressAutoHyphens/>
        <w:spacing w:after="0" w:line="240" w:lineRule="auto"/>
        <w:jc w:val="center"/>
        <w:rPr>
          <w:rFonts w:ascii="Calibri" w:eastAsia="Times New Roman" w:hAnsi="Calibri" w:cs="Arial"/>
          <w:noProof w:val="0"/>
          <w:sz w:val="20"/>
          <w:szCs w:val="20"/>
          <w:lang w:val="es-ES" w:eastAsia="es-ES"/>
        </w:rPr>
      </w:pPr>
    </w:p>
    <w:p w:rsidR="005B5EB6" w:rsidRPr="005B5EB6" w:rsidRDefault="005B5EB6" w:rsidP="005B5EB6">
      <w:pPr>
        <w:tabs>
          <w:tab w:val="center" w:pos="4419"/>
          <w:tab w:val="right" w:pos="8838"/>
        </w:tabs>
        <w:spacing w:after="0" w:line="240" w:lineRule="auto"/>
        <w:jc w:val="center"/>
        <w:rPr>
          <w:rFonts w:ascii="Calibri" w:eastAsia="Times New Roman" w:hAnsi="Calibri" w:cs="Arial"/>
          <w:b/>
          <w:noProof w:val="0"/>
          <w:sz w:val="20"/>
          <w:szCs w:val="20"/>
          <w:lang w:val="es-ES" w:eastAsia="ar-SA"/>
        </w:rPr>
      </w:pPr>
      <w:r w:rsidRPr="005B5EB6">
        <w:rPr>
          <w:rFonts w:ascii="Calibri" w:eastAsia="Times New Roman" w:hAnsi="Calibri" w:cs="Arial"/>
          <w:b/>
          <w:noProof w:val="0"/>
          <w:sz w:val="20"/>
          <w:szCs w:val="20"/>
          <w:lang w:val="es-ES" w:eastAsia="es-ES"/>
        </w:rPr>
        <w:t>[HOJA MEMBRETADA POR EL PROVEEDOR DEL SERVICIO]</w:t>
      </w:r>
    </w:p>
    <w:p w:rsidR="005B5EB6" w:rsidRPr="005B5EB6" w:rsidRDefault="005B5EB6" w:rsidP="005B5EB6">
      <w:pPr>
        <w:spacing w:after="0" w:line="240" w:lineRule="auto"/>
        <w:jc w:val="right"/>
        <w:rPr>
          <w:rFonts w:ascii="Calibri" w:eastAsia="Times New Roman" w:hAnsi="Calibri" w:cs="Arial"/>
          <w:b/>
          <w:noProof w:val="0"/>
          <w:sz w:val="20"/>
          <w:szCs w:val="20"/>
          <w:lang w:val="es-ES" w:eastAsia="es-ES"/>
        </w:rPr>
      </w:pPr>
    </w:p>
    <w:p w:rsidR="005B5EB6" w:rsidRPr="005B5EB6" w:rsidRDefault="005B5EB6" w:rsidP="005B5EB6">
      <w:pPr>
        <w:spacing w:after="0" w:line="240" w:lineRule="auto"/>
        <w:jc w:val="right"/>
        <w:rPr>
          <w:rFonts w:ascii="Calibri" w:eastAsia="Times New Roman" w:hAnsi="Calibri" w:cs="Arial"/>
          <w:b/>
          <w:noProof w:val="0"/>
          <w:sz w:val="20"/>
          <w:szCs w:val="20"/>
          <w:lang w:val="es-ES" w:eastAsia="es-ES"/>
        </w:rPr>
      </w:pPr>
    </w:p>
    <w:p w:rsidR="005B5EB6" w:rsidRPr="005B5EB6" w:rsidRDefault="005B5EB6" w:rsidP="005B5EB6">
      <w:pPr>
        <w:spacing w:after="0" w:line="240" w:lineRule="auto"/>
        <w:jc w:val="right"/>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[LUGAR Y FECHA DE EXPEDICIÓN DEL OFICIO]</w:t>
      </w:r>
    </w:p>
    <w:p w:rsidR="005B5EB6" w:rsidRPr="005B5EB6" w:rsidRDefault="005B5EB6" w:rsidP="005B5EB6">
      <w:pPr>
        <w:spacing w:after="0" w:line="240" w:lineRule="auto"/>
        <w:jc w:val="right"/>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INSTITUTO MEXICANO DEL SEGURO SOCIAL</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ATENCIÓN:</w:t>
      </w:r>
    </w:p>
    <w:p w:rsidR="005B5EB6" w:rsidRPr="005B5EB6" w:rsidRDefault="005B5EB6" w:rsidP="005B5EB6">
      <w:pPr>
        <w:spacing w:after="0" w:line="240" w:lineRule="auto"/>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 xml:space="preserve">[TITULAR DE LA DIVISIÓN AL MOMENTO DE EXPEDICIÓN]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TITULAR DE LA DIVISIÓN DE SERVICIOS DIGITALES Y DE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INFORMACIÓN PARA EL CUIDADO DIGITAL DE LA SALUD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 R E S E N T 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tabs>
          <w:tab w:val="left" w:pos="0"/>
        </w:tabs>
        <w:suppressAutoHyphens/>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Estimado </w:t>
      </w:r>
      <w:r w:rsidRPr="005B5EB6">
        <w:rPr>
          <w:rFonts w:ascii="Calibri" w:eastAsia="Times New Roman" w:hAnsi="Calibri" w:cs="Arial"/>
          <w:b/>
          <w:noProof w:val="0"/>
          <w:sz w:val="20"/>
          <w:szCs w:val="20"/>
          <w:lang w:val="es-ES" w:eastAsia="es-ES"/>
        </w:rPr>
        <w:t>[TITULAR DE LA DIVISIÓN AL MOMENTO DE EXPEDICIÓN]</w:t>
      </w:r>
      <w:r w:rsidRPr="005B5EB6">
        <w:rPr>
          <w:rFonts w:ascii="Calibri" w:eastAsia="Times New Roman" w:hAnsi="Calibri" w:cs="Arial"/>
          <w:noProof w:val="0"/>
          <w:sz w:val="20"/>
          <w:szCs w:val="20"/>
          <w:lang w:val="es-ES" w:eastAsia="es-ES"/>
        </w:rPr>
        <w:t xml:space="preserve"> a nombre de mi representada </w:t>
      </w:r>
      <w:r w:rsidRPr="005B5EB6">
        <w:rPr>
          <w:rFonts w:ascii="Calibri" w:eastAsia="Times New Roman" w:hAnsi="Calibri" w:cs="Arial"/>
          <w:b/>
          <w:noProof w:val="0"/>
          <w:sz w:val="20"/>
          <w:szCs w:val="20"/>
          <w:lang w:val="es-ES" w:eastAsia="es-ES"/>
        </w:rPr>
        <w:t>[NOMBRE LEGAL DEL PROVEEDOR QUE OTORGA EL SERVICIO]</w:t>
      </w:r>
      <w:r w:rsidRPr="005B5EB6">
        <w:rPr>
          <w:rFonts w:ascii="Calibri" w:eastAsia="Times New Roman" w:hAnsi="Calibri" w:cs="Arial"/>
          <w:noProof w:val="0"/>
          <w:sz w:val="20"/>
          <w:szCs w:val="20"/>
          <w:lang w:val="es-ES" w:eastAsia="es-ES"/>
        </w:rPr>
        <w:t xml:space="preserve"> me permito  por medio del presente dar a conocer los datos de contacto de la persona(s) responsable(s) de establecer comunicación entre el Instituto y nuestra representada para todo lo referente al Sistema de Información, de acuerdo al </w:t>
      </w:r>
      <w:r w:rsidRPr="005B5EB6">
        <w:rPr>
          <w:rFonts w:ascii="Calibri" w:eastAsia="Times New Roman" w:hAnsi="Calibri" w:cs="Arial"/>
          <w:noProof w:val="0"/>
          <w:sz w:val="20"/>
          <w:szCs w:val="20"/>
          <w:lang w:val="es-ES" w:eastAsia="ar-SA"/>
        </w:rPr>
        <w:t>Anexo TI10 (TI diez) “Designación de contacto responsable con sus datos”</w:t>
      </w:r>
      <w:r w:rsidRPr="005B5EB6">
        <w:rPr>
          <w:rFonts w:ascii="Calibri" w:eastAsia="Times New Roman" w:hAnsi="Calibri" w:cs="Arial"/>
          <w:b/>
          <w:noProof w:val="0"/>
          <w:sz w:val="20"/>
          <w:szCs w:val="20"/>
          <w:lang w:val="es-ES" w:eastAsia="ar-SA"/>
        </w:rPr>
        <w:t xml:space="preserve">, </w:t>
      </w:r>
      <w:r w:rsidRPr="005B5EB6">
        <w:rPr>
          <w:rFonts w:ascii="Calibri" w:eastAsia="Times New Roman" w:hAnsi="Calibri" w:cs="Arial"/>
          <w:noProof w:val="0"/>
          <w:sz w:val="20"/>
          <w:szCs w:val="20"/>
          <w:lang w:val="es-ES" w:eastAsia="es-ES"/>
        </w:rPr>
        <w:t>los cuales se detallan a continuación:</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[NOMBRE COMPLETO DEL REPRESENTANTE]</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[CARGO DEL REPRESENTANTE]</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[DIRECCIÓN COMPLETA DEL REPRESENTANTE]</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[TELÉFONO Y EXTENSIÓN]</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[CORREO ELECTRÓNICO]</w:t>
      </w:r>
    </w:p>
    <w:p w:rsidR="005B5EB6" w:rsidRPr="005B5EB6" w:rsidRDefault="005B5EB6" w:rsidP="005B5EB6">
      <w:pPr>
        <w:spacing w:after="0" w:line="240" w:lineRule="auto"/>
        <w:ind w:left="720"/>
        <w:contextualSpacing/>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Lo anterior para dar cumplimiento con lo requerido en el contrato </w:t>
      </w:r>
      <w:r w:rsidRPr="005B5EB6">
        <w:rPr>
          <w:rFonts w:ascii="Calibri" w:eastAsia="Times New Roman" w:hAnsi="Calibri" w:cs="Arial"/>
          <w:b/>
          <w:noProof w:val="0"/>
          <w:sz w:val="20"/>
          <w:szCs w:val="20"/>
          <w:lang w:val="es-ES" w:eastAsia="es-ES"/>
        </w:rPr>
        <w:t>[NUMERO DE CONTRATO VIGENTE ENTRE EL PROVEEDOR Y EL INSTITUTO]</w:t>
      </w:r>
      <w:r w:rsidRPr="005B5EB6">
        <w:rPr>
          <w:rFonts w:ascii="Calibri" w:eastAsia="Times New Roman" w:hAnsi="Calibri" w:cs="Arial"/>
          <w:noProof w:val="0"/>
          <w:sz w:val="20"/>
          <w:szCs w:val="20"/>
          <w:lang w:val="es-ES" w:eastAsia="es-ES"/>
        </w:rPr>
        <w:t xml:space="preserve"> de fecha </w:t>
      </w:r>
      <w:r w:rsidRPr="005B5EB6">
        <w:rPr>
          <w:rFonts w:ascii="Calibri" w:eastAsia="Times New Roman" w:hAnsi="Calibri" w:cs="Arial"/>
          <w:b/>
          <w:noProof w:val="0"/>
          <w:sz w:val="20"/>
          <w:szCs w:val="20"/>
          <w:lang w:val="es-ES" w:eastAsia="es-ES"/>
        </w:rPr>
        <w:t xml:space="preserve">[LA FECHA DEL CONTRATO] </w:t>
      </w:r>
      <w:r w:rsidRPr="005B5EB6">
        <w:rPr>
          <w:rFonts w:ascii="Calibri" w:eastAsia="Times New Roman" w:hAnsi="Calibri" w:cs="Arial"/>
          <w:noProof w:val="0"/>
          <w:sz w:val="20"/>
          <w:szCs w:val="20"/>
          <w:lang w:val="es-ES" w:eastAsia="es-ES"/>
        </w:rPr>
        <w:t xml:space="preserve">como prestación del Servicio de Hemodiálisis Extramuros, del Instituto Mexicano del Seguro Social de la delegación </w:t>
      </w:r>
      <w:r w:rsidRPr="005B5EB6">
        <w:rPr>
          <w:rFonts w:ascii="Calibri" w:eastAsia="Times New Roman" w:hAnsi="Calibri" w:cs="Arial"/>
          <w:b/>
          <w:noProof w:val="0"/>
          <w:sz w:val="20"/>
          <w:szCs w:val="20"/>
          <w:lang w:val="es-ES" w:eastAsia="es-ES"/>
        </w:rPr>
        <w:t>[DELEGACIÓN O UNIDAD MÉDICA]</w:t>
      </w: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Sin otro particular quedo de usted, enviándoles cordiales saludos.</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ATENTAMENTE </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[NOMBRE DEL REPRESENTANTE LEGAL DEL PROVEEDOR]</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REPRESENTANTE LEGAL DE </w:t>
      </w:r>
      <w:r w:rsidRPr="005B5EB6">
        <w:rPr>
          <w:rFonts w:ascii="Calibri" w:eastAsia="Times New Roman" w:hAnsi="Calibri" w:cs="Arial"/>
          <w:b/>
          <w:noProof w:val="0"/>
          <w:sz w:val="20"/>
          <w:szCs w:val="20"/>
          <w:lang w:val="es-ES" w:eastAsia="es-ES"/>
        </w:rPr>
        <w:t>[NOMBRE DEL PROVEEDOR]</w:t>
      </w:r>
    </w:p>
    <w:p w:rsidR="005B5EB6" w:rsidRPr="005B5EB6" w:rsidRDefault="005B5EB6" w:rsidP="005B5EB6">
      <w:pPr>
        <w:spacing w:after="0" w:line="240" w:lineRule="auto"/>
        <w:jc w:val="center"/>
        <w:rPr>
          <w:rFonts w:ascii="Calibri" w:eastAsia="Times New Roman" w:hAnsi="Calibri" w:cs="Arial"/>
          <w:b/>
          <w:noProof w:val="0"/>
          <w:sz w:val="20"/>
          <w:szCs w:val="20"/>
          <w:lang w:val="es-ES" w:eastAsia="ar-SA"/>
        </w:rPr>
      </w:pPr>
      <w:r w:rsidRPr="005B5EB6">
        <w:rPr>
          <w:rFonts w:ascii="Calibri" w:eastAsia="Times New Roman" w:hAnsi="Calibri" w:cs="Arial"/>
          <w:b/>
          <w:noProof w:val="0"/>
          <w:sz w:val="20"/>
          <w:szCs w:val="20"/>
          <w:lang w:val="es-ES" w:eastAsia="ar-SA"/>
        </w:rPr>
        <w:br w:type="page"/>
        <w:t>Anexo TI11 (TI once)</w:t>
      </w: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r w:rsidRPr="005B5EB6">
        <w:rPr>
          <w:rFonts w:ascii="Calibri" w:eastAsia="Times New Roman" w:hAnsi="Calibri" w:cs="Arial"/>
          <w:b/>
          <w:noProof w:val="0"/>
          <w:sz w:val="20"/>
          <w:szCs w:val="20"/>
          <w:lang w:val="es-ES" w:eastAsia="ar-SA"/>
        </w:rPr>
        <w:t>Designación de sistema y empresa soporte</w:t>
      </w: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p>
    <w:p w:rsidR="005B5EB6" w:rsidRPr="005B5EB6" w:rsidRDefault="005B5EB6" w:rsidP="005B5EB6">
      <w:pPr>
        <w:tabs>
          <w:tab w:val="center" w:pos="4419"/>
          <w:tab w:val="right" w:pos="8838"/>
        </w:tabs>
        <w:spacing w:after="0" w:line="240" w:lineRule="auto"/>
        <w:jc w:val="center"/>
        <w:rPr>
          <w:rFonts w:ascii="Calibri" w:eastAsia="Times New Roman" w:hAnsi="Calibri" w:cs="Arial"/>
          <w:b/>
          <w:noProof w:val="0"/>
          <w:sz w:val="20"/>
          <w:szCs w:val="20"/>
          <w:lang w:val="es-ES" w:eastAsia="ar-SA"/>
        </w:rPr>
      </w:pPr>
      <w:r w:rsidRPr="005B5EB6">
        <w:rPr>
          <w:rFonts w:ascii="Calibri" w:eastAsia="Times New Roman" w:hAnsi="Calibri" w:cs="Arial"/>
          <w:b/>
          <w:noProof w:val="0"/>
          <w:sz w:val="20"/>
          <w:szCs w:val="20"/>
          <w:lang w:val="es-ES" w:eastAsia="es-ES"/>
        </w:rPr>
        <w:t>[HOJA MEMBRETADA POR EL PROVEEDOR DEL SERVICIO]</w:t>
      </w:r>
    </w:p>
    <w:p w:rsidR="005B5EB6" w:rsidRPr="005B5EB6" w:rsidRDefault="005B5EB6" w:rsidP="005B5EB6">
      <w:pPr>
        <w:tabs>
          <w:tab w:val="left" w:pos="0"/>
        </w:tabs>
        <w:suppressAutoHyphens/>
        <w:spacing w:after="0" w:line="240" w:lineRule="auto"/>
        <w:jc w:val="center"/>
        <w:rPr>
          <w:rFonts w:ascii="Calibri" w:eastAsia="Times New Roman" w:hAnsi="Calibri" w:cs="Arial"/>
          <w:b/>
          <w:noProof w:val="0"/>
          <w:sz w:val="20"/>
          <w:szCs w:val="20"/>
          <w:lang w:val="es-ES" w:eastAsia="ar-SA"/>
        </w:rPr>
      </w:pPr>
    </w:p>
    <w:p w:rsidR="005B5EB6" w:rsidRPr="005B5EB6" w:rsidRDefault="005B5EB6" w:rsidP="005B5EB6">
      <w:pPr>
        <w:spacing w:after="0" w:line="240" w:lineRule="auto"/>
        <w:jc w:val="right"/>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[LUGAR Y FECHA DE EXPEDICIÓN DEL OFICIO]</w:t>
      </w:r>
    </w:p>
    <w:p w:rsidR="005B5EB6" w:rsidRPr="005B5EB6" w:rsidRDefault="005B5EB6" w:rsidP="005B5EB6">
      <w:pPr>
        <w:spacing w:after="0" w:line="240" w:lineRule="auto"/>
        <w:jc w:val="right"/>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INSTITUTO MEXICANO DEL SEGURO SOCIAL</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ATENCIÓN:</w:t>
      </w:r>
    </w:p>
    <w:p w:rsidR="005B5EB6" w:rsidRPr="005B5EB6" w:rsidRDefault="005B5EB6" w:rsidP="005B5EB6">
      <w:pPr>
        <w:spacing w:after="0" w:line="240" w:lineRule="auto"/>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 xml:space="preserve">[TITULAR DE LA DIVISIÓN AL MOMENTO DE EXPEDICIÓN]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TITULAR DE LA DIVISIÓN DE SERVICIOS DIGITALES Y DE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INFORMACIÓN PARA EL CUIDADO DIGITAL DE LA SALUD </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spacing w:after="0" w:line="240" w:lineRule="auto"/>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P R E S E N T E</w:t>
      </w:r>
    </w:p>
    <w:p w:rsidR="005B5EB6" w:rsidRPr="005B5EB6" w:rsidRDefault="005B5EB6" w:rsidP="005B5EB6">
      <w:pPr>
        <w:spacing w:after="0" w:line="240" w:lineRule="auto"/>
        <w:rPr>
          <w:rFonts w:ascii="Calibri" w:eastAsia="Times New Roman" w:hAnsi="Calibri" w:cs="Arial"/>
          <w:noProof w:val="0"/>
          <w:sz w:val="20"/>
          <w:szCs w:val="20"/>
          <w:lang w:val="es-ES" w:eastAsia="es-ES"/>
        </w:rPr>
      </w:pPr>
    </w:p>
    <w:p w:rsidR="005B5EB6" w:rsidRPr="005B5EB6" w:rsidRDefault="005B5EB6" w:rsidP="005B5EB6">
      <w:pPr>
        <w:tabs>
          <w:tab w:val="left" w:pos="0"/>
        </w:tabs>
        <w:suppressAutoHyphens/>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Estimado </w:t>
      </w:r>
      <w:r w:rsidRPr="005B5EB6">
        <w:rPr>
          <w:rFonts w:ascii="Calibri" w:eastAsia="Times New Roman" w:hAnsi="Calibri" w:cs="Arial"/>
          <w:b/>
          <w:noProof w:val="0"/>
          <w:sz w:val="20"/>
          <w:szCs w:val="20"/>
          <w:lang w:val="es-ES" w:eastAsia="es-ES"/>
        </w:rPr>
        <w:t>[TITULAR DE LA DIVISIÓN AL MOMENTO DE EXPEDICIÓN]</w:t>
      </w:r>
      <w:r w:rsidRPr="005B5EB6">
        <w:rPr>
          <w:rFonts w:ascii="Calibri" w:eastAsia="Times New Roman" w:hAnsi="Calibri" w:cs="Arial"/>
          <w:noProof w:val="0"/>
          <w:sz w:val="20"/>
          <w:szCs w:val="20"/>
          <w:lang w:val="es-ES" w:eastAsia="es-ES"/>
        </w:rPr>
        <w:t xml:space="preserve"> a nombre de mi representada </w:t>
      </w:r>
      <w:r w:rsidRPr="005B5EB6">
        <w:rPr>
          <w:rFonts w:ascii="Calibri" w:eastAsia="Times New Roman" w:hAnsi="Calibri" w:cs="Arial"/>
          <w:b/>
          <w:noProof w:val="0"/>
          <w:sz w:val="20"/>
          <w:szCs w:val="20"/>
          <w:lang w:val="es-ES" w:eastAsia="es-ES"/>
        </w:rPr>
        <w:t>[NOMBRE LEGAL DEL PROVEEDOR QUE OTORGA EL SERVICIO]</w:t>
      </w:r>
      <w:r w:rsidRPr="005B5EB6">
        <w:rPr>
          <w:rFonts w:ascii="Calibri" w:eastAsia="Times New Roman" w:hAnsi="Calibri" w:cs="Arial"/>
          <w:noProof w:val="0"/>
          <w:sz w:val="20"/>
          <w:szCs w:val="20"/>
          <w:lang w:val="es-ES" w:eastAsia="es-ES"/>
        </w:rPr>
        <w:t xml:space="preserve"> me permito  por medio del presente dar a conocer los datos de el (los) Sistema(s) de Información que propone implantar en las Unidades de Hemodiálisis y la(s) empresa(s) que le dará soporte, de acuerdo al </w:t>
      </w:r>
      <w:r w:rsidRPr="005B5EB6">
        <w:rPr>
          <w:rFonts w:ascii="Calibri" w:eastAsia="Times New Roman" w:hAnsi="Calibri" w:cs="Arial"/>
          <w:noProof w:val="0"/>
          <w:sz w:val="20"/>
          <w:szCs w:val="20"/>
          <w:lang w:val="es-ES" w:eastAsia="ar-SA"/>
        </w:rPr>
        <w:t>Anexo TI11 (TI once) “Designación de sistema y empresa soporte”</w:t>
      </w:r>
      <w:r w:rsidRPr="005B5EB6">
        <w:rPr>
          <w:rFonts w:ascii="Calibri" w:eastAsia="Times New Roman" w:hAnsi="Calibri" w:cs="Arial"/>
          <w:b/>
          <w:noProof w:val="0"/>
          <w:sz w:val="20"/>
          <w:szCs w:val="20"/>
          <w:lang w:val="es-ES" w:eastAsia="ar-SA"/>
        </w:rPr>
        <w:t xml:space="preserve">, </w:t>
      </w:r>
      <w:r w:rsidRPr="005B5EB6">
        <w:rPr>
          <w:rFonts w:ascii="Calibri" w:eastAsia="Times New Roman" w:hAnsi="Calibri" w:cs="Arial"/>
          <w:noProof w:val="0"/>
          <w:sz w:val="20"/>
          <w:szCs w:val="20"/>
          <w:lang w:val="es-ES" w:eastAsia="es-ES"/>
        </w:rPr>
        <w:t>los cuales se detallan a continuación:</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[NOMBRE COMPLETO DEL SISTEMA]</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[VERSIÓN DEL SISTEMA]</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[UNIDADES DONDE IMPLANTARA ESTE SISTEMA]</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 xml:space="preserve">[NOMBRE COMPLETO DE LA </w:t>
      </w:r>
      <w:r w:rsidRPr="005B5EB6">
        <w:rPr>
          <w:rFonts w:ascii="Calibri" w:eastAsia="Times New Roman" w:hAnsi="Calibri" w:cs="Arial"/>
          <w:b/>
          <w:noProof w:val="0"/>
          <w:sz w:val="20"/>
          <w:szCs w:val="20"/>
          <w:lang w:val="es-ES" w:eastAsia="ar-SA"/>
        </w:rPr>
        <w:t>EMPRESA SOPORTE</w:t>
      </w:r>
      <w:r w:rsidRPr="005B5EB6">
        <w:rPr>
          <w:rFonts w:ascii="Calibri" w:eastAsia="Times New Roman" w:hAnsi="Calibri" w:cs="Arial"/>
          <w:b/>
          <w:noProof w:val="0"/>
          <w:sz w:val="20"/>
          <w:szCs w:val="20"/>
          <w:lang w:val="es-ES" w:eastAsia="es-ES"/>
        </w:rPr>
        <w:t>]</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 xml:space="preserve">[DIRECCIÓN COMPLETA DE LA </w:t>
      </w:r>
      <w:r w:rsidRPr="005B5EB6">
        <w:rPr>
          <w:rFonts w:ascii="Calibri" w:eastAsia="Times New Roman" w:hAnsi="Calibri" w:cs="Arial"/>
          <w:b/>
          <w:noProof w:val="0"/>
          <w:sz w:val="20"/>
          <w:szCs w:val="20"/>
          <w:lang w:val="es-ES" w:eastAsia="ar-SA"/>
        </w:rPr>
        <w:t>EMPRESA SOPORTE</w:t>
      </w:r>
      <w:r w:rsidRPr="005B5EB6">
        <w:rPr>
          <w:rFonts w:ascii="Calibri" w:eastAsia="Times New Roman" w:hAnsi="Calibri" w:cs="Arial"/>
          <w:b/>
          <w:noProof w:val="0"/>
          <w:sz w:val="20"/>
          <w:szCs w:val="20"/>
          <w:lang w:val="es-ES" w:eastAsia="es-ES"/>
        </w:rPr>
        <w:t>]</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 xml:space="preserve">[NOMBRE COMPLETO DEL CONTACTO DE LA </w:t>
      </w:r>
      <w:r w:rsidRPr="005B5EB6">
        <w:rPr>
          <w:rFonts w:ascii="Calibri" w:eastAsia="Times New Roman" w:hAnsi="Calibri" w:cs="Arial"/>
          <w:b/>
          <w:noProof w:val="0"/>
          <w:sz w:val="20"/>
          <w:szCs w:val="20"/>
          <w:lang w:val="es-ES" w:eastAsia="ar-SA"/>
        </w:rPr>
        <w:t>EMPRESA SOPORTE</w:t>
      </w:r>
      <w:r w:rsidRPr="005B5EB6">
        <w:rPr>
          <w:rFonts w:ascii="Calibri" w:eastAsia="Times New Roman" w:hAnsi="Calibri" w:cs="Arial"/>
          <w:b/>
          <w:noProof w:val="0"/>
          <w:sz w:val="20"/>
          <w:szCs w:val="20"/>
          <w:lang w:val="es-ES" w:eastAsia="es-ES"/>
        </w:rPr>
        <w:t>]</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 xml:space="preserve">[TELÉFONO Y EXTENSIÓN DEL CONTACTO DE LA </w:t>
      </w:r>
      <w:r w:rsidRPr="005B5EB6">
        <w:rPr>
          <w:rFonts w:ascii="Calibri" w:eastAsia="Times New Roman" w:hAnsi="Calibri" w:cs="Arial"/>
          <w:b/>
          <w:noProof w:val="0"/>
          <w:sz w:val="20"/>
          <w:szCs w:val="20"/>
          <w:lang w:val="es-ES" w:eastAsia="ar-SA"/>
        </w:rPr>
        <w:t>EMPRESA SOPORTE</w:t>
      </w:r>
      <w:r w:rsidRPr="005B5EB6">
        <w:rPr>
          <w:rFonts w:ascii="Calibri" w:eastAsia="Times New Roman" w:hAnsi="Calibri" w:cs="Arial"/>
          <w:b/>
          <w:noProof w:val="0"/>
          <w:sz w:val="20"/>
          <w:szCs w:val="20"/>
          <w:lang w:val="es-ES" w:eastAsia="es-ES"/>
        </w:rPr>
        <w:t>]</w:t>
      </w:r>
    </w:p>
    <w:p w:rsidR="005B5EB6" w:rsidRPr="005B5EB6" w:rsidRDefault="005B5EB6" w:rsidP="00496A0A">
      <w:pPr>
        <w:numPr>
          <w:ilvl w:val="0"/>
          <w:numId w:val="36"/>
        </w:numPr>
        <w:spacing w:after="0" w:line="240" w:lineRule="auto"/>
        <w:contextualSpacing/>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 xml:space="preserve">[CORREO ELECTRÓNICO DEL CONTACTO DE LA </w:t>
      </w:r>
      <w:r w:rsidRPr="005B5EB6">
        <w:rPr>
          <w:rFonts w:ascii="Calibri" w:eastAsia="Times New Roman" w:hAnsi="Calibri" w:cs="Arial"/>
          <w:b/>
          <w:noProof w:val="0"/>
          <w:sz w:val="20"/>
          <w:szCs w:val="20"/>
          <w:lang w:val="es-ES" w:eastAsia="ar-SA"/>
        </w:rPr>
        <w:t>EMPRESA SOPORTE</w:t>
      </w:r>
      <w:r w:rsidRPr="005B5EB6">
        <w:rPr>
          <w:rFonts w:ascii="Calibri" w:eastAsia="Times New Roman" w:hAnsi="Calibri" w:cs="Arial"/>
          <w:b/>
          <w:noProof w:val="0"/>
          <w:sz w:val="20"/>
          <w:szCs w:val="20"/>
          <w:lang w:val="es-ES" w:eastAsia="es-ES"/>
        </w:rPr>
        <w:t>]</w:t>
      </w:r>
    </w:p>
    <w:p w:rsidR="005B5EB6" w:rsidRPr="005B5EB6" w:rsidRDefault="005B5EB6" w:rsidP="005B5EB6">
      <w:pPr>
        <w:spacing w:after="0" w:line="240" w:lineRule="auto"/>
        <w:ind w:left="720"/>
        <w:contextualSpacing/>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Lo anterior para dar cumplimiento con lo requerido en el contrato </w:t>
      </w:r>
      <w:r w:rsidRPr="005B5EB6">
        <w:rPr>
          <w:rFonts w:ascii="Calibri" w:eastAsia="Times New Roman" w:hAnsi="Calibri" w:cs="Arial"/>
          <w:b/>
          <w:noProof w:val="0"/>
          <w:sz w:val="20"/>
          <w:szCs w:val="20"/>
          <w:lang w:val="es-ES" w:eastAsia="es-ES"/>
        </w:rPr>
        <w:t>[NUMERO DE CONTRATO VIGENTE ENTRE EL PROVEEDOR Y EL INSTITUTO]</w:t>
      </w:r>
      <w:r w:rsidRPr="005B5EB6">
        <w:rPr>
          <w:rFonts w:ascii="Calibri" w:eastAsia="Times New Roman" w:hAnsi="Calibri" w:cs="Arial"/>
          <w:noProof w:val="0"/>
          <w:sz w:val="20"/>
          <w:szCs w:val="20"/>
          <w:lang w:val="es-ES" w:eastAsia="es-ES"/>
        </w:rPr>
        <w:t xml:space="preserve"> de fecha </w:t>
      </w:r>
      <w:r w:rsidRPr="005B5EB6">
        <w:rPr>
          <w:rFonts w:ascii="Calibri" w:eastAsia="Times New Roman" w:hAnsi="Calibri" w:cs="Arial"/>
          <w:b/>
          <w:noProof w:val="0"/>
          <w:sz w:val="20"/>
          <w:szCs w:val="20"/>
          <w:lang w:val="es-ES" w:eastAsia="es-ES"/>
        </w:rPr>
        <w:t xml:space="preserve">[LA FECHA DEL CONTRATO] </w:t>
      </w:r>
      <w:r w:rsidRPr="005B5EB6">
        <w:rPr>
          <w:rFonts w:ascii="Calibri" w:eastAsia="Times New Roman" w:hAnsi="Calibri" w:cs="Arial"/>
          <w:noProof w:val="0"/>
          <w:sz w:val="20"/>
          <w:szCs w:val="20"/>
          <w:lang w:val="es-ES" w:eastAsia="es-ES"/>
        </w:rPr>
        <w:t xml:space="preserve">como prestación del Servicio de Hemodiálisis Extramuros, del Instituto Mexicano del Seguro Social de la delegación </w:t>
      </w:r>
      <w:r w:rsidRPr="005B5EB6">
        <w:rPr>
          <w:rFonts w:ascii="Calibri" w:eastAsia="Times New Roman" w:hAnsi="Calibri" w:cs="Arial"/>
          <w:b/>
          <w:noProof w:val="0"/>
          <w:sz w:val="20"/>
          <w:szCs w:val="20"/>
          <w:lang w:val="es-ES" w:eastAsia="es-ES"/>
        </w:rPr>
        <w:t>[DELEGACIÓN O UNIDAD MÉDICA]</w:t>
      </w:r>
      <w:r w:rsidRPr="005B5EB6">
        <w:rPr>
          <w:rFonts w:ascii="Calibri" w:eastAsia="Times New Roman" w:hAnsi="Calibri" w:cs="Arial"/>
          <w:noProof w:val="0"/>
          <w:sz w:val="20"/>
          <w:szCs w:val="20"/>
          <w:lang w:val="es-ES" w:eastAsia="es-ES"/>
        </w:rPr>
        <w:t>.</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Sin otro particular quedo de usted, enviándoles cordiales saludos.</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ATENTAMENTE </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p>
    <w:p w:rsidR="005B5EB6" w:rsidRPr="005B5EB6" w:rsidRDefault="005B5EB6" w:rsidP="005B5EB6">
      <w:pPr>
        <w:spacing w:after="0" w:line="240" w:lineRule="auto"/>
        <w:jc w:val="both"/>
        <w:rPr>
          <w:rFonts w:ascii="Calibri" w:eastAsia="Times New Roman" w:hAnsi="Calibri" w:cs="Arial"/>
          <w:b/>
          <w:noProof w:val="0"/>
          <w:sz w:val="20"/>
          <w:szCs w:val="20"/>
          <w:lang w:val="es-ES" w:eastAsia="es-ES"/>
        </w:rPr>
      </w:pPr>
      <w:r w:rsidRPr="005B5EB6">
        <w:rPr>
          <w:rFonts w:ascii="Calibri" w:eastAsia="Times New Roman" w:hAnsi="Calibri" w:cs="Arial"/>
          <w:b/>
          <w:noProof w:val="0"/>
          <w:sz w:val="20"/>
          <w:szCs w:val="20"/>
          <w:lang w:val="es-ES" w:eastAsia="es-ES"/>
        </w:rPr>
        <w:t>[NOMBRE DEL REPRESENTANTE LEGAL DEL PROVEEDOR]</w:t>
      </w:r>
    </w:p>
    <w:p w:rsidR="005B5EB6" w:rsidRPr="005B5EB6" w:rsidRDefault="005B5EB6" w:rsidP="005B5EB6">
      <w:pPr>
        <w:spacing w:after="0" w:line="240" w:lineRule="auto"/>
        <w:jc w:val="both"/>
        <w:rPr>
          <w:rFonts w:ascii="Calibri" w:eastAsia="Times New Roman" w:hAnsi="Calibri" w:cs="Arial"/>
          <w:noProof w:val="0"/>
          <w:sz w:val="20"/>
          <w:szCs w:val="20"/>
          <w:lang w:val="es-ES" w:eastAsia="es-ES"/>
        </w:rPr>
      </w:pPr>
      <w:r w:rsidRPr="005B5EB6">
        <w:rPr>
          <w:rFonts w:ascii="Calibri" w:eastAsia="Times New Roman" w:hAnsi="Calibri" w:cs="Arial"/>
          <w:noProof w:val="0"/>
          <w:sz w:val="20"/>
          <w:szCs w:val="20"/>
          <w:lang w:val="es-ES" w:eastAsia="es-ES"/>
        </w:rPr>
        <w:t xml:space="preserve">REPRESENTANTE LEGAL DE </w:t>
      </w:r>
      <w:r w:rsidRPr="005B5EB6">
        <w:rPr>
          <w:rFonts w:ascii="Calibri" w:eastAsia="Times New Roman" w:hAnsi="Calibri" w:cs="Arial"/>
          <w:b/>
          <w:noProof w:val="0"/>
          <w:sz w:val="20"/>
          <w:szCs w:val="20"/>
          <w:lang w:val="es-ES" w:eastAsia="es-ES"/>
        </w:rPr>
        <w:t>[NOMBRE DEL PROVEEDOR]</w:t>
      </w:r>
    </w:p>
    <w:p w:rsidR="0072647B" w:rsidRPr="005B5EB6" w:rsidRDefault="0072647B" w:rsidP="005B5EB6">
      <w:pPr>
        <w:suppressAutoHyphens/>
        <w:ind w:left="709"/>
        <w:jc w:val="center"/>
        <w:rPr>
          <w:lang w:val="es-ES"/>
        </w:rPr>
      </w:pPr>
    </w:p>
    <w:sectPr w:rsidR="0072647B" w:rsidRPr="005B5EB6" w:rsidSect="005B5EB6">
      <w:pgSz w:w="12240" w:h="15840"/>
      <w:pgMar w:top="1440" w:right="1080" w:bottom="1440" w:left="1080" w:header="709" w:footer="5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B49" w:rsidRDefault="00D52B49" w:rsidP="00532601">
      <w:pPr>
        <w:spacing w:after="0" w:line="240" w:lineRule="auto"/>
      </w:pPr>
      <w:r>
        <w:separator/>
      </w:r>
    </w:p>
  </w:endnote>
  <w:endnote w:type="continuationSeparator" w:id="0">
    <w:p w:rsidR="00D52B49" w:rsidRDefault="00D52B4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4A5" w:rsidRPr="004571F7" w:rsidRDefault="00EF34A5" w:rsidP="00DE6426">
    <w:pPr>
      <w:jc w:val="right"/>
      <w:rPr>
        <w:rFonts w:ascii="Arial" w:hAnsi="Arial" w:cs="Arial"/>
      </w:rPr>
    </w:pPr>
    <w:r w:rsidRPr="004571F7">
      <w:rPr>
        <w:rFonts w:ascii="Arial" w:hAnsi="Arial" w:cs="Arial"/>
      </w:rPr>
      <w:t xml:space="preserve">Página </w:t>
    </w:r>
    <w:r w:rsidRPr="004571F7">
      <w:rPr>
        <w:rFonts w:ascii="Arial" w:hAnsi="Arial" w:cs="Arial"/>
      </w:rPr>
      <w:fldChar w:fldCharType="begin"/>
    </w:r>
    <w:r w:rsidRPr="004571F7">
      <w:rPr>
        <w:rFonts w:ascii="Arial" w:hAnsi="Arial" w:cs="Arial"/>
      </w:rPr>
      <w:instrText xml:space="preserve"> PAGE </w:instrText>
    </w:r>
    <w:r w:rsidRPr="004571F7">
      <w:rPr>
        <w:rFonts w:ascii="Arial" w:hAnsi="Arial" w:cs="Arial"/>
      </w:rPr>
      <w:fldChar w:fldCharType="separate"/>
    </w:r>
    <w:r w:rsidR="008C51E9">
      <w:rPr>
        <w:rFonts w:ascii="Arial" w:hAnsi="Arial" w:cs="Arial"/>
      </w:rPr>
      <w:t>6</w:t>
    </w:r>
    <w:r w:rsidRPr="004571F7">
      <w:rPr>
        <w:rFonts w:ascii="Arial" w:hAnsi="Arial" w:cs="Arial"/>
      </w:rPr>
      <w:fldChar w:fldCharType="end"/>
    </w:r>
    <w:r w:rsidRPr="004571F7">
      <w:rPr>
        <w:rFonts w:ascii="Arial" w:hAnsi="Arial" w:cs="Arial"/>
      </w:rPr>
      <w:t xml:space="preserve"> de </w:t>
    </w:r>
    <w:r w:rsidRPr="004571F7">
      <w:rPr>
        <w:rFonts w:ascii="Arial" w:hAnsi="Arial" w:cs="Arial"/>
      </w:rPr>
      <w:fldChar w:fldCharType="begin"/>
    </w:r>
    <w:r w:rsidRPr="004571F7">
      <w:rPr>
        <w:rFonts w:ascii="Arial" w:hAnsi="Arial" w:cs="Arial"/>
      </w:rPr>
      <w:instrText xml:space="preserve"> NUMPAGES </w:instrText>
    </w:r>
    <w:r w:rsidRPr="004571F7">
      <w:rPr>
        <w:rFonts w:ascii="Arial" w:hAnsi="Arial" w:cs="Arial"/>
      </w:rPr>
      <w:fldChar w:fldCharType="separate"/>
    </w:r>
    <w:r w:rsidR="008C51E9">
      <w:rPr>
        <w:rFonts w:ascii="Arial" w:hAnsi="Arial" w:cs="Arial"/>
      </w:rPr>
      <w:t>140</w:t>
    </w:r>
    <w:r w:rsidRPr="004571F7">
      <w:rPr>
        <w:rFonts w:ascii="Arial" w:hAnsi="Arial" w:cs="Arial"/>
      </w:rPr>
      <w:fldChar w:fldCharType="end"/>
    </w:r>
  </w:p>
  <w:p w:rsidR="00EF34A5" w:rsidRPr="004571F7" w:rsidRDefault="00EF34A5" w:rsidP="00DE6426">
    <w:pPr>
      <w:rPr>
        <w:rFonts w:ascii="Arial" w:hAnsi="Arial" w:cs="Arial"/>
      </w:rPr>
    </w:pPr>
  </w:p>
  <w:p w:rsidR="00EF34A5" w:rsidRPr="005E69AD" w:rsidRDefault="00EF34A5" w:rsidP="00DE64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77070"/>
      <w:docPartObj>
        <w:docPartGallery w:val="Page Numbers (Bottom of Page)"/>
        <w:docPartUnique/>
      </w:docPartObj>
    </w:sdtPr>
    <w:sdtEndPr/>
    <w:sdtContent>
      <w:p w:rsidR="00EF34A5" w:rsidRDefault="00EF34A5">
        <w:pPr>
          <w:pStyle w:val="Piedepgina"/>
          <w:jc w:val="center"/>
        </w:pPr>
        <w:r>
          <w:fldChar w:fldCharType="begin"/>
        </w:r>
        <w:r>
          <w:instrText>PAGE   \* MERGEFORMAT</w:instrText>
        </w:r>
        <w:r>
          <w:fldChar w:fldCharType="separate"/>
        </w:r>
        <w:r w:rsidR="00DD744B">
          <w:t>98</w:t>
        </w:r>
        <w:r>
          <w:fldChar w:fldCharType="end"/>
        </w:r>
      </w:p>
    </w:sdtContent>
  </w:sdt>
  <w:p w:rsidR="00EF34A5" w:rsidRDefault="00EF34A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334147"/>
      <w:docPartObj>
        <w:docPartGallery w:val="Page Numbers (Bottom of Page)"/>
        <w:docPartUnique/>
      </w:docPartObj>
    </w:sdtPr>
    <w:sdtEndPr/>
    <w:sdtContent>
      <w:p w:rsidR="00EF34A5" w:rsidRDefault="00EF34A5">
        <w:pPr>
          <w:pStyle w:val="Piedepgina"/>
          <w:jc w:val="center"/>
        </w:pPr>
        <w:r>
          <w:fldChar w:fldCharType="begin"/>
        </w:r>
        <w:r>
          <w:instrText>PAGE   \* MERGEFORMAT</w:instrText>
        </w:r>
        <w:r>
          <w:fldChar w:fldCharType="separate"/>
        </w:r>
        <w:r w:rsidR="00DD744B">
          <w:t>132</w:t>
        </w:r>
        <w:r>
          <w:fldChar w:fldCharType="end"/>
        </w:r>
      </w:p>
    </w:sdtContent>
  </w:sdt>
  <w:p w:rsidR="00EF34A5" w:rsidRDefault="00EF34A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497297153"/>
      <w:docPartObj>
        <w:docPartGallery w:val="Page Numbers (Bottom of Page)"/>
        <w:docPartUnique/>
      </w:docPartObj>
    </w:sdtPr>
    <w:sdtEndPr/>
    <w:sdtContent>
      <w:p w:rsidR="00EF34A5" w:rsidRPr="007C4BFA" w:rsidRDefault="00EF34A5" w:rsidP="007C4BFA">
        <w:pPr>
          <w:tabs>
            <w:tab w:val="left" w:pos="7655"/>
          </w:tabs>
          <w:rPr>
            <w:rFonts w:ascii="Arial" w:hAnsi="Arial" w:cs="Arial"/>
            <w:sz w:val="20"/>
            <w:szCs w:val="20"/>
          </w:rPr>
        </w:pPr>
        <w:r>
          <w:rPr>
            <w:rFonts w:ascii="Arial" w:hAnsi="Arial" w:cs="Arial"/>
            <w:sz w:val="20"/>
            <w:szCs w:val="20"/>
          </w:rPr>
          <w:tab/>
        </w:r>
        <w:r w:rsidRPr="00A7584D">
          <w:rPr>
            <w:rFonts w:ascii="Arial" w:hAnsi="Arial" w:cs="Arial"/>
            <w:sz w:val="20"/>
            <w:szCs w:val="20"/>
          </w:rPr>
          <w:t xml:space="preserve">Página </w:t>
        </w:r>
        <w:r w:rsidRPr="00A7584D">
          <w:rPr>
            <w:rFonts w:ascii="Arial" w:hAnsi="Arial" w:cs="Arial"/>
            <w:sz w:val="20"/>
            <w:szCs w:val="20"/>
          </w:rPr>
          <w:fldChar w:fldCharType="begin"/>
        </w:r>
        <w:r w:rsidRPr="00A7584D">
          <w:rPr>
            <w:rFonts w:ascii="Arial" w:hAnsi="Arial" w:cs="Arial"/>
            <w:sz w:val="20"/>
            <w:szCs w:val="20"/>
          </w:rPr>
          <w:instrText xml:space="preserve"> PAGE </w:instrText>
        </w:r>
        <w:r w:rsidRPr="00A7584D">
          <w:rPr>
            <w:rFonts w:ascii="Arial" w:hAnsi="Arial" w:cs="Arial"/>
            <w:sz w:val="20"/>
            <w:szCs w:val="20"/>
          </w:rPr>
          <w:fldChar w:fldCharType="separate"/>
        </w:r>
        <w:r w:rsidR="00DD744B">
          <w:rPr>
            <w:rFonts w:ascii="Arial" w:hAnsi="Arial" w:cs="Arial"/>
            <w:sz w:val="20"/>
            <w:szCs w:val="20"/>
          </w:rPr>
          <w:t>140</w:t>
        </w:r>
        <w:r w:rsidRPr="00A7584D">
          <w:rPr>
            <w:rFonts w:ascii="Arial" w:hAnsi="Arial" w:cs="Arial"/>
            <w:sz w:val="20"/>
            <w:szCs w:val="20"/>
          </w:rPr>
          <w:fldChar w:fldCharType="end"/>
        </w:r>
        <w:r w:rsidRPr="00A7584D">
          <w:rPr>
            <w:rFonts w:ascii="Arial" w:hAnsi="Arial" w:cs="Arial"/>
            <w:sz w:val="20"/>
            <w:szCs w:val="20"/>
          </w:rPr>
          <w:t xml:space="preserve"> de </w:t>
        </w:r>
        <w:r w:rsidRPr="00A7584D">
          <w:rPr>
            <w:rFonts w:ascii="Arial" w:hAnsi="Arial" w:cs="Arial"/>
            <w:sz w:val="20"/>
            <w:szCs w:val="20"/>
          </w:rPr>
          <w:fldChar w:fldCharType="begin"/>
        </w:r>
        <w:r w:rsidRPr="00A7584D">
          <w:rPr>
            <w:rFonts w:ascii="Arial" w:hAnsi="Arial" w:cs="Arial"/>
            <w:sz w:val="20"/>
            <w:szCs w:val="20"/>
          </w:rPr>
          <w:instrText xml:space="preserve"> NUMPAGES </w:instrText>
        </w:r>
        <w:r w:rsidRPr="00A7584D">
          <w:rPr>
            <w:rFonts w:ascii="Arial" w:hAnsi="Arial" w:cs="Arial"/>
            <w:sz w:val="20"/>
            <w:szCs w:val="20"/>
          </w:rPr>
          <w:fldChar w:fldCharType="separate"/>
        </w:r>
        <w:r w:rsidR="00DD744B">
          <w:rPr>
            <w:rFonts w:ascii="Arial" w:hAnsi="Arial" w:cs="Arial"/>
            <w:sz w:val="20"/>
            <w:szCs w:val="20"/>
          </w:rPr>
          <w:t>140</w:t>
        </w:r>
        <w:r w:rsidRPr="00A7584D">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B49" w:rsidRDefault="00D52B49" w:rsidP="00532601">
      <w:pPr>
        <w:spacing w:after="0" w:line="240" w:lineRule="auto"/>
      </w:pPr>
      <w:r>
        <w:separator/>
      </w:r>
    </w:p>
  </w:footnote>
  <w:footnote w:type="continuationSeparator" w:id="0">
    <w:p w:rsidR="00D52B49" w:rsidRDefault="00D52B49"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584"/>
      <w:gridCol w:w="6017"/>
    </w:tblGrid>
    <w:tr w:rsidR="00EF34A5" w:rsidTr="00101527">
      <w:trPr>
        <w:trHeight w:val="1696"/>
        <w:jc w:val="center"/>
      </w:trPr>
      <w:tc>
        <w:tcPr>
          <w:tcW w:w="2162" w:type="pct"/>
          <w:vAlign w:val="center"/>
        </w:tcPr>
        <w:p w:rsidR="00EF34A5" w:rsidRDefault="00EF34A5" w:rsidP="00101527">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EF34A5" w:rsidRDefault="00EF34A5" w:rsidP="00101527">
          <w:pPr>
            <w:suppressAutoHyphens/>
            <w:jc w:val="center"/>
            <w:rPr>
              <w:rFonts w:ascii="Arial" w:hAnsi="Arial" w:cs="Arial"/>
              <w:b/>
              <w:bCs/>
              <w:sz w:val="16"/>
              <w:szCs w:val="18"/>
              <w:lang w:val="es-ES" w:eastAsia="ar-SA"/>
            </w:rPr>
          </w:pPr>
        </w:p>
        <w:p w:rsidR="00EF34A5" w:rsidRPr="00206357" w:rsidRDefault="00EF34A5" w:rsidP="00101527">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sz w:val="16"/>
              <w:szCs w:val="18"/>
              <w:lang w:val="es-ES_tradnl" w:eastAsia="ar-SA"/>
            </w:rPr>
            <w:t xml:space="preserve"> Electrónica</w:t>
          </w:r>
          <w:r>
            <w:rPr>
              <w:rFonts w:ascii="Arial" w:hAnsi="Arial" w:cs="Arial"/>
              <w:b/>
              <w:sz w:val="16"/>
              <w:szCs w:val="18"/>
              <w:lang w:val="es-ES_tradnl" w:eastAsia="ar-SA"/>
            </w:rPr>
            <w:t xml:space="preserve"> Internacional bajo la Cobertura de Tratados para la contratación del “Servicio Médico Integral de Hemodiálisis Interna” con la modalidad de ofertas subsecuentes de descuento</w:t>
          </w:r>
        </w:p>
        <w:p w:rsidR="00EF34A5" w:rsidRPr="00206357" w:rsidRDefault="00EF34A5" w:rsidP="00101527">
          <w:pPr>
            <w:suppressAutoHyphens/>
            <w:jc w:val="center"/>
            <w:rPr>
              <w:rFonts w:ascii="Arial" w:hAnsi="Arial" w:cs="Arial"/>
              <w:b/>
              <w:sz w:val="10"/>
              <w:szCs w:val="18"/>
              <w:lang w:val="es-ES" w:eastAsia="ar-SA"/>
            </w:rPr>
          </w:pPr>
        </w:p>
        <w:p w:rsidR="00EF34A5" w:rsidRPr="005D05A5" w:rsidRDefault="00EF34A5" w:rsidP="005D05A5">
          <w:pPr>
            <w:suppressAutoHyphens/>
            <w:jc w:val="center"/>
            <w:rPr>
              <w:rFonts w:ascii="Arial" w:hAnsi="Arial" w:cs="Arial"/>
              <w:b/>
              <w:sz w:val="16"/>
              <w:szCs w:val="18"/>
              <w:lang w:eastAsia="ar-SA"/>
            </w:rPr>
          </w:pPr>
          <w:r>
            <w:rPr>
              <w:rFonts w:ascii="Arial" w:hAnsi="Arial" w:cs="Arial"/>
              <w:b/>
              <w:sz w:val="16"/>
              <w:szCs w:val="18"/>
              <w:lang w:val="es-ES" w:eastAsia="ar-SA"/>
            </w:rPr>
            <w:t xml:space="preserve">No. </w:t>
          </w:r>
          <w:r w:rsidRPr="005D05A5">
            <w:rPr>
              <w:rFonts w:ascii="Arial" w:hAnsi="Arial" w:cs="Arial"/>
              <w:b/>
              <w:sz w:val="16"/>
              <w:szCs w:val="18"/>
              <w:lang w:eastAsia="ar-SA"/>
            </w:rPr>
            <w:t>LA-019GYR988-E6-2015</w:t>
          </w:r>
        </w:p>
        <w:p w:rsidR="00EF34A5" w:rsidRPr="00206357" w:rsidRDefault="00EF34A5" w:rsidP="00101527">
          <w:pPr>
            <w:tabs>
              <w:tab w:val="center" w:pos="4419"/>
              <w:tab w:val="right" w:pos="8838"/>
            </w:tabs>
            <w:suppressAutoHyphens/>
            <w:jc w:val="center"/>
            <w:rPr>
              <w:rFonts w:ascii="Arial" w:hAnsi="Arial" w:cs="Arial"/>
              <w:b/>
              <w:sz w:val="10"/>
              <w:szCs w:val="18"/>
              <w:lang w:val="es-ES_tradnl" w:eastAsia="ar-SA"/>
            </w:rPr>
          </w:pPr>
        </w:p>
        <w:p w:rsidR="00EF34A5" w:rsidRPr="00987A8D" w:rsidRDefault="00EF34A5" w:rsidP="00101527">
          <w:pPr>
            <w:tabs>
              <w:tab w:val="center" w:pos="4419"/>
              <w:tab w:val="right" w:pos="8838"/>
            </w:tabs>
            <w:suppressAutoHyphens/>
            <w:jc w:val="center"/>
            <w:rPr>
              <w:rFonts w:ascii="Arial" w:hAnsi="Arial" w:cs="Arial"/>
              <w:b/>
              <w:sz w:val="16"/>
              <w:szCs w:val="18"/>
              <w:lang w:val="es-ES_tradnl" w:eastAsia="ar-SA"/>
            </w:rPr>
          </w:pPr>
        </w:p>
      </w:tc>
      <w:tc>
        <w:tcPr>
          <w:tcW w:w="2838" w:type="pct"/>
        </w:tcPr>
        <w:p w:rsidR="00EF34A5" w:rsidRDefault="00EF34A5" w:rsidP="001015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5408" behindDoc="1" locked="0" layoutInCell="1" allowOverlap="1" wp14:anchorId="2FE1D240" wp14:editId="054B9E78">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64384" behindDoc="1" locked="0" layoutInCell="1" allowOverlap="1" wp14:anchorId="410B246E" wp14:editId="63816AB2">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F34A5" w:rsidRDefault="00EF34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031"/>
      <w:gridCol w:w="5291"/>
    </w:tblGrid>
    <w:tr w:rsidR="00852F3A" w:rsidTr="002E3BCE">
      <w:trPr>
        <w:trHeight w:val="1696"/>
        <w:jc w:val="center"/>
      </w:trPr>
      <w:tc>
        <w:tcPr>
          <w:tcW w:w="2162" w:type="pct"/>
          <w:vAlign w:val="center"/>
        </w:tcPr>
        <w:p w:rsidR="00852F3A" w:rsidRDefault="00852F3A" w:rsidP="002E3BCE">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852F3A" w:rsidRDefault="00852F3A" w:rsidP="002E3BCE">
          <w:pPr>
            <w:suppressAutoHyphens/>
            <w:jc w:val="center"/>
            <w:rPr>
              <w:rFonts w:ascii="Arial" w:hAnsi="Arial" w:cs="Arial"/>
              <w:b/>
              <w:bCs/>
              <w:sz w:val="16"/>
              <w:szCs w:val="18"/>
              <w:lang w:val="es-ES" w:eastAsia="ar-SA"/>
            </w:rPr>
          </w:pPr>
        </w:p>
        <w:p w:rsidR="00852F3A" w:rsidRPr="00206357" w:rsidRDefault="00852F3A" w:rsidP="002E3BCE">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sz w:val="16"/>
              <w:szCs w:val="18"/>
              <w:lang w:val="es-ES_tradnl" w:eastAsia="ar-SA"/>
            </w:rPr>
            <w:t xml:space="preserve"> Electrónica</w:t>
          </w:r>
          <w:r>
            <w:rPr>
              <w:rFonts w:ascii="Arial" w:hAnsi="Arial" w:cs="Arial"/>
              <w:b/>
              <w:sz w:val="16"/>
              <w:szCs w:val="18"/>
              <w:lang w:val="es-ES_tradnl" w:eastAsia="ar-SA"/>
            </w:rPr>
            <w:t xml:space="preserve"> Internacional bajo la Cobertura de Tratados para la contratación del “Servicio Médico Integral de Hemodiálisis Interna” con la modalidad de ofertas subsecuentes de descuento</w:t>
          </w:r>
        </w:p>
        <w:p w:rsidR="00852F3A" w:rsidRPr="00206357" w:rsidRDefault="00852F3A" w:rsidP="002E3BCE">
          <w:pPr>
            <w:suppressAutoHyphens/>
            <w:jc w:val="center"/>
            <w:rPr>
              <w:rFonts w:ascii="Arial" w:hAnsi="Arial" w:cs="Arial"/>
              <w:b/>
              <w:sz w:val="10"/>
              <w:szCs w:val="18"/>
              <w:lang w:val="es-ES" w:eastAsia="ar-SA"/>
            </w:rPr>
          </w:pPr>
        </w:p>
        <w:p w:rsidR="00852F3A" w:rsidRPr="005D05A5" w:rsidRDefault="00852F3A" w:rsidP="002E3BCE">
          <w:pPr>
            <w:suppressAutoHyphens/>
            <w:jc w:val="center"/>
            <w:rPr>
              <w:rFonts w:ascii="Arial" w:hAnsi="Arial" w:cs="Arial"/>
              <w:b/>
              <w:sz w:val="16"/>
              <w:szCs w:val="18"/>
              <w:lang w:eastAsia="ar-SA"/>
            </w:rPr>
          </w:pPr>
          <w:r>
            <w:rPr>
              <w:rFonts w:ascii="Arial" w:hAnsi="Arial" w:cs="Arial"/>
              <w:b/>
              <w:sz w:val="16"/>
              <w:szCs w:val="18"/>
              <w:lang w:val="es-ES" w:eastAsia="ar-SA"/>
            </w:rPr>
            <w:t xml:space="preserve">No. </w:t>
          </w:r>
          <w:r w:rsidRPr="005D05A5">
            <w:rPr>
              <w:rFonts w:ascii="Arial" w:hAnsi="Arial" w:cs="Arial"/>
              <w:b/>
              <w:sz w:val="16"/>
              <w:szCs w:val="18"/>
              <w:lang w:eastAsia="ar-SA"/>
            </w:rPr>
            <w:t>LA-019GYR988-E6-2015</w:t>
          </w:r>
        </w:p>
        <w:p w:rsidR="00852F3A" w:rsidRPr="00206357" w:rsidRDefault="00852F3A" w:rsidP="002E3BCE">
          <w:pPr>
            <w:tabs>
              <w:tab w:val="center" w:pos="4419"/>
              <w:tab w:val="right" w:pos="8838"/>
            </w:tabs>
            <w:suppressAutoHyphens/>
            <w:jc w:val="center"/>
            <w:rPr>
              <w:rFonts w:ascii="Arial" w:hAnsi="Arial" w:cs="Arial"/>
              <w:b/>
              <w:sz w:val="10"/>
              <w:szCs w:val="18"/>
              <w:lang w:val="es-ES_tradnl" w:eastAsia="ar-SA"/>
            </w:rPr>
          </w:pPr>
        </w:p>
        <w:p w:rsidR="00852F3A" w:rsidRPr="00987A8D" w:rsidRDefault="00852F3A" w:rsidP="002E3BCE">
          <w:pPr>
            <w:tabs>
              <w:tab w:val="center" w:pos="4419"/>
              <w:tab w:val="right" w:pos="8838"/>
            </w:tabs>
            <w:suppressAutoHyphens/>
            <w:jc w:val="center"/>
            <w:rPr>
              <w:rFonts w:ascii="Arial" w:hAnsi="Arial" w:cs="Arial"/>
              <w:b/>
              <w:sz w:val="16"/>
              <w:szCs w:val="18"/>
              <w:lang w:val="es-ES_tradnl" w:eastAsia="ar-SA"/>
            </w:rPr>
          </w:pPr>
        </w:p>
      </w:tc>
      <w:tc>
        <w:tcPr>
          <w:tcW w:w="2838" w:type="pct"/>
        </w:tcPr>
        <w:p w:rsidR="00852F3A" w:rsidRDefault="00852F3A" w:rsidP="002E3BCE">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77696" behindDoc="1" locked="0" layoutInCell="1" allowOverlap="1" wp14:anchorId="57E0682F" wp14:editId="5709C5A3">
                <wp:simplePos x="0" y="0"/>
                <wp:positionH relativeFrom="column">
                  <wp:posOffset>2532009</wp:posOffset>
                </wp:positionH>
                <wp:positionV relativeFrom="paragraph">
                  <wp:posOffset>168275</wp:posOffset>
                </wp:positionV>
                <wp:extent cx="695325" cy="842645"/>
                <wp:effectExtent l="0" t="0" r="9525"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76672" behindDoc="1" locked="0" layoutInCell="1" allowOverlap="1" wp14:anchorId="2CEFF401" wp14:editId="0C709286">
                <wp:simplePos x="0" y="0"/>
                <wp:positionH relativeFrom="column">
                  <wp:posOffset>66387</wp:posOffset>
                </wp:positionH>
                <wp:positionV relativeFrom="paragraph">
                  <wp:posOffset>164537</wp:posOffset>
                </wp:positionV>
                <wp:extent cx="2191110" cy="799231"/>
                <wp:effectExtent l="0" t="0" r="0" b="127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F34A5" w:rsidRDefault="00EF34A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539" w:type="pct"/>
      <w:jc w:val="center"/>
      <w:tblLook w:val="04A0" w:firstRow="1" w:lastRow="0" w:firstColumn="1" w:lastColumn="0" w:noHBand="0" w:noVBand="1"/>
    </w:tblPr>
    <w:tblGrid>
      <w:gridCol w:w="6656"/>
      <w:gridCol w:w="8738"/>
    </w:tblGrid>
    <w:tr w:rsidR="00EF34A5" w:rsidTr="00C9552F">
      <w:trPr>
        <w:trHeight w:val="1712"/>
        <w:jc w:val="center"/>
      </w:trPr>
      <w:tc>
        <w:tcPr>
          <w:tcW w:w="2162" w:type="pct"/>
          <w:vAlign w:val="center"/>
        </w:tcPr>
        <w:p w:rsidR="00EF34A5" w:rsidRDefault="00EF34A5" w:rsidP="00012A8B">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EF34A5" w:rsidRDefault="00EF34A5" w:rsidP="00012A8B">
          <w:pPr>
            <w:suppressAutoHyphens/>
            <w:jc w:val="center"/>
            <w:rPr>
              <w:rFonts w:ascii="Arial" w:hAnsi="Arial" w:cs="Arial"/>
              <w:b/>
              <w:bCs/>
              <w:sz w:val="16"/>
              <w:szCs w:val="18"/>
              <w:lang w:val="es-ES" w:eastAsia="ar-SA"/>
            </w:rPr>
          </w:pPr>
        </w:p>
        <w:p w:rsidR="00EF34A5" w:rsidRPr="00206357" w:rsidRDefault="00EF34A5" w:rsidP="00012A8B">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sz w:val="16"/>
              <w:szCs w:val="18"/>
              <w:lang w:val="es-ES_tradnl" w:eastAsia="ar-SA"/>
            </w:rPr>
            <w:t xml:space="preserve"> Electrónica</w:t>
          </w:r>
          <w:r>
            <w:rPr>
              <w:rFonts w:ascii="Arial" w:hAnsi="Arial" w:cs="Arial"/>
              <w:b/>
              <w:sz w:val="16"/>
              <w:szCs w:val="18"/>
              <w:lang w:val="es-ES_tradnl" w:eastAsia="ar-SA"/>
            </w:rPr>
            <w:t xml:space="preserve"> Internacional bajo la Cobertura de Tratados para la contratación del “Servicio Médico Integral de Hemodiálisis Interna” con la modalidad de ofertas subsecuentes de descuento</w:t>
          </w:r>
        </w:p>
        <w:p w:rsidR="00EF34A5" w:rsidRPr="00206357" w:rsidRDefault="00EF34A5" w:rsidP="00012A8B">
          <w:pPr>
            <w:suppressAutoHyphens/>
            <w:jc w:val="center"/>
            <w:rPr>
              <w:rFonts w:ascii="Arial" w:hAnsi="Arial" w:cs="Arial"/>
              <w:b/>
              <w:sz w:val="10"/>
              <w:szCs w:val="18"/>
              <w:lang w:val="es-ES" w:eastAsia="ar-SA"/>
            </w:rPr>
          </w:pPr>
        </w:p>
        <w:p w:rsidR="00852F3A" w:rsidRPr="00206357" w:rsidRDefault="00852F3A" w:rsidP="00852F3A">
          <w:pPr>
            <w:suppressAutoHyphens/>
            <w:jc w:val="center"/>
            <w:rPr>
              <w:rFonts w:ascii="Arial" w:hAnsi="Arial" w:cs="Arial"/>
              <w:b/>
              <w:sz w:val="10"/>
              <w:szCs w:val="18"/>
              <w:lang w:val="es-ES" w:eastAsia="ar-SA"/>
            </w:rPr>
          </w:pPr>
        </w:p>
        <w:p w:rsidR="00852F3A" w:rsidRPr="005D05A5" w:rsidRDefault="00852F3A" w:rsidP="00852F3A">
          <w:pPr>
            <w:suppressAutoHyphens/>
            <w:jc w:val="center"/>
            <w:rPr>
              <w:rFonts w:ascii="Arial" w:hAnsi="Arial" w:cs="Arial"/>
              <w:b/>
              <w:sz w:val="16"/>
              <w:szCs w:val="18"/>
              <w:lang w:eastAsia="ar-SA"/>
            </w:rPr>
          </w:pPr>
          <w:r>
            <w:rPr>
              <w:rFonts w:ascii="Arial" w:hAnsi="Arial" w:cs="Arial"/>
              <w:b/>
              <w:sz w:val="16"/>
              <w:szCs w:val="18"/>
              <w:lang w:val="es-ES" w:eastAsia="ar-SA"/>
            </w:rPr>
            <w:t xml:space="preserve">No. </w:t>
          </w:r>
          <w:r w:rsidRPr="005D05A5">
            <w:rPr>
              <w:rFonts w:ascii="Arial" w:hAnsi="Arial" w:cs="Arial"/>
              <w:b/>
              <w:sz w:val="16"/>
              <w:szCs w:val="18"/>
              <w:lang w:eastAsia="ar-SA"/>
            </w:rPr>
            <w:t>LA-019GYR988-E6-2015</w:t>
          </w:r>
        </w:p>
        <w:p w:rsidR="00EF34A5" w:rsidRPr="00206357" w:rsidRDefault="00EF34A5" w:rsidP="00012A8B">
          <w:pPr>
            <w:suppressAutoHyphens/>
            <w:jc w:val="center"/>
            <w:rPr>
              <w:rFonts w:ascii="Arial" w:hAnsi="Arial" w:cs="Arial"/>
              <w:b/>
              <w:sz w:val="16"/>
              <w:szCs w:val="18"/>
              <w:lang w:val="es-ES" w:eastAsia="ar-SA"/>
            </w:rPr>
          </w:pPr>
        </w:p>
        <w:p w:rsidR="00EF34A5" w:rsidRPr="00206357" w:rsidRDefault="00EF34A5" w:rsidP="00012A8B">
          <w:pPr>
            <w:tabs>
              <w:tab w:val="center" w:pos="4419"/>
              <w:tab w:val="right" w:pos="8838"/>
            </w:tabs>
            <w:suppressAutoHyphens/>
            <w:jc w:val="center"/>
            <w:rPr>
              <w:rFonts w:ascii="Arial" w:hAnsi="Arial" w:cs="Arial"/>
              <w:b/>
              <w:sz w:val="10"/>
              <w:szCs w:val="18"/>
              <w:lang w:val="es-ES_tradnl" w:eastAsia="ar-SA"/>
            </w:rPr>
          </w:pPr>
        </w:p>
        <w:p w:rsidR="00EF34A5" w:rsidRPr="00987A8D" w:rsidRDefault="00EF34A5" w:rsidP="00012A8B">
          <w:pPr>
            <w:tabs>
              <w:tab w:val="center" w:pos="4419"/>
              <w:tab w:val="right" w:pos="8838"/>
            </w:tabs>
            <w:suppressAutoHyphens/>
            <w:jc w:val="center"/>
            <w:rPr>
              <w:rFonts w:ascii="Arial" w:hAnsi="Arial" w:cs="Arial"/>
              <w:b/>
              <w:sz w:val="16"/>
              <w:szCs w:val="18"/>
              <w:lang w:val="es-ES_tradnl" w:eastAsia="ar-SA"/>
            </w:rPr>
          </w:pPr>
        </w:p>
      </w:tc>
      <w:tc>
        <w:tcPr>
          <w:tcW w:w="2838" w:type="pct"/>
        </w:tcPr>
        <w:p w:rsidR="00EF34A5" w:rsidRDefault="00EF34A5" w:rsidP="00012A8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8480" behindDoc="1" locked="0" layoutInCell="1" allowOverlap="1" wp14:anchorId="25BF76F3" wp14:editId="3D4306D8">
                <wp:simplePos x="0" y="0"/>
                <wp:positionH relativeFrom="column">
                  <wp:posOffset>2532009</wp:posOffset>
                </wp:positionH>
                <wp:positionV relativeFrom="paragraph">
                  <wp:posOffset>168275</wp:posOffset>
                </wp:positionV>
                <wp:extent cx="695325" cy="842645"/>
                <wp:effectExtent l="0" t="0" r="9525" b="0"/>
                <wp:wrapNone/>
                <wp:docPr id="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67456" behindDoc="1" locked="0" layoutInCell="1" allowOverlap="1" wp14:anchorId="4F6A59A5" wp14:editId="3DFDEC3A">
                <wp:simplePos x="0" y="0"/>
                <wp:positionH relativeFrom="column">
                  <wp:posOffset>66387</wp:posOffset>
                </wp:positionH>
                <wp:positionV relativeFrom="paragraph">
                  <wp:posOffset>164537</wp:posOffset>
                </wp:positionV>
                <wp:extent cx="2191110" cy="799231"/>
                <wp:effectExtent l="0" t="0" r="0" b="127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F34A5" w:rsidRDefault="00EF34A5" w:rsidP="00DE6426">
    <w:pPr>
      <w:pStyle w:val="Encabezado"/>
      <w:jc w:val="center"/>
      <w:rPr>
        <w:rFonts w:ascii="Tahoma" w:hAnsi="Tahoma" w:cs="Tahoma"/>
        <w:sz w:val="20"/>
      </w:rPr>
    </w:pPr>
  </w:p>
  <w:p w:rsidR="00EF34A5" w:rsidRDefault="00EF34A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539" w:type="pct"/>
      <w:jc w:val="center"/>
      <w:tblLook w:val="04A0" w:firstRow="1" w:lastRow="0" w:firstColumn="1" w:lastColumn="0" w:noHBand="0" w:noVBand="1"/>
    </w:tblPr>
    <w:tblGrid>
      <w:gridCol w:w="4932"/>
      <w:gridCol w:w="6474"/>
    </w:tblGrid>
    <w:tr w:rsidR="00EF34A5" w:rsidTr="00C9552F">
      <w:trPr>
        <w:trHeight w:val="1712"/>
        <w:jc w:val="center"/>
      </w:trPr>
      <w:tc>
        <w:tcPr>
          <w:tcW w:w="2162" w:type="pct"/>
          <w:vAlign w:val="center"/>
        </w:tcPr>
        <w:p w:rsidR="00EF34A5" w:rsidRDefault="00EF34A5" w:rsidP="00012A8B">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EF34A5" w:rsidRDefault="00EF34A5" w:rsidP="00012A8B">
          <w:pPr>
            <w:suppressAutoHyphens/>
            <w:jc w:val="center"/>
            <w:rPr>
              <w:rFonts w:ascii="Arial" w:hAnsi="Arial" w:cs="Arial"/>
              <w:b/>
              <w:bCs/>
              <w:sz w:val="16"/>
              <w:szCs w:val="18"/>
              <w:lang w:val="es-ES" w:eastAsia="ar-SA"/>
            </w:rPr>
          </w:pPr>
        </w:p>
        <w:p w:rsidR="00EF34A5" w:rsidRPr="00206357" w:rsidRDefault="00EF34A5" w:rsidP="00012A8B">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sz w:val="16"/>
              <w:szCs w:val="18"/>
              <w:lang w:val="es-ES_tradnl" w:eastAsia="ar-SA"/>
            </w:rPr>
            <w:t xml:space="preserve"> Electrónica</w:t>
          </w:r>
          <w:r>
            <w:rPr>
              <w:rFonts w:ascii="Arial" w:hAnsi="Arial" w:cs="Arial"/>
              <w:b/>
              <w:sz w:val="16"/>
              <w:szCs w:val="18"/>
              <w:lang w:val="es-ES_tradnl" w:eastAsia="ar-SA"/>
            </w:rPr>
            <w:t xml:space="preserve"> Internacional bajo la Cobertura de Tratados para la contratación del “Servicio Médico Integral de Hemodiálisis Interna” con la modalidad de ofertas subsecuentes de descuento</w:t>
          </w:r>
        </w:p>
        <w:p w:rsidR="00EF34A5" w:rsidRPr="00206357" w:rsidRDefault="00EF34A5" w:rsidP="00012A8B">
          <w:pPr>
            <w:suppressAutoHyphens/>
            <w:jc w:val="center"/>
            <w:rPr>
              <w:rFonts w:ascii="Arial" w:hAnsi="Arial" w:cs="Arial"/>
              <w:b/>
              <w:sz w:val="10"/>
              <w:szCs w:val="18"/>
              <w:lang w:val="es-ES" w:eastAsia="ar-SA"/>
            </w:rPr>
          </w:pPr>
        </w:p>
        <w:p w:rsidR="00852F3A" w:rsidRPr="00206357" w:rsidRDefault="00852F3A" w:rsidP="00852F3A">
          <w:pPr>
            <w:suppressAutoHyphens/>
            <w:jc w:val="center"/>
            <w:rPr>
              <w:rFonts w:ascii="Arial" w:hAnsi="Arial" w:cs="Arial"/>
              <w:b/>
              <w:sz w:val="10"/>
              <w:szCs w:val="18"/>
              <w:lang w:val="es-ES" w:eastAsia="ar-SA"/>
            </w:rPr>
          </w:pPr>
        </w:p>
        <w:p w:rsidR="00852F3A" w:rsidRPr="005D05A5" w:rsidRDefault="00852F3A" w:rsidP="00852F3A">
          <w:pPr>
            <w:suppressAutoHyphens/>
            <w:jc w:val="center"/>
            <w:rPr>
              <w:rFonts w:ascii="Arial" w:hAnsi="Arial" w:cs="Arial"/>
              <w:b/>
              <w:sz w:val="16"/>
              <w:szCs w:val="18"/>
              <w:lang w:eastAsia="ar-SA"/>
            </w:rPr>
          </w:pPr>
          <w:r>
            <w:rPr>
              <w:rFonts w:ascii="Arial" w:hAnsi="Arial" w:cs="Arial"/>
              <w:b/>
              <w:sz w:val="16"/>
              <w:szCs w:val="18"/>
              <w:lang w:val="es-ES" w:eastAsia="ar-SA"/>
            </w:rPr>
            <w:t xml:space="preserve">No. </w:t>
          </w:r>
          <w:r w:rsidRPr="005D05A5">
            <w:rPr>
              <w:rFonts w:ascii="Arial" w:hAnsi="Arial" w:cs="Arial"/>
              <w:b/>
              <w:sz w:val="16"/>
              <w:szCs w:val="18"/>
              <w:lang w:eastAsia="ar-SA"/>
            </w:rPr>
            <w:t>LA-019GYR988-E6-2015</w:t>
          </w:r>
        </w:p>
        <w:p w:rsidR="00EF34A5" w:rsidRPr="00206357" w:rsidRDefault="00EF34A5" w:rsidP="00012A8B">
          <w:pPr>
            <w:tabs>
              <w:tab w:val="center" w:pos="4419"/>
              <w:tab w:val="right" w:pos="8838"/>
            </w:tabs>
            <w:suppressAutoHyphens/>
            <w:jc w:val="center"/>
            <w:rPr>
              <w:rFonts w:ascii="Arial" w:hAnsi="Arial" w:cs="Arial"/>
              <w:b/>
              <w:sz w:val="10"/>
              <w:szCs w:val="18"/>
              <w:lang w:val="es-ES_tradnl" w:eastAsia="ar-SA"/>
            </w:rPr>
          </w:pPr>
        </w:p>
        <w:p w:rsidR="00EF34A5" w:rsidRPr="00987A8D" w:rsidRDefault="00EF34A5" w:rsidP="00012A8B">
          <w:pPr>
            <w:tabs>
              <w:tab w:val="center" w:pos="4419"/>
              <w:tab w:val="right" w:pos="8838"/>
            </w:tabs>
            <w:suppressAutoHyphens/>
            <w:jc w:val="center"/>
            <w:rPr>
              <w:rFonts w:ascii="Arial" w:hAnsi="Arial" w:cs="Arial"/>
              <w:b/>
              <w:sz w:val="16"/>
              <w:szCs w:val="18"/>
              <w:lang w:val="es-ES_tradnl" w:eastAsia="ar-SA"/>
            </w:rPr>
          </w:pPr>
        </w:p>
      </w:tc>
      <w:tc>
        <w:tcPr>
          <w:tcW w:w="2838" w:type="pct"/>
        </w:tcPr>
        <w:p w:rsidR="00EF34A5" w:rsidRDefault="00EF34A5" w:rsidP="00012A8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74624" behindDoc="1" locked="0" layoutInCell="1" allowOverlap="1" wp14:anchorId="26E0E5C4" wp14:editId="1CDB57FD">
                <wp:simplePos x="0" y="0"/>
                <wp:positionH relativeFrom="column">
                  <wp:posOffset>2532009</wp:posOffset>
                </wp:positionH>
                <wp:positionV relativeFrom="paragraph">
                  <wp:posOffset>168275</wp:posOffset>
                </wp:positionV>
                <wp:extent cx="695325" cy="842645"/>
                <wp:effectExtent l="0" t="0" r="9525" b="0"/>
                <wp:wrapNone/>
                <wp:docPr id="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73600" behindDoc="1" locked="0" layoutInCell="1" allowOverlap="1" wp14:anchorId="25CB38D6" wp14:editId="00503EDD">
                <wp:simplePos x="0" y="0"/>
                <wp:positionH relativeFrom="column">
                  <wp:posOffset>66387</wp:posOffset>
                </wp:positionH>
                <wp:positionV relativeFrom="paragraph">
                  <wp:posOffset>164537</wp:posOffset>
                </wp:positionV>
                <wp:extent cx="2191110" cy="799231"/>
                <wp:effectExtent l="0" t="0" r="0" b="127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F34A5" w:rsidRDefault="00EF34A5" w:rsidP="00DE6426">
    <w:pPr>
      <w:pStyle w:val="Encabezado"/>
      <w:jc w:val="center"/>
      <w:rPr>
        <w:rFonts w:ascii="Tahoma" w:hAnsi="Tahoma" w:cs="Tahoma"/>
        <w:sz w:val="20"/>
      </w:rPr>
    </w:pPr>
  </w:p>
  <w:p w:rsidR="00EF34A5" w:rsidRDefault="00EF34A5">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4A5" w:rsidRPr="00B5508F" w:rsidRDefault="00EF34A5" w:rsidP="00AC14A9">
    <w:pPr>
      <w:pStyle w:val="Encabezado"/>
    </w:pPr>
  </w:p>
  <w:p w:rsidR="00EF34A5" w:rsidRPr="00B5508F" w:rsidRDefault="00EF34A5" w:rsidP="00AC14A9">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4A5" w:rsidRDefault="00EF34A5" w:rsidP="00007194">
    <w:pPr>
      <w:spacing w:after="0" w:line="240" w:lineRule="auto"/>
    </w:pPr>
  </w:p>
  <w:tbl>
    <w:tblPr>
      <w:tblStyle w:val="Tablaconcuadrcula"/>
      <w:tblW w:w="5148" w:type="pct"/>
      <w:jc w:val="center"/>
      <w:tblLook w:val="04A0" w:firstRow="1" w:lastRow="0" w:firstColumn="1" w:lastColumn="0" w:noHBand="0" w:noVBand="1"/>
    </w:tblPr>
    <w:tblGrid>
      <w:gridCol w:w="4584"/>
      <w:gridCol w:w="6017"/>
    </w:tblGrid>
    <w:tr w:rsidR="00EF34A5" w:rsidTr="00987A8D">
      <w:trPr>
        <w:trHeight w:val="1696"/>
        <w:jc w:val="center"/>
      </w:trPr>
      <w:tc>
        <w:tcPr>
          <w:tcW w:w="2162" w:type="pct"/>
          <w:vAlign w:val="center"/>
        </w:tcPr>
        <w:p w:rsidR="00EF34A5" w:rsidRDefault="00EF34A5" w:rsidP="00B15385">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EF34A5" w:rsidRDefault="00EF34A5" w:rsidP="00CE53EB">
          <w:pPr>
            <w:suppressAutoHyphens/>
            <w:jc w:val="center"/>
            <w:rPr>
              <w:rFonts w:ascii="Arial" w:hAnsi="Arial" w:cs="Arial"/>
              <w:b/>
              <w:bCs/>
              <w:sz w:val="16"/>
              <w:szCs w:val="18"/>
              <w:lang w:val="es-ES" w:eastAsia="ar-SA"/>
            </w:rPr>
          </w:pPr>
        </w:p>
        <w:p w:rsidR="00EF34A5" w:rsidRPr="00206357" w:rsidRDefault="00EF34A5" w:rsidP="00CE53EB">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sz w:val="16"/>
              <w:szCs w:val="18"/>
              <w:lang w:val="es-ES_tradnl" w:eastAsia="ar-SA"/>
            </w:rPr>
            <w:t xml:space="preserve"> Electrónica</w:t>
          </w:r>
          <w:r>
            <w:rPr>
              <w:rFonts w:ascii="Arial" w:hAnsi="Arial" w:cs="Arial"/>
              <w:b/>
              <w:sz w:val="16"/>
              <w:szCs w:val="18"/>
              <w:lang w:val="es-ES_tradnl" w:eastAsia="ar-SA"/>
            </w:rPr>
            <w:t xml:space="preserve"> Internacional bajo la Cobertura de Tratados para la contratación del “Servicio Médico Integral de Hemodiálisis Interna” con la modalidad de ofertas subsecuentes de descuento</w:t>
          </w:r>
        </w:p>
        <w:p w:rsidR="00852F3A" w:rsidRPr="00206357" w:rsidRDefault="00852F3A" w:rsidP="00852F3A">
          <w:pPr>
            <w:suppressAutoHyphens/>
            <w:jc w:val="center"/>
            <w:rPr>
              <w:rFonts w:ascii="Arial" w:hAnsi="Arial" w:cs="Arial"/>
              <w:b/>
              <w:sz w:val="10"/>
              <w:szCs w:val="18"/>
              <w:lang w:val="es-ES" w:eastAsia="ar-SA"/>
            </w:rPr>
          </w:pPr>
        </w:p>
        <w:p w:rsidR="00852F3A" w:rsidRPr="005D05A5" w:rsidRDefault="00852F3A" w:rsidP="00852F3A">
          <w:pPr>
            <w:suppressAutoHyphens/>
            <w:jc w:val="center"/>
            <w:rPr>
              <w:rFonts w:ascii="Arial" w:hAnsi="Arial" w:cs="Arial"/>
              <w:b/>
              <w:sz w:val="16"/>
              <w:szCs w:val="18"/>
              <w:lang w:eastAsia="ar-SA"/>
            </w:rPr>
          </w:pPr>
          <w:r>
            <w:rPr>
              <w:rFonts w:ascii="Arial" w:hAnsi="Arial" w:cs="Arial"/>
              <w:b/>
              <w:sz w:val="16"/>
              <w:szCs w:val="18"/>
              <w:lang w:val="es-ES" w:eastAsia="ar-SA"/>
            </w:rPr>
            <w:t xml:space="preserve">No. </w:t>
          </w:r>
          <w:r w:rsidRPr="005D05A5">
            <w:rPr>
              <w:rFonts w:ascii="Arial" w:hAnsi="Arial" w:cs="Arial"/>
              <w:b/>
              <w:sz w:val="16"/>
              <w:szCs w:val="18"/>
              <w:lang w:eastAsia="ar-SA"/>
            </w:rPr>
            <w:t>LA-019GYR988-E6-2015</w:t>
          </w:r>
        </w:p>
        <w:p w:rsidR="00EF34A5" w:rsidRPr="00206357" w:rsidRDefault="00EF34A5" w:rsidP="00CE53EB">
          <w:pPr>
            <w:tabs>
              <w:tab w:val="center" w:pos="4419"/>
              <w:tab w:val="right" w:pos="8838"/>
            </w:tabs>
            <w:suppressAutoHyphens/>
            <w:jc w:val="center"/>
            <w:rPr>
              <w:rFonts w:ascii="Arial" w:hAnsi="Arial" w:cs="Arial"/>
              <w:b/>
              <w:sz w:val="10"/>
              <w:szCs w:val="18"/>
              <w:lang w:val="es-ES_tradnl" w:eastAsia="ar-SA"/>
            </w:rPr>
          </w:pPr>
        </w:p>
        <w:p w:rsidR="00EF34A5" w:rsidRPr="00987A8D" w:rsidRDefault="00EF34A5" w:rsidP="00987A8D">
          <w:pPr>
            <w:tabs>
              <w:tab w:val="center" w:pos="4419"/>
              <w:tab w:val="right" w:pos="8838"/>
            </w:tabs>
            <w:suppressAutoHyphens/>
            <w:jc w:val="center"/>
            <w:rPr>
              <w:rFonts w:ascii="Arial" w:hAnsi="Arial" w:cs="Arial"/>
              <w:b/>
              <w:sz w:val="16"/>
              <w:szCs w:val="18"/>
              <w:lang w:val="es-ES_tradnl" w:eastAsia="ar-SA"/>
            </w:rPr>
          </w:pPr>
        </w:p>
      </w:tc>
      <w:tc>
        <w:tcPr>
          <w:tcW w:w="2838" w:type="pct"/>
        </w:tcPr>
        <w:p w:rsidR="00EF34A5" w:rsidRDefault="00EF34A5"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4144" behindDoc="1" locked="0" layoutInCell="1" allowOverlap="1" wp14:anchorId="6C9AE605" wp14:editId="0D77391E">
                <wp:simplePos x="0" y="0"/>
                <wp:positionH relativeFrom="column">
                  <wp:posOffset>2532009</wp:posOffset>
                </wp:positionH>
                <wp:positionV relativeFrom="paragraph">
                  <wp:posOffset>168275</wp:posOffset>
                </wp:positionV>
                <wp:extent cx="695325" cy="842645"/>
                <wp:effectExtent l="0" t="0" r="9525" b="0"/>
                <wp:wrapNone/>
                <wp:docPr id="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3120" behindDoc="1" locked="0" layoutInCell="1" allowOverlap="1" wp14:anchorId="31D6EB92" wp14:editId="1D18184F">
                <wp:simplePos x="0" y="0"/>
                <wp:positionH relativeFrom="column">
                  <wp:posOffset>66387</wp:posOffset>
                </wp:positionH>
                <wp:positionV relativeFrom="paragraph">
                  <wp:posOffset>164537</wp:posOffset>
                </wp:positionV>
                <wp:extent cx="2191110" cy="799231"/>
                <wp:effectExtent l="0" t="0" r="0" b="127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F34A5" w:rsidRDefault="00EF34A5" w:rsidP="00C4319B">
    <w:pPr>
      <w:spacing w:after="0" w:line="240" w:lineRule="auto"/>
      <w:ind w:left="567"/>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00000006"/>
    <w:name w:val="WW8Num5"/>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A"/>
    <w:multiLevelType w:val="singleLevel"/>
    <w:tmpl w:val="0000000A"/>
    <w:name w:val="WW8Num13"/>
    <w:lvl w:ilvl="0">
      <w:start w:val="1"/>
      <w:numFmt w:val="decimal"/>
      <w:lvlText w:val="%1."/>
      <w:lvlJc w:val="left"/>
      <w:pPr>
        <w:tabs>
          <w:tab w:val="num" w:pos="0"/>
        </w:tabs>
        <w:ind w:left="1960" w:hanging="360"/>
      </w:pPr>
    </w:lvl>
  </w:abstractNum>
  <w:abstractNum w:abstractNumId="9">
    <w:nsid w:val="0000000D"/>
    <w:multiLevelType w:val="multilevel"/>
    <w:tmpl w:val="0000000D"/>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6">
    <w:nsid w:val="028F53BA"/>
    <w:multiLevelType w:val="hybridMultilevel"/>
    <w:tmpl w:val="6E9A9C1E"/>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A674BE2"/>
    <w:multiLevelType w:val="hybridMultilevel"/>
    <w:tmpl w:val="AEB85596"/>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cs="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cs="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cs="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29">
    <w:nsid w:val="0AB157C5"/>
    <w:multiLevelType w:val="hybridMultilevel"/>
    <w:tmpl w:val="224AE6E4"/>
    <w:lvl w:ilvl="0" w:tplc="78A27FA4">
      <w:start w:val="1"/>
      <w:numFmt w:val="bullet"/>
      <w:lvlText w:val=""/>
      <w:lvlJc w:val="left"/>
      <w:pPr>
        <w:tabs>
          <w:tab w:val="num" w:pos="1429"/>
        </w:tabs>
        <w:ind w:left="1429" w:hanging="360"/>
      </w:pPr>
      <w:rPr>
        <w:rFonts w:ascii="Symbol" w:hAnsi="Symbol" w:hint="default"/>
      </w:rPr>
    </w:lvl>
    <w:lvl w:ilvl="1" w:tplc="0C0A0019" w:tentative="1">
      <w:start w:val="1"/>
      <w:numFmt w:val="bullet"/>
      <w:lvlText w:val="o"/>
      <w:lvlJc w:val="left"/>
      <w:pPr>
        <w:tabs>
          <w:tab w:val="num" w:pos="2149"/>
        </w:tabs>
        <w:ind w:left="2149" w:hanging="360"/>
      </w:pPr>
      <w:rPr>
        <w:rFonts w:ascii="Courier New" w:hAnsi="Courier New" w:cs="Courier New" w:hint="default"/>
      </w:rPr>
    </w:lvl>
    <w:lvl w:ilvl="2" w:tplc="0C0A001B" w:tentative="1">
      <w:start w:val="1"/>
      <w:numFmt w:val="bullet"/>
      <w:lvlText w:val=""/>
      <w:lvlJc w:val="left"/>
      <w:pPr>
        <w:tabs>
          <w:tab w:val="num" w:pos="2869"/>
        </w:tabs>
        <w:ind w:left="2869" w:hanging="360"/>
      </w:pPr>
      <w:rPr>
        <w:rFonts w:ascii="Wingdings" w:hAnsi="Wingdings" w:hint="default"/>
      </w:rPr>
    </w:lvl>
    <w:lvl w:ilvl="3" w:tplc="0C0A000F" w:tentative="1">
      <w:start w:val="1"/>
      <w:numFmt w:val="bullet"/>
      <w:lvlText w:val=""/>
      <w:lvlJc w:val="left"/>
      <w:pPr>
        <w:tabs>
          <w:tab w:val="num" w:pos="3589"/>
        </w:tabs>
        <w:ind w:left="3589" w:hanging="360"/>
      </w:pPr>
      <w:rPr>
        <w:rFonts w:ascii="Symbol" w:hAnsi="Symbol" w:hint="default"/>
      </w:rPr>
    </w:lvl>
    <w:lvl w:ilvl="4" w:tplc="0C0A0019" w:tentative="1">
      <w:start w:val="1"/>
      <w:numFmt w:val="bullet"/>
      <w:lvlText w:val="o"/>
      <w:lvlJc w:val="left"/>
      <w:pPr>
        <w:tabs>
          <w:tab w:val="num" w:pos="4309"/>
        </w:tabs>
        <w:ind w:left="4309" w:hanging="360"/>
      </w:pPr>
      <w:rPr>
        <w:rFonts w:ascii="Courier New" w:hAnsi="Courier New" w:cs="Courier New" w:hint="default"/>
      </w:rPr>
    </w:lvl>
    <w:lvl w:ilvl="5" w:tplc="0C0A001B" w:tentative="1">
      <w:start w:val="1"/>
      <w:numFmt w:val="bullet"/>
      <w:lvlText w:val=""/>
      <w:lvlJc w:val="left"/>
      <w:pPr>
        <w:tabs>
          <w:tab w:val="num" w:pos="5029"/>
        </w:tabs>
        <w:ind w:left="5029" w:hanging="360"/>
      </w:pPr>
      <w:rPr>
        <w:rFonts w:ascii="Wingdings" w:hAnsi="Wingdings" w:hint="default"/>
      </w:rPr>
    </w:lvl>
    <w:lvl w:ilvl="6" w:tplc="0C0A000F" w:tentative="1">
      <w:start w:val="1"/>
      <w:numFmt w:val="bullet"/>
      <w:lvlText w:val=""/>
      <w:lvlJc w:val="left"/>
      <w:pPr>
        <w:tabs>
          <w:tab w:val="num" w:pos="5749"/>
        </w:tabs>
        <w:ind w:left="5749" w:hanging="360"/>
      </w:pPr>
      <w:rPr>
        <w:rFonts w:ascii="Symbol" w:hAnsi="Symbol" w:hint="default"/>
      </w:rPr>
    </w:lvl>
    <w:lvl w:ilvl="7" w:tplc="0C0A0019" w:tentative="1">
      <w:start w:val="1"/>
      <w:numFmt w:val="bullet"/>
      <w:lvlText w:val="o"/>
      <w:lvlJc w:val="left"/>
      <w:pPr>
        <w:tabs>
          <w:tab w:val="num" w:pos="6469"/>
        </w:tabs>
        <w:ind w:left="6469" w:hanging="360"/>
      </w:pPr>
      <w:rPr>
        <w:rFonts w:ascii="Courier New" w:hAnsi="Courier New" w:cs="Courier New" w:hint="default"/>
      </w:rPr>
    </w:lvl>
    <w:lvl w:ilvl="8" w:tplc="0C0A001B" w:tentative="1">
      <w:start w:val="1"/>
      <w:numFmt w:val="bullet"/>
      <w:lvlText w:val=""/>
      <w:lvlJc w:val="left"/>
      <w:pPr>
        <w:tabs>
          <w:tab w:val="num" w:pos="7189"/>
        </w:tabs>
        <w:ind w:left="7189" w:hanging="360"/>
      </w:pPr>
      <w:rPr>
        <w:rFonts w:ascii="Wingdings" w:hAnsi="Wingdings" w:hint="default"/>
      </w:r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2">
    <w:nsid w:val="0DF65BA1"/>
    <w:multiLevelType w:val="hybridMultilevel"/>
    <w:tmpl w:val="0540E9D6"/>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3">
    <w:nsid w:val="11F93754"/>
    <w:multiLevelType w:val="multilevel"/>
    <w:tmpl w:val="B9C8BE4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42C7F4A"/>
    <w:multiLevelType w:val="hybridMultilevel"/>
    <w:tmpl w:val="5C9AEC0C"/>
    <w:lvl w:ilvl="0" w:tplc="0980DBD6">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7">
    <w:nsid w:val="179C5DFB"/>
    <w:multiLevelType w:val="hybridMultilevel"/>
    <w:tmpl w:val="60F287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cs="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cs="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cs="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E4F79AD"/>
    <w:multiLevelType w:val="multilevel"/>
    <w:tmpl w:val="73E20904"/>
    <w:lvl w:ilvl="0">
      <w:start w:val="3"/>
      <w:numFmt w:val="decimal"/>
      <w:lvlText w:val="%1"/>
      <w:lvlJc w:val="left"/>
      <w:pPr>
        <w:ind w:left="480" w:hanging="480"/>
      </w:pPr>
      <w:rPr>
        <w:rFonts w:hint="default"/>
      </w:rPr>
    </w:lvl>
    <w:lvl w:ilvl="1">
      <w:start w:val="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F9445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2BAE2D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348288F"/>
    <w:multiLevelType w:val="multilevel"/>
    <w:tmpl w:val="759C521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nsid w:val="240F7F9E"/>
    <w:multiLevelType w:val="hybridMultilevel"/>
    <w:tmpl w:val="563E1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295C7013"/>
    <w:multiLevelType w:val="hybridMultilevel"/>
    <w:tmpl w:val="CCEE7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AD454BD"/>
    <w:multiLevelType w:val="multilevel"/>
    <w:tmpl w:val="103AFA90"/>
    <w:lvl w:ilvl="0">
      <w:start w:val="1"/>
      <w:numFmt w:val="decimal"/>
      <w:lvlText w:val="%1."/>
      <w:lvlJc w:val="left"/>
      <w:pPr>
        <w:ind w:left="360" w:hanging="360"/>
      </w:pPr>
      <w:rPr>
        <w:rFonts w:hint="default"/>
        <w:sz w:val="24"/>
        <w:szCs w:val="24"/>
      </w:rPr>
    </w:lvl>
    <w:lvl w:ilvl="1">
      <w:start w:val="1"/>
      <w:numFmt w:val="decimal"/>
      <w:lvlText w:val="%1.%2."/>
      <w:lvlJc w:val="left"/>
      <w:pPr>
        <w:ind w:left="-1416" w:hanging="432"/>
      </w:pPr>
      <w:rPr>
        <w:b w:val="0"/>
        <w:color w:val="auto"/>
        <w:sz w:val="20"/>
        <w:szCs w:val="20"/>
        <w:lang w:val="es-MX"/>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30887ECC"/>
    <w:multiLevelType w:val="multilevel"/>
    <w:tmpl w:val="4C9C5098"/>
    <w:lvl w:ilvl="0">
      <w:start w:val="4"/>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184" w:hanging="1440"/>
      </w:pPr>
      <w:rPr>
        <w:rFonts w:hint="default"/>
        <w:b/>
      </w:rPr>
    </w:lvl>
  </w:abstractNum>
  <w:abstractNum w:abstractNumId="51">
    <w:nsid w:val="342E78B3"/>
    <w:multiLevelType w:val="hybridMultilevel"/>
    <w:tmpl w:val="5F5A54FA"/>
    <w:lvl w:ilvl="0" w:tplc="7818C030">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52">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89D2C34"/>
    <w:multiLevelType w:val="hybridMultilevel"/>
    <w:tmpl w:val="13C865F8"/>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54">
    <w:nsid w:val="38D7454E"/>
    <w:multiLevelType w:val="multilevel"/>
    <w:tmpl w:val="87A8B548"/>
    <w:lvl w:ilvl="0">
      <w:start w:val="1"/>
      <w:numFmt w:val="upperRoman"/>
      <w:lvlText w:val="%1."/>
      <w:lvlJc w:val="left"/>
      <w:pPr>
        <w:ind w:left="1080" w:hanging="720"/>
      </w:pPr>
      <w:rPr>
        <w:rFonts w:hint="default"/>
      </w:rPr>
    </w:lvl>
    <w:lvl w:ilvl="1">
      <w:start w:val="1"/>
      <w:numFmt w:val="decimal"/>
      <w:isLgl/>
      <w:lvlText w:val="%1.%2"/>
      <w:lvlJc w:val="left"/>
      <w:pPr>
        <w:ind w:left="1026" w:hanging="492"/>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55">
    <w:nsid w:val="397F0190"/>
    <w:multiLevelType w:val="hybridMultilevel"/>
    <w:tmpl w:val="5A7E04A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7">
    <w:nsid w:val="4044315E"/>
    <w:multiLevelType w:val="hybridMultilevel"/>
    <w:tmpl w:val="453ED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79F5E47"/>
    <w:multiLevelType w:val="hybridMultilevel"/>
    <w:tmpl w:val="2E865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47A84CB5"/>
    <w:multiLevelType w:val="hybridMultilevel"/>
    <w:tmpl w:val="E47E4B68"/>
    <w:lvl w:ilvl="0" w:tplc="0A083018">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9E46E4D"/>
    <w:multiLevelType w:val="hybridMultilevel"/>
    <w:tmpl w:val="41ACD424"/>
    <w:lvl w:ilvl="0" w:tplc="080A0001">
      <w:start w:val="1"/>
      <w:numFmt w:val="bullet"/>
      <w:lvlText w:val=""/>
      <w:lvlJc w:val="left"/>
      <w:pPr>
        <w:ind w:left="6437" w:hanging="360"/>
      </w:pPr>
      <w:rPr>
        <w:rFonts w:ascii="Symbol" w:hAnsi="Symbol" w:hint="default"/>
      </w:rPr>
    </w:lvl>
    <w:lvl w:ilvl="1" w:tplc="E090AB74">
      <w:numFmt w:val="bullet"/>
      <w:lvlText w:val="•"/>
      <w:lvlJc w:val="left"/>
      <w:pPr>
        <w:ind w:left="7157" w:hanging="360"/>
      </w:pPr>
      <w:rPr>
        <w:rFonts w:ascii="Arial" w:eastAsia="Times New Roman" w:hAnsi="Arial" w:cs="Arial" w:hint="default"/>
      </w:rPr>
    </w:lvl>
    <w:lvl w:ilvl="2" w:tplc="080A0005" w:tentative="1">
      <w:start w:val="1"/>
      <w:numFmt w:val="bullet"/>
      <w:lvlText w:val=""/>
      <w:lvlJc w:val="left"/>
      <w:pPr>
        <w:ind w:left="7877" w:hanging="360"/>
      </w:pPr>
      <w:rPr>
        <w:rFonts w:ascii="Wingdings" w:hAnsi="Wingdings" w:hint="default"/>
      </w:rPr>
    </w:lvl>
    <w:lvl w:ilvl="3" w:tplc="080A0001" w:tentative="1">
      <w:start w:val="1"/>
      <w:numFmt w:val="bullet"/>
      <w:lvlText w:val=""/>
      <w:lvlJc w:val="left"/>
      <w:pPr>
        <w:ind w:left="8597" w:hanging="360"/>
      </w:pPr>
      <w:rPr>
        <w:rFonts w:ascii="Symbol" w:hAnsi="Symbol" w:hint="default"/>
      </w:rPr>
    </w:lvl>
    <w:lvl w:ilvl="4" w:tplc="080A0003" w:tentative="1">
      <w:start w:val="1"/>
      <w:numFmt w:val="bullet"/>
      <w:lvlText w:val="o"/>
      <w:lvlJc w:val="left"/>
      <w:pPr>
        <w:ind w:left="9317" w:hanging="360"/>
      </w:pPr>
      <w:rPr>
        <w:rFonts w:ascii="Courier New" w:hAnsi="Courier New" w:cs="Courier New" w:hint="default"/>
      </w:rPr>
    </w:lvl>
    <w:lvl w:ilvl="5" w:tplc="080A0005" w:tentative="1">
      <w:start w:val="1"/>
      <w:numFmt w:val="bullet"/>
      <w:lvlText w:val=""/>
      <w:lvlJc w:val="left"/>
      <w:pPr>
        <w:ind w:left="10037" w:hanging="360"/>
      </w:pPr>
      <w:rPr>
        <w:rFonts w:ascii="Wingdings" w:hAnsi="Wingdings" w:hint="default"/>
      </w:rPr>
    </w:lvl>
    <w:lvl w:ilvl="6" w:tplc="080A0001" w:tentative="1">
      <w:start w:val="1"/>
      <w:numFmt w:val="bullet"/>
      <w:lvlText w:val=""/>
      <w:lvlJc w:val="left"/>
      <w:pPr>
        <w:ind w:left="10757" w:hanging="360"/>
      </w:pPr>
      <w:rPr>
        <w:rFonts w:ascii="Symbol" w:hAnsi="Symbol" w:hint="default"/>
      </w:rPr>
    </w:lvl>
    <w:lvl w:ilvl="7" w:tplc="080A0003" w:tentative="1">
      <w:start w:val="1"/>
      <w:numFmt w:val="bullet"/>
      <w:lvlText w:val="o"/>
      <w:lvlJc w:val="left"/>
      <w:pPr>
        <w:ind w:left="11477" w:hanging="360"/>
      </w:pPr>
      <w:rPr>
        <w:rFonts w:ascii="Courier New" w:hAnsi="Courier New" w:cs="Courier New" w:hint="default"/>
      </w:rPr>
    </w:lvl>
    <w:lvl w:ilvl="8" w:tplc="080A0005" w:tentative="1">
      <w:start w:val="1"/>
      <w:numFmt w:val="bullet"/>
      <w:lvlText w:val=""/>
      <w:lvlJc w:val="left"/>
      <w:pPr>
        <w:ind w:left="12197" w:hanging="360"/>
      </w:pPr>
      <w:rPr>
        <w:rFonts w:ascii="Wingdings" w:hAnsi="Wingdings" w:hint="default"/>
      </w:rPr>
    </w:lvl>
  </w:abstractNum>
  <w:abstractNum w:abstractNumId="61">
    <w:nsid w:val="4B3C0C01"/>
    <w:multiLevelType w:val="hybridMultilevel"/>
    <w:tmpl w:val="2B8855F2"/>
    <w:lvl w:ilvl="0" w:tplc="3B327C4E">
      <w:start w:val="4"/>
      <w:numFmt w:val="upp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2">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C855679"/>
    <w:multiLevelType w:val="hybridMultilevel"/>
    <w:tmpl w:val="5A9C8AF6"/>
    <w:lvl w:ilvl="0" w:tplc="47E46C2E">
      <w:start w:val="1"/>
      <w:numFmt w:val="lowerLetter"/>
      <w:lvlText w:val="%1)"/>
      <w:lvlJc w:val="left"/>
      <w:pPr>
        <w:tabs>
          <w:tab w:val="num" w:pos="1212"/>
        </w:tabs>
        <w:ind w:left="1212" w:hanging="360"/>
      </w:pPr>
      <w:rPr>
        <w:rFonts w:cs="Times New Roman" w:hint="default"/>
        <w:b/>
      </w:rPr>
    </w:lvl>
    <w:lvl w:ilvl="1" w:tplc="0C0A0019" w:tentative="1">
      <w:start w:val="1"/>
      <w:numFmt w:val="lowerLetter"/>
      <w:lvlText w:val="%2."/>
      <w:lvlJc w:val="left"/>
      <w:pPr>
        <w:tabs>
          <w:tab w:val="num" w:pos="312"/>
        </w:tabs>
        <w:ind w:left="312" w:hanging="360"/>
      </w:pPr>
      <w:rPr>
        <w:rFonts w:cs="Times New Roman"/>
      </w:rPr>
    </w:lvl>
    <w:lvl w:ilvl="2" w:tplc="0C0A001B" w:tentative="1">
      <w:start w:val="1"/>
      <w:numFmt w:val="lowerRoman"/>
      <w:lvlText w:val="%3."/>
      <w:lvlJc w:val="right"/>
      <w:pPr>
        <w:tabs>
          <w:tab w:val="num" w:pos="1032"/>
        </w:tabs>
        <w:ind w:left="1032" w:hanging="180"/>
      </w:pPr>
      <w:rPr>
        <w:rFonts w:cs="Times New Roman"/>
      </w:rPr>
    </w:lvl>
    <w:lvl w:ilvl="3" w:tplc="0C0A000F">
      <w:start w:val="1"/>
      <w:numFmt w:val="decimal"/>
      <w:lvlText w:val="%4."/>
      <w:lvlJc w:val="left"/>
      <w:pPr>
        <w:tabs>
          <w:tab w:val="num" w:pos="1752"/>
        </w:tabs>
        <w:ind w:left="1752" w:hanging="360"/>
      </w:pPr>
      <w:rPr>
        <w:rFonts w:cs="Times New Roman"/>
      </w:rPr>
    </w:lvl>
    <w:lvl w:ilvl="4" w:tplc="0C0A0019" w:tentative="1">
      <w:start w:val="1"/>
      <w:numFmt w:val="lowerLetter"/>
      <w:lvlText w:val="%5."/>
      <w:lvlJc w:val="left"/>
      <w:pPr>
        <w:tabs>
          <w:tab w:val="num" w:pos="2472"/>
        </w:tabs>
        <w:ind w:left="2472" w:hanging="360"/>
      </w:pPr>
      <w:rPr>
        <w:rFonts w:cs="Times New Roman"/>
      </w:rPr>
    </w:lvl>
    <w:lvl w:ilvl="5" w:tplc="0C0A001B" w:tentative="1">
      <w:start w:val="1"/>
      <w:numFmt w:val="lowerRoman"/>
      <w:lvlText w:val="%6."/>
      <w:lvlJc w:val="right"/>
      <w:pPr>
        <w:tabs>
          <w:tab w:val="num" w:pos="3192"/>
        </w:tabs>
        <w:ind w:left="3192" w:hanging="180"/>
      </w:pPr>
      <w:rPr>
        <w:rFonts w:cs="Times New Roman"/>
      </w:rPr>
    </w:lvl>
    <w:lvl w:ilvl="6" w:tplc="0C0A000F" w:tentative="1">
      <w:start w:val="1"/>
      <w:numFmt w:val="decimal"/>
      <w:lvlText w:val="%7."/>
      <w:lvlJc w:val="left"/>
      <w:pPr>
        <w:tabs>
          <w:tab w:val="num" w:pos="3912"/>
        </w:tabs>
        <w:ind w:left="3912" w:hanging="360"/>
      </w:pPr>
      <w:rPr>
        <w:rFonts w:cs="Times New Roman"/>
      </w:rPr>
    </w:lvl>
    <w:lvl w:ilvl="7" w:tplc="0C0A0019" w:tentative="1">
      <w:start w:val="1"/>
      <w:numFmt w:val="lowerLetter"/>
      <w:lvlText w:val="%8."/>
      <w:lvlJc w:val="left"/>
      <w:pPr>
        <w:tabs>
          <w:tab w:val="num" w:pos="4632"/>
        </w:tabs>
        <w:ind w:left="4632" w:hanging="360"/>
      </w:pPr>
      <w:rPr>
        <w:rFonts w:cs="Times New Roman"/>
      </w:rPr>
    </w:lvl>
    <w:lvl w:ilvl="8" w:tplc="0C0A001B" w:tentative="1">
      <w:start w:val="1"/>
      <w:numFmt w:val="lowerRoman"/>
      <w:lvlText w:val="%9."/>
      <w:lvlJc w:val="right"/>
      <w:pPr>
        <w:tabs>
          <w:tab w:val="num" w:pos="5352"/>
        </w:tabs>
        <w:ind w:left="5352" w:hanging="180"/>
      </w:pPr>
      <w:rPr>
        <w:rFonts w:cs="Times New Roman"/>
      </w:rPr>
    </w:lvl>
  </w:abstractNum>
  <w:abstractNum w:abstractNumId="64">
    <w:nsid w:val="4DBC583A"/>
    <w:multiLevelType w:val="hybridMultilevel"/>
    <w:tmpl w:val="DD464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4E001440"/>
    <w:multiLevelType w:val="hybridMultilevel"/>
    <w:tmpl w:val="914CB8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4F930163"/>
    <w:multiLevelType w:val="hybridMultilevel"/>
    <w:tmpl w:val="9FD4283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8">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9">
    <w:nsid w:val="53D672F6"/>
    <w:multiLevelType w:val="hybridMultilevel"/>
    <w:tmpl w:val="AB3A7EF4"/>
    <w:lvl w:ilvl="0" w:tplc="080A0001">
      <w:start w:val="1"/>
      <w:numFmt w:val="bullet"/>
      <w:lvlText w:val=""/>
      <w:lvlJc w:val="left"/>
      <w:pPr>
        <w:ind w:left="318" w:hanging="360"/>
      </w:pPr>
      <w:rPr>
        <w:rFonts w:ascii="Symbol" w:hAnsi="Symbol" w:hint="default"/>
      </w:rPr>
    </w:lvl>
    <w:lvl w:ilvl="1" w:tplc="080A0003" w:tentative="1">
      <w:start w:val="1"/>
      <w:numFmt w:val="bullet"/>
      <w:lvlText w:val="o"/>
      <w:lvlJc w:val="left"/>
      <w:pPr>
        <w:ind w:left="1038" w:hanging="360"/>
      </w:pPr>
      <w:rPr>
        <w:rFonts w:ascii="Courier New" w:hAnsi="Courier New" w:cs="Courier New" w:hint="default"/>
      </w:rPr>
    </w:lvl>
    <w:lvl w:ilvl="2" w:tplc="080A0005" w:tentative="1">
      <w:start w:val="1"/>
      <w:numFmt w:val="bullet"/>
      <w:lvlText w:val=""/>
      <w:lvlJc w:val="left"/>
      <w:pPr>
        <w:ind w:left="1758" w:hanging="360"/>
      </w:pPr>
      <w:rPr>
        <w:rFonts w:ascii="Wingdings" w:hAnsi="Wingdings" w:hint="default"/>
      </w:rPr>
    </w:lvl>
    <w:lvl w:ilvl="3" w:tplc="080A0001" w:tentative="1">
      <w:start w:val="1"/>
      <w:numFmt w:val="bullet"/>
      <w:lvlText w:val=""/>
      <w:lvlJc w:val="left"/>
      <w:pPr>
        <w:ind w:left="2478" w:hanging="360"/>
      </w:pPr>
      <w:rPr>
        <w:rFonts w:ascii="Symbol" w:hAnsi="Symbol" w:hint="default"/>
      </w:rPr>
    </w:lvl>
    <w:lvl w:ilvl="4" w:tplc="080A0003" w:tentative="1">
      <w:start w:val="1"/>
      <w:numFmt w:val="bullet"/>
      <w:lvlText w:val="o"/>
      <w:lvlJc w:val="left"/>
      <w:pPr>
        <w:ind w:left="3198" w:hanging="360"/>
      </w:pPr>
      <w:rPr>
        <w:rFonts w:ascii="Courier New" w:hAnsi="Courier New" w:cs="Courier New" w:hint="default"/>
      </w:rPr>
    </w:lvl>
    <w:lvl w:ilvl="5" w:tplc="080A0005" w:tentative="1">
      <w:start w:val="1"/>
      <w:numFmt w:val="bullet"/>
      <w:lvlText w:val=""/>
      <w:lvlJc w:val="left"/>
      <w:pPr>
        <w:ind w:left="3918" w:hanging="360"/>
      </w:pPr>
      <w:rPr>
        <w:rFonts w:ascii="Wingdings" w:hAnsi="Wingdings" w:hint="default"/>
      </w:rPr>
    </w:lvl>
    <w:lvl w:ilvl="6" w:tplc="080A0001" w:tentative="1">
      <w:start w:val="1"/>
      <w:numFmt w:val="bullet"/>
      <w:lvlText w:val=""/>
      <w:lvlJc w:val="left"/>
      <w:pPr>
        <w:ind w:left="4638" w:hanging="360"/>
      </w:pPr>
      <w:rPr>
        <w:rFonts w:ascii="Symbol" w:hAnsi="Symbol" w:hint="default"/>
      </w:rPr>
    </w:lvl>
    <w:lvl w:ilvl="7" w:tplc="080A0003" w:tentative="1">
      <w:start w:val="1"/>
      <w:numFmt w:val="bullet"/>
      <w:lvlText w:val="o"/>
      <w:lvlJc w:val="left"/>
      <w:pPr>
        <w:ind w:left="5358" w:hanging="360"/>
      </w:pPr>
      <w:rPr>
        <w:rFonts w:ascii="Courier New" w:hAnsi="Courier New" w:cs="Courier New" w:hint="default"/>
      </w:rPr>
    </w:lvl>
    <w:lvl w:ilvl="8" w:tplc="080A0005" w:tentative="1">
      <w:start w:val="1"/>
      <w:numFmt w:val="bullet"/>
      <w:lvlText w:val=""/>
      <w:lvlJc w:val="left"/>
      <w:pPr>
        <w:ind w:left="6078" w:hanging="360"/>
      </w:pPr>
      <w:rPr>
        <w:rFonts w:ascii="Wingdings" w:hAnsi="Wingdings" w:hint="default"/>
      </w:rPr>
    </w:lvl>
  </w:abstractNum>
  <w:abstractNum w:abstractNumId="70">
    <w:nsid w:val="54AC1FE0"/>
    <w:multiLevelType w:val="hybridMultilevel"/>
    <w:tmpl w:val="52B67D90"/>
    <w:lvl w:ilvl="0" w:tplc="467C68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5C8474FB"/>
    <w:multiLevelType w:val="hybridMultilevel"/>
    <w:tmpl w:val="60FCFB72"/>
    <w:lvl w:ilvl="0" w:tplc="36DE37DC">
      <w:start w:val="1"/>
      <w:numFmt w:val="lowerLetter"/>
      <w:lvlText w:val="%1)"/>
      <w:lvlJc w:val="left"/>
      <w:pPr>
        <w:ind w:left="1261" w:hanging="552"/>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2">
    <w:nsid w:val="5D6E7F0D"/>
    <w:multiLevelType w:val="hybridMultilevel"/>
    <w:tmpl w:val="D41E2E1E"/>
    <w:name w:val="WW8Num32242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5FD829C1"/>
    <w:multiLevelType w:val="hybridMultilevel"/>
    <w:tmpl w:val="F730864E"/>
    <w:lvl w:ilvl="0" w:tplc="080A0017">
      <w:start w:val="1"/>
      <w:numFmt w:val="lowerLetter"/>
      <w:lvlText w:val="%1)"/>
      <w:lvlJc w:val="left"/>
      <w:pPr>
        <w:ind w:left="1080" w:hanging="360"/>
      </w:pPr>
      <w:rPr>
        <w:rFonts w:hint="default"/>
        <w:b/>
      </w:rPr>
    </w:lvl>
    <w:lvl w:ilvl="1" w:tplc="EA0A15E2">
      <w:start w:val="2660"/>
      <w:numFmt w:val="bullet"/>
      <w:lvlText w:val="•"/>
      <w:lvlJc w:val="left"/>
      <w:pPr>
        <w:ind w:left="2148" w:hanging="708"/>
      </w:pPr>
      <w:rPr>
        <w:rFonts w:ascii="Calibri" w:eastAsia="Times New Roman" w:hAnsi="Calibri" w:cs="Aria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4">
    <w:nsid w:val="5FF50E00"/>
    <w:multiLevelType w:val="hybridMultilevel"/>
    <w:tmpl w:val="EC3A0032"/>
    <w:lvl w:ilvl="0" w:tplc="D4BCD620">
      <w:start w:val="1"/>
      <w:numFmt w:val="lowerLetter"/>
      <w:lvlText w:val="%1)"/>
      <w:lvlJc w:val="left"/>
      <w:pPr>
        <w:ind w:left="1080" w:hanging="720"/>
      </w:pPr>
      <w:rPr>
        <w:rFonts w:asciiTheme="minorHAnsi" w:hAnsiTheme="minorHAnsi"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1431548"/>
    <w:multiLevelType w:val="hybridMultilevel"/>
    <w:tmpl w:val="B89840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nsid w:val="614B33E8"/>
    <w:multiLevelType w:val="hybridMultilevel"/>
    <w:tmpl w:val="4FA034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8">
    <w:nsid w:val="62132BFD"/>
    <w:multiLevelType w:val="hybridMultilevel"/>
    <w:tmpl w:val="A2FE67F6"/>
    <w:lvl w:ilvl="0" w:tplc="080A0017">
      <w:start w:val="1"/>
      <w:numFmt w:val="lowerLetter"/>
      <w:lvlText w:val="%1)"/>
      <w:lvlJc w:val="left"/>
      <w:pPr>
        <w:tabs>
          <w:tab w:val="num" w:pos="360"/>
        </w:tabs>
        <w:ind w:left="360" w:hanging="360"/>
      </w:pPr>
      <w:rPr>
        <w:rFonts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66010FD0"/>
    <w:multiLevelType w:val="hybridMultilevel"/>
    <w:tmpl w:val="EB801C02"/>
    <w:lvl w:ilvl="0" w:tplc="080A000F">
      <w:start w:val="1"/>
      <w:numFmt w:val="decimal"/>
      <w:lvlText w:val="%1."/>
      <w:lvlJc w:val="left"/>
      <w:pPr>
        <w:tabs>
          <w:tab w:val="num" w:pos="180"/>
        </w:tabs>
        <w:ind w:left="180" w:hanging="180"/>
      </w:pPr>
      <w:rPr>
        <w:rFonts w:hint="default"/>
        <w:b/>
        <w:sz w:val="24"/>
        <w:szCs w:val="24"/>
      </w:rPr>
    </w:lvl>
    <w:lvl w:ilvl="1" w:tplc="0C0A000F">
      <w:start w:val="1"/>
      <w:numFmt w:val="decimal"/>
      <w:lvlText w:val="%2."/>
      <w:lvlJc w:val="left"/>
      <w:pPr>
        <w:tabs>
          <w:tab w:val="num" w:pos="1080"/>
        </w:tabs>
        <w:ind w:left="1080" w:hanging="360"/>
      </w:pPr>
      <w:rPr>
        <w:rFonts w:cs="Times New Roman" w:hint="default"/>
        <w:b/>
        <w:sz w:val="22"/>
      </w:rPr>
    </w:lvl>
    <w:lvl w:ilvl="2" w:tplc="0C0A001B" w:tentative="1">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hint="default"/>
        <w:b/>
        <w:sz w:val="22"/>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1">
    <w:nsid w:val="6A494697"/>
    <w:multiLevelType w:val="hybridMultilevel"/>
    <w:tmpl w:val="95BA723C"/>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82">
    <w:nsid w:val="6BBB2D50"/>
    <w:multiLevelType w:val="multilevel"/>
    <w:tmpl w:val="4C9C5098"/>
    <w:lvl w:ilvl="0">
      <w:start w:val="4"/>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184" w:hanging="1440"/>
      </w:pPr>
      <w:rPr>
        <w:rFonts w:hint="default"/>
        <w:b/>
      </w:rPr>
    </w:lvl>
  </w:abstractNum>
  <w:abstractNum w:abstractNumId="83">
    <w:nsid w:val="6CB7012B"/>
    <w:multiLevelType w:val="hybridMultilevel"/>
    <w:tmpl w:val="0E82FB3E"/>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4">
    <w:nsid w:val="6CD913A3"/>
    <w:multiLevelType w:val="hybridMultilevel"/>
    <w:tmpl w:val="D3481B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D3E3700"/>
    <w:multiLevelType w:val="hybridMultilevel"/>
    <w:tmpl w:val="453ED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561761"/>
    <w:multiLevelType w:val="multilevel"/>
    <w:tmpl w:val="557C0D70"/>
    <w:lvl w:ilvl="0">
      <w:start w:val="1"/>
      <w:numFmt w:val="lowerLetter"/>
      <w:lvlText w:val="%1)"/>
      <w:lvlJc w:val="left"/>
      <w:pPr>
        <w:tabs>
          <w:tab w:val="num" w:pos="6947"/>
        </w:tabs>
      </w:pPr>
    </w:lvl>
    <w:lvl w:ilvl="1">
      <w:start w:val="4"/>
      <w:numFmt w:val="decimal"/>
      <w:lvlText w:val="%1.%2"/>
      <w:lvlJc w:val="left"/>
      <w:pPr>
        <w:tabs>
          <w:tab w:val="num" w:pos="7667"/>
        </w:tabs>
        <w:ind w:left="7667" w:hanging="720"/>
      </w:pPr>
      <w:rPr>
        <w:rFonts w:cs="Times New Roman"/>
        <w:b/>
      </w:rPr>
    </w:lvl>
    <w:lvl w:ilvl="2">
      <w:start w:val="1"/>
      <w:numFmt w:val="decimal"/>
      <w:lvlText w:val="%1.%2.%3"/>
      <w:lvlJc w:val="left"/>
      <w:pPr>
        <w:tabs>
          <w:tab w:val="num" w:pos="7667"/>
        </w:tabs>
        <w:ind w:left="7667" w:hanging="720"/>
      </w:pPr>
      <w:rPr>
        <w:rFonts w:cs="Times New Roman"/>
        <w:b/>
      </w:rPr>
    </w:lvl>
    <w:lvl w:ilvl="3">
      <w:start w:val="1"/>
      <w:numFmt w:val="decimal"/>
      <w:lvlText w:val="%1.%2.%3.%4"/>
      <w:lvlJc w:val="left"/>
      <w:pPr>
        <w:tabs>
          <w:tab w:val="num" w:pos="8027"/>
        </w:tabs>
        <w:ind w:left="8027" w:hanging="1080"/>
      </w:pPr>
      <w:rPr>
        <w:rFonts w:cs="Times New Roman"/>
        <w:b/>
      </w:rPr>
    </w:lvl>
    <w:lvl w:ilvl="4">
      <w:start w:val="1"/>
      <w:numFmt w:val="decimal"/>
      <w:lvlText w:val="%1.%2.%3.%4.%5"/>
      <w:lvlJc w:val="left"/>
      <w:pPr>
        <w:tabs>
          <w:tab w:val="num" w:pos="8027"/>
        </w:tabs>
        <w:ind w:left="8027" w:hanging="1080"/>
      </w:pPr>
      <w:rPr>
        <w:rFonts w:cs="Times New Roman"/>
        <w:b/>
      </w:rPr>
    </w:lvl>
    <w:lvl w:ilvl="5">
      <w:start w:val="1"/>
      <w:numFmt w:val="decimal"/>
      <w:lvlText w:val="%1.%2.%3.%4.%5.%6"/>
      <w:lvlJc w:val="left"/>
      <w:pPr>
        <w:tabs>
          <w:tab w:val="num" w:pos="8387"/>
        </w:tabs>
        <w:ind w:left="8387" w:hanging="1440"/>
      </w:pPr>
      <w:rPr>
        <w:rFonts w:cs="Times New Roman"/>
        <w:b/>
      </w:rPr>
    </w:lvl>
    <w:lvl w:ilvl="6">
      <w:start w:val="1"/>
      <w:numFmt w:val="decimal"/>
      <w:lvlText w:val="%1.%2.%3.%4.%5.%6.%7"/>
      <w:lvlJc w:val="left"/>
      <w:pPr>
        <w:tabs>
          <w:tab w:val="num" w:pos="8747"/>
        </w:tabs>
        <w:ind w:left="8747" w:hanging="1800"/>
      </w:pPr>
      <w:rPr>
        <w:rFonts w:cs="Times New Roman"/>
        <w:b/>
      </w:rPr>
    </w:lvl>
    <w:lvl w:ilvl="7">
      <w:start w:val="1"/>
      <w:numFmt w:val="decimal"/>
      <w:lvlText w:val="%1.%2.%3.%4.%5.%6.%7.%8"/>
      <w:lvlJc w:val="left"/>
      <w:pPr>
        <w:tabs>
          <w:tab w:val="num" w:pos="8747"/>
        </w:tabs>
        <w:ind w:left="8747" w:hanging="1800"/>
      </w:pPr>
      <w:rPr>
        <w:rFonts w:cs="Times New Roman"/>
        <w:b/>
      </w:rPr>
    </w:lvl>
    <w:lvl w:ilvl="8">
      <w:start w:val="1"/>
      <w:numFmt w:val="decimal"/>
      <w:lvlText w:val="%1.%2.%3.%4.%5.%6.%7.%8.%9"/>
      <w:lvlJc w:val="left"/>
      <w:pPr>
        <w:tabs>
          <w:tab w:val="num" w:pos="9107"/>
        </w:tabs>
        <w:ind w:left="9107" w:hanging="2160"/>
      </w:pPr>
      <w:rPr>
        <w:rFonts w:cs="Times New Roman"/>
        <w:b/>
      </w:rPr>
    </w:lvl>
  </w:abstractNum>
  <w:abstractNum w:abstractNumId="8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88">
    <w:nsid w:val="7126043F"/>
    <w:multiLevelType w:val="multilevel"/>
    <w:tmpl w:val="31DE6DC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nsid w:val="7688138D"/>
    <w:multiLevelType w:val="hybridMultilevel"/>
    <w:tmpl w:val="464EA7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A2E1116"/>
    <w:multiLevelType w:val="hybridMultilevel"/>
    <w:tmpl w:val="5E1E28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nsid w:val="7B507AD6"/>
    <w:multiLevelType w:val="hybridMultilevel"/>
    <w:tmpl w:val="EBD25A12"/>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BE60330"/>
    <w:multiLevelType w:val="hybridMultilevel"/>
    <w:tmpl w:val="AB902B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E223C8A"/>
    <w:multiLevelType w:val="hybridMultilevel"/>
    <w:tmpl w:val="96E2DE2E"/>
    <w:lvl w:ilvl="0" w:tplc="5F247536">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E280F5F"/>
    <w:multiLevelType w:val="hybridMultilevel"/>
    <w:tmpl w:val="0B18E7B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F4A1241"/>
    <w:multiLevelType w:val="hybridMultilevel"/>
    <w:tmpl w:val="00B0C37E"/>
    <w:lvl w:ilvl="0" w:tplc="743CAFE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4"/>
  </w:num>
  <w:num w:numId="5">
    <w:abstractNumId w:val="15"/>
  </w:num>
  <w:num w:numId="6">
    <w:abstractNumId w:val="0"/>
  </w:num>
  <w:num w:numId="7">
    <w:abstractNumId w:val="42"/>
  </w:num>
  <w:num w:numId="8">
    <w:abstractNumId w:val="91"/>
  </w:num>
  <w:num w:numId="9">
    <w:abstractNumId w:val="38"/>
  </w:num>
  <w:num w:numId="10">
    <w:abstractNumId w:val="30"/>
  </w:num>
  <w:num w:numId="11">
    <w:abstractNumId w:val="10"/>
  </w:num>
  <w:num w:numId="12">
    <w:abstractNumId w:val="12"/>
  </w:num>
  <w:num w:numId="13">
    <w:abstractNumId w:val="16"/>
  </w:num>
  <w:num w:numId="14">
    <w:abstractNumId w:val="67"/>
  </w:num>
  <w:num w:numId="15">
    <w:abstractNumId w:val="27"/>
  </w:num>
  <w:num w:numId="16">
    <w:abstractNumId w:val="77"/>
  </w:num>
  <w:num w:numId="17">
    <w:abstractNumId w:val="68"/>
  </w:num>
  <w:num w:numId="18">
    <w:abstractNumId w:val="47"/>
  </w:num>
  <w:num w:numId="19">
    <w:abstractNumId w:val="1"/>
  </w:num>
  <w:num w:numId="20">
    <w:abstractNumId w:val="43"/>
  </w:num>
  <w:num w:numId="21">
    <w:abstractNumId w:val="37"/>
  </w:num>
  <w:num w:numId="22">
    <w:abstractNumId w:val="94"/>
  </w:num>
  <w:num w:numId="23">
    <w:abstractNumId w:val="59"/>
  </w:num>
  <w:num w:numId="24">
    <w:abstractNumId w:val="93"/>
  </w:num>
  <w:num w:numId="25">
    <w:abstractNumId w:val="28"/>
  </w:num>
  <w:num w:numId="26">
    <w:abstractNumId w:val="66"/>
  </w:num>
  <w:num w:numId="27">
    <w:abstractNumId w:val="53"/>
  </w:num>
  <w:num w:numId="28">
    <w:abstractNumId w:val="64"/>
  </w:num>
  <w:num w:numId="29">
    <w:abstractNumId w:val="36"/>
  </w:num>
  <w:num w:numId="30">
    <w:abstractNumId w:val="51"/>
  </w:num>
  <w:num w:numId="31">
    <w:abstractNumId w:val="50"/>
  </w:num>
  <w:num w:numId="32">
    <w:abstractNumId w:val="33"/>
  </w:num>
  <w:num w:numId="33">
    <w:abstractNumId w:val="90"/>
  </w:num>
  <w:num w:numId="34">
    <w:abstractNumId w:val="35"/>
  </w:num>
  <w:num w:numId="35">
    <w:abstractNumId w:val="62"/>
  </w:num>
  <w:num w:numId="36">
    <w:abstractNumId w:val="52"/>
  </w:num>
  <w:num w:numId="37">
    <w:abstractNumId w:val="58"/>
  </w:num>
  <w:num w:numId="38">
    <w:abstractNumId w:val="63"/>
  </w:num>
  <w:num w:numId="39">
    <w:abstractNumId w:val="65"/>
  </w:num>
  <w:num w:numId="40">
    <w:abstractNumId w:val="60"/>
  </w:num>
  <w:num w:numId="41">
    <w:abstractNumId w:val="74"/>
  </w:num>
  <w:num w:numId="42">
    <w:abstractNumId w:val="92"/>
  </w:num>
  <w:num w:numId="43">
    <w:abstractNumId w:val="46"/>
  </w:num>
  <w:num w:numId="44">
    <w:abstractNumId w:val="54"/>
  </w:num>
  <w:num w:numId="45">
    <w:abstractNumId w:val="84"/>
  </w:num>
  <w:num w:numId="46">
    <w:abstractNumId w:val="82"/>
  </w:num>
  <w:num w:numId="47">
    <w:abstractNumId w:val="39"/>
  </w:num>
  <w:num w:numId="48">
    <w:abstractNumId w:val="80"/>
  </w:num>
  <w:num w:numId="49">
    <w:abstractNumId w:val="78"/>
  </w:num>
  <w:num w:numId="50">
    <w:abstractNumId w:val="17"/>
  </w:num>
  <w:num w:numId="51">
    <w:abstractNumId w:val="75"/>
  </w:num>
  <w:num w:numId="52">
    <w:abstractNumId w:val="61"/>
  </w:num>
  <w:num w:numId="53">
    <w:abstractNumId w:val="69"/>
  </w:num>
  <w:num w:numId="54">
    <w:abstractNumId w:val="88"/>
  </w:num>
  <w:num w:numId="55">
    <w:abstractNumId w:val="86"/>
  </w:num>
  <w:num w:numId="56">
    <w:abstractNumId w:val="95"/>
  </w:num>
  <w:num w:numId="57">
    <w:abstractNumId w:val="73"/>
  </w:num>
  <w:num w:numId="58">
    <w:abstractNumId w:val="32"/>
  </w:num>
  <w:num w:numId="59">
    <w:abstractNumId w:val="55"/>
  </w:num>
  <w:num w:numId="60">
    <w:abstractNumId w:val="89"/>
  </w:num>
  <w:num w:numId="61">
    <w:abstractNumId w:val="85"/>
  </w:num>
  <w:num w:numId="62">
    <w:abstractNumId w:val="70"/>
  </w:num>
  <w:num w:numId="63">
    <w:abstractNumId w:val="57"/>
  </w:num>
  <w:num w:numId="64">
    <w:abstractNumId w:val="49"/>
  </w:num>
  <w:num w:numId="65">
    <w:abstractNumId w:val="83"/>
  </w:num>
  <w:num w:numId="66">
    <w:abstractNumId w:val="81"/>
  </w:num>
  <w:num w:numId="67">
    <w:abstractNumId w:val="45"/>
  </w:num>
  <w:num w:numId="68">
    <w:abstractNumId w:val="71"/>
  </w:num>
  <w:num w:numId="69">
    <w:abstractNumId w:val="96"/>
  </w:num>
  <w:num w:numId="70">
    <w:abstractNumId w:val="48"/>
  </w:num>
  <w:num w:numId="71">
    <w:abstractNumId w:val="41"/>
  </w:num>
  <w:num w:numId="72">
    <w:abstractNumId w:val="26"/>
  </w:num>
  <w:num w:numId="73">
    <w:abstractNumId w:val="76"/>
  </w:num>
  <w:num w:numId="74">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7EF"/>
    <w:rsid w:val="00000E82"/>
    <w:rsid w:val="00001B9A"/>
    <w:rsid w:val="00001EEB"/>
    <w:rsid w:val="000027B2"/>
    <w:rsid w:val="00002A7B"/>
    <w:rsid w:val="00002DA3"/>
    <w:rsid w:val="00003298"/>
    <w:rsid w:val="00003A1A"/>
    <w:rsid w:val="00003D36"/>
    <w:rsid w:val="00003F19"/>
    <w:rsid w:val="000046A4"/>
    <w:rsid w:val="00004BA1"/>
    <w:rsid w:val="000060A1"/>
    <w:rsid w:val="000065CE"/>
    <w:rsid w:val="00007194"/>
    <w:rsid w:val="00007425"/>
    <w:rsid w:val="00007EC6"/>
    <w:rsid w:val="00010707"/>
    <w:rsid w:val="000107B7"/>
    <w:rsid w:val="00010807"/>
    <w:rsid w:val="00010B40"/>
    <w:rsid w:val="00010E4D"/>
    <w:rsid w:val="000112B0"/>
    <w:rsid w:val="000124DA"/>
    <w:rsid w:val="00012874"/>
    <w:rsid w:val="00012A8B"/>
    <w:rsid w:val="00012DD7"/>
    <w:rsid w:val="00013581"/>
    <w:rsid w:val="000138E5"/>
    <w:rsid w:val="00013AEF"/>
    <w:rsid w:val="00015214"/>
    <w:rsid w:val="00015996"/>
    <w:rsid w:val="00015A5C"/>
    <w:rsid w:val="00016388"/>
    <w:rsid w:val="00016790"/>
    <w:rsid w:val="00016F68"/>
    <w:rsid w:val="00016FD9"/>
    <w:rsid w:val="00017609"/>
    <w:rsid w:val="00017BB7"/>
    <w:rsid w:val="00020B2B"/>
    <w:rsid w:val="00021944"/>
    <w:rsid w:val="00021974"/>
    <w:rsid w:val="00022B27"/>
    <w:rsid w:val="0002306D"/>
    <w:rsid w:val="00023552"/>
    <w:rsid w:val="00024D25"/>
    <w:rsid w:val="00024F6A"/>
    <w:rsid w:val="0002536D"/>
    <w:rsid w:val="00025919"/>
    <w:rsid w:val="00025F06"/>
    <w:rsid w:val="00026168"/>
    <w:rsid w:val="000263F6"/>
    <w:rsid w:val="00026603"/>
    <w:rsid w:val="00026E3E"/>
    <w:rsid w:val="00027530"/>
    <w:rsid w:val="0002761A"/>
    <w:rsid w:val="00030FB8"/>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CBB"/>
    <w:rsid w:val="00042C62"/>
    <w:rsid w:val="0004310F"/>
    <w:rsid w:val="0004314F"/>
    <w:rsid w:val="0004358B"/>
    <w:rsid w:val="000437ED"/>
    <w:rsid w:val="00043D74"/>
    <w:rsid w:val="000441B5"/>
    <w:rsid w:val="0004455F"/>
    <w:rsid w:val="00044E8B"/>
    <w:rsid w:val="0004513D"/>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37A"/>
    <w:rsid w:val="000563BD"/>
    <w:rsid w:val="00056A9F"/>
    <w:rsid w:val="00057B30"/>
    <w:rsid w:val="00060E90"/>
    <w:rsid w:val="00061A1F"/>
    <w:rsid w:val="00061AFB"/>
    <w:rsid w:val="00061B41"/>
    <w:rsid w:val="00061D32"/>
    <w:rsid w:val="00061ED9"/>
    <w:rsid w:val="0006342C"/>
    <w:rsid w:val="00063A92"/>
    <w:rsid w:val="00064E5E"/>
    <w:rsid w:val="000650E5"/>
    <w:rsid w:val="00065528"/>
    <w:rsid w:val="00065F7D"/>
    <w:rsid w:val="00067F9E"/>
    <w:rsid w:val="000701E0"/>
    <w:rsid w:val="00070AA8"/>
    <w:rsid w:val="000713EE"/>
    <w:rsid w:val="00071F6A"/>
    <w:rsid w:val="000721D6"/>
    <w:rsid w:val="000728FF"/>
    <w:rsid w:val="00072B47"/>
    <w:rsid w:val="00074579"/>
    <w:rsid w:val="0007461F"/>
    <w:rsid w:val="00075556"/>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62FA"/>
    <w:rsid w:val="000B74E8"/>
    <w:rsid w:val="000B771B"/>
    <w:rsid w:val="000C03AD"/>
    <w:rsid w:val="000C26F8"/>
    <w:rsid w:val="000C2D05"/>
    <w:rsid w:val="000C4502"/>
    <w:rsid w:val="000C57BD"/>
    <w:rsid w:val="000C5D3B"/>
    <w:rsid w:val="000C5DA3"/>
    <w:rsid w:val="000C663D"/>
    <w:rsid w:val="000C671D"/>
    <w:rsid w:val="000C6C14"/>
    <w:rsid w:val="000C6CFC"/>
    <w:rsid w:val="000C72FC"/>
    <w:rsid w:val="000C78A1"/>
    <w:rsid w:val="000D0721"/>
    <w:rsid w:val="000D0DE5"/>
    <w:rsid w:val="000D0E15"/>
    <w:rsid w:val="000D3510"/>
    <w:rsid w:val="000D3930"/>
    <w:rsid w:val="000D4702"/>
    <w:rsid w:val="000D4A19"/>
    <w:rsid w:val="000D4A93"/>
    <w:rsid w:val="000D4B5C"/>
    <w:rsid w:val="000D6706"/>
    <w:rsid w:val="000D675E"/>
    <w:rsid w:val="000D6C55"/>
    <w:rsid w:val="000D6C5D"/>
    <w:rsid w:val="000D7CBB"/>
    <w:rsid w:val="000E04AF"/>
    <w:rsid w:val="000E11EE"/>
    <w:rsid w:val="000E1740"/>
    <w:rsid w:val="000E22D8"/>
    <w:rsid w:val="000E2D65"/>
    <w:rsid w:val="000E2EC2"/>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5DD3"/>
    <w:rsid w:val="000F612A"/>
    <w:rsid w:val="000F66BF"/>
    <w:rsid w:val="000F6C0F"/>
    <w:rsid w:val="000F78A6"/>
    <w:rsid w:val="00100388"/>
    <w:rsid w:val="00100EBD"/>
    <w:rsid w:val="00100F8B"/>
    <w:rsid w:val="00101340"/>
    <w:rsid w:val="00101527"/>
    <w:rsid w:val="00101638"/>
    <w:rsid w:val="0010174C"/>
    <w:rsid w:val="00101A71"/>
    <w:rsid w:val="00103461"/>
    <w:rsid w:val="001037C9"/>
    <w:rsid w:val="00104340"/>
    <w:rsid w:val="001047A2"/>
    <w:rsid w:val="001047A6"/>
    <w:rsid w:val="0010568E"/>
    <w:rsid w:val="001056CB"/>
    <w:rsid w:val="00105AED"/>
    <w:rsid w:val="00106679"/>
    <w:rsid w:val="00106D87"/>
    <w:rsid w:val="00110C60"/>
    <w:rsid w:val="00111870"/>
    <w:rsid w:val="00111C00"/>
    <w:rsid w:val="00112C69"/>
    <w:rsid w:val="00114C00"/>
    <w:rsid w:val="00114FC9"/>
    <w:rsid w:val="0011505C"/>
    <w:rsid w:val="0011532D"/>
    <w:rsid w:val="001158E7"/>
    <w:rsid w:val="00120C5E"/>
    <w:rsid w:val="001218CC"/>
    <w:rsid w:val="00121DF1"/>
    <w:rsid w:val="00121FED"/>
    <w:rsid w:val="00123DD7"/>
    <w:rsid w:val="001245F6"/>
    <w:rsid w:val="00125068"/>
    <w:rsid w:val="001260B7"/>
    <w:rsid w:val="001275FC"/>
    <w:rsid w:val="001306DC"/>
    <w:rsid w:val="00130B89"/>
    <w:rsid w:val="00130F08"/>
    <w:rsid w:val="00131004"/>
    <w:rsid w:val="0013112D"/>
    <w:rsid w:val="00131E33"/>
    <w:rsid w:val="00132636"/>
    <w:rsid w:val="0013356D"/>
    <w:rsid w:val="00133BA4"/>
    <w:rsid w:val="00133DD9"/>
    <w:rsid w:val="00134856"/>
    <w:rsid w:val="00134B55"/>
    <w:rsid w:val="00134CBD"/>
    <w:rsid w:val="001366A8"/>
    <w:rsid w:val="00137618"/>
    <w:rsid w:val="00140014"/>
    <w:rsid w:val="00141C5E"/>
    <w:rsid w:val="00141C8D"/>
    <w:rsid w:val="00143FD3"/>
    <w:rsid w:val="00144001"/>
    <w:rsid w:val="00144076"/>
    <w:rsid w:val="00144607"/>
    <w:rsid w:val="0014524A"/>
    <w:rsid w:val="0014629E"/>
    <w:rsid w:val="001466E0"/>
    <w:rsid w:val="00147544"/>
    <w:rsid w:val="00150992"/>
    <w:rsid w:val="00151275"/>
    <w:rsid w:val="0015166F"/>
    <w:rsid w:val="00151F68"/>
    <w:rsid w:val="0015449A"/>
    <w:rsid w:val="00154937"/>
    <w:rsid w:val="001549B9"/>
    <w:rsid w:val="00154B2A"/>
    <w:rsid w:val="00155650"/>
    <w:rsid w:val="00155805"/>
    <w:rsid w:val="00155BAE"/>
    <w:rsid w:val="0015758E"/>
    <w:rsid w:val="00160090"/>
    <w:rsid w:val="00160CA5"/>
    <w:rsid w:val="00160ED1"/>
    <w:rsid w:val="0016170A"/>
    <w:rsid w:val="00162193"/>
    <w:rsid w:val="001634B6"/>
    <w:rsid w:val="00163D47"/>
    <w:rsid w:val="00164089"/>
    <w:rsid w:val="00164D59"/>
    <w:rsid w:val="00166548"/>
    <w:rsid w:val="00166AFE"/>
    <w:rsid w:val="00170456"/>
    <w:rsid w:val="001707E8"/>
    <w:rsid w:val="00170980"/>
    <w:rsid w:val="00171177"/>
    <w:rsid w:val="00171BA3"/>
    <w:rsid w:val="00171D99"/>
    <w:rsid w:val="00173565"/>
    <w:rsid w:val="001738CB"/>
    <w:rsid w:val="001747AC"/>
    <w:rsid w:val="00174B60"/>
    <w:rsid w:val="00174B63"/>
    <w:rsid w:val="00175DAD"/>
    <w:rsid w:val="00175E2D"/>
    <w:rsid w:val="00177760"/>
    <w:rsid w:val="001777C9"/>
    <w:rsid w:val="00180AFD"/>
    <w:rsid w:val="00181940"/>
    <w:rsid w:val="00182C80"/>
    <w:rsid w:val="00183833"/>
    <w:rsid w:val="00183A91"/>
    <w:rsid w:val="00184B30"/>
    <w:rsid w:val="00186341"/>
    <w:rsid w:val="00187133"/>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2877"/>
    <w:rsid w:val="001A2C88"/>
    <w:rsid w:val="001A4DB3"/>
    <w:rsid w:val="001A4F02"/>
    <w:rsid w:val="001A5666"/>
    <w:rsid w:val="001A685B"/>
    <w:rsid w:val="001A6E4E"/>
    <w:rsid w:val="001A77A4"/>
    <w:rsid w:val="001A790D"/>
    <w:rsid w:val="001B0727"/>
    <w:rsid w:val="001B27ED"/>
    <w:rsid w:val="001B4664"/>
    <w:rsid w:val="001B5165"/>
    <w:rsid w:val="001B5816"/>
    <w:rsid w:val="001B6C04"/>
    <w:rsid w:val="001B7160"/>
    <w:rsid w:val="001B7268"/>
    <w:rsid w:val="001C01D7"/>
    <w:rsid w:val="001C069F"/>
    <w:rsid w:val="001C0CC6"/>
    <w:rsid w:val="001C1ECB"/>
    <w:rsid w:val="001C20D3"/>
    <w:rsid w:val="001C20D6"/>
    <w:rsid w:val="001C22F9"/>
    <w:rsid w:val="001C2A3C"/>
    <w:rsid w:val="001C403A"/>
    <w:rsid w:val="001C5130"/>
    <w:rsid w:val="001C56E6"/>
    <w:rsid w:val="001D07F1"/>
    <w:rsid w:val="001D1004"/>
    <w:rsid w:val="001D16BB"/>
    <w:rsid w:val="001D1D30"/>
    <w:rsid w:val="001D1F6D"/>
    <w:rsid w:val="001D291E"/>
    <w:rsid w:val="001D296B"/>
    <w:rsid w:val="001D3660"/>
    <w:rsid w:val="001D376A"/>
    <w:rsid w:val="001D4597"/>
    <w:rsid w:val="001D4827"/>
    <w:rsid w:val="001D4F8E"/>
    <w:rsid w:val="001D555E"/>
    <w:rsid w:val="001D5EF8"/>
    <w:rsid w:val="001D63E5"/>
    <w:rsid w:val="001D6F4D"/>
    <w:rsid w:val="001D77A9"/>
    <w:rsid w:val="001D7FE2"/>
    <w:rsid w:val="001E115D"/>
    <w:rsid w:val="001E164C"/>
    <w:rsid w:val="001E17CB"/>
    <w:rsid w:val="001E2045"/>
    <w:rsid w:val="001E29B9"/>
    <w:rsid w:val="001E47DE"/>
    <w:rsid w:val="001E5553"/>
    <w:rsid w:val="001E5798"/>
    <w:rsid w:val="001E58F4"/>
    <w:rsid w:val="001E5B11"/>
    <w:rsid w:val="001E68F2"/>
    <w:rsid w:val="001E6B00"/>
    <w:rsid w:val="001E726E"/>
    <w:rsid w:val="001E7488"/>
    <w:rsid w:val="001E7751"/>
    <w:rsid w:val="001E7AF0"/>
    <w:rsid w:val="001E7ECA"/>
    <w:rsid w:val="001F0296"/>
    <w:rsid w:val="001F1D02"/>
    <w:rsid w:val="001F24CE"/>
    <w:rsid w:val="001F2664"/>
    <w:rsid w:val="001F2E40"/>
    <w:rsid w:val="001F2F99"/>
    <w:rsid w:val="001F3AFE"/>
    <w:rsid w:val="001F3B41"/>
    <w:rsid w:val="001F3CB1"/>
    <w:rsid w:val="001F4116"/>
    <w:rsid w:val="001F47F5"/>
    <w:rsid w:val="001F486B"/>
    <w:rsid w:val="001F4B11"/>
    <w:rsid w:val="001F5A4B"/>
    <w:rsid w:val="001F614E"/>
    <w:rsid w:val="001F7CC5"/>
    <w:rsid w:val="002002BA"/>
    <w:rsid w:val="002007C1"/>
    <w:rsid w:val="00201198"/>
    <w:rsid w:val="00201384"/>
    <w:rsid w:val="0020197D"/>
    <w:rsid w:val="00201F3B"/>
    <w:rsid w:val="00201F75"/>
    <w:rsid w:val="00202C4C"/>
    <w:rsid w:val="002030AD"/>
    <w:rsid w:val="002036C2"/>
    <w:rsid w:val="0020435F"/>
    <w:rsid w:val="00204569"/>
    <w:rsid w:val="00205A24"/>
    <w:rsid w:val="00205C8D"/>
    <w:rsid w:val="00206357"/>
    <w:rsid w:val="00206A51"/>
    <w:rsid w:val="00207F65"/>
    <w:rsid w:val="002108EE"/>
    <w:rsid w:val="002114BF"/>
    <w:rsid w:val="002125FE"/>
    <w:rsid w:val="00212A0A"/>
    <w:rsid w:val="00213A38"/>
    <w:rsid w:val="002163E4"/>
    <w:rsid w:val="00216B06"/>
    <w:rsid w:val="00217354"/>
    <w:rsid w:val="002175BD"/>
    <w:rsid w:val="0021763B"/>
    <w:rsid w:val="0022429E"/>
    <w:rsid w:val="002244B9"/>
    <w:rsid w:val="00224673"/>
    <w:rsid w:val="00224E2B"/>
    <w:rsid w:val="00225882"/>
    <w:rsid w:val="00225A9B"/>
    <w:rsid w:val="00227AE7"/>
    <w:rsid w:val="00227EBE"/>
    <w:rsid w:val="00233790"/>
    <w:rsid w:val="00233E9F"/>
    <w:rsid w:val="00233F09"/>
    <w:rsid w:val="00234091"/>
    <w:rsid w:val="0023476A"/>
    <w:rsid w:val="00235032"/>
    <w:rsid w:val="00235271"/>
    <w:rsid w:val="00235B85"/>
    <w:rsid w:val="002360AE"/>
    <w:rsid w:val="00236868"/>
    <w:rsid w:val="002372B2"/>
    <w:rsid w:val="002375E9"/>
    <w:rsid w:val="0023782C"/>
    <w:rsid w:val="002411E5"/>
    <w:rsid w:val="002411E7"/>
    <w:rsid w:val="002414A4"/>
    <w:rsid w:val="002417E5"/>
    <w:rsid w:val="0024218F"/>
    <w:rsid w:val="002423CC"/>
    <w:rsid w:val="002429AE"/>
    <w:rsid w:val="00242CDD"/>
    <w:rsid w:val="002441E5"/>
    <w:rsid w:val="0024587A"/>
    <w:rsid w:val="00245A81"/>
    <w:rsid w:val="00245C72"/>
    <w:rsid w:val="002464D5"/>
    <w:rsid w:val="00246D99"/>
    <w:rsid w:val="00247647"/>
    <w:rsid w:val="002479CF"/>
    <w:rsid w:val="00247A02"/>
    <w:rsid w:val="0025149B"/>
    <w:rsid w:val="00252CE3"/>
    <w:rsid w:val="00253F6A"/>
    <w:rsid w:val="0025455A"/>
    <w:rsid w:val="002545DF"/>
    <w:rsid w:val="00254C47"/>
    <w:rsid w:val="00254D96"/>
    <w:rsid w:val="0025558C"/>
    <w:rsid w:val="00255ACB"/>
    <w:rsid w:val="00256772"/>
    <w:rsid w:val="00256BB7"/>
    <w:rsid w:val="00257B2A"/>
    <w:rsid w:val="0026094E"/>
    <w:rsid w:val="00261AEF"/>
    <w:rsid w:val="00261B64"/>
    <w:rsid w:val="00261D11"/>
    <w:rsid w:val="00261FB6"/>
    <w:rsid w:val="00262297"/>
    <w:rsid w:val="00263874"/>
    <w:rsid w:val="002647BB"/>
    <w:rsid w:val="002663C7"/>
    <w:rsid w:val="00266563"/>
    <w:rsid w:val="00266C58"/>
    <w:rsid w:val="00266E77"/>
    <w:rsid w:val="002671DA"/>
    <w:rsid w:val="00270360"/>
    <w:rsid w:val="00270365"/>
    <w:rsid w:val="002707E4"/>
    <w:rsid w:val="00270A16"/>
    <w:rsid w:val="00270C41"/>
    <w:rsid w:val="0027227D"/>
    <w:rsid w:val="00272785"/>
    <w:rsid w:val="00272922"/>
    <w:rsid w:val="002733BA"/>
    <w:rsid w:val="00274AEB"/>
    <w:rsid w:val="00274D23"/>
    <w:rsid w:val="00274FFC"/>
    <w:rsid w:val="002753CB"/>
    <w:rsid w:val="002753FB"/>
    <w:rsid w:val="00275551"/>
    <w:rsid w:val="00276585"/>
    <w:rsid w:val="002773CA"/>
    <w:rsid w:val="002803E4"/>
    <w:rsid w:val="00280808"/>
    <w:rsid w:val="00280A8C"/>
    <w:rsid w:val="002817AD"/>
    <w:rsid w:val="00282096"/>
    <w:rsid w:val="002820CB"/>
    <w:rsid w:val="002821C7"/>
    <w:rsid w:val="00282B69"/>
    <w:rsid w:val="002840E2"/>
    <w:rsid w:val="0028438C"/>
    <w:rsid w:val="002844F8"/>
    <w:rsid w:val="00284523"/>
    <w:rsid w:val="00285487"/>
    <w:rsid w:val="002856A4"/>
    <w:rsid w:val="00286948"/>
    <w:rsid w:val="00286F06"/>
    <w:rsid w:val="002870FB"/>
    <w:rsid w:val="002872FC"/>
    <w:rsid w:val="0028770E"/>
    <w:rsid w:val="0028778A"/>
    <w:rsid w:val="00287AC1"/>
    <w:rsid w:val="00287CB1"/>
    <w:rsid w:val="002919C7"/>
    <w:rsid w:val="002922A5"/>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5BE8"/>
    <w:rsid w:val="002A64C8"/>
    <w:rsid w:val="002A65E2"/>
    <w:rsid w:val="002A668E"/>
    <w:rsid w:val="002A6EAC"/>
    <w:rsid w:val="002B0583"/>
    <w:rsid w:val="002B0F9D"/>
    <w:rsid w:val="002B14BF"/>
    <w:rsid w:val="002B1CD0"/>
    <w:rsid w:val="002B428E"/>
    <w:rsid w:val="002B5BF8"/>
    <w:rsid w:val="002B61C7"/>
    <w:rsid w:val="002B6C94"/>
    <w:rsid w:val="002B78D4"/>
    <w:rsid w:val="002B79D2"/>
    <w:rsid w:val="002B7B6A"/>
    <w:rsid w:val="002B7ED0"/>
    <w:rsid w:val="002C14FC"/>
    <w:rsid w:val="002C2668"/>
    <w:rsid w:val="002C26A8"/>
    <w:rsid w:val="002C3045"/>
    <w:rsid w:val="002C3257"/>
    <w:rsid w:val="002C42D1"/>
    <w:rsid w:val="002C4653"/>
    <w:rsid w:val="002C49BC"/>
    <w:rsid w:val="002C4A84"/>
    <w:rsid w:val="002C50B1"/>
    <w:rsid w:val="002C5A5F"/>
    <w:rsid w:val="002C5CE3"/>
    <w:rsid w:val="002C5D0D"/>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7"/>
    <w:rsid w:val="002D455C"/>
    <w:rsid w:val="002D48C9"/>
    <w:rsid w:val="002D59AD"/>
    <w:rsid w:val="002D61FD"/>
    <w:rsid w:val="002D6769"/>
    <w:rsid w:val="002D6D3C"/>
    <w:rsid w:val="002D7574"/>
    <w:rsid w:val="002D75A2"/>
    <w:rsid w:val="002D7686"/>
    <w:rsid w:val="002D7E02"/>
    <w:rsid w:val="002E04F8"/>
    <w:rsid w:val="002E1261"/>
    <w:rsid w:val="002E1837"/>
    <w:rsid w:val="002E19C8"/>
    <w:rsid w:val="002E1C78"/>
    <w:rsid w:val="002E208C"/>
    <w:rsid w:val="002E236E"/>
    <w:rsid w:val="002E2BF6"/>
    <w:rsid w:val="002E2EE2"/>
    <w:rsid w:val="002E34A4"/>
    <w:rsid w:val="002E3F92"/>
    <w:rsid w:val="002E4947"/>
    <w:rsid w:val="002E4BD1"/>
    <w:rsid w:val="002E4CA2"/>
    <w:rsid w:val="002E57E3"/>
    <w:rsid w:val="002E5C03"/>
    <w:rsid w:val="002E6F5C"/>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6FAE"/>
    <w:rsid w:val="003006D0"/>
    <w:rsid w:val="00300F02"/>
    <w:rsid w:val="0030134E"/>
    <w:rsid w:val="00301A31"/>
    <w:rsid w:val="00301B86"/>
    <w:rsid w:val="003022BE"/>
    <w:rsid w:val="0030267C"/>
    <w:rsid w:val="003029EC"/>
    <w:rsid w:val="00304B05"/>
    <w:rsid w:val="0030525D"/>
    <w:rsid w:val="00305574"/>
    <w:rsid w:val="00306243"/>
    <w:rsid w:val="0030728D"/>
    <w:rsid w:val="00307404"/>
    <w:rsid w:val="00307904"/>
    <w:rsid w:val="003102E7"/>
    <w:rsid w:val="003108F8"/>
    <w:rsid w:val="0031128E"/>
    <w:rsid w:val="003116C2"/>
    <w:rsid w:val="003132FA"/>
    <w:rsid w:val="003134B4"/>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20D7"/>
    <w:rsid w:val="0032255F"/>
    <w:rsid w:val="00322FF5"/>
    <w:rsid w:val="003237C3"/>
    <w:rsid w:val="003250A3"/>
    <w:rsid w:val="00325371"/>
    <w:rsid w:val="00325964"/>
    <w:rsid w:val="00326BAD"/>
    <w:rsid w:val="00326CEE"/>
    <w:rsid w:val="00326D9F"/>
    <w:rsid w:val="00327209"/>
    <w:rsid w:val="00327780"/>
    <w:rsid w:val="0033132C"/>
    <w:rsid w:val="00331FEA"/>
    <w:rsid w:val="003320E8"/>
    <w:rsid w:val="003340B3"/>
    <w:rsid w:val="003344B8"/>
    <w:rsid w:val="003348FC"/>
    <w:rsid w:val="0033523E"/>
    <w:rsid w:val="00335467"/>
    <w:rsid w:val="00336633"/>
    <w:rsid w:val="003374D3"/>
    <w:rsid w:val="00341035"/>
    <w:rsid w:val="00341B84"/>
    <w:rsid w:val="003425FF"/>
    <w:rsid w:val="00342BA3"/>
    <w:rsid w:val="0034438C"/>
    <w:rsid w:val="003444C7"/>
    <w:rsid w:val="003445F2"/>
    <w:rsid w:val="00346907"/>
    <w:rsid w:val="003469A6"/>
    <w:rsid w:val="00346C1A"/>
    <w:rsid w:val="0034744A"/>
    <w:rsid w:val="00347B37"/>
    <w:rsid w:val="00350222"/>
    <w:rsid w:val="00350BE4"/>
    <w:rsid w:val="00350E92"/>
    <w:rsid w:val="00351C8F"/>
    <w:rsid w:val="00351F9B"/>
    <w:rsid w:val="00352CC9"/>
    <w:rsid w:val="003538A5"/>
    <w:rsid w:val="00355845"/>
    <w:rsid w:val="00355EB5"/>
    <w:rsid w:val="00355EF7"/>
    <w:rsid w:val="00356302"/>
    <w:rsid w:val="00357754"/>
    <w:rsid w:val="00357E56"/>
    <w:rsid w:val="00360818"/>
    <w:rsid w:val="0036086A"/>
    <w:rsid w:val="00360CD6"/>
    <w:rsid w:val="0036115C"/>
    <w:rsid w:val="00362050"/>
    <w:rsid w:val="00362656"/>
    <w:rsid w:val="00362DB6"/>
    <w:rsid w:val="0036308D"/>
    <w:rsid w:val="003636C1"/>
    <w:rsid w:val="00365222"/>
    <w:rsid w:val="00365E52"/>
    <w:rsid w:val="00367294"/>
    <w:rsid w:val="00370916"/>
    <w:rsid w:val="00370C84"/>
    <w:rsid w:val="003718FC"/>
    <w:rsid w:val="00372B39"/>
    <w:rsid w:val="003736D0"/>
    <w:rsid w:val="003756F8"/>
    <w:rsid w:val="003758F5"/>
    <w:rsid w:val="00375F24"/>
    <w:rsid w:val="00376D1C"/>
    <w:rsid w:val="00376EE3"/>
    <w:rsid w:val="00377C03"/>
    <w:rsid w:val="00377EBC"/>
    <w:rsid w:val="003805A5"/>
    <w:rsid w:val="00380E42"/>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A04FF"/>
    <w:rsid w:val="003A0B53"/>
    <w:rsid w:val="003A20BD"/>
    <w:rsid w:val="003A21E8"/>
    <w:rsid w:val="003A255B"/>
    <w:rsid w:val="003A2565"/>
    <w:rsid w:val="003A33F2"/>
    <w:rsid w:val="003A392A"/>
    <w:rsid w:val="003A3ECC"/>
    <w:rsid w:val="003A57BE"/>
    <w:rsid w:val="003A5A30"/>
    <w:rsid w:val="003A5CC9"/>
    <w:rsid w:val="003A5E6B"/>
    <w:rsid w:val="003A5E9E"/>
    <w:rsid w:val="003A5FB4"/>
    <w:rsid w:val="003A6261"/>
    <w:rsid w:val="003A67EC"/>
    <w:rsid w:val="003A682E"/>
    <w:rsid w:val="003A76B8"/>
    <w:rsid w:val="003A7DED"/>
    <w:rsid w:val="003B088C"/>
    <w:rsid w:val="003B0A0E"/>
    <w:rsid w:val="003B129D"/>
    <w:rsid w:val="003B1AD8"/>
    <w:rsid w:val="003B20B4"/>
    <w:rsid w:val="003B2662"/>
    <w:rsid w:val="003B3897"/>
    <w:rsid w:val="003B46B2"/>
    <w:rsid w:val="003B48B1"/>
    <w:rsid w:val="003B52DA"/>
    <w:rsid w:val="003B574E"/>
    <w:rsid w:val="003B5BFA"/>
    <w:rsid w:val="003B5F84"/>
    <w:rsid w:val="003B6281"/>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F10"/>
    <w:rsid w:val="003D0A9E"/>
    <w:rsid w:val="003D0BFB"/>
    <w:rsid w:val="003D1EB1"/>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FAC"/>
    <w:rsid w:val="003E021C"/>
    <w:rsid w:val="003E053A"/>
    <w:rsid w:val="003E13D0"/>
    <w:rsid w:val="003E1C56"/>
    <w:rsid w:val="003E2AB4"/>
    <w:rsid w:val="003E2F28"/>
    <w:rsid w:val="003E32D0"/>
    <w:rsid w:val="003E3F30"/>
    <w:rsid w:val="003E3F79"/>
    <w:rsid w:val="003E5376"/>
    <w:rsid w:val="003E7132"/>
    <w:rsid w:val="003E72EB"/>
    <w:rsid w:val="003F1400"/>
    <w:rsid w:val="003F1CC2"/>
    <w:rsid w:val="003F284C"/>
    <w:rsid w:val="003F3807"/>
    <w:rsid w:val="003F3B0A"/>
    <w:rsid w:val="003F3CFF"/>
    <w:rsid w:val="003F4CCD"/>
    <w:rsid w:val="003F5420"/>
    <w:rsid w:val="003F55F7"/>
    <w:rsid w:val="003F5736"/>
    <w:rsid w:val="003F6B8F"/>
    <w:rsid w:val="003F6C04"/>
    <w:rsid w:val="003F6D06"/>
    <w:rsid w:val="003F709C"/>
    <w:rsid w:val="003F7265"/>
    <w:rsid w:val="003F7746"/>
    <w:rsid w:val="003F7DEB"/>
    <w:rsid w:val="003F7F40"/>
    <w:rsid w:val="004006D1"/>
    <w:rsid w:val="00400FC1"/>
    <w:rsid w:val="00401073"/>
    <w:rsid w:val="0040179F"/>
    <w:rsid w:val="0040262C"/>
    <w:rsid w:val="00402A36"/>
    <w:rsid w:val="0040362C"/>
    <w:rsid w:val="00403B55"/>
    <w:rsid w:val="00404061"/>
    <w:rsid w:val="00405605"/>
    <w:rsid w:val="004056C0"/>
    <w:rsid w:val="00405E43"/>
    <w:rsid w:val="0040623F"/>
    <w:rsid w:val="00406A59"/>
    <w:rsid w:val="00407083"/>
    <w:rsid w:val="00407C9B"/>
    <w:rsid w:val="00407E49"/>
    <w:rsid w:val="004105F4"/>
    <w:rsid w:val="00410CDC"/>
    <w:rsid w:val="00412145"/>
    <w:rsid w:val="004125D9"/>
    <w:rsid w:val="00412A6E"/>
    <w:rsid w:val="00413032"/>
    <w:rsid w:val="00413E0F"/>
    <w:rsid w:val="0041465E"/>
    <w:rsid w:val="004146E3"/>
    <w:rsid w:val="00414E89"/>
    <w:rsid w:val="00415036"/>
    <w:rsid w:val="0041512B"/>
    <w:rsid w:val="00415859"/>
    <w:rsid w:val="00415C2E"/>
    <w:rsid w:val="00415FBF"/>
    <w:rsid w:val="004169CA"/>
    <w:rsid w:val="0041702A"/>
    <w:rsid w:val="00417170"/>
    <w:rsid w:val="00422A81"/>
    <w:rsid w:val="004235E2"/>
    <w:rsid w:val="004242BC"/>
    <w:rsid w:val="004246E4"/>
    <w:rsid w:val="004251DC"/>
    <w:rsid w:val="00425247"/>
    <w:rsid w:val="00425446"/>
    <w:rsid w:val="00425B4C"/>
    <w:rsid w:val="00426139"/>
    <w:rsid w:val="00426912"/>
    <w:rsid w:val="00426FE6"/>
    <w:rsid w:val="00431E85"/>
    <w:rsid w:val="00432010"/>
    <w:rsid w:val="004323B7"/>
    <w:rsid w:val="00433086"/>
    <w:rsid w:val="00434181"/>
    <w:rsid w:val="004350F3"/>
    <w:rsid w:val="00435E51"/>
    <w:rsid w:val="00435EBE"/>
    <w:rsid w:val="00436E29"/>
    <w:rsid w:val="00436E73"/>
    <w:rsid w:val="00440E28"/>
    <w:rsid w:val="004412F8"/>
    <w:rsid w:val="00441BF6"/>
    <w:rsid w:val="004421EA"/>
    <w:rsid w:val="004423FF"/>
    <w:rsid w:val="00442F65"/>
    <w:rsid w:val="0044433A"/>
    <w:rsid w:val="004443C3"/>
    <w:rsid w:val="00444D7B"/>
    <w:rsid w:val="00445023"/>
    <w:rsid w:val="004454F1"/>
    <w:rsid w:val="004456B4"/>
    <w:rsid w:val="00445B6A"/>
    <w:rsid w:val="00445F28"/>
    <w:rsid w:val="00446320"/>
    <w:rsid w:val="0045008D"/>
    <w:rsid w:val="0045013C"/>
    <w:rsid w:val="00451496"/>
    <w:rsid w:val="0045188B"/>
    <w:rsid w:val="00451A5E"/>
    <w:rsid w:val="00451E2B"/>
    <w:rsid w:val="00451F7B"/>
    <w:rsid w:val="00452EC2"/>
    <w:rsid w:val="0045303D"/>
    <w:rsid w:val="00453107"/>
    <w:rsid w:val="00453B7D"/>
    <w:rsid w:val="00453DD1"/>
    <w:rsid w:val="00454452"/>
    <w:rsid w:val="00454BD5"/>
    <w:rsid w:val="00454E26"/>
    <w:rsid w:val="004557EB"/>
    <w:rsid w:val="0045686D"/>
    <w:rsid w:val="00456B52"/>
    <w:rsid w:val="00456BA6"/>
    <w:rsid w:val="00457A7E"/>
    <w:rsid w:val="00457F15"/>
    <w:rsid w:val="00457F49"/>
    <w:rsid w:val="00461448"/>
    <w:rsid w:val="00462210"/>
    <w:rsid w:val="00462372"/>
    <w:rsid w:val="004628EC"/>
    <w:rsid w:val="004637CA"/>
    <w:rsid w:val="00464B84"/>
    <w:rsid w:val="00466187"/>
    <w:rsid w:val="004663C9"/>
    <w:rsid w:val="0046699D"/>
    <w:rsid w:val="004675A2"/>
    <w:rsid w:val="00467ED6"/>
    <w:rsid w:val="00467EEC"/>
    <w:rsid w:val="004709C3"/>
    <w:rsid w:val="00470AD4"/>
    <w:rsid w:val="004710D4"/>
    <w:rsid w:val="0047174E"/>
    <w:rsid w:val="004719F6"/>
    <w:rsid w:val="00471A38"/>
    <w:rsid w:val="00472737"/>
    <w:rsid w:val="004740B5"/>
    <w:rsid w:val="00474868"/>
    <w:rsid w:val="00475191"/>
    <w:rsid w:val="0047568D"/>
    <w:rsid w:val="004758EC"/>
    <w:rsid w:val="00475A12"/>
    <w:rsid w:val="00475B0F"/>
    <w:rsid w:val="00475C96"/>
    <w:rsid w:val="00476513"/>
    <w:rsid w:val="0047660A"/>
    <w:rsid w:val="00476A31"/>
    <w:rsid w:val="0047775E"/>
    <w:rsid w:val="004809C8"/>
    <w:rsid w:val="00481447"/>
    <w:rsid w:val="00482FF7"/>
    <w:rsid w:val="0048330F"/>
    <w:rsid w:val="00486A74"/>
    <w:rsid w:val="00491225"/>
    <w:rsid w:val="0049139B"/>
    <w:rsid w:val="0049166D"/>
    <w:rsid w:val="00491BE8"/>
    <w:rsid w:val="004933B7"/>
    <w:rsid w:val="0049382D"/>
    <w:rsid w:val="00494599"/>
    <w:rsid w:val="00494DFB"/>
    <w:rsid w:val="0049543C"/>
    <w:rsid w:val="00495601"/>
    <w:rsid w:val="00495FE8"/>
    <w:rsid w:val="0049643A"/>
    <w:rsid w:val="0049697B"/>
    <w:rsid w:val="00496A0A"/>
    <w:rsid w:val="00496AF2"/>
    <w:rsid w:val="004976DD"/>
    <w:rsid w:val="004A08B2"/>
    <w:rsid w:val="004A1445"/>
    <w:rsid w:val="004A17A7"/>
    <w:rsid w:val="004A17C3"/>
    <w:rsid w:val="004A19D9"/>
    <w:rsid w:val="004A1B7A"/>
    <w:rsid w:val="004A2136"/>
    <w:rsid w:val="004A22AF"/>
    <w:rsid w:val="004A338A"/>
    <w:rsid w:val="004A4948"/>
    <w:rsid w:val="004A4CE6"/>
    <w:rsid w:val="004A4FCE"/>
    <w:rsid w:val="004A5121"/>
    <w:rsid w:val="004A5A02"/>
    <w:rsid w:val="004A622C"/>
    <w:rsid w:val="004A6496"/>
    <w:rsid w:val="004A77ED"/>
    <w:rsid w:val="004B03D7"/>
    <w:rsid w:val="004B0A44"/>
    <w:rsid w:val="004B0AE8"/>
    <w:rsid w:val="004B0FE1"/>
    <w:rsid w:val="004B10A9"/>
    <w:rsid w:val="004B1412"/>
    <w:rsid w:val="004B22B9"/>
    <w:rsid w:val="004B2AF6"/>
    <w:rsid w:val="004B3342"/>
    <w:rsid w:val="004B51C7"/>
    <w:rsid w:val="004B52D8"/>
    <w:rsid w:val="004B633E"/>
    <w:rsid w:val="004B7045"/>
    <w:rsid w:val="004B71C1"/>
    <w:rsid w:val="004B754D"/>
    <w:rsid w:val="004B75A9"/>
    <w:rsid w:val="004C07C1"/>
    <w:rsid w:val="004C0B0C"/>
    <w:rsid w:val="004C0F28"/>
    <w:rsid w:val="004C1BC8"/>
    <w:rsid w:val="004C2907"/>
    <w:rsid w:val="004C2C46"/>
    <w:rsid w:val="004C49B5"/>
    <w:rsid w:val="004C4F6F"/>
    <w:rsid w:val="004C5395"/>
    <w:rsid w:val="004C5627"/>
    <w:rsid w:val="004C616D"/>
    <w:rsid w:val="004C79BD"/>
    <w:rsid w:val="004C7DF9"/>
    <w:rsid w:val="004D037F"/>
    <w:rsid w:val="004D05D6"/>
    <w:rsid w:val="004D07D2"/>
    <w:rsid w:val="004D111B"/>
    <w:rsid w:val="004D21F2"/>
    <w:rsid w:val="004D2A12"/>
    <w:rsid w:val="004D30DA"/>
    <w:rsid w:val="004D354A"/>
    <w:rsid w:val="004D42DC"/>
    <w:rsid w:val="004D480E"/>
    <w:rsid w:val="004D4A57"/>
    <w:rsid w:val="004D4B75"/>
    <w:rsid w:val="004D4EDD"/>
    <w:rsid w:val="004D4F3B"/>
    <w:rsid w:val="004D52FD"/>
    <w:rsid w:val="004D5671"/>
    <w:rsid w:val="004D709B"/>
    <w:rsid w:val="004D70A3"/>
    <w:rsid w:val="004D7512"/>
    <w:rsid w:val="004D7949"/>
    <w:rsid w:val="004D7A3F"/>
    <w:rsid w:val="004D7ACB"/>
    <w:rsid w:val="004E10DC"/>
    <w:rsid w:val="004E13C5"/>
    <w:rsid w:val="004E175C"/>
    <w:rsid w:val="004E1A9C"/>
    <w:rsid w:val="004E1E2B"/>
    <w:rsid w:val="004E21E0"/>
    <w:rsid w:val="004E23DC"/>
    <w:rsid w:val="004E2487"/>
    <w:rsid w:val="004E311F"/>
    <w:rsid w:val="004E334A"/>
    <w:rsid w:val="004E3B57"/>
    <w:rsid w:val="004E4D80"/>
    <w:rsid w:val="004E541B"/>
    <w:rsid w:val="004E5522"/>
    <w:rsid w:val="004E794E"/>
    <w:rsid w:val="004E7AB3"/>
    <w:rsid w:val="004E7F8D"/>
    <w:rsid w:val="004F0B3B"/>
    <w:rsid w:val="004F120C"/>
    <w:rsid w:val="004F153A"/>
    <w:rsid w:val="004F1727"/>
    <w:rsid w:val="004F18D3"/>
    <w:rsid w:val="004F1B05"/>
    <w:rsid w:val="004F20A4"/>
    <w:rsid w:val="004F2F23"/>
    <w:rsid w:val="004F3C41"/>
    <w:rsid w:val="004F6C42"/>
    <w:rsid w:val="004F78B2"/>
    <w:rsid w:val="00500200"/>
    <w:rsid w:val="005020B4"/>
    <w:rsid w:val="00502110"/>
    <w:rsid w:val="00502881"/>
    <w:rsid w:val="005029C2"/>
    <w:rsid w:val="00503600"/>
    <w:rsid w:val="00504D71"/>
    <w:rsid w:val="00505E47"/>
    <w:rsid w:val="00506317"/>
    <w:rsid w:val="0050667E"/>
    <w:rsid w:val="00506A76"/>
    <w:rsid w:val="005074B8"/>
    <w:rsid w:val="00507763"/>
    <w:rsid w:val="00507765"/>
    <w:rsid w:val="00507DE4"/>
    <w:rsid w:val="005107B0"/>
    <w:rsid w:val="005114F4"/>
    <w:rsid w:val="00511520"/>
    <w:rsid w:val="0051165F"/>
    <w:rsid w:val="00511CB3"/>
    <w:rsid w:val="00511D84"/>
    <w:rsid w:val="00511DFC"/>
    <w:rsid w:val="00511EFE"/>
    <w:rsid w:val="005123CF"/>
    <w:rsid w:val="0051281C"/>
    <w:rsid w:val="00512A2D"/>
    <w:rsid w:val="00513FBC"/>
    <w:rsid w:val="005159D5"/>
    <w:rsid w:val="00515B75"/>
    <w:rsid w:val="00516FBE"/>
    <w:rsid w:val="005172CE"/>
    <w:rsid w:val="005178A3"/>
    <w:rsid w:val="00517F8E"/>
    <w:rsid w:val="005200BE"/>
    <w:rsid w:val="005204FB"/>
    <w:rsid w:val="0052050A"/>
    <w:rsid w:val="00522C61"/>
    <w:rsid w:val="00523555"/>
    <w:rsid w:val="00523B78"/>
    <w:rsid w:val="0052425C"/>
    <w:rsid w:val="00525235"/>
    <w:rsid w:val="00527C1A"/>
    <w:rsid w:val="0053006F"/>
    <w:rsid w:val="00530233"/>
    <w:rsid w:val="00531CEA"/>
    <w:rsid w:val="00532601"/>
    <w:rsid w:val="0053280E"/>
    <w:rsid w:val="005333CB"/>
    <w:rsid w:val="0053350A"/>
    <w:rsid w:val="00533771"/>
    <w:rsid w:val="00533BE3"/>
    <w:rsid w:val="00533EFD"/>
    <w:rsid w:val="005346C4"/>
    <w:rsid w:val="00534C8E"/>
    <w:rsid w:val="00535331"/>
    <w:rsid w:val="0053556A"/>
    <w:rsid w:val="0053578F"/>
    <w:rsid w:val="005372F2"/>
    <w:rsid w:val="0053746A"/>
    <w:rsid w:val="005402D9"/>
    <w:rsid w:val="0054076B"/>
    <w:rsid w:val="00540E35"/>
    <w:rsid w:val="00542F68"/>
    <w:rsid w:val="00543ED7"/>
    <w:rsid w:val="00544EA9"/>
    <w:rsid w:val="005452A8"/>
    <w:rsid w:val="00546783"/>
    <w:rsid w:val="00547373"/>
    <w:rsid w:val="005505B3"/>
    <w:rsid w:val="00550B23"/>
    <w:rsid w:val="00550C7F"/>
    <w:rsid w:val="00550CB1"/>
    <w:rsid w:val="00551922"/>
    <w:rsid w:val="00552B95"/>
    <w:rsid w:val="005536B4"/>
    <w:rsid w:val="00553BD4"/>
    <w:rsid w:val="00554F5A"/>
    <w:rsid w:val="00555037"/>
    <w:rsid w:val="00555577"/>
    <w:rsid w:val="005556B0"/>
    <w:rsid w:val="0055589B"/>
    <w:rsid w:val="00557336"/>
    <w:rsid w:val="00560F3C"/>
    <w:rsid w:val="005622E1"/>
    <w:rsid w:val="0056286E"/>
    <w:rsid w:val="0056335E"/>
    <w:rsid w:val="00563F1A"/>
    <w:rsid w:val="00564DE2"/>
    <w:rsid w:val="00566F07"/>
    <w:rsid w:val="00567871"/>
    <w:rsid w:val="00571208"/>
    <w:rsid w:val="0057134E"/>
    <w:rsid w:val="0057162F"/>
    <w:rsid w:val="00571AB6"/>
    <w:rsid w:val="00572655"/>
    <w:rsid w:val="0057292C"/>
    <w:rsid w:val="00572E38"/>
    <w:rsid w:val="00573299"/>
    <w:rsid w:val="005732A5"/>
    <w:rsid w:val="00573D47"/>
    <w:rsid w:val="005741FC"/>
    <w:rsid w:val="005764F0"/>
    <w:rsid w:val="005801CD"/>
    <w:rsid w:val="00581E2A"/>
    <w:rsid w:val="005823EE"/>
    <w:rsid w:val="00582413"/>
    <w:rsid w:val="00582BD3"/>
    <w:rsid w:val="005836B7"/>
    <w:rsid w:val="00583E42"/>
    <w:rsid w:val="00583F6D"/>
    <w:rsid w:val="00584730"/>
    <w:rsid w:val="00585229"/>
    <w:rsid w:val="0058541D"/>
    <w:rsid w:val="00585EC3"/>
    <w:rsid w:val="005865E9"/>
    <w:rsid w:val="005866F2"/>
    <w:rsid w:val="005870A4"/>
    <w:rsid w:val="005873D4"/>
    <w:rsid w:val="00587448"/>
    <w:rsid w:val="00587527"/>
    <w:rsid w:val="005876AF"/>
    <w:rsid w:val="005900B6"/>
    <w:rsid w:val="00591B1B"/>
    <w:rsid w:val="00591F0D"/>
    <w:rsid w:val="00593089"/>
    <w:rsid w:val="00593187"/>
    <w:rsid w:val="0059353B"/>
    <w:rsid w:val="00593F72"/>
    <w:rsid w:val="00594002"/>
    <w:rsid w:val="0059493F"/>
    <w:rsid w:val="005951D0"/>
    <w:rsid w:val="00595FD4"/>
    <w:rsid w:val="005963D9"/>
    <w:rsid w:val="005967A0"/>
    <w:rsid w:val="00596CA7"/>
    <w:rsid w:val="00596E35"/>
    <w:rsid w:val="00596E62"/>
    <w:rsid w:val="00597CFE"/>
    <w:rsid w:val="005A004F"/>
    <w:rsid w:val="005A06D1"/>
    <w:rsid w:val="005A0FF3"/>
    <w:rsid w:val="005A181D"/>
    <w:rsid w:val="005A2271"/>
    <w:rsid w:val="005A33FC"/>
    <w:rsid w:val="005A373E"/>
    <w:rsid w:val="005A4011"/>
    <w:rsid w:val="005A4EED"/>
    <w:rsid w:val="005A4F7E"/>
    <w:rsid w:val="005A5961"/>
    <w:rsid w:val="005A6068"/>
    <w:rsid w:val="005A6185"/>
    <w:rsid w:val="005A6214"/>
    <w:rsid w:val="005A63C0"/>
    <w:rsid w:val="005A73F2"/>
    <w:rsid w:val="005A7745"/>
    <w:rsid w:val="005A77DC"/>
    <w:rsid w:val="005B059C"/>
    <w:rsid w:val="005B0976"/>
    <w:rsid w:val="005B1C0F"/>
    <w:rsid w:val="005B267C"/>
    <w:rsid w:val="005B31DA"/>
    <w:rsid w:val="005B3468"/>
    <w:rsid w:val="005B4C09"/>
    <w:rsid w:val="005B5038"/>
    <w:rsid w:val="005B5EB6"/>
    <w:rsid w:val="005B60D9"/>
    <w:rsid w:val="005C009C"/>
    <w:rsid w:val="005C03DD"/>
    <w:rsid w:val="005C04CD"/>
    <w:rsid w:val="005C0594"/>
    <w:rsid w:val="005C1FB1"/>
    <w:rsid w:val="005C1FEC"/>
    <w:rsid w:val="005C2E02"/>
    <w:rsid w:val="005C2F3C"/>
    <w:rsid w:val="005C3106"/>
    <w:rsid w:val="005C3118"/>
    <w:rsid w:val="005C3AAA"/>
    <w:rsid w:val="005C40F9"/>
    <w:rsid w:val="005C4112"/>
    <w:rsid w:val="005C4178"/>
    <w:rsid w:val="005C5F7C"/>
    <w:rsid w:val="005C608E"/>
    <w:rsid w:val="005C60B5"/>
    <w:rsid w:val="005C6651"/>
    <w:rsid w:val="005C6A62"/>
    <w:rsid w:val="005D05A5"/>
    <w:rsid w:val="005D091B"/>
    <w:rsid w:val="005D12A2"/>
    <w:rsid w:val="005D2A98"/>
    <w:rsid w:val="005D2E75"/>
    <w:rsid w:val="005D36C7"/>
    <w:rsid w:val="005D3A73"/>
    <w:rsid w:val="005D5548"/>
    <w:rsid w:val="005D62E5"/>
    <w:rsid w:val="005D6338"/>
    <w:rsid w:val="005D6692"/>
    <w:rsid w:val="005D671B"/>
    <w:rsid w:val="005D68B3"/>
    <w:rsid w:val="005D72AD"/>
    <w:rsid w:val="005D74F3"/>
    <w:rsid w:val="005D78B0"/>
    <w:rsid w:val="005E1DD0"/>
    <w:rsid w:val="005E1F0E"/>
    <w:rsid w:val="005E3237"/>
    <w:rsid w:val="005E3761"/>
    <w:rsid w:val="005E422B"/>
    <w:rsid w:val="005E443A"/>
    <w:rsid w:val="005E495D"/>
    <w:rsid w:val="005E4986"/>
    <w:rsid w:val="005E57DC"/>
    <w:rsid w:val="005E5BC4"/>
    <w:rsid w:val="005E6203"/>
    <w:rsid w:val="005E69E1"/>
    <w:rsid w:val="005E6D4A"/>
    <w:rsid w:val="005F023D"/>
    <w:rsid w:val="005F029C"/>
    <w:rsid w:val="005F0DC2"/>
    <w:rsid w:val="005F20AB"/>
    <w:rsid w:val="005F212C"/>
    <w:rsid w:val="005F2254"/>
    <w:rsid w:val="005F250F"/>
    <w:rsid w:val="005F2549"/>
    <w:rsid w:val="005F26BB"/>
    <w:rsid w:val="005F33C1"/>
    <w:rsid w:val="005F33C5"/>
    <w:rsid w:val="005F385B"/>
    <w:rsid w:val="005F40C0"/>
    <w:rsid w:val="005F4856"/>
    <w:rsid w:val="005F4E4D"/>
    <w:rsid w:val="00600380"/>
    <w:rsid w:val="0060056A"/>
    <w:rsid w:val="006019BE"/>
    <w:rsid w:val="006019FF"/>
    <w:rsid w:val="0060265C"/>
    <w:rsid w:val="00602A9E"/>
    <w:rsid w:val="0060574F"/>
    <w:rsid w:val="00605817"/>
    <w:rsid w:val="00605B37"/>
    <w:rsid w:val="00605CD2"/>
    <w:rsid w:val="00605D1C"/>
    <w:rsid w:val="006061C3"/>
    <w:rsid w:val="00607058"/>
    <w:rsid w:val="00607221"/>
    <w:rsid w:val="00607624"/>
    <w:rsid w:val="00607C54"/>
    <w:rsid w:val="006101F2"/>
    <w:rsid w:val="006108C3"/>
    <w:rsid w:val="00610C85"/>
    <w:rsid w:val="006121EB"/>
    <w:rsid w:val="0061240E"/>
    <w:rsid w:val="00612681"/>
    <w:rsid w:val="00612CA5"/>
    <w:rsid w:val="00613170"/>
    <w:rsid w:val="00613433"/>
    <w:rsid w:val="00613680"/>
    <w:rsid w:val="00613CFE"/>
    <w:rsid w:val="006140DE"/>
    <w:rsid w:val="00614B14"/>
    <w:rsid w:val="00614F74"/>
    <w:rsid w:val="006156A3"/>
    <w:rsid w:val="00616C72"/>
    <w:rsid w:val="00617766"/>
    <w:rsid w:val="00617B4D"/>
    <w:rsid w:val="00617DBD"/>
    <w:rsid w:val="00622054"/>
    <w:rsid w:val="0062276F"/>
    <w:rsid w:val="006228A7"/>
    <w:rsid w:val="00622B30"/>
    <w:rsid w:val="006230F1"/>
    <w:rsid w:val="0062386D"/>
    <w:rsid w:val="00623EB4"/>
    <w:rsid w:val="00623EED"/>
    <w:rsid w:val="00624141"/>
    <w:rsid w:val="006242D4"/>
    <w:rsid w:val="0062503C"/>
    <w:rsid w:val="006267F6"/>
    <w:rsid w:val="0062721B"/>
    <w:rsid w:val="006272A5"/>
    <w:rsid w:val="00627893"/>
    <w:rsid w:val="00631139"/>
    <w:rsid w:val="00631DF1"/>
    <w:rsid w:val="006326FB"/>
    <w:rsid w:val="00632ACF"/>
    <w:rsid w:val="00632C30"/>
    <w:rsid w:val="00633DF1"/>
    <w:rsid w:val="006358BE"/>
    <w:rsid w:val="00635EE2"/>
    <w:rsid w:val="00637233"/>
    <w:rsid w:val="006378A6"/>
    <w:rsid w:val="00637ADE"/>
    <w:rsid w:val="00637AEE"/>
    <w:rsid w:val="006405C9"/>
    <w:rsid w:val="006406C7"/>
    <w:rsid w:val="00640F8A"/>
    <w:rsid w:val="00641880"/>
    <w:rsid w:val="00641BE4"/>
    <w:rsid w:val="0064268A"/>
    <w:rsid w:val="00642DCF"/>
    <w:rsid w:val="00643927"/>
    <w:rsid w:val="00643D93"/>
    <w:rsid w:val="0064474C"/>
    <w:rsid w:val="00645B28"/>
    <w:rsid w:val="00646A61"/>
    <w:rsid w:val="006478B6"/>
    <w:rsid w:val="0064795F"/>
    <w:rsid w:val="006479C2"/>
    <w:rsid w:val="006479EB"/>
    <w:rsid w:val="00647A7C"/>
    <w:rsid w:val="00647AC9"/>
    <w:rsid w:val="006500E3"/>
    <w:rsid w:val="00650152"/>
    <w:rsid w:val="006502AD"/>
    <w:rsid w:val="0065071A"/>
    <w:rsid w:val="0065208A"/>
    <w:rsid w:val="006529E4"/>
    <w:rsid w:val="00652D19"/>
    <w:rsid w:val="006533F9"/>
    <w:rsid w:val="006534C6"/>
    <w:rsid w:val="0065413B"/>
    <w:rsid w:val="006548B9"/>
    <w:rsid w:val="00654E23"/>
    <w:rsid w:val="00655041"/>
    <w:rsid w:val="00655767"/>
    <w:rsid w:val="00655AF4"/>
    <w:rsid w:val="00656AB6"/>
    <w:rsid w:val="0065712B"/>
    <w:rsid w:val="006573C7"/>
    <w:rsid w:val="00657849"/>
    <w:rsid w:val="00657AAD"/>
    <w:rsid w:val="00661AC3"/>
    <w:rsid w:val="00662024"/>
    <w:rsid w:val="006629EA"/>
    <w:rsid w:val="0066302E"/>
    <w:rsid w:val="006631F6"/>
    <w:rsid w:val="006633CE"/>
    <w:rsid w:val="0066354D"/>
    <w:rsid w:val="00663565"/>
    <w:rsid w:val="00663E74"/>
    <w:rsid w:val="0066411C"/>
    <w:rsid w:val="0066436F"/>
    <w:rsid w:val="0066628B"/>
    <w:rsid w:val="00666DF3"/>
    <w:rsid w:val="00667AE0"/>
    <w:rsid w:val="00667C43"/>
    <w:rsid w:val="00670764"/>
    <w:rsid w:val="00670CC4"/>
    <w:rsid w:val="006716A9"/>
    <w:rsid w:val="00671AB5"/>
    <w:rsid w:val="00672C82"/>
    <w:rsid w:val="006732E4"/>
    <w:rsid w:val="0067380D"/>
    <w:rsid w:val="006738EA"/>
    <w:rsid w:val="00673EF4"/>
    <w:rsid w:val="00674AA8"/>
    <w:rsid w:val="00674C6D"/>
    <w:rsid w:val="00675322"/>
    <w:rsid w:val="00675E77"/>
    <w:rsid w:val="006769BD"/>
    <w:rsid w:val="00676A6B"/>
    <w:rsid w:val="00676E2F"/>
    <w:rsid w:val="00677619"/>
    <w:rsid w:val="00680F7F"/>
    <w:rsid w:val="00681D5E"/>
    <w:rsid w:val="0068328F"/>
    <w:rsid w:val="006835C1"/>
    <w:rsid w:val="00683886"/>
    <w:rsid w:val="0068497D"/>
    <w:rsid w:val="00685930"/>
    <w:rsid w:val="00685FA4"/>
    <w:rsid w:val="00685FD2"/>
    <w:rsid w:val="00686ABC"/>
    <w:rsid w:val="00687D0C"/>
    <w:rsid w:val="00687E70"/>
    <w:rsid w:val="0069083B"/>
    <w:rsid w:val="00691E4E"/>
    <w:rsid w:val="006921CB"/>
    <w:rsid w:val="00692B92"/>
    <w:rsid w:val="00694D2C"/>
    <w:rsid w:val="006953A7"/>
    <w:rsid w:val="00695B23"/>
    <w:rsid w:val="006966C5"/>
    <w:rsid w:val="006967F7"/>
    <w:rsid w:val="00696A5E"/>
    <w:rsid w:val="00696A66"/>
    <w:rsid w:val="0069703C"/>
    <w:rsid w:val="006977C5"/>
    <w:rsid w:val="006A0457"/>
    <w:rsid w:val="006A08CC"/>
    <w:rsid w:val="006A0B22"/>
    <w:rsid w:val="006A178A"/>
    <w:rsid w:val="006A2DEB"/>
    <w:rsid w:val="006A2E9A"/>
    <w:rsid w:val="006A2EF4"/>
    <w:rsid w:val="006A3D79"/>
    <w:rsid w:val="006A4943"/>
    <w:rsid w:val="006A4C1B"/>
    <w:rsid w:val="006A6331"/>
    <w:rsid w:val="006A750B"/>
    <w:rsid w:val="006B01B9"/>
    <w:rsid w:val="006B0594"/>
    <w:rsid w:val="006B06E7"/>
    <w:rsid w:val="006B1730"/>
    <w:rsid w:val="006B1EF4"/>
    <w:rsid w:val="006B29D8"/>
    <w:rsid w:val="006B2A9E"/>
    <w:rsid w:val="006B36DF"/>
    <w:rsid w:val="006B3761"/>
    <w:rsid w:val="006B3BC4"/>
    <w:rsid w:val="006B42A0"/>
    <w:rsid w:val="006B4D92"/>
    <w:rsid w:val="006B5384"/>
    <w:rsid w:val="006B58C4"/>
    <w:rsid w:val="006B5B67"/>
    <w:rsid w:val="006B7D2A"/>
    <w:rsid w:val="006C02A5"/>
    <w:rsid w:val="006C0802"/>
    <w:rsid w:val="006C0EF8"/>
    <w:rsid w:val="006C120E"/>
    <w:rsid w:val="006C1926"/>
    <w:rsid w:val="006C1A23"/>
    <w:rsid w:val="006C1C77"/>
    <w:rsid w:val="006C2211"/>
    <w:rsid w:val="006C22AA"/>
    <w:rsid w:val="006C258F"/>
    <w:rsid w:val="006C306A"/>
    <w:rsid w:val="006C4924"/>
    <w:rsid w:val="006C5171"/>
    <w:rsid w:val="006C5183"/>
    <w:rsid w:val="006C5D54"/>
    <w:rsid w:val="006C68C6"/>
    <w:rsid w:val="006C786A"/>
    <w:rsid w:val="006C7B0D"/>
    <w:rsid w:val="006D0BB0"/>
    <w:rsid w:val="006D1773"/>
    <w:rsid w:val="006D18CA"/>
    <w:rsid w:val="006D2E3A"/>
    <w:rsid w:val="006D3570"/>
    <w:rsid w:val="006D3C37"/>
    <w:rsid w:val="006D4631"/>
    <w:rsid w:val="006D4E7E"/>
    <w:rsid w:val="006D51A3"/>
    <w:rsid w:val="006D5A81"/>
    <w:rsid w:val="006D5B12"/>
    <w:rsid w:val="006D5F49"/>
    <w:rsid w:val="006D6782"/>
    <w:rsid w:val="006D774C"/>
    <w:rsid w:val="006D7AD7"/>
    <w:rsid w:val="006E09ED"/>
    <w:rsid w:val="006E1287"/>
    <w:rsid w:val="006E1EB9"/>
    <w:rsid w:val="006E3760"/>
    <w:rsid w:val="006E58C7"/>
    <w:rsid w:val="006E61D1"/>
    <w:rsid w:val="006E6AA1"/>
    <w:rsid w:val="006E6B4B"/>
    <w:rsid w:val="006E7F8B"/>
    <w:rsid w:val="006F185A"/>
    <w:rsid w:val="006F19D9"/>
    <w:rsid w:val="006F1AF5"/>
    <w:rsid w:val="006F1E05"/>
    <w:rsid w:val="006F259B"/>
    <w:rsid w:val="006F3999"/>
    <w:rsid w:val="006F39FB"/>
    <w:rsid w:val="006F3EB8"/>
    <w:rsid w:val="006F568F"/>
    <w:rsid w:val="006F622C"/>
    <w:rsid w:val="006F7BC1"/>
    <w:rsid w:val="006F7BE0"/>
    <w:rsid w:val="0070094A"/>
    <w:rsid w:val="00701106"/>
    <w:rsid w:val="007013CA"/>
    <w:rsid w:val="00702968"/>
    <w:rsid w:val="00703268"/>
    <w:rsid w:val="00703BD1"/>
    <w:rsid w:val="00704289"/>
    <w:rsid w:val="00704E4B"/>
    <w:rsid w:val="00705648"/>
    <w:rsid w:val="00705DAD"/>
    <w:rsid w:val="00705F08"/>
    <w:rsid w:val="00706390"/>
    <w:rsid w:val="007066CC"/>
    <w:rsid w:val="00706CC2"/>
    <w:rsid w:val="00706F00"/>
    <w:rsid w:val="00706F7B"/>
    <w:rsid w:val="00707010"/>
    <w:rsid w:val="0070791E"/>
    <w:rsid w:val="00710404"/>
    <w:rsid w:val="00710844"/>
    <w:rsid w:val="00711005"/>
    <w:rsid w:val="00711574"/>
    <w:rsid w:val="00711891"/>
    <w:rsid w:val="007123DD"/>
    <w:rsid w:val="00712484"/>
    <w:rsid w:val="0071326F"/>
    <w:rsid w:val="007135D8"/>
    <w:rsid w:val="00714AD0"/>
    <w:rsid w:val="00715057"/>
    <w:rsid w:val="00715D1D"/>
    <w:rsid w:val="007163B1"/>
    <w:rsid w:val="0071698D"/>
    <w:rsid w:val="007237C8"/>
    <w:rsid w:val="007237ED"/>
    <w:rsid w:val="00723B52"/>
    <w:rsid w:val="00723ED5"/>
    <w:rsid w:val="00723F07"/>
    <w:rsid w:val="00724500"/>
    <w:rsid w:val="00724DF5"/>
    <w:rsid w:val="00724E68"/>
    <w:rsid w:val="00725458"/>
    <w:rsid w:val="00725A4A"/>
    <w:rsid w:val="00725B06"/>
    <w:rsid w:val="0072647B"/>
    <w:rsid w:val="00726A8E"/>
    <w:rsid w:val="00727DEB"/>
    <w:rsid w:val="007301AF"/>
    <w:rsid w:val="007301C1"/>
    <w:rsid w:val="007306B4"/>
    <w:rsid w:val="00730AEB"/>
    <w:rsid w:val="007313F0"/>
    <w:rsid w:val="007317F0"/>
    <w:rsid w:val="007322DB"/>
    <w:rsid w:val="00734C62"/>
    <w:rsid w:val="00734E84"/>
    <w:rsid w:val="00735713"/>
    <w:rsid w:val="00737424"/>
    <w:rsid w:val="00737486"/>
    <w:rsid w:val="00737CF4"/>
    <w:rsid w:val="007404ED"/>
    <w:rsid w:val="0074060A"/>
    <w:rsid w:val="00740645"/>
    <w:rsid w:val="0074093C"/>
    <w:rsid w:val="00741498"/>
    <w:rsid w:val="00741787"/>
    <w:rsid w:val="00741B3F"/>
    <w:rsid w:val="00741D42"/>
    <w:rsid w:val="007430A6"/>
    <w:rsid w:val="007435C5"/>
    <w:rsid w:val="0074394D"/>
    <w:rsid w:val="00744025"/>
    <w:rsid w:val="007441E3"/>
    <w:rsid w:val="007452A7"/>
    <w:rsid w:val="0074535A"/>
    <w:rsid w:val="0074632C"/>
    <w:rsid w:val="00746913"/>
    <w:rsid w:val="00746AAA"/>
    <w:rsid w:val="0074767A"/>
    <w:rsid w:val="0075042A"/>
    <w:rsid w:val="0075076D"/>
    <w:rsid w:val="00750DC6"/>
    <w:rsid w:val="00750E63"/>
    <w:rsid w:val="00751C48"/>
    <w:rsid w:val="00751DEE"/>
    <w:rsid w:val="00752530"/>
    <w:rsid w:val="00752766"/>
    <w:rsid w:val="00753136"/>
    <w:rsid w:val="007537B5"/>
    <w:rsid w:val="00753962"/>
    <w:rsid w:val="00753BFC"/>
    <w:rsid w:val="00753F6D"/>
    <w:rsid w:val="00754704"/>
    <w:rsid w:val="00755D44"/>
    <w:rsid w:val="00756972"/>
    <w:rsid w:val="00757302"/>
    <w:rsid w:val="00757972"/>
    <w:rsid w:val="0076033B"/>
    <w:rsid w:val="0076053B"/>
    <w:rsid w:val="007608E9"/>
    <w:rsid w:val="00760977"/>
    <w:rsid w:val="007614FB"/>
    <w:rsid w:val="00761699"/>
    <w:rsid w:val="007630D4"/>
    <w:rsid w:val="007632B2"/>
    <w:rsid w:val="007658E1"/>
    <w:rsid w:val="00765C2D"/>
    <w:rsid w:val="0076645F"/>
    <w:rsid w:val="00767265"/>
    <w:rsid w:val="0077011E"/>
    <w:rsid w:val="00772185"/>
    <w:rsid w:val="007723DB"/>
    <w:rsid w:val="00772523"/>
    <w:rsid w:val="0077364C"/>
    <w:rsid w:val="00773779"/>
    <w:rsid w:val="00774F09"/>
    <w:rsid w:val="00775EBE"/>
    <w:rsid w:val="0077678F"/>
    <w:rsid w:val="007771B7"/>
    <w:rsid w:val="00777BEF"/>
    <w:rsid w:val="00781346"/>
    <w:rsid w:val="0078135A"/>
    <w:rsid w:val="00781F5A"/>
    <w:rsid w:val="00782192"/>
    <w:rsid w:val="007826A2"/>
    <w:rsid w:val="00782C0A"/>
    <w:rsid w:val="00782DEC"/>
    <w:rsid w:val="00783E43"/>
    <w:rsid w:val="00783E47"/>
    <w:rsid w:val="007841B7"/>
    <w:rsid w:val="0078490D"/>
    <w:rsid w:val="007856BB"/>
    <w:rsid w:val="00786032"/>
    <w:rsid w:val="0078681C"/>
    <w:rsid w:val="00786A6C"/>
    <w:rsid w:val="00786ABA"/>
    <w:rsid w:val="00791510"/>
    <w:rsid w:val="00791A28"/>
    <w:rsid w:val="00792B26"/>
    <w:rsid w:val="00792D8D"/>
    <w:rsid w:val="0079397A"/>
    <w:rsid w:val="00793B8A"/>
    <w:rsid w:val="007943AE"/>
    <w:rsid w:val="00794733"/>
    <w:rsid w:val="00794B70"/>
    <w:rsid w:val="00795530"/>
    <w:rsid w:val="007964EC"/>
    <w:rsid w:val="00796CED"/>
    <w:rsid w:val="00797BA6"/>
    <w:rsid w:val="00797D97"/>
    <w:rsid w:val="00797E15"/>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AFD"/>
    <w:rsid w:val="007B28A8"/>
    <w:rsid w:val="007B315E"/>
    <w:rsid w:val="007B3607"/>
    <w:rsid w:val="007B4468"/>
    <w:rsid w:val="007B44BD"/>
    <w:rsid w:val="007B56FA"/>
    <w:rsid w:val="007B5A39"/>
    <w:rsid w:val="007B79F4"/>
    <w:rsid w:val="007B7A8C"/>
    <w:rsid w:val="007C1E65"/>
    <w:rsid w:val="007C1E86"/>
    <w:rsid w:val="007C1F89"/>
    <w:rsid w:val="007C2CBE"/>
    <w:rsid w:val="007C3B39"/>
    <w:rsid w:val="007C4BFA"/>
    <w:rsid w:val="007C5A94"/>
    <w:rsid w:val="007C6160"/>
    <w:rsid w:val="007C61D1"/>
    <w:rsid w:val="007D02D5"/>
    <w:rsid w:val="007D0335"/>
    <w:rsid w:val="007D08C5"/>
    <w:rsid w:val="007D16FE"/>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3555"/>
    <w:rsid w:val="007E3EE5"/>
    <w:rsid w:val="007E4FD7"/>
    <w:rsid w:val="007E6C6A"/>
    <w:rsid w:val="007E78F1"/>
    <w:rsid w:val="007E7BC7"/>
    <w:rsid w:val="007F0625"/>
    <w:rsid w:val="007F092D"/>
    <w:rsid w:val="007F094D"/>
    <w:rsid w:val="007F0988"/>
    <w:rsid w:val="007F229F"/>
    <w:rsid w:val="007F38D5"/>
    <w:rsid w:val="007F478B"/>
    <w:rsid w:val="007F48D0"/>
    <w:rsid w:val="007F5FF5"/>
    <w:rsid w:val="007F7168"/>
    <w:rsid w:val="00800D88"/>
    <w:rsid w:val="00801C9F"/>
    <w:rsid w:val="008021EA"/>
    <w:rsid w:val="0080465E"/>
    <w:rsid w:val="008054E9"/>
    <w:rsid w:val="00805AF2"/>
    <w:rsid w:val="00806A3D"/>
    <w:rsid w:val="008076DF"/>
    <w:rsid w:val="00807DED"/>
    <w:rsid w:val="00810B20"/>
    <w:rsid w:val="008116AC"/>
    <w:rsid w:val="008116FC"/>
    <w:rsid w:val="008119D0"/>
    <w:rsid w:val="008122FE"/>
    <w:rsid w:val="008124B6"/>
    <w:rsid w:val="00812DBE"/>
    <w:rsid w:val="00812EAD"/>
    <w:rsid w:val="00813462"/>
    <w:rsid w:val="00813497"/>
    <w:rsid w:val="008162F2"/>
    <w:rsid w:val="008169A5"/>
    <w:rsid w:val="008201BF"/>
    <w:rsid w:val="00820B17"/>
    <w:rsid w:val="00820EAA"/>
    <w:rsid w:val="008213EE"/>
    <w:rsid w:val="00821732"/>
    <w:rsid w:val="0082196C"/>
    <w:rsid w:val="008219CF"/>
    <w:rsid w:val="00822744"/>
    <w:rsid w:val="0082342F"/>
    <w:rsid w:val="00823818"/>
    <w:rsid w:val="00823897"/>
    <w:rsid w:val="00823F56"/>
    <w:rsid w:val="00824095"/>
    <w:rsid w:val="008241F1"/>
    <w:rsid w:val="008246E2"/>
    <w:rsid w:val="00824742"/>
    <w:rsid w:val="008249CD"/>
    <w:rsid w:val="00825659"/>
    <w:rsid w:val="00825A02"/>
    <w:rsid w:val="00826277"/>
    <w:rsid w:val="008269A6"/>
    <w:rsid w:val="00826E89"/>
    <w:rsid w:val="00827236"/>
    <w:rsid w:val="00827B86"/>
    <w:rsid w:val="008319B1"/>
    <w:rsid w:val="00831A54"/>
    <w:rsid w:val="00831F09"/>
    <w:rsid w:val="00833934"/>
    <w:rsid w:val="00833DF6"/>
    <w:rsid w:val="008342A3"/>
    <w:rsid w:val="00834AA8"/>
    <w:rsid w:val="00835081"/>
    <w:rsid w:val="00836D18"/>
    <w:rsid w:val="008372DF"/>
    <w:rsid w:val="00837944"/>
    <w:rsid w:val="00837B50"/>
    <w:rsid w:val="00837D89"/>
    <w:rsid w:val="00837EDA"/>
    <w:rsid w:val="008418C0"/>
    <w:rsid w:val="008429C7"/>
    <w:rsid w:val="00842B9A"/>
    <w:rsid w:val="008435FA"/>
    <w:rsid w:val="00844179"/>
    <w:rsid w:val="008448E2"/>
    <w:rsid w:val="008454D0"/>
    <w:rsid w:val="00846505"/>
    <w:rsid w:val="008465EB"/>
    <w:rsid w:val="00847399"/>
    <w:rsid w:val="008506F0"/>
    <w:rsid w:val="00851ED3"/>
    <w:rsid w:val="00852272"/>
    <w:rsid w:val="00852B06"/>
    <w:rsid w:val="00852F3A"/>
    <w:rsid w:val="0085368F"/>
    <w:rsid w:val="00853750"/>
    <w:rsid w:val="00853816"/>
    <w:rsid w:val="00853E29"/>
    <w:rsid w:val="00854391"/>
    <w:rsid w:val="0085462D"/>
    <w:rsid w:val="008546E1"/>
    <w:rsid w:val="00854CD0"/>
    <w:rsid w:val="00854D3F"/>
    <w:rsid w:val="0085503F"/>
    <w:rsid w:val="008553A2"/>
    <w:rsid w:val="00855B8D"/>
    <w:rsid w:val="00855F4D"/>
    <w:rsid w:val="00855FBB"/>
    <w:rsid w:val="00856298"/>
    <w:rsid w:val="00856E34"/>
    <w:rsid w:val="0085787A"/>
    <w:rsid w:val="0086002B"/>
    <w:rsid w:val="008607C2"/>
    <w:rsid w:val="00860FEF"/>
    <w:rsid w:val="00861B40"/>
    <w:rsid w:val="00861D34"/>
    <w:rsid w:val="00861E7C"/>
    <w:rsid w:val="00863B96"/>
    <w:rsid w:val="0086413A"/>
    <w:rsid w:val="00864363"/>
    <w:rsid w:val="00864A92"/>
    <w:rsid w:val="00866ED2"/>
    <w:rsid w:val="008674A6"/>
    <w:rsid w:val="00867BAE"/>
    <w:rsid w:val="008702FD"/>
    <w:rsid w:val="00870DA2"/>
    <w:rsid w:val="0087105B"/>
    <w:rsid w:val="00871280"/>
    <w:rsid w:val="0087168E"/>
    <w:rsid w:val="00871CB4"/>
    <w:rsid w:val="00872740"/>
    <w:rsid w:val="0087303B"/>
    <w:rsid w:val="008730CA"/>
    <w:rsid w:val="00873A46"/>
    <w:rsid w:val="008746F4"/>
    <w:rsid w:val="00874A8C"/>
    <w:rsid w:val="00875B4B"/>
    <w:rsid w:val="00875E1C"/>
    <w:rsid w:val="00876249"/>
    <w:rsid w:val="00877915"/>
    <w:rsid w:val="008829CC"/>
    <w:rsid w:val="00883CC2"/>
    <w:rsid w:val="008841DC"/>
    <w:rsid w:val="008847D5"/>
    <w:rsid w:val="0088580D"/>
    <w:rsid w:val="00885C6F"/>
    <w:rsid w:val="008862C5"/>
    <w:rsid w:val="0088770F"/>
    <w:rsid w:val="00887C10"/>
    <w:rsid w:val="00887C60"/>
    <w:rsid w:val="00890014"/>
    <w:rsid w:val="0089021B"/>
    <w:rsid w:val="00892256"/>
    <w:rsid w:val="008928B4"/>
    <w:rsid w:val="00892BA8"/>
    <w:rsid w:val="0089335A"/>
    <w:rsid w:val="00893515"/>
    <w:rsid w:val="008935A1"/>
    <w:rsid w:val="00895575"/>
    <w:rsid w:val="008957B4"/>
    <w:rsid w:val="00896347"/>
    <w:rsid w:val="00896601"/>
    <w:rsid w:val="0089663E"/>
    <w:rsid w:val="00896A06"/>
    <w:rsid w:val="008973FF"/>
    <w:rsid w:val="008A089E"/>
    <w:rsid w:val="008A08F1"/>
    <w:rsid w:val="008A0DA6"/>
    <w:rsid w:val="008A2B38"/>
    <w:rsid w:val="008A2CE8"/>
    <w:rsid w:val="008A3591"/>
    <w:rsid w:val="008A3A9E"/>
    <w:rsid w:val="008A3EF0"/>
    <w:rsid w:val="008A431D"/>
    <w:rsid w:val="008A553A"/>
    <w:rsid w:val="008A5750"/>
    <w:rsid w:val="008A5B33"/>
    <w:rsid w:val="008A5D4F"/>
    <w:rsid w:val="008A660E"/>
    <w:rsid w:val="008A6783"/>
    <w:rsid w:val="008A72C8"/>
    <w:rsid w:val="008A7BA0"/>
    <w:rsid w:val="008A7BEB"/>
    <w:rsid w:val="008B05A4"/>
    <w:rsid w:val="008B1710"/>
    <w:rsid w:val="008B211F"/>
    <w:rsid w:val="008B2A66"/>
    <w:rsid w:val="008B2BA4"/>
    <w:rsid w:val="008B2C12"/>
    <w:rsid w:val="008B456C"/>
    <w:rsid w:val="008B4896"/>
    <w:rsid w:val="008B5EFD"/>
    <w:rsid w:val="008B657F"/>
    <w:rsid w:val="008B7376"/>
    <w:rsid w:val="008B7A11"/>
    <w:rsid w:val="008C0349"/>
    <w:rsid w:val="008C05C1"/>
    <w:rsid w:val="008C0710"/>
    <w:rsid w:val="008C0B2C"/>
    <w:rsid w:val="008C0C84"/>
    <w:rsid w:val="008C0E21"/>
    <w:rsid w:val="008C1F36"/>
    <w:rsid w:val="008C29CA"/>
    <w:rsid w:val="008C3536"/>
    <w:rsid w:val="008C3B3E"/>
    <w:rsid w:val="008C479A"/>
    <w:rsid w:val="008C4A33"/>
    <w:rsid w:val="008C4E66"/>
    <w:rsid w:val="008C51E9"/>
    <w:rsid w:val="008C5869"/>
    <w:rsid w:val="008C5B6C"/>
    <w:rsid w:val="008C62AF"/>
    <w:rsid w:val="008C6B9D"/>
    <w:rsid w:val="008C6BFA"/>
    <w:rsid w:val="008C6C7E"/>
    <w:rsid w:val="008C6F86"/>
    <w:rsid w:val="008C774F"/>
    <w:rsid w:val="008C7D60"/>
    <w:rsid w:val="008C7F84"/>
    <w:rsid w:val="008D1237"/>
    <w:rsid w:val="008D1B59"/>
    <w:rsid w:val="008D1B7F"/>
    <w:rsid w:val="008D2300"/>
    <w:rsid w:val="008D26CF"/>
    <w:rsid w:val="008D3F29"/>
    <w:rsid w:val="008D442F"/>
    <w:rsid w:val="008D5D56"/>
    <w:rsid w:val="008D6222"/>
    <w:rsid w:val="008D6624"/>
    <w:rsid w:val="008D66CC"/>
    <w:rsid w:val="008D727E"/>
    <w:rsid w:val="008E02A0"/>
    <w:rsid w:val="008E0955"/>
    <w:rsid w:val="008E1625"/>
    <w:rsid w:val="008E196F"/>
    <w:rsid w:val="008E29C3"/>
    <w:rsid w:val="008E4CFB"/>
    <w:rsid w:val="008E5CF2"/>
    <w:rsid w:val="008E5FE4"/>
    <w:rsid w:val="008E624C"/>
    <w:rsid w:val="008E6497"/>
    <w:rsid w:val="008E68A9"/>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EED"/>
    <w:rsid w:val="0090524B"/>
    <w:rsid w:val="00905771"/>
    <w:rsid w:val="009059DC"/>
    <w:rsid w:val="00905B45"/>
    <w:rsid w:val="00905DDE"/>
    <w:rsid w:val="00905E07"/>
    <w:rsid w:val="00906653"/>
    <w:rsid w:val="00906A32"/>
    <w:rsid w:val="00906BBA"/>
    <w:rsid w:val="00907339"/>
    <w:rsid w:val="00907B25"/>
    <w:rsid w:val="00907BE4"/>
    <w:rsid w:val="00910D82"/>
    <w:rsid w:val="0091107D"/>
    <w:rsid w:val="00911282"/>
    <w:rsid w:val="009112B7"/>
    <w:rsid w:val="00912020"/>
    <w:rsid w:val="0091281B"/>
    <w:rsid w:val="00912B8D"/>
    <w:rsid w:val="009149A8"/>
    <w:rsid w:val="00914E9F"/>
    <w:rsid w:val="00915981"/>
    <w:rsid w:val="00915EC7"/>
    <w:rsid w:val="0091640F"/>
    <w:rsid w:val="00916B55"/>
    <w:rsid w:val="009171F1"/>
    <w:rsid w:val="00921183"/>
    <w:rsid w:val="0092177B"/>
    <w:rsid w:val="009217BD"/>
    <w:rsid w:val="00921A57"/>
    <w:rsid w:val="0092238D"/>
    <w:rsid w:val="0092332F"/>
    <w:rsid w:val="00925EBF"/>
    <w:rsid w:val="0092642D"/>
    <w:rsid w:val="0093091A"/>
    <w:rsid w:val="0093111C"/>
    <w:rsid w:val="00931354"/>
    <w:rsid w:val="0093195B"/>
    <w:rsid w:val="00931E48"/>
    <w:rsid w:val="00931EC7"/>
    <w:rsid w:val="00932087"/>
    <w:rsid w:val="00932818"/>
    <w:rsid w:val="009329B0"/>
    <w:rsid w:val="00933874"/>
    <w:rsid w:val="0093502A"/>
    <w:rsid w:val="0093546C"/>
    <w:rsid w:val="00936F51"/>
    <w:rsid w:val="00942103"/>
    <w:rsid w:val="009425CC"/>
    <w:rsid w:val="00942615"/>
    <w:rsid w:val="009428E7"/>
    <w:rsid w:val="00942BF3"/>
    <w:rsid w:val="00943298"/>
    <w:rsid w:val="00943365"/>
    <w:rsid w:val="00943A71"/>
    <w:rsid w:val="00943C9A"/>
    <w:rsid w:val="00943CAC"/>
    <w:rsid w:val="00944A39"/>
    <w:rsid w:val="00944AA8"/>
    <w:rsid w:val="00945C2C"/>
    <w:rsid w:val="0094657A"/>
    <w:rsid w:val="00946873"/>
    <w:rsid w:val="00947702"/>
    <w:rsid w:val="00947C94"/>
    <w:rsid w:val="00947EAA"/>
    <w:rsid w:val="009521F5"/>
    <w:rsid w:val="00952798"/>
    <w:rsid w:val="009534DC"/>
    <w:rsid w:val="009534FB"/>
    <w:rsid w:val="009541B6"/>
    <w:rsid w:val="0095471E"/>
    <w:rsid w:val="00954E3C"/>
    <w:rsid w:val="0095555C"/>
    <w:rsid w:val="0095735F"/>
    <w:rsid w:val="009578E6"/>
    <w:rsid w:val="00957B12"/>
    <w:rsid w:val="00957E06"/>
    <w:rsid w:val="00957E6E"/>
    <w:rsid w:val="00960D46"/>
    <w:rsid w:val="00960F0B"/>
    <w:rsid w:val="0096185F"/>
    <w:rsid w:val="00962F09"/>
    <w:rsid w:val="00962FD4"/>
    <w:rsid w:val="0096488C"/>
    <w:rsid w:val="0096495E"/>
    <w:rsid w:val="00965913"/>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C43"/>
    <w:rsid w:val="0098383B"/>
    <w:rsid w:val="0098468B"/>
    <w:rsid w:val="0098482E"/>
    <w:rsid w:val="009849E2"/>
    <w:rsid w:val="009851CC"/>
    <w:rsid w:val="00985B5B"/>
    <w:rsid w:val="00987A8D"/>
    <w:rsid w:val="00990562"/>
    <w:rsid w:val="00990668"/>
    <w:rsid w:val="00990882"/>
    <w:rsid w:val="00990C58"/>
    <w:rsid w:val="009910AD"/>
    <w:rsid w:val="0099134F"/>
    <w:rsid w:val="00991592"/>
    <w:rsid w:val="00991AC4"/>
    <w:rsid w:val="00992324"/>
    <w:rsid w:val="00992430"/>
    <w:rsid w:val="00992564"/>
    <w:rsid w:val="009929BF"/>
    <w:rsid w:val="0099341E"/>
    <w:rsid w:val="0099450E"/>
    <w:rsid w:val="00994688"/>
    <w:rsid w:val="00994998"/>
    <w:rsid w:val="00994C3F"/>
    <w:rsid w:val="0099628E"/>
    <w:rsid w:val="009970DC"/>
    <w:rsid w:val="00997C54"/>
    <w:rsid w:val="009A000F"/>
    <w:rsid w:val="009A054C"/>
    <w:rsid w:val="009A07DE"/>
    <w:rsid w:val="009A0C5F"/>
    <w:rsid w:val="009A160B"/>
    <w:rsid w:val="009A24F7"/>
    <w:rsid w:val="009A25B2"/>
    <w:rsid w:val="009A28A7"/>
    <w:rsid w:val="009A39AA"/>
    <w:rsid w:val="009A3CEB"/>
    <w:rsid w:val="009A3E68"/>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C54"/>
    <w:rsid w:val="009B5D79"/>
    <w:rsid w:val="009B72D1"/>
    <w:rsid w:val="009B7589"/>
    <w:rsid w:val="009B75D4"/>
    <w:rsid w:val="009B7E9A"/>
    <w:rsid w:val="009C081C"/>
    <w:rsid w:val="009C0C82"/>
    <w:rsid w:val="009C204B"/>
    <w:rsid w:val="009C24BA"/>
    <w:rsid w:val="009C2C61"/>
    <w:rsid w:val="009C32D8"/>
    <w:rsid w:val="009C3C8B"/>
    <w:rsid w:val="009C42F1"/>
    <w:rsid w:val="009C4D11"/>
    <w:rsid w:val="009C4DD5"/>
    <w:rsid w:val="009C628E"/>
    <w:rsid w:val="009C67AD"/>
    <w:rsid w:val="009C691F"/>
    <w:rsid w:val="009C74F1"/>
    <w:rsid w:val="009D0071"/>
    <w:rsid w:val="009D05F4"/>
    <w:rsid w:val="009D076E"/>
    <w:rsid w:val="009D0A64"/>
    <w:rsid w:val="009D1C0D"/>
    <w:rsid w:val="009D2A2E"/>
    <w:rsid w:val="009D329B"/>
    <w:rsid w:val="009D3A05"/>
    <w:rsid w:val="009D462F"/>
    <w:rsid w:val="009D47F6"/>
    <w:rsid w:val="009D4F99"/>
    <w:rsid w:val="009D507D"/>
    <w:rsid w:val="009D5495"/>
    <w:rsid w:val="009D54BE"/>
    <w:rsid w:val="009D5502"/>
    <w:rsid w:val="009D579B"/>
    <w:rsid w:val="009D5B25"/>
    <w:rsid w:val="009D5BE6"/>
    <w:rsid w:val="009E02CE"/>
    <w:rsid w:val="009E08FB"/>
    <w:rsid w:val="009E0E12"/>
    <w:rsid w:val="009E1413"/>
    <w:rsid w:val="009E1F2F"/>
    <w:rsid w:val="009E27F4"/>
    <w:rsid w:val="009E330D"/>
    <w:rsid w:val="009E39FF"/>
    <w:rsid w:val="009E4006"/>
    <w:rsid w:val="009E45B4"/>
    <w:rsid w:val="009E4C41"/>
    <w:rsid w:val="009E53CF"/>
    <w:rsid w:val="009E585B"/>
    <w:rsid w:val="009E5CB9"/>
    <w:rsid w:val="009E6EF6"/>
    <w:rsid w:val="009E7103"/>
    <w:rsid w:val="009F0182"/>
    <w:rsid w:val="009F0E3A"/>
    <w:rsid w:val="009F2914"/>
    <w:rsid w:val="009F2BA0"/>
    <w:rsid w:val="009F30C1"/>
    <w:rsid w:val="009F3552"/>
    <w:rsid w:val="009F40CD"/>
    <w:rsid w:val="009F4F5F"/>
    <w:rsid w:val="009F6015"/>
    <w:rsid w:val="009F6BC1"/>
    <w:rsid w:val="009F709B"/>
    <w:rsid w:val="009F7132"/>
    <w:rsid w:val="00A0017D"/>
    <w:rsid w:val="00A00517"/>
    <w:rsid w:val="00A00F42"/>
    <w:rsid w:val="00A013D2"/>
    <w:rsid w:val="00A02E94"/>
    <w:rsid w:val="00A03128"/>
    <w:rsid w:val="00A03F61"/>
    <w:rsid w:val="00A0417E"/>
    <w:rsid w:val="00A04C31"/>
    <w:rsid w:val="00A0754A"/>
    <w:rsid w:val="00A07C66"/>
    <w:rsid w:val="00A100C9"/>
    <w:rsid w:val="00A1020F"/>
    <w:rsid w:val="00A1038F"/>
    <w:rsid w:val="00A10BCB"/>
    <w:rsid w:val="00A11548"/>
    <w:rsid w:val="00A1209C"/>
    <w:rsid w:val="00A1301C"/>
    <w:rsid w:val="00A14FC9"/>
    <w:rsid w:val="00A17370"/>
    <w:rsid w:val="00A17BEF"/>
    <w:rsid w:val="00A20751"/>
    <w:rsid w:val="00A20A88"/>
    <w:rsid w:val="00A20F88"/>
    <w:rsid w:val="00A2224E"/>
    <w:rsid w:val="00A2272A"/>
    <w:rsid w:val="00A22A26"/>
    <w:rsid w:val="00A2356E"/>
    <w:rsid w:val="00A23FF2"/>
    <w:rsid w:val="00A24380"/>
    <w:rsid w:val="00A24ADC"/>
    <w:rsid w:val="00A255E9"/>
    <w:rsid w:val="00A25EFB"/>
    <w:rsid w:val="00A2624A"/>
    <w:rsid w:val="00A275EA"/>
    <w:rsid w:val="00A277D7"/>
    <w:rsid w:val="00A27B61"/>
    <w:rsid w:val="00A27B83"/>
    <w:rsid w:val="00A30422"/>
    <w:rsid w:val="00A30FEF"/>
    <w:rsid w:val="00A31885"/>
    <w:rsid w:val="00A31A80"/>
    <w:rsid w:val="00A31D06"/>
    <w:rsid w:val="00A32F50"/>
    <w:rsid w:val="00A331BF"/>
    <w:rsid w:val="00A34CED"/>
    <w:rsid w:val="00A35F2A"/>
    <w:rsid w:val="00A36163"/>
    <w:rsid w:val="00A362A0"/>
    <w:rsid w:val="00A36701"/>
    <w:rsid w:val="00A3719E"/>
    <w:rsid w:val="00A37C3F"/>
    <w:rsid w:val="00A40145"/>
    <w:rsid w:val="00A40253"/>
    <w:rsid w:val="00A419E8"/>
    <w:rsid w:val="00A42D68"/>
    <w:rsid w:val="00A43650"/>
    <w:rsid w:val="00A43EF4"/>
    <w:rsid w:val="00A441C3"/>
    <w:rsid w:val="00A444DE"/>
    <w:rsid w:val="00A44BA4"/>
    <w:rsid w:val="00A45E2F"/>
    <w:rsid w:val="00A46E67"/>
    <w:rsid w:val="00A4715A"/>
    <w:rsid w:val="00A47B99"/>
    <w:rsid w:val="00A5093C"/>
    <w:rsid w:val="00A512A8"/>
    <w:rsid w:val="00A51E57"/>
    <w:rsid w:val="00A53483"/>
    <w:rsid w:val="00A54017"/>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3A4E"/>
    <w:rsid w:val="00A774B2"/>
    <w:rsid w:val="00A77D9D"/>
    <w:rsid w:val="00A804E3"/>
    <w:rsid w:val="00A80921"/>
    <w:rsid w:val="00A80A42"/>
    <w:rsid w:val="00A80F41"/>
    <w:rsid w:val="00A81012"/>
    <w:rsid w:val="00A81DC5"/>
    <w:rsid w:val="00A82AB6"/>
    <w:rsid w:val="00A82ED3"/>
    <w:rsid w:val="00A833A6"/>
    <w:rsid w:val="00A835F0"/>
    <w:rsid w:val="00A835F3"/>
    <w:rsid w:val="00A83738"/>
    <w:rsid w:val="00A83B66"/>
    <w:rsid w:val="00A83C1F"/>
    <w:rsid w:val="00A83D9D"/>
    <w:rsid w:val="00A83F38"/>
    <w:rsid w:val="00A848A3"/>
    <w:rsid w:val="00A84F2C"/>
    <w:rsid w:val="00A850A9"/>
    <w:rsid w:val="00A86E59"/>
    <w:rsid w:val="00A86EA5"/>
    <w:rsid w:val="00A8737F"/>
    <w:rsid w:val="00A876FA"/>
    <w:rsid w:val="00A87B3E"/>
    <w:rsid w:val="00A904AC"/>
    <w:rsid w:val="00A9057C"/>
    <w:rsid w:val="00A90FE6"/>
    <w:rsid w:val="00A91276"/>
    <w:rsid w:val="00A9152A"/>
    <w:rsid w:val="00A91E06"/>
    <w:rsid w:val="00A9289C"/>
    <w:rsid w:val="00A930E0"/>
    <w:rsid w:val="00A93E66"/>
    <w:rsid w:val="00A94CC7"/>
    <w:rsid w:val="00A94F51"/>
    <w:rsid w:val="00A95D9B"/>
    <w:rsid w:val="00A96248"/>
    <w:rsid w:val="00A96941"/>
    <w:rsid w:val="00A96F6A"/>
    <w:rsid w:val="00A97307"/>
    <w:rsid w:val="00A97773"/>
    <w:rsid w:val="00AA0191"/>
    <w:rsid w:val="00AA05DD"/>
    <w:rsid w:val="00AA141F"/>
    <w:rsid w:val="00AA371E"/>
    <w:rsid w:val="00AA3B5B"/>
    <w:rsid w:val="00AA5E92"/>
    <w:rsid w:val="00AA5F01"/>
    <w:rsid w:val="00AA6370"/>
    <w:rsid w:val="00AA7390"/>
    <w:rsid w:val="00AA7453"/>
    <w:rsid w:val="00AA76B0"/>
    <w:rsid w:val="00AA777D"/>
    <w:rsid w:val="00AA7974"/>
    <w:rsid w:val="00AA7D63"/>
    <w:rsid w:val="00AA7DA1"/>
    <w:rsid w:val="00AB0718"/>
    <w:rsid w:val="00AB1113"/>
    <w:rsid w:val="00AB1480"/>
    <w:rsid w:val="00AB1F78"/>
    <w:rsid w:val="00AB25A9"/>
    <w:rsid w:val="00AB2E0E"/>
    <w:rsid w:val="00AB30E1"/>
    <w:rsid w:val="00AB3E94"/>
    <w:rsid w:val="00AB4127"/>
    <w:rsid w:val="00AB5814"/>
    <w:rsid w:val="00AB5B5C"/>
    <w:rsid w:val="00AB640A"/>
    <w:rsid w:val="00AB7088"/>
    <w:rsid w:val="00AB7ADA"/>
    <w:rsid w:val="00AC04E7"/>
    <w:rsid w:val="00AC055A"/>
    <w:rsid w:val="00AC0CD5"/>
    <w:rsid w:val="00AC0ED9"/>
    <w:rsid w:val="00AC14A9"/>
    <w:rsid w:val="00AC1557"/>
    <w:rsid w:val="00AC15D7"/>
    <w:rsid w:val="00AC18D1"/>
    <w:rsid w:val="00AC1A0D"/>
    <w:rsid w:val="00AC1E31"/>
    <w:rsid w:val="00AC1F65"/>
    <w:rsid w:val="00AC244D"/>
    <w:rsid w:val="00AC2488"/>
    <w:rsid w:val="00AC476B"/>
    <w:rsid w:val="00AC4A8D"/>
    <w:rsid w:val="00AC521D"/>
    <w:rsid w:val="00AC5F1A"/>
    <w:rsid w:val="00AC75D2"/>
    <w:rsid w:val="00AD0BB8"/>
    <w:rsid w:val="00AD0F69"/>
    <w:rsid w:val="00AD0F7D"/>
    <w:rsid w:val="00AD3122"/>
    <w:rsid w:val="00AD3361"/>
    <w:rsid w:val="00AD34F9"/>
    <w:rsid w:val="00AD3927"/>
    <w:rsid w:val="00AD3F7A"/>
    <w:rsid w:val="00AD4048"/>
    <w:rsid w:val="00AD4122"/>
    <w:rsid w:val="00AD4500"/>
    <w:rsid w:val="00AD471A"/>
    <w:rsid w:val="00AD5464"/>
    <w:rsid w:val="00AD54BE"/>
    <w:rsid w:val="00AD6367"/>
    <w:rsid w:val="00AD6462"/>
    <w:rsid w:val="00AD7389"/>
    <w:rsid w:val="00AE02DA"/>
    <w:rsid w:val="00AE14A9"/>
    <w:rsid w:val="00AE15B3"/>
    <w:rsid w:val="00AE2579"/>
    <w:rsid w:val="00AE2FD2"/>
    <w:rsid w:val="00AE388F"/>
    <w:rsid w:val="00AE38F4"/>
    <w:rsid w:val="00AE4094"/>
    <w:rsid w:val="00AE4494"/>
    <w:rsid w:val="00AE4C08"/>
    <w:rsid w:val="00AE6053"/>
    <w:rsid w:val="00AF0A4F"/>
    <w:rsid w:val="00AF1077"/>
    <w:rsid w:val="00AF36BE"/>
    <w:rsid w:val="00AF37DC"/>
    <w:rsid w:val="00AF4040"/>
    <w:rsid w:val="00AF44F9"/>
    <w:rsid w:val="00AF5C54"/>
    <w:rsid w:val="00AF605E"/>
    <w:rsid w:val="00AF6C6D"/>
    <w:rsid w:val="00AF7BE0"/>
    <w:rsid w:val="00B0015F"/>
    <w:rsid w:val="00B010AA"/>
    <w:rsid w:val="00B0128D"/>
    <w:rsid w:val="00B023C0"/>
    <w:rsid w:val="00B02CE1"/>
    <w:rsid w:val="00B02FD2"/>
    <w:rsid w:val="00B03008"/>
    <w:rsid w:val="00B03CE9"/>
    <w:rsid w:val="00B0514D"/>
    <w:rsid w:val="00B05664"/>
    <w:rsid w:val="00B05B4C"/>
    <w:rsid w:val="00B064E9"/>
    <w:rsid w:val="00B068D6"/>
    <w:rsid w:val="00B06A1E"/>
    <w:rsid w:val="00B06B06"/>
    <w:rsid w:val="00B102E2"/>
    <w:rsid w:val="00B115AF"/>
    <w:rsid w:val="00B11741"/>
    <w:rsid w:val="00B1314B"/>
    <w:rsid w:val="00B13ADE"/>
    <w:rsid w:val="00B148E8"/>
    <w:rsid w:val="00B14D71"/>
    <w:rsid w:val="00B15385"/>
    <w:rsid w:val="00B1561E"/>
    <w:rsid w:val="00B15863"/>
    <w:rsid w:val="00B16717"/>
    <w:rsid w:val="00B17141"/>
    <w:rsid w:val="00B172B2"/>
    <w:rsid w:val="00B17C92"/>
    <w:rsid w:val="00B2111B"/>
    <w:rsid w:val="00B2124C"/>
    <w:rsid w:val="00B21376"/>
    <w:rsid w:val="00B21D6C"/>
    <w:rsid w:val="00B22351"/>
    <w:rsid w:val="00B239EA"/>
    <w:rsid w:val="00B23C43"/>
    <w:rsid w:val="00B24019"/>
    <w:rsid w:val="00B241F6"/>
    <w:rsid w:val="00B24384"/>
    <w:rsid w:val="00B24522"/>
    <w:rsid w:val="00B246F8"/>
    <w:rsid w:val="00B24860"/>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4251"/>
    <w:rsid w:val="00B34260"/>
    <w:rsid w:val="00B356C0"/>
    <w:rsid w:val="00B35B0A"/>
    <w:rsid w:val="00B35C5B"/>
    <w:rsid w:val="00B35EB7"/>
    <w:rsid w:val="00B37126"/>
    <w:rsid w:val="00B3767E"/>
    <w:rsid w:val="00B37FB5"/>
    <w:rsid w:val="00B40735"/>
    <w:rsid w:val="00B4075E"/>
    <w:rsid w:val="00B40918"/>
    <w:rsid w:val="00B40B0C"/>
    <w:rsid w:val="00B41070"/>
    <w:rsid w:val="00B41E6E"/>
    <w:rsid w:val="00B42628"/>
    <w:rsid w:val="00B437C4"/>
    <w:rsid w:val="00B45101"/>
    <w:rsid w:val="00B4544B"/>
    <w:rsid w:val="00B47141"/>
    <w:rsid w:val="00B47D07"/>
    <w:rsid w:val="00B5113A"/>
    <w:rsid w:val="00B52232"/>
    <w:rsid w:val="00B52425"/>
    <w:rsid w:val="00B53714"/>
    <w:rsid w:val="00B53736"/>
    <w:rsid w:val="00B541E3"/>
    <w:rsid w:val="00B5480B"/>
    <w:rsid w:val="00B54E55"/>
    <w:rsid w:val="00B555CB"/>
    <w:rsid w:val="00B55AFB"/>
    <w:rsid w:val="00B602AB"/>
    <w:rsid w:val="00B6187B"/>
    <w:rsid w:val="00B61D4C"/>
    <w:rsid w:val="00B624F3"/>
    <w:rsid w:val="00B62697"/>
    <w:rsid w:val="00B62998"/>
    <w:rsid w:val="00B62AFA"/>
    <w:rsid w:val="00B62BF4"/>
    <w:rsid w:val="00B6330F"/>
    <w:rsid w:val="00B63CB5"/>
    <w:rsid w:val="00B64370"/>
    <w:rsid w:val="00B64B82"/>
    <w:rsid w:val="00B64E68"/>
    <w:rsid w:val="00B650C8"/>
    <w:rsid w:val="00B65414"/>
    <w:rsid w:val="00B65E8C"/>
    <w:rsid w:val="00B65FD8"/>
    <w:rsid w:val="00B6707A"/>
    <w:rsid w:val="00B706B1"/>
    <w:rsid w:val="00B7166F"/>
    <w:rsid w:val="00B7168C"/>
    <w:rsid w:val="00B72FD5"/>
    <w:rsid w:val="00B73657"/>
    <w:rsid w:val="00B74220"/>
    <w:rsid w:val="00B75047"/>
    <w:rsid w:val="00B7633D"/>
    <w:rsid w:val="00B76530"/>
    <w:rsid w:val="00B769F8"/>
    <w:rsid w:val="00B76B21"/>
    <w:rsid w:val="00B76E58"/>
    <w:rsid w:val="00B77E60"/>
    <w:rsid w:val="00B80784"/>
    <w:rsid w:val="00B80EF7"/>
    <w:rsid w:val="00B81AA1"/>
    <w:rsid w:val="00B81E77"/>
    <w:rsid w:val="00B82B28"/>
    <w:rsid w:val="00B83103"/>
    <w:rsid w:val="00B83246"/>
    <w:rsid w:val="00B835F6"/>
    <w:rsid w:val="00B8389B"/>
    <w:rsid w:val="00B8393E"/>
    <w:rsid w:val="00B839EE"/>
    <w:rsid w:val="00B843A9"/>
    <w:rsid w:val="00B84B82"/>
    <w:rsid w:val="00B85AFE"/>
    <w:rsid w:val="00B8700E"/>
    <w:rsid w:val="00B87BE3"/>
    <w:rsid w:val="00B904F3"/>
    <w:rsid w:val="00B908DB"/>
    <w:rsid w:val="00B90902"/>
    <w:rsid w:val="00B90981"/>
    <w:rsid w:val="00B9149A"/>
    <w:rsid w:val="00B9177C"/>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B0262"/>
    <w:rsid w:val="00BB12F6"/>
    <w:rsid w:val="00BB4242"/>
    <w:rsid w:val="00BB42D7"/>
    <w:rsid w:val="00BB5CCC"/>
    <w:rsid w:val="00BC0032"/>
    <w:rsid w:val="00BC0240"/>
    <w:rsid w:val="00BC1386"/>
    <w:rsid w:val="00BC24EA"/>
    <w:rsid w:val="00BC2D63"/>
    <w:rsid w:val="00BC3381"/>
    <w:rsid w:val="00BC392B"/>
    <w:rsid w:val="00BC3D0D"/>
    <w:rsid w:val="00BC4046"/>
    <w:rsid w:val="00BC498B"/>
    <w:rsid w:val="00BC4DAC"/>
    <w:rsid w:val="00BC4F6A"/>
    <w:rsid w:val="00BC56E8"/>
    <w:rsid w:val="00BC5BE6"/>
    <w:rsid w:val="00BC66A3"/>
    <w:rsid w:val="00BC7569"/>
    <w:rsid w:val="00BC7628"/>
    <w:rsid w:val="00BD1263"/>
    <w:rsid w:val="00BD1A25"/>
    <w:rsid w:val="00BD2B2E"/>
    <w:rsid w:val="00BD3FFB"/>
    <w:rsid w:val="00BD4813"/>
    <w:rsid w:val="00BD489D"/>
    <w:rsid w:val="00BD5334"/>
    <w:rsid w:val="00BD58DD"/>
    <w:rsid w:val="00BD5EFE"/>
    <w:rsid w:val="00BD6D1E"/>
    <w:rsid w:val="00BD7193"/>
    <w:rsid w:val="00BD78CF"/>
    <w:rsid w:val="00BE05DE"/>
    <w:rsid w:val="00BE09AD"/>
    <w:rsid w:val="00BE1088"/>
    <w:rsid w:val="00BE1669"/>
    <w:rsid w:val="00BE2301"/>
    <w:rsid w:val="00BE2432"/>
    <w:rsid w:val="00BE24B6"/>
    <w:rsid w:val="00BE2F38"/>
    <w:rsid w:val="00BE38DA"/>
    <w:rsid w:val="00BE3F7E"/>
    <w:rsid w:val="00BE77EE"/>
    <w:rsid w:val="00BE7EE0"/>
    <w:rsid w:val="00BF030D"/>
    <w:rsid w:val="00BF083A"/>
    <w:rsid w:val="00BF0A02"/>
    <w:rsid w:val="00BF0AB3"/>
    <w:rsid w:val="00BF1DA1"/>
    <w:rsid w:val="00BF233E"/>
    <w:rsid w:val="00BF37CE"/>
    <w:rsid w:val="00BF3BE8"/>
    <w:rsid w:val="00BF4333"/>
    <w:rsid w:val="00BF4519"/>
    <w:rsid w:val="00BF4B1C"/>
    <w:rsid w:val="00BF4ED7"/>
    <w:rsid w:val="00BF4F82"/>
    <w:rsid w:val="00BF50DA"/>
    <w:rsid w:val="00BF53CC"/>
    <w:rsid w:val="00BF5A9F"/>
    <w:rsid w:val="00BF5B9B"/>
    <w:rsid w:val="00BF61B7"/>
    <w:rsid w:val="00C00505"/>
    <w:rsid w:val="00C0121A"/>
    <w:rsid w:val="00C02930"/>
    <w:rsid w:val="00C031A2"/>
    <w:rsid w:val="00C03642"/>
    <w:rsid w:val="00C04E92"/>
    <w:rsid w:val="00C05380"/>
    <w:rsid w:val="00C058FF"/>
    <w:rsid w:val="00C05A6F"/>
    <w:rsid w:val="00C06654"/>
    <w:rsid w:val="00C06979"/>
    <w:rsid w:val="00C06AD4"/>
    <w:rsid w:val="00C07908"/>
    <w:rsid w:val="00C07C90"/>
    <w:rsid w:val="00C109A6"/>
    <w:rsid w:val="00C1110A"/>
    <w:rsid w:val="00C112BF"/>
    <w:rsid w:val="00C1194D"/>
    <w:rsid w:val="00C11BAC"/>
    <w:rsid w:val="00C11CF7"/>
    <w:rsid w:val="00C12046"/>
    <w:rsid w:val="00C1211E"/>
    <w:rsid w:val="00C12667"/>
    <w:rsid w:val="00C12DED"/>
    <w:rsid w:val="00C14E23"/>
    <w:rsid w:val="00C159B3"/>
    <w:rsid w:val="00C15C6A"/>
    <w:rsid w:val="00C15DF2"/>
    <w:rsid w:val="00C169D4"/>
    <w:rsid w:val="00C16BE4"/>
    <w:rsid w:val="00C17577"/>
    <w:rsid w:val="00C20720"/>
    <w:rsid w:val="00C20847"/>
    <w:rsid w:val="00C21A67"/>
    <w:rsid w:val="00C22891"/>
    <w:rsid w:val="00C22914"/>
    <w:rsid w:val="00C22F1F"/>
    <w:rsid w:val="00C23194"/>
    <w:rsid w:val="00C23CD4"/>
    <w:rsid w:val="00C249B7"/>
    <w:rsid w:val="00C24CD1"/>
    <w:rsid w:val="00C251B2"/>
    <w:rsid w:val="00C25FC3"/>
    <w:rsid w:val="00C27EB0"/>
    <w:rsid w:val="00C27ED9"/>
    <w:rsid w:val="00C27F25"/>
    <w:rsid w:val="00C27FEE"/>
    <w:rsid w:val="00C30801"/>
    <w:rsid w:val="00C30E0A"/>
    <w:rsid w:val="00C31176"/>
    <w:rsid w:val="00C31958"/>
    <w:rsid w:val="00C31B2C"/>
    <w:rsid w:val="00C330E6"/>
    <w:rsid w:val="00C33A0A"/>
    <w:rsid w:val="00C34074"/>
    <w:rsid w:val="00C34D68"/>
    <w:rsid w:val="00C34E54"/>
    <w:rsid w:val="00C34F73"/>
    <w:rsid w:val="00C355C1"/>
    <w:rsid w:val="00C35B88"/>
    <w:rsid w:val="00C35DCF"/>
    <w:rsid w:val="00C36B3D"/>
    <w:rsid w:val="00C36EB2"/>
    <w:rsid w:val="00C40AAC"/>
    <w:rsid w:val="00C4199E"/>
    <w:rsid w:val="00C41F12"/>
    <w:rsid w:val="00C42B62"/>
    <w:rsid w:val="00C430DC"/>
    <w:rsid w:val="00C4319B"/>
    <w:rsid w:val="00C43679"/>
    <w:rsid w:val="00C437A5"/>
    <w:rsid w:val="00C43847"/>
    <w:rsid w:val="00C44028"/>
    <w:rsid w:val="00C44A44"/>
    <w:rsid w:val="00C45B13"/>
    <w:rsid w:val="00C45D04"/>
    <w:rsid w:val="00C47BE7"/>
    <w:rsid w:val="00C50140"/>
    <w:rsid w:val="00C5029B"/>
    <w:rsid w:val="00C506B2"/>
    <w:rsid w:val="00C515B2"/>
    <w:rsid w:val="00C519E0"/>
    <w:rsid w:val="00C529B0"/>
    <w:rsid w:val="00C52DE2"/>
    <w:rsid w:val="00C54147"/>
    <w:rsid w:val="00C559F8"/>
    <w:rsid w:val="00C55D66"/>
    <w:rsid w:val="00C563BD"/>
    <w:rsid w:val="00C5640E"/>
    <w:rsid w:val="00C57428"/>
    <w:rsid w:val="00C5779A"/>
    <w:rsid w:val="00C60CCA"/>
    <w:rsid w:val="00C60FA0"/>
    <w:rsid w:val="00C61357"/>
    <w:rsid w:val="00C62106"/>
    <w:rsid w:val="00C62CBB"/>
    <w:rsid w:val="00C63D8B"/>
    <w:rsid w:val="00C64023"/>
    <w:rsid w:val="00C6495D"/>
    <w:rsid w:val="00C6689C"/>
    <w:rsid w:val="00C67DC9"/>
    <w:rsid w:val="00C7045A"/>
    <w:rsid w:val="00C70702"/>
    <w:rsid w:val="00C70EEB"/>
    <w:rsid w:val="00C70F93"/>
    <w:rsid w:val="00C71049"/>
    <w:rsid w:val="00C71E15"/>
    <w:rsid w:val="00C72E4A"/>
    <w:rsid w:val="00C7414E"/>
    <w:rsid w:val="00C742E9"/>
    <w:rsid w:val="00C7433F"/>
    <w:rsid w:val="00C743D7"/>
    <w:rsid w:val="00C74762"/>
    <w:rsid w:val="00C74EBC"/>
    <w:rsid w:val="00C75205"/>
    <w:rsid w:val="00C75AB1"/>
    <w:rsid w:val="00C76891"/>
    <w:rsid w:val="00C778EF"/>
    <w:rsid w:val="00C77F36"/>
    <w:rsid w:val="00C805CF"/>
    <w:rsid w:val="00C80685"/>
    <w:rsid w:val="00C809F3"/>
    <w:rsid w:val="00C811A1"/>
    <w:rsid w:val="00C81629"/>
    <w:rsid w:val="00C81A58"/>
    <w:rsid w:val="00C81F62"/>
    <w:rsid w:val="00C8394A"/>
    <w:rsid w:val="00C84495"/>
    <w:rsid w:val="00C84EF9"/>
    <w:rsid w:val="00C8537C"/>
    <w:rsid w:val="00C90171"/>
    <w:rsid w:val="00C9086A"/>
    <w:rsid w:val="00C9170C"/>
    <w:rsid w:val="00C92AD3"/>
    <w:rsid w:val="00C92E00"/>
    <w:rsid w:val="00C92F8D"/>
    <w:rsid w:val="00C943E3"/>
    <w:rsid w:val="00C9445E"/>
    <w:rsid w:val="00C9552F"/>
    <w:rsid w:val="00C9595D"/>
    <w:rsid w:val="00C95AEB"/>
    <w:rsid w:val="00C95B28"/>
    <w:rsid w:val="00C95B7D"/>
    <w:rsid w:val="00C964DC"/>
    <w:rsid w:val="00C968E5"/>
    <w:rsid w:val="00C96D78"/>
    <w:rsid w:val="00C97909"/>
    <w:rsid w:val="00CA0227"/>
    <w:rsid w:val="00CA18A7"/>
    <w:rsid w:val="00CA2312"/>
    <w:rsid w:val="00CA484F"/>
    <w:rsid w:val="00CA50FB"/>
    <w:rsid w:val="00CA5325"/>
    <w:rsid w:val="00CA53AB"/>
    <w:rsid w:val="00CA547E"/>
    <w:rsid w:val="00CA554B"/>
    <w:rsid w:val="00CA5954"/>
    <w:rsid w:val="00CA6495"/>
    <w:rsid w:val="00CB0256"/>
    <w:rsid w:val="00CB0336"/>
    <w:rsid w:val="00CB08AD"/>
    <w:rsid w:val="00CB09D9"/>
    <w:rsid w:val="00CB0EFA"/>
    <w:rsid w:val="00CB1828"/>
    <w:rsid w:val="00CB35D3"/>
    <w:rsid w:val="00CB4A86"/>
    <w:rsid w:val="00CB5D1B"/>
    <w:rsid w:val="00CB7996"/>
    <w:rsid w:val="00CB7D3B"/>
    <w:rsid w:val="00CC05B1"/>
    <w:rsid w:val="00CC0F48"/>
    <w:rsid w:val="00CC1C99"/>
    <w:rsid w:val="00CC1E85"/>
    <w:rsid w:val="00CC1FA7"/>
    <w:rsid w:val="00CC2228"/>
    <w:rsid w:val="00CC2FEB"/>
    <w:rsid w:val="00CC3B08"/>
    <w:rsid w:val="00CC44EB"/>
    <w:rsid w:val="00CC45DA"/>
    <w:rsid w:val="00CC4A86"/>
    <w:rsid w:val="00CC4C2E"/>
    <w:rsid w:val="00CC536A"/>
    <w:rsid w:val="00CC5976"/>
    <w:rsid w:val="00CC7A00"/>
    <w:rsid w:val="00CC7CC0"/>
    <w:rsid w:val="00CD1448"/>
    <w:rsid w:val="00CD15A6"/>
    <w:rsid w:val="00CD1C26"/>
    <w:rsid w:val="00CD296A"/>
    <w:rsid w:val="00CD38E3"/>
    <w:rsid w:val="00CD4743"/>
    <w:rsid w:val="00CD652D"/>
    <w:rsid w:val="00CD6CAF"/>
    <w:rsid w:val="00CE0D58"/>
    <w:rsid w:val="00CE2615"/>
    <w:rsid w:val="00CE3453"/>
    <w:rsid w:val="00CE3738"/>
    <w:rsid w:val="00CE40D8"/>
    <w:rsid w:val="00CE42FC"/>
    <w:rsid w:val="00CE53EB"/>
    <w:rsid w:val="00CE5AA6"/>
    <w:rsid w:val="00CE5AEE"/>
    <w:rsid w:val="00CE5D12"/>
    <w:rsid w:val="00CE752E"/>
    <w:rsid w:val="00CF0067"/>
    <w:rsid w:val="00CF07B0"/>
    <w:rsid w:val="00CF262A"/>
    <w:rsid w:val="00CF2B74"/>
    <w:rsid w:val="00CF356D"/>
    <w:rsid w:val="00CF51B0"/>
    <w:rsid w:val="00CF539C"/>
    <w:rsid w:val="00CF735F"/>
    <w:rsid w:val="00CF7CD0"/>
    <w:rsid w:val="00D00ED5"/>
    <w:rsid w:val="00D00FA5"/>
    <w:rsid w:val="00D02D93"/>
    <w:rsid w:val="00D0447F"/>
    <w:rsid w:val="00D046A4"/>
    <w:rsid w:val="00D04991"/>
    <w:rsid w:val="00D05C97"/>
    <w:rsid w:val="00D05CA4"/>
    <w:rsid w:val="00D06F16"/>
    <w:rsid w:val="00D06F8E"/>
    <w:rsid w:val="00D102CA"/>
    <w:rsid w:val="00D10F87"/>
    <w:rsid w:val="00D11DB2"/>
    <w:rsid w:val="00D124DF"/>
    <w:rsid w:val="00D1259A"/>
    <w:rsid w:val="00D12833"/>
    <w:rsid w:val="00D12AE5"/>
    <w:rsid w:val="00D162A9"/>
    <w:rsid w:val="00D16992"/>
    <w:rsid w:val="00D170C8"/>
    <w:rsid w:val="00D173DE"/>
    <w:rsid w:val="00D1778C"/>
    <w:rsid w:val="00D2046C"/>
    <w:rsid w:val="00D20835"/>
    <w:rsid w:val="00D20AE3"/>
    <w:rsid w:val="00D2186E"/>
    <w:rsid w:val="00D22394"/>
    <w:rsid w:val="00D22CD0"/>
    <w:rsid w:val="00D22E39"/>
    <w:rsid w:val="00D237D0"/>
    <w:rsid w:val="00D23907"/>
    <w:rsid w:val="00D23B96"/>
    <w:rsid w:val="00D2449C"/>
    <w:rsid w:val="00D24A03"/>
    <w:rsid w:val="00D24AA2"/>
    <w:rsid w:val="00D24EE8"/>
    <w:rsid w:val="00D24F6A"/>
    <w:rsid w:val="00D26189"/>
    <w:rsid w:val="00D26A45"/>
    <w:rsid w:val="00D2746C"/>
    <w:rsid w:val="00D27D88"/>
    <w:rsid w:val="00D304B2"/>
    <w:rsid w:val="00D305E2"/>
    <w:rsid w:val="00D312A4"/>
    <w:rsid w:val="00D31373"/>
    <w:rsid w:val="00D31D97"/>
    <w:rsid w:val="00D32F05"/>
    <w:rsid w:val="00D32F3E"/>
    <w:rsid w:val="00D3306E"/>
    <w:rsid w:val="00D35433"/>
    <w:rsid w:val="00D35A54"/>
    <w:rsid w:val="00D35ECD"/>
    <w:rsid w:val="00D36BEF"/>
    <w:rsid w:val="00D374D6"/>
    <w:rsid w:val="00D378C1"/>
    <w:rsid w:val="00D4012A"/>
    <w:rsid w:val="00D404DC"/>
    <w:rsid w:val="00D40C30"/>
    <w:rsid w:val="00D41532"/>
    <w:rsid w:val="00D41868"/>
    <w:rsid w:val="00D41BFC"/>
    <w:rsid w:val="00D42090"/>
    <w:rsid w:val="00D4234C"/>
    <w:rsid w:val="00D42DDB"/>
    <w:rsid w:val="00D436F0"/>
    <w:rsid w:val="00D43D1F"/>
    <w:rsid w:val="00D448C7"/>
    <w:rsid w:val="00D44C9D"/>
    <w:rsid w:val="00D4579A"/>
    <w:rsid w:val="00D459CA"/>
    <w:rsid w:val="00D45FF5"/>
    <w:rsid w:val="00D4691C"/>
    <w:rsid w:val="00D47715"/>
    <w:rsid w:val="00D5101C"/>
    <w:rsid w:val="00D51525"/>
    <w:rsid w:val="00D5233B"/>
    <w:rsid w:val="00D52B49"/>
    <w:rsid w:val="00D52D05"/>
    <w:rsid w:val="00D52E1A"/>
    <w:rsid w:val="00D52EF5"/>
    <w:rsid w:val="00D52EFC"/>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51C7"/>
    <w:rsid w:val="00D65EA8"/>
    <w:rsid w:val="00D6632F"/>
    <w:rsid w:val="00D67CB4"/>
    <w:rsid w:val="00D704EE"/>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5DA"/>
    <w:rsid w:val="00D820C7"/>
    <w:rsid w:val="00D8250E"/>
    <w:rsid w:val="00D8382F"/>
    <w:rsid w:val="00D84EB5"/>
    <w:rsid w:val="00D8537C"/>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B45"/>
    <w:rsid w:val="00D93C0A"/>
    <w:rsid w:val="00D9410B"/>
    <w:rsid w:val="00D94592"/>
    <w:rsid w:val="00D94D34"/>
    <w:rsid w:val="00D95714"/>
    <w:rsid w:val="00D95764"/>
    <w:rsid w:val="00D95975"/>
    <w:rsid w:val="00D95C54"/>
    <w:rsid w:val="00D963F4"/>
    <w:rsid w:val="00DA0F34"/>
    <w:rsid w:val="00DA16B2"/>
    <w:rsid w:val="00DA1AD9"/>
    <w:rsid w:val="00DA24F8"/>
    <w:rsid w:val="00DA2691"/>
    <w:rsid w:val="00DA32E1"/>
    <w:rsid w:val="00DA42EA"/>
    <w:rsid w:val="00DA606D"/>
    <w:rsid w:val="00DA6264"/>
    <w:rsid w:val="00DA65AD"/>
    <w:rsid w:val="00DA65BE"/>
    <w:rsid w:val="00DA6BD5"/>
    <w:rsid w:val="00DA7027"/>
    <w:rsid w:val="00DB0C48"/>
    <w:rsid w:val="00DB1695"/>
    <w:rsid w:val="00DB18C4"/>
    <w:rsid w:val="00DB1E4A"/>
    <w:rsid w:val="00DB2149"/>
    <w:rsid w:val="00DB2373"/>
    <w:rsid w:val="00DB2765"/>
    <w:rsid w:val="00DB2D67"/>
    <w:rsid w:val="00DB3F3D"/>
    <w:rsid w:val="00DB41B5"/>
    <w:rsid w:val="00DB440C"/>
    <w:rsid w:val="00DB49BC"/>
    <w:rsid w:val="00DB49E0"/>
    <w:rsid w:val="00DB4A58"/>
    <w:rsid w:val="00DB5174"/>
    <w:rsid w:val="00DB54A7"/>
    <w:rsid w:val="00DB5A44"/>
    <w:rsid w:val="00DB5A4C"/>
    <w:rsid w:val="00DB61C4"/>
    <w:rsid w:val="00DB6FD8"/>
    <w:rsid w:val="00DB726A"/>
    <w:rsid w:val="00DB726D"/>
    <w:rsid w:val="00DB7BCC"/>
    <w:rsid w:val="00DC04ED"/>
    <w:rsid w:val="00DC2021"/>
    <w:rsid w:val="00DC24D3"/>
    <w:rsid w:val="00DC3247"/>
    <w:rsid w:val="00DC32B6"/>
    <w:rsid w:val="00DC332C"/>
    <w:rsid w:val="00DC48A2"/>
    <w:rsid w:val="00DC495A"/>
    <w:rsid w:val="00DC513F"/>
    <w:rsid w:val="00DC6158"/>
    <w:rsid w:val="00DD030E"/>
    <w:rsid w:val="00DD1612"/>
    <w:rsid w:val="00DD1A9E"/>
    <w:rsid w:val="00DD1ABA"/>
    <w:rsid w:val="00DD1B6A"/>
    <w:rsid w:val="00DD1D3E"/>
    <w:rsid w:val="00DD21A2"/>
    <w:rsid w:val="00DD25B1"/>
    <w:rsid w:val="00DD319B"/>
    <w:rsid w:val="00DD4676"/>
    <w:rsid w:val="00DD4F31"/>
    <w:rsid w:val="00DD5482"/>
    <w:rsid w:val="00DD55B6"/>
    <w:rsid w:val="00DD56CF"/>
    <w:rsid w:val="00DD700C"/>
    <w:rsid w:val="00DD744B"/>
    <w:rsid w:val="00DE0647"/>
    <w:rsid w:val="00DE07BE"/>
    <w:rsid w:val="00DE0AF0"/>
    <w:rsid w:val="00DE111F"/>
    <w:rsid w:val="00DE119C"/>
    <w:rsid w:val="00DE1A1E"/>
    <w:rsid w:val="00DE1D1F"/>
    <w:rsid w:val="00DE2118"/>
    <w:rsid w:val="00DE281B"/>
    <w:rsid w:val="00DE2A70"/>
    <w:rsid w:val="00DE482C"/>
    <w:rsid w:val="00DE4AD7"/>
    <w:rsid w:val="00DE6235"/>
    <w:rsid w:val="00DE6426"/>
    <w:rsid w:val="00DF046C"/>
    <w:rsid w:val="00DF0909"/>
    <w:rsid w:val="00DF0A45"/>
    <w:rsid w:val="00DF0C02"/>
    <w:rsid w:val="00DF0E06"/>
    <w:rsid w:val="00DF16EA"/>
    <w:rsid w:val="00DF1B38"/>
    <w:rsid w:val="00DF2A55"/>
    <w:rsid w:val="00DF3317"/>
    <w:rsid w:val="00E00308"/>
    <w:rsid w:val="00E0054E"/>
    <w:rsid w:val="00E00DF1"/>
    <w:rsid w:val="00E02D9F"/>
    <w:rsid w:val="00E02E34"/>
    <w:rsid w:val="00E03482"/>
    <w:rsid w:val="00E03817"/>
    <w:rsid w:val="00E03E24"/>
    <w:rsid w:val="00E03F1B"/>
    <w:rsid w:val="00E040B7"/>
    <w:rsid w:val="00E06401"/>
    <w:rsid w:val="00E0664A"/>
    <w:rsid w:val="00E07522"/>
    <w:rsid w:val="00E1087B"/>
    <w:rsid w:val="00E10B42"/>
    <w:rsid w:val="00E10B78"/>
    <w:rsid w:val="00E10BCE"/>
    <w:rsid w:val="00E11665"/>
    <w:rsid w:val="00E11B6C"/>
    <w:rsid w:val="00E1317A"/>
    <w:rsid w:val="00E13C25"/>
    <w:rsid w:val="00E13DB3"/>
    <w:rsid w:val="00E13F89"/>
    <w:rsid w:val="00E152AC"/>
    <w:rsid w:val="00E152DE"/>
    <w:rsid w:val="00E15703"/>
    <w:rsid w:val="00E15EA9"/>
    <w:rsid w:val="00E17043"/>
    <w:rsid w:val="00E17B36"/>
    <w:rsid w:val="00E20022"/>
    <w:rsid w:val="00E20C72"/>
    <w:rsid w:val="00E2133A"/>
    <w:rsid w:val="00E21351"/>
    <w:rsid w:val="00E214B8"/>
    <w:rsid w:val="00E21E34"/>
    <w:rsid w:val="00E22682"/>
    <w:rsid w:val="00E23077"/>
    <w:rsid w:val="00E23EDF"/>
    <w:rsid w:val="00E24BDE"/>
    <w:rsid w:val="00E25627"/>
    <w:rsid w:val="00E25CAC"/>
    <w:rsid w:val="00E26D83"/>
    <w:rsid w:val="00E26EAB"/>
    <w:rsid w:val="00E27A37"/>
    <w:rsid w:val="00E27C09"/>
    <w:rsid w:val="00E27F85"/>
    <w:rsid w:val="00E304D0"/>
    <w:rsid w:val="00E31A07"/>
    <w:rsid w:val="00E31E7D"/>
    <w:rsid w:val="00E31FAD"/>
    <w:rsid w:val="00E32066"/>
    <w:rsid w:val="00E321D0"/>
    <w:rsid w:val="00E3263E"/>
    <w:rsid w:val="00E34077"/>
    <w:rsid w:val="00E34109"/>
    <w:rsid w:val="00E3443E"/>
    <w:rsid w:val="00E3450D"/>
    <w:rsid w:val="00E345F8"/>
    <w:rsid w:val="00E3515F"/>
    <w:rsid w:val="00E3632C"/>
    <w:rsid w:val="00E37867"/>
    <w:rsid w:val="00E37908"/>
    <w:rsid w:val="00E37B64"/>
    <w:rsid w:val="00E37C4A"/>
    <w:rsid w:val="00E37F25"/>
    <w:rsid w:val="00E40D35"/>
    <w:rsid w:val="00E42068"/>
    <w:rsid w:val="00E420A7"/>
    <w:rsid w:val="00E423B7"/>
    <w:rsid w:val="00E43145"/>
    <w:rsid w:val="00E46232"/>
    <w:rsid w:val="00E475EB"/>
    <w:rsid w:val="00E506C1"/>
    <w:rsid w:val="00E50943"/>
    <w:rsid w:val="00E50FC8"/>
    <w:rsid w:val="00E5166C"/>
    <w:rsid w:val="00E51E62"/>
    <w:rsid w:val="00E52BDA"/>
    <w:rsid w:val="00E53826"/>
    <w:rsid w:val="00E53C6E"/>
    <w:rsid w:val="00E55D11"/>
    <w:rsid w:val="00E567BA"/>
    <w:rsid w:val="00E57D88"/>
    <w:rsid w:val="00E626D0"/>
    <w:rsid w:val="00E63200"/>
    <w:rsid w:val="00E63690"/>
    <w:rsid w:val="00E637EC"/>
    <w:rsid w:val="00E63D26"/>
    <w:rsid w:val="00E63D86"/>
    <w:rsid w:val="00E6457D"/>
    <w:rsid w:val="00E645A4"/>
    <w:rsid w:val="00E66159"/>
    <w:rsid w:val="00E66324"/>
    <w:rsid w:val="00E66B31"/>
    <w:rsid w:val="00E70A89"/>
    <w:rsid w:val="00E70A94"/>
    <w:rsid w:val="00E70AAC"/>
    <w:rsid w:val="00E712CA"/>
    <w:rsid w:val="00E7134F"/>
    <w:rsid w:val="00E7192E"/>
    <w:rsid w:val="00E72C32"/>
    <w:rsid w:val="00E7405E"/>
    <w:rsid w:val="00E74D55"/>
    <w:rsid w:val="00E754C3"/>
    <w:rsid w:val="00E76062"/>
    <w:rsid w:val="00E77D43"/>
    <w:rsid w:val="00E77FCE"/>
    <w:rsid w:val="00E80E8B"/>
    <w:rsid w:val="00E81FCB"/>
    <w:rsid w:val="00E8345C"/>
    <w:rsid w:val="00E83903"/>
    <w:rsid w:val="00E83DCC"/>
    <w:rsid w:val="00E83E62"/>
    <w:rsid w:val="00E84D29"/>
    <w:rsid w:val="00E8537D"/>
    <w:rsid w:val="00E85A58"/>
    <w:rsid w:val="00E85DC9"/>
    <w:rsid w:val="00E861FD"/>
    <w:rsid w:val="00E8691F"/>
    <w:rsid w:val="00E8696A"/>
    <w:rsid w:val="00E874F9"/>
    <w:rsid w:val="00E87BD4"/>
    <w:rsid w:val="00E87DF5"/>
    <w:rsid w:val="00E9022F"/>
    <w:rsid w:val="00E904F3"/>
    <w:rsid w:val="00E90DDC"/>
    <w:rsid w:val="00E90E8A"/>
    <w:rsid w:val="00E91179"/>
    <w:rsid w:val="00E9187D"/>
    <w:rsid w:val="00E91DE0"/>
    <w:rsid w:val="00E9208C"/>
    <w:rsid w:val="00E93DC8"/>
    <w:rsid w:val="00E93F36"/>
    <w:rsid w:val="00E94A95"/>
    <w:rsid w:val="00E94EBD"/>
    <w:rsid w:val="00E94EE7"/>
    <w:rsid w:val="00E959DC"/>
    <w:rsid w:val="00E96818"/>
    <w:rsid w:val="00E96EEE"/>
    <w:rsid w:val="00E96F62"/>
    <w:rsid w:val="00EA0FD5"/>
    <w:rsid w:val="00EA2F47"/>
    <w:rsid w:val="00EA35C8"/>
    <w:rsid w:val="00EA3A86"/>
    <w:rsid w:val="00EA3B8F"/>
    <w:rsid w:val="00EA3CB0"/>
    <w:rsid w:val="00EA402A"/>
    <w:rsid w:val="00EA48AB"/>
    <w:rsid w:val="00EA5C01"/>
    <w:rsid w:val="00EA6103"/>
    <w:rsid w:val="00EB0396"/>
    <w:rsid w:val="00EB06A1"/>
    <w:rsid w:val="00EB0B17"/>
    <w:rsid w:val="00EB1279"/>
    <w:rsid w:val="00EB28FB"/>
    <w:rsid w:val="00EB2CE6"/>
    <w:rsid w:val="00EB3EA4"/>
    <w:rsid w:val="00EB3FA4"/>
    <w:rsid w:val="00EB4872"/>
    <w:rsid w:val="00EB5272"/>
    <w:rsid w:val="00EB6D36"/>
    <w:rsid w:val="00EB70A9"/>
    <w:rsid w:val="00EB74EF"/>
    <w:rsid w:val="00EC0A14"/>
    <w:rsid w:val="00EC0A96"/>
    <w:rsid w:val="00EC0BC4"/>
    <w:rsid w:val="00EC0EFB"/>
    <w:rsid w:val="00EC122D"/>
    <w:rsid w:val="00EC1777"/>
    <w:rsid w:val="00EC195F"/>
    <w:rsid w:val="00EC24D5"/>
    <w:rsid w:val="00EC27C1"/>
    <w:rsid w:val="00EC314B"/>
    <w:rsid w:val="00EC3621"/>
    <w:rsid w:val="00EC3787"/>
    <w:rsid w:val="00EC38E3"/>
    <w:rsid w:val="00EC3B29"/>
    <w:rsid w:val="00EC609D"/>
    <w:rsid w:val="00EC61AE"/>
    <w:rsid w:val="00EC63F2"/>
    <w:rsid w:val="00EC657C"/>
    <w:rsid w:val="00EC6EC2"/>
    <w:rsid w:val="00EC721C"/>
    <w:rsid w:val="00EC7508"/>
    <w:rsid w:val="00EC795E"/>
    <w:rsid w:val="00ED2D0A"/>
    <w:rsid w:val="00ED2F66"/>
    <w:rsid w:val="00ED3941"/>
    <w:rsid w:val="00ED3AC1"/>
    <w:rsid w:val="00ED4A01"/>
    <w:rsid w:val="00ED5130"/>
    <w:rsid w:val="00ED5390"/>
    <w:rsid w:val="00ED54CF"/>
    <w:rsid w:val="00ED559E"/>
    <w:rsid w:val="00ED5841"/>
    <w:rsid w:val="00ED5EB9"/>
    <w:rsid w:val="00EE03B5"/>
    <w:rsid w:val="00EE12B7"/>
    <w:rsid w:val="00EE149F"/>
    <w:rsid w:val="00EE14DC"/>
    <w:rsid w:val="00EE1F3A"/>
    <w:rsid w:val="00EE25FD"/>
    <w:rsid w:val="00EE28B9"/>
    <w:rsid w:val="00EE2B11"/>
    <w:rsid w:val="00EE3250"/>
    <w:rsid w:val="00EE37FC"/>
    <w:rsid w:val="00EE3916"/>
    <w:rsid w:val="00EE4470"/>
    <w:rsid w:val="00EE6871"/>
    <w:rsid w:val="00EE7360"/>
    <w:rsid w:val="00EE7C09"/>
    <w:rsid w:val="00EF10C3"/>
    <w:rsid w:val="00EF2FCC"/>
    <w:rsid w:val="00EF34A5"/>
    <w:rsid w:val="00EF3DF5"/>
    <w:rsid w:val="00EF4891"/>
    <w:rsid w:val="00EF48E8"/>
    <w:rsid w:val="00EF4DC5"/>
    <w:rsid w:val="00EF5871"/>
    <w:rsid w:val="00EF61E9"/>
    <w:rsid w:val="00EF6883"/>
    <w:rsid w:val="00EF6E10"/>
    <w:rsid w:val="00EF6E8C"/>
    <w:rsid w:val="00EF734B"/>
    <w:rsid w:val="00EF7C2A"/>
    <w:rsid w:val="00F0001F"/>
    <w:rsid w:val="00F0012B"/>
    <w:rsid w:val="00F0191F"/>
    <w:rsid w:val="00F01F0B"/>
    <w:rsid w:val="00F03245"/>
    <w:rsid w:val="00F03601"/>
    <w:rsid w:val="00F03961"/>
    <w:rsid w:val="00F03F7F"/>
    <w:rsid w:val="00F05693"/>
    <w:rsid w:val="00F0575B"/>
    <w:rsid w:val="00F063F8"/>
    <w:rsid w:val="00F06671"/>
    <w:rsid w:val="00F066C3"/>
    <w:rsid w:val="00F068B0"/>
    <w:rsid w:val="00F06DED"/>
    <w:rsid w:val="00F078A0"/>
    <w:rsid w:val="00F10B87"/>
    <w:rsid w:val="00F111C0"/>
    <w:rsid w:val="00F11C3D"/>
    <w:rsid w:val="00F11DBC"/>
    <w:rsid w:val="00F1261A"/>
    <w:rsid w:val="00F1266E"/>
    <w:rsid w:val="00F12FC5"/>
    <w:rsid w:val="00F133B2"/>
    <w:rsid w:val="00F13E84"/>
    <w:rsid w:val="00F148A5"/>
    <w:rsid w:val="00F1591D"/>
    <w:rsid w:val="00F161E9"/>
    <w:rsid w:val="00F162C4"/>
    <w:rsid w:val="00F172FE"/>
    <w:rsid w:val="00F208C8"/>
    <w:rsid w:val="00F221E0"/>
    <w:rsid w:val="00F224FC"/>
    <w:rsid w:val="00F22BBF"/>
    <w:rsid w:val="00F22D9C"/>
    <w:rsid w:val="00F25174"/>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41C40"/>
    <w:rsid w:val="00F42887"/>
    <w:rsid w:val="00F43046"/>
    <w:rsid w:val="00F43373"/>
    <w:rsid w:val="00F434F7"/>
    <w:rsid w:val="00F46366"/>
    <w:rsid w:val="00F470A9"/>
    <w:rsid w:val="00F50B91"/>
    <w:rsid w:val="00F51402"/>
    <w:rsid w:val="00F519F7"/>
    <w:rsid w:val="00F5233B"/>
    <w:rsid w:val="00F523CC"/>
    <w:rsid w:val="00F5339C"/>
    <w:rsid w:val="00F538A6"/>
    <w:rsid w:val="00F53CD6"/>
    <w:rsid w:val="00F54F70"/>
    <w:rsid w:val="00F551F6"/>
    <w:rsid w:val="00F554FA"/>
    <w:rsid w:val="00F55D0B"/>
    <w:rsid w:val="00F56216"/>
    <w:rsid w:val="00F56940"/>
    <w:rsid w:val="00F56F81"/>
    <w:rsid w:val="00F574CC"/>
    <w:rsid w:val="00F576D7"/>
    <w:rsid w:val="00F57DC3"/>
    <w:rsid w:val="00F6025A"/>
    <w:rsid w:val="00F606E1"/>
    <w:rsid w:val="00F613DA"/>
    <w:rsid w:val="00F62458"/>
    <w:rsid w:val="00F625F5"/>
    <w:rsid w:val="00F62AC4"/>
    <w:rsid w:val="00F62FC4"/>
    <w:rsid w:val="00F6349D"/>
    <w:rsid w:val="00F64623"/>
    <w:rsid w:val="00F64664"/>
    <w:rsid w:val="00F64A2D"/>
    <w:rsid w:val="00F64CAE"/>
    <w:rsid w:val="00F651B5"/>
    <w:rsid w:val="00F6695D"/>
    <w:rsid w:val="00F67751"/>
    <w:rsid w:val="00F679AE"/>
    <w:rsid w:val="00F67C7C"/>
    <w:rsid w:val="00F67E3F"/>
    <w:rsid w:val="00F70841"/>
    <w:rsid w:val="00F7237D"/>
    <w:rsid w:val="00F755BE"/>
    <w:rsid w:val="00F76D32"/>
    <w:rsid w:val="00F771E5"/>
    <w:rsid w:val="00F775F7"/>
    <w:rsid w:val="00F77DC4"/>
    <w:rsid w:val="00F800A2"/>
    <w:rsid w:val="00F801F1"/>
    <w:rsid w:val="00F805E2"/>
    <w:rsid w:val="00F81693"/>
    <w:rsid w:val="00F82933"/>
    <w:rsid w:val="00F83DB1"/>
    <w:rsid w:val="00F84221"/>
    <w:rsid w:val="00F844C3"/>
    <w:rsid w:val="00F84AC5"/>
    <w:rsid w:val="00F851F4"/>
    <w:rsid w:val="00F85E22"/>
    <w:rsid w:val="00F8624A"/>
    <w:rsid w:val="00F87692"/>
    <w:rsid w:val="00F903AC"/>
    <w:rsid w:val="00F91877"/>
    <w:rsid w:val="00F94147"/>
    <w:rsid w:val="00F94491"/>
    <w:rsid w:val="00F94933"/>
    <w:rsid w:val="00F950C0"/>
    <w:rsid w:val="00F950D2"/>
    <w:rsid w:val="00F95271"/>
    <w:rsid w:val="00F959C8"/>
    <w:rsid w:val="00F967B0"/>
    <w:rsid w:val="00F96D35"/>
    <w:rsid w:val="00F979EC"/>
    <w:rsid w:val="00F97BDD"/>
    <w:rsid w:val="00FA00AF"/>
    <w:rsid w:val="00FA01EF"/>
    <w:rsid w:val="00FA0ACE"/>
    <w:rsid w:val="00FA1B78"/>
    <w:rsid w:val="00FA4D49"/>
    <w:rsid w:val="00FA59A9"/>
    <w:rsid w:val="00FA6BEA"/>
    <w:rsid w:val="00FA6EB7"/>
    <w:rsid w:val="00FB10B5"/>
    <w:rsid w:val="00FB1143"/>
    <w:rsid w:val="00FB12D9"/>
    <w:rsid w:val="00FB3937"/>
    <w:rsid w:val="00FB3DA3"/>
    <w:rsid w:val="00FB43FF"/>
    <w:rsid w:val="00FB4745"/>
    <w:rsid w:val="00FB58E7"/>
    <w:rsid w:val="00FB5D9E"/>
    <w:rsid w:val="00FB6603"/>
    <w:rsid w:val="00FB687B"/>
    <w:rsid w:val="00FB6AA0"/>
    <w:rsid w:val="00FB6B6B"/>
    <w:rsid w:val="00FB7636"/>
    <w:rsid w:val="00FB78A2"/>
    <w:rsid w:val="00FC02EC"/>
    <w:rsid w:val="00FC0B59"/>
    <w:rsid w:val="00FC1336"/>
    <w:rsid w:val="00FC15A5"/>
    <w:rsid w:val="00FC15C7"/>
    <w:rsid w:val="00FC24AA"/>
    <w:rsid w:val="00FC2F6B"/>
    <w:rsid w:val="00FC35AA"/>
    <w:rsid w:val="00FC414B"/>
    <w:rsid w:val="00FC41F0"/>
    <w:rsid w:val="00FC43ED"/>
    <w:rsid w:val="00FC4529"/>
    <w:rsid w:val="00FC484A"/>
    <w:rsid w:val="00FC4F2C"/>
    <w:rsid w:val="00FC5580"/>
    <w:rsid w:val="00FC6592"/>
    <w:rsid w:val="00FD029C"/>
    <w:rsid w:val="00FD0B41"/>
    <w:rsid w:val="00FD0D0A"/>
    <w:rsid w:val="00FD295D"/>
    <w:rsid w:val="00FD2C63"/>
    <w:rsid w:val="00FD3972"/>
    <w:rsid w:val="00FD3B12"/>
    <w:rsid w:val="00FD3C47"/>
    <w:rsid w:val="00FD3E77"/>
    <w:rsid w:val="00FD698B"/>
    <w:rsid w:val="00FD7095"/>
    <w:rsid w:val="00FD7F73"/>
    <w:rsid w:val="00FE267D"/>
    <w:rsid w:val="00FE2E58"/>
    <w:rsid w:val="00FE2F01"/>
    <w:rsid w:val="00FE30F9"/>
    <w:rsid w:val="00FE3373"/>
    <w:rsid w:val="00FE35FF"/>
    <w:rsid w:val="00FE38D2"/>
    <w:rsid w:val="00FE4795"/>
    <w:rsid w:val="00FE4F96"/>
    <w:rsid w:val="00FE53CB"/>
    <w:rsid w:val="00FE570B"/>
    <w:rsid w:val="00FE6066"/>
    <w:rsid w:val="00FE60D1"/>
    <w:rsid w:val="00FE702A"/>
    <w:rsid w:val="00FF1329"/>
    <w:rsid w:val="00FF1AB1"/>
    <w:rsid w:val="00FF247E"/>
    <w:rsid w:val="00FF3EE4"/>
    <w:rsid w:val="00FF3F76"/>
    <w:rsid w:val="00FF418A"/>
    <w:rsid w:val="00FF4832"/>
    <w:rsid w:val="00FF6333"/>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35" w:qFormat="1"/>
    <w:lsdException w:name="line number"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3B"/>
    <w:rPr>
      <w:noProof/>
    </w:rPr>
  </w:style>
  <w:style w:type="paragraph" w:styleId="Ttulo1">
    <w:name w:val="heading 1"/>
    <w:aliases w:val="Headline,H1,h1,II+,I,Document Header1,Chapter,heading 1,Titulo 1,Section Heading,Part"/>
    <w:basedOn w:val="Normal"/>
    <w:next w:val="Normal"/>
    <w:link w:val="Ttulo1Car"/>
    <w:uiPriority w:val="9"/>
    <w:qFormat/>
    <w:rsid w:val="00532601"/>
    <w:pPr>
      <w:keepNext/>
      <w:numPr>
        <w:numId w:val="19"/>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9"/>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9"/>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532601"/>
    <w:pPr>
      <w:keepNext/>
      <w:numPr>
        <w:ilvl w:val="3"/>
        <w:numId w:val="19"/>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9"/>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9"/>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9"/>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9"/>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9"/>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widowControl w:val="0"/>
      <w:tabs>
        <w:tab w:val="left" w:leader="dot" w:pos="13040"/>
        <w:tab w:val="right" w:pos="13466"/>
      </w:tabs>
      <w:suppressAutoHyphens/>
      <w:overflowPunct w:val="0"/>
      <w:autoSpaceDE w:val="0"/>
      <w:spacing w:after="0" w:line="240" w:lineRule="auto"/>
      <w:ind w:left="4961" w:right="850"/>
      <w:textAlignment w:val="baseline"/>
    </w:pPr>
    <w:rPr>
      <w:rFonts w:ascii="CG Times" w:eastAsia="Times New Roman" w:hAnsi="CG Times" w:cs="LinePrinter"/>
      <w:sz w:val="20"/>
      <w:szCs w:val="20"/>
      <w:lang w:val="es-ES_tradnl" w:eastAsia="ar-SA"/>
    </w:rPr>
  </w:style>
  <w:style w:type="paragraph" w:styleId="TDC7">
    <w:name w:val="toc 7"/>
    <w:basedOn w:val="Normal"/>
    <w:next w:val="Normal"/>
    <w:rsid w:val="00532601"/>
    <w:pPr>
      <w:widowControl w:val="0"/>
      <w:tabs>
        <w:tab w:val="left" w:leader="dot" w:pos="12332"/>
        <w:tab w:val="right" w:pos="12758"/>
      </w:tabs>
      <w:suppressAutoHyphens/>
      <w:overflowPunct w:val="0"/>
      <w:autoSpaceDE w:val="0"/>
      <w:spacing w:after="0" w:line="240" w:lineRule="auto"/>
      <w:ind w:left="4253" w:right="850"/>
      <w:textAlignment w:val="baseline"/>
    </w:pPr>
    <w:rPr>
      <w:rFonts w:ascii="CG Times" w:eastAsia="Times New Roman" w:hAnsi="CG Times" w:cs="LinePrinter"/>
      <w:sz w:val="20"/>
      <w:szCs w:val="20"/>
      <w:lang w:val="es-ES_tradnl" w:eastAsia="ar-SA"/>
    </w:rPr>
  </w:style>
  <w:style w:type="paragraph" w:styleId="TDC6">
    <w:name w:val="toc 6"/>
    <w:basedOn w:val="Normal"/>
    <w:next w:val="Normal"/>
    <w:rsid w:val="00532601"/>
    <w:pPr>
      <w:widowControl w:val="0"/>
      <w:tabs>
        <w:tab w:val="left" w:leader="dot" w:pos="11623"/>
        <w:tab w:val="right" w:pos="12049"/>
      </w:tabs>
      <w:suppressAutoHyphens/>
      <w:overflowPunct w:val="0"/>
      <w:autoSpaceDE w:val="0"/>
      <w:spacing w:after="0" w:line="240" w:lineRule="auto"/>
      <w:ind w:left="3544" w:right="850"/>
      <w:textAlignment w:val="baseline"/>
    </w:pPr>
    <w:rPr>
      <w:rFonts w:ascii="CG Times" w:eastAsia="Times New Roman" w:hAnsi="CG Times" w:cs="LinePrinter"/>
      <w:sz w:val="20"/>
      <w:szCs w:val="20"/>
      <w:lang w:val="es-ES_tradnl" w:eastAsia="ar-SA"/>
    </w:rPr>
  </w:style>
  <w:style w:type="paragraph" w:styleId="TDC5">
    <w:name w:val="toc 5"/>
    <w:basedOn w:val="Normal"/>
    <w:next w:val="Normal"/>
    <w:rsid w:val="00532601"/>
    <w:pPr>
      <w:widowControl w:val="0"/>
      <w:tabs>
        <w:tab w:val="left" w:leader="dot" w:pos="10914"/>
        <w:tab w:val="right" w:pos="11340"/>
      </w:tabs>
      <w:suppressAutoHyphens/>
      <w:overflowPunct w:val="0"/>
      <w:autoSpaceDE w:val="0"/>
      <w:spacing w:after="0" w:line="240" w:lineRule="auto"/>
      <w:ind w:left="2835" w:right="850"/>
      <w:textAlignment w:val="baseline"/>
    </w:pPr>
    <w:rPr>
      <w:rFonts w:ascii="CG Times" w:eastAsia="Times New Roman" w:hAnsi="CG Times" w:cs="LinePrinter"/>
      <w:sz w:val="20"/>
      <w:szCs w:val="20"/>
      <w:lang w:val="es-ES_tradnl" w:eastAsia="ar-SA"/>
    </w:rPr>
  </w:style>
  <w:style w:type="paragraph" w:styleId="TDC4">
    <w:name w:val="toc 4"/>
    <w:basedOn w:val="Normal"/>
    <w:next w:val="Normal"/>
    <w:rsid w:val="00532601"/>
    <w:pPr>
      <w:widowControl w:val="0"/>
      <w:tabs>
        <w:tab w:val="left" w:leader="dot" w:pos="10205"/>
        <w:tab w:val="right" w:pos="10631"/>
      </w:tabs>
      <w:suppressAutoHyphens/>
      <w:overflowPunct w:val="0"/>
      <w:autoSpaceDE w:val="0"/>
      <w:spacing w:after="0" w:line="240" w:lineRule="auto"/>
      <w:ind w:left="2126" w:right="850"/>
      <w:textAlignment w:val="baseline"/>
    </w:pPr>
    <w:rPr>
      <w:rFonts w:ascii="CG Times" w:eastAsia="Times New Roman" w:hAnsi="CG Times" w:cs="LinePrinter"/>
      <w:sz w:val="20"/>
      <w:szCs w:val="20"/>
      <w:lang w:val="es-ES_tradnl" w:eastAsia="ar-SA"/>
    </w:rPr>
  </w:style>
  <w:style w:type="paragraph" w:styleId="TDC3">
    <w:name w:val="toc 3"/>
    <w:basedOn w:val="Normal"/>
    <w:next w:val="Normal"/>
    <w:qFormat/>
    <w:rsid w:val="00532601"/>
    <w:pPr>
      <w:widowControl w:val="0"/>
      <w:tabs>
        <w:tab w:val="left" w:leader="dot" w:pos="9497"/>
        <w:tab w:val="right" w:pos="9923"/>
      </w:tabs>
      <w:suppressAutoHyphens/>
      <w:overflowPunct w:val="0"/>
      <w:autoSpaceDE w:val="0"/>
      <w:spacing w:after="0" w:line="240" w:lineRule="auto"/>
      <w:ind w:left="1418" w:right="850"/>
      <w:textAlignment w:val="baseline"/>
    </w:pPr>
    <w:rPr>
      <w:rFonts w:ascii="CG Times" w:eastAsia="Times New Roman" w:hAnsi="CG Times" w:cs="LinePrinter"/>
      <w:sz w:val="20"/>
      <w:szCs w:val="20"/>
      <w:lang w:val="es-ES_tradnl" w:eastAsia="ar-SA"/>
    </w:rPr>
  </w:style>
  <w:style w:type="paragraph" w:styleId="TDC2">
    <w:name w:val="toc 2"/>
    <w:basedOn w:val="Normal"/>
    <w:next w:val="Normal"/>
    <w:qFormat/>
    <w:rsid w:val="00532601"/>
    <w:pPr>
      <w:widowControl w:val="0"/>
      <w:tabs>
        <w:tab w:val="left" w:leader="dot" w:pos="8788"/>
        <w:tab w:val="right" w:pos="9214"/>
      </w:tabs>
      <w:suppressAutoHyphens/>
      <w:overflowPunct w:val="0"/>
      <w:autoSpaceDE w:val="0"/>
      <w:spacing w:after="0" w:line="240" w:lineRule="auto"/>
      <w:ind w:left="709" w:right="850"/>
      <w:textAlignment w:val="baseline"/>
    </w:pPr>
    <w:rPr>
      <w:rFonts w:ascii="CG Times" w:eastAsia="Times New Roman" w:hAnsi="CG Times" w:cs="LinePrinter"/>
      <w:sz w:val="20"/>
      <w:szCs w:val="20"/>
      <w:lang w:val="es-ES_tradnl" w:eastAsia="ar-SA"/>
    </w:rPr>
  </w:style>
  <w:style w:type="paragraph" w:styleId="TDC1">
    <w:name w:val="toc 1"/>
    <w:basedOn w:val="Normal"/>
    <w:next w:val="Normal"/>
    <w:qFormat/>
    <w:rsid w:val="00532601"/>
    <w:pPr>
      <w:widowControl w:val="0"/>
      <w:tabs>
        <w:tab w:val="left" w:leader="dot" w:pos="8079"/>
        <w:tab w:val="right" w:pos="8505"/>
      </w:tabs>
      <w:suppressAutoHyphens/>
      <w:overflowPunct w:val="0"/>
      <w:autoSpaceDE w:val="0"/>
      <w:spacing w:after="0" w:line="240" w:lineRule="auto"/>
      <w:ind w:right="850"/>
      <w:textAlignment w:val="baseline"/>
    </w:pPr>
    <w:rPr>
      <w:rFonts w:ascii="CG Times" w:eastAsia="Times New Roman" w:hAnsi="CG Times" w:cs="LinePrinter"/>
      <w:sz w:val="20"/>
      <w:szCs w:val="20"/>
      <w:lang w:val="es-ES_tradnl" w:eastAsia="ar-SA"/>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tabs>
        <w:tab w:val="right" w:leader="dot" w:pos="16764"/>
      </w:tabs>
      <w:ind w:left="2264"/>
    </w:pPr>
    <w:rPr>
      <w:rFonts w:cs="Tahoma"/>
      <w:szCs w:val="24"/>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rsid w:val="001E7ECA"/>
    <w:rPr>
      <w:rFonts w:ascii="Courier New" w:hAnsi="Courier New"/>
    </w:rPr>
  </w:style>
  <w:style w:type="character" w:customStyle="1" w:styleId="WW8Num47z5">
    <w:name w:val="WW8Num47z5"/>
    <w:rsid w:val="001E7ECA"/>
    <w:rPr>
      <w:rFonts w:ascii="Wingdings" w:hAnsi="Wingdings"/>
    </w:rPr>
  </w:style>
  <w:style w:type="character" w:customStyle="1" w:styleId="WW8Num50z3">
    <w:name w:val="WW8Num50z3"/>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rsid w:val="001E7ECA"/>
    <w:rPr>
      <w:rFonts w:ascii="Arial" w:hAnsi="Arial"/>
    </w:rPr>
  </w:style>
  <w:style w:type="character" w:customStyle="1" w:styleId="WW8NumSt30z0">
    <w:name w:val="WW8NumSt30z0"/>
    <w:rsid w:val="001E7ECA"/>
    <w:rPr>
      <w:rFonts w:ascii="Arial" w:hAnsi="Arial"/>
    </w:rPr>
  </w:style>
  <w:style w:type="character" w:customStyle="1" w:styleId="WW8NumSt31z0">
    <w:name w:val="WW8NumSt31z0"/>
    <w:rsid w:val="001E7ECA"/>
    <w:rPr>
      <w:rFonts w:ascii="Arial" w:hAnsi="Arial"/>
    </w:rPr>
  </w:style>
  <w:style w:type="character" w:customStyle="1" w:styleId="Definition">
    <w:name w:val="Definition"/>
    <w:rsid w:val="001E7ECA"/>
    <w:rPr>
      <w:rFonts w:ascii="Arial" w:hAnsi="Arial"/>
      <w:sz w:val="17"/>
      <w:lang w:val="en-US"/>
    </w:rPr>
  </w:style>
  <w:style w:type="character" w:customStyle="1" w:styleId="tx1">
    <w:name w:val="tx1"/>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uiPriority w:val="99"/>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454452"/>
  </w:style>
  <w:style w:type="numbering" w:customStyle="1" w:styleId="Sinlista15">
    <w:name w:val="Sin lista15"/>
    <w:next w:val="Sinlista"/>
    <w:uiPriority w:val="99"/>
    <w:semiHidden/>
    <w:unhideWhenUsed/>
    <w:rsid w:val="00454452"/>
  </w:style>
  <w:style w:type="table" w:customStyle="1" w:styleId="Tablaconcuadrcula4">
    <w:name w:val="Tabla con cuadrícula4"/>
    <w:basedOn w:val="Tablanormal"/>
    <w:next w:val="Tablaconcuadrcula"/>
    <w:uiPriority w:val="59"/>
    <w:rsid w:val="0045445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454452"/>
  </w:style>
  <w:style w:type="numbering" w:customStyle="1" w:styleId="Estilo16">
    <w:name w:val="Estilo16"/>
    <w:rsid w:val="00454452"/>
  </w:style>
  <w:style w:type="numbering" w:customStyle="1" w:styleId="1116">
    <w:name w:val="1.1.16"/>
    <w:rsid w:val="00454452"/>
  </w:style>
  <w:style w:type="table" w:customStyle="1" w:styleId="Tablaconcolumnas212">
    <w:name w:val="Tabla con columnas 212"/>
    <w:basedOn w:val="Tablanormal"/>
    <w:next w:val="Tablaconcolumnas2"/>
    <w:semiHidden/>
    <w:unhideWhenUsed/>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454452"/>
  </w:style>
  <w:style w:type="numbering" w:customStyle="1" w:styleId="11111114">
    <w:name w:val="1 / 1.1 / 1.1.114"/>
    <w:basedOn w:val="Sinlista"/>
    <w:next w:val="111111"/>
    <w:semiHidden/>
    <w:unhideWhenUsed/>
    <w:rsid w:val="00454452"/>
  </w:style>
  <w:style w:type="numbering" w:customStyle="1" w:styleId="11114">
    <w:name w:val="1.1.114"/>
    <w:rsid w:val="00454452"/>
  </w:style>
  <w:style w:type="table" w:customStyle="1" w:styleId="Tablaconcolumnas222">
    <w:name w:val="Tabla con columnas 222"/>
    <w:basedOn w:val="Tablanormal"/>
    <w:next w:val="Tablaconcolumnas2"/>
    <w:semiHidden/>
    <w:unhideWhenUsed/>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454452"/>
  </w:style>
  <w:style w:type="numbering" w:customStyle="1" w:styleId="11111124">
    <w:name w:val="1 / 1.1 / 1.1.124"/>
    <w:basedOn w:val="Sinlista"/>
    <w:next w:val="111111"/>
    <w:semiHidden/>
    <w:unhideWhenUsed/>
    <w:rsid w:val="00454452"/>
  </w:style>
  <w:style w:type="numbering" w:customStyle="1" w:styleId="11124">
    <w:name w:val="1.1.124"/>
    <w:rsid w:val="00454452"/>
  </w:style>
  <w:style w:type="table" w:customStyle="1" w:styleId="Tablaconcuadrcula12">
    <w:name w:val="Tabla con cuadrícula12"/>
    <w:basedOn w:val="Tablanormal"/>
    <w:next w:val="Tablaconcuadrcula"/>
    <w:uiPriority w:val="99"/>
    <w:rsid w:val="004544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54452"/>
  </w:style>
  <w:style w:type="numbering" w:customStyle="1" w:styleId="Sinlista24">
    <w:name w:val="Sin lista24"/>
    <w:next w:val="Sinlista"/>
    <w:uiPriority w:val="99"/>
    <w:semiHidden/>
    <w:unhideWhenUsed/>
    <w:rsid w:val="00454452"/>
  </w:style>
  <w:style w:type="numbering" w:customStyle="1" w:styleId="Sinlista31">
    <w:name w:val="Sin lista31"/>
    <w:next w:val="Sinlista"/>
    <w:uiPriority w:val="99"/>
    <w:semiHidden/>
    <w:unhideWhenUsed/>
    <w:rsid w:val="00454452"/>
  </w:style>
  <w:style w:type="table" w:customStyle="1" w:styleId="Tablaconcuadrcula21">
    <w:name w:val="Tabla con cuadrícula21"/>
    <w:basedOn w:val="Tablanormal"/>
    <w:next w:val="Tablaconcuadrcula"/>
    <w:uiPriority w:val="59"/>
    <w:rsid w:val="0045445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
    <w:name w:val="Tabla con columnas 2111"/>
    <w:basedOn w:val="Tablanormal"/>
    <w:next w:val="Tablaconcolumnas2"/>
    <w:semiHidden/>
    <w:unhideWhenUsed/>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454452"/>
  </w:style>
  <w:style w:type="numbering" w:customStyle="1" w:styleId="111111111">
    <w:name w:val="1 / 1.1 / 1.1.1111"/>
    <w:basedOn w:val="Sinlista"/>
    <w:next w:val="111111"/>
    <w:semiHidden/>
    <w:unhideWhenUsed/>
    <w:rsid w:val="00454452"/>
  </w:style>
  <w:style w:type="numbering" w:customStyle="1" w:styleId="1111110">
    <w:name w:val="1.1.1111"/>
    <w:rsid w:val="00454452"/>
  </w:style>
  <w:style w:type="table" w:customStyle="1" w:styleId="Tablaconcolumnas2211">
    <w:name w:val="Tabla con columnas 2211"/>
    <w:basedOn w:val="Tablanormal"/>
    <w:next w:val="Tablaconcolumnas2"/>
    <w:semiHidden/>
    <w:unhideWhenUsed/>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
    <w:name w:val="1 / 1.1 / 1.1.1211"/>
    <w:basedOn w:val="Sinlista"/>
    <w:next w:val="111111"/>
    <w:semiHidden/>
    <w:unhideWhenUsed/>
    <w:rsid w:val="00454452"/>
  </w:style>
  <w:style w:type="numbering" w:customStyle="1" w:styleId="111211">
    <w:name w:val="1.1.1211"/>
    <w:rsid w:val="00454452"/>
  </w:style>
  <w:style w:type="table" w:customStyle="1" w:styleId="Tablaconcuadrcula111">
    <w:name w:val="Tabla con cuadrícula111"/>
    <w:basedOn w:val="Tablanormal"/>
    <w:next w:val="Tablaconcuadrcula"/>
    <w:uiPriority w:val="59"/>
    <w:rsid w:val="004544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454452"/>
  </w:style>
  <w:style w:type="numbering" w:customStyle="1" w:styleId="Sinlista211">
    <w:name w:val="Sin lista211"/>
    <w:next w:val="Sinlista"/>
    <w:uiPriority w:val="99"/>
    <w:semiHidden/>
    <w:unhideWhenUsed/>
    <w:rsid w:val="00454452"/>
  </w:style>
  <w:style w:type="numbering" w:customStyle="1" w:styleId="Sinlista41">
    <w:name w:val="Sin lista41"/>
    <w:next w:val="Sinlista"/>
    <w:uiPriority w:val="99"/>
    <w:semiHidden/>
    <w:unhideWhenUsed/>
    <w:rsid w:val="00454452"/>
  </w:style>
  <w:style w:type="numbering" w:customStyle="1" w:styleId="11111141">
    <w:name w:val="1 / 1.1 / 1.1.141"/>
    <w:basedOn w:val="Sinlista"/>
    <w:next w:val="111111"/>
    <w:rsid w:val="00454452"/>
  </w:style>
  <w:style w:type="numbering" w:customStyle="1" w:styleId="Estilo141">
    <w:name w:val="Estilo141"/>
    <w:rsid w:val="00454452"/>
  </w:style>
  <w:style w:type="numbering" w:customStyle="1" w:styleId="11141">
    <w:name w:val="1.1.141"/>
    <w:rsid w:val="00454452"/>
  </w:style>
  <w:style w:type="numbering" w:customStyle="1" w:styleId="Estilo1121">
    <w:name w:val="Estilo1121"/>
    <w:rsid w:val="00454452"/>
  </w:style>
  <w:style w:type="numbering" w:customStyle="1" w:styleId="111111121">
    <w:name w:val="1 / 1.1 / 1.1.1121"/>
    <w:basedOn w:val="Sinlista"/>
    <w:next w:val="111111"/>
    <w:semiHidden/>
    <w:unhideWhenUsed/>
    <w:rsid w:val="00454452"/>
  </w:style>
  <w:style w:type="numbering" w:customStyle="1" w:styleId="111121">
    <w:name w:val="1.1.1121"/>
    <w:rsid w:val="00454452"/>
  </w:style>
  <w:style w:type="numbering" w:customStyle="1" w:styleId="Estilo1221">
    <w:name w:val="Estilo1221"/>
    <w:rsid w:val="00454452"/>
  </w:style>
  <w:style w:type="numbering" w:customStyle="1" w:styleId="111111221">
    <w:name w:val="1 / 1.1 / 1.1.1221"/>
    <w:basedOn w:val="Sinlista"/>
    <w:next w:val="111111"/>
    <w:semiHidden/>
    <w:unhideWhenUsed/>
    <w:rsid w:val="00454452"/>
  </w:style>
  <w:style w:type="numbering" w:customStyle="1" w:styleId="111221">
    <w:name w:val="1.1.1221"/>
    <w:rsid w:val="00454452"/>
  </w:style>
  <w:style w:type="numbering" w:customStyle="1" w:styleId="Sinlista131">
    <w:name w:val="Sin lista131"/>
    <w:next w:val="Sinlista"/>
    <w:uiPriority w:val="99"/>
    <w:semiHidden/>
    <w:unhideWhenUsed/>
    <w:rsid w:val="00454452"/>
  </w:style>
  <w:style w:type="numbering" w:customStyle="1" w:styleId="Sinlista221">
    <w:name w:val="Sin lista221"/>
    <w:next w:val="Sinlista"/>
    <w:uiPriority w:val="99"/>
    <w:semiHidden/>
    <w:unhideWhenUsed/>
    <w:rsid w:val="00454452"/>
  </w:style>
  <w:style w:type="numbering" w:customStyle="1" w:styleId="Sinlista51">
    <w:name w:val="Sin lista51"/>
    <w:next w:val="Sinlista"/>
    <w:uiPriority w:val="99"/>
    <w:semiHidden/>
    <w:unhideWhenUsed/>
    <w:rsid w:val="00454452"/>
  </w:style>
  <w:style w:type="numbering" w:customStyle="1" w:styleId="Estilo1131">
    <w:name w:val="Estilo1131"/>
    <w:rsid w:val="00454452"/>
  </w:style>
  <w:style w:type="numbering" w:customStyle="1" w:styleId="111111131">
    <w:name w:val="1 / 1.1 / 1.1.1131"/>
    <w:basedOn w:val="Sinlista"/>
    <w:next w:val="111111"/>
    <w:semiHidden/>
    <w:unhideWhenUsed/>
    <w:rsid w:val="00454452"/>
  </w:style>
  <w:style w:type="numbering" w:customStyle="1" w:styleId="111131">
    <w:name w:val="1.1.1131"/>
    <w:rsid w:val="00454452"/>
  </w:style>
  <w:style w:type="numbering" w:customStyle="1" w:styleId="Sinlista141">
    <w:name w:val="Sin lista141"/>
    <w:next w:val="Sinlista"/>
    <w:uiPriority w:val="99"/>
    <w:semiHidden/>
    <w:unhideWhenUsed/>
    <w:rsid w:val="00454452"/>
  </w:style>
  <w:style w:type="numbering" w:customStyle="1" w:styleId="Sinlista231">
    <w:name w:val="Sin lista231"/>
    <w:next w:val="Sinlista"/>
    <w:uiPriority w:val="99"/>
    <w:semiHidden/>
    <w:unhideWhenUsed/>
    <w:rsid w:val="00454452"/>
  </w:style>
  <w:style w:type="numbering" w:customStyle="1" w:styleId="Sinlista61">
    <w:name w:val="Sin lista61"/>
    <w:next w:val="Sinlista"/>
    <w:uiPriority w:val="99"/>
    <w:semiHidden/>
    <w:rsid w:val="00454452"/>
  </w:style>
  <w:style w:type="table" w:customStyle="1" w:styleId="Tabladecuadrcula4-nfasis611">
    <w:name w:val="Tabla de cuadrícula 4 - Énfasis 611"/>
    <w:basedOn w:val="Tablanormal"/>
    <w:uiPriority w:val="49"/>
    <w:rsid w:val="0045445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4544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99"/>
    <w:rsid w:val="0045445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basedOn w:val="Fuentedeprrafopredeter"/>
    <w:rsid w:val="0030267C"/>
    <w:rPr>
      <w:rFonts w:ascii="Times New Roman" w:eastAsia="Times New Roman" w:hAnsi="Times New Roman" w:cs="Times New Roman"/>
      <w:b/>
      <w:sz w:val="28"/>
      <w:szCs w:val="20"/>
      <w:lang w:eastAsia="ar-SA"/>
    </w:rPr>
  </w:style>
  <w:style w:type="paragraph" w:customStyle="1" w:styleId="Textoindependiente34">
    <w:name w:val="Texto independiente 34"/>
    <w:basedOn w:val="Normal"/>
    <w:rsid w:val="0030267C"/>
    <w:pPr>
      <w:suppressAutoHyphens/>
      <w:overflowPunct w:val="0"/>
      <w:autoSpaceDE w:val="0"/>
      <w:spacing w:after="0" w:line="240" w:lineRule="auto"/>
      <w:jc w:val="both"/>
      <w:textAlignment w:val="baseline"/>
    </w:pPr>
    <w:rPr>
      <w:rFonts w:ascii="Times New Roman" w:eastAsia="Times New Roman" w:hAnsi="Times New Roman" w:cs="Times New Roman"/>
      <w:noProof w:val="0"/>
      <w:sz w:val="24"/>
      <w:szCs w:val="20"/>
      <w:lang w:eastAsia="ar-SA"/>
    </w:rPr>
  </w:style>
  <w:style w:type="table" w:customStyle="1" w:styleId="Listaclara-nfasis31">
    <w:name w:val="Lista clara - Énfasis 31"/>
    <w:basedOn w:val="Tablanormal"/>
    <w:next w:val="Listaclara-nfasis3"/>
    <w:uiPriority w:val="61"/>
    <w:rsid w:val="0030267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30267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clara-nfasis3">
    <w:name w:val="Light List Accent 3"/>
    <w:basedOn w:val="Tablanormal"/>
    <w:uiPriority w:val="61"/>
    <w:rsid w:val="0030267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avistosa-nfasis4">
    <w:name w:val="Colorful List Accent 4"/>
    <w:basedOn w:val="Tablanormal"/>
    <w:uiPriority w:val="72"/>
    <w:rsid w:val="0030267C"/>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Listaclara-nfasis32">
    <w:name w:val="Lista clara - Énfasis 32"/>
    <w:basedOn w:val="Tablanormal"/>
    <w:next w:val="Listaclara-nfasis3"/>
    <w:uiPriority w:val="61"/>
    <w:rsid w:val="0030267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2">
    <w:name w:val="Lista vistosa - Énfasis 42"/>
    <w:basedOn w:val="Tablanormal"/>
    <w:next w:val="Listavistosa-nfasis4"/>
    <w:uiPriority w:val="72"/>
    <w:rsid w:val="0030267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objectk">
    <w:name w:val="sobjectk"/>
    <w:rsid w:val="0030267C"/>
  </w:style>
  <w:style w:type="character" w:styleId="Refdenotaalpie">
    <w:name w:val="footnote reference"/>
    <w:basedOn w:val="Fuentedeprrafopredeter"/>
    <w:uiPriority w:val="99"/>
    <w:semiHidden/>
    <w:unhideWhenUsed/>
    <w:rsid w:val="00FB6603"/>
    <w:rPr>
      <w:vertAlign w:val="superscript"/>
    </w:rPr>
  </w:style>
  <w:style w:type="character" w:styleId="Textodelmarcadordeposicin">
    <w:name w:val="Placeholder Text"/>
    <w:basedOn w:val="Fuentedeprrafopredeter"/>
    <w:uiPriority w:val="99"/>
    <w:semiHidden/>
    <w:rsid w:val="0072647B"/>
    <w:rPr>
      <w:color w:val="808080"/>
    </w:rPr>
  </w:style>
  <w:style w:type="numbering" w:customStyle="1" w:styleId="Sinlista8">
    <w:name w:val="Sin lista8"/>
    <w:next w:val="Sinlista"/>
    <w:uiPriority w:val="99"/>
    <w:semiHidden/>
    <w:unhideWhenUsed/>
    <w:rsid w:val="0072647B"/>
  </w:style>
  <w:style w:type="table" w:customStyle="1" w:styleId="Tablaconcuadrcula5">
    <w:name w:val="Tabla con cuadrícula5"/>
    <w:basedOn w:val="Tablanormal"/>
    <w:next w:val="Tablaconcuadrcula"/>
    <w:uiPriority w:val="59"/>
    <w:locked/>
    <w:rsid w:val="0072647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72647B"/>
  </w:style>
  <w:style w:type="numbering" w:customStyle="1" w:styleId="Sinlista25">
    <w:name w:val="Sin lista25"/>
    <w:next w:val="Sinlista"/>
    <w:uiPriority w:val="99"/>
    <w:semiHidden/>
    <w:unhideWhenUsed/>
    <w:rsid w:val="0072647B"/>
  </w:style>
  <w:style w:type="numbering" w:customStyle="1" w:styleId="Sinlista9">
    <w:name w:val="Sin lista9"/>
    <w:next w:val="Sinlista"/>
    <w:uiPriority w:val="99"/>
    <w:semiHidden/>
    <w:unhideWhenUsed/>
    <w:rsid w:val="006A178A"/>
  </w:style>
  <w:style w:type="table" w:customStyle="1" w:styleId="Tablaconcuadrcula6">
    <w:name w:val="Tabla con cuadrícula6"/>
    <w:basedOn w:val="Tablanormal"/>
    <w:next w:val="Tablaconcuadrcula"/>
    <w:uiPriority w:val="59"/>
    <w:locked/>
    <w:rsid w:val="006A178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A178A"/>
  </w:style>
  <w:style w:type="numbering" w:customStyle="1" w:styleId="Sinlista26">
    <w:name w:val="Sin lista26"/>
    <w:next w:val="Sinlista"/>
    <w:uiPriority w:val="99"/>
    <w:semiHidden/>
    <w:unhideWhenUsed/>
    <w:rsid w:val="006A178A"/>
  </w:style>
  <w:style w:type="numbering" w:customStyle="1" w:styleId="Sinlista10">
    <w:name w:val="Sin lista10"/>
    <w:next w:val="Sinlista"/>
    <w:uiPriority w:val="99"/>
    <w:semiHidden/>
    <w:unhideWhenUsed/>
    <w:rsid w:val="005B5EB6"/>
  </w:style>
  <w:style w:type="table" w:customStyle="1" w:styleId="Tablaconcuadrcula7">
    <w:name w:val="Tabla con cuadrícula7"/>
    <w:basedOn w:val="Tablanormal"/>
    <w:next w:val="Tablaconcuadrcula"/>
    <w:uiPriority w:val="59"/>
    <w:locked/>
    <w:rsid w:val="005B5EB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B5EB6"/>
  </w:style>
  <w:style w:type="numbering" w:customStyle="1" w:styleId="Sinlista27">
    <w:name w:val="Sin lista27"/>
    <w:next w:val="Sinlista"/>
    <w:uiPriority w:val="99"/>
    <w:semiHidden/>
    <w:unhideWhenUsed/>
    <w:rsid w:val="005B5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35" w:qFormat="1"/>
    <w:lsdException w:name="line number"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3B"/>
    <w:rPr>
      <w:noProof/>
    </w:rPr>
  </w:style>
  <w:style w:type="paragraph" w:styleId="Ttulo1">
    <w:name w:val="heading 1"/>
    <w:aliases w:val="Headline,H1,h1,II+,I,Document Header1,Chapter,heading 1,Titulo 1,Section Heading,Part"/>
    <w:basedOn w:val="Normal"/>
    <w:next w:val="Normal"/>
    <w:link w:val="Ttulo1Car"/>
    <w:uiPriority w:val="9"/>
    <w:qFormat/>
    <w:rsid w:val="00532601"/>
    <w:pPr>
      <w:keepNext/>
      <w:numPr>
        <w:numId w:val="19"/>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9"/>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9"/>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532601"/>
    <w:pPr>
      <w:keepNext/>
      <w:numPr>
        <w:ilvl w:val="3"/>
        <w:numId w:val="19"/>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9"/>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9"/>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9"/>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9"/>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9"/>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widowControl w:val="0"/>
      <w:tabs>
        <w:tab w:val="left" w:leader="dot" w:pos="13040"/>
        <w:tab w:val="right" w:pos="13466"/>
      </w:tabs>
      <w:suppressAutoHyphens/>
      <w:overflowPunct w:val="0"/>
      <w:autoSpaceDE w:val="0"/>
      <w:spacing w:after="0" w:line="240" w:lineRule="auto"/>
      <w:ind w:left="4961" w:right="850"/>
      <w:textAlignment w:val="baseline"/>
    </w:pPr>
    <w:rPr>
      <w:rFonts w:ascii="CG Times" w:eastAsia="Times New Roman" w:hAnsi="CG Times" w:cs="LinePrinter"/>
      <w:sz w:val="20"/>
      <w:szCs w:val="20"/>
      <w:lang w:val="es-ES_tradnl" w:eastAsia="ar-SA"/>
    </w:rPr>
  </w:style>
  <w:style w:type="paragraph" w:styleId="TDC7">
    <w:name w:val="toc 7"/>
    <w:basedOn w:val="Normal"/>
    <w:next w:val="Normal"/>
    <w:rsid w:val="00532601"/>
    <w:pPr>
      <w:widowControl w:val="0"/>
      <w:tabs>
        <w:tab w:val="left" w:leader="dot" w:pos="12332"/>
        <w:tab w:val="right" w:pos="12758"/>
      </w:tabs>
      <w:suppressAutoHyphens/>
      <w:overflowPunct w:val="0"/>
      <w:autoSpaceDE w:val="0"/>
      <w:spacing w:after="0" w:line="240" w:lineRule="auto"/>
      <w:ind w:left="4253" w:right="850"/>
      <w:textAlignment w:val="baseline"/>
    </w:pPr>
    <w:rPr>
      <w:rFonts w:ascii="CG Times" w:eastAsia="Times New Roman" w:hAnsi="CG Times" w:cs="LinePrinter"/>
      <w:sz w:val="20"/>
      <w:szCs w:val="20"/>
      <w:lang w:val="es-ES_tradnl" w:eastAsia="ar-SA"/>
    </w:rPr>
  </w:style>
  <w:style w:type="paragraph" w:styleId="TDC6">
    <w:name w:val="toc 6"/>
    <w:basedOn w:val="Normal"/>
    <w:next w:val="Normal"/>
    <w:rsid w:val="00532601"/>
    <w:pPr>
      <w:widowControl w:val="0"/>
      <w:tabs>
        <w:tab w:val="left" w:leader="dot" w:pos="11623"/>
        <w:tab w:val="right" w:pos="12049"/>
      </w:tabs>
      <w:suppressAutoHyphens/>
      <w:overflowPunct w:val="0"/>
      <w:autoSpaceDE w:val="0"/>
      <w:spacing w:after="0" w:line="240" w:lineRule="auto"/>
      <w:ind w:left="3544" w:right="850"/>
      <w:textAlignment w:val="baseline"/>
    </w:pPr>
    <w:rPr>
      <w:rFonts w:ascii="CG Times" w:eastAsia="Times New Roman" w:hAnsi="CG Times" w:cs="LinePrinter"/>
      <w:sz w:val="20"/>
      <w:szCs w:val="20"/>
      <w:lang w:val="es-ES_tradnl" w:eastAsia="ar-SA"/>
    </w:rPr>
  </w:style>
  <w:style w:type="paragraph" w:styleId="TDC5">
    <w:name w:val="toc 5"/>
    <w:basedOn w:val="Normal"/>
    <w:next w:val="Normal"/>
    <w:rsid w:val="00532601"/>
    <w:pPr>
      <w:widowControl w:val="0"/>
      <w:tabs>
        <w:tab w:val="left" w:leader="dot" w:pos="10914"/>
        <w:tab w:val="right" w:pos="11340"/>
      </w:tabs>
      <w:suppressAutoHyphens/>
      <w:overflowPunct w:val="0"/>
      <w:autoSpaceDE w:val="0"/>
      <w:spacing w:after="0" w:line="240" w:lineRule="auto"/>
      <w:ind w:left="2835" w:right="850"/>
      <w:textAlignment w:val="baseline"/>
    </w:pPr>
    <w:rPr>
      <w:rFonts w:ascii="CG Times" w:eastAsia="Times New Roman" w:hAnsi="CG Times" w:cs="LinePrinter"/>
      <w:sz w:val="20"/>
      <w:szCs w:val="20"/>
      <w:lang w:val="es-ES_tradnl" w:eastAsia="ar-SA"/>
    </w:rPr>
  </w:style>
  <w:style w:type="paragraph" w:styleId="TDC4">
    <w:name w:val="toc 4"/>
    <w:basedOn w:val="Normal"/>
    <w:next w:val="Normal"/>
    <w:rsid w:val="00532601"/>
    <w:pPr>
      <w:widowControl w:val="0"/>
      <w:tabs>
        <w:tab w:val="left" w:leader="dot" w:pos="10205"/>
        <w:tab w:val="right" w:pos="10631"/>
      </w:tabs>
      <w:suppressAutoHyphens/>
      <w:overflowPunct w:val="0"/>
      <w:autoSpaceDE w:val="0"/>
      <w:spacing w:after="0" w:line="240" w:lineRule="auto"/>
      <w:ind w:left="2126" w:right="850"/>
      <w:textAlignment w:val="baseline"/>
    </w:pPr>
    <w:rPr>
      <w:rFonts w:ascii="CG Times" w:eastAsia="Times New Roman" w:hAnsi="CG Times" w:cs="LinePrinter"/>
      <w:sz w:val="20"/>
      <w:szCs w:val="20"/>
      <w:lang w:val="es-ES_tradnl" w:eastAsia="ar-SA"/>
    </w:rPr>
  </w:style>
  <w:style w:type="paragraph" w:styleId="TDC3">
    <w:name w:val="toc 3"/>
    <w:basedOn w:val="Normal"/>
    <w:next w:val="Normal"/>
    <w:qFormat/>
    <w:rsid w:val="00532601"/>
    <w:pPr>
      <w:widowControl w:val="0"/>
      <w:tabs>
        <w:tab w:val="left" w:leader="dot" w:pos="9497"/>
        <w:tab w:val="right" w:pos="9923"/>
      </w:tabs>
      <w:suppressAutoHyphens/>
      <w:overflowPunct w:val="0"/>
      <w:autoSpaceDE w:val="0"/>
      <w:spacing w:after="0" w:line="240" w:lineRule="auto"/>
      <w:ind w:left="1418" w:right="850"/>
      <w:textAlignment w:val="baseline"/>
    </w:pPr>
    <w:rPr>
      <w:rFonts w:ascii="CG Times" w:eastAsia="Times New Roman" w:hAnsi="CG Times" w:cs="LinePrinter"/>
      <w:sz w:val="20"/>
      <w:szCs w:val="20"/>
      <w:lang w:val="es-ES_tradnl" w:eastAsia="ar-SA"/>
    </w:rPr>
  </w:style>
  <w:style w:type="paragraph" w:styleId="TDC2">
    <w:name w:val="toc 2"/>
    <w:basedOn w:val="Normal"/>
    <w:next w:val="Normal"/>
    <w:qFormat/>
    <w:rsid w:val="00532601"/>
    <w:pPr>
      <w:widowControl w:val="0"/>
      <w:tabs>
        <w:tab w:val="left" w:leader="dot" w:pos="8788"/>
        <w:tab w:val="right" w:pos="9214"/>
      </w:tabs>
      <w:suppressAutoHyphens/>
      <w:overflowPunct w:val="0"/>
      <w:autoSpaceDE w:val="0"/>
      <w:spacing w:after="0" w:line="240" w:lineRule="auto"/>
      <w:ind w:left="709" w:right="850"/>
      <w:textAlignment w:val="baseline"/>
    </w:pPr>
    <w:rPr>
      <w:rFonts w:ascii="CG Times" w:eastAsia="Times New Roman" w:hAnsi="CG Times" w:cs="LinePrinter"/>
      <w:sz w:val="20"/>
      <w:szCs w:val="20"/>
      <w:lang w:val="es-ES_tradnl" w:eastAsia="ar-SA"/>
    </w:rPr>
  </w:style>
  <w:style w:type="paragraph" w:styleId="TDC1">
    <w:name w:val="toc 1"/>
    <w:basedOn w:val="Normal"/>
    <w:next w:val="Normal"/>
    <w:qFormat/>
    <w:rsid w:val="00532601"/>
    <w:pPr>
      <w:widowControl w:val="0"/>
      <w:tabs>
        <w:tab w:val="left" w:leader="dot" w:pos="8079"/>
        <w:tab w:val="right" w:pos="8505"/>
      </w:tabs>
      <w:suppressAutoHyphens/>
      <w:overflowPunct w:val="0"/>
      <w:autoSpaceDE w:val="0"/>
      <w:spacing w:after="0" w:line="240" w:lineRule="auto"/>
      <w:ind w:right="850"/>
      <w:textAlignment w:val="baseline"/>
    </w:pPr>
    <w:rPr>
      <w:rFonts w:ascii="CG Times" w:eastAsia="Times New Roman" w:hAnsi="CG Times" w:cs="LinePrinter"/>
      <w:sz w:val="20"/>
      <w:szCs w:val="20"/>
      <w:lang w:val="es-ES_tradnl" w:eastAsia="ar-SA"/>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rsid w:val="00532601"/>
    <w:pPr>
      <w:tabs>
        <w:tab w:val="right" w:leader="dot" w:pos="16764"/>
      </w:tabs>
      <w:ind w:left="2264"/>
    </w:pPr>
    <w:rPr>
      <w:rFonts w:cs="Tahoma"/>
      <w:szCs w:val="24"/>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35"/>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rsid w:val="001E7ECA"/>
    <w:rPr>
      <w:rFonts w:ascii="Courier New" w:hAnsi="Courier New"/>
    </w:rPr>
  </w:style>
  <w:style w:type="character" w:customStyle="1" w:styleId="WW8Num47z5">
    <w:name w:val="WW8Num47z5"/>
    <w:rsid w:val="001E7ECA"/>
    <w:rPr>
      <w:rFonts w:ascii="Wingdings" w:hAnsi="Wingdings"/>
    </w:rPr>
  </w:style>
  <w:style w:type="character" w:customStyle="1" w:styleId="WW8Num50z3">
    <w:name w:val="WW8Num50z3"/>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rsid w:val="001E7ECA"/>
    <w:rPr>
      <w:rFonts w:ascii="Arial" w:hAnsi="Arial"/>
    </w:rPr>
  </w:style>
  <w:style w:type="character" w:customStyle="1" w:styleId="WW8NumSt30z0">
    <w:name w:val="WW8NumSt30z0"/>
    <w:rsid w:val="001E7ECA"/>
    <w:rPr>
      <w:rFonts w:ascii="Arial" w:hAnsi="Arial"/>
    </w:rPr>
  </w:style>
  <w:style w:type="character" w:customStyle="1" w:styleId="WW8NumSt31z0">
    <w:name w:val="WW8NumSt31z0"/>
    <w:rsid w:val="001E7ECA"/>
    <w:rPr>
      <w:rFonts w:ascii="Arial" w:hAnsi="Arial"/>
    </w:rPr>
  </w:style>
  <w:style w:type="character" w:customStyle="1" w:styleId="Definition">
    <w:name w:val="Definition"/>
    <w:rsid w:val="001E7ECA"/>
    <w:rPr>
      <w:rFonts w:ascii="Arial" w:hAnsi="Arial"/>
      <w:sz w:val="17"/>
      <w:lang w:val="en-US"/>
    </w:rPr>
  </w:style>
  <w:style w:type="character" w:customStyle="1" w:styleId="tx1">
    <w:name w:val="tx1"/>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uiPriority w:val="99"/>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5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454452"/>
  </w:style>
  <w:style w:type="numbering" w:customStyle="1" w:styleId="Sinlista15">
    <w:name w:val="Sin lista15"/>
    <w:next w:val="Sinlista"/>
    <w:uiPriority w:val="99"/>
    <w:semiHidden/>
    <w:unhideWhenUsed/>
    <w:rsid w:val="00454452"/>
  </w:style>
  <w:style w:type="table" w:customStyle="1" w:styleId="Tablaconcuadrcula4">
    <w:name w:val="Tabla con cuadrícula4"/>
    <w:basedOn w:val="Tablanormal"/>
    <w:next w:val="Tablaconcuadrcula"/>
    <w:uiPriority w:val="59"/>
    <w:rsid w:val="0045445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454452"/>
  </w:style>
  <w:style w:type="numbering" w:customStyle="1" w:styleId="Estilo16">
    <w:name w:val="Estilo16"/>
    <w:rsid w:val="00454452"/>
  </w:style>
  <w:style w:type="numbering" w:customStyle="1" w:styleId="1116">
    <w:name w:val="1.1.16"/>
    <w:rsid w:val="00454452"/>
  </w:style>
  <w:style w:type="table" w:customStyle="1" w:styleId="Tablaconcolumnas212">
    <w:name w:val="Tabla con columnas 212"/>
    <w:basedOn w:val="Tablanormal"/>
    <w:next w:val="Tablaconcolumnas2"/>
    <w:semiHidden/>
    <w:unhideWhenUsed/>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454452"/>
  </w:style>
  <w:style w:type="numbering" w:customStyle="1" w:styleId="11111114">
    <w:name w:val="1 / 1.1 / 1.1.114"/>
    <w:basedOn w:val="Sinlista"/>
    <w:next w:val="111111"/>
    <w:semiHidden/>
    <w:unhideWhenUsed/>
    <w:rsid w:val="00454452"/>
  </w:style>
  <w:style w:type="numbering" w:customStyle="1" w:styleId="11114">
    <w:name w:val="1.1.114"/>
    <w:rsid w:val="00454452"/>
  </w:style>
  <w:style w:type="table" w:customStyle="1" w:styleId="Tablaconcolumnas222">
    <w:name w:val="Tabla con columnas 222"/>
    <w:basedOn w:val="Tablanormal"/>
    <w:next w:val="Tablaconcolumnas2"/>
    <w:semiHidden/>
    <w:unhideWhenUsed/>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454452"/>
  </w:style>
  <w:style w:type="numbering" w:customStyle="1" w:styleId="11111124">
    <w:name w:val="1 / 1.1 / 1.1.124"/>
    <w:basedOn w:val="Sinlista"/>
    <w:next w:val="111111"/>
    <w:semiHidden/>
    <w:unhideWhenUsed/>
    <w:rsid w:val="00454452"/>
  </w:style>
  <w:style w:type="numbering" w:customStyle="1" w:styleId="11124">
    <w:name w:val="1.1.124"/>
    <w:rsid w:val="00454452"/>
  </w:style>
  <w:style w:type="table" w:customStyle="1" w:styleId="Tablaconcuadrcula12">
    <w:name w:val="Tabla con cuadrícula12"/>
    <w:basedOn w:val="Tablanormal"/>
    <w:next w:val="Tablaconcuadrcula"/>
    <w:uiPriority w:val="99"/>
    <w:rsid w:val="004544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54452"/>
  </w:style>
  <w:style w:type="numbering" w:customStyle="1" w:styleId="Sinlista24">
    <w:name w:val="Sin lista24"/>
    <w:next w:val="Sinlista"/>
    <w:uiPriority w:val="99"/>
    <w:semiHidden/>
    <w:unhideWhenUsed/>
    <w:rsid w:val="00454452"/>
  </w:style>
  <w:style w:type="numbering" w:customStyle="1" w:styleId="Sinlista31">
    <w:name w:val="Sin lista31"/>
    <w:next w:val="Sinlista"/>
    <w:uiPriority w:val="99"/>
    <w:semiHidden/>
    <w:unhideWhenUsed/>
    <w:rsid w:val="00454452"/>
  </w:style>
  <w:style w:type="table" w:customStyle="1" w:styleId="Tablaconcuadrcula21">
    <w:name w:val="Tabla con cuadrícula21"/>
    <w:basedOn w:val="Tablanormal"/>
    <w:next w:val="Tablaconcuadrcula"/>
    <w:uiPriority w:val="59"/>
    <w:rsid w:val="0045445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
    <w:name w:val="Tabla con columnas 2111"/>
    <w:basedOn w:val="Tablanormal"/>
    <w:next w:val="Tablaconcolumnas2"/>
    <w:semiHidden/>
    <w:unhideWhenUsed/>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454452"/>
  </w:style>
  <w:style w:type="numbering" w:customStyle="1" w:styleId="111111111">
    <w:name w:val="1 / 1.1 / 1.1.1111"/>
    <w:basedOn w:val="Sinlista"/>
    <w:next w:val="111111"/>
    <w:semiHidden/>
    <w:unhideWhenUsed/>
    <w:rsid w:val="00454452"/>
  </w:style>
  <w:style w:type="numbering" w:customStyle="1" w:styleId="1111110">
    <w:name w:val="1.1.1111"/>
    <w:rsid w:val="00454452"/>
  </w:style>
  <w:style w:type="table" w:customStyle="1" w:styleId="Tablaconcolumnas2211">
    <w:name w:val="Tabla con columnas 2211"/>
    <w:basedOn w:val="Tablanormal"/>
    <w:next w:val="Tablaconcolumnas2"/>
    <w:semiHidden/>
    <w:unhideWhenUsed/>
    <w:rsid w:val="00454452"/>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454452"/>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
    <w:name w:val="1 / 1.1 / 1.1.1211"/>
    <w:basedOn w:val="Sinlista"/>
    <w:next w:val="111111"/>
    <w:semiHidden/>
    <w:unhideWhenUsed/>
    <w:rsid w:val="00454452"/>
  </w:style>
  <w:style w:type="numbering" w:customStyle="1" w:styleId="111211">
    <w:name w:val="1.1.1211"/>
    <w:rsid w:val="00454452"/>
  </w:style>
  <w:style w:type="table" w:customStyle="1" w:styleId="Tablaconcuadrcula111">
    <w:name w:val="Tabla con cuadrícula111"/>
    <w:basedOn w:val="Tablanormal"/>
    <w:next w:val="Tablaconcuadrcula"/>
    <w:uiPriority w:val="59"/>
    <w:rsid w:val="004544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454452"/>
  </w:style>
  <w:style w:type="numbering" w:customStyle="1" w:styleId="Sinlista211">
    <w:name w:val="Sin lista211"/>
    <w:next w:val="Sinlista"/>
    <w:uiPriority w:val="99"/>
    <w:semiHidden/>
    <w:unhideWhenUsed/>
    <w:rsid w:val="00454452"/>
  </w:style>
  <w:style w:type="numbering" w:customStyle="1" w:styleId="Sinlista41">
    <w:name w:val="Sin lista41"/>
    <w:next w:val="Sinlista"/>
    <w:uiPriority w:val="99"/>
    <w:semiHidden/>
    <w:unhideWhenUsed/>
    <w:rsid w:val="00454452"/>
  </w:style>
  <w:style w:type="numbering" w:customStyle="1" w:styleId="11111141">
    <w:name w:val="1 / 1.1 / 1.1.141"/>
    <w:basedOn w:val="Sinlista"/>
    <w:next w:val="111111"/>
    <w:rsid w:val="00454452"/>
  </w:style>
  <w:style w:type="numbering" w:customStyle="1" w:styleId="Estilo141">
    <w:name w:val="Estilo141"/>
    <w:rsid w:val="00454452"/>
  </w:style>
  <w:style w:type="numbering" w:customStyle="1" w:styleId="11141">
    <w:name w:val="1.1.141"/>
    <w:rsid w:val="00454452"/>
  </w:style>
  <w:style w:type="numbering" w:customStyle="1" w:styleId="Estilo1121">
    <w:name w:val="Estilo1121"/>
    <w:rsid w:val="00454452"/>
  </w:style>
  <w:style w:type="numbering" w:customStyle="1" w:styleId="111111121">
    <w:name w:val="1 / 1.1 / 1.1.1121"/>
    <w:basedOn w:val="Sinlista"/>
    <w:next w:val="111111"/>
    <w:semiHidden/>
    <w:unhideWhenUsed/>
    <w:rsid w:val="00454452"/>
  </w:style>
  <w:style w:type="numbering" w:customStyle="1" w:styleId="111121">
    <w:name w:val="1.1.1121"/>
    <w:rsid w:val="00454452"/>
  </w:style>
  <w:style w:type="numbering" w:customStyle="1" w:styleId="Estilo1221">
    <w:name w:val="Estilo1221"/>
    <w:rsid w:val="00454452"/>
  </w:style>
  <w:style w:type="numbering" w:customStyle="1" w:styleId="111111221">
    <w:name w:val="1 / 1.1 / 1.1.1221"/>
    <w:basedOn w:val="Sinlista"/>
    <w:next w:val="111111"/>
    <w:semiHidden/>
    <w:unhideWhenUsed/>
    <w:rsid w:val="00454452"/>
  </w:style>
  <w:style w:type="numbering" w:customStyle="1" w:styleId="111221">
    <w:name w:val="1.1.1221"/>
    <w:rsid w:val="00454452"/>
  </w:style>
  <w:style w:type="numbering" w:customStyle="1" w:styleId="Sinlista131">
    <w:name w:val="Sin lista131"/>
    <w:next w:val="Sinlista"/>
    <w:uiPriority w:val="99"/>
    <w:semiHidden/>
    <w:unhideWhenUsed/>
    <w:rsid w:val="00454452"/>
  </w:style>
  <w:style w:type="numbering" w:customStyle="1" w:styleId="Sinlista221">
    <w:name w:val="Sin lista221"/>
    <w:next w:val="Sinlista"/>
    <w:uiPriority w:val="99"/>
    <w:semiHidden/>
    <w:unhideWhenUsed/>
    <w:rsid w:val="00454452"/>
  </w:style>
  <w:style w:type="numbering" w:customStyle="1" w:styleId="Sinlista51">
    <w:name w:val="Sin lista51"/>
    <w:next w:val="Sinlista"/>
    <w:uiPriority w:val="99"/>
    <w:semiHidden/>
    <w:unhideWhenUsed/>
    <w:rsid w:val="00454452"/>
  </w:style>
  <w:style w:type="numbering" w:customStyle="1" w:styleId="Estilo1131">
    <w:name w:val="Estilo1131"/>
    <w:rsid w:val="00454452"/>
  </w:style>
  <w:style w:type="numbering" w:customStyle="1" w:styleId="111111131">
    <w:name w:val="1 / 1.1 / 1.1.1131"/>
    <w:basedOn w:val="Sinlista"/>
    <w:next w:val="111111"/>
    <w:semiHidden/>
    <w:unhideWhenUsed/>
    <w:rsid w:val="00454452"/>
  </w:style>
  <w:style w:type="numbering" w:customStyle="1" w:styleId="111131">
    <w:name w:val="1.1.1131"/>
    <w:rsid w:val="00454452"/>
  </w:style>
  <w:style w:type="numbering" w:customStyle="1" w:styleId="Sinlista141">
    <w:name w:val="Sin lista141"/>
    <w:next w:val="Sinlista"/>
    <w:uiPriority w:val="99"/>
    <w:semiHidden/>
    <w:unhideWhenUsed/>
    <w:rsid w:val="00454452"/>
  </w:style>
  <w:style w:type="numbering" w:customStyle="1" w:styleId="Sinlista231">
    <w:name w:val="Sin lista231"/>
    <w:next w:val="Sinlista"/>
    <w:uiPriority w:val="99"/>
    <w:semiHidden/>
    <w:unhideWhenUsed/>
    <w:rsid w:val="00454452"/>
  </w:style>
  <w:style w:type="numbering" w:customStyle="1" w:styleId="Sinlista61">
    <w:name w:val="Sin lista61"/>
    <w:next w:val="Sinlista"/>
    <w:uiPriority w:val="99"/>
    <w:semiHidden/>
    <w:rsid w:val="00454452"/>
  </w:style>
  <w:style w:type="table" w:customStyle="1" w:styleId="Tabladecuadrcula4-nfasis611">
    <w:name w:val="Tabla de cuadrícula 4 - Énfasis 611"/>
    <w:basedOn w:val="Tablanormal"/>
    <w:uiPriority w:val="49"/>
    <w:rsid w:val="0045445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45445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99"/>
    <w:rsid w:val="0045445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basedOn w:val="Fuentedeprrafopredeter"/>
    <w:rsid w:val="0030267C"/>
    <w:rPr>
      <w:rFonts w:ascii="Times New Roman" w:eastAsia="Times New Roman" w:hAnsi="Times New Roman" w:cs="Times New Roman"/>
      <w:b/>
      <w:sz w:val="28"/>
      <w:szCs w:val="20"/>
      <w:lang w:eastAsia="ar-SA"/>
    </w:rPr>
  </w:style>
  <w:style w:type="paragraph" w:customStyle="1" w:styleId="Textoindependiente34">
    <w:name w:val="Texto independiente 34"/>
    <w:basedOn w:val="Normal"/>
    <w:rsid w:val="0030267C"/>
    <w:pPr>
      <w:suppressAutoHyphens/>
      <w:overflowPunct w:val="0"/>
      <w:autoSpaceDE w:val="0"/>
      <w:spacing w:after="0" w:line="240" w:lineRule="auto"/>
      <w:jc w:val="both"/>
      <w:textAlignment w:val="baseline"/>
    </w:pPr>
    <w:rPr>
      <w:rFonts w:ascii="Times New Roman" w:eastAsia="Times New Roman" w:hAnsi="Times New Roman" w:cs="Times New Roman"/>
      <w:noProof w:val="0"/>
      <w:sz w:val="24"/>
      <w:szCs w:val="20"/>
      <w:lang w:eastAsia="ar-SA"/>
    </w:rPr>
  </w:style>
  <w:style w:type="table" w:customStyle="1" w:styleId="Listaclara-nfasis31">
    <w:name w:val="Lista clara - Énfasis 31"/>
    <w:basedOn w:val="Tablanormal"/>
    <w:next w:val="Listaclara-nfasis3"/>
    <w:uiPriority w:val="61"/>
    <w:rsid w:val="0030267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30267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clara-nfasis3">
    <w:name w:val="Light List Accent 3"/>
    <w:basedOn w:val="Tablanormal"/>
    <w:uiPriority w:val="61"/>
    <w:rsid w:val="0030267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avistosa-nfasis4">
    <w:name w:val="Colorful List Accent 4"/>
    <w:basedOn w:val="Tablanormal"/>
    <w:uiPriority w:val="72"/>
    <w:rsid w:val="0030267C"/>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Listaclara-nfasis32">
    <w:name w:val="Lista clara - Énfasis 32"/>
    <w:basedOn w:val="Tablanormal"/>
    <w:next w:val="Listaclara-nfasis3"/>
    <w:uiPriority w:val="61"/>
    <w:rsid w:val="0030267C"/>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2">
    <w:name w:val="Lista vistosa - Énfasis 42"/>
    <w:basedOn w:val="Tablanormal"/>
    <w:next w:val="Listavistosa-nfasis4"/>
    <w:uiPriority w:val="72"/>
    <w:rsid w:val="0030267C"/>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objectk">
    <w:name w:val="sobjectk"/>
    <w:rsid w:val="0030267C"/>
  </w:style>
  <w:style w:type="character" w:styleId="Refdenotaalpie">
    <w:name w:val="footnote reference"/>
    <w:basedOn w:val="Fuentedeprrafopredeter"/>
    <w:uiPriority w:val="99"/>
    <w:semiHidden/>
    <w:unhideWhenUsed/>
    <w:rsid w:val="00FB6603"/>
    <w:rPr>
      <w:vertAlign w:val="superscript"/>
    </w:rPr>
  </w:style>
  <w:style w:type="character" w:styleId="Textodelmarcadordeposicin">
    <w:name w:val="Placeholder Text"/>
    <w:basedOn w:val="Fuentedeprrafopredeter"/>
    <w:uiPriority w:val="99"/>
    <w:semiHidden/>
    <w:rsid w:val="0072647B"/>
    <w:rPr>
      <w:color w:val="808080"/>
    </w:rPr>
  </w:style>
  <w:style w:type="numbering" w:customStyle="1" w:styleId="Sinlista8">
    <w:name w:val="Sin lista8"/>
    <w:next w:val="Sinlista"/>
    <w:uiPriority w:val="99"/>
    <w:semiHidden/>
    <w:unhideWhenUsed/>
    <w:rsid w:val="0072647B"/>
  </w:style>
  <w:style w:type="table" w:customStyle="1" w:styleId="Tablaconcuadrcula5">
    <w:name w:val="Tabla con cuadrícula5"/>
    <w:basedOn w:val="Tablanormal"/>
    <w:next w:val="Tablaconcuadrcula"/>
    <w:uiPriority w:val="59"/>
    <w:locked/>
    <w:rsid w:val="0072647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72647B"/>
  </w:style>
  <w:style w:type="numbering" w:customStyle="1" w:styleId="Sinlista25">
    <w:name w:val="Sin lista25"/>
    <w:next w:val="Sinlista"/>
    <w:uiPriority w:val="99"/>
    <w:semiHidden/>
    <w:unhideWhenUsed/>
    <w:rsid w:val="0072647B"/>
  </w:style>
  <w:style w:type="numbering" w:customStyle="1" w:styleId="Sinlista9">
    <w:name w:val="Sin lista9"/>
    <w:next w:val="Sinlista"/>
    <w:uiPriority w:val="99"/>
    <w:semiHidden/>
    <w:unhideWhenUsed/>
    <w:rsid w:val="006A178A"/>
  </w:style>
  <w:style w:type="table" w:customStyle="1" w:styleId="Tablaconcuadrcula6">
    <w:name w:val="Tabla con cuadrícula6"/>
    <w:basedOn w:val="Tablanormal"/>
    <w:next w:val="Tablaconcuadrcula"/>
    <w:uiPriority w:val="59"/>
    <w:locked/>
    <w:rsid w:val="006A178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A178A"/>
  </w:style>
  <w:style w:type="numbering" w:customStyle="1" w:styleId="Sinlista26">
    <w:name w:val="Sin lista26"/>
    <w:next w:val="Sinlista"/>
    <w:uiPriority w:val="99"/>
    <w:semiHidden/>
    <w:unhideWhenUsed/>
    <w:rsid w:val="006A178A"/>
  </w:style>
  <w:style w:type="numbering" w:customStyle="1" w:styleId="Sinlista10">
    <w:name w:val="Sin lista10"/>
    <w:next w:val="Sinlista"/>
    <w:uiPriority w:val="99"/>
    <w:semiHidden/>
    <w:unhideWhenUsed/>
    <w:rsid w:val="005B5EB6"/>
  </w:style>
  <w:style w:type="table" w:customStyle="1" w:styleId="Tablaconcuadrcula7">
    <w:name w:val="Tabla con cuadrícula7"/>
    <w:basedOn w:val="Tablanormal"/>
    <w:next w:val="Tablaconcuadrcula"/>
    <w:uiPriority w:val="59"/>
    <w:locked/>
    <w:rsid w:val="005B5EB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B5EB6"/>
  </w:style>
  <w:style w:type="numbering" w:customStyle="1" w:styleId="Sinlista27">
    <w:name w:val="Sin lista27"/>
    <w:next w:val="Sinlista"/>
    <w:uiPriority w:val="99"/>
    <w:semiHidden/>
    <w:unhideWhenUsed/>
    <w:rsid w:val="005B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2036309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509413127">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1479722">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4420555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8110882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21930652">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pras.imss.gob.mx/?P=provinfo"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compras.imss.gob.mx/normas/servicios_integrales/5640-023-03_ETIMSS_Hemodialisis2011.pdf"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32D50-FB4F-4EE1-967A-EC40933E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39392</Words>
  <Characters>216660</Characters>
  <Application>Microsoft Office Word</Application>
  <DocSecurity>0</DocSecurity>
  <Lines>1805</Lines>
  <Paragraphs>511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Luis Armando Martínez Reyes</cp:lastModifiedBy>
  <cp:revision>11</cp:revision>
  <cp:lastPrinted>2015-12-16T07:54:00Z</cp:lastPrinted>
  <dcterms:created xsi:type="dcterms:W3CDTF">2015-12-21T22:08:00Z</dcterms:created>
  <dcterms:modified xsi:type="dcterms:W3CDTF">2015-12-22T01:03:00Z</dcterms:modified>
</cp:coreProperties>
</file>