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tabs>
          <w:tab w:val="left" w:pos="709"/>
          <w:tab w:val="right" w:pos="9072"/>
        </w:tabs>
        <w:ind w:left="432" w:hanging="432"/>
        <w:rPr>
          <w:rFonts w:ascii="Montserrat Medium" w:cs="Montserrat Medium" w:eastAsia="Montserrat Medium" w:hAnsi="Montserrat Medium"/>
          <w:b w:val="1"/>
          <w:color w:val="000000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color w:val="000000"/>
          <w:sz w:val="20"/>
          <w:szCs w:val="20"/>
          <w:rtl w:val="0"/>
        </w:rPr>
        <w:t xml:space="preserve">NOTA 3. PÓLIZA DE GARANTÍA</w:t>
      </w:r>
    </w:p>
    <w:p w:rsidR="00000000" w:rsidDel="00000000" w:rsidP="00000000" w:rsidRDefault="00000000" w:rsidRPr="00000000" w14:paraId="00000002">
      <w:pPr>
        <w:jc w:val="center"/>
        <w:rPr>
          <w:rFonts w:ascii="Montserrat Medium" w:cs="Montserrat Medium" w:eastAsia="Montserrat Medium" w:hAnsi="Montserrat Medium"/>
          <w:b w:val="1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rtl w:val="0"/>
        </w:rPr>
        <w:t xml:space="preserve">(SOLO EN CASO DE SER ADJUDICADO)</w:t>
      </w:r>
    </w:p>
    <w:p w:rsidR="00000000" w:rsidDel="00000000" w:rsidP="00000000" w:rsidRDefault="00000000" w:rsidRPr="00000000" w14:paraId="00000003">
      <w:pPr>
        <w:pStyle w:val="Heading1"/>
        <w:tabs>
          <w:tab w:val="left" w:pos="709"/>
          <w:tab w:val="right" w:pos="9072"/>
        </w:tabs>
        <w:ind w:left="432" w:hanging="432"/>
        <w:rPr>
          <w:rFonts w:ascii="Montserrat Medium" w:cs="Montserrat Medium" w:eastAsia="Montserrat Medium" w:hAnsi="Montserrat Medium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($ MONTO DE GARANTÍA) (IMPORTE CON LETRA)</w:t>
      </w:r>
    </w:p>
    <w:p w:rsidR="00000000" w:rsidDel="00000000" w:rsidP="00000000" w:rsidRDefault="00000000" w:rsidRPr="00000000" w14:paraId="00000005">
      <w:pPr>
        <w:jc w:val="both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A FAVOR DE: INSTITUTO NACIONAL DE PEDIATRÍA</w:t>
      </w:r>
    </w:p>
    <w:p w:rsidR="00000000" w:rsidDel="00000000" w:rsidP="00000000" w:rsidRDefault="00000000" w:rsidRPr="00000000" w14:paraId="00000007">
      <w:pPr>
        <w:jc w:val="both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POR: (NOMBRE DE LA EMPRESA ADJUDICADA)</w:t>
      </w:r>
    </w:p>
    <w:p w:rsidR="00000000" w:rsidDel="00000000" w:rsidP="00000000" w:rsidRDefault="00000000" w:rsidRPr="00000000" w14:paraId="00000009">
      <w:pPr>
        <w:jc w:val="both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(NOMBRE DE FINANCIERO), SE CONSTITUYE FIADORA HASTA POR LA SUMA DE $</w:t>
      </w:r>
      <w:r w:rsidDel="00000000" w:rsidR="00000000" w:rsidRPr="00000000">
        <w:rPr>
          <w:rFonts w:ascii="Montserrat Medium" w:cs="Montserrat Medium" w:eastAsia="Montserrat Medium" w:hAnsi="Montserrat Medium"/>
          <w:u w:val="single"/>
          <w:rtl w:val="0"/>
        </w:rPr>
        <w:t xml:space="preserve">0.00</w:t>
      </w: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 (IMPORTE CON LETRA)</w:t>
      </w:r>
    </w:p>
    <w:p w:rsidR="00000000" w:rsidDel="00000000" w:rsidP="00000000" w:rsidRDefault="00000000" w:rsidRPr="00000000" w14:paraId="0000000B">
      <w:pPr>
        <w:jc w:val="both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PARA GARANTIZAR POR EMPRESA ADJUDICADA, EL DEBIDO CUMPLIMIENTO DE TODAS Y CADA UNA DE LAS OBLIGACIONES DEL CONTRATO No. AD-</w:t>
      </w:r>
      <w:r w:rsidDel="00000000" w:rsidR="00000000" w:rsidRPr="00000000">
        <w:rPr>
          <w:rFonts w:ascii="Montserrat Medium" w:cs="Montserrat Medium" w:eastAsia="Montserrat Medium" w:hAnsi="Montserrat Medium"/>
          <w:u w:val="single"/>
          <w:rtl w:val="0"/>
        </w:rPr>
        <w:t xml:space="preserve">000</w:t>
      </w: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 , DE FECHA DD-MM-AA , DERIVADO DE LA LICITACIÓN PÚBLICA _________________ ELECTRÓNICA NÚMERO </w:t>
      </w:r>
      <w:r w:rsidDel="00000000" w:rsidR="00000000" w:rsidRPr="00000000">
        <w:rPr>
          <w:rFonts w:ascii="Montserrat Medium" w:cs="Montserrat Medium" w:eastAsia="Montserrat Medium" w:hAnsi="Montserrat Medium"/>
          <w:b w:val="1"/>
          <w:color w:val="ff0000"/>
          <w:rtl w:val="0"/>
        </w:rPr>
        <w:t xml:space="preserve">LA-012NCZ001-E-2021</w:t>
      </w: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, CELEBRADO ANTE EL INSTITUTO NACIONAL DE PEDIATRÍA Y NUESTRO FIADO EMPRESA ADJUDICADA, CON UN IMPORTE TOTAL DE $IMPORTE  (IMPORTE CON LETRA</w:t>
      </w:r>
      <w:r w:rsidDel="00000000" w:rsidR="00000000" w:rsidRPr="00000000">
        <w:rPr>
          <w:rFonts w:ascii="Montserrat Medium" w:cs="Montserrat Medium" w:eastAsia="Montserrat Medium" w:hAnsi="Montserrat Medium"/>
          <w:u w:val="single"/>
          <w:rtl w:val="0"/>
        </w:rPr>
        <w:t xml:space="preserve">)</w:t>
      </w: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, PARA LA ADQUISICIÓN DE XXX.</w:t>
      </w:r>
    </w:p>
    <w:p w:rsidR="00000000" w:rsidDel="00000000" w:rsidP="00000000" w:rsidRDefault="00000000" w:rsidRPr="00000000" w14:paraId="0000000D">
      <w:pPr>
        <w:jc w:val="both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(NOMBRE DE FINANCIERO), EXPRESAMENTE DECLARA:</w:t>
      </w:r>
    </w:p>
    <w:p w:rsidR="00000000" w:rsidDel="00000000" w:rsidP="00000000" w:rsidRDefault="00000000" w:rsidRPr="00000000" w14:paraId="00000010">
      <w:pPr>
        <w:jc w:val="both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before="60" w:line="240" w:lineRule="auto"/>
        <w:ind w:left="425" w:right="0" w:hanging="425"/>
        <w:jc w:val="both"/>
        <w:rPr>
          <w:rFonts w:ascii="Montserrat Medium" w:cs="Montserrat Medium" w:eastAsia="Montserrat Medium" w:hAnsi="Montserrat Medium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A)</w:t>
        <w:tab/>
        <w:t xml:space="preserve">QUE LA FIANZA SE OTORGA PARA GARANTIZAR TODAS LAS ESTIPULACIONES CONTENIDAS EN EL CONTRATO, INCLUIDO EL PAGO DE DAÑOS Y PERJUICIOS.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before="60" w:line="240" w:lineRule="auto"/>
        <w:ind w:left="425" w:right="0" w:hanging="425"/>
        <w:jc w:val="both"/>
        <w:rPr>
          <w:rFonts w:ascii="Montserrat Medium" w:cs="Montserrat Medium" w:eastAsia="Montserrat Medium" w:hAnsi="Montserrat Medium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B)</w:t>
        <w:tab/>
        <w:t xml:space="preserve">QUE LA FIANZA GARANTIZA LA ENTREGA TOTAL DEL SUMINISTRO CONTRATADO, EN LOS TÉRMINOS PACTADOS.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before="60" w:line="240" w:lineRule="auto"/>
        <w:ind w:left="425" w:right="0" w:hanging="425"/>
        <w:jc w:val="both"/>
        <w:rPr>
          <w:rFonts w:ascii="Montserrat Medium" w:cs="Montserrat Medium" w:eastAsia="Montserrat Medium" w:hAnsi="Montserrat Medium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C)</w:t>
        <w:tab/>
        <w:t xml:space="preserve">QUE PARA CANCELAR LA FIANZA SERÁ REQUISITO INDISPENSABLE LA AUTORIZACIÓN EXPRESA Y POR ESCRITO DE “EL INP”.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1276"/>
        </w:tabs>
        <w:spacing w:after="0" w:before="60" w:line="240" w:lineRule="auto"/>
        <w:ind w:left="426" w:right="0" w:hanging="426"/>
        <w:jc w:val="both"/>
        <w:rPr>
          <w:rFonts w:ascii="Montserrat Medium" w:cs="Montserrat Medium" w:eastAsia="Montserrat Medium" w:hAnsi="Montserrat Medium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D)</w:t>
        <w:tab/>
        <w:t xml:space="preserve">EN CASO DE QUE EL CONVENIO MODIFIQUE EL MONTO DEL CONTRATO “EL PRESTADOR” DEBERÁ PRESENTAR LA MODIFICACIÓN A LA FIANZA.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1276"/>
        </w:tabs>
        <w:spacing w:after="0" w:before="60" w:line="240" w:lineRule="auto"/>
        <w:ind w:left="426" w:right="0" w:hanging="426"/>
        <w:jc w:val="both"/>
        <w:rPr>
          <w:rFonts w:ascii="Montserrat Medium" w:cs="Montserrat Medium" w:eastAsia="Montserrat Medium" w:hAnsi="Montserrat Medium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E)</w:t>
        <w:tab/>
        <w:t xml:space="preserve">QUE LA FIANZA ESTARÁ VIGENTE DURANTE LA SUBSTANCIACIÓN DE TODOS LOS RECURSOS LEGALES O JUICIOS QUE SE INTERPONGAN Y HASTA QUE SE DICTE RESOLUCIÓN DEFINITIVA POR AUTORIDAD COMPETENTE.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before="60" w:line="240" w:lineRule="auto"/>
        <w:ind w:left="425" w:right="0" w:hanging="425"/>
        <w:jc w:val="both"/>
        <w:rPr>
          <w:rFonts w:ascii="Montserrat Medium" w:cs="Montserrat Medium" w:eastAsia="Montserrat Medium" w:hAnsi="Montserrat Medium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F)</w:t>
        <w:tab/>
        <w:t xml:space="preserve">QUE LA INSTITUCIÓN AFIANZADORA SE SOMETE EXPRESAMENTE A LO PRECEPTUADO POR LOS ARTÍCULOS 175 Y 178 DE LA LEY DE INSTITUCIONES DE SEGUROS Y DE FIANZAS EN VIGOR Y RENUNCIA A LOS BENEFICIOS DE ORDEN Y EXCUSIÓN A QUE SE REFIEREN LOS ARTÍCULOS</w:t>
      </w:r>
      <w:r w:rsidDel="00000000" w:rsidR="00000000" w:rsidRPr="00000000">
        <w:rPr>
          <w:rFonts w:ascii="Montserrat Medium" w:cs="Montserrat Medium" w:eastAsia="Montserrat Medium" w:hAnsi="Montserrat Medium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Montserrat Medium" w:cs="Montserrat Medium" w:eastAsia="Montserrat Medium" w:hAnsi="Montserrat Medium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2815 Y 2822 DEL CÓDIGO CIVIL FEDERA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2" w:w="12242" w:orient="portrait"/>
      <w:pgMar w:bottom="1701" w:top="1134" w:left="1701" w:right="1701" w:header="539" w:footer="10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Montserrat Medium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Open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widowControl w:val="0"/>
      <w:tabs>
        <w:tab w:val="left" w:pos="709"/>
        <w:tab w:val="right" w:pos="9072"/>
      </w:tabs>
      <w:jc w:val="center"/>
    </w:pPr>
    <w:rPr>
      <w:rFonts w:ascii="Open Sans" w:cs="Open Sans" w:eastAsia="Open Sans" w:hAnsi="Open Sans"/>
      <w:color w:val="000000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15529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es-ES" w:val="es-ES"/>
    </w:rPr>
  </w:style>
  <w:style w:type="paragraph" w:styleId="Ttulo1">
    <w:name w:val="heading 1"/>
    <w:basedOn w:val="Normal"/>
    <w:next w:val="Normal"/>
    <w:link w:val="Ttulo1Car"/>
    <w:qFormat w:val="1"/>
    <w:rsid w:val="00684CB8"/>
    <w:pPr>
      <w:keepNext w:val="1"/>
      <w:widowControl w:val="0"/>
      <w:tabs>
        <w:tab w:val="left" w:pos="709"/>
        <w:tab w:val="right" w:leader="dot" w:pos="9072"/>
      </w:tabs>
      <w:jc w:val="center"/>
      <w:outlineLvl w:val="0"/>
    </w:pPr>
    <w:rPr>
      <w:rFonts w:ascii="Univers" w:hAnsi="Univers"/>
      <w:color w:val="000000"/>
      <w:sz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3">
    <w:name w:val="Body Text 3"/>
    <w:basedOn w:val="Normal"/>
    <w:link w:val="Textoindependiente3Car"/>
    <w:rsid w:val="00155290"/>
    <w:pPr>
      <w:widowControl w:val="0"/>
      <w:tabs>
        <w:tab w:val="left" w:pos="709"/>
        <w:tab w:val="right" w:leader="dot" w:pos="9072"/>
      </w:tabs>
      <w:jc w:val="both"/>
    </w:pPr>
    <w:rPr>
      <w:rFonts w:ascii="Arial" w:hAnsi="Arial"/>
      <w:sz w:val="18"/>
    </w:rPr>
  </w:style>
  <w:style w:type="character" w:styleId="Textoindependiente3Car" w:customStyle="1">
    <w:name w:val="Texto independiente 3 Car"/>
    <w:basedOn w:val="Fuentedeprrafopredeter"/>
    <w:link w:val="Textoindependiente3"/>
    <w:rsid w:val="00155290"/>
    <w:rPr>
      <w:rFonts w:ascii="Arial" w:cs="Times New Roman" w:eastAsia="Times New Roman" w:hAnsi="Arial"/>
      <w:sz w:val="18"/>
      <w:szCs w:val="20"/>
      <w:lang w:eastAsia="es-ES" w:val="es-ES"/>
    </w:rPr>
  </w:style>
  <w:style w:type="paragraph" w:styleId="Sangradetextonormal">
    <w:name w:val="Body Text Indent"/>
    <w:basedOn w:val="Normal"/>
    <w:link w:val="SangradetextonormalCar"/>
    <w:rsid w:val="00155290"/>
    <w:pPr>
      <w:widowControl w:val="0"/>
      <w:tabs>
        <w:tab w:val="left" w:pos="709"/>
        <w:tab w:val="right" w:leader="dot" w:pos="9072"/>
      </w:tabs>
    </w:pPr>
    <w:rPr>
      <w:rFonts w:ascii="Arial" w:hAnsi="Arial"/>
      <w:sz w:val="18"/>
    </w:rPr>
  </w:style>
  <w:style w:type="character" w:styleId="SangradetextonormalCar" w:customStyle="1">
    <w:name w:val="Sangría de texto normal Car"/>
    <w:basedOn w:val="Fuentedeprrafopredeter"/>
    <w:link w:val="Sangradetextonormal"/>
    <w:rsid w:val="00155290"/>
    <w:rPr>
      <w:rFonts w:ascii="Arial" w:cs="Times New Roman" w:eastAsia="Times New Roman" w:hAnsi="Arial"/>
      <w:sz w:val="18"/>
      <w:szCs w:val="20"/>
      <w:lang w:eastAsia="es-ES" w:val="es-ES"/>
    </w:rPr>
  </w:style>
  <w:style w:type="paragraph" w:styleId="Textoindependiente">
    <w:name w:val="Body Text"/>
    <w:basedOn w:val="Normal"/>
    <w:link w:val="TextoindependienteCar"/>
    <w:rsid w:val="00155290"/>
    <w:pPr>
      <w:widowControl w:val="0"/>
      <w:tabs>
        <w:tab w:val="left" w:pos="709"/>
        <w:tab w:val="right" w:leader="dot" w:pos="9072"/>
      </w:tabs>
      <w:spacing w:line="240" w:lineRule="exact"/>
      <w:jc w:val="both"/>
    </w:pPr>
    <w:rPr>
      <w:rFonts w:ascii="Univers" w:hAnsi="Univers"/>
      <w:color w:val="000000"/>
      <w:sz w:val="22"/>
    </w:rPr>
  </w:style>
  <w:style w:type="character" w:styleId="TextoindependienteCar" w:customStyle="1">
    <w:name w:val="Texto independiente Car"/>
    <w:basedOn w:val="Fuentedeprrafopredeter"/>
    <w:link w:val="Textoindependiente"/>
    <w:rsid w:val="00155290"/>
    <w:rPr>
      <w:rFonts w:ascii="Univers" w:cs="Times New Roman" w:eastAsia="Times New Roman" w:hAnsi="Univers"/>
      <w:color w:val="000000"/>
      <w:szCs w:val="20"/>
      <w:lang w:eastAsia="es-ES" w:val="es-ES"/>
    </w:rPr>
  </w:style>
  <w:style w:type="paragraph" w:styleId="Textoindependiente2">
    <w:name w:val="Body Text 2"/>
    <w:basedOn w:val="Normal"/>
    <w:link w:val="Textoindependiente2Car"/>
    <w:rsid w:val="00155290"/>
    <w:rPr>
      <w:sz w:val="18"/>
    </w:rPr>
  </w:style>
  <w:style w:type="character" w:styleId="Textoindependiente2Car" w:customStyle="1">
    <w:name w:val="Texto independiente 2 Car"/>
    <w:basedOn w:val="Fuentedeprrafopredeter"/>
    <w:link w:val="Textoindependiente2"/>
    <w:rsid w:val="00155290"/>
    <w:rPr>
      <w:rFonts w:ascii="Times New Roman" w:cs="Times New Roman" w:eastAsia="Times New Roman" w:hAnsi="Times New Roman"/>
      <w:sz w:val="18"/>
      <w:szCs w:val="20"/>
      <w:lang w:eastAsia="es-ES" w:val="es-ES"/>
    </w:rPr>
  </w:style>
  <w:style w:type="paragraph" w:styleId="Textosinformato">
    <w:name w:val="Plain Text"/>
    <w:aliases w:val=" Car5,Car5"/>
    <w:basedOn w:val="Normal"/>
    <w:link w:val="TextosinformatoCar"/>
    <w:uiPriority w:val="99"/>
    <w:rsid w:val="00155290"/>
    <w:rPr>
      <w:rFonts w:ascii="Courier New" w:hAnsi="Courier New"/>
    </w:rPr>
  </w:style>
  <w:style w:type="character" w:styleId="TextosinformatoCar" w:customStyle="1">
    <w:name w:val="Texto sin formato Car"/>
    <w:aliases w:val=" Car5 Car,Car5 Car"/>
    <w:basedOn w:val="Fuentedeprrafopredeter"/>
    <w:link w:val="Textosinformato"/>
    <w:uiPriority w:val="99"/>
    <w:rsid w:val="00155290"/>
    <w:rPr>
      <w:rFonts w:ascii="Courier New" w:cs="Times New Roman" w:eastAsia="Times New Roman" w:hAnsi="Courier New"/>
      <w:sz w:val="20"/>
      <w:szCs w:val="20"/>
      <w:lang w:eastAsia="es-ES" w:val="es-ES"/>
    </w:rPr>
  </w:style>
  <w:style w:type="paragraph" w:styleId="Default" w:customStyle="1">
    <w:name w:val="Default"/>
    <w:rsid w:val="00155290"/>
    <w:pPr>
      <w:tabs>
        <w:tab w:val="left" w:pos="709"/>
      </w:tabs>
      <w:suppressAutoHyphens w:val="1"/>
      <w:spacing w:after="0" w:line="200" w:lineRule="atLeast"/>
    </w:pPr>
    <w:rPr>
      <w:rFonts w:ascii="Arial" w:cs="Times New Roman" w:eastAsia="Times New Roman" w:hAnsi="Arial"/>
      <w:szCs w:val="24"/>
      <w:lang w:eastAsia="it-IT" w:val="it-IT"/>
    </w:rPr>
  </w:style>
  <w:style w:type="paragraph" w:styleId="incisolet" w:customStyle="1">
    <w:name w:val="incisolet"/>
    <w:basedOn w:val="Normal"/>
    <w:rsid w:val="00155290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426" w:hanging="426"/>
      <w:jc w:val="both"/>
    </w:pPr>
    <w:rPr>
      <w:rFonts w:ascii="Courier 10 CPI" w:hAnsi="Courier 10 CPI"/>
      <w:lang w:val="es-ES_tradnl"/>
    </w:rPr>
  </w:style>
  <w:style w:type="paragraph" w:styleId="incisonum" w:customStyle="1">
    <w:name w:val="incisonum"/>
    <w:basedOn w:val="Normal"/>
    <w:rsid w:val="001552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567" w:hanging="567"/>
      <w:jc w:val="both"/>
    </w:pPr>
    <w:rPr>
      <w:rFonts w:ascii="Courier 10 CPI" w:hAnsi="Courier 10 CPI"/>
      <w:snapToGrid w:val="0"/>
      <w:lang w:val="es-ES_tradnl"/>
    </w:rPr>
  </w:style>
  <w:style w:type="paragraph" w:styleId="Subttulo">
    <w:name w:val="Subtitle"/>
    <w:basedOn w:val="Normal"/>
    <w:next w:val="Normal"/>
    <w:link w:val="SubttuloCar"/>
    <w:qFormat w:val="1"/>
    <w:rsid w:val="0015529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tuloCar" w:customStyle="1">
    <w:name w:val="Subtítulo Car"/>
    <w:basedOn w:val="Fuentedeprrafopredeter"/>
    <w:link w:val="Subttulo"/>
    <w:rsid w:val="00155290"/>
    <w:rPr>
      <w:rFonts w:ascii="Cambria" w:cs="Times New Roman" w:eastAsia="Times New Roman" w:hAnsi="Cambria"/>
      <w:sz w:val="24"/>
      <w:szCs w:val="24"/>
      <w:lang w:eastAsia="es-ES" w:val="es-ES"/>
    </w:rPr>
  </w:style>
  <w:style w:type="character" w:styleId="Ttulo1Car" w:customStyle="1">
    <w:name w:val="Título 1 Car"/>
    <w:basedOn w:val="Fuentedeprrafopredeter"/>
    <w:link w:val="Ttulo1"/>
    <w:rsid w:val="00684CB8"/>
    <w:rPr>
      <w:rFonts w:ascii="Univers" w:cs="Times New Roman" w:eastAsia="Times New Roman" w:hAnsi="Univers"/>
      <w:color w:val="000000"/>
      <w:sz w:val="24"/>
      <w:szCs w:val="20"/>
      <w:lang w:eastAsia="es-ES" w:val="es-E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Medium-regular.ttf"/><Relationship Id="rId2" Type="http://schemas.openxmlformats.org/officeDocument/2006/relationships/font" Target="fonts/MontserratMedium-bold.ttf"/><Relationship Id="rId3" Type="http://schemas.openxmlformats.org/officeDocument/2006/relationships/font" Target="fonts/MontserratMedium-italic.ttf"/><Relationship Id="rId4" Type="http://schemas.openxmlformats.org/officeDocument/2006/relationships/font" Target="fonts/MontserratMedium-boldItalic.ttf"/><Relationship Id="rId5" Type="http://schemas.openxmlformats.org/officeDocument/2006/relationships/font" Target="fonts/OpenSans-regular.ttf"/><Relationship Id="rId6" Type="http://schemas.openxmlformats.org/officeDocument/2006/relationships/font" Target="fonts/OpenSans-bold.ttf"/><Relationship Id="rId7" Type="http://schemas.openxmlformats.org/officeDocument/2006/relationships/font" Target="fonts/OpenSans-italic.ttf"/><Relationship Id="rId8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zQP2h+kJi+ruJc1WAm9fimT/5w==">AMUW2mUf7HLT6dtLbhg3FoeIMjYkpu+RLfKZ7AlTjDKl+3sVOGwVdYdngSpSSe6UrGESs/5ikfSzedlMpmMpJfG6nimGXdSsmRSGGqitjgbE/fKISjmPcWg=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2021-06-15T00:08:00Z</dcterms:created>
  <dc:creator>14690AGARCIAB@INP.SALUD</dc:creator>
</cp:coreProperties>
</file>