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10A" w:rsidRPr="00F37599" w:rsidRDefault="0022310A" w:rsidP="00F37599">
      <w:pPr>
        <w:spacing w:line="360" w:lineRule="auto"/>
        <w:jc w:val="both"/>
        <w:rPr>
          <w:rFonts w:ascii="Noto Sans" w:hAnsi="Noto Sans" w:cs="Noto Sans"/>
          <w:sz w:val="19"/>
          <w:szCs w:val="19"/>
          <w:lang w:val="es-MX"/>
        </w:rPr>
      </w:pPr>
      <w:r>
        <w:rPr>
          <w:noProof/>
          <w:lang w:val="es-MX" w:eastAsia="es-MX"/>
        </w:rPr>
        <mc:AlternateContent>
          <mc:Choice Requires="wps">
            <w:drawing>
              <wp:anchor distT="0" distB="0" distL="114300" distR="114300" simplePos="0" relativeHeight="251660288" behindDoc="0" locked="0" layoutInCell="1" allowOverlap="1" wp14:anchorId="733F0EBB" wp14:editId="552518B0">
                <wp:simplePos x="0" y="0"/>
                <wp:positionH relativeFrom="margin">
                  <wp:posOffset>-370840</wp:posOffset>
                </wp:positionH>
                <wp:positionV relativeFrom="paragraph">
                  <wp:posOffset>-88265</wp:posOffset>
                </wp:positionV>
                <wp:extent cx="3898900" cy="723265"/>
                <wp:effectExtent l="0" t="0" r="6350" b="635"/>
                <wp:wrapSquare wrapText="bothSides"/>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98900" cy="723265"/>
                        </a:xfrm>
                        <a:prstGeom prst="rect">
                          <a:avLst/>
                        </a:prstGeom>
                        <a:noFill/>
                        <a:ln>
                          <a:noFill/>
                        </a:ln>
                        <a:effectLst/>
                      </wps:spPr>
                      <wps:txbx>
                        <w:txbxContent>
                          <w:p w:rsidR="0022310A" w:rsidRPr="003813B9" w:rsidRDefault="0022310A" w:rsidP="0022310A">
                            <w:pPr>
                              <w:spacing w:line="220" w:lineRule="exact"/>
                              <w:rPr>
                                <w:rFonts w:ascii="Noto Sans" w:hAnsi="Noto Sans" w:cs="Noto Sans"/>
                                <w:b/>
                                <w:bCs/>
                                <w:sz w:val="20"/>
                                <w:szCs w:val="20"/>
                              </w:rPr>
                            </w:pPr>
                            <w:r w:rsidRPr="003813B9">
                              <w:rPr>
                                <w:rFonts w:ascii="Noto Sans" w:hAnsi="Noto Sans" w:cs="Noto Sans"/>
                                <w:b/>
                                <w:bCs/>
                                <w:sz w:val="20"/>
                                <w:szCs w:val="20"/>
                              </w:rPr>
                              <w:t>Dirección de Administración</w:t>
                            </w:r>
                          </w:p>
                          <w:p w:rsidR="0022310A" w:rsidRPr="003813B9" w:rsidRDefault="0022310A" w:rsidP="0022310A">
                            <w:pPr>
                              <w:spacing w:line="220" w:lineRule="exact"/>
                              <w:rPr>
                                <w:rFonts w:ascii="Noto Sans" w:hAnsi="Noto Sans" w:cs="Noto Sans"/>
                                <w:sz w:val="20"/>
                                <w:szCs w:val="20"/>
                              </w:rPr>
                            </w:pPr>
                            <w:r w:rsidRPr="003813B9">
                              <w:rPr>
                                <w:rFonts w:ascii="Noto Sans" w:hAnsi="Noto Sans" w:cs="Noto Sans"/>
                                <w:sz w:val="20"/>
                                <w:szCs w:val="20"/>
                              </w:rPr>
                              <w:t>Unidad de Administración</w:t>
                            </w:r>
                          </w:p>
                          <w:p w:rsidR="0022310A" w:rsidRPr="003813B9" w:rsidRDefault="0022310A" w:rsidP="0022310A">
                            <w:pPr>
                              <w:spacing w:line="220" w:lineRule="exact"/>
                              <w:rPr>
                                <w:rFonts w:ascii="Noto Sans" w:hAnsi="Noto Sans" w:cs="Noto Sans"/>
                                <w:sz w:val="20"/>
                                <w:szCs w:val="20"/>
                              </w:rPr>
                            </w:pPr>
                            <w:r w:rsidRPr="003813B9">
                              <w:rPr>
                                <w:rFonts w:ascii="Noto Sans" w:hAnsi="Noto Sans" w:cs="Noto Sans"/>
                                <w:sz w:val="20"/>
                                <w:szCs w:val="20"/>
                              </w:rPr>
                              <w:t>Coordinación de Conservación y Servicios Generales</w:t>
                            </w:r>
                          </w:p>
                          <w:p w:rsidR="0022310A" w:rsidRPr="003813B9" w:rsidRDefault="0022310A" w:rsidP="0022310A">
                            <w:pPr>
                              <w:spacing w:line="220" w:lineRule="exact"/>
                              <w:rPr>
                                <w:rFonts w:ascii="Noto Sans" w:hAnsi="Noto Sans" w:cs="Noto Sans"/>
                                <w:sz w:val="20"/>
                                <w:szCs w:val="20"/>
                              </w:rPr>
                            </w:pPr>
                            <w:r w:rsidRPr="003813B9">
                              <w:rPr>
                                <w:rFonts w:ascii="Noto Sans" w:hAnsi="Noto Sans" w:cs="Noto Sans"/>
                                <w:sz w:val="20"/>
                                <w:szCs w:val="20"/>
                              </w:rPr>
                              <w:t>Coordinación Técnica de Administración de Activos</w:t>
                            </w:r>
                          </w:p>
                          <w:p w:rsidR="0022310A" w:rsidRPr="003813B9" w:rsidRDefault="0022310A" w:rsidP="0022310A">
                            <w:pPr>
                              <w:spacing w:line="220" w:lineRule="exact"/>
                              <w:rPr>
                                <w:rFonts w:ascii="Noto Sans" w:hAnsi="Noto Sans" w:cs="Noto Sans"/>
                                <w:sz w:val="20"/>
                                <w:szCs w:val="20"/>
                              </w:rPr>
                            </w:pPr>
                            <w:r w:rsidRPr="003813B9">
                              <w:rPr>
                                <w:rFonts w:ascii="Noto Sans" w:hAnsi="Noto Sans" w:cs="Noto Sans"/>
                                <w:sz w:val="20"/>
                                <w:szCs w:val="20"/>
                              </w:rPr>
                              <w:t>División de Optimización de Activos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5 Cuadro de texto" o:spid="_x0000_s1026" type="#_x0000_t202" style="position:absolute;left:0;text-align:left;margin-left:-29.2pt;margin-top:-6.95pt;width:307pt;height:56.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" filled="f" stroked="f">
                <v:textbox inset="0,0,0,0">
                  <w:txbxContent>
                    <w:p w:rsidR="0022310A" w:rsidRPr="003813B9" w:rsidRDefault="0022310A" w:rsidP="0022310A">
                      <w:pPr>
                        <w:spacing w:line="220" w:lineRule="exact"/>
                        <w:rPr>
                          <w:rFonts w:ascii="Noto Sans" w:hAnsi="Noto Sans" w:cs="Noto Sans"/>
                          <w:b/>
                          <w:bCs/>
                          <w:sz w:val="20"/>
                          <w:szCs w:val="20"/>
                        </w:rPr>
                      </w:pPr>
                      <w:r w:rsidRPr="003813B9">
                        <w:rPr>
                          <w:rFonts w:ascii="Noto Sans" w:hAnsi="Noto Sans" w:cs="Noto Sans"/>
                          <w:b/>
                          <w:bCs/>
                          <w:sz w:val="20"/>
                          <w:szCs w:val="20"/>
                        </w:rPr>
                        <w:t>Dirección de Administración</w:t>
                      </w:r>
                    </w:p>
                    <w:p w:rsidR="0022310A" w:rsidRPr="003813B9" w:rsidRDefault="0022310A" w:rsidP="0022310A">
                      <w:pPr>
                        <w:spacing w:line="220" w:lineRule="exact"/>
                        <w:rPr>
                          <w:rFonts w:ascii="Noto Sans" w:hAnsi="Noto Sans" w:cs="Noto Sans"/>
                          <w:sz w:val="20"/>
                          <w:szCs w:val="20"/>
                        </w:rPr>
                      </w:pPr>
                      <w:r w:rsidRPr="003813B9">
                        <w:rPr>
                          <w:rFonts w:ascii="Noto Sans" w:hAnsi="Noto Sans" w:cs="Noto Sans"/>
                          <w:sz w:val="20"/>
                          <w:szCs w:val="20"/>
                        </w:rPr>
                        <w:t>Unidad de Administración</w:t>
                      </w:r>
                    </w:p>
                    <w:p w:rsidR="0022310A" w:rsidRPr="003813B9" w:rsidRDefault="0022310A" w:rsidP="0022310A">
                      <w:pPr>
                        <w:spacing w:line="220" w:lineRule="exact"/>
                        <w:rPr>
                          <w:rFonts w:ascii="Noto Sans" w:hAnsi="Noto Sans" w:cs="Noto Sans"/>
                          <w:sz w:val="20"/>
                          <w:szCs w:val="20"/>
                        </w:rPr>
                      </w:pPr>
                      <w:r w:rsidRPr="003813B9">
                        <w:rPr>
                          <w:rFonts w:ascii="Noto Sans" w:hAnsi="Noto Sans" w:cs="Noto Sans"/>
                          <w:sz w:val="20"/>
                          <w:szCs w:val="20"/>
                        </w:rPr>
                        <w:t>Coordinación de Conservación y Servicios Generales</w:t>
                      </w:r>
                    </w:p>
                    <w:p w:rsidR="0022310A" w:rsidRPr="003813B9" w:rsidRDefault="0022310A" w:rsidP="0022310A">
                      <w:pPr>
                        <w:spacing w:line="220" w:lineRule="exact"/>
                        <w:rPr>
                          <w:rFonts w:ascii="Noto Sans" w:hAnsi="Noto Sans" w:cs="Noto Sans"/>
                          <w:sz w:val="20"/>
                          <w:szCs w:val="20"/>
                        </w:rPr>
                      </w:pPr>
                      <w:r w:rsidRPr="003813B9">
                        <w:rPr>
                          <w:rFonts w:ascii="Noto Sans" w:hAnsi="Noto Sans" w:cs="Noto Sans"/>
                          <w:sz w:val="20"/>
                          <w:szCs w:val="20"/>
                        </w:rPr>
                        <w:t>Coordinación Técnica de Administración de Activos</w:t>
                      </w:r>
                    </w:p>
                    <w:p w:rsidR="0022310A" w:rsidRPr="003813B9" w:rsidRDefault="0022310A" w:rsidP="0022310A">
                      <w:pPr>
                        <w:spacing w:line="220" w:lineRule="exact"/>
                        <w:rPr>
                          <w:rFonts w:ascii="Noto Sans" w:hAnsi="Noto Sans" w:cs="Noto Sans"/>
                          <w:sz w:val="20"/>
                          <w:szCs w:val="20"/>
                        </w:rPr>
                      </w:pPr>
                      <w:r w:rsidRPr="003813B9">
                        <w:rPr>
                          <w:rFonts w:ascii="Noto Sans" w:hAnsi="Noto Sans" w:cs="Noto Sans"/>
                          <w:sz w:val="20"/>
                          <w:szCs w:val="20"/>
                        </w:rPr>
                        <w:t>División de Optimización de Activos</w:t>
                      </w:r>
                    </w:p>
                  </w:txbxContent>
                </v:textbox>
                <w10:wrap type="square" anchorx="margin"/>
              </v:shape>
            </w:pict>
          </mc:Fallback>
        </mc:AlternateContent>
      </w:r>
      <w:r w:rsidR="008A5A72">
        <w:rPr>
          <w:noProof/>
          <w:lang w:val="es-MX" w:eastAsia="es-MX"/>
        </w:rPr>
        <mc:AlternateContent>
          <mc:Choice Requires="wps">
            <w:drawing>
              <wp:anchor distT="0" distB="0" distL="114300" distR="114300" simplePos="0" relativeHeight="251658240" behindDoc="0" locked="0" layoutInCell="1" allowOverlap="1" wp14:anchorId="0B31026A" wp14:editId="72365440">
                <wp:simplePos x="0" y="0"/>
                <wp:positionH relativeFrom="column">
                  <wp:posOffset>3123565</wp:posOffset>
                </wp:positionH>
                <wp:positionV relativeFrom="paragraph">
                  <wp:posOffset>-87630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rsidR="007F3076" w:rsidRPr="003813B9" w:rsidRDefault="007F3076" w:rsidP="00124F46">
                            <w:pPr>
                              <w:spacing w:after="40" w:line="220" w:lineRule="exact"/>
                              <w:rPr>
                                <w:rFonts w:ascii="Noto Sans" w:hAnsi="Noto Sans" w:cs="Noto Sans"/>
                                <w:sz w:val="20"/>
                                <w:szCs w:val="20"/>
                              </w:rPr>
                            </w:pPr>
                            <w:r w:rsidRPr="0022310A">
                              <w:rPr>
                                <w:rFonts w:ascii="Noto Sans" w:hAnsi="Noto Sans" w:cs="Noto Sans"/>
                                <w:sz w:val="18"/>
                                <w:szCs w:val="20"/>
                              </w:rPr>
                              <w:t xml:space="preserve">                     </w:t>
                            </w:r>
                            <w:r w:rsidRPr="003813B9">
                              <w:rPr>
                                <w:rFonts w:ascii="Noto Sans" w:hAnsi="Noto Sans" w:cs="Noto Sans"/>
                                <w:sz w:val="20"/>
                                <w:szCs w:val="20"/>
                              </w:rPr>
                              <w:t>Oficio número 09 53 43 14D1/</w:t>
                            </w:r>
                          </w:p>
                          <w:p w:rsidR="007F3076" w:rsidRPr="003813B9" w:rsidRDefault="007F3076" w:rsidP="00330DC8">
                            <w:pPr>
                              <w:spacing w:after="40" w:line="220" w:lineRule="exact"/>
                              <w:jc w:val="right"/>
                              <w:rPr>
                                <w:rFonts w:ascii="Noto Sans" w:hAnsi="Noto Sans" w:cs="Noto Sans"/>
                                <w:sz w:val="20"/>
                                <w:szCs w:val="20"/>
                              </w:rPr>
                            </w:pPr>
                          </w:p>
                          <w:p w:rsidR="007F3076" w:rsidRPr="003813B9" w:rsidRDefault="007F3076" w:rsidP="00721263">
                            <w:pPr>
                              <w:spacing w:after="40" w:line="220" w:lineRule="exact"/>
                              <w:rPr>
                                <w:rFonts w:ascii="Noto Sans" w:hAnsi="Noto Sans" w:cs="Noto Sans"/>
                                <w:sz w:val="20"/>
                                <w:szCs w:val="20"/>
                              </w:rPr>
                            </w:pPr>
                            <w:r w:rsidRPr="003813B9">
                              <w:rPr>
                                <w:rFonts w:ascii="Noto Sans" w:eastAsia="Montserrat Medium" w:hAnsi="Noto Sans" w:cs="Noto Sans"/>
                                <w:sz w:val="20"/>
                                <w:szCs w:val="20"/>
                              </w:rPr>
                              <w:t xml:space="preserve">                     Ciudad de México, a </w:t>
                            </w:r>
                            <w:r w:rsidRPr="003813B9">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left:0;text-align:left;margin-left:245.95pt;margin-top:-6.9pt;width:239.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" filled="f" stroked="f">
                <v:textbox inset="0,0,0,0">
                  <w:txbxContent>
                    <w:p w:rsidR="007F3076" w:rsidRPr="003813B9" w:rsidRDefault="007F3076" w:rsidP="00124F46">
                      <w:pPr>
                        <w:spacing w:after="40" w:line="220" w:lineRule="exact"/>
                        <w:rPr>
                          <w:rFonts w:ascii="Noto Sans" w:hAnsi="Noto Sans" w:cs="Noto Sans" w:hint="eastAsia"/>
                          <w:sz w:val="20"/>
                          <w:szCs w:val="20"/>
                        </w:rPr>
                      </w:pPr>
                      <w:r w:rsidRPr="0022310A">
                        <w:rPr>
                          <w:rFonts w:ascii="Noto Sans" w:hAnsi="Noto Sans" w:cs="Noto Sans"/>
                          <w:sz w:val="18"/>
                          <w:szCs w:val="20"/>
                        </w:rPr>
                        <w:t xml:space="preserve">                     </w:t>
                      </w:r>
                      <w:r w:rsidRPr="003813B9">
                        <w:rPr>
                          <w:rFonts w:ascii="Noto Sans" w:hAnsi="Noto Sans" w:cs="Noto Sans"/>
                          <w:sz w:val="20"/>
                          <w:szCs w:val="20"/>
                        </w:rPr>
                        <w:t>Oficio número 09 53 43 14D1/</w:t>
                      </w:r>
                    </w:p>
                    <w:p w:rsidR="007F3076" w:rsidRPr="003813B9" w:rsidRDefault="007F3076" w:rsidP="00330DC8">
                      <w:pPr>
                        <w:spacing w:after="40" w:line="220" w:lineRule="exact"/>
                        <w:jc w:val="right"/>
                        <w:rPr>
                          <w:rFonts w:ascii="Noto Sans" w:hAnsi="Noto Sans" w:cs="Noto Sans" w:hint="eastAsia"/>
                          <w:sz w:val="20"/>
                          <w:szCs w:val="20"/>
                        </w:rPr>
                      </w:pPr>
                    </w:p>
                    <w:p w:rsidR="007F3076" w:rsidRPr="003813B9" w:rsidRDefault="007F3076" w:rsidP="00721263">
                      <w:pPr>
                        <w:spacing w:after="40" w:line="220" w:lineRule="exact"/>
                        <w:rPr>
                          <w:rFonts w:ascii="Noto Sans" w:hAnsi="Noto Sans" w:cs="Noto Sans" w:hint="eastAsia"/>
                          <w:sz w:val="20"/>
                          <w:szCs w:val="20"/>
                        </w:rPr>
                      </w:pPr>
                      <w:r w:rsidRPr="003813B9">
                        <w:rPr>
                          <w:rFonts w:ascii="Noto Sans" w:eastAsia="Montserrat Medium" w:hAnsi="Noto Sans" w:cs="Noto Sans"/>
                          <w:sz w:val="20"/>
                          <w:szCs w:val="20"/>
                        </w:rPr>
                        <w:t xml:space="preserve">                     Ciudad de México, a </w:t>
                      </w:r>
                      <w:r w:rsidRPr="003813B9">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rsidR="00E1105E" w:rsidRPr="00120691" w:rsidRDefault="007E2580" w:rsidP="00E1105E">
      <w:pPr>
        <w:ind w:left="-567" w:right="-801"/>
        <w:jc w:val="both"/>
        <w:rPr>
          <w:rFonts w:ascii="Noto Sans" w:hAnsi="Noto Sans" w:cs="Noto Sans"/>
          <w:b/>
          <w:sz w:val="18"/>
          <w:szCs w:val="18"/>
          <w:lang w:val="es-ES_tradnl"/>
        </w:rPr>
      </w:pPr>
      <w:r w:rsidRPr="00120691">
        <w:rPr>
          <w:rFonts w:ascii="Noto Sans" w:hAnsi="Noto Sans" w:cs="Noto Sans"/>
          <w:b/>
          <w:sz w:val="18"/>
          <w:szCs w:val="18"/>
          <w:lang w:val="es-ES_tradnl"/>
        </w:rPr>
        <w:t>C</w:t>
      </w:r>
      <w:r w:rsidR="00E1105E" w:rsidRPr="00120691">
        <w:rPr>
          <w:rFonts w:ascii="Noto Sans" w:hAnsi="Noto Sans" w:cs="Noto Sans"/>
          <w:b/>
          <w:sz w:val="18"/>
          <w:szCs w:val="18"/>
          <w:lang w:val="es-ES_tradnl"/>
        </w:rPr>
        <w:t>.P. Carlos Francisco Trujillo Santos</w:t>
      </w:r>
    </w:p>
    <w:p w:rsidR="00E1105E" w:rsidRPr="00120691" w:rsidRDefault="00E1105E" w:rsidP="00E1105E">
      <w:pPr>
        <w:ind w:left="-567" w:right="-801"/>
        <w:jc w:val="both"/>
        <w:rPr>
          <w:rFonts w:ascii="Noto Sans" w:hAnsi="Noto Sans" w:cs="Noto Sans"/>
          <w:sz w:val="18"/>
          <w:szCs w:val="18"/>
          <w:lang w:val="es-ES_tradnl"/>
        </w:rPr>
      </w:pPr>
      <w:r w:rsidRPr="00120691">
        <w:rPr>
          <w:rFonts w:ascii="Noto Sans" w:hAnsi="Noto Sans" w:cs="Noto Sans"/>
          <w:sz w:val="18"/>
          <w:szCs w:val="18"/>
          <w:lang w:val="es-ES_tradnl"/>
        </w:rPr>
        <w:t>Titular de la División de Arrendamiento y Comercialización</w:t>
      </w:r>
    </w:p>
    <w:p w:rsidR="00E1105E" w:rsidRPr="00120691" w:rsidRDefault="00E1105E" w:rsidP="00E1105E">
      <w:pPr>
        <w:ind w:left="-567" w:right="-801"/>
        <w:jc w:val="both"/>
        <w:rPr>
          <w:rFonts w:ascii="Noto Sans" w:hAnsi="Noto Sans" w:cs="Noto Sans"/>
          <w:sz w:val="18"/>
          <w:szCs w:val="18"/>
          <w:lang w:val="es-ES_tradnl"/>
        </w:rPr>
      </w:pPr>
      <w:r w:rsidRPr="00120691">
        <w:rPr>
          <w:rFonts w:ascii="Noto Sans" w:hAnsi="Noto Sans" w:cs="Noto Sans"/>
          <w:sz w:val="18"/>
          <w:szCs w:val="18"/>
          <w:lang w:val="es-ES_tradnl"/>
        </w:rPr>
        <w:t>Presente</w:t>
      </w:r>
    </w:p>
    <w:p w:rsidR="00E1105E" w:rsidRPr="00120691" w:rsidRDefault="00E1105E" w:rsidP="007E2580">
      <w:pPr>
        <w:ind w:right="-801"/>
        <w:jc w:val="both"/>
        <w:rPr>
          <w:rFonts w:ascii="Noto Sans" w:hAnsi="Noto Sans" w:cs="Noto Sans"/>
          <w:b/>
          <w:sz w:val="16"/>
          <w:szCs w:val="16"/>
          <w:lang w:val="es-ES_tradnl"/>
        </w:rPr>
      </w:pPr>
    </w:p>
    <w:p w:rsidR="00E84984" w:rsidRPr="00120691" w:rsidRDefault="00E1105E" w:rsidP="00172893">
      <w:pPr>
        <w:ind w:left="-567" w:right="-801"/>
        <w:jc w:val="both"/>
        <w:rPr>
          <w:rFonts w:ascii="Noto Sans" w:hAnsi="Noto Sans" w:cs="Noto Sans"/>
          <w:sz w:val="18"/>
          <w:szCs w:val="18"/>
        </w:rPr>
      </w:pPr>
      <w:r w:rsidRPr="00120691">
        <w:rPr>
          <w:rFonts w:ascii="Noto Sans" w:hAnsi="Noto Sans" w:cs="Noto Sans"/>
          <w:sz w:val="18"/>
          <w:szCs w:val="18"/>
          <w:lang w:val="es-ES_tradnl"/>
        </w:rPr>
        <w:t xml:space="preserve">Me refiero al </w:t>
      </w:r>
      <w:r w:rsidR="00E84984" w:rsidRPr="00120691">
        <w:rPr>
          <w:rFonts w:ascii="Noto Sans" w:hAnsi="Noto Sans" w:cs="Noto Sans"/>
          <w:sz w:val="18"/>
          <w:szCs w:val="18"/>
          <w:lang w:val="es-ES_tradnl"/>
        </w:rPr>
        <w:t>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w:t>
      </w:r>
      <w:r w:rsidR="00172893" w:rsidRPr="00120691">
        <w:rPr>
          <w:rFonts w:ascii="Noto Sans" w:hAnsi="Noto Sans" w:cs="Noto Sans"/>
          <w:sz w:val="18"/>
          <w:szCs w:val="18"/>
          <w:lang w:val="es-ES_tradnl"/>
        </w:rPr>
        <w:t xml:space="preserve"> </w:t>
      </w:r>
      <w:r w:rsidR="00E84984" w:rsidRPr="00120691">
        <w:rPr>
          <w:rFonts w:ascii="Noto Sans" w:hAnsi="Noto Sans" w:cs="Noto Sans"/>
          <w:sz w:val="18"/>
          <w:szCs w:val="18"/>
          <w:lang w:val="es-ES_tradnl"/>
        </w:rPr>
        <w:t>3.</w:t>
      </w:r>
      <w:r w:rsidR="00E84984" w:rsidRPr="00120691">
        <w:rPr>
          <w:rFonts w:ascii="Noto Sans" w:hAnsi="Noto Sans" w:cs="Noto Sans"/>
          <w:sz w:val="18"/>
          <w:szCs w:val="18"/>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w:t>
      </w:r>
      <w:r w:rsidR="00172893" w:rsidRPr="00120691">
        <w:rPr>
          <w:rFonts w:ascii="Noto Sans" w:hAnsi="Noto Sans" w:cs="Noto Sans"/>
          <w:sz w:val="18"/>
          <w:szCs w:val="18"/>
        </w:rPr>
        <w:t>vés del Programa IMSS-Bienestar</w:t>
      </w:r>
      <w:r w:rsidR="00CC5876" w:rsidRPr="00120691">
        <w:rPr>
          <w:rFonts w:ascii="Noto Sans" w:hAnsi="Noto Sans" w:cs="Noto Sans"/>
          <w:sz w:val="18"/>
          <w:szCs w:val="18"/>
        </w:rPr>
        <w:t>, a</w:t>
      </w:r>
      <w:r w:rsidR="00172893" w:rsidRPr="00120691">
        <w:rPr>
          <w:rFonts w:ascii="Noto Sans" w:hAnsi="Noto Sans" w:cs="Noto Sans"/>
          <w:sz w:val="18"/>
          <w:szCs w:val="18"/>
        </w:rPr>
        <w:t>sí mismo en su Artículo 5 establece que deberán contar con el avalúo correspondiente por parte del Instituto de Administración y Avalúos de Bienes Nacionales que le permita determinar el valor de dichos inmuebles.</w:t>
      </w:r>
    </w:p>
    <w:p w:rsidR="00172893" w:rsidRPr="00120691" w:rsidRDefault="00172893" w:rsidP="00172893">
      <w:pPr>
        <w:ind w:left="-567" w:right="-801"/>
        <w:jc w:val="both"/>
        <w:rPr>
          <w:rFonts w:ascii="Noto Sans" w:hAnsi="Noto Sans" w:cs="Noto Sans"/>
          <w:sz w:val="16"/>
          <w:szCs w:val="16"/>
          <w:lang w:val="es-ES_tradnl"/>
        </w:rPr>
      </w:pPr>
    </w:p>
    <w:p w:rsidR="00BF4E89" w:rsidRPr="00120691" w:rsidRDefault="00172893" w:rsidP="00172893">
      <w:pPr>
        <w:ind w:left="-567" w:right="-801"/>
        <w:jc w:val="both"/>
        <w:rPr>
          <w:rFonts w:ascii="Noto Sans" w:hAnsi="Noto Sans" w:cs="Noto Sans"/>
          <w:sz w:val="18"/>
          <w:szCs w:val="18"/>
          <w:lang w:val="es-ES_tradnl"/>
        </w:rPr>
      </w:pPr>
      <w:r w:rsidRPr="00120691">
        <w:rPr>
          <w:rFonts w:ascii="Noto Sans" w:hAnsi="Noto Sans" w:cs="Noto Sans"/>
          <w:sz w:val="18"/>
          <w:szCs w:val="18"/>
          <w:lang w:val="es-ES_tradnl"/>
        </w:rPr>
        <w:t xml:space="preserve">Al respecto, solicito su apoyo a efecto de que sea gestionado ante el Instituto de Administración de Avalúos y Bienes Nacionales (INDAABIN) el avalúo </w:t>
      </w:r>
      <w:r w:rsidR="00BF4E89" w:rsidRPr="00120691">
        <w:rPr>
          <w:rFonts w:ascii="Noto Sans" w:hAnsi="Noto Sans" w:cs="Noto Sans"/>
          <w:sz w:val="18"/>
          <w:szCs w:val="18"/>
          <w:lang w:val="es-ES_tradnl"/>
        </w:rPr>
        <w:t xml:space="preserve">comercial </w:t>
      </w:r>
      <w:r w:rsidRPr="00120691">
        <w:rPr>
          <w:rFonts w:ascii="Noto Sans" w:hAnsi="Noto Sans" w:cs="Noto Sans"/>
          <w:sz w:val="18"/>
          <w:szCs w:val="18"/>
          <w:lang w:val="es-ES_tradnl"/>
        </w:rPr>
        <w:t>en el que se determine el valor de</w:t>
      </w:r>
      <w:r w:rsidR="00BF4E89" w:rsidRPr="00120691">
        <w:rPr>
          <w:rFonts w:ascii="Noto Sans" w:hAnsi="Noto Sans" w:cs="Noto Sans"/>
          <w:sz w:val="18"/>
          <w:szCs w:val="18"/>
          <w:lang w:val="es-ES_tradnl"/>
        </w:rPr>
        <w:t xml:space="preserve"> los siguientes inmuebles:</w:t>
      </w:r>
    </w:p>
    <w:p w:rsidR="00917DC1" w:rsidRPr="00120691" w:rsidRDefault="00917DC1" w:rsidP="00917DC1">
      <w:pPr>
        <w:ind w:right="-801"/>
        <w:jc w:val="both"/>
        <w:rPr>
          <w:rFonts w:ascii="Noto Sans" w:hAnsi="Noto Sans" w:cs="Noto Sans"/>
          <w:b/>
          <w:sz w:val="16"/>
          <w:szCs w:val="16"/>
          <w:lang w:val="es-ES_tradnl"/>
        </w:rPr>
      </w:pPr>
    </w:p>
    <w:p w:rsidR="00780D1D" w:rsidRPr="00120691" w:rsidRDefault="00904131" w:rsidP="00904131">
      <w:pPr>
        <w:pStyle w:val="Prrafodelista"/>
        <w:numPr>
          <w:ilvl w:val="0"/>
          <w:numId w:val="7"/>
        </w:numPr>
        <w:ind w:right="-801"/>
        <w:jc w:val="both"/>
        <w:rPr>
          <w:rFonts w:ascii="Noto Sans" w:hAnsi="Noto Sans" w:cs="Noto Sans"/>
          <w:b/>
          <w:sz w:val="18"/>
          <w:szCs w:val="18"/>
          <w:lang w:val="es-ES_tradnl"/>
        </w:rPr>
      </w:pPr>
      <w:r w:rsidRPr="00120691">
        <w:rPr>
          <w:rFonts w:ascii="Noto Sans" w:hAnsi="Noto Sans" w:cs="Noto Sans"/>
          <w:b/>
          <w:sz w:val="18"/>
          <w:szCs w:val="18"/>
          <w:lang w:val="es-ES_tradnl"/>
        </w:rPr>
        <w:t>Boulevard de la Salud, No. 100, Barrio San Pedro, Municipio Heroica Ciudad de Tlaxiaco, entidad Oaxaca</w:t>
      </w:r>
    </w:p>
    <w:p w:rsidR="00AC0055" w:rsidRPr="00120691" w:rsidRDefault="00AC0055" w:rsidP="00780D1D">
      <w:pPr>
        <w:pStyle w:val="Prrafodelista"/>
        <w:ind w:left="-207" w:right="-801"/>
        <w:jc w:val="both"/>
        <w:rPr>
          <w:rFonts w:ascii="Noto Sans" w:hAnsi="Noto Sans" w:cs="Noto Sans"/>
          <w:b/>
          <w:sz w:val="16"/>
          <w:szCs w:val="16"/>
          <w:lang w:val="es-ES_tradnl"/>
        </w:rPr>
      </w:pPr>
    </w:p>
    <w:p w:rsidR="00120691" w:rsidRPr="00120691" w:rsidRDefault="00904131" w:rsidP="00AC0055">
      <w:pPr>
        <w:pStyle w:val="Prrafodelista"/>
        <w:widowControl w:val="0"/>
        <w:numPr>
          <w:ilvl w:val="0"/>
          <w:numId w:val="15"/>
        </w:numPr>
        <w:suppressAutoHyphens/>
        <w:ind w:left="-142" w:right="-801"/>
        <w:jc w:val="both"/>
        <w:rPr>
          <w:rFonts w:ascii="Noto Sans" w:hAnsi="Noto Sans" w:cs="Noto Sans"/>
          <w:sz w:val="18"/>
          <w:szCs w:val="18"/>
          <w:lang w:val="es-ES_tradnl"/>
        </w:rPr>
      </w:pPr>
      <w:r w:rsidRPr="00120691">
        <w:rPr>
          <w:rFonts w:ascii="Noto Sans" w:hAnsi="Noto Sans" w:cs="Noto Sans"/>
          <w:sz w:val="18"/>
          <w:szCs w:val="18"/>
          <w:lang w:val="es-ES_tradnl"/>
        </w:rPr>
        <w:t>Escritura Pública número 5,493 de fecha 17 de septiembre de 2018, con una superficie de 2 hectáreas y de construcción 4,048.64 m2</w:t>
      </w:r>
      <w:r w:rsidRPr="00120691">
        <w:rPr>
          <w:rFonts w:ascii="Noto Sans" w:hAnsi="Noto Sans" w:cs="Noto Sans"/>
          <w:sz w:val="18"/>
          <w:szCs w:val="18"/>
          <w:lang w:val="es-ES_tradnl"/>
        </w:rPr>
        <w:t xml:space="preserve"> </w:t>
      </w:r>
      <w:r w:rsidR="00120691" w:rsidRPr="00120691">
        <w:rPr>
          <w:rFonts w:ascii="Noto Sans" w:hAnsi="Noto Sans" w:cs="Noto Sans"/>
          <w:sz w:val="18"/>
          <w:szCs w:val="18"/>
          <w:lang w:val="es-ES_tradnl"/>
        </w:rPr>
        <w:t xml:space="preserve">inscrita en el </w:t>
      </w:r>
      <w:r w:rsidR="00F03B56">
        <w:rPr>
          <w:rFonts w:ascii="Noto Sans" w:hAnsi="Noto Sans" w:cs="Noto Sans"/>
          <w:sz w:val="18"/>
          <w:szCs w:val="18"/>
          <w:lang w:val="es-ES_tradnl"/>
        </w:rPr>
        <w:t>R</w:t>
      </w:r>
      <w:r w:rsidR="00120691" w:rsidRPr="00120691">
        <w:rPr>
          <w:rFonts w:ascii="Noto Sans" w:hAnsi="Noto Sans" w:cs="Noto Sans"/>
          <w:sz w:val="18"/>
          <w:szCs w:val="18"/>
          <w:lang w:val="es-ES_tradnl"/>
        </w:rPr>
        <w:t xml:space="preserve">egistro Público Local bajo el número 618, </w:t>
      </w:r>
      <w:r w:rsidR="00F03B56">
        <w:rPr>
          <w:rFonts w:ascii="Noto Sans" w:hAnsi="Noto Sans" w:cs="Noto Sans"/>
          <w:sz w:val="18"/>
          <w:szCs w:val="18"/>
          <w:lang w:val="es-ES_tradnl"/>
        </w:rPr>
        <w:t>d</w:t>
      </w:r>
      <w:r w:rsidR="00120691" w:rsidRPr="00120691">
        <w:rPr>
          <w:rFonts w:ascii="Noto Sans" w:hAnsi="Noto Sans" w:cs="Noto Sans"/>
          <w:sz w:val="18"/>
          <w:szCs w:val="18"/>
          <w:lang w:val="es-ES_tradnl"/>
        </w:rPr>
        <w:t>el 19 de agosto de 2018 y en el Registro Público de la Propiedad Federal bajo el número 154063 de 10 de enero de 2022</w:t>
      </w:r>
      <w:r w:rsidR="00F03B56">
        <w:rPr>
          <w:rFonts w:ascii="Noto Sans" w:hAnsi="Noto Sans" w:cs="Noto Sans"/>
          <w:sz w:val="18"/>
          <w:szCs w:val="18"/>
          <w:lang w:val="es-ES_tradnl"/>
        </w:rPr>
        <w:t>.</w:t>
      </w:r>
      <w:bookmarkStart w:id="0" w:name="_GoBack"/>
      <w:bookmarkEnd w:id="0"/>
    </w:p>
    <w:p w:rsidR="00904131" w:rsidRPr="00120691" w:rsidRDefault="00467510" w:rsidP="00AC0055">
      <w:pPr>
        <w:pStyle w:val="Prrafodelista"/>
        <w:widowControl w:val="0"/>
        <w:numPr>
          <w:ilvl w:val="0"/>
          <w:numId w:val="15"/>
        </w:numPr>
        <w:suppressAutoHyphens/>
        <w:ind w:left="-142" w:right="-801"/>
        <w:jc w:val="both"/>
        <w:rPr>
          <w:rFonts w:ascii="Noto Sans" w:hAnsi="Noto Sans" w:cs="Noto Sans"/>
          <w:sz w:val="18"/>
          <w:szCs w:val="18"/>
          <w:lang w:val="es-ES_tradnl"/>
        </w:rPr>
      </w:pPr>
      <w:r w:rsidRPr="00120691">
        <w:rPr>
          <w:rFonts w:ascii="Noto Sans" w:hAnsi="Noto Sans" w:cs="Noto Sans"/>
          <w:sz w:val="18"/>
          <w:szCs w:val="18"/>
          <w:lang w:val="es-ES_tradnl"/>
        </w:rPr>
        <w:t xml:space="preserve">Plano arquitectónico </w:t>
      </w:r>
      <w:r w:rsidR="00F03B56">
        <w:rPr>
          <w:rFonts w:ascii="Noto Sans" w:hAnsi="Noto Sans" w:cs="Noto Sans"/>
          <w:sz w:val="18"/>
          <w:szCs w:val="18"/>
          <w:lang w:val="es-ES_tradnl"/>
        </w:rPr>
        <w:t>TOP AG-01 de 2017.</w:t>
      </w:r>
    </w:p>
    <w:p w:rsidR="00A0227C" w:rsidRPr="00120691" w:rsidRDefault="00A0227C" w:rsidP="00AC0055">
      <w:pPr>
        <w:pStyle w:val="Prrafodelista"/>
        <w:numPr>
          <w:ilvl w:val="0"/>
          <w:numId w:val="15"/>
        </w:numPr>
        <w:ind w:left="-142" w:right="-801"/>
        <w:jc w:val="both"/>
        <w:rPr>
          <w:rFonts w:ascii="Noto Sans" w:hAnsi="Noto Sans" w:cs="Noto Sans"/>
          <w:b/>
          <w:sz w:val="18"/>
          <w:szCs w:val="18"/>
          <w:lang w:val="es-ES_tradnl"/>
        </w:rPr>
      </w:pPr>
      <w:r w:rsidRPr="00120691">
        <w:rPr>
          <w:rFonts w:ascii="Noto Sans" w:hAnsi="Noto Sans" w:cs="Noto Sans"/>
          <w:sz w:val="18"/>
          <w:szCs w:val="18"/>
          <w:lang w:val="es-ES_tradnl"/>
        </w:rPr>
        <w:t xml:space="preserve">Plano Topográfico </w:t>
      </w:r>
      <w:r w:rsidR="00120691">
        <w:rPr>
          <w:rFonts w:ascii="Noto Sans" w:hAnsi="Noto Sans" w:cs="Noto Sans"/>
          <w:sz w:val="18"/>
          <w:szCs w:val="18"/>
          <w:lang w:val="es-ES_tradnl"/>
        </w:rPr>
        <w:t>TOP-01 de</w:t>
      </w:r>
      <w:r w:rsidR="00F03B56">
        <w:rPr>
          <w:rFonts w:ascii="Noto Sans" w:hAnsi="Noto Sans" w:cs="Noto Sans"/>
          <w:sz w:val="18"/>
          <w:szCs w:val="18"/>
          <w:lang w:val="es-ES_tradnl"/>
        </w:rPr>
        <w:t xml:space="preserve"> 2017.</w:t>
      </w:r>
    </w:p>
    <w:p w:rsidR="00A0227C" w:rsidRPr="00120691" w:rsidRDefault="00A0227C" w:rsidP="00A0227C">
      <w:pPr>
        <w:pStyle w:val="Prrafodelista"/>
        <w:numPr>
          <w:ilvl w:val="0"/>
          <w:numId w:val="15"/>
        </w:numPr>
        <w:ind w:left="-142" w:right="-801"/>
        <w:jc w:val="both"/>
        <w:rPr>
          <w:rFonts w:ascii="Noto Sans" w:hAnsi="Noto Sans" w:cs="Noto Sans"/>
          <w:sz w:val="18"/>
          <w:szCs w:val="18"/>
          <w:lang w:val="es-ES_tradnl"/>
        </w:rPr>
      </w:pPr>
      <w:r w:rsidRPr="00120691">
        <w:rPr>
          <w:rFonts w:ascii="Noto Sans" w:hAnsi="Noto Sans" w:cs="Noto Sans"/>
          <w:sz w:val="18"/>
          <w:szCs w:val="18"/>
          <w:lang w:val="es-ES_tradnl"/>
        </w:rPr>
        <w:t>Inventario de equipos, maquinaria, instalaciones adheridas.</w:t>
      </w:r>
    </w:p>
    <w:p w:rsidR="00120691" w:rsidRPr="00120691" w:rsidRDefault="00120691" w:rsidP="00A0227C">
      <w:pPr>
        <w:pStyle w:val="Prrafodelista"/>
        <w:numPr>
          <w:ilvl w:val="0"/>
          <w:numId w:val="15"/>
        </w:numPr>
        <w:ind w:left="-142" w:right="-801"/>
        <w:jc w:val="both"/>
        <w:rPr>
          <w:rFonts w:ascii="Noto Sans" w:hAnsi="Noto Sans" w:cs="Noto Sans"/>
          <w:sz w:val="18"/>
          <w:szCs w:val="18"/>
          <w:lang w:val="es-ES_tradnl"/>
        </w:rPr>
      </w:pPr>
      <w:r w:rsidRPr="00120691">
        <w:rPr>
          <w:rFonts w:ascii="Noto Sans" w:hAnsi="Noto Sans" w:cs="Noto Sans"/>
          <w:sz w:val="18"/>
          <w:szCs w:val="18"/>
          <w:lang w:val="es-ES_tradnl"/>
        </w:rPr>
        <w:t>Dictamen Estructural</w:t>
      </w:r>
    </w:p>
    <w:p w:rsidR="005A7268" w:rsidRPr="00120691" w:rsidRDefault="005A7268" w:rsidP="00483CCB">
      <w:pPr>
        <w:ind w:right="-801"/>
        <w:jc w:val="both"/>
        <w:rPr>
          <w:rFonts w:ascii="Noto Sans" w:hAnsi="Noto Sans" w:cs="Noto Sans"/>
          <w:sz w:val="16"/>
          <w:szCs w:val="16"/>
          <w:lang w:val="es-ES_tradnl"/>
        </w:rPr>
      </w:pPr>
    </w:p>
    <w:p w:rsidR="00E1105E" w:rsidRPr="00120691" w:rsidRDefault="00E36922" w:rsidP="00221E2B">
      <w:pPr>
        <w:ind w:right="-801" w:hanging="567"/>
        <w:jc w:val="both"/>
        <w:rPr>
          <w:rFonts w:ascii="Noto Sans" w:hAnsi="Noto Sans" w:cs="Noto Sans"/>
          <w:sz w:val="18"/>
          <w:szCs w:val="18"/>
          <w:lang w:val="es-ES_tradnl"/>
        </w:rPr>
      </w:pPr>
      <w:r w:rsidRPr="00120691">
        <w:rPr>
          <w:rFonts w:ascii="Noto Sans" w:hAnsi="Noto Sans" w:cs="Noto Sans"/>
          <w:sz w:val="18"/>
          <w:szCs w:val="18"/>
          <w:lang w:val="es-ES_tradnl"/>
        </w:rPr>
        <w:t>Sin otro particular, le envío cordial saludo</w:t>
      </w:r>
    </w:p>
    <w:p w:rsidR="00E36922" w:rsidRPr="00120691" w:rsidRDefault="00E36922" w:rsidP="00E36922">
      <w:pPr>
        <w:ind w:left="-567" w:right="-801"/>
        <w:jc w:val="both"/>
        <w:rPr>
          <w:rFonts w:ascii="Noto Sans" w:hAnsi="Noto Sans" w:cs="Noto Sans"/>
          <w:sz w:val="16"/>
          <w:szCs w:val="16"/>
        </w:rPr>
      </w:pPr>
    </w:p>
    <w:p w:rsidR="0022310A" w:rsidRPr="00120691" w:rsidRDefault="0022310A" w:rsidP="0022310A">
      <w:pPr>
        <w:ind w:left="-567" w:right="-801"/>
        <w:jc w:val="both"/>
        <w:rPr>
          <w:rFonts w:ascii="Noto Sans" w:hAnsi="Noto Sans" w:cs="Noto Sans"/>
          <w:sz w:val="18"/>
          <w:szCs w:val="18"/>
        </w:rPr>
      </w:pPr>
      <w:r w:rsidRPr="00120691">
        <w:rPr>
          <w:rFonts w:ascii="Noto Sans" w:hAnsi="Noto Sans" w:cs="Noto Sans"/>
          <w:sz w:val="18"/>
          <w:szCs w:val="18"/>
        </w:rPr>
        <w:t>Atentamente</w:t>
      </w:r>
      <w:r w:rsidR="00E77A91" w:rsidRPr="00120691">
        <w:rPr>
          <w:rFonts w:ascii="Noto Sans" w:hAnsi="Noto Sans" w:cs="Noto Sans"/>
          <w:sz w:val="18"/>
          <w:szCs w:val="18"/>
        </w:rPr>
        <w:t>,</w:t>
      </w:r>
    </w:p>
    <w:p w:rsidR="0022310A" w:rsidRPr="00120691" w:rsidRDefault="0022310A" w:rsidP="0022310A">
      <w:pPr>
        <w:ind w:left="-567" w:right="-801"/>
        <w:jc w:val="both"/>
        <w:rPr>
          <w:rFonts w:ascii="Noto Sans" w:hAnsi="Noto Sans" w:cs="Noto Sans"/>
          <w:sz w:val="16"/>
          <w:szCs w:val="16"/>
        </w:rPr>
      </w:pPr>
    </w:p>
    <w:p w:rsidR="00A0227C" w:rsidRPr="00120691" w:rsidRDefault="00A0227C" w:rsidP="008F2F7E">
      <w:pPr>
        <w:ind w:right="-801"/>
        <w:jc w:val="both"/>
        <w:rPr>
          <w:rFonts w:ascii="Noto Sans" w:hAnsi="Noto Sans" w:cs="Noto Sans"/>
          <w:sz w:val="16"/>
          <w:szCs w:val="16"/>
        </w:rPr>
      </w:pPr>
    </w:p>
    <w:p w:rsidR="00580367" w:rsidRPr="00120691" w:rsidRDefault="0022310A" w:rsidP="00580367">
      <w:pPr>
        <w:ind w:left="-567" w:right="-801"/>
        <w:jc w:val="both"/>
        <w:rPr>
          <w:rFonts w:ascii="Noto Sans" w:hAnsi="Noto Sans" w:cs="Noto Sans"/>
          <w:b/>
          <w:sz w:val="18"/>
          <w:szCs w:val="18"/>
        </w:rPr>
      </w:pPr>
      <w:r w:rsidRPr="00120691">
        <w:rPr>
          <w:rFonts w:ascii="Noto Sans" w:hAnsi="Noto Sans" w:cs="Noto Sans"/>
          <w:b/>
          <w:sz w:val="18"/>
          <w:szCs w:val="18"/>
        </w:rPr>
        <w:t>Elvia Narváez García</w:t>
      </w:r>
    </w:p>
    <w:tbl>
      <w:tblPr>
        <w:tblpPr w:leftFromText="141" w:rightFromText="141" w:vertAnchor="text" w:horzAnchor="margin" w:tblpXSpec="right" w:tblpY="116"/>
        <w:tblOverlap w:val="never"/>
        <w:tblW w:w="5599" w:type="dxa"/>
        <w:tblLook w:val="04A0" w:firstRow="1" w:lastRow="0" w:firstColumn="1" w:lastColumn="0" w:noHBand="0" w:noVBand="1"/>
      </w:tblPr>
      <w:tblGrid>
        <w:gridCol w:w="2802"/>
        <w:gridCol w:w="2797"/>
      </w:tblGrid>
      <w:tr w:rsidR="00120691" w:rsidRPr="007E2580" w:rsidTr="00120691">
        <w:trPr>
          <w:trHeight w:val="63"/>
        </w:trPr>
        <w:tc>
          <w:tcPr>
            <w:tcW w:w="2802" w:type="dxa"/>
            <w:vAlign w:val="center"/>
          </w:tcPr>
          <w:p w:rsidR="00120691" w:rsidRPr="003813B9" w:rsidRDefault="00120691" w:rsidP="00120691">
            <w:pPr>
              <w:ind w:left="-567" w:right="-801"/>
              <w:jc w:val="center"/>
              <w:rPr>
                <w:rFonts w:ascii="Noto Sans" w:hAnsi="Noto Sans" w:cs="Noto Sans"/>
                <w:bCs/>
                <w:sz w:val="16"/>
                <w:szCs w:val="16"/>
                <w:lang w:val="es-MX"/>
              </w:rPr>
            </w:pPr>
            <w:r w:rsidRPr="003813B9">
              <w:rPr>
                <w:rFonts w:ascii="Noto Sans" w:hAnsi="Noto Sans" w:cs="Noto Sans"/>
                <w:bCs/>
                <w:sz w:val="16"/>
                <w:szCs w:val="16"/>
                <w:lang w:val="es-MX"/>
              </w:rPr>
              <w:t>Revisó</w:t>
            </w:r>
          </w:p>
          <w:p w:rsidR="00120691" w:rsidRPr="003813B9" w:rsidRDefault="00120691" w:rsidP="00120691">
            <w:pPr>
              <w:ind w:left="-567" w:right="-801"/>
              <w:jc w:val="center"/>
              <w:rPr>
                <w:rFonts w:ascii="Noto Sans" w:hAnsi="Noto Sans" w:cs="Noto Sans"/>
                <w:bCs/>
                <w:sz w:val="16"/>
                <w:szCs w:val="16"/>
                <w:lang w:val="es-MX"/>
              </w:rPr>
            </w:pPr>
          </w:p>
          <w:p w:rsidR="00120691" w:rsidRPr="003813B9" w:rsidRDefault="00120691" w:rsidP="00120691">
            <w:pPr>
              <w:ind w:left="-567" w:right="-801"/>
              <w:jc w:val="center"/>
              <w:rPr>
                <w:rFonts w:ascii="Noto Sans" w:hAnsi="Noto Sans" w:cs="Noto Sans"/>
                <w:bCs/>
                <w:sz w:val="16"/>
                <w:szCs w:val="16"/>
                <w:lang w:val="es-MX"/>
              </w:rPr>
            </w:pPr>
          </w:p>
          <w:p w:rsidR="00120691" w:rsidRPr="003813B9" w:rsidRDefault="00120691" w:rsidP="00120691">
            <w:pPr>
              <w:ind w:right="34"/>
              <w:jc w:val="center"/>
              <w:rPr>
                <w:rFonts w:ascii="Noto Sans" w:hAnsi="Noto Sans" w:cs="Noto Sans"/>
                <w:sz w:val="16"/>
                <w:szCs w:val="16"/>
                <w:lang w:val="es-ES_tradnl"/>
              </w:rPr>
            </w:pPr>
            <w:r w:rsidRPr="003813B9">
              <w:rPr>
                <w:rFonts w:ascii="Noto Sans" w:hAnsi="Noto Sans" w:cs="Noto Sans"/>
                <w:sz w:val="16"/>
                <w:szCs w:val="16"/>
                <w:lang w:val="es-ES_tradnl"/>
              </w:rPr>
              <w:t>Lic. Nadia Paulina Castrejón Cuevas</w:t>
            </w:r>
          </w:p>
          <w:p w:rsidR="00120691" w:rsidRPr="003813B9" w:rsidRDefault="00120691" w:rsidP="00120691">
            <w:pPr>
              <w:ind w:right="34"/>
              <w:jc w:val="center"/>
              <w:rPr>
                <w:rFonts w:ascii="Noto Sans" w:hAnsi="Noto Sans" w:cs="Noto Sans"/>
                <w:sz w:val="16"/>
                <w:szCs w:val="16"/>
                <w:lang w:val="es-ES_tradnl"/>
              </w:rPr>
            </w:pPr>
            <w:r w:rsidRPr="003813B9">
              <w:rPr>
                <w:rFonts w:ascii="Noto Sans" w:hAnsi="Noto Sans" w:cs="Noto Sans"/>
                <w:sz w:val="16"/>
                <w:szCs w:val="16"/>
                <w:lang w:val="es-ES_tradnl"/>
              </w:rPr>
              <w:t>Jefa del Área de</w:t>
            </w:r>
          </w:p>
          <w:p w:rsidR="00120691" w:rsidRPr="003813B9" w:rsidRDefault="00120691" w:rsidP="00120691">
            <w:pPr>
              <w:ind w:right="34"/>
              <w:jc w:val="center"/>
              <w:rPr>
                <w:rFonts w:ascii="Noto Sans" w:hAnsi="Noto Sans" w:cs="Noto Sans"/>
                <w:bCs/>
                <w:sz w:val="16"/>
                <w:szCs w:val="16"/>
              </w:rPr>
            </w:pPr>
            <w:r w:rsidRPr="003813B9">
              <w:rPr>
                <w:rFonts w:ascii="Noto Sans" w:hAnsi="Noto Sans" w:cs="Noto Sans"/>
                <w:bCs/>
                <w:sz w:val="16"/>
                <w:szCs w:val="16"/>
              </w:rPr>
              <w:t>Control Inmobiliario Zona Sur</w:t>
            </w:r>
          </w:p>
        </w:tc>
        <w:tc>
          <w:tcPr>
            <w:tcW w:w="2797" w:type="dxa"/>
          </w:tcPr>
          <w:p w:rsidR="00120691" w:rsidRPr="003813B9" w:rsidRDefault="00120691" w:rsidP="00120691">
            <w:pPr>
              <w:ind w:left="-567" w:right="-801"/>
              <w:jc w:val="center"/>
              <w:rPr>
                <w:rFonts w:ascii="Noto Sans" w:hAnsi="Noto Sans" w:cs="Noto Sans"/>
                <w:bCs/>
                <w:sz w:val="16"/>
                <w:szCs w:val="16"/>
                <w:lang w:val="es-MX"/>
              </w:rPr>
            </w:pPr>
            <w:r w:rsidRPr="003813B9">
              <w:rPr>
                <w:rFonts w:ascii="Noto Sans" w:hAnsi="Noto Sans" w:cs="Noto Sans"/>
                <w:bCs/>
                <w:sz w:val="16"/>
                <w:szCs w:val="16"/>
                <w:lang w:val="es-MX"/>
              </w:rPr>
              <w:t>Revisó</w:t>
            </w:r>
          </w:p>
          <w:p w:rsidR="00120691" w:rsidRPr="003813B9" w:rsidRDefault="00120691" w:rsidP="00120691">
            <w:pPr>
              <w:ind w:right="-801"/>
              <w:rPr>
                <w:rFonts w:ascii="Noto Sans" w:hAnsi="Noto Sans" w:cs="Noto Sans"/>
                <w:bCs/>
                <w:sz w:val="16"/>
                <w:szCs w:val="16"/>
                <w:lang w:val="es-MX"/>
              </w:rPr>
            </w:pPr>
          </w:p>
          <w:p w:rsidR="00120691" w:rsidRPr="003813B9" w:rsidRDefault="00120691" w:rsidP="00120691">
            <w:pPr>
              <w:ind w:left="-567" w:right="-801"/>
              <w:jc w:val="center"/>
              <w:rPr>
                <w:rFonts w:ascii="Noto Sans" w:hAnsi="Noto Sans" w:cs="Noto Sans"/>
                <w:bCs/>
                <w:sz w:val="16"/>
                <w:szCs w:val="16"/>
                <w:lang w:val="es-MX"/>
              </w:rPr>
            </w:pPr>
          </w:p>
          <w:p w:rsidR="00120691" w:rsidRPr="003813B9" w:rsidRDefault="00120691" w:rsidP="00120691">
            <w:pPr>
              <w:ind w:left="-567" w:right="-801"/>
              <w:jc w:val="center"/>
              <w:rPr>
                <w:rFonts w:ascii="Noto Sans" w:hAnsi="Noto Sans" w:cs="Noto Sans"/>
                <w:sz w:val="16"/>
                <w:szCs w:val="16"/>
                <w:lang w:val="es-ES_tradnl"/>
              </w:rPr>
            </w:pPr>
            <w:r w:rsidRPr="003813B9">
              <w:rPr>
                <w:rFonts w:ascii="Noto Sans" w:hAnsi="Noto Sans" w:cs="Noto Sans"/>
                <w:sz w:val="16"/>
                <w:szCs w:val="16"/>
                <w:lang w:val="es-ES_tradnl"/>
              </w:rPr>
              <w:t>Lic. Karla Charleston Vidal</w:t>
            </w:r>
          </w:p>
          <w:p w:rsidR="00120691" w:rsidRPr="003813B9" w:rsidRDefault="00120691" w:rsidP="00120691">
            <w:pPr>
              <w:ind w:left="-567" w:right="-801"/>
              <w:jc w:val="center"/>
              <w:rPr>
                <w:rFonts w:ascii="Noto Sans" w:hAnsi="Noto Sans" w:cs="Noto Sans"/>
                <w:bCs/>
                <w:sz w:val="16"/>
                <w:szCs w:val="16"/>
              </w:rPr>
            </w:pPr>
            <w:r w:rsidRPr="003813B9">
              <w:rPr>
                <w:rFonts w:ascii="Noto Sans" w:hAnsi="Noto Sans" w:cs="Noto Sans"/>
                <w:bCs/>
                <w:sz w:val="16"/>
                <w:szCs w:val="16"/>
              </w:rPr>
              <w:t>Control Inmobiliario Zona Sur</w:t>
            </w:r>
          </w:p>
          <w:p w:rsidR="00120691" w:rsidRPr="003813B9" w:rsidRDefault="00120691" w:rsidP="00120691">
            <w:pPr>
              <w:ind w:left="-567" w:right="-801"/>
              <w:jc w:val="center"/>
              <w:rPr>
                <w:rFonts w:ascii="Noto Sans" w:hAnsi="Noto Sans" w:cs="Noto Sans"/>
                <w:bCs/>
                <w:sz w:val="16"/>
                <w:szCs w:val="16"/>
                <w:lang w:val="es-MX"/>
              </w:rPr>
            </w:pPr>
          </w:p>
        </w:tc>
      </w:tr>
    </w:tbl>
    <w:p w:rsidR="001B345C" w:rsidRPr="00217DAC" w:rsidRDefault="00E77A91" w:rsidP="00F37599">
      <w:pPr>
        <w:ind w:left="-567" w:right="-801"/>
        <w:jc w:val="both"/>
        <w:rPr>
          <w:rFonts w:ascii="Noto Sans" w:hAnsi="Noto Sans" w:cs="Noto Sans"/>
          <w:sz w:val="20"/>
          <w:szCs w:val="20"/>
        </w:rPr>
      </w:pPr>
      <w:r w:rsidRPr="00217DAC">
        <w:rPr>
          <w:rFonts w:ascii="Noto Sans" w:hAnsi="Noto Sans" w:cs="Noto Sans"/>
          <w:sz w:val="20"/>
          <w:szCs w:val="20"/>
        </w:rPr>
        <w:t xml:space="preserve">La Titular </w:t>
      </w:r>
      <w:r w:rsidR="001B345C" w:rsidRPr="00217DAC">
        <w:rPr>
          <w:rFonts w:ascii="Noto Sans" w:hAnsi="Noto Sans" w:cs="Noto Sans"/>
          <w:sz w:val="20"/>
          <w:szCs w:val="20"/>
        </w:rPr>
        <w:t xml:space="preserve"> </w:t>
      </w:r>
    </w:p>
    <w:p w:rsidR="00F37599" w:rsidRPr="007E2580" w:rsidRDefault="00F37599" w:rsidP="00F37599">
      <w:pPr>
        <w:ind w:left="-567" w:right="-801"/>
        <w:jc w:val="both"/>
        <w:rPr>
          <w:rFonts w:ascii="Noto Sans" w:hAnsi="Noto Sans" w:cs="Noto Sans"/>
          <w:sz w:val="18"/>
          <w:szCs w:val="18"/>
        </w:rPr>
      </w:pPr>
    </w:p>
    <w:p w:rsidR="00F37599" w:rsidRPr="007E2580" w:rsidRDefault="00F37599" w:rsidP="00F37599">
      <w:pPr>
        <w:ind w:left="-567" w:right="-801"/>
        <w:jc w:val="both"/>
        <w:rPr>
          <w:rFonts w:ascii="Noto Sans" w:hAnsi="Noto Sans" w:cs="Noto Sans"/>
          <w:sz w:val="18"/>
          <w:szCs w:val="18"/>
        </w:rPr>
      </w:pPr>
    </w:p>
    <w:p w:rsidR="00F37599" w:rsidRPr="007E2580" w:rsidRDefault="00F37599" w:rsidP="00F37599">
      <w:pPr>
        <w:ind w:left="-567" w:right="-801"/>
        <w:jc w:val="both"/>
        <w:rPr>
          <w:rFonts w:ascii="Noto Sans" w:hAnsi="Noto Sans" w:cs="Noto Sans"/>
          <w:sz w:val="18"/>
          <w:szCs w:val="18"/>
        </w:rPr>
      </w:pPr>
    </w:p>
    <w:p w:rsidR="00E70475" w:rsidRPr="00A0227C" w:rsidRDefault="00E70475" w:rsidP="00F37599">
      <w:pPr>
        <w:ind w:left="-567" w:right="-801"/>
        <w:jc w:val="both"/>
        <w:rPr>
          <w:rFonts w:ascii="Noto Sans" w:hAnsi="Noto Sans" w:cs="Noto Sans"/>
          <w:sz w:val="16"/>
          <w:szCs w:val="16"/>
        </w:rPr>
      </w:pPr>
    </w:p>
    <w:p w:rsidR="00E70475" w:rsidRPr="00A0227C" w:rsidRDefault="00E70475" w:rsidP="00F37599">
      <w:pPr>
        <w:ind w:left="-567" w:right="-801"/>
        <w:jc w:val="both"/>
        <w:rPr>
          <w:rFonts w:ascii="Noto Sans" w:hAnsi="Noto Sans" w:cs="Noto Sans"/>
          <w:sz w:val="16"/>
          <w:szCs w:val="16"/>
        </w:rPr>
      </w:pPr>
    </w:p>
    <w:p w:rsidR="00E70475" w:rsidRPr="00A0227C" w:rsidRDefault="00120691" w:rsidP="00120691">
      <w:pPr>
        <w:ind w:left="-567" w:right="-801"/>
        <w:jc w:val="right"/>
        <w:rPr>
          <w:rFonts w:ascii="Noto Sans" w:hAnsi="Noto Sans" w:cs="Noto Sans"/>
          <w:sz w:val="16"/>
          <w:szCs w:val="16"/>
        </w:rPr>
      </w:pPr>
      <w:r>
        <w:rPr>
          <w:rFonts w:ascii="Noto Sans" w:hAnsi="Noto Sans" w:cs="Noto Sans"/>
          <w:sz w:val="16"/>
          <w:szCs w:val="16"/>
        </w:rPr>
        <w:t>Con copias al reverso…</w:t>
      </w:r>
    </w:p>
    <w:p w:rsidR="00E70475" w:rsidRPr="00A0227C" w:rsidRDefault="00E70475" w:rsidP="00F37599">
      <w:pPr>
        <w:ind w:left="-567" w:right="-801"/>
        <w:jc w:val="both"/>
        <w:rPr>
          <w:rFonts w:ascii="Noto Sans" w:hAnsi="Noto Sans" w:cs="Noto Sans"/>
          <w:sz w:val="16"/>
          <w:szCs w:val="16"/>
        </w:rPr>
      </w:pPr>
    </w:p>
    <w:p w:rsidR="00E70475" w:rsidRPr="00A0227C" w:rsidRDefault="00D74521" w:rsidP="00F37599">
      <w:pPr>
        <w:ind w:left="-567" w:right="-801"/>
        <w:jc w:val="both"/>
        <w:rPr>
          <w:rFonts w:ascii="Noto Sans" w:hAnsi="Noto Sans" w:cs="Noto Sans"/>
          <w:sz w:val="16"/>
          <w:szCs w:val="16"/>
        </w:rPr>
      </w:pPr>
      <w:r w:rsidRPr="00A0227C">
        <w:rPr>
          <w:rFonts w:ascii="Noto Sans" w:hAnsi="Noto Sans" w:cs="Noto Sans"/>
          <w:sz w:val="16"/>
          <w:szCs w:val="16"/>
        </w:rPr>
        <w:t xml:space="preserve">                                                                                                                                                                                                                          </w:t>
      </w: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217DAC" w:rsidRDefault="00217DAC" w:rsidP="008F2F7E">
      <w:pPr>
        <w:ind w:right="-801"/>
        <w:jc w:val="both"/>
        <w:rPr>
          <w:rFonts w:ascii="Noto Sans" w:hAnsi="Noto Sans" w:cs="Noto Sans"/>
          <w:sz w:val="16"/>
          <w:szCs w:val="16"/>
        </w:rPr>
      </w:pPr>
    </w:p>
    <w:p w:rsidR="00217DAC" w:rsidRDefault="00217DAC" w:rsidP="008F2F7E">
      <w:pPr>
        <w:ind w:right="-801"/>
        <w:jc w:val="both"/>
        <w:rPr>
          <w:rFonts w:ascii="Noto Sans" w:hAnsi="Noto Sans" w:cs="Noto Sans"/>
          <w:sz w:val="16"/>
          <w:szCs w:val="16"/>
        </w:rPr>
      </w:pPr>
    </w:p>
    <w:p w:rsidR="00A0227C" w:rsidRDefault="00A0227C" w:rsidP="00D13815">
      <w:pPr>
        <w:ind w:right="-801"/>
        <w:jc w:val="both"/>
        <w:rPr>
          <w:rFonts w:ascii="Noto Sans" w:hAnsi="Noto Sans" w:cs="Noto Sans"/>
          <w:sz w:val="16"/>
          <w:szCs w:val="16"/>
        </w:rPr>
      </w:pPr>
    </w:p>
    <w:p w:rsidR="00F37599" w:rsidRPr="00A0227C" w:rsidRDefault="00F37599" w:rsidP="00F37599">
      <w:pPr>
        <w:ind w:left="-567" w:right="-801"/>
        <w:jc w:val="both"/>
        <w:rPr>
          <w:rFonts w:ascii="Noto Sans" w:hAnsi="Noto Sans" w:cs="Noto Sans"/>
          <w:sz w:val="16"/>
          <w:szCs w:val="16"/>
        </w:rPr>
      </w:pPr>
      <w:r w:rsidRPr="00A0227C">
        <w:rPr>
          <w:rFonts w:ascii="Noto Sans" w:hAnsi="Noto Sans" w:cs="Noto Sans"/>
          <w:sz w:val="16"/>
          <w:szCs w:val="16"/>
        </w:rPr>
        <w:t>Se envía copia por SICGC.*</w:t>
      </w:r>
    </w:p>
    <w:p w:rsidR="00F37599" w:rsidRPr="00A0227C" w:rsidRDefault="00F37599" w:rsidP="00F37599">
      <w:pPr>
        <w:ind w:left="-567" w:right="-801"/>
        <w:jc w:val="both"/>
        <w:rPr>
          <w:rFonts w:ascii="Noto Sans" w:hAnsi="Noto Sans" w:cs="Noto Sans"/>
          <w:sz w:val="16"/>
          <w:szCs w:val="16"/>
        </w:rPr>
      </w:pPr>
    </w:p>
    <w:p w:rsidR="00F37599" w:rsidRPr="00A0227C" w:rsidRDefault="00F37599" w:rsidP="00F37599">
      <w:pPr>
        <w:ind w:left="-567" w:right="-801"/>
        <w:jc w:val="both"/>
        <w:rPr>
          <w:rFonts w:ascii="Noto Sans" w:hAnsi="Noto Sans" w:cs="Noto Sans"/>
          <w:sz w:val="16"/>
          <w:szCs w:val="16"/>
        </w:rPr>
      </w:pPr>
      <w:r w:rsidRPr="00A0227C">
        <w:rPr>
          <w:rFonts w:ascii="Noto Sans" w:hAnsi="Noto Sans" w:cs="Noto Sans"/>
          <w:sz w:val="16"/>
          <w:szCs w:val="16"/>
        </w:rPr>
        <w:t>-</w:t>
      </w:r>
      <w:r w:rsidRPr="00A0227C">
        <w:rPr>
          <w:rFonts w:ascii="Noto Sans" w:hAnsi="Noto Sans" w:cs="Noto Sans"/>
          <w:sz w:val="16"/>
          <w:szCs w:val="16"/>
        </w:rPr>
        <w:tab/>
        <w:t>Lic. Juan Carlos Cardona Aldave.- Titular de la Unidad de Administración. Presente. *</w:t>
      </w:r>
    </w:p>
    <w:p w:rsidR="00F37599" w:rsidRPr="00A0227C" w:rsidRDefault="00F37599" w:rsidP="00F37599">
      <w:pPr>
        <w:ind w:left="-567" w:right="-801"/>
        <w:jc w:val="both"/>
        <w:rPr>
          <w:rFonts w:ascii="Noto Sans" w:hAnsi="Noto Sans" w:cs="Noto Sans"/>
          <w:sz w:val="16"/>
          <w:szCs w:val="16"/>
        </w:rPr>
      </w:pPr>
      <w:r w:rsidRPr="00A0227C">
        <w:rPr>
          <w:rFonts w:ascii="Noto Sans" w:hAnsi="Noto Sans" w:cs="Noto Sans"/>
          <w:sz w:val="16"/>
          <w:szCs w:val="16"/>
        </w:rPr>
        <w:t>-</w:t>
      </w:r>
      <w:r w:rsidRPr="00A0227C">
        <w:rPr>
          <w:rFonts w:ascii="Noto Sans" w:hAnsi="Noto Sans" w:cs="Noto Sans"/>
          <w:sz w:val="16"/>
          <w:szCs w:val="16"/>
        </w:rPr>
        <w:tab/>
        <w:t>Mtro. A. Annuar Rubio Moreno. Titular de la Coordinación de Conservación y Servicios Generales. Presente. *</w:t>
      </w:r>
    </w:p>
    <w:p w:rsidR="00F37599" w:rsidRPr="00A0227C" w:rsidRDefault="00F37599" w:rsidP="00F37599">
      <w:pPr>
        <w:ind w:left="-567" w:right="-801"/>
        <w:jc w:val="both"/>
        <w:rPr>
          <w:rFonts w:ascii="Noto Sans" w:hAnsi="Noto Sans" w:cs="Noto Sans"/>
          <w:sz w:val="16"/>
          <w:szCs w:val="16"/>
        </w:rPr>
      </w:pPr>
      <w:r w:rsidRPr="00A0227C">
        <w:rPr>
          <w:rFonts w:ascii="Noto Sans" w:hAnsi="Noto Sans" w:cs="Noto Sans"/>
          <w:sz w:val="16"/>
          <w:szCs w:val="16"/>
        </w:rPr>
        <w:t>-</w:t>
      </w:r>
      <w:r w:rsidRPr="00A0227C">
        <w:rPr>
          <w:rFonts w:ascii="Noto Sans" w:hAnsi="Noto Sans" w:cs="Noto Sans"/>
          <w:sz w:val="16"/>
          <w:szCs w:val="16"/>
        </w:rPr>
        <w:tab/>
        <w:t>Lic. Martha G. Pineda Ríos.- Titular de la Coordinación Técnica de Administración de Activos. Presente. *</w:t>
      </w:r>
    </w:p>
    <w:p w:rsidR="00043FB6" w:rsidRPr="00A0227C" w:rsidRDefault="00043FB6" w:rsidP="00043FB6">
      <w:pPr>
        <w:rPr>
          <w:rFonts w:ascii="Noto Sans" w:hAnsi="Noto Sans" w:cs="Noto Sans"/>
          <w:sz w:val="16"/>
          <w:szCs w:val="16"/>
        </w:rPr>
      </w:pPr>
    </w:p>
    <w:p w:rsidR="001B345C" w:rsidRPr="00A0227C" w:rsidRDefault="00F37599" w:rsidP="00043FB6">
      <w:pPr>
        <w:ind w:left="-567"/>
        <w:rPr>
          <w:rFonts w:ascii="Noto Sans" w:hAnsi="Noto Sans" w:cs="Noto Sans"/>
          <w:sz w:val="16"/>
          <w:szCs w:val="16"/>
        </w:rPr>
      </w:pPr>
      <w:r w:rsidRPr="00A0227C">
        <w:rPr>
          <w:rFonts w:ascii="Noto Sans" w:hAnsi="Noto Sans" w:cs="Noto Sans"/>
          <w:sz w:val="16"/>
          <w:szCs w:val="16"/>
        </w:rPr>
        <w:t>ENG/</w:t>
      </w:r>
      <w:r w:rsidR="0085567A" w:rsidRPr="00A0227C">
        <w:rPr>
          <w:rFonts w:ascii="Noto Sans" w:hAnsi="Noto Sans" w:cs="Noto Sans"/>
          <w:sz w:val="16"/>
          <w:szCs w:val="16"/>
        </w:rPr>
        <w:t>NPCC/KCV</w:t>
      </w:r>
      <w:r w:rsidRPr="00A0227C">
        <w:rPr>
          <w:rFonts w:ascii="Noto Sans" w:hAnsi="Noto Sans" w:cs="Noto Sans"/>
          <w:sz w:val="16"/>
          <w:szCs w:val="16"/>
        </w:rPr>
        <w:t xml:space="preserve">             </w:t>
      </w:r>
    </w:p>
    <w:sectPr w:rsidR="001B345C" w:rsidRPr="00A0227C" w:rsidSect="00CC5410">
      <w:headerReference w:type="default" r:id="rId9"/>
      <w:footerReference w:type="default" r:id="rId10"/>
      <w:pgSz w:w="12240" w:h="15840"/>
      <w:pgMar w:top="2341" w:right="1701" w:bottom="212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F73" w:rsidRDefault="00C82F73" w:rsidP="00A73D65">
      <w:r>
        <w:separator/>
      </w:r>
    </w:p>
  </w:endnote>
  <w:endnote w:type="continuationSeparator" w:id="0">
    <w:p w:rsidR="00C82F73" w:rsidRDefault="00C82F73"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Noto Sans">
    <w:altName w:val="Segoe UI"/>
    <w:charset w:val="00"/>
    <w:family w:val="swiss"/>
    <w:pitch w:val="variable"/>
    <w:sig w:usb0="E00082FF" w:usb1="400078FF" w:usb2="08000029" w:usb3="00000000" w:csb0="0000019F" w:csb1="00000000"/>
  </w:font>
  <w:font w:name="Yu Mincho">
    <w:altName w:val="MS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ontserrat Medium">
    <w:panose1 w:val="00000600000000000000"/>
    <w:charset w:val="00"/>
    <w:family w:val="auto"/>
    <w:pitch w:val="variable"/>
    <w:sig w:usb0="2000020F" w:usb1="00000003" w:usb2="00000000" w:usb3="00000000" w:csb0="00000197" w:csb1="00000000"/>
  </w:font>
  <w:font w:name="Geomanist">
    <w:panose1 w:val="02000503000000020004"/>
    <w:charset w:val="00"/>
    <w:family w:val="modern"/>
    <w:notTrueType/>
    <w:pitch w:val="variable"/>
    <w:sig w:usb0="A000002F" w:usb1="1000004A" w:usb2="00000000" w:usb3="00000000" w:csb0="00000193" w:csb1="00000000"/>
  </w:font>
  <w:font w:name="Noto Sans SemiBold">
    <w:altName w:val="Segoe UI"/>
    <w:charset w:val="00"/>
    <w:family w:val="swiss"/>
    <w:pitch w:val="variable"/>
    <w:sig w:usb0="E00002FF" w:usb1="4000201F" w:usb2="08000029"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76" w:rsidRDefault="007F3076">
    <w:pPr>
      <w:pStyle w:val="Piedepgina"/>
    </w:pPr>
    <w:r>
      <w:rPr>
        <w:noProof/>
        <w:lang w:val="es-MX" w:eastAsia="es-MX"/>
      </w:rPr>
      <mc:AlternateContent>
        <mc:Choice Requires="wps">
          <w:drawing>
            <wp:anchor distT="0" distB="0" distL="114300" distR="114300" simplePos="0" relativeHeight="251658240" behindDoc="0" locked="0" layoutInCell="1" allowOverlap="1" wp14:anchorId="3A2FB5B6" wp14:editId="535AD4E4">
              <wp:simplePos x="0" y="0"/>
              <wp:positionH relativeFrom="column">
                <wp:posOffset>1196975</wp:posOffset>
              </wp:positionH>
              <wp:positionV relativeFrom="paragraph">
                <wp:posOffset>-242750</wp:posOffset>
              </wp:positionV>
              <wp:extent cx="4572000"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1"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F03B56">
                            <w:rPr>
                              <w:rFonts w:ascii="Noto Sans SemiBold" w:hAnsi="Noto Sans SemiBold" w:cs="Noto Sans SemiBold"/>
                              <w:b/>
                              <w:bCs/>
                              <w:noProof/>
                              <w:color w:val="4D192A"/>
                              <w:sz w:val="12"/>
                              <w:szCs w:val="14"/>
                            </w:rPr>
                            <w:t>1</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F03B56">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rsidR="007F3076" w:rsidRPr="00607BA0" w:rsidRDefault="007F3076" w:rsidP="00206F46">
                          <w:pPr>
                            <w:spacing w:after="240"/>
                            <w:rPr>
                              <w:rFonts w:ascii="Times New Roman" w:eastAsia="Times New Roman" w:hAnsi="Times New Roman"/>
                              <w:sz w:val="22"/>
                            </w:rPr>
                          </w:pPr>
                        </w:p>
                        <w:p w:rsidR="007F3076" w:rsidRPr="00607BA0" w:rsidRDefault="007F3076" w:rsidP="00206F46">
                          <w:pPr>
                            <w:rPr>
                              <w:rFonts w:ascii="Times New Roman" w:eastAsia="Times New Roman" w:hAnsi="Times New Roman"/>
                              <w:sz w:val="22"/>
                              <w:lang w:val="es-MX"/>
                            </w:rPr>
                          </w:pPr>
                        </w:p>
                        <w:p w:rsidR="007F3076" w:rsidRPr="00607BA0" w:rsidRDefault="007F307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8" style="position:absolute;margin-left:94.25pt;margin-top:-19.1pt;width:5in;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" filled="f" stroked="f">
              <v:textbox inset="2.53958mm,1.2694mm,2.53958mm,1.2694mm">
                <w:txbxContent>
                  <w:p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2"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F03B56">
                      <w:rPr>
                        <w:rFonts w:ascii="Noto Sans SemiBold" w:hAnsi="Noto Sans SemiBold" w:cs="Noto Sans SemiBold"/>
                        <w:b/>
                        <w:bCs/>
                        <w:noProof/>
                        <w:color w:val="4D192A"/>
                        <w:sz w:val="12"/>
                        <w:szCs w:val="14"/>
                      </w:rPr>
                      <w:t>1</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F03B56">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rsidR="007F3076" w:rsidRPr="00607BA0" w:rsidRDefault="007F3076" w:rsidP="00206F46">
                    <w:pPr>
                      <w:spacing w:after="240"/>
                      <w:rPr>
                        <w:rFonts w:ascii="Times New Roman" w:eastAsia="Times New Roman" w:hAnsi="Times New Roman"/>
                        <w:sz w:val="22"/>
                      </w:rPr>
                    </w:pPr>
                  </w:p>
                  <w:p w:rsidR="007F3076" w:rsidRPr="00607BA0" w:rsidRDefault="007F3076" w:rsidP="00206F46">
                    <w:pPr>
                      <w:rPr>
                        <w:rFonts w:ascii="Times New Roman" w:eastAsia="Times New Roman" w:hAnsi="Times New Roman"/>
                        <w:sz w:val="22"/>
                        <w:lang w:val="es-MX"/>
                      </w:rPr>
                    </w:pPr>
                  </w:p>
                  <w:p w:rsidR="007F3076" w:rsidRPr="00607BA0" w:rsidRDefault="007F307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F73" w:rsidRDefault="00C82F73" w:rsidP="00A73D65">
      <w:r>
        <w:separator/>
      </w:r>
    </w:p>
  </w:footnote>
  <w:footnote w:type="continuationSeparator" w:id="0">
    <w:p w:rsidR="00C82F73" w:rsidRDefault="00C82F73"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76" w:rsidRDefault="007F3076">
    <w:pPr>
      <w:pStyle w:val="Encabezado"/>
    </w:pPr>
    <w:r>
      <w:rPr>
        <w:noProof/>
        <w:lang w:val="es-MX" w:eastAsia="es-MX"/>
      </w:rPr>
      <w:drawing>
        <wp:anchor distT="0" distB="0" distL="114300" distR="114300" simplePos="0" relativeHeight="251657216" behindDoc="1" locked="0" layoutInCell="1" allowOverlap="1" wp14:anchorId="66224460" wp14:editId="4BA5FEE0">
          <wp:simplePos x="0" y="0"/>
          <wp:positionH relativeFrom="column">
            <wp:posOffset>-1097068</wp:posOffset>
          </wp:positionH>
          <wp:positionV relativeFrom="paragraph">
            <wp:posOffset>-449580</wp:posOffset>
          </wp:positionV>
          <wp:extent cx="7755466" cy="10058400"/>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66"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78C4"/>
    <w:multiLevelType w:val="hybridMultilevel"/>
    <w:tmpl w:val="B67082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0AFC0F58"/>
    <w:multiLevelType w:val="hybridMultilevel"/>
    <w:tmpl w:val="EF8EBBB4"/>
    <w:lvl w:ilvl="0" w:tplc="892E2EC6">
      <w:start w:val="1"/>
      <w:numFmt w:val="decimal"/>
      <w:lvlText w:val="%1."/>
      <w:lvlJc w:val="left"/>
      <w:pPr>
        <w:ind w:left="-207" w:hanging="360"/>
      </w:pPr>
      <w:rPr>
        <w:rFonts w:hint="default"/>
        <w:b/>
        <w:bCs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nsid w:val="1FBF2125"/>
    <w:multiLevelType w:val="hybridMultilevel"/>
    <w:tmpl w:val="90F806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nsid w:val="257F3299"/>
    <w:multiLevelType w:val="hybridMultilevel"/>
    <w:tmpl w:val="95402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nsid w:val="38F138C3"/>
    <w:multiLevelType w:val="hybridMultilevel"/>
    <w:tmpl w:val="0A98A44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nsid w:val="4AB074FA"/>
    <w:multiLevelType w:val="hybridMultilevel"/>
    <w:tmpl w:val="CEE6FA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2">
    <w:nsid w:val="571D4942"/>
    <w:multiLevelType w:val="hybridMultilevel"/>
    <w:tmpl w:val="55562272"/>
    <w:lvl w:ilvl="0" w:tplc="6B8A074C">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nsid w:val="6EDC31AF"/>
    <w:multiLevelType w:val="hybridMultilevel"/>
    <w:tmpl w:val="86E0E9F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nsid w:val="76585C3C"/>
    <w:multiLevelType w:val="hybridMultilevel"/>
    <w:tmpl w:val="5282A78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nsid w:val="78E52E7B"/>
    <w:multiLevelType w:val="hybridMultilevel"/>
    <w:tmpl w:val="D3CA716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11"/>
  </w:num>
  <w:num w:numId="2">
    <w:abstractNumId w:val="5"/>
  </w:num>
  <w:num w:numId="3">
    <w:abstractNumId w:val="3"/>
  </w:num>
  <w:num w:numId="4">
    <w:abstractNumId w:val="7"/>
  </w:num>
  <w:num w:numId="5">
    <w:abstractNumId w:val="9"/>
  </w:num>
  <w:num w:numId="6">
    <w:abstractNumId w:val="12"/>
  </w:num>
  <w:num w:numId="7">
    <w:abstractNumId w:val="1"/>
  </w:num>
  <w:num w:numId="8">
    <w:abstractNumId w:val="15"/>
  </w:num>
  <w:num w:numId="9">
    <w:abstractNumId w:val="13"/>
  </w:num>
  <w:num w:numId="10">
    <w:abstractNumId w:val="10"/>
  </w:num>
  <w:num w:numId="11">
    <w:abstractNumId w:val="4"/>
  </w:num>
  <w:num w:numId="12">
    <w:abstractNumId w:val="8"/>
  </w:num>
  <w:num w:numId="13">
    <w:abstractNumId w:val="0"/>
  </w:num>
  <w:num w:numId="14">
    <w:abstractNumId w:val="1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6E"/>
    <w:rsid w:val="00007681"/>
    <w:rsid w:val="00016ADB"/>
    <w:rsid w:val="000171AD"/>
    <w:rsid w:val="00041516"/>
    <w:rsid w:val="00043FB6"/>
    <w:rsid w:val="00060DB8"/>
    <w:rsid w:val="00091500"/>
    <w:rsid w:val="00095970"/>
    <w:rsid w:val="000A09C1"/>
    <w:rsid w:val="000A408C"/>
    <w:rsid w:val="000D0AD1"/>
    <w:rsid w:val="000D203D"/>
    <w:rsid w:val="000D799D"/>
    <w:rsid w:val="000E5991"/>
    <w:rsid w:val="000E5D1C"/>
    <w:rsid w:val="000F1D5E"/>
    <w:rsid w:val="00120691"/>
    <w:rsid w:val="00124F46"/>
    <w:rsid w:val="00124FBB"/>
    <w:rsid w:val="00130BC7"/>
    <w:rsid w:val="00132439"/>
    <w:rsid w:val="00143672"/>
    <w:rsid w:val="00150565"/>
    <w:rsid w:val="00156A3E"/>
    <w:rsid w:val="00161740"/>
    <w:rsid w:val="0016179D"/>
    <w:rsid w:val="00172893"/>
    <w:rsid w:val="00180A38"/>
    <w:rsid w:val="00184325"/>
    <w:rsid w:val="001A5687"/>
    <w:rsid w:val="001B345C"/>
    <w:rsid w:val="001D5C09"/>
    <w:rsid w:val="001E4A8F"/>
    <w:rsid w:val="001F526E"/>
    <w:rsid w:val="001F699C"/>
    <w:rsid w:val="00206F46"/>
    <w:rsid w:val="00212841"/>
    <w:rsid w:val="00217DAC"/>
    <w:rsid w:val="00221E2B"/>
    <w:rsid w:val="0022310A"/>
    <w:rsid w:val="00225450"/>
    <w:rsid w:val="00256B1D"/>
    <w:rsid w:val="0029542D"/>
    <w:rsid w:val="002D6D86"/>
    <w:rsid w:val="002E1CA3"/>
    <w:rsid w:val="002E2142"/>
    <w:rsid w:val="002E4953"/>
    <w:rsid w:val="002F5323"/>
    <w:rsid w:val="0030476A"/>
    <w:rsid w:val="00321F8F"/>
    <w:rsid w:val="00330DC8"/>
    <w:rsid w:val="0034181C"/>
    <w:rsid w:val="00342924"/>
    <w:rsid w:val="00363222"/>
    <w:rsid w:val="00367A37"/>
    <w:rsid w:val="00370465"/>
    <w:rsid w:val="00376CA8"/>
    <w:rsid w:val="003813B9"/>
    <w:rsid w:val="003C6A01"/>
    <w:rsid w:val="003D416E"/>
    <w:rsid w:val="003D58E0"/>
    <w:rsid w:val="003E1335"/>
    <w:rsid w:val="003F3B34"/>
    <w:rsid w:val="003F4840"/>
    <w:rsid w:val="00404410"/>
    <w:rsid w:val="00466176"/>
    <w:rsid w:val="00467510"/>
    <w:rsid w:val="00477F45"/>
    <w:rsid w:val="00483CCB"/>
    <w:rsid w:val="00497C1B"/>
    <w:rsid w:val="004A499D"/>
    <w:rsid w:val="004A4C4E"/>
    <w:rsid w:val="004B78A9"/>
    <w:rsid w:val="004C682E"/>
    <w:rsid w:val="004D146C"/>
    <w:rsid w:val="004D3610"/>
    <w:rsid w:val="004E0D31"/>
    <w:rsid w:val="004E1D15"/>
    <w:rsid w:val="004F2B10"/>
    <w:rsid w:val="004F4C06"/>
    <w:rsid w:val="004F677E"/>
    <w:rsid w:val="00500121"/>
    <w:rsid w:val="00505A1A"/>
    <w:rsid w:val="005060B7"/>
    <w:rsid w:val="005078E1"/>
    <w:rsid w:val="00507F42"/>
    <w:rsid w:val="00526F2D"/>
    <w:rsid w:val="005276DE"/>
    <w:rsid w:val="005349EA"/>
    <w:rsid w:val="005570A1"/>
    <w:rsid w:val="00580367"/>
    <w:rsid w:val="0059002E"/>
    <w:rsid w:val="00593538"/>
    <w:rsid w:val="005A7268"/>
    <w:rsid w:val="005B1B73"/>
    <w:rsid w:val="005B4F96"/>
    <w:rsid w:val="005C137B"/>
    <w:rsid w:val="005C1A7C"/>
    <w:rsid w:val="005C7CAD"/>
    <w:rsid w:val="005E1809"/>
    <w:rsid w:val="005E595E"/>
    <w:rsid w:val="005E6588"/>
    <w:rsid w:val="00607BA0"/>
    <w:rsid w:val="006127B4"/>
    <w:rsid w:val="00623BBF"/>
    <w:rsid w:val="00626EE3"/>
    <w:rsid w:val="00631824"/>
    <w:rsid w:val="006322C1"/>
    <w:rsid w:val="00632CFC"/>
    <w:rsid w:val="00650B14"/>
    <w:rsid w:val="00667325"/>
    <w:rsid w:val="006770F8"/>
    <w:rsid w:val="00694617"/>
    <w:rsid w:val="006A3C8A"/>
    <w:rsid w:val="006A3D09"/>
    <w:rsid w:val="006A4671"/>
    <w:rsid w:val="006B4DCD"/>
    <w:rsid w:val="006C00B8"/>
    <w:rsid w:val="006C0425"/>
    <w:rsid w:val="006C3B4E"/>
    <w:rsid w:val="006C683A"/>
    <w:rsid w:val="006C7E38"/>
    <w:rsid w:val="006D5153"/>
    <w:rsid w:val="006E22DF"/>
    <w:rsid w:val="006E4101"/>
    <w:rsid w:val="00721263"/>
    <w:rsid w:val="007337F1"/>
    <w:rsid w:val="007408A9"/>
    <w:rsid w:val="007421E3"/>
    <w:rsid w:val="00780D1D"/>
    <w:rsid w:val="0078195E"/>
    <w:rsid w:val="00793A93"/>
    <w:rsid w:val="00793A98"/>
    <w:rsid w:val="007A13B2"/>
    <w:rsid w:val="007B74AD"/>
    <w:rsid w:val="007D1EAB"/>
    <w:rsid w:val="007D4559"/>
    <w:rsid w:val="007D77D1"/>
    <w:rsid w:val="007E2580"/>
    <w:rsid w:val="007E3490"/>
    <w:rsid w:val="007E5888"/>
    <w:rsid w:val="007F1C00"/>
    <w:rsid w:val="007F1DB3"/>
    <w:rsid w:val="007F3076"/>
    <w:rsid w:val="007F5E00"/>
    <w:rsid w:val="00831EE7"/>
    <w:rsid w:val="00833B20"/>
    <w:rsid w:val="00834146"/>
    <w:rsid w:val="00843458"/>
    <w:rsid w:val="0084455E"/>
    <w:rsid w:val="0085567A"/>
    <w:rsid w:val="008827F5"/>
    <w:rsid w:val="00891CC8"/>
    <w:rsid w:val="008A5A72"/>
    <w:rsid w:val="008A63BD"/>
    <w:rsid w:val="008A758C"/>
    <w:rsid w:val="008C2BD5"/>
    <w:rsid w:val="008C33A7"/>
    <w:rsid w:val="008F2306"/>
    <w:rsid w:val="008F2F7E"/>
    <w:rsid w:val="00902372"/>
    <w:rsid w:val="0090412A"/>
    <w:rsid w:val="00904131"/>
    <w:rsid w:val="009066A7"/>
    <w:rsid w:val="009068C0"/>
    <w:rsid w:val="00907F1C"/>
    <w:rsid w:val="0091236E"/>
    <w:rsid w:val="009171CA"/>
    <w:rsid w:val="00917DC1"/>
    <w:rsid w:val="00922026"/>
    <w:rsid w:val="00926F3C"/>
    <w:rsid w:val="00932C27"/>
    <w:rsid w:val="00937C98"/>
    <w:rsid w:val="0094075E"/>
    <w:rsid w:val="00942415"/>
    <w:rsid w:val="00942628"/>
    <w:rsid w:val="009446DD"/>
    <w:rsid w:val="0095090F"/>
    <w:rsid w:val="0097202B"/>
    <w:rsid w:val="00972CA7"/>
    <w:rsid w:val="0097395E"/>
    <w:rsid w:val="00975E4A"/>
    <w:rsid w:val="009B027C"/>
    <w:rsid w:val="009C12D6"/>
    <w:rsid w:val="009F2BA1"/>
    <w:rsid w:val="00A0227C"/>
    <w:rsid w:val="00A07674"/>
    <w:rsid w:val="00A301D7"/>
    <w:rsid w:val="00A66FE6"/>
    <w:rsid w:val="00A73D65"/>
    <w:rsid w:val="00A77910"/>
    <w:rsid w:val="00A94A0A"/>
    <w:rsid w:val="00AA2379"/>
    <w:rsid w:val="00AA7CEC"/>
    <w:rsid w:val="00AB2553"/>
    <w:rsid w:val="00AC0055"/>
    <w:rsid w:val="00AC71BF"/>
    <w:rsid w:val="00AE2105"/>
    <w:rsid w:val="00AF047D"/>
    <w:rsid w:val="00AF4DFE"/>
    <w:rsid w:val="00B06311"/>
    <w:rsid w:val="00B11B56"/>
    <w:rsid w:val="00B221F5"/>
    <w:rsid w:val="00B3608B"/>
    <w:rsid w:val="00B45ABE"/>
    <w:rsid w:val="00B6115F"/>
    <w:rsid w:val="00B72D65"/>
    <w:rsid w:val="00B87AD6"/>
    <w:rsid w:val="00B87C85"/>
    <w:rsid w:val="00BA49AD"/>
    <w:rsid w:val="00BA4D7F"/>
    <w:rsid w:val="00BB21A6"/>
    <w:rsid w:val="00BB2DFF"/>
    <w:rsid w:val="00BC2569"/>
    <w:rsid w:val="00BC43BD"/>
    <w:rsid w:val="00BC7835"/>
    <w:rsid w:val="00BE1EF6"/>
    <w:rsid w:val="00BF29F6"/>
    <w:rsid w:val="00BF42E2"/>
    <w:rsid w:val="00BF4E89"/>
    <w:rsid w:val="00C01695"/>
    <w:rsid w:val="00C02E98"/>
    <w:rsid w:val="00C1225E"/>
    <w:rsid w:val="00C13382"/>
    <w:rsid w:val="00C23B9E"/>
    <w:rsid w:val="00C279A3"/>
    <w:rsid w:val="00C30849"/>
    <w:rsid w:val="00C465FE"/>
    <w:rsid w:val="00C545DA"/>
    <w:rsid w:val="00C553BC"/>
    <w:rsid w:val="00C66A9C"/>
    <w:rsid w:val="00C67047"/>
    <w:rsid w:val="00C73F24"/>
    <w:rsid w:val="00C82F73"/>
    <w:rsid w:val="00C846F1"/>
    <w:rsid w:val="00C90CED"/>
    <w:rsid w:val="00C918A3"/>
    <w:rsid w:val="00C952EC"/>
    <w:rsid w:val="00CB7D4F"/>
    <w:rsid w:val="00CB7F32"/>
    <w:rsid w:val="00CC5410"/>
    <w:rsid w:val="00CC5876"/>
    <w:rsid w:val="00CE3E99"/>
    <w:rsid w:val="00CF3E6E"/>
    <w:rsid w:val="00CF41D4"/>
    <w:rsid w:val="00D00727"/>
    <w:rsid w:val="00D05989"/>
    <w:rsid w:val="00D069A5"/>
    <w:rsid w:val="00D1354D"/>
    <w:rsid w:val="00D13815"/>
    <w:rsid w:val="00D14ED7"/>
    <w:rsid w:val="00D20C38"/>
    <w:rsid w:val="00D23D16"/>
    <w:rsid w:val="00D321BA"/>
    <w:rsid w:val="00D3640F"/>
    <w:rsid w:val="00D425CB"/>
    <w:rsid w:val="00D53D98"/>
    <w:rsid w:val="00D61FB3"/>
    <w:rsid w:val="00D74521"/>
    <w:rsid w:val="00D817F1"/>
    <w:rsid w:val="00D84E05"/>
    <w:rsid w:val="00D95BE8"/>
    <w:rsid w:val="00D97FD6"/>
    <w:rsid w:val="00DA037A"/>
    <w:rsid w:val="00DA1B19"/>
    <w:rsid w:val="00DB53A4"/>
    <w:rsid w:val="00DE258A"/>
    <w:rsid w:val="00E1105E"/>
    <w:rsid w:val="00E155A4"/>
    <w:rsid w:val="00E261E7"/>
    <w:rsid w:val="00E2796D"/>
    <w:rsid w:val="00E36922"/>
    <w:rsid w:val="00E43BF9"/>
    <w:rsid w:val="00E61167"/>
    <w:rsid w:val="00E63BAF"/>
    <w:rsid w:val="00E70475"/>
    <w:rsid w:val="00E77A91"/>
    <w:rsid w:val="00E84984"/>
    <w:rsid w:val="00E9178E"/>
    <w:rsid w:val="00E93867"/>
    <w:rsid w:val="00EB407F"/>
    <w:rsid w:val="00EC7CF4"/>
    <w:rsid w:val="00ED7D42"/>
    <w:rsid w:val="00EE053F"/>
    <w:rsid w:val="00EE4307"/>
    <w:rsid w:val="00EE6B41"/>
    <w:rsid w:val="00F03B56"/>
    <w:rsid w:val="00F07E20"/>
    <w:rsid w:val="00F1325B"/>
    <w:rsid w:val="00F16B79"/>
    <w:rsid w:val="00F24915"/>
    <w:rsid w:val="00F365D7"/>
    <w:rsid w:val="00F37599"/>
    <w:rsid w:val="00F401F9"/>
    <w:rsid w:val="00F52527"/>
    <w:rsid w:val="00F64A23"/>
    <w:rsid w:val="00F745B2"/>
    <w:rsid w:val="00F8142D"/>
    <w:rsid w:val="00F83D70"/>
    <w:rsid w:val="00F945F2"/>
    <w:rsid w:val="00FA0B49"/>
    <w:rsid w:val="00FA1218"/>
    <w:rsid w:val="00FB6524"/>
    <w:rsid w:val="00FD754F"/>
    <w:rsid w:val="00FD75E1"/>
    <w:rsid w:val="00FE2ADE"/>
    <w:rsid w:val="00FE47E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8363">
      <w:bodyDiv w:val="1"/>
      <w:marLeft w:val="0"/>
      <w:marRight w:val="0"/>
      <w:marTop w:val="0"/>
      <w:marBottom w:val="0"/>
      <w:divBdr>
        <w:top w:val="none" w:sz="0" w:space="0" w:color="auto"/>
        <w:left w:val="none" w:sz="0" w:space="0" w:color="auto"/>
        <w:bottom w:val="none" w:sz="0" w:space="0" w:color="auto"/>
        <w:right w:val="none" w:sz="0" w:space="0" w:color="auto"/>
      </w:divBdr>
    </w:div>
    <w:div w:id="755201950">
      <w:bodyDiv w:val="1"/>
      <w:marLeft w:val="0"/>
      <w:marRight w:val="0"/>
      <w:marTop w:val="0"/>
      <w:marBottom w:val="0"/>
      <w:divBdr>
        <w:top w:val="none" w:sz="0" w:space="0" w:color="auto"/>
        <w:left w:val="none" w:sz="0" w:space="0" w:color="auto"/>
        <w:bottom w:val="none" w:sz="0" w:space="0" w:color="auto"/>
        <w:right w:val="none" w:sz="0" w:space="0" w:color="auto"/>
      </w:divBdr>
    </w:div>
    <w:div w:id="821433110">
      <w:bodyDiv w:val="1"/>
      <w:marLeft w:val="0"/>
      <w:marRight w:val="0"/>
      <w:marTop w:val="0"/>
      <w:marBottom w:val="0"/>
      <w:divBdr>
        <w:top w:val="none" w:sz="0" w:space="0" w:color="auto"/>
        <w:left w:val="none" w:sz="0" w:space="0" w:color="auto"/>
        <w:bottom w:val="none" w:sz="0" w:space="0" w:color="auto"/>
        <w:right w:val="none" w:sz="0" w:space="0" w:color="auto"/>
      </w:divBdr>
    </w:div>
    <w:div w:id="1583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87CB9-32A9-4ECD-B719-2DE858201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2</Pages>
  <Words>504</Words>
  <Characters>2776</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Karla Charleston Vidal</cp:lastModifiedBy>
  <cp:revision>16</cp:revision>
  <cp:lastPrinted>2025-08-14T00:33:00Z</cp:lastPrinted>
  <dcterms:created xsi:type="dcterms:W3CDTF">2025-08-11T21:45:00Z</dcterms:created>
  <dcterms:modified xsi:type="dcterms:W3CDTF">2025-09-20T00:30:00Z</dcterms:modified>
</cp:coreProperties>
</file>