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ADFB" w14:textId="190EBCD0"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F0EBB"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" filled="f" stroked="f">
                <v:textbox inset="0,0,0,0">
                  <w:txbxContent>
                    <w:p w14:paraId="5EA61D7F" w14:textId="77777777" w:rsidR="0022310A" w:rsidRPr="00F37599" w:rsidRDefault="0022310A" w:rsidP="0022310A">
                      <w:pPr>
                        <w:spacing w:line="220" w:lineRule="exact"/>
                        <w:rPr>
                          <w:rFonts w:ascii="Noto Sans" w:hAnsi="Noto Sans" w:cs="Noto Sans"/>
                          <w:b/>
                          <w:bCs/>
                          <w:sz w:val="18"/>
                          <w:szCs w:val="18"/>
                        </w:rPr>
                      </w:pPr>
                      <w:r w:rsidRPr="00F37599">
                        <w:rPr>
                          <w:rFonts w:ascii="Noto Sans" w:hAnsi="Noto Sans" w:cs="Noto Sans"/>
                          <w:b/>
                          <w:bCs/>
                          <w:sz w:val="18"/>
                          <w:szCs w:val="18"/>
                        </w:rPr>
                        <w:t>Dirección de Administración</w:t>
                      </w:r>
                    </w:p>
                    <w:p w14:paraId="25C675D8"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Unidad de Administración</w:t>
                      </w:r>
                    </w:p>
                    <w:p w14:paraId="49A397BD"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de Conservación y Servicios Generales</w:t>
                      </w:r>
                    </w:p>
                    <w:p w14:paraId="24011750"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Coordinación Técnica de Administración de Activos</w:t>
                      </w:r>
                    </w:p>
                    <w:p w14:paraId="58E80FE2" w14:textId="77777777" w:rsidR="0022310A" w:rsidRPr="00F37599" w:rsidRDefault="0022310A" w:rsidP="0022310A">
                      <w:pPr>
                        <w:spacing w:line="220" w:lineRule="exact"/>
                        <w:rPr>
                          <w:rFonts w:ascii="Noto Sans" w:hAnsi="Noto Sans" w:cs="Noto Sans"/>
                          <w:sz w:val="18"/>
                          <w:szCs w:val="18"/>
                        </w:rPr>
                      </w:pPr>
                      <w:r w:rsidRPr="00F37599">
                        <w:rPr>
                          <w:rFonts w:ascii="Noto Sans" w:hAnsi="Noto Sans" w:cs="Noto Sans"/>
                          <w:sz w:val="18"/>
                          <w:szCs w:val="18"/>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026A"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" filled="f" stroked="f">
                <v:textbox inset="0,0,0,0">
                  <w:txbxContent>
                    <w:p w14:paraId="3E747BE2" w14:textId="77777777" w:rsidR="007F3076" w:rsidRPr="00F37599" w:rsidRDefault="007F3076" w:rsidP="00124F46">
                      <w:pPr>
                        <w:spacing w:after="40" w:line="220" w:lineRule="exact"/>
                        <w:rPr>
                          <w:rFonts w:ascii="Noto Sans" w:hAnsi="Noto Sans" w:cs="Noto Sans"/>
                          <w:sz w:val="18"/>
                          <w:szCs w:val="18"/>
                        </w:rPr>
                      </w:pPr>
                      <w:r w:rsidRPr="0022310A">
                        <w:rPr>
                          <w:rFonts w:ascii="Noto Sans" w:hAnsi="Noto Sans" w:cs="Noto Sans"/>
                          <w:sz w:val="18"/>
                          <w:szCs w:val="20"/>
                        </w:rPr>
                        <w:t xml:space="preserve">                     </w:t>
                      </w:r>
                      <w:r w:rsidRPr="00F37599">
                        <w:rPr>
                          <w:rFonts w:ascii="Noto Sans" w:hAnsi="Noto Sans" w:cs="Noto Sans"/>
                          <w:sz w:val="18"/>
                          <w:szCs w:val="18"/>
                        </w:rPr>
                        <w:t>Oficio número 09 53 43 14D1/</w:t>
                      </w:r>
                    </w:p>
                    <w:p w14:paraId="15C1710F" w14:textId="77777777" w:rsidR="007F3076" w:rsidRPr="00F37599" w:rsidRDefault="007F3076" w:rsidP="00330DC8">
                      <w:pPr>
                        <w:spacing w:after="40" w:line="220" w:lineRule="exact"/>
                        <w:jc w:val="right"/>
                        <w:rPr>
                          <w:rFonts w:ascii="Noto Sans" w:hAnsi="Noto Sans" w:cs="Noto Sans"/>
                          <w:sz w:val="18"/>
                          <w:szCs w:val="18"/>
                        </w:rPr>
                      </w:pPr>
                    </w:p>
                    <w:p w14:paraId="391B0BC4" w14:textId="77777777" w:rsidR="007F3076" w:rsidRPr="00F37599" w:rsidRDefault="007F3076" w:rsidP="00721263">
                      <w:pPr>
                        <w:spacing w:after="40" w:line="220" w:lineRule="exact"/>
                        <w:rPr>
                          <w:rFonts w:ascii="Noto Sans" w:hAnsi="Noto Sans" w:cs="Noto Sans"/>
                          <w:sz w:val="18"/>
                          <w:szCs w:val="18"/>
                        </w:rPr>
                      </w:pPr>
                      <w:r w:rsidRPr="00F37599">
                        <w:rPr>
                          <w:rFonts w:ascii="Noto Sans" w:eastAsia="Montserrat Medium" w:hAnsi="Noto Sans" w:cs="Noto Sans"/>
                          <w:sz w:val="18"/>
                          <w:szCs w:val="18"/>
                        </w:rPr>
                        <w:t xml:space="preserve">                     Ciudad de México, a </w:t>
                      </w:r>
                      <w:r w:rsidRPr="00F37599">
                        <w:rPr>
                          <w:rFonts w:ascii="Noto Sans" w:hAnsi="Noto Sans" w:cs="Noto Sans"/>
                          <w:sz w:val="18"/>
                          <w:szCs w:val="18"/>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60CD2636" w14:textId="77777777" w:rsidR="00E1105E" w:rsidRPr="00F37599" w:rsidRDefault="00E1105E" w:rsidP="00E1105E">
      <w:pPr>
        <w:ind w:left="-567" w:right="-801"/>
        <w:jc w:val="both"/>
        <w:rPr>
          <w:rFonts w:ascii="Noto Sans" w:hAnsi="Noto Sans" w:cs="Noto Sans"/>
          <w:b/>
          <w:sz w:val="18"/>
          <w:szCs w:val="18"/>
          <w:lang w:val="es-ES_tradnl"/>
        </w:rPr>
      </w:pPr>
      <w:r w:rsidRPr="00F37599">
        <w:rPr>
          <w:rFonts w:ascii="Noto Sans" w:hAnsi="Noto Sans" w:cs="Noto Sans"/>
          <w:b/>
          <w:sz w:val="18"/>
          <w:szCs w:val="18"/>
          <w:lang w:val="es-ES_tradnl"/>
        </w:rPr>
        <w:t>C.P. Carlos Francisco Trujillo Santos</w:t>
      </w:r>
    </w:p>
    <w:p w14:paraId="393FD004" w14:textId="77777777" w:rsidR="00E1105E" w:rsidRPr="00F37599" w:rsidRDefault="00E1105E" w:rsidP="00E1105E">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Titular de la División de Arrendamiento y Comercialización</w:t>
      </w:r>
    </w:p>
    <w:p w14:paraId="601C0098" w14:textId="77777777" w:rsidR="00E1105E" w:rsidRPr="00F37599" w:rsidRDefault="00E1105E" w:rsidP="00E1105E">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Presente</w:t>
      </w:r>
    </w:p>
    <w:p w14:paraId="2D4FAA93" w14:textId="77777777" w:rsidR="00E1105E" w:rsidRPr="00043FB6" w:rsidRDefault="00E1105E" w:rsidP="00E1105E">
      <w:pPr>
        <w:ind w:left="-567" w:right="-801"/>
        <w:jc w:val="both"/>
        <w:rPr>
          <w:rFonts w:ascii="Noto Sans" w:hAnsi="Noto Sans" w:cs="Noto Sans"/>
          <w:b/>
          <w:sz w:val="14"/>
          <w:szCs w:val="14"/>
          <w:lang w:val="es-ES_tradnl"/>
        </w:rPr>
      </w:pPr>
    </w:p>
    <w:p w14:paraId="644F9DB2" w14:textId="1182182A" w:rsidR="00E84984" w:rsidRPr="00F37599" w:rsidRDefault="00E1105E" w:rsidP="00172893">
      <w:pPr>
        <w:ind w:left="-567" w:right="-801"/>
        <w:jc w:val="both"/>
        <w:rPr>
          <w:rFonts w:ascii="Noto Sans" w:hAnsi="Noto Sans" w:cs="Noto Sans"/>
          <w:sz w:val="18"/>
          <w:szCs w:val="18"/>
        </w:rPr>
      </w:pPr>
      <w:r w:rsidRPr="00F37599">
        <w:rPr>
          <w:rFonts w:ascii="Noto Sans" w:hAnsi="Noto Sans" w:cs="Noto Sans"/>
          <w:sz w:val="18"/>
          <w:szCs w:val="18"/>
          <w:lang w:val="es-ES_tradnl"/>
        </w:rPr>
        <w:t xml:space="preserve">Me refiero al </w:t>
      </w:r>
      <w:r w:rsidR="00E84984" w:rsidRPr="00F37599">
        <w:rPr>
          <w:rFonts w:ascii="Noto Sans" w:hAnsi="Noto Sans" w:cs="Noto Sans"/>
          <w:sz w:val="18"/>
          <w:szCs w:val="18"/>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F37599">
        <w:rPr>
          <w:rFonts w:ascii="Noto Sans" w:hAnsi="Noto Sans" w:cs="Noto Sans"/>
          <w:sz w:val="18"/>
          <w:szCs w:val="18"/>
          <w:lang w:val="es-ES_tradnl"/>
        </w:rPr>
        <w:t xml:space="preserve"> </w:t>
      </w:r>
      <w:r w:rsidR="00E84984" w:rsidRPr="00F37599">
        <w:rPr>
          <w:rFonts w:ascii="Noto Sans" w:hAnsi="Noto Sans" w:cs="Noto Sans"/>
          <w:sz w:val="18"/>
          <w:szCs w:val="18"/>
          <w:lang w:val="es-ES_tradnl"/>
        </w:rPr>
        <w:t>3.</w:t>
      </w:r>
      <w:r w:rsidR="00E84984" w:rsidRPr="00F37599">
        <w:rPr>
          <w:rFonts w:ascii="Noto Sans" w:hAnsi="Noto Sans" w:cs="Noto Sans"/>
          <w:sz w:val="18"/>
          <w:szCs w:val="18"/>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F37599">
        <w:rPr>
          <w:rFonts w:ascii="Noto Sans" w:hAnsi="Noto Sans" w:cs="Noto Sans"/>
          <w:sz w:val="18"/>
          <w:szCs w:val="18"/>
        </w:rPr>
        <w:t>vés del Programa IMSS-Bienestar</w:t>
      </w:r>
      <w:r w:rsidR="00CC5876" w:rsidRPr="00F37599">
        <w:rPr>
          <w:rFonts w:ascii="Noto Sans" w:hAnsi="Noto Sans" w:cs="Noto Sans"/>
          <w:sz w:val="18"/>
          <w:szCs w:val="18"/>
        </w:rPr>
        <w:t>, a</w:t>
      </w:r>
      <w:r w:rsidR="00172893" w:rsidRPr="00F37599">
        <w:rPr>
          <w:rFonts w:ascii="Noto Sans" w:hAnsi="Noto Sans" w:cs="Noto Sans"/>
          <w:sz w:val="18"/>
          <w:szCs w:val="18"/>
        </w:rPr>
        <w:t>sí mismo en su Artículo 5 establece que deberán contar con el avalúo correspondiente por parte del Instituto de Administración y Avalúos de Bienes Nacionales que le permita determinar el valor de dichos inmuebles.</w:t>
      </w:r>
    </w:p>
    <w:p w14:paraId="5D619CC4" w14:textId="77777777" w:rsidR="00172893" w:rsidRPr="00F37599" w:rsidRDefault="00172893" w:rsidP="00172893">
      <w:pPr>
        <w:ind w:left="-567" w:right="-801"/>
        <w:jc w:val="both"/>
        <w:rPr>
          <w:rFonts w:ascii="Noto Sans" w:hAnsi="Noto Sans" w:cs="Noto Sans"/>
          <w:sz w:val="14"/>
          <w:szCs w:val="14"/>
          <w:lang w:val="es-ES_tradnl"/>
        </w:rPr>
      </w:pPr>
    </w:p>
    <w:p w14:paraId="510B5330" w14:textId="5C47EDA9" w:rsidR="00BF4E89" w:rsidRPr="00F37599" w:rsidRDefault="00172893" w:rsidP="00172893">
      <w:pPr>
        <w:ind w:left="-567" w:right="-801"/>
        <w:jc w:val="both"/>
        <w:rPr>
          <w:rFonts w:ascii="Noto Sans" w:hAnsi="Noto Sans" w:cs="Noto Sans"/>
          <w:sz w:val="18"/>
          <w:szCs w:val="18"/>
          <w:lang w:val="es-ES_tradnl"/>
        </w:rPr>
      </w:pPr>
      <w:r w:rsidRPr="00F37599">
        <w:rPr>
          <w:rFonts w:ascii="Noto Sans" w:hAnsi="Noto Sans" w:cs="Noto Sans"/>
          <w:sz w:val="18"/>
          <w:szCs w:val="18"/>
          <w:lang w:val="es-ES_tradnl"/>
        </w:rPr>
        <w:t xml:space="preserve">Al respecto, solicito su apoyo a efecto de que sea gestionado ante el Instituto de Administración de Avalúos y Bienes Nacionales (INDAABIN) el avalúo </w:t>
      </w:r>
      <w:r w:rsidR="00BF4E89" w:rsidRPr="00F37599">
        <w:rPr>
          <w:rFonts w:ascii="Noto Sans" w:hAnsi="Noto Sans" w:cs="Noto Sans"/>
          <w:sz w:val="18"/>
          <w:szCs w:val="18"/>
          <w:lang w:val="es-ES_tradnl"/>
        </w:rPr>
        <w:t xml:space="preserve">comercial </w:t>
      </w:r>
      <w:r w:rsidRPr="00F37599">
        <w:rPr>
          <w:rFonts w:ascii="Noto Sans" w:hAnsi="Noto Sans" w:cs="Noto Sans"/>
          <w:sz w:val="18"/>
          <w:szCs w:val="18"/>
          <w:lang w:val="es-ES_tradnl"/>
        </w:rPr>
        <w:t>en el que se determine el valor de</w:t>
      </w:r>
      <w:r w:rsidR="00BF4E89" w:rsidRPr="00F37599">
        <w:rPr>
          <w:rFonts w:ascii="Noto Sans" w:hAnsi="Noto Sans" w:cs="Noto Sans"/>
          <w:sz w:val="18"/>
          <w:szCs w:val="18"/>
          <w:lang w:val="es-ES_tradnl"/>
        </w:rPr>
        <w:t>l siguiente inmueble:</w:t>
      </w:r>
    </w:p>
    <w:p w14:paraId="67A552AF" w14:textId="77777777" w:rsidR="00F37599" w:rsidRPr="00F37599" w:rsidRDefault="00F37599" w:rsidP="00483CCB">
      <w:pPr>
        <w:ind w:right="-801"/>
        <w:jc w:val="both"/>
        <w:rPr>
          <w:rFonts w:ascii="Noto Sans" w:hAnsi="Noto Sans" w:cs="Noto Sans"/>
          <w:sz w:val="14"/>
          <w:szCs w:val="14"/>
          <w:lang w:val="es-ES_tradnl"/>
        </w:rPr>
      </w:pPr>
    </w:p>
    <w:p w14:paraId="11C44C30" w14:textId="6D9C38E3" w:rsidR="00AA7CEC" w:rsidRPr="00F37599" w:rsidRDefault="00420591" w:rsidP="00AA7CEC">
      <w:pPr>
        <w:pStyle w:val="Prrafodelista"/>
        <w:numPr>
          <w:ilvl w:val="0"/>
          <w:numId w:val="7"/>
        </w:numPr>
        <w:ind w:right="-801"/>
        <w:jc w:val="both"/>
        <w:rPr>
          <w:rFonts w:ascii="Noto Sans" w:hAnsi="Noto Sans" w:cs="Noto Sans"/>
          <w:sz w:val="18"/>
          <w:szCs w:val="18"/>
          <w:lang w:val="es-ES_tradnl"/>
        </w:rPr>
      </w:pPr>
      <w:r w:rsidRPr="00420591">
        <w:rPr>
          <w:rFonts w:ascii="Noto Sans" w:hAnsi="Noto Sans" w:cs="Noto Sans"/>
          <w:b/>
          <w:bCs/>
          <w:sz w:val="18"/>
          <w:szCs w:val="18"/>
          <w:lang w:val="es-ES_tradnl"/>
        </w:rPr>
        <w:t xml:space="preserve">Calle 1ro. De Mayo, No. 411, Fraccionamiento Lomas </w:t>
      </w:r>
      <w:r>
        <w:rPr>
          <w:rFonts w:ascii="Noto Sans" w:hAnsi="Noto Sans" w:cs="Noto Sans"/>
          <w:b/>
          <w:bCs/>
          <w:sz w:val="18"/>
          <w:szCs w:val="18"/>
          <w:lang w:val="es-ES_tradnl"/>
        </w:rPr>
        <w:t>d</w:t>
      </w:r>
      <w:r w:rsidRPr="00420591">
        <w:rPr>
          <w:rFonts w:ascii="Noto Sans" w:hAnsi="Noto Sans" w:cs="Noto Sans"/>
          <w:b/>
          <w:bCs/>
          <w:sz w:val="18"/>
          <w:szCs w:val="18"/>
          <w:lang w:val="es-ES_tradnl"/>
        </w:rPr>
        <w:t>e San Ramón (Triquis), Municipio Ensenada, Entidad Baja California</w:t>
      </w:r>
      <w:r w:rsidR="005276DE" w:rsidRPr="00F37599">
        <w:rPr>
          <w:rFonts w:ascii="Noto Sans" w:hAnsi="Noto Sans" w:cs="Noto Sans"/>
          <w:sz w:val="18"/>
          <w:szCs w:val="18"/>
          <w:lang w:val="es-ES_tradnl"/>
        </w:rPr>
        <w:t>.</w:t>
      </w:r>
      <w:r w:rsidR="00AA7CEC" w:rsidRPr="00F37599">
        <w:rPr>
          <w:rFonts w:ascii="Noto Sans" w:hAnsi="Noto Sans" w:cs="Noto Sans"/>
          <w:sz w:val="18"/>
          <w:szCs w:val="18"/>
          <w:lang w:val="es-ES_tradnl"/>
        </w:rPr>
        <w:t xml:space="preserve"> Se anexa la siguiente documentación:</w:t>
      </w:r>
    </w:p>
    <w:p w14:paraId="52B52936" w14:textId="1E8F2682" w:rsidR="00BF4E89" w:rsidRPr="00043FB6" w:rsidRDefault="00BF4E89" w:rsidP="005276DE">
      <w:pPr>
        <w:pStyle w:val="Prrafodelista"/>
        <w:ind w:left="-207" w:right="-801"/>
        <w:jc w:val="both"/>
        <w:rPr>
          <w:rFonts w:ascii="Noto Sans" w:hAnsi="Noto Sans" w:cs="Noto Sans"/>
          <w:sz w:val="14"/>
          <w:szCs w:val="14"/>
          <w:lang w:val="es-ES_tradnl"/>
        </w:rPr>
      </w:pPr>
    </w:p>
    <w:p w14:paraId="1F0B289E" w14:textId="7A370A20" w:rsidR="00BF4E89" w:rsidRPr="00F37599" w:rsidRDefault="00F16B7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 xml:space="preserve">Escritura Pública no. </w:t>
      </w:r>
      <w:r w:rsidR="00420591">
        <w:rPr>
          <w:rFonts w:ascii="Noto Sans" w:hAnsi="Noto Sans" w:cs="Noto Sans"/>
          <w:sz w:val="18"/>
          <w:szCs w:val="18"/>
          <w:lang w:val="es-ES_tradnl"/>
        </w:rPr>
        <w:t>79,085 de fecha 2 de octubre de 1997, inscrita en el Registro Público de la Propiedad Federal bajo el número 89816 el 2 de marzo de 2006</w:t>
      </w:r>
      <w:r w:rsidR="00DD0AC5">
        <w:rPr>
          <w:rFonts w:ascii="Noto Sans" w:hAnsi="Noto Sans" w:cs="Noto Sans"/>
          <w:sz w:val="18"/>
          <w:szCs w:val="18"/>
          <w:lang w:val="es-ES_tradnl"/>
        </w:rPr>
        <w:t>, que ampara una superficie de 15,000m2.</w:t>
      </w:r>
    </w:p>
    <w:p w14:paraId="0FE47DFA" w14:textId="4E280CEF" w:rsidR="00BF4E89" w:rsidRPr="00F37599" w:rsidRDefault="00BF4E8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Plano</w:t>
      </w:r>
      <w:r w:rsidR="0089014D">
        <w:rPr>
          <w:rFonts w:ascii="Noto Sans" w:hAnsi="Noto Sans" w:cs="Noto Sans"/>
          <w:sz w:val="18"/>
          <w:szCs w:val="18"/>
          <w:lang w:val="es-ES_tradnl"/>
        </w:rPr>
        <w:t>s</w:t>
      </w:r>
      <w:r w:rsidRPr="00F37599">
        <w:rPr>
          <w:rFonts w:ascii="Noto Sans" w:hAnsi="Noto Sans" w:cs="Noto Sans"/>
          <w:sz w:val="18"/>
          <w:szCs w:val="18"/>
          <w:lang w:val="es-ES_tradnl"/>
        </w:rPr>
        <w:t xml:space="preserve"> Arquitectónico</w:t>
      </w:r>
      <w:r w:rsidR="0089014D">
        <w:rPr>
          <w:rFonts w:ascii="Noto Sans" w:hAnsi="Noto Sans" w:cs="Noto Sans"/>
          <w:sz w:val="18"/>
          <w:szCs w:val="18"/>
          <w:lang w:val="es-ES_tradnl"/>
        </w:rPr>
        <w:t>s de planta baja y primer nivel de noviembre de 2021 con superficie de 7,046.00m2</w:t>
      </w:r>
    </w:p>
    <w:p w14:paraId="2EAD1030" w14:textId="7B6BF600" w:rsidR="00833B20" w:rsidRPr="00F37599" w:rsidRDefault="00BF4E89"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Plano Topográfico</w:t>
      </w:r>
      <w:r w:rsidR="00A77910" w:rsidRPr="00F37599">
        <w:rPr>
          <w:rFonts w:ascii="Noto Sans" w:hAnsi="Noto Sans" w:cs="Noto Sans"/>
          <w:sz w:val="18"/>
          <w:szCs w:val="18"/>
          <w:lang w:val="es-ES_tradnl"/>
        </w:rPr>
        <w:t xml:space="preserve"> </w:t>
      </w:r>
      <w:r w:rsidR="00A84CBF">
        <w:rPr>
          <w:rFonts w:ascii="Noto Sans" w:hAnsi="Noto Sans" w:cs="Noto Sans"/>
          <w:sz w:val="18"/>
          <w:szCs w:val="18"/>
          <w:lang w:val="es-ES_tradnl"/>
        </w:rPr>
        <w:t>por una superficie de 15,055.495 m2</w:t>
      </w:r>
    </w:p>
    <w:p w14:paraId="58C7DEC2" w14:textId="09B42793" w:rsidR="00BF4E89" w:rsidRPr="00F37599" w:rsidRDefault="00833B20"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 xml:space="preserve">Dictamen estructural </w:t>
      </w:r>
    </w:p>
    <w:p w14:paraId="0A6A2110" w14:textId="2913CAC2" w:rsidR="00212841" w:rsidRPr="00F37599" w:rsidRDefault="00212841" w:rsidP="00BF4E89">
      <w:pPr>
        <w:pStyle w:val="Prrafodelista"/>
        <w:numPr>
          <w:ilvl w:val="0"/>
          <w:numId w:val="15"/>
        </w:numPr>
        <w:ind w:left="-142" w:right="-801"/>
        <w:jc w:val="both"/>
        <w:rPr>
          <w:rFonts w:ascii="Noto Sans" w:hAnsi="Noto Sans" w:cs="Noto Sans"/>
          <w:sz w:val="18"/>
          <w:szCs w:val="18"/>
          <w:lang w:val="es-ES_tradnl"/>
        </w:rPr>
      </w:pPr>
      <w:r w:rsidRPr="00F37599">
        <w:rPr>
          <w:rFonts w:ascii="Noto Sans" w:hAnsi="Noto Sans" w:cs="Noto Sans"/>
          <w:sz w:val="18"/>
          <w:szCs w:val="18"/>
          <w:lang w:val="es-ES_tradnl"/>
        </w:rPr>
        <w:t xml:space="preserve">Inventario de equipos, maquinaria, instalaciones </w:t>
      </w:r>
      <w:r w:rsidR="00043FB6" w:rsidRPr="00F37599">
        <w:rPr>
          <w:rFonts w:ascii="Noto Sans" w:hAnsi="Noto Sans" w:cs="Noto Sans"/>
          <w:sz w:val="18"/>
          <w:szCs w:val="18"/>
          <w:lang w:val="es-ES_tradnl"/>
        </w:rPr>
        <w:t>ad</w:t>
      </w:r>
      <w:r w:rsidR="00043FB6">
        <w:rPr>
          <w:rFonts w:ascii="Noto Sans" w:hAnsi="Noto Sans" w:cs="Noto Sans"/>
          <w:sz w:val="18"/>
          <w:szCs w:val="18"/>
          <w:lang w:val="es-ES_tradnl"/>
        </w:rPr>
        <w:t>h</w:t>
      </w:r>
      <w:r w:rsidR="00043FB6" w:rsidRPr="00F37599">
        <w:rPr>
          <w:rFonts w:ascii="Noto Sans" w:hAnsi="Noto Sans" w:cs="Noto Sans"/>
          <w:sz w:val="18"/>
          <w:szCs w:val="18"/>
          <w:lang w:val="es-ES_tradnl"/>
        </w:rPr>
        <w:t>eridas</w:t>
      </w:r>
      <w:r w:rsidRPr="00F37599">
        <w:rPr>
          <w:rFonts w:ascii="Noto Sans" w:hAnsi="Noto Sans" w:cs="Noto Sans"/>
          <w:sz w:val="18"/>
          <w:szCs w:val="18"/>
          <w:lang w:val="es-ES_tradnl"/>
        </w:rPr>
        <w:t>.</w:t>
      </w:r>
    </w:p>
    <w:p w14:paraId="78A3E9C9" w14:textId="77777777" w:rsidR="005A7268" w:rsidRPr="00F37599" w:rsidRDefault="005A7268" w:rsidP="00483CCB">
      <w:pPr>
        <w:ind w:right="-801"/>
        <w:jc w:val="both"/>
        <w:rPr>
          <w:rFonts w:ascii="Noto Sans" w:hAnsi="Noto Sans" w:cs="Noto Sans"/>
          <w:sz w:val="14"/>
          <w:szCs w:val="14"/>
          <w:lang w:val="es-ES_tradnl"/>
        </w:rPr>
      </w:pPr>
    </w:p>
    <w:p w14:paraId="1A4A9793" w14:textId="15CA327D" w:rsidR="00E1105E" w:rsidRPr="00F37599" w:rsidRDefault="00E36922" w:rsidP="00221E2B">
      <w:pPr>
        <w:ind w:right="-801" w:hanging="567"/>
        <w:jc w:val="both"/>
        <w:rPr>
          <w:rFonts w:ascii="Noto Sans" w:hAnsi="Noto Sans" w:cs="Noto Sans"/>
          <w:sz w:val="18"/>
          <w:szCs w:val="18"/>
          <w:lang w:val="es-ES_tradnl"/>
        </w:rPr>
      </w:pPr>
      <w:r w:rsidRPr="00F37599">
        <w:rPr>
          <w:rFonts w:ascii="Noto Sans" w:hAnsi="Noto Sans" w:cs="Noto Sans"/>
          <w:sz w:val="18"/>
          <w:szCs w:val="18"/>
          <w:lang w:val="es-ES_tradnl"/>
        </w:rPr>
        <w:t>Sin otro particular, le envío cordial saludo</w:t>
      </w:r>
      <w:r w:rsidR="006410B3">
        <w:rPr>
          <w:rFonts w:ascii="Noto Sans" w:hAnsi="Noto Sans" w:cs="Noto Sans"/>
          <w:sz w:val="18"/>
          <w:szCs w:val="18"/>
          <w:lang w:val="es-ES_tradnl"/>
        </w:rPr>
        <w:t xml:space="preserve"> </w:t>
      </w:r>
    </w:p>
    <w:p w14:paraId="3AA5A71D" w14:textId="77777777" w:rsidR="00E36922" w:rsidRPr="00F37599" w:rsidRDefault="00E36922" w:rsidP="00E36922">
      <w:pPr>
        <w:ind w:left="-567" w:right="-801"/>
        <w:jc w:val="both"/>
        <w:rPr>
          <w:rFonts w:ascii="Noto Sans" w:hAnsi="Noto Sans" w:cs="Noto Sans"/>
          <w:sz w:val="14"/>
          <w:szCs w:val="14"/>
        </w:rPr>
      </w:pPr>
    </w:p>
    <w:p w14:paraId="0008CCAB" w14:textId="77777777" w:rsidR="0022310A" w:rsidRPr="00F37599" w:rsidRDefault="0022310A" w:rsidP="0022310A">
      <w:pPr>
        <w:ind w:left="-567" w:right="-801"/>
        <w:jc w:val="both"/>
        <w:rPr>
          <w:rFonts w:ascii="Noto Sans" w:hAnsi="Noto Sans" w:cs="Noto Sans"/>
          <w:sz w:val="18"/>
          <w:szCs w:val="18"/>
        </w:rPr>
      </w:pPr>
      <w:r w:rsidRPr="00F37599">
        <w:rPr>
          <w:rFonts w:ascii="Noto Sans" w:hAnsi="Noto Sans" w:cs="Noto Sans"/>
          <w:sz w:val="18"/>
          <w:szCs w:val="18"/>
        </w:rPr>
        <w:t>Atentamente</w:t>
      </w:r>
      <w:r w:rsidR="00E77A91" w:rsidRPr="00F37599">
        <w:rPr>
          <w:rFonts w:ascii="Noto Sans" w:hAnsi="Noto Sans" w:cs="Noto Sans"/>
          <w:sz w:val="18"/>
          <w:szCs w:val="18"/>
        </w:rPr>
        <w:t>,</w:t>
      </w:r>
    </w:p>
    <w:p w14:paraId="6CA07A62" w14:textId="77777777" w:rsidR="00221E2B" w:rsidRPr="0022310A" w:rsidRDefault="00221E2B" w:rsidP="00221E2B">
      <w:pPr>
        <w:ind w:right="-801"/>
        <w:jc w:val="both"/>
        <w:rPr>
          <w:rFonts w:ascii="Noto Sans" w:hAnsi="Noto Sans" w:cs="Noto Sans"/>
          <w:sz w:val="14"/>
          <w:szCs w:val="20"/>
        </w:rPr>
      </w:pPr>
    </w:p>
    <w:p w14:paraId="6383FFA1" w14:textId="77777777" w:rsidR="0022310A" w:rsidRDefault="0022310A" w:rsidP="0022310A">
      <w:pPr>
        <w:ind w:left="-567" w:right="-801"/>
        <w:jc w:val="both"/>
        <w:rPr>
          <w:rFonts w:ascii="Noto Sans" w:hAnsi="Noto Sans" w:cs="Noto Sans"/>
          <w:sz w:val="14"/>
          <w:szCs w:val="20"/>
        </w:rPr>
      </w:pPr>
    </w:p>
    <w:p w14:paraId="59F2BF0B" w14:textId="77777777" w:rsidR="00CC5876" w:rsidRPr="0022310A" w:rsidRDefault="00CC5876" w:rsidP="0022310A">
      <w:pPr>
        <w:ind w:left="-567" w:right="-801"/>
        <w:jc w:val="both"/>
        <w:rPr>
          <w:rFonts w:ascii="Noto Sans" w:hAnsi="Noto Sans" w:cs="Noto Sans"/>
          <w:sz w:val="14"/>
          <w:szCs w:val="20"/>
        </w:rPr>
      </w:pPr>
    </w:p>
    <w:p w14:paraId="15F231A6" w14:textId="07677970" w:rsidR="00580367" w:rsidRDefault="0022310A" w:rsidP="00580367">
      <w:pPr>
        <w:ind w:left="-567" w:right="-801"/>
        <w:jc w:val="both"/>
        <w:rPr>
          <w:rFonts w:ascii="Noto Sans" w:hAnsi="Noto Sans" w:cs="Noto Sans"/>
          <w:b/>
          <w:sz w:val="18"/>
          <w:szCs w:val="20"/>
        </w:rPr>
      </w:pPr>
      <w:r w:rsidRPr="006127B4">
        <w:rPr>
          <w:rFonts w:ascii="Noto Sans" w:hAnsi="Noto Sans" w:cs="Noto Sans"/>
          <w:b/>
          <w:sz w:val="18"/>
          <w:szCs w:val="20"/>
        </w:rPr>
        <w:t>Elvia Narváez García</w:t>
      </w:r>
    </w:p>
    <w:p w14:paraId="2DC96C54" w14:textId="35E10718" w:rsidR="001B345C" w:rsidRPr="00F37599" w:rsidRDefault="00E77A91" w:rsidP="00F37599">
      <w:pPr>
        <w:ind w:left="-567" w:right="-801"/>
        <w:jc w:val="both"/>
        <w:rPr>
          <w:rFonts w:ascii="Noto Sans" w:hAnsi="Noto Sans" w:cs="Noto Sans"/>
          <w:sz w:val="18"/>
          <w:szCs w:val="20"/>
        </w:rPr>
      </w:pPr>
      <w:r w:rsidRPr="0022310A">
        <w:rPr>
          <w:rFonts w:ascii="Noto Sans" w:hAnsi="Noto Sans" w:cs="Noto Sans"/>
          <w:sz w:val="18"/>
          <w:szCs w:val="20"/>
        </w:rPr>
        <w:t>Titul</w:t>
      </w:r>
      <w:r w:rsidR="0089014D">
        <w:rPr>
          <w:rFonts w:ascii="Noto Sans" w:hAnsi="Noto Sans" w:cs="Noto Sans"/>
          <w:sz w:val="18"/>
          <w:szCs w:val="20"/>
        </w:rPr>
        <w:t>ar de la División de Optimización de Activos</w:t>
      </w:r>
    </w:p>
    <w:tbl>
      <w:tblPr>
        <w:tblpPr w:leftFromText="141" w:rightFromText="141" w:vertAnchor="text" w:horzAnchor="margin" w:tblpXSpec="right" w:tblpY="43"/>
        <w:tblOverlap w:val="never"/>
        <w:tblW w:w="2929" w:type="dxa"/>
        <w:tblLook w:val="04A0" w:firstRow="1" w:lastRow="0" w:firstColumn="1" w:lastColumn="0" w:noHBand="0" w:noVBand="1"/>
      </w:tblPr>
      <w:tblGrid>
        <w:gridCol w:w="2929"/>
      </w:tblGrid>
      <w:tr w:rsidR="0089014D" w:rsidRPr="000D203D" w14:paraId="737AD2F5" w14:textId="77777777" w:rsidTr="0089014D">
        <w:tc>
          <w:tcPr>
            <w:tcW w:w="2929" w:type="dxa"/>
            <w:vAlign w:val="center"/>
          </w:tcPr>
          <w:p w14:paraId="5B76BF82" w14:textId="77777777" w:rsidR="0089014D" w:rsidRDefault="0089014D" w:rsidP="0089014D">
            <w:pPr>
              <w:ind w:left="-567" w:right="-801"/>
              <w:jc w:val="center"/>
              <w:rPr>
                <w:rFonts w:ascii="Noto Sans" w:hAnsi="Noto Sans" w:cs="Noto Sans"/>
                <w:bCs/>
                <w:sz w:val="14"/>
                <w:szCs w:val="20"/>
                <w:lang w:val="es-MX"/>
              </w:rPr>
            </w:pPr>
            <w:r>
              <w:rPr>
                <w:rFonts w:ascii="Noto Sans" w:hAnsi="Noto Sans" w:cs="Noto Sans"/>
                <w:bCs/>
                <w:sz w:val="14"/>
                <w:szCs w:val="20"/>
                <w:lang w:val="es-MX"/>
              </w:rPr>
              <w:t>Elaboró</w:t>
            </w:r>
          </w:p>
          <w:p w14:paraId="759DD5CF" w14:textId="77777777" w:rsidR="0089014D" w:rsidRDefault="0089014D" w:rsidP="0089014D">
            <w:pPr>
              <w:ind w:left="-567" w:right="-801"/>
              <w:jc w:val="center"/>
              <w:rPr>
                <w:rFonts w:ascii="Noto Sans" w:hAnsi="Noto Sans" w:cs="Noto Sans"/>
                <w:bCs/>
                <w:sz w:val="14"/>
                <w:szCs w:val="20"/>
                <w:lang w:val="es-MX"/>
              </w:rPr>
            </w:pPr>
          </w:p>
          <w:p w14:paraId="43206281" w14:textId="77777777" w:rsidR="0089014D" w:rsidRPr="00225450" w:rsidRDefault="0089014D" w:rsidP="0089014D">
            <w:pPr>
              <w:ind w:left="-567" w:right="-801"/>
              <w:jc w:val="center"/>
              <w:rPr>
                <w:rFonts w:ascii="Noto Sans" w:hAnsi="Noto Sans" w:cs="Noto Sans"/>
                <w:sz w:val="14"/>
                <w:szCs w:val="20"/>
                <w:lang w:val="es-ES_tradnl"/>
              </w:rPr>
            </w:pPr>
            <w:r w:rsidRPr="00225450">
              <w:rPr>
                <w:rFonts w:ascii="Noto Sans" w:hAnsi="Noto Sans" w:cs="Noto Sans"/>
                <w:sz w:val="14"/>
                <w:szCs w:val="20"/>
                <w:lang w:val="es-ES_tradnl"/>
              </w:rPr>
              <w:t xml:space="preserve">Lic. </w:t>
            </w:r>
            <w:r>
              <w:rPr>
                <w:rFonts w:ascii="Noto Sans" w:hAnsi="Noto Sans" w:cs="Noto Sans"/>
                <w:sz w:val="14"/>
                <w:szCs w:val="20"/>
                <w:lang w:val="es-ES_tradnl"/>
              </w:rPr>
              <w:t>Nancy Yaneli Escárcega Vargas</w:t>
            </w:r>
          </w:p>
          <w:p w14:paraId="4C6FD5E4" w14:textId="77777777" w:rsidR="0089014D" w:rsidRPr="00225450" w:rsidRDefault="0089014D" w:rsidP="0089014D">
            <w:pPr>
              <w:ind w:left="-567" w:right="-801"/>
              <w:jc w:val="center"/>
              <w:rPr>
                <w:rFonts w:ascii="Noto Sans" w:hAnsi="Noto Sans" w:cs="Noto Sans"/>
                <w:bCs/>
                <w:sz w:val="14"/>
                <w:szCs w:val="20"/>
              </w:rPr>
            </w:pPr>
            <w:r>
              <w:rPr>
                <w:rFonts w:ascii="Noto Sans" w:hAnsi="Noto Sans" w:cs="Noto Sans"/>
                <w:sz w:val="14"/>
                <w:szCs w:val="20"/>
                <w:lang w:val="es-ES_tradnl"/>
              </w:rPr>
              <w:t>Coordinador Técnico E2</w:t>
            </w:r>
          </w:p>
          <w:p w14:paraId="796D5C4C" w14:textId="77777777" w:rsidR="0089014D" w:rsidRPr="00225450" w:rsidRDefault="0089014D" w:rsidP="0089014D">
            <w:pPr>
              <w:ind w:left="-567" w:right="-801"/>
              <w:jc w:val="center"/>
              <w:rPr>
                <w:rFonts w:ascii="Noto Sans" w:hAnsi="Noto Sans" w:cs="Noto Sans"/>
                <w:bCs/>
                <w:sz w:val="14"/>
                <w:szCs w:val="20"/>
              </w:rPr>
            </w:pPr>
          </w:p>
        </w:tc>
      </w:tr>
    </w:tbl>
    <w:p w14:paraId="52F1ABB9" w14:textId="77777777" w:rsidR="00F37599" w:rsidRDefault="00F37599" w:rsidP="00F37599">
      <w:pPr>
        <w:ind w:left="-567" w:right="-801"/>
        <w:jc w:val="both"/>
        <w:rPr>
          <w:rFonts w:ascii="Noto Sans" w:hAnsi="Noto Sans" w:cs="Noto Sans"/>
          <w:sz w:val="14"/>
          <w:szCs w:val="20"/>
        </w:rPr>
      </w:pPr>
    </w:p>
    <w:p w14:paraId="1C55C96D" w14:textId="77777777" w:rsidR="00F37599" w:rsidRDefault="00F37599" w:rsidP="00F37599">
      <w:pPr>
        <w:ind w:left="-567" w:right="-801"/>
        <w:jc w:val="both"/>
        <w:rPr>
          <w:rFonts w:ascii="Noto Sans" w:hAnsi="Noto Sans" w:cs="Noto Sans"/>
          <w:sz w:val="14"/>
          <w:szCs w:val="20"/>
        </w:rPr>
      </w:pPr>
    </w:p>
    <w:p w14:paraId="221D1FAF" w14:textId="77777777" w:rsidR="00F37599" w:rsidRDefault="00F37599" w:rsidP="00F37599">
      <w:pPr>
        <w:ind w:left="-567" w:right="-801"/>
        <w:jc w:val="both"/>
        <w:rPr>
          <w:rFonts w:ascii="Noto Sans" w:hAnsi="Noto Sans" w:cs="Noto Sans"/>
          <w:sz w:val="14"/>
          <w:szCs w:val="20"/>
        </w:rPr>
      </w:pPr>
    </w:p>
    <w:p w14:paraId="4F3FA351" w14:textId="77777777" w:rsidR="00E70475" w:rsidRDefault="00E70475" w:rsidP="00F37599">
      <w:pPr>
        <w:ind w:left="-567" w:right="-801"/>
        <w:jc w:val="both"/>
        <w:rPr>
          <w:rFonts w:ascii="Noto Sans" w:hAnsi="Noto Sans" w:cs="Noto Sans"/>
          <w:sz w:val="14"/>
          <w:szCs w:val="20"/>
        </w:rPr>
      </w:pPr>
    </w:p>
    <w:p w14:paraId="57694CB1" w14:textId="77777777" w:rsidR="00E70475" w:rsidRDefault="00E70475" w:rsidP="00F37599">
      <w:pPr>
        <w:ind w:left="-567" w:right="-801"/>
        <w:jc w:val="both"/>
        <w:rPr>
          <w:rFonts w:ascii="Noto Sans" w:hAnsi="Noto Sans" w:cs="Noto Sans"/>
          <w:sz w:val="14"/>
          <w:szCs w:val="20"/>
        </w:rPr>
      </w:pPr>
    </w:p>
    <w:p w14:paraId="7DAFFC36" w14:textId="77777777" w:rsidR="00E70475" w:rsidRDefault="00E70475" w:rsidP="00F37599">
      <w:pPr>
        <w:ind w:left="-567" w:right="-801"/>
        <w:jc w:val="both"/>
        <w:rPr>
          <w:rFonts w:ascii="Noto Sans" w:hAnsi="Noto Sans" w:cs="Noto Sans"/>
          <w:sz w:val="14"/>
          <w:szCs w:val="20"/>
        </w:rPr>
      </w:pPr>
    </w:p>
    <w:p w14:paraId="636BA29E" w14:textId="77777777" w:rsidR="00E70475" w:rsidRDefault="00E70475" w:rsidP="00F37599">
      <w:pPr>
        <w:ind w:left="-567" w:right="-801"/>
        <w:jc w:val="both"/>
        <w:rPr>
          <w:rFonts w:ascii="Noto Sans" w:hAnsi="Noto Sans" w:cs="Noto Sans"/>
          <w:sz w:val="14"/>
          <w:szCs w:val="20"/>
        </w:rPr>
      </w:pPr>
    </w:p>
    <w:p w14:paraId="334A831B" w14:textId="77777777" w:rsidR="00E70475" w:rsidRDefault="00E70475" w:rsidP="00F37599">
      <w:pPr>
        <w:ind w:left="-567" w:right="-801"/>
        <w:jc w:val="both"/>
        <w:rPr>
          <w:rFonts w:ascii="Noto Sans" w:hAnsi="Noto Sans" w:cs="Noto Sans"/>
          <w:sz w:val="14"/>
          <w:szCs w:val="20"/>
        </w:rPr>
      </w:pPr>
    </w:p>
    <w:p w14:paraId="4C947860" w14:textId="49FBEAE1" w:rsidR="00E70475" w:rsidRDefault="00D74521" w:rsidP="00F37599">
      <w:pPr>
        <w:ind w:left="-567" w:right="-801"/>
        <w:jc w:val="both"/>
        <w:rPr>
          <w:rFonts w:ascii="Noto Sans" w:hAnsi="Noto Sans" w:cs="Noto Sans"/>
          <w:sz w:val="14"/>
          <w:szCs w:val="20"/>
        </w:rPr>
      </w:pPr>
      <w:r>
        <w:rPr>
          <w:rFonts w:ascii="Noto Sans" w:hAnsi="Noto Sans" w:cs="Noto Sans"/>
          <w:sz w:val="14"/>
          <w:szCs w:val="20"/>
        </w:rPr>
        <w:t xml:space="preserve">                                                                                                                                                                                                                          </w:t>
      </w:r>
    </w:p>
    <w:p w14:paraId="1BC6ED69"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Se envía copia por SICGC.*</w:t>
      </w:r>
    </w:p>
    <w:p w14:paraId="398E961C" w14:textId="77777777" w:rsidR="00F37599" w:rsidRPr="0022310A" w:rsidRDefault="00F37599" w:rsidP="00F37599">
      <w:pPr>
        <w:ind w:left="-567" w:right="-801"/>
        <w:jc w:val="both"/>
        <w:rPr>
          <w:rFonts w:ascii="Noto Sans" w:hAnsi="Noto Sans" w:cs="Noto Sans"/>
          <w:sz w:val="14"/>
          <w:szCs w:val="20"/>
        </w:rPr>
      </w:pPr>
    </w:p>
    <w:p w14:paraId="2E217628" w14:textId="77777777" w:rsidR="00F37599" w:rsidRPr="0022310A" w:rsidRDefault="00F37599" w:rsidP="00F37599">
      <w:pPr>
        <w:ind w:left="-567" w:right="-801"/>
        <w:jc w:val="both"/>
        <w:rPr>
          <w:rFonts w:ascii="Noto Sans" w:hAnsi="Noto Sans" w:cs="Noto Sans"/>
          <w:sz w:val="14"/>
          <w:szCs w:val="20"/>
        </w:rPr>
      </w:pPr>
      <w:r>
        <w:rPr>
          <w:rFonts w:ascii="Noto Sans" w:hAnsi="Noto Sans" w:cs="Noto Sans"/>
          <w:sz w:val="14"/>
          <w:szCs w:val="20"/>
        </w:rPr>
        <w:t>-</w:t>
      </w:r>
      <w:r>
        <w:rPr>
          <w:rFonts w:ascii="Noto Sans" w:hAnsi="Noto Sans" w:cs="Noto Sans"/>
          <w:sz w:val="14"/>
          <w:szCs w:val="20"/>
        </w:rPr>
        <w:tab/>
        <w:t>Lic. Juan Carlos Cardona Aldave.-</w:t>
      </w:r>
      <w:r w:rsidRPr="0022310A">
        <w:rPr>
          <w:rFonts w:ascii="Noto Sans" w:hAnsi="Noto Sans" w:cs="Noto Sans"/>
          <w:sz w:val="14"/>
          <w:szCs w:val="20"/>
        </w:rPr>
        <w:t xml:space="preserve"> Titular de la Unidad de Administración. Presente. *</w:t>
      </w:r>
    </w:p>
    <w:p w14:paraId="54BEA908"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Mtro. A. Annuar Rubio Moreno. Titular de la Coordinación de Conservación y Servicios Generales. Presente. *</w:t>
      </w:r>
    </w:p>
    <w:p w14:paraId="31678334" w14:textId="77777777" w:rsidR="00F37599" w:rsidRPr="0022310A" w:rsidRDefault="00F37599" w:rsidP="00F37599">
      <w:pPr>
        <w:ind w:left="-567" w:right="-801"/>
        <w:jc w:val="both"/>
        <w:rPr>
          <w:rFonts w:ascii="Noto Sans" w:hAnsi="Noto Sans" w:cs="Noto Sans"/>
          <w:sz w:val="14"/>
          <w:szCs w:val="20"/>
        </w:rPr>
      </w:pPr>
      <w:r w:rsidRPr="0022310A">
        <w:rPr>
          <w:rFonts w:ascii="Noto Sans" w:hAnsi="Noto Sans" w:cs="Noto Sans"/>
          <w:sz w:val="14"/>
          <w:szCs w:val="20"/>
        </w:rPr>
        <w:t>-</w:t>
      </w:r>
      <w:r w:rsidRPr="0022310A">
        <w:rPr>
          <w:rFonts w:ascii="Noto Sans" w:hAnsi="Noto Sans" w:cs="Noto Sans"/>
          <w:sz w:val="14"/>
          <w:szCs w:val="20"/>
        </w:rPr>
        <w:tab/>
        <w:t>Lic. Martha G. Pineda Ríos.- Titular de la Coordinación Técnica de Administración de Activos. Presente. *</w:t>
      </w:r>
    </w:p>
    <w:p w14:paraId="0567DB1E" w14:textId="77777777" w:rsidR="00043FB6" w:rsidRDefault="00043FB6" w:rsidP="00043FB6">
      <w:pPr>
        <w:rPr>
          <w:rFonts w:ascii="Noto Sans" w:hAnsi="Noto Sans" w:cs="Noto Sans"/>
          <w:sz w:val="14"/>
          <w:szCs w:val="20"/>
        </w:rPr>
      </w:pPr>
    </w:p>
    <w:p w14:paraId="234D9AF9" w14:textId="38E1E25E" w:rsidR="001B345C" w:rsidRPr="000D203D" w:rsidRDefault="00F37599" w:rsidP="00043FB6">
      <w:pPr>
        <w:ind w:left="-567"/>
        <w:rPr>
          <w:rFonts w:ascii="Noto Sans" w:hAnsi="Noto Sans" w:cs="Noto Sans"/>
          <w:sz w:val="14"/>
          <w:szCs w:val="20"/>
        </w:rPr>
      </w:pPr>
      <w:r w:rsidRPr="00CB28CA">
        <w:rPr>
          <w:rFonts w:ascii="Noto Sans" w:hAnsi="Noto Sans" w:cs="Noto Sans"/>
          <w:sz w:val="14"/>
          <w:szCs w:val="20"/>
        </w:rPr>
        <w:t>ENG/</w:t>
      </w:r>
      <w:r w:rsidR="001E078E">
        <w:rPr>
          <w:rFonts w:ascii="Noto Sans" w:hAnsi="Noto Sans" w:cs="Noto Sans"/>
          <w:sz w:val="14"/>
          <w:szCs w:val="20"/>
        </w:rPr>
        <w:t>NYEV</w:t>
      </w:r>
      <w:r w:rsidRPr="00CB28CA">
        <w:rPr>
          <w:rFonts w:ascii="Noto Sans" w:hAnsi="Noto Sans" w:cs="Noto Sans"/>
          <w:sz w:val="14"/>
          <w:szCs w:val="20"/>
        </w:rPr>
        <w:t xml:space="preserve">             </w:t>
      </w:r>
    </w:p>
    <w:sectPr w:rsidR="001B345C" w:rsidRPr="000D203D" w:rsidSect="00CC5410">
      <w:headerReference w:type="default" r:id="rId8"/>
      <w:footerReference w:type="default" r:id="rId9"/>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BD7D" w14:textId="77777777" w:rsidR="001E6D82" w:rsidRDefault="001E6D82" w:rsidP="00A73D65">
      <w:r>
        <w:separator/>
      </w:r>
    </w:p>
  </w:endnote>
  <w:endnote w:type="continuationSeparator" w:id="0">
    <w:p w14:paraId="3238142B" w14:textId="77777777" w:rsidR="001E6D82" w:rsidRDefault="001E6D8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Calibri"/>
    <w:charset w:val="00"/>
    <w:family w:val="swiss"/>
    <w:pitch w:val="variable"/>
    <w:sig w:usb0="E00002FF" w:usb1="4000201F" w:usb2="0800002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BF7" w14:textId="77777777"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B5B6"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" filled="f" stroked="f">
              <v:textbox inset="2.53958mm,1.2694mm,2.53958mm,1.2694mm">
                <w:txbxContent>
                  <w:p w14:paraId="2115E345" w14:textId="77777777"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85567A">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14:paraId="5FBC867C" w14:textId="77777777" w:rsidR="007F3076" w:rsidRPr="00607BA0" w:rsidRDefault="007F3076" w:rsidP="00206F46">
                    <w:pPr>
                      <w:spacing w:after="240"/>
                      <w:rPr>
                        <w:rFonts w:ascii="Times New Roman" w:eastAsia="Times New Roman" w:hAnsi="Times New Roman"/>
                        <w:sz w:val="22"/>
                      </w:rPr>
                    </w:pPr>
                  </w:p>
                  <w:p w14:paraId="5E803AA2" w14:textId="77777777" w:rsidR="007F3076" w:rsidRPr="00607BA0" w:rsidRDefault="007F3076" w:rsidP="00206F46">
                    <w:pPr>
                      <w:rPr>
                        <w:rFonts w:ascii="Times New Roman" w:eastAsia="Times New Roman" w:hAnsi="Times New Roman"/>
                        <w:sz w:val="22"/>
                        <w:lang w:val="es-MX"/>
                      </w:rPr>
                    </w:pPr>
                  </w:p>
                  <w:p w14:paraId="78562ECB" w14:textId="77777777"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9F3D4" w14:textId="77777777" w:rsidR="001E6D82" w:rsidRDefault="001E6D82" w:rsidP="00A73D65">
      <w:r>
        <w:separator/>
      </w:r>
    </w:p>
  </w:footnote>
  <w:footnote w:type="continuationSeparator" w:id="0">
    <w:p w14:paraId="144637C8" w14:textId="77777777" w:rsidR="001E6D82" w:rsidRDefault="001E6D8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73F" w14:textId="77777777"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0AFC0F58"/>
    <w:multiLevelType w:val="hybridMultilevel"/>
    <w:tmpl w:val="87622E06"/>
    <w:lvl w:ilvl="0" w:tplc="03843520">
      <w:start w:val="1"/>
      <w:numFmt w:val="decimal"/>
      <w:lvlText w:val="%1."/>
      <w:lvlJc w:val="left"/>
      <w:pPr>
        <w:ind w:left="-207" w:hanging="360"/>
      </w:pPr>
      <w:rPr>
        <w:rFonts w:hint="default"/>
        <w:b w:val="0"/>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15:restartNumberingAfterBreak="0">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15:restartNumberingAfterBreak="0">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15:restartNumberingAfterBreak="0">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15:restartNumberingAfterBreak="0">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15:restartNumberingAfterBreak="0">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450782103">
    <w:abstractNumId w:val="11"/>
  </w:num>
  <w:num w:numId="2" w16cid:durableId="365914193">
    <w:abstractNumId w:val="5"/>
  </w:num>
  <w:num w:numId="3" w16cid:durableId="347560211">
    <w:abstractNumId w:val="3"/>
  </w:num>
  <w:num w:numId="4" w16cid:durableId="187373596">
    <w:abstractNumId w:val="7"/>
  </w:num>
  <w:num w:numId="5" w16cid:durableId="337125150">
    <w:abstractNumId w:val="9"/>
  </w:num>
  <w:num w:numId="6" w16cid:durableId="1000085908">
    <w:abstractNumId w:val="12"/>
  </w:num>
  <w:num w:numId="7" w16cid:durableId="1824656737">
    <w:abstractNumId w:val="1"/>
  </w:num>
  <w:num w:numId="8" w16cid:durableId="1039279461">
    <w:abstractNumId w:val="15"/>
  </w:num>
  <w:num w:numId="9" w16cid:durableId="1974141446">
    <w:abstractNumId w:val="13"/>
  </w:num>
  <w:num w:numId="10" w16cid:durableId="406004113">
    <w:abstractNumId w:val="10"/>
  </w:num>
  <w:num w:numId="11" w16cid:durableId="210775501">
    <w:abstractNumId w:val="4"/>
  </w:num>
  <w:num w:numId="12" w16cid:durableId="443112552">
    <w:abstractNumId w:val="8"/>
  </w:num>
  <w:num w:numId="13" w16cid:durableId="653919638">
    <w:abstractNumId w:val="0"/>
  </w:num>
  <w:num w:numId="14" w16cid:durableId="1334796171">
    <w:abstractNumId w:val="14"/>
  </w:num>
  <w:num w:numId="15" w16cid:durableId="1194884144">
    <w:abstractNumId w:val="2"/>
  </w:num>
  <w:num w:numId="16" w16cid:durableId="210877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1516"/>
    <w:rsid w:val="00043FB6"/>
    <w:rsid w:val="00060DB8"/>
    <w:rsid w:val="00091500"/>
    <w:rsid w:val="00095970"/>
    <w:rsid w:val="000A09C1"/>
    <w:rsid w:val="000A408C"/>
    <w:rsid w:val="000D203D"/>
    <w:rsid w:val="000D799D"/>
    <w:rsid w:val="000E5D1C"/>
    <w:rsid w:val="00124F46"/>
    <w:rsid w:val="00124FBB"/>
    <w:rsid w:val="00130BC7"/>
    <w:rsid w:val="00132439"/>
    <w:rsid w:val="00150565"/>
    <w:rsid w:val="00156A3E"/>
    <w:rsid w:val="00161740"/>
    <w:rsid w:val="0016179D"/>
    <w:rsid w:val="00172893"/>
    <w:rsid w:val="00180A38"/>
    <w:rsid w:val="00184325"/>
    <w:rsid w:val="001A5687"/>
    <w:rsid w:val="001B345C"/>
    <w:rsid w:val="001D5C09"/>
    <w:rsid w:val="001E078E"/>
    <w:rsid w:val="001E6D82"/>
    <w:rsid w:val="001F699C"/>
    <w:rsid w:val="00206F46"/>
    <w:rsid w:val="00212841"/>
    <w:rsid w:val="00221E2B"/>
    <w:rsid w:val="0022310A"/>
    <w:rsid w:val="00225450"/>
    <w:rsid w:val="00256B1D"/>
    <w:rsid w:val="0029542D"/>
    <w:rsid w:val="002D6D86"/>
    <w:rsid w:val="002E1CA3"/>
    <w:rsid w:val="002E2142"/>
    <w:rsid w:val="002E4953"/>
    <w:rsid w:val="0030476A"/>
    <w:rsid w:val="00321F8F"/>
    <w:rsid w:val="00330DC8"/>
    <w:rsid w:val="0034181C"/>
    <w:rsid w:val="00342924"/>
    <w:rsid w:val="00363222"/>
    <w:rsid w:val="00367A37"/>
    <w:rsid w:val="00370465"/>
    <w:rsid w:val="00376CA8"/>
    <w:rsid w:val="003D416E"/>
    <w:rsid w:val="003D58E0"/>
    <w:rsid w:val="003E1335"/>
    <w:rsid w:val="003F3B34"/>
    <w:rsid w:val="003F4840"/>
    <w:rsid w:val="00404410"/>
    <w:rsid w:val="00412948"/>
    <w:rsid w:val="00420591"/>
    <w:rsid w:val="00466176"/>
    <w:rsid w:val="00477F45"/>
    <w:rsid w:val="00483CCB"/>
    <w:rsid w:val="00497C1B"/>
    <w:rsid w:val="004A4C4E"/>
    <w:rsid w:val="004B78A9"/>
    <w:rsid w:val="004C682E"/>
    <w:rsid w:val="004D146C"/>
    <w:rsid w:val="004D3610"/>
    <w:rsid w:val="004E0D31"/>
    <w:rsid w:val="004E1D15"/>
    <w:rsid w:val="004F2B10"/>
    <w:rsid w:val="004F677E"/>
    <w:rsid w:val="00500121"/>
    <w:rsid w:val="00505A1A"/>
    <w:rsid w:val="005060B7"/>
    <w:rsid w:val="005078E1"/>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6588"/>
    <w:rsid w:val="00607BA0"/>
    <w:rsid w:val="006127B4"/>
    <w:rsid w:val="00623BBF"/>
    <w:rsid w:val="00626EE3"/>
    <w:rsid w:val="00631824"/>
    <w:rsid w:val="006322C1"/>
    <w:rsid w:val="006410B3"/>
    <w:rsid w:val="00650B14"/>
    <w:rsid w:val="00667325"/>
    <w:rsid w:val="006770F8"/>
    <w:rsid w:val="00694617"/>
    <w:rsid w:val="006A3D09"/>
    <w:rsid w:val="006B4DCD"/>
    <w:rsid w:val="006C00B8"/>
    <w:rsid w:val="006C0425"/>
    <w:rsid w:val="006C3B4E"/>
    <w:rsid w:val="006C683A"/>
    <w:rsid w:val="006C7E38"/>
    <w:rsid w:val="006E22DF"/>
    <w:rsid w:val="006E4101"/>
    <w:rsid w:val="00721263"/>
    <w:rsid w:val="007337F1"/>
    <w:rsid w:val="007408A9"/>
    <w:rsid w:val="007421E3"/>
    <w:rsid w:val="0078195E"/>
    <w:rsid w:val="00793A93"/>
    <w:rsid w:val="00793A98"/>
    <w:rsid w:val="007A13B2"/>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014D"/>
    <w:rsid w:val="00891CC8"/>
    <w:rsid w:val="008A5A72"/>
    <w:rsid w:val="008A63BD"/>
    <w:rsid w:val="008A758C"/>
    <w:rsid w:val="008C2BD5"/>
    <w:rsid w:val="008C33A7"/>
    <w:rsid w:val="008F2306"/>
    <w:rsid w:val="0090412A"/>
    <w:rsid w:val="009066A7"/>
    <w:rsid w:val="009068C0"/>
    <w:rsid w:val="00907F1C"/>
    <w:rsid w:val="0091236E"/>
    <w:rsid w:val="009171CA"/>
    <w:rsid w:val="00922026"/>
    <w:rsid w:val="00926F3C"/>
    <w:rsid w:val="00932C27"/>
    <w:rsid w:val="00937C98"/>
    <w:rsid w:val="00942415"/>
    <w:rsid w:val="00942628"/>
    <w:rsid w:val="009446DD"/>
    <w:rsid w:val="0097202B"/>
    <w:rsid w:val="00972CA7"/>
    <w:rsid w:val="0097395E"/>
    <w:rsid w:val="00975E4A"/>
    <w:rsid w:val="009B027C"/>
    <w:rsid w:val="009C12D6"/>
    <w:rsid w:val="009F2BA1"/>
    <w:rsid w:val="00A07674"/>
    <w:rsid w:val="00A301D7"/>
    <w:rsid w:val="00A73D65"/>
    <w:rsid w:val="00A77910"/>
    <w:rsid w:val="00A84CBF"/>
    <w:rsid w:val="00A94A0A"/>
    <w:rsid w:val="00AA2379"/>
    <w:rsid w:val="00AA7CEC"/>
    <w:rsid w:val="00AB2553"/>
    <w:rsid w:val="00AE2105"/>
    <w:rsid w:val="00B06311"/>
    <w:rsid w:val="00B11B56"/>
    <w:rsid w:val="00B221F5"/>
    <w:rsid w:val="00B3608B"/>
    <w:rsid w:val="00B45ABE"/>
    <w:rsid w:val="00B6115F"/>
    <w:rsid w:val="00B72D65"/>
    <w:rsid w:val="00B87AD6"/>
    <w:rsid w:val="00B87C85"/>
    <w:rsid w:val="00BA49AD"/>
    <w:rsid w:val="00BB21A6"/>
    <w:rsid w:val="00BB2DFF"/>
    <w:rsid w:val="00BC2569"/>
    <w:rsid w:val="00BC43BD"/>
    <w:rsid w:val="00BC7835"/>
    <w:rsid w:val="00BF29F6"/>
    <w:rsid w:val="00BF42E2"/>
    <w:rsid w:val="00BF4E89"/>
    <w:rsid w:val="00C01695"/>
    <w:rsid w:val="00C02E98"/>
    <w:rsid w:val="00C13382"/>
    <w:rsid w:val="00C23B9E"/>
    <w:rsid w:val="00C279A3"/>
    <w:rsid w:val="00C30849"/>
    <w:rsid w:val="00C465FE"/>
    <w:rsid w:val="00C545DA"/>
    <w:rsid w:val="00C553BC"/>
    <w:rsid w:val="00C66A9C"/>
    <w:rsid w:val="00C67047"/>
    <w:rsid w:val="00C73F24"/>
    <w:rsid w:val="00C846F1"/>
    <w:rsid w:val="00C90CED"/>
    <w:rsid w:val="00C91698"/>
    <w:rsid w:val="00C918A3"/>
    <w:rsid w:val="00C952EC"/>
    <w:rsid w:val="00CB7D4F"/>
    <w:rsid w:val="00CB7F32"/>
    <w:rsid w:val="00CC5410"/>
    <w:rsid w:val="00CC5876"/>
    <w:rsid w:val="00CE3E99"/>
    <w:rsid w:val="00CF41D4"/>
    <w:rsid w:val="00D00727"/>
    <w:rsid w:val="00D05989"/>
    <w:rsid w:val="00D069A5"/>
    <w:rsid w:val="00D1354D"/>
    <w:rsid w:val="00D20C38"/>
    <w:rsid w:val="00D3640F"/>
    <w:rsid w:val="00D425CB"/>
    <w:rsid w:val="00D53D98"/>
    <w:rsid w:val="00D61FB3"/>
    <w:rsid w:val="00D74521"/>
    <w:rsid w:val="00D817F1"/>
    <w:rsid w:val="00D84E05"/>
    <w:rsid w:val="00D95BE8"/>
    <w:rsid w:val="00D97FD6"/>
    <w:rsid w:val="00DA037A"/>
    <w:rsid w:val="00DA1B19"/>
    <w:rsid w:val="00DB53A4"/>
    <w:rsid w:val="00DD0AC5"/>
    <w:rsid w:val="00E1105E"/>
    <w:rsid w:val="00E155A4"/>
    <w:rsid w:val="00E261E7"/>
    <w:rsid w:val="00E2796D"/>
    <w:rsid w:val="00E36922"/>
    <w:rsid w:val="00E61167"/>
    <w:rsid w:val="00E70475"/>
    <w:rsid w:val="00E77A91"/>
    <w:rsid w:val="00E84984"/>
    <w:rsid w:val="00E93867"/>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2CC"/>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9FCCB"/>
  <w15:docId w15:val="{D19B4BA0-1F96-491F-93C7-130137B4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B839-5F01-4202-936C-63653989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2694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Nancy Yaneli Escarcega Vargas</cp:lastModifiedBy>
  <cp:revision>3</cp:revision>
  <cp:lastPrinted>2025-07-10T18:20:00Z</cp:lastPrinted>
  <dcterms:created xsi:type="dcterms:W3CDTF">2025-08-11T23:05:00Z</dcterms:created>
  <dcterms:modified xsi:type="dcterms:W3CDTF">2025-08-11T23:07:00Z</dcterms:modified>
</cp:coreProperties>
</file>