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A43" w:rsidRDefault="00FB2A43" w:rsidP="00FB2A43">
      <w:pPr>
        <w:rPr>
          <w:szCs w:val="16"/>
        </w:rPr>
      </w:pPr>
    </w:p>
    <w:p w:rsidR="00C7441D" w:rsidRDefault="00C7441D" w:rsidP="00FB2A43">
      <w:pPr>
        <w:rPr>
          <w:szCs w:val="16"/>
        </w:rPr>
      </w:pPr>
    </w:p>
    <w:p w:rsidR="00FB2A43" w:rsidRPr="00FB2A43" w:rsidRDefault="00FB2A43" w:rsidP="00FB2A43">
      <w:pPr>
        <w:rPr>
          <w:szCs w:val="16"/>
        </w:rPr>
      </w:pPr>
    </w:p>
    <w:p w:rsidR="00AC1E2B" w:rsidRPr="001F4D40" w:rsidRDefault="00AC1E2B" w:rsidP="00AC1E2B">
      <w:pPr>
        <w:spacing w:after="200" w:line="276" w:lineRule="auto"/>
        <w:jc w:val="center"/>
        <w:rPr>
          <w:rFonts w:ascii="Montserrat" w:hAnsi="Montserrat" w:cs="Arial"/>
          <w:noProof/>
          <w:lang w:eastAsia="es-MX"/>
        </w:rPr>
      </w:pPr>
    </w:p>
    <w:p w:rsidR="00AC1E2B" w:rsidRDefault="00AC1E2B" w:rsidP="00AC1E2B">
      <w:pPr>
        <w:jc w:val="center"/>
        <w:rPr>
          <w:rFonts w:ascii="Calibri" w:hAnsi="Calibri" w:cs="Tahoma"/>
          <w:b/>
          <w:bCs w:val="0"/>
          <w:sz w:val="22"/>
          <w:szCs w:val="22"/>
        </w:rPr>
      </w:pPr>
    </w:p>
    <w:p w:rsidR="00AC1E2B" w:rsidRPr="009255DE" w:rsidRDefault="00AC1E2B" w:rsidP="00AC1E2B">
      <w:pPr>
        <w:jc w:val="center"/>
        <w:rPr>
          <w:rFonts w:cs="Arial"/>
          <w:bCs w:val="0"/>
          <w:sz w:val="20"/>
          <w:szCs w:val="20"/>
          <w:lang w:val="es-MX" w:eastAsia="ar-SA"/>
        </w:rPr>
      </w:pPr>
      <w:r w:rsidRPr="00A3340E">
        <w:rPr>
          <w:rFonts w:cs="Arial"/>
          <w:b/>
          <w:bCs w:val="0"/>
          <w:sz w:val="20"/>
          <w:szCs w:val="20"/>
        </w:rPr>
        <w:t xml:space="preserve"> </w:t>
      </w:r>
      <w:r w:rsidRPr="009255DE">
        <w:rPr>
          <w:rFonts w:cs="Arial"/>
          <w:sz w:val="20"/>
          <w:szCs w:val="20"/>
          <w:lang w:val="es-MX" w:eastAsia="ar-SA"/>
        </w:rPr>
        <w:t>Instituto Mexicano del Seguro Social</w:t>
      </w:r>
    </w:p>
    <w:p w:rsidR="00AC1E2B" w:rsidRPr="009255DE" w:rsidRDefault="00AC1E2B" w:rsidP="00AC1E2B">
      <w:pPr>
        <w:suppressAutoHyphens/>
        <w:jc w:val="center"/>
        <w:rPr>
          <w:rFonts w:cs="Arial"/>
          <w:sz w:val="20"/>
          <w:szCs w:val="20"/>
          <w:lang w:val="es-MX" w:eastAsia="ar-SA"/>
        </w:rPr>
      </w:pPr>
      <w:r w:rsidRPr="009255DE">
        <w:rPr>
          <w:rFonts w:cs="Arial"/>
          <w:sz w:val="20"/>
          <w:szCs w:val="20"/>
          <w:lang w:val="es-MX" w:eastAsia="ar-SA"/>
        </w:rPr>
        <w:t>Unidad Médica de Alta Especialidad</w:t>
      </w:r>
    </w:p>
    <w:p w:rsidR="00AC1E2B" w:rsidRPr="009255DE" w:rsidRDefault="00AC1E2B" w:rsidP="00AC1E2B">
      <w:pPr>
        <w:suppressAutoHyphens/>
        <w:jc w:val="center"/>
        <w:rPr>
          <w:rFonts w:cs="Arial"/>
          <w:bCs w:val="0"/>
          <w:sz w:val="20"/>
          <w:szCs w:val="20"/>
          <w:lang w:val="es-MX" w:eastAsia="ar-SA"/>
        </w:rPr>
      </w:pPr>
      <w:r w:rsidRPr="009255DE">
        <w:rPr>
          <w:rFonts w:cs="Arial"/>
          <w:sz w:val="20"/>
          <w:szCs w:val="20"/>
          <w:lang w:val="es-MX" w:eastAsia="ar-SA"/>
        </w:rPr>
        <w:t>Hospital de Traumatología y Ortopedia del</w:t>
      </w:r>
    </w:p>
    <w:p w:rsidR="00AC1E2B" w:rsidRPr="009255DE" w:rsidRDefault="00AC1E2B" w:rsidP="00AC1E2B">
      <w:pPr>
        <w:suppressAutoHyphens/>
        <w:jc w:val="center"/>
        <w:rPr>
          <w:rFonts w:cs="Arial"/>
          <w:bCs w:val="0"/>
          <w:sz w:val="20"/>
          <w:szCs w:val="20"/>
          <w:lang w:val="es-MX" w:eastAsia="ar-SA"/>
        </w:rPr>
      </w:pPr>
      <w:r w:rsidRPr="009255DE">
        <w:rPr>
          <w:rFonts w:cs="Arial"/>
          <w:sz w:val="20"/>
          <w:szCs w:val="20"/>
          <w:lang w:val="es-MX" w:eastAsia="ar-SA"/>
        </w:rPr>
        <w:t xml:space="preserve">Centro Médico Nacional “Manuel Ávila Camacho” </w:t>
      </w:r>
    </w:p>
    <w:p w:rsidR="00AC1E2B" w:rsidRPr="009255DE" w:rsidRDefault="00AC1E2B" w:rsidP="00AC1E2B">
      <w:pPr>
        <w:suppressAutoHyphens/>
        <w:jc w:val="center"/>
        <w:rPr>
          <w:rFonts w:cs="Arial"/>
          <w:bCs w:val="0"/>
          <w:sz w:val="20"/>
          <w:szCs w:val="20"/>
          <w:lang w:val="es-MX" w:eastAsia="ar-SA"/>
        </w:rPr>
      </w:pPr>
      <w:proofErr w:type="gramStart"/>
      <w:r w:rsidRPr="009255DE">
        <w:rPr>
          <w:rFonts w:cs="Arial"/>
          <w:sz w:val="20"/>
          <w:szCs w:val="20"/>
          <w:lang w:val="es-MX" w:eastAsia="ar-SA"/>
        </w:rPr>
        <w:t>en</w:t>
      </w:r>
      <w:proofErr w:type="gramEnd"/>
      <w:r w:rsidRPr="009255DE">
        <w:rPr>
          <w:rFonts w:cs="Arial"/>
          <w:sz w:val="20"/>
          <w:szCs w:val="20"/>
          <w:lang w:val="es-MX" w:eastAsia="ar-SA"/>
        </w:rPr>
        <w:t xml:space="preserve"> Puebla</w:t>
      </w:r>
    </w:p>
    <w:p w:rsidR="00AC1E2B" w:rsidRPr="009255DE" w:rsidRDefault="00AC1E2B" w:rsidP="00AC1E2B">
      <w:pPr>
        <w:suppressAutoHyphens/>
        <w:ind w:left="567" w:right="502"/>
        <w:jc w:val="center"/>
        <w:rPr>
          <w:rFonts w:cs="Arial"/>
          <w:bCs w:val="0"/>
          <w:sz w:val="20"/>
          <w:szCs w:val="20"/>
          <w:lang w:val="es-MX" w:eastAsia="ar-SA"/>
        </w:rPr>
      </w:pPr>
    </w:p>
    <w:p w:rsidR="00AC1E2B" w:rsidRPr="009255DE" w:rsidRDefault="00AC1E2B" w:rsidP="00AC1E2B">
      <w:pPr>
        <w:suppressAutoHyphens/>
        <w:ind w:left="567" w:right="502"/>
        <w:jc w:val="center"/>
        <w:rPr>
          <w:rFonts w:cs="Arial"/>
          <w:bCs w:val="0"/>
          <w:sz w:val="20"/>
          <w:szCs w:val="20"/>
          <w:lang w:val="es-MX" w:eastAsia="ar-SA"/>
        </w:rPr>
      </w:pPr>
    </w:p>
    <w:p w:rsidR="00AC1E2B" w:rsidRPr="009255DE" w:rsidRDefault="00AC1E2B" w:rsidP="00AC1E2B">
      <w:pPr>
        <w:suppressAutoHyphens/>
        <w:jc w:val="center"/>
        <w:rPr>
          <w:rFonts w:cs="Arial"/>
          <w:b/>
          <w:bCs w:val="0"/>
          <w:sz w:val="20"/>
          <w:szCs w:val="20"/>
          <w:lang w:val="es-MX" w:eastAsia="ar-SA"/>
        </w:rPr>
      </w:pPr>
      <w:r w:rsidRPr="009255DE">
        <w:rPr>
          <w:rFonts w:cs="Arial"/>
          <w:b/>
          <w:bCs w:val="0"/>
          <w:sz w:val="20"/>
          <w:szCs w:val="20"/>
          <w:lang w:val="es-MX" w:eastAsia="ar-SA"/>
        </w:rPr>
        <w:t xml:space="preserve">CONVOCATORIA </w:t>
      </w:r>
    </w:p>
    <w:p w:rsidR="00AC1E2B" w:rsidRDefault="008E2D73" w:rsidP="00AC1E2B">
      <w:pPr>
        <w:suppressAutoHyphens/>
        <w:jc w:val="center"/>
        <w:rPr>
          <w:rFonts w:cs="Arial"/>
          <w:b/>
          <w:bCs w:val="0"/>
          <w:sz w:val="20"/>
          <w:szCs w:val="20"/>
          <w:lang w:val="es-MX" w:eastAsia="ar-SA"/>
        </w:rPr>
      </w:pPr>
      <w:r>
        <w:rPr>
          <w:rFonts w:cs="Arial"/>
          <w:b/>
          <w:bCs w:val="0"/>
          <w:sz w:val="20"/>
          <w:szCs w:val="20"/>
          <w:lang w:val="es-MX" w:eastAsia="ar-SA"/>
        </w:rPr>
        <w:t>ADJUDICACIÓN DIRECTA</w:t>
      </w:r>
    </w:p>
    <w:p w:rsidR="00480601" w:rsidRDefault="00480601" w:rsidP="00AC1E2B">
      <w:pPr>
        <w:suppressAutoHyphens/>
        <w:jc w:val="center"/>
        <w:rPr>
          <w:rFonts w:cs="Arial"/>
          <w:b/>
          <w:bCs w:val="0"/>
          <w:sz w:val="20"/>
          <w:szCs w:val="20"/>
          <w:lang w:val="es-MX" w:eastAsia="ar-SA"/>
        </w:rPr>
      </w:pPr>
      <w:r w:rsidRPr="00480601">
        <w:rPr>
          <w:rFonts w:cs="Arial"/>
          <w:b/>
          <w:bCs w:val="0"/>
          <w:sz w:val="20"/>
          <w:szCs w:val="20"/>
          <w:lang w:val="es-MX" w:eastAsia="ar-SA"/>
        </w:rPr>
        <w:t>AA-50-GYR-050GYR091-N-128-2023</w:t>
      </w:r>
      <w:bookmarkStart w:id="0" w:name="_GoBack"/>
      <w:bookmarkEnd w:id="0"/>
    </w:p>
    <w:p w:rsidR="00AC1E2B" w:rsidRPr="009255DE" w:rsidRDefault="00AC1E2B" w:rsidP="00AC1E2B">
      <w:pPr>
        <w:suppressAutoHyphens/>
        <w:jc w:val="center"/>
        <w:rPr>
          <w:rFonts w:cs="Arial"/>
          <w:b/>
          <w:bCs w:val="0"/>
          <w:sz w:val="20"/>
          <w:szCs w:val="20"/>
          <w:lang w:val="es-MX" w:eastAsia="ar-SA"/>
        </w:rPr>
      </w:pPr>
      <w:r w:rsidRPr="009255DE">
        <w:rPr>
          <w:rFonts w:cs="Arial"/>
          <w:b/>
          <w:bCs w:val="0"/>
          <w:sz w:val="20"/>
          <w:szCs w:val="20"/>
          <w:lang w:val="es-MX" w:eastAsia="ar-SA"/>
        </w:rPr>
        <w:t xml:space="preserve">EXPEDIENTE </w:t>
      </w:r>
      <w:r w:rsidR="008E2D73" w:rsidRPr="008E2D73">
        <w:rPr>
          <w:rFonts w:cs="Arial"/>
          <w:b/>
          <w:bCs w:val="0"/>
          <w:sz w:val="20"/>
          <w:szCs w:val="20"/>
          <w:lang w:val="es-MX" w:eastAsia="ar-SA"/>
        </w:rPr>
        <w:t>E-2023-00123657</w:t>
      </w:r>
    </w:p>
    <w:p w:rsidR="00AC1E2B" w:rsidRPr="009255DE" w:rsidRDefault="00AC1E2B" w:rsidP="00AC1E2B">
      <w:pPr>
        <w:suppressAutoHyphens/>
        <w:jc w:val="center"/>
        <w:rPr>
          <w:rFonts w:cs="Arial"/>
          <w:b/>
          <w:bCs w:val="0"/>
          <w:sz w:val="20"/>
          <w:szCs w:val="20"/>
          <w:lang w:val="es-MX" w:eastAsia="ar-SA"/>
        </w:rPr>
      </w:pPr>
    </w:p>
    <w:p w:rsidR="00AC1E2B" w:rsidRPr="009255DE" w:rsidRDefault="00AC1E2B" w:rsidP="00AC1E2B">
      <w:pPr>
        <w:jc w:val="both"/>
        <w:rPr>
          <w:rFonts w:cs="Arial"/>
          <w:sz w:val="20"/>
          <w:szCs w:val="20"/>
        </w:rPr>
      </w:pPr>
      <w:r w:rsidRPr="009255DE">
        <w:rPr>
          <w:rFonts w:cs="Arial"/>
          <w:sz w:val="20"/>
          <w:szCs w:val="20"/>
        </w:rPr>
        <w:t xml:space="preserve">QUE EFECTÚA EL INSTITUTO MEXICANO DEL SEGURO SOCIAL, A TRAVES DE LA UNIDAD MÉDICA DE ALTA ESPECIALIDAD HOSPITAL DE TRAUMATOLOGÍA Y ORTOPEDIA DEL CENTRO MÉDICO NACIONAL “MANUEL ÁVILA CAMACHO” EN PUEBLA, POR CONDUCTO DEL DEPARTAMENTO DE ABASTECIMIENTO: </w:t>
      </w:r>
      <w:r w:rsidRPr="009255DE">
        <w:rPr>
          <w:rFonts w:cs="Arial"/>
          <w:b/>
          <w:sz w:val="20"/>
          <w:szCs w:val="20"/>
        </w:rPr>
        <w:t xml:space="preserve">ADQUISICIÓN DE VÍVERES </w:t>
      </w:r>
      <w:r w:rsidR="00654C0B" w:rsidRPr="009255DE">
        <w:rPr>
          <w:rFonts w:cs="Arial"/>
          <w:b/>
          <w:sz w:val="20"/>
          <w:szCs w:val="20"/>
        </w:rPr>
        <w:t xml:space="preserve">PARA ATENDER NECESIDADES </w:t>
      </w:r>
      <w:r w:rsidR="00654C0B" w:rsidRPr="009255DE">
        <w:rPr>
          <w:rFonts w:cs="Arial"/>
          <w:sz w:val="20"/>
          <w:szCs w:val="20"/>
        </w:rPr>
        <w:t>DE LA UNIDAD MÉDICA DE ALTA ESPECIALIDAD HOSPITAL DE TRAUMATOLOGÍA Y ORTOPEDIA DEL CENTRO MÉDICO NACIONAL “MANUEL ÁVILA CAMACHO” EN PUEBLA</w:t>
      </w:r>
      <w:r w:rsidRPr="009255DE">
        <w:rPr>
          <w:rFonts w:cs="Arial"/>
          <w:b/>
          <w:sz w:val="20"/>
          <w:szCs w:val="20"/>
        </w:rPr>
        <w:t xml:space="preserve">, </w:t>
      </w:r>
      <w:r w:rsidRPr="009255DE">
        <w:rPr>
          <w:rFonts w:cs="Arial"/>
          <w:sz w:val="20"/>
          <w:szCs w:val="20"/>
        </w:rPr>
        <w:t xml:space="preserve">PARA LA UMAE HOSPITAL DE TRAUMATOLOGÍA Y ORTOPEDIA EN PUEBLA. </w:t>
      </w:r>
    </w:p>
    <w:p w:rsidR="00AC1E2B" w:rsidRPr="009255DE" w:rsidRDefault="00AC1E2B" w:rsidP="00AC1E2B">
      <w:pPr>
        <w:jc w:val="center"/>
        <w:rPr>
          <w:rFonts w:cs="Arial"/>
          <w:b/>
          <w:bCs w:val="0"/>
          <w:sz w:val="20"/>
          <w:szCs w:val="20"/>
        </w:rPr>
      </w:pPr>
    </w:p>
    <w:p w:rsidR="00AC1E2B" w:rsidRPr="009255DE" w:rsidRDefault="00AC1E2B" w:rsidP="00AC1E2B">
      <w:pPr>
        <w:jc w:val="center"/>
        <w:rPr>
          <w:rFonts w:cs="Arial"/>
          <w:b/>
          <w:bCs w:val="0"/>
          <w:sz w:val="20"/>
          <w:szCs w:val="20"/>
        </w:rPr>
      </w:pPr>
    </w:p>
    <w:p w:rsidR="00AC1E2B" w:rsidRPr="009255DE" w:rsidRDefault="00AC1E2B" w:rsidP="00AC1E2B">
      <w:pPr>
        <w:jc w:val="both"/>
        <w:rPr>
          <w:rFonts w:cs="Arial"/>
          <w:sz w:val="20"/>
          <w:szCs w:val="20"/>
        </w:rPr>
      </w:pPr>
      <w:r w:rsidRPr="009255DE">
        <w:rPr>
          <w:rFonts w:cs="Arial"/>
          <w:sz w:val="20"/>
          <w:szCs w:val="20"/>
        </w:rPr>
        <w:t xml:space="preserve">En observación al Artículo 134 de la Constitución Política de los Estados Unidos Mexicanos, y de conformidad </w:t>
      </w:r>
      <w:r w:rsidR="00F824DB" w:rsidRPr="009255DE">
        <w:rPr>
          <w:rFonts w:cs="Arial"/>
          <w:sz w:val="20"/>
          <w:szCs w:val="20"/>
        </w:rPr>
        <w:t xml:space="preserve"> con los Artículos 26 Fracción </w:t>
      </w:r>
      <w:r w:rsidR="008E2D73">
        <w:rPr>
          <w:rFonts w:cs="Arial"/>
          <w:sz w:val="20"/>
          <w:szCs w:val="20"/>
        </w:rPr>
        <w:t>I</w:t>
      </w:r>
      <w:r w:rsidRPr="009255DE">
        <w:rPr>
          <w:rFonts w:cs="Arial"/>
          <w:sz w:val="20"/>
          <w:szCs w:val="20"/>
        </w:rPr>
        <w:t>II, 2</w:t>
      </w:r>
      <w:r w:rsidR="00F824DB" w:rsidRPr="009255DE">
        <w:rPr>
          <w:rFonts w:cs="Arial"/>
          <w:sz w:val="20"/>
          <w:szCs w:val="20"/>
        </w:rPr>
        <w:t xml:space="preserve">6 Bis Fracción II, 28 Fracción </w:t>
      </w:r>
      <w:r w:rsidRPr="009255DE">
        <w:rPr>
          <w:rFonts w:cs="Arial"/>
          <w:sz w:val="20"/>
          <w:szCs w:val="20"/>
        </w:rPr>
        <w:t>I, 34, 35, 36, 36 BIS; 37, 38, 39</w:t>
      </w:r>
      <w:r w:rsidR="00E65467">
        <w:rPr>
          <w:rFonts w:cs="Arial"/>
          <w:sz w:val="20"/>
          <w:szCs w:val="20"/>
        </w:rPr>
        <w:t>, 47</w:t>
      </w:r>
      <w:r w:rsidRPr="009255DE">
        <w:rPr>
          <w:rFonts w:cs="Arial"/>
          <w:sz w:val="20"/>
          <w:szCs w:val="20"/>
        </w:rPr>
        <w:t xml:space="preserve"> y 48 de la Ley de Adquisiciones, Arrendamientos y Servicios del Sector Público; 39, 47 y 48 de su Reglamento;</w:t>
      </w:r>
      <w:r w:rsidRPr="009255DE">
        <w:rPr>
          <w:rFonts w:cs="Arial"/>
          <w:bCs w:val="0"/>
          <w:sz w:val="20"/>
          <w:szCs w:val="20"/>
        </w:rPr>
        <w:t xml:space="preserve"> </w:t>
      </w:r>
      <w:r w:rsidRPr="009255DE">
        <w:rPr>
          <w:rFonts w:cs="Arial"/>
          <w:sz w:val="20"/>
          <w:szCs w:val="20"/>
        </w:rPr>
        <w:t xml:space="preserve">las Políticas, Bases y Lineamientos en materia de Adquisiciones, Arrendamientos y Prestación de Servicios y demás disposiciones aplicables en la materia, se convoca a los interesados en participar en el procedimiento de contratación para la adquisición de: </w:t>
      </w:r>
      <w:r w:rsidRPr="009255DE">
        <w:rPr>
          <w:rFonts w:cs="Arial"/>
          <w:b/>
          <w:sz w:val="20"/>
          <w:szCs w:val="20"/>
        </w:rPr>
        <w:t xml:space="preserve">ADQUISICIÓN DE VÍVERES </w:t>
      </w:r>
      <w:r w:rsidR="00B220D1" w:rsidRPr="009255DE">
        <w:rPr>
          <w:rFonts w:cs="Arial"/>
          <w:b/>
          <w:sz w:val="20"/>
          <w:szCs w:val="20"/>
        </w:rPr>
        <w:t xml:space="preserve">PARA ATENDER NECESIDADES </w:t>
      </w:r>
      <w:r w:rsidR="00B220D1" w:rsidRPr="009255DE">
        <w:rPr>
          <w:rFonts w:cs="Arial"/>
          <w:sz w:val="20"/>
          <w:szCs w:val="20"/>
        </w:rPr>
        <w:t>DE</w:t>
      </w:r>
      <w:r w:rsidRPr="009255DE">
        <w:rPr>
          <w:rFonts w:cs="Arial"/>
          <w:sz w:val="20"/>
          <w:szCs w:val="20"/>
        </w:rPr>
        <w:t xml:space="preserve"> LA UMAE HOSPITAL DE TRAUMATOLOGÍA Y ORTOPEDIA EN PUEBLA, DE CONFORMIDAD CON LO SIGUIENTE:</w:t>
      </w:r>
    </w:p>
    <w:p w:rsidR="00AC1E2B" w:rsidRPr="009255DE" w:rsidRDefault="00AC1E2B" w:rsidP="00AC1E2B">
      <w:pPr>
        <w:suppressAutoHyphens/>
        <w:jc w:val="center"/>
        <w:rPr>
          <w:rFonts w:cs="Arial"/>
          <w:bCs w:val="0"/>
          <w:sz w:val="20"/>
          <w:szCs w:val="20"/>
          <w:lang w:eastAsia="ar-SA"/>
        </w:rPr>
      </w:pPr>
    </w:p>
    <w:p w:rsidR="00AC1E2B" w:rsidRPr="009255DE" w:rsidRDefault="00AC1E2B" w:rsidP="00AC1E2B">
      <w:pPr>
        <w:suppressAutoHyphens/>
        <w:ind w:left="567" w:right="502"/>
        <w:jc w:val="center"/>
        <w:rPr>
          <w:rFonts w:cs="Arial"/>
          <w:bCs w:val="0"/>
          <w:sz w:val="20"/>
          <w:szCs w:val="20"/>
          <w:lang w:val="es-MX" w:eastAsia="ar-SA"/>
        </w:rPr>
      </w:pPr>
    </w:p>
    <w:p w:rsidR="00AC1E2B" w:rsidRPr="009255DE" w:rsidRDefault="00AC1E2B" w:rsidP="00AC1E2B">
      <w:pPr>
        <w:suppressAutoHyphens/>
        <w:ind w:left="567" w:right="502"/>
        <w:jc w:val="center"/>
        <w:rPr>
          <w:rFonts w:cs="Arial"/>
          <w:bCs w:val="0"/>
          <w:sz w:val="20"/>
          <w:szCs w:val="20"/>
          <w:lang w:val="es-MX" w:eastAsia="ar-SA"/>
        </w:rPr>
      </w:pPr>
    </w:p>
    <w:p w:rsidR="00AC1E2B" w:rsidRPr="009255DE" w:rsidRDefault="00AC1E2B" w:rsidP="00AC1E2B">
      <w:pPr>
        <w:suppressAutoHyphens/>
        <w:jc w:val="center"/>
        <w:rPr>
          <w:rFonts w:cs="Arial"/>
          <w:b/>
          <w:bCs w:val="0"/>
          <w:i/>
          <w:sz w:val="20"/>
          <w:szCs w:val="20"/>
          <w:lang w:val="es-MX" w:eastAsia="ar-SA"/>
        </w:rPr>
      </w:pPr>
      <w:r w:rsidRPr="009255DE">
        <w:rPr>
          <w:rFonts w:cs="Arial"/>
          <w:b/>
          <w:bCs w:val="0"/>
          <w:i/>
          <w:sz w:val="20"/>
          <w:szCs w:val="20"/>
          <w:lang w:val="es-MX" w:eastAsia="ar-SA"/>
        </w:rPr>
        <w:t xml:space="preserve">EL ENVÍO DE PROPOSICIONES, SE REALIZARÁ EXCLUSIVAMENTE POR MEDIOS ELECTRÓNICOS A TRAVÉS DEL SISTEMA DE COMPRAS GUBERNAMENTALES COMPRANET </w:t>
      </w:r>
    </w:p>
    <w:p w:rsidR="00AC1E2B" w:rsidRPr="009255DE" w:rsidRDefault="00AC1E2B" w:rsidP="00AC1E2B">
      <w:pPr>
        <w:suppressAutoHyphens/>
        <w:jc w:val="center"/>
        <w:rPr>
          <w:rFonts w:cs="Arial"/>
          <w:bCs w:val="0"/>
          <w:i/>
          <w:sz w:val="20"/>
          <w:szCs w:val="20"/>
          <w:lang w:val="es-MX" w:eastAsia="ar-SA"/>
        </w:rPr>
      </w:pPr>
    </w:p>
    <w:p w:rsidR="00AC1E2B" w:rsidRPr="009255DE" w:rsidRDefault="00AC1E2B" w:rsidP="00AC1E2B">
      <w:pPr>
        <w:pStyle w:val="Ttulo1"/>
        <w:spacing w:before="0" w:after="0"/>
        <w:jc w:val="center"/>
        <w:rPr>
          <w:rFonts w:cs="Arial"/>
          <w:b w:val="0"/>
          <w:bCs/>
          <w:sz w:val="20"/>
          <w:lang w:val="es-MX"/>
        </w:rPr>
      </w:pPr>
    </w:p>
    <w:p w:rsidR="00AC1E2B" w:rsidRPr="009255DE" w:rsidRDefault="00AC1E2B" w:rsidP="00AC1E2B">
      <w:pPr>
        <w:pStyle w:val="Ttulo1"/>
        <w:spacing w:before="0" w:after="0"/>
        <w:jc w:val="center"/>
        <w:rPr>
          <w:rFonts w:cs="Arial"/>
          <w:b w:val="0"/>
          <w:bCs/>
          <w:sz w:val="20"/>
          <w:lang w:val="es-MX"/>
        </w:rPr>
      </w:pPr>
    </w:p>
    <w:p w:rsidR="00AC1E2B" w:rsidRPr="009255DE" w:rsidRDefault="00AC1E2B" w:rsidP="00AC1E2B">
      <w:pPr>
        <w:pStyle w:val="Ttulo1"/>
        <w:spacing w:before="0" w:after="0"/>
        <w:jc w:val="center"/>
        <w:rPr>
          <w:rFonts w:cs="Arial"/>
          <w:b w:val="0"/>
          <w:bCs/>
          <w:sz w:val="20"/>
          <w:lang w:val="es-MX"/>
        </w:rPr>
      </w:pPr>
    </w:p>
    <w:p w:rsidR="00AC1E2B" w:rsidRPr="009255DE" w:rsidRDefault="00AC1E2B" w:rsidP="00AC1E2B">
      <w:pPr>
        <w:rPr>
          <w:rFonts w:cs="Arial"/>
          <w:sz w:val="20"/>
          <w:szCs w:val="20"/>
        </w:rPr>
      </w:pPr>
    </w:p>
    <w:p w:rsidR="006835F4" w:rsidRPr="009255DE" w:rsidRDefault="00AC1E2B" w:rsidP="00654C0B">
      <w:pPr>
        <w:pStyle w:val="Ttulo1"/>
        <w:spacing w:before="0" w:after="0"/>
        <w:jc w:val="right"/>
        <w:rPr>
          <w:rFonts w:cs="Arial"/>
          <w:kern w:val="0"/>
          <w:sz w:val="20"/>
          <w:lang w:val="es-MX"/>
        </w:rPr>
      </w:pPr>
      <w:r w:rsidRPr="009255DE">
        <w:rPr>
          <w:rFonts w:cs="Arial"/>
          <w:kern w:val="0"/>
          <w:sz w:val="20"/>
          <w:lang w:val="es-MX"/>
        </w:rPr>
        <w:br w:type="page"/>
      </w:r>
    </w:p>
    <w:p w:rsidR="006835F4" w:rsidRPr="009255DE" w:rsidRDefault="006835F4" w:rsidP="006835F4">
      <w:pPr>
        <w:pStyle w:val="Ttulo1"/>
        <w:spacing w:before="0" w:after="0"/>
        <w:jc w:val="right"/>
        <w:rPr>
          <w:rFonts w:cs="Arial"/>
          <w:kern w:val="0"/>
          <w:sz w:val="20"/>
          <w:lang w:val="es-MX"/>
        </w:rPr>
      </w:pPr>
      <w:r w:rsidRPr="009255DE">
        <w:rPr>
          <w:rFonts w:cs="Arial"/>
          <w:b w:val="0"/>
          <w:bCs/>
          <w:sz w:val="20"/>
        </w:rPr>
        <w:lastRenderedPageBreak/>
        <w:t>ÍNDICE</w:t>
      </w:r>
    </w:p>
    <w:p w:rsidR="006835F4" w:rsidRPr="009255DE" w:rsidRDefault="006835F4" w:rsidP="006835F4">
      <w:pPr>
        <w:ind w:left="567" w:right="1078"/>
        <w:jc w:val="center"/>
        <w:rPr>
          <w:rFonts w:cs="Arial"/>
          <w:b/>
          <w:bCs w:val="0"/>
          <w:sz w:val="20"/>
          <w:szCs w:val="20"/>
        </w:rPr>
      </w:pPr>
    </w:p>
    <w:tbl>
      <w:tblPr>
        <w:tblpPr w:leftFromText="141" w:rightFromText="141" w:vertAnchor="text" w:tblpY="1"/>
        <w:tblOverlap w:val="never"/>
        <w:tblW w:w="10193" w:type="dxa"/>
        <w:tblInd w:w="-5" w:type="dxa"/>
        <w:tblLayout w:type="fixed"/>
        <w:tblLook w:val="0000" w:firstRow="0" w:lastRow="0" w:firstColumn="0" w:lastColumn="0" w:noHBand="0" w:noVBand="0"/>
      </w:tblPr>
      <w:tblGrid>
        <w:gridCol w:w="884"/>
        <w:gridCol w:w="8160"/>
        <w:gridCol w:w="1149"/>
      </w:tblGrid>
      <w:tr w:rsidR="00201234" w:rsidRPr="009255DE" w:rsidTr="00201234">
        <w:trPr>
          <w:tblHeader/>
        </w:trPr>
        <w:tc>
          <w:tcPr>
            <w:tcW w:w="884" w:type="dxa"/>
            <w:tcBorders>
              <w:top w:val="single" w:sz="4" w:space="0" w:color="000000"/>
              <w:left w:val="single" w:sz="4" w:space="0" w:color="000000"/>
              <w:bottom w:val="single" w:sz="4" w:space="0" w:color="000000"/>
            </w:tcBorders>
            <w:shd w:val="clear" w:color="auto" w:fill="A6A6A6"/>
          </w:tcPr>
          <w:p w:rsidR="00201234" w:rsidRPr="009255DE" w:rsidRDefault="00201234" w:rsidP="00F20DF9">
            <w:pPr>
              <w:snapToGrid w:val="0"/>
              <w:jc w:val="center"/>
              <w:rPr>
                <w:rFonts w:cs="Arial"/>
                <w:b/>
                <w:sz w:val="20"/>
                <w:szCs w:val="20"/>
              </w:rPr>
            </w:pPr>
          </w:p>
        </w:tc>
        <w:tc>
          <w:tcPr>
            <w:tcW w:w="8160" w:type="dxa"/>
            <w:tcBorders>
              <w:top w:val="single" w:sz="4" w:space="0" w:color="000000"/>
              <w:left w:val="single" w:sz="4" w:space="0" w:color="000000"/>
              <w:bottom w:val="single" w:sz="4" w:space="0" w:color="000000"/>
              <w:right w:val="single" w:sz="4" w:space="0" w:color="000000"/>
            </w:tcBorders>
            <w:shd w:val="clear" w:color="auto" w:fill="A6A6A6"/>
          </w:tcPr>
          <w:p w:rsidR="00201234" w:rsidRPr="009255DE" w:rsidRDefault="00201234" w:rsidP="00F20DF9">
            <w:pPr>
              <w:snapToGrid w:val="0"/>
              <w:jc w:val="center"/>
              <w:rPr>
                <w:rFonts w:cs="Arial"/>
                <w:b/>
                <w:sz w:val="20"/>
                <w:szCs w:val="20"/>
              </w:rPr>
            </w:pPr>
            <w:r w:rsidRPr="009255DE">
              <w:rPr>
                <w:rFonts w:cs="Arial"/>
                <w:b/>
                <w:sz w:val="20"/>
                <w:szCs w:val="20"/>
              </w:rPr>
              <w:t>CONCEPTO</w:t>
            </w:r>
          </w:p>
        </w:tc>
        <w:tc>
          <w:tcPr>
            <w:tcW w:w="1149" w:type="dxa"/>
            <w:tcBorders>
              <w:top w:val="single" w:sz="4" w:space="0" w:color="000000"/>
              <w:left w:val="single" w:sz="4" w:space="0" w:color="000000"/>
              <w:bottom w:val="single" w:sz="4" w:space="0" w:color="000000"/>
              <w:right w:val="single" w:sz="4" w:space="0" w:color="000000"/>
            </w:tcBorders>
            <w:shd w:val="clear" w:color="auto" w:fill="A6A6A6"/>
          </w:tcPr>
          <w:p w:rsidR="00201234" w:rsidRPr="009255DE" w:rsidRDefault="00201234" w:rsidP="00F20DF9">
            <w:pPr>
              <w:snapToGrid w:val="0"/>
              <w:jc w:val="center"/>
              <w:rPr>
                <w:rFonts w:cs="Arial"/>
                <w:b/>
                <w:sz w:val="20"/>
                <w:szCs w:val="20"/>
              </w:rPr>
            </w:pPr>
            <w:r w:rsidRPr="009255DE">
              <w:rPr>
                <w:rFonts w:cs="Arial"/>
                <w:b/>
                <w:sz w:val="20"/>
                <w:szCs w:val="20"/>
              </w:rPr>
              <w:t>PAG.</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rPr>
                <w:rFonts w:cs="Arial"/>
                <w:sz w:val="20"/>
                <w:szCs w:val="20"/>
              </w:rPr>
            </w:pPr>
            <w:r w:rsidRPr="009255DE">
              <w:rPr>
                <w:rFonts w:cs="Arial"/>
                <w:sz w:val="20"/>
                <w:szCs w:val="20"/>
              </w:rPr>
              <w:t>GLOSARIO DE TÉRMINOS</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4</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1.</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8E2D73">
            <w:pPr>
              <w:snapToGrid w:val="0"/>
              <w:rPr>
                <w:rFonts w:cs="Arial"/>
                <w:sz w:val="20"/>
                <w:szCs w:val="20"/>
              </w:rPr>
            </w:pPr>
            <w:r w:rsidRPr="009255DE">
              <w:rPr>
                <w:rFonts w:cs="Arial"/>
                <w:sz w:val="20"/>
                <w:szCs w:val="20"/>
              </w:rPr>
              <w:t xml:space="preserve">DATOS GENERALES DE LA ENTIDAD E IDENTIFICACIÓN DE LA </w:t>
            </w:r>
            <w:r w:rsidR="008E2D73">
              <w:rPr>
                <w:rFonts w:cs="Arial"/>
                <w:sz w:val="20"/>
                <w:szCs w:val="20"/>
              </w:rPr>
              <w:t>ADJUDICACIÓN DIRECTA</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10</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1.1</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rPr>
                <w:rFonts w:cs="Arial"/>
                <w:sz w:val="20"/>
                <w:szCs w:val="20"/>
              </w:rPr>
            </w:pPr>
            <w:r w:rsidRPr="009255DE">
              <w:rPr>
                <w:rFonts w:cs="Arial"/>
                <w:sz w:val="20"/>
                <w:szCs w:val="20"/>
              </w:rPr>
              <w:t>DATOS GENERALES DE LA ENTIDAD</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10</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1.2</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 xml:space="preserve">MEDIO QUE SE UTILIZARÁ PARA LA  </w:t>
            </w:r>
            <w:r w:rsidR="008E2D73">
              <w:rPr>
                <w:rFonts w:cs="Arial"/>
                <w:sz w:val="20"/>
                <w:szCs w:val="20"/>
              </w:rPr>
              <w:t xml:space="preserve"> ADJUDICACIÓN DIRECTA</w:t>
            </w:r>
            <w:r w:rsidR="008E2D73" w:rsidRPr="009255DE">
              <w:rPr>
                <w:rFonts w:cs="Arial"/>
                <w:sz w:val="20"/>
                <w:szCs w:val="20"/>
              </w:rPr>
              <w:t xml:space="preserve"> </w:t>
            </w:r>
            <w:r w:rsidRPr="009255DE">
              <w:rPr>
                <w:rFonts w:cs="Arial"/>
                <w:sz w:val="20"/>
                <w:szCs w:val="20"/>
              </w:rPr>
              <w:t>Y CARÁCTER DE  LA MISMA</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10</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1.3</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rPr>
                <w:rFonts w:cs="Arial"/>
                <w:sz w:val="20"/>
                <w:szCs w:val="20"/>
              </w:rPr>
            </w:pPr>
            <w:r w:rsidRPr="009255DE">
              <w:rPr>
                <w:rFonts w:cs="Arial"/>
                <w:sz w:val="20"/>
                <w:szCs w:val="20"/>
              </w:rPr>
              <w:t xml:space="preserve">IDENTIFICACIÓN DE LA  </w:t>
            </w:r>
            <w:r w:rsidR="008E2D73">
              <w:rPr>
                <w:rFonts w:cs="Arial"/>
                <w:sz w:val="20"/>
                <w:szCs w:val="20"/>
              </w:rPr>
              <w:t xml:space="preserve"> ADJUDICACIÓN DIRECTA</w:t>
            </w:r>
            <w:r w:rsidRPr="009255DE">
              <w:rPr>
                <w:rFonts w:cs="Arial"/>
                <w:sz w:val="20"/>
                <w:szCs w:val="20"/>
              </w:rPr>
              <w:t xml:space="preserve">. INFORMACIÓN ESPECÍFICA DE LA LICITACIÓN </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10</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1.4</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EJERCICIO DE GASTO</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11</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1.5</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bCs w:val="0"/>
                <w:sz w:val="20"/>
                <w:szCs w:val="20"/>
              </w:rPr>
              <w:t>IDIOMA EN QUE PODRÁN PRESENTARSE LAS PROPOSICIONES, LOS ANEXOS TÉCNICOS Y, EN SU CASO, LOS FOLLETOS QUE SE ACOMPAÑEN</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bCs w:val="0"/>
                <w:sz w:val="20"/>
                <w:szCs w:val="20"/>
              </w:rPr>
            </w:pPr>
            <w:r w:rsidRPr="009255DE">
              <w:rPr>
                <w:rFonts w:cs="Arial"/>
                <w:bCs w:val="0"/>
                <w:sz w:val="20"/>
                <w:szCs w:val="20"/>
              </w:rPr>
              <w:t>11</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1.6</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bCs w:val="0"/>
                <w:sz w:val="20"/>
                <w:szCs w:val="20"/>
              </w:rPr>
              <w:t>MONEDA EN LA QUE DEBERÁ COTIZARSE LOS BIENES A OFERTAR</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bCs w:val="0"/>
                <w:sz w:val="20"/>
                <w:szCs w:val="20"/>
              </w:rPr>
            </w:pPr>
            <w:r w:rsidRPr="009255DE">
              <w:rPr>
                <w:rFonts w:cs="Arial"/>
                <w:bCs w:val="0"/>
                <w:sz w:val="20"/>
                <w:szCs w:val="20"/>
              </w:rPr>
              <w:t>11</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2.</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bCs w:val="0"/>
                <w:sz w:val="20"/>
                <w:szCs w:val="20"/>
              </w:rPr>
            </w:pPr>
            <w:r w:rsidRPr="009255DE">
              <w:rPr>
                <w:rFonts w:cs="Arial"/>
                <w:bCs w:val="0"/>
                <w:sz w:val="20"/>
                <w:szCs w:val="20"/>
              </w:rPr>
              <w:t xml:space="preserve">OBJETO Y ALCANCE DE LA </w:t>
            </w:r>
            <w:r w:rsidRPr="009255DE">
              <w:rPr>
                <w:rFonts w:cs="Arial"/>
                <w:sz w:val="20"/>
                <w:szCs w:val="20"/>
              </w:rPr>
              <w:t xml:space="preserve"> </w:t>
            </w:r>
            <w:r w:rsidR="008E2D73">
              <w:rPr>
                <w:rFonts w:cs="Arial"/>
                <w:sz w:val="20"/>
                <w:szCs w:val="20"/>
              </w:rPr>
              <w:t xml:space="preserve"> ADJUDICACIÓN DIRECTA</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bCs w:val="0"/>
                <w:sz w:val="20"/>
                <w:szCs w:val="20"/>
              </w:rPr>
            </w:pPr>
            <w:r w:rsidRPr="009255DE">
              <w:rPr>
                <w:rFonts w:cs="Arial"/>
                <w:bCs w:val="0"/>
                <w:sz w:val="20"/>
                <w:szCs w:val="20"/>
              </w:rPr>
              <w:t>11</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2.1</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IDENTIFICACIÓN DE LOS BIENES A ADQUIRIR</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11</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2.2</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GRUPOS A ADQUIRIR</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12</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2.3</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REQUERIMIENTO DE UNIDADES VEHICULARES</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12</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2.4</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MÉTODOS PARA VERIFICAR EL CUMPLIMIENTO DE ESPECIFICACIONES DE LOS BIENES</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12</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2.5</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MODALIDAD DE CONTRATACIÓN</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12</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2.6</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TIPO DE ABASTECIMIENTO</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13</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3.</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FORMA Y TÉRMINOS QUE REGIRÁN LOS DIVERSOS ACTOS DEL PRESENTE PROCEDIMIENTO.</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13</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3.1</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FECHA, HORA Y DOMICILIO DE LOS EVENTOS; MEDIOS Y EN SU CASO, REDUCCIÓN DE PLAZOS PARA LA PRESENTACIÓN DE LAS PROPOSICIONES</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13</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3.3.</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PRESENTACIÓN Y APERTURA DE PROPOSICIONES</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13</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3.4</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PROPOSICIONES CONJUNTAS</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14</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3.5</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COMUNICACIÓN DE FALLO</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15</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3.6</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jc w:val="both"/>
              <w:rPr>
                <w:rFonts w:cs="Arial"/>
                <w:sz w:val="20"/>
                <w:szCs w:val="20"/>
              </w:rPr>
            </w:pPr>
            <w:r w:rsidRPr="009255DE">
              <w:rPr>
                <w:rFonts w:cs="Arial"/>
                <w:sz w:val="20"/>
                <w:szCs w:val="20"/>
              </w:rPr>
              <w:t>CONTRATO</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jc w:val="center"/>
              <w:rPr>
                <w:rFonts w:cs="Arial"/>
                <w:sz w:val="20"/>
                <w:szCs w:val="20"/>
              </w:rPr>
            </w:pPr>
            <w:r w:rsidRPr="009255DE">
              <w:rPr>
                <w:rFonts w:cs="Arial"/>
                <w:sz w:val="20"/>
                <w:szCs w:val="20"/>
              </w:rPr>
              <w:t>16</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3.6.1</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jc w:val="both"/>
              <w:rPr>
                <w:rFonts w:cs="Arial"/>
                <w:sz w:val="20"/>
                <w:szCs w:val="20"/>
              </w:rPr>
            </w:pPr>
            <w:r w:rsidRPr="009255DE">
              <w:rPr>
                <w:rFonts w:cs="Arial"/>
                <w:sz w:val="20"/>
                <w:szCs w:val="20"/>
              </w:rPr>
              <w:t>MODELO DE CONTRATO</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jc w:val="center"/>
              <w:rPr>
                <w:rFonts w:cs="Arial"/>
                <w:sz w:val="20"/>
                <w:szCs w:val="20"/>
              </w:rPr>
            </w:pPr>
            <w:r w:rsidRPr="009255DE">
              <w:rPr>
                <w:rFonts w:cs="Arial"/>
                <w:sz w:val="20"/>
                <w:szCs w:val="20"/>
              </w:rPr>
              <w:t>17</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3.6.2</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jc w:val="both"/>
              <w:rPr>
                <w:rFonts w:cs="Arial"/>
                <w:sz w:val="20"/>
                <w:szCs w:val="20"/>
              </w:rPr>
            </w:pPr>
            <w:r w:rsidRPr="009255DE">
              <w:rPr>
                <w:rFonts w:cs="Arial"/>
                <w:sz w:val="20"/>
                <w:szCs w:val="20"/>
              </w:rPr>
              <w:t>PERÍODO DE CONTRATACIÓN</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jc w:val="center"/>
              <w:rPr>
                <w:rFonts w:cs="Arial"/>
                <w:sz w:val="20"/>
                <w:szCs w:val="20"/>
              </w:rPr>
            </w:pPr>
            <w:r w:rsidRPr="009255DE">
              <w:rPr>
                <w:rFonts w:cs="Arial"/>
                <w:sz w:val="20"/>
                <w:szCs w:val="20"/>
              </w:rPr>
              <w:t>17</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4.</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jc w:val="both"/>
              <w:rPr>
                <w:rFonts w:cs="Arial"/>
                <w:sz w:val="20"/>
                <w:szCs w:val="20"/>
              </w:rPr>
            </w:pPr>
            <w:r w:rsidRPr="009255DE">
              <w:rPr>
                <w:rFonts w:cs="Arial"/>
                <w:sz w:val="20"/>
                <w:szCs w:val="20"/>
              </w:rPr>
              <w:t>REQUISITOS INDISPENSABLES PARA EVALUAR LA PROPOSICIÓN Y DETERMINAR SU SOLVENCIA</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jc w:val="center"/>
              <w:rPr>
                <w:rFonts w:cs="Arial"/>
                <w:sz w:val="20"/>
                <w:szCs w:val="20"/>
              </w:rPr>
            </w:pPr>
            <w:r w:rsidRPr="009255DE">
              <w:rPr>
                <w:rFonts w:cs="Arial"/>
                <w:sz w:val="20"/>
                <w:szCs w:val="20"/>
              </w:rPr>
              <w:t>17</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4.1</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jc w:val="both"/>
              <w:rPr>
                <w:rFonts w:cs="Arial"/>
                <w:sz w:val="20"/>
                <w:szCs w:val="20"/>
              </w:rPr>
            </w:pPr>
            <w:r w:rsidRPr="009255DE">
              <w:rPr>
                <w:rFonts w:cs="Arial"/>
                <w:sz w:val="20"/>
                <w:szCs w:val="20"/>
              </w:rPr>
              <w:t>MÉTODO DE PUNTOS Y PORCENTAJES</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jc w:val="center"/>
              <w:rPr>
                <w:rFonts w:cs="Arial"/>
                <w:sz w:val="20"/>
                <w:szCs w:val="20"/>
              </w:rPr>
            </w:pPr>
            <w:r w:rsidRPr="009255DE">
              <w:rPr>
                <w:rFonts w:cs="Arial"/>
                <w:sz w:val="20"/>
                <w:szCs w:val="20"/>
              </w:rPr>
              <w:t>17</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4.2</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jc w:val="both"/>
              <w:rPr>
                <w:rFonts w:cs="Arial"/>
                <w:sz w:val="20"/>
                <w:szCs w:val="20"/>
              </w:rPr>
            </w:pPr>
            <w:r w:rsidRPr="009255DE">
              <w:rPr>
                <w:rFonts w:cs="Arial"/>
                <w:sz w:val="20"/>
                <w:szCs w:val="20"/>
              </w:rPr>
              <w:t>EVALUACIÓN DE PUNTOS Y PORCENTAJES</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jc w:val="center"/>
              <w:rPr>
                <w:rFonts w:cs="Arial"/>
                <w:sz w:val="20"/>
                <w:szCs w:val="20"/>
              </w:rPr>
            </w:pPr>
            <w:r w:rsidRPr="009255DE">
              <w:rPr>
                <w:rFonts w:cs="Arial"/>
                <w:sz w:val="20"/>
                <w:szCs w:val="20"/>
              </w:rPr>
              <w:t>17</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4.3</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jc w:val="both"/>
              <w:rPr>
                <w:rFonts w:cs="Arial"/>
                <w:sz w:val="20"/>
                <w:szCs w:val="20"/>
              </w:rPr>
            </w:pPr>
            <w:r w:rsidRPr="009255DE">
              <w:rPr>
                <w:rFonts w:cs="Arial"/>
                <w:sz w:val="20"/>
                <w:szCs w:val="20"/>
              </w:rPr>
              <w:t>PRECIO</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jc w:val="center"/>
              <w:rPr>
                <w:rFonts w:cs="Arial"/>
                <w:sz w:val="20"/>
                <w:szCs w:val="20"/>
              </w:rPr>
            </w:pPr>
            <w:r w:rsidRPr="009255DE">
              <w:rPr>
                <w:rFonts w:cs="Arial"/>
                <w:sz w:val="20"/>
                <w:szCs w:val="20"/>
              </w:rPr>
              <w:t>27</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5.</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CRITERIOS PARA LA EVALUACIÓN DE LAS PROPOSICIONES Y ADJUDICACIÓN DE LOS CONTRATOS.</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27</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6.</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DOCUMENTOS Y DATOS</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27</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6.1</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DOCUMENTACIÓN COMPLEMENTARIA</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28</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6.2</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PROPUESTA TÉCNICA</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28</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6.2.1</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EVALUACIÓN DE LAS PROPOSICIONES TÉCNICAS</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34</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6.3</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PROPUESTA ECONÓMICA</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35</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6.3.1</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EVALUACIÓN DE LAS PROPOSICIONES ECONOMICAS</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35</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7.</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ACREDITACIÓN DE LA EXISTENCIA LEGAL, PERSONALIDAD JURÍDICA Y NACIONALIDAD DEL LICITANTE.</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36</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7.1</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ACTO DE PRESENTACIÓN Y APERTURA DE PROPOSICIONES</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36</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lastRenderedPageBreak/>
              <w:t>7.2</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SUSCRIPCIÓN DE PROPOSICIONES</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36</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7.3</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PREVIO A LA FIRMA DE CONTRATO</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37</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7.4</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EN LA FIRMA DEL CONTRATO</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37</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7.4.1</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TRATÁNDOSE DE PERSONAS FÍSICAS</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37</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7.4.2</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TRATÁNDOSE DE PERSONAS MORALES</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37</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8</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ACREDITACIÓN DE ENCONTRARSE AL CORRIENTE EN SUS OBLIGACIONES FISCALES ANTE EL SAT</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38</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8.1</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ACREDITACIÓN DE ENCONTRARSE AL CORRIENTE DE SUS OBLIGACIONES EN MATERIA DE SEGURIDAD SOCIAL ANTE EL IMSS.</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39</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8.2</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ACREDITACIÓN DE ENCONTRARSE AL CORRIENTE DE SUS OBLIGACIONES EN MATERIA DE APORTACIONES PATRONALES Y ENTERO DE DESCUENTOS ANE EL INFONAVIT.</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40</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9.</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bCs w:val="0"/>
                <w:sz w:val="20"/>
                <w:szCs w:val="20"/>
              </w:rPr>
              <w:t>CAUSAS DE DESECHAMIENTO</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bCs w:val="0"/>
                <w:sz w:val="20"/>
                <w:szCs w:val="20"/>
              </w:rPr>
            </w:pPr>
            <w:r w:rsidRPr="009255DE">
              <w:rPr>
                <w:rFonts w:cs="Arial"/>
                <w:bCs w:val="0"/>
                <w:sz w:val="20"/>
                <w:szCs w:val="20"/>
              </w:rPr>
              <w:t>42</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10.</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PLAZO, LUGAR, CONDICIONES DE ENTREGA Y CANJE.</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43</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10.1</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PLAZO Y LUGAR DE ENTREGA</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43</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10.2</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CONDICIONES DE ENTREGA</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44</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10.3</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MECANISMO DE COMPROBACIÓN, SUPERVISIÓN Y VERIFICACIÓN DE LOS BIENES CONTRATADOS</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45</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10.4</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CANJE O RECHAZO DE BIENES RECIBIDOS</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46</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10.4.1</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RECHAZO DE LOS BIENES</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46</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10.4.2</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VERIFICACIÓN DE CALIDAD</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47</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11.</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PAGOS</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47</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bCs w:val="0"/>
                <w:sz w:val="20"/>
                <w:szCs w:val="20"/>
              </w:rPr>
            </w:pPr>
            <w:r w:rsidRPr="009255DE">
              <w:rPr>
                <w:rFonts w:cs="Arial"/>
                <w:b/>
                <w:bCs w:val="0"/>
                <w:sz w:val="20"/>
                <w:szCs w:val="20"/>
              </w:rPr>
              <w:t>12.</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bCs w:val="0"/>
                <w:sz w:val="20"/>
                <w:szCs w:val="20"/>
              </w:rPr>
            </w:pPr>
            <w:r w:rsidRPr="009255DE">
              <w:rPr>
                <w:rFonts w:cs="Arial"/>
                <w:sz w:val="20"/>
                <w:szCs w:val="20"/>
              </w:rPr>
              <w:t>GARANTÍAS</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50</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bCs w:val="0"/>
                <w:sz w:val="20"/>
                <w:szCs w:val="20"/>
              </w:rPr>
            </w:pPr>
            <w:r w:rsidRPr="009255DE">
              <w:rPr>
                <w:rFonts w:cs="Arial"/>
                <w:b/>
                <w:bCs w:val="0"/>
                <w:sz w:val="20"/>
                <w:szCs w:val="20"/>
              </w:rPr>
              <w:t>12.1</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GARANTÍA DEL CUMPLIMIENTO DE CONTRATO</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50</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13.</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PENAS CONVENCIONALES POR ATRASO EN LA ENTREGA DE LOS BIENES</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51</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14.</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DECLARAR DESIERTA LA LICITACIÓN</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52</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15.</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jc w:val="both"/>
              <w:rPr>
                <w:rFonts w:cs="Arial"/>
                <w:bCs w:val="0"/>
                <w:sz w:val="20"/>
                <w:szCs w:val="20"/>
              </w:rPr>
            </w:pPr>
            <w:r w:rsidRPr="009255DE">
              <w:rPr>
                <w:rFonts w:cs="Arial"/>
                <w:bCs w:val="0"/>
                <w:sz w:val="20"/>
                <w:szCs w:val="20"/>
              </w:rPr>
              <w:t>INCONFORMIDADES</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jc w:val="center"/>
              <w:rPr>
                <w:rFonts w:cs="Arial"/>
                <w:bCs w:val="0"/>
                <w:sz w:val="20"/>
                <w:szCs w:val="20"/>
              </w:rPr>
            </w:pPr>
            <w:r w:rsidRPr="009255DE">
              <w:rPr>
                <w:rFonts w:cs="Arial"/>
                <w:bCs w:val="0"/>
                <w:sz w:val="20"/>
                <w:szCs w:val="20"/>
              </w:rPr>
              <w:t>52</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16.</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bCs w:val="0"/>
                <w:sz w:val="20"/>
                <w:szCs w:val="20"/>
              </w:rPr>
              <w:t>INFORMACIÓN RESERVADA Y CONFIDENCIAL</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bCs w:val="0"/>
                <w:sz w:val="20"/>
                <w:szCs w:val="20"/>
              </w:rPr>
            </w:pPr>
            <w:r w:rsidRPr="009255DE">
              <w:rPr>
                <w:rFonts w:cs="Arial"/>
                <w:bCs w:val="0"/>
                <w:sz w:val="20"/>
                <w:szCs w:val="20"/>
              </w:rPr>
              <w:t>52</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17.</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RELACIÓN DE ANEXOS</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54</w:t>
            </w:r>
          </w:p>
        </w:tc>
      </w:tr>
    </w:tbl>
    <w:p w:rsidR="006835F4" w:rsidRPr="009255DE" w:rsidRDefault="006835F4" w:rsidP="00654C0B">
      <w:pPr>
        <w:pStyle w:val="Ttulo1"/>
        <w:spacing w:before="0" w:after="0"/>
        <w:jc w:val="right"/>
        <w:rPr>
          <w:rFonts w:cs="Arial"/>
          <w:kern w:val="0"/>
          <w:sz w:val="20"/>
          <w:lang w:val="es-MX"/>
        </w:rPr>
      </w:pPr>
    </w:p>
    <w:p w:rsidR="006835F4" w:rsidRPr="009255DE" w:rsidRDefault="006835F4" w:rsidP="00654C0B">
      <w:pPr>
        <w:pStyle w:val="Ttulo1"/>
        <w:spacing w:before="0" w:after="0"/>
        <w:jc w:val="right"/>
        <w:rPr>
          <w:rFonts w:cs="Arial"/>
          <w:kern w:val="0"/>
          <w:sz w:val="20"/>
          <w:lang w:val="es-MX"/>
        </w:rPr>
      </w:pPr>
    </w:p>
    <w:p w:rsidR="006835F4" w:rsidRPr="009255DE" w:rsidRDefault="006835F4" w:rsidP="00654C0B">
      <w:pPr>
        <w:pStyle w:val="Ttulo1"/>
        <w:spacing w:before="0" w:after="0"/>
        <w:jc w:val="right"/>
        <w:rPr>
          <w:rFonts w:cs="Arial"/>
          <w:kern w:val="0"/>
          <w:sz w:val="20"/>
          <w:lang w:val="es-MX"/>
        </w:rPr>
      </w:pPr>
    </w:p>
    <w:p w:rsidR="006835F4" w:rsidRPr="009255DE" w:rsidRDefault="006835F4" w:rsidP="00654C0B">
      <w:pPr>
        <w:pStyle w:val="Ttulo1"/>
        <w:spacing w:before="0" w:after="0"/>
        <w:jc w:val="right"/>
        <w:rPr>
          <w:rFonts w:cs="Arial"/>
          <w:kern w:val="0"/>
          <w:sz w:val="20"/>
          <w:lang w:val="es-MX"/>
        </w:rPr>
      </w:pPr>
    </w:p>
    <w:p w:rsidR="006835F4" w:rsidRPr="009255DE" w:rsidRDefault="006835F4" w:rsidP="00654C0B">
      <w:pPr>
        <w:pStyle w:val="Ttulo1"/>
        <w:spacing w:before="0" w:after="0"/>
        <w:jc w:val="right"/>
        <w:rPr>
          <w:rFonts w:cs="Arial"/>
          <w:kern w:val="0"/>
          <w:sz w:val="20"/>
          <w:lang w:val="es-MX"/>
        </w:rPr>
      </w:pPr>
    </w:p>
    <w:p w:rsidR="006835F4" w:rsidRPr="009255DE" w:rsidRDefault="006835F4" w:rsidP="00654C0B">
      <w:pPr>
        <w:pStyle w:val="Ttulo1"/>
        <w:spacing w:before="0" w:after="0"/>
        <w:jc w:val="right"/>
        <w:rPr>
          <w:rFonts w:cs="Arial"/>
          <w:kern w:val="0"/>
          <w:sz w:val="20"/>
          <w:lang w:val="es-MX"/>
        </w:rPr>
      </w:pPr>
    </w:p>
    <w:p w:rsidR="006835F4" w:rsidRPr="009255DE" w:rsidRDefault="006835F4" w:rsidP="00654C0B">
      <w:pPr>
        <w:pStyle w:val="Ttulo1"/>
        <w:spacing w:before="0" w:after="0"/>
        <w:jc w:val="right"/>
        <w:rPr>
          <w:rFonts w:cs="Arial"/>
          <w:kern w:val="0"/>
          <w:sz w:val="20"/>
          <w:lang w:val="es-MX"/>
        </w:rPr>
      </w:pPr>
    </w:p>
    <w:p w:rsidR="006835F4" w:rsidRPr="009255DE" w:rsidRDefault="006835F4" w:rsidP="00654C0B">
      <w:pPr>
        <w:pStyle w:val="Ttulo1"/>
        <w:spacing w:before="0" w:after="0"/>
        <w:jc w:val="right"/>
        <w:rPr>
          <w:rFonts w:cs="Arial"/>
          <w:kern w:val="0"/>
          <w:sz w:val="20"/>
          <w:lang w:val="es-MX"/>
        </w:rPr>
      </w:pPr>
    </w:p>
    <w:p w:rsidR="006835F4" w:rsidRPr="009255DE" w:rsidRDefault="006835F4" w:rsidP="006835F4">
      <w:pPr>
        <w:rPr>
          <w:lang w:val="es-MX"/>
        </w:rPr>
      </w:pPr>
    </w:p>
    <w:p w:rsidR="006835F4" w:rsidRPr="009255DE" w:rsidRDefault="006835F4" w:rsidP="006835F4">
      <w:pPr>
        <w:rPr>
          <w:lang w:val="es-MX"/>
        </w:rPr>
      </w:pPr>
    </w:p>
    <w:p w:rsidR="006835F4" w:rsidRPr="009255DE" w:rsidRDefault="006835F4" w:rsidP="006835F4">
      <w:pPr>
        <w:rPr>
          <w:lang w:val="es-MX"/>
        </w:rPr>
      </w:pPr>
    </w:p>
    <w:p w:rsidR="006835F4" w:rsidRPr="009255DE" w:rsidRDefault="006835F4" w:rsidP="006835F4">
      <w:pPr>
        <w:rPr>
          <w:lang w:val="es-MX"/>
        </w:rPr>
      </w:pPr>
    </w:p>
    <w:p w:rsidR="006835F4" w:rsidRPr="009255DE" w:rsidRDefault="006835F4" w:rsidP="006835F4">
      <w:pPr>
        <w:rPr>
          <w:lang w:val="es-MX"/>
        </w:rPr>
      </w:pPr>
    </w:p>
    <w:p w:rsidR="006835F4" w:rsidRPr="009255DE" w:rsidRDefault="006835F4" w:rsidP="006835F4">
      <w:pPr>
        <w:rPr>
          <w:lang w:val="es-MX"/>
        </w:rPr>
      </w:pPr>
    </w:p>
    <w:p w:rsidR="006835F4" w:rsidRPr="009255DE" w:rsidRDefault="006835F4" w:rsidP="006835F4">
      <w:pPr>
        <w:rPr>
          <w:lang w:val="es-MX"/>
        </w:rPr>
      </w:pPr>
    </w:p>
    <w:p w:rsidR="006835F4" w:rsidRPr="009255DE" w:rsidRDefault="006835F4" w:rsidP="006835F4">
      <w:pPr>
        <w:rPr>
          <w:lang w:val="es-MX"/>
        </w:rPr>
      </w:pPr>
    </w:p>
    <w:p w:rsidR="006835F4" w:rsidRPr="009255DE" w:rsidRDefault="006835F4" w:rsidP="006835F4">
      <w:pPr>
        <w:rPr>
          <w:lang w:val="es-MX"/>
        </w:rPr>
      </w:pPr>
    </w:p>
    <w:p w:rsidR="006835F4" w:rsidRPr="009255DE" w:rsidRDefault="006835F4" w:rsidP="006835F4">
      <w:pPr>
        <w:rPr>
          <w:lang w:val="es-MX"/>
        </w:rPr>
      </w:pPr>
    </w:p>
    <w:p w:rsidR="006835F4" w:rsidRPr="009255DE" w:rsidRDefault="006835F4" w:rsidP="006835F4">
      <w:pPr>
        <w:rPr>
          <w:lang w:val="es-MX"/>
        </w:rPr>
      </w:pPr>
    </w:p>
    <w:p w:rsidR="006835F4" w:rsidRPr="009255DE" w:rsidRDefault="006835F4" w:rsidP="006835F4">
      <w:pPr>
        <w:rPr>
          <w:lang w:val="es-MX"/>
        </w:rPr>
      </w:pPr>
    </w:p>
    <w:p w:rsidR="00AC1E2B" w:rsidRPr="009255DE" w:rsidRDefault="00654C0B" w:rsidP="00654C0B">
      <w:pPr>
        <w:pStyle w:val="Ttulo1"/>
        <w:spacing w:before="0" w:after="0"/>
        <w:jc w:val="right"/>
        <w:rPr>
          <w:rFonts w:ascii="Montserrat" w:hAnsi="Montserrat" w:cs="Arial"/>
          <w:b w:val="0"/>
          <w:bCs/>
          <w:sz w:val="22"/>
          <w:szCs w:val="22"/>
        </w:rPr>
      </w:pPr>
      <w:r w:rsidRPr="009255DE">
        <w:rPr>
          <w:rFonts w:ascii="Montserrat" w:hAnsi="Montserrat" w:cs="Arial"/>
          <w:b w:val="0"/>
          <w:bCs/>
          <w:sz w:val="22"/>
          <w:szCs w:val="22"/>
        </w:rPr>
        <w:t xml:space="preserve"> </w:t>
      </w:r>
    </w:p>
    <w:p w:rsidR="00AC1E2B" w:rsidRPr="009255DE" w:rsidRDefault="00AC1E2B" w:rsidP="00AC1E2B">
      <w:pPr>
        <w:spacing w:after="200" w:line="276" w:lineRule="auto"/>
        <w:jc w:val="center"/>
        <w:rPr>
          <w:rFonts w:cs="Arial"/>
          <w:b/>
          <w:sz w:val="20"/>
          <w:szCs w:val="20"/>
        </w:rPr>
      </w:pPr>
      <w:r w:rsidRPr="009255DE">
        <w:rPr>
          <w:rFonts w:cs="Arial"/>
          <w:b/>
          <w:sz w:val="20"/>
          <w:szCs w:val="20"/>
        </w:rPr>
        <w:t>GLOSARIO</w:t>
      </w:r>
    </w:p>
    <w:p w:rsidR="00AC1E2B" w:rsidRPr="009255DE" w:rsidRDefault="00AC1E2B" w:rsidP="00AC1E2B">
      <w:pPr>
        <w:ind w:right="191"/>
        <w:jc w:val="both"/>
        <w:rPr>
          <w:rFonts w:cs="Arial"/>
          <w:sz w:val="20"/>
          <w:szCs w:val="20"/>
        </w:rPr>
      </w:pPr>
      <w:r w:rsidRPr="009255DE">
        <w:rPr>
          <w:rFonts w:cs="Arial"/>
          <w:sz w:val="20"/>
          <w:szCs w:val="20"/>
        </w:rPr>
        <w:t>Para efectos de esta Convocatoria, se entenderá por:</w:t>
      </w:r>
    </w:p>
    <w:p w:rsidR="00AC1E2B" w:rsidRPr="009255DE" w:rsidRDefault="00AC1E2B" w:rsidP="00AC1E2B">
      <w:pPr>
        <w:ind w:right="191"/>
        <w:jc w:val="both"/>
        <w:rPr>
          <w:rFonts w:cs="Arial"/>
          <w:sz w:val="20"/>
          <w:szCs w:val="20"/>
        </w:rPr>
      </w:pPr>
    </w:p>
    <w:p w:rsidR="00AC1E2B" w:rsidRPr="009255DE" w:rsidRDefault="00AC1E2B" w:rsidP="00AC1E2B">
      <w:pPr>
        <w:rPr>
          <w:rFonts w:cs="Arial"/>
          <w:sz w:val="20"/>
          <w:szCs w:val="20"/>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000" w:firstRow="0" w:lastRow="0" w:firstColumn="0" w:lastColumn="0" w:noHBand="0" w:noVBand="0"/>
      </w:tblPr>
      <w:tblGrid>
        <w:gridCol w:w="3166"/>
        <w:gridCol w:w="6908"/>
        <w:gridCol w:w="8"/>
      </w:tblGrid>
      <w:tr w:rsidR="00AC1E2B" w:rsidRPr="009255DE" w:rsidTr="00464714">
        <w:trPr>
          <w:gridAfter w:val="1"/>
          <w:wAfter w:w="4" w:type="pct"/>
          <w:tblHeader/>
        </w:trPr>
        <w:tc>
          <w:tcPr>
            <w:tcW w:w="4996" w:type="pct"/>
            <w:gridSpan w:val="2"/>
            <w:shd w:val="clear" w:color="auto" w:fill="D9D9D9"/>
          </w:tcPr>
          <w:p w:rsidR="00AC1E2B" w:rsidRPr="009255DE" w:rsidRDefault="00AC1E2B" w:rsidP="00464714">
            <w:pPr>
              <w:jc w:val="center"/>
              <w:rPr>
                <w:rFonts w:cs="Arial"/>
                <w:b/>
                <w:sz w:val="20"/>
                <w:szCs w:val="20"/>
              </w:rPr>
            </w:pPr>
            <w:r w:rsidRPr="009255DE">
              <w:rPr>
                <w:rFonts w:cs="Arial"/>
                <w:b/>
                <w:sz w:val="20"/>
                <w:szCs w:val="20"/>
              </w:rPr>
              <w:t>GLOSARIO GENERAL</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Acta Entrega-Recepción:</w:t>
            </w:r>
          </w:p>
        </w:tc>
        <w:tc>
          <w:tcPr>
            <w:tcW w:w="3426" w:type="pct"/>
          </w:tcPr>
          <w:p w:rsidR="00AC1E2B" w:rsidRPr="009255DE" w:rsidRDefault="00AC1E2B" w:rsidP="00464714">
            <w:pPr>
              <w:jc w:val="both"/>
              <w:rPr>
                <w:rFonts w:cs="Arial"/>
                <w:sz w:val="20"/>
                <w:szCs w:val="20"/>
              </w:rPr>
            </w:pPr>
            <w:r w:rsidRPr="009255DE">
              <w:rPr>
                <w:rFonts w:cs="Arial"/>
                <w:sz w:val="20"/>
                <w:szCs w:val="20"/>
              </w:rPr>
              <w:t>Documento en que se hace constar a detalle la entrega-recepción de bienes o servicios a entera satisfacción del IMSS, de conformidad con las obligaciones que al respecto establezca el contrato, el cual deberá ser suscrito por el Administrador del Contrato.</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Administrador del Contrato:</w:t>
            </w:r>
          </w:p>
        </w:tc>
        <w:tc>
          <w:tcPr>
            <w:tcW w:w="3426" w:type="pct"/>
          </w:tcPr>
          <w:p w:rsidR="00AC1E2B" w:rsidRPr="009255DE" w:rsidRDefault="00654C0B" w:rsidP="00464714">
            <w:pPr>
              <w:jc w:val="both"/>
              <w:rPr>
                <w:rFonts w:cs="Arial"/>
                <w:sz w:val="20"/>
                <w:szCs w:val="20"/>
              </w:rPr>
            </w:pPr>
            <w:r w:rsidRPr="009255DE">
              <w:rPr>
                <w:rFonts w:cs="Arial"/>
                <w:sz w:val="20"/>
                <w:szCs w:val="20"/>
              </w:rPr>
              <w:t xml:space="preserve">Administrador del Contrato: Es el servidor público en el que recae la responsabilidad de dar seguimiento y verificar el cumplimiento de las obligaciones del proveedor establecidas en el contrato, </w:t>
            </w:r>
            <w:r w:rsidR="00F824DB" w:rsidRPr="009255DE">
              <w:rPr>
                <w:rFonts w:cs="Arial"/>
                <w:sz w:val="20"/>
                <w:szCs w:val="20"/>
              </w:rPr>
              <w:t>así</w:t>
            </w:r>
            <w:r w:rsidRPr="009255DE">
              <w:rPr>
                <w:rFonts w:cs="Arial"/>
                <w:sz w:val="20"/>
                <w:szCs w:val="20"/>
              </w:rPr>
              <w:t xml:space="preserve"> como determinar la aplicación y el cálculo de penas convencionales y deductivas y, en su caso, solicitar al área competente, la rescisión del contrato, aportando los elementos conducentes, de conformidad con los dispuesto en los artículos 2 fracción III Bis y el penúltimo párrafo del 84 del </w:t>
            </w:r>
            <w:r w:rsidR="00F824DB" w:rsidRPr="009255DE">
              <w:rPr>
                <w:rFonts w:cs="Arial"/>
                <w:sz w:val="20"/>
                <w:szCs w:val="20"/>
              </w:rPr>
              <w:t>Reglamento</w:t>
            </w:r>
            <w:r w:rsidRPr="009255DE">
              <w:rPr>
                <w:rFonts w:cs="Arial"/>
                <w:sz w:val="20"/>
                <w:szCs w:val="20"/>
              </w:rPr>
              <w:t xml:space="preserve"> de la Ley de Adquisiciones, Arrendamiento y Servicios del Sector Publ</w:t>
            </w:r>
            <w:r w:rsidR="00F824DB" w:rsidRPr="009255DE">
              <w:rPr>
                <w:rFonts w:cs="Arial"/>
                <w:sz w:val="20"/>
                <w:szCs w:val="20"/>
              </w:rPr>
              <w:t xml:space="preserve">ico así como los numerales </w:t>
            </w:r>
            <w:r w:rsidRPr="009255DE">
              <w:rPr>
                <w:rFonts w:cs="Arial"/>
                <w:sz w:val="20"/>
                <w:szCs w:val="20"/>
              </w:rPr>
              <w:t>5.3.15 y 5.4.13 de las Políticas, Bases y Lineamientos en Materia de Adquisiciones, Arrendamientos y Servicios del Instituto Mexicano del Seguro Social.</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Alimentos:</w:t>
            </w:r>
          </w:p>
        </w:tc>
        <w:tc>
          <w:tcPr>
            <w:tcW w:w="3426" w:type="pct"/>
          </w:tcPr>
          <w:p w:rsidR="00AC1E2B" w:rsidRPr="009255DE" w:rsidRDefault="00AC1E2B" w:rsidP="00464714">
            <w:pPr>
              <w:jc w:val="both"/>
              <w:rPr>
                <w:rFonts w:cs="Arial"/>
                <w:sz w:val="20"/>
                <w:szCs w:val="20"/>
              </w:rPr>
            </w:pPr>
            <w:r w:rsidRPr="009255DE">
              <w:rPr>
                <w:rFonts w:cs="Arial"/>
                <w:sz w:val="20"/>
                <w:szCs w:val="20"/>
              </w:rPr>
              <w:t>Cualquier sustancia o producto sólido, semisólido o líquido, natural o transformado que proporciona al organismo elementos para su nutrición y que estén contemplados en los requerimientos del Instituto.</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Alimento de alto riesgo:</w:t>
            </w:r>
          </w:p>
        </w:tc>
        <w:tc>
          <w:tcPr>
            <w:tcW w:w="3426" w:type="pct"/>
          </w:tcPr>
          <w:p w:rsidR="00AC1E2B" w:rsidRPr="009255DE" w:rsidRDefault="00AC1E2B" w:rsidP="00464714">
            <w:pPr>
              <w:jc w:val="both"/>
              <w:rPr>
                <w:rFonts w:cs="Arial"/>
                <w:sz w:val="20"/>
                <w:szCs w:val="20"/>
              </w:rPr>
            </w:pPr>
            <w:r w:rsidRPr="009255DE">
              <w:rPr>
                <w:rFonts w:cs="Arial"/>
                <w:b/>
                <w:color w:val="000000"/>
                <w:sz w:val="20"/>
                <w:szCs w:val="20"/>
              </w:rPr>
              <w:t>CUALQUIER ALIMENTO O PRODUCTO</w:t>
            </w:r>
            <w:r w:rsidRPr="009255DE">
              <w:rPr>
                <w:rFonts w:cs="Arial"/>
                <w:color w:val="000000"/>
                <w:sz w:val="20"/>
                <w:szCs w:val="20"/>
              </w:rPr>
              <w:t>,</w:t>
            </w:r>
            <w:r w:rsidRPr="009255DE">
              <w:rPr>
                <w:rFonts w:cs="Arial"/>
                <w:sz w:val="20"/>
                <w:szCs w:val="20"/>
              </w:rPr>
              <w:t xml:space="preserve"> que por su composición, sus características físicas, químicas y biológicas favorecen la formación de microorganismos y toxinas; por lo tanto requieren condiciones especiales de conservación, almacenamiento, transportación y servicios. </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Alimento no perecedero:</w:t>
            </w:r>
          </w:p>
        </w:tc>
        <w:tc>
          <w:tcPr>
            <w:tcW w:w="3426" w:type="pct"/>
          </w:tcPr>
          <w:p w:rsidR="00AC1E2B" w:rsidRPr="009255DE" w:rsidRDefault="00AC1E2B" w:rsidP="00464714">
            <w:pPr>
              <w:jc w:val="both"/>
              <w:rPr>
                <w:rFonts w:cs="Arial"/>
                <w:sz w:val="20"/>
                <w:szCs w:val="20"/>
              </w:rPr>
            </w:pPr>
            <w:r w:rsidRPr="009255DE">
              <w:rPr>
                <w:rFonts w:cs="Arial"/>
                <w:sz w:val="20"/>
                <w:szCs w:val="20"/>
              </w:rPr>
              <w:t>Productos que tiene una vida de anaquel mayor, no necesitan refrigeración tanto para su almacenamiento, conservación y transportación, con base a la norma NOM-251-SSA1-2009.</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Alimento perecedero:</w:t>
            </w:r>
          </w:p>
        </w:tc>
        <w:tc>
          <w:tcPr>
            <w:tcW w:w="3426" w:type="pct"/>
          </w:tcPr>
          <w:p w:rsidR="00AC1E2B" w:rsidRPr="009255DE" w:rsidRDefault="00AC1E2B" w:rsidP="00464714">
            <w:pPr>
              <w:jc w:val="both"/>
              <w:rPr>
                <w:rFonts w:cs="Arial"/>
                <w:sz w:val="20"/>
                <w:szCs w:val="20"/>
              </w:rPr>
            </w:pPr>
            <w:r w:rsidRPr="009255DE">
              <w:rPr>
                <w:rFonts w:cs="Arial"/>
                <w:sz w:val="20"/>
                <w:szCs w:val="20"/>
              </w:rPr>
              <w:t>Producto animal o vegetal que tiene una vida corta de anaquel, con base a la norma NOM-251-SSA1-2009.</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ALSC:</w:t>
            </w:r>
          </w:p>
        </w:tc>
        <w:tc>
          <w:tcPr>
            <w:tcW w:w="3426" w:type="pct"/>
          </w:tcPr>
          <w:p w:rsidR="00AC1E2B" w:rsidRPr="009255DE" w:rsidRDefault="00AC1E2B" w:rsidP="00464714">
            <w:pPr>
              <w:jc w:val="both"/>
              <w:rPr>
                <w:rFonts w:cs="Arial"/>
                <w:sz w:val="20"/>
                <w:szCs w:val="20"/>
              </w:rPr>
            </w:pPr>
            <w:r w:rsidRPr="009255DE">
              <w:rPr>
                <w:rFonts w:cs="Arial"/>
                <w:sz w:val="20"/>
                <w:szCs w:val="20"/>
              </w:rPr>
              <w:t>Administración Local de Servicios al Contribuyente.</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Alteración:</w:t>
            </w:r>
          </w:p>
        </w:tc>
        <w:tc>
          <w:tcPr>
            <w:tcW w:w="3426" w:type="pct"/>
          </w:tcPr>
          <w:p w:rsidR="00AC1E2B" w:rsidRPr="009255DE" w:rsidRDefault="00AC1E2B" w:rsidP="00464714">
            <w:pPr>
              <w:jc w:val="both"/>
              <w:rPr>
                <w:rFonts w:cs="Arial"/>
                <w:sz w:val="20"/>
                <w:szCs w:val="20"/>
              </w:rPr>
            </w:pPr>
            <w:r w:rsidRPr="009255DE">
              <w:rPr>
                <w:rFonts w:cs="Arial"/>
                <w:sz w:val="20"/>
                <w:szCs w:val="20"/>
              </w:rPr>
              <w:t>Se considera cuando un producto o materia prima, por cualquier causa, haya sufrido modificaciones en su composición y características organolépticas.</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 xml:space="preserve">Área </w:t>
            </w:r>
            <w:proofErr w:type="spellStart"/>
            <w:r w:rsidRPr="009255DE">
              <w:rPr>
                <w:rFonts w:cs="Arial"/>
                <w:b/>
                <w:sz w:val="20"/>
                <w:szCs w:val="20"/>
              </w:rPr>
              <w:t>consolidadora</w:t>
            </w:r>
            <w:proofErr w:type="spellEnd"/>
            <w:r w:rsidRPr="009255DE">
              <w:rPr>
                <w:rFonts w:cs="Arial"/>
                <w:b/>
                <w:sz w:val="20"/>
                <w:szCs w:val="20"/>
              </w:rPr>
              <w:t>:</w:t>
            </w:r>
          </w:p>
          <w:p w:rsidR="00AC1E2B" w:rsidRPr="009255DE" w:rsidRDefault="00AC1E2B" w:rsidP="00464714">
            <w:pPr>
              <w:rPr>
                <w:rFonts w:cs="Arial"/>
                <w:b/>
                <w:sz w:val="20"/>
                <w:szCs w:val="20"/>
              </w:rPr>
            </w:pPr>
          </w:p>
        </w:tc>
        <w:tc>
          <w:tcPr>
            <w:tcW w:w="3426" w:type="pct"/>
          </w:tcPr>
          <w:p w:rsidR="00AC1E2B" w:rsidRPr="009255DE" w:rsidRDefault="00AC1E2B" w:rsidP="00464714">
            <w:pPr>
              <w:jc w:val="both"/>
              <w:rPr>
                <w:rFonts w:cs="Arial"/>
                <w:sz w:val="20"/>
                <w:szCs w:val="20"/>
              </w:rPr>
            </w:pPr>
            <w:r w:rsidRPr="009255DE">
              <w:rPr>
                <w:rFonts w:cs="Arial"/>
                <w:sz w:val="20"/>
                <w:szCs w:val="20"/>
              </w:rPr>
              <w:t xml:space="preserve">La responsable de integrar, concentrar y revisar las necesidades del Área Requirente, así como reunir los dictámenes de disponibilidad presupuestaría y las especificaciones técnicas, para que, en representación de todas las Áreas Requirentes, realice </w:t>
            </w:r>
            <w:proofErr w:type="spellStart"/>
            <w:r w:rsidRPr="009255DE">
              <w:rPr>
                <w:rFonts w:cs="Arial"/>
                <w:sz w:val="20"/>
                <w:szCs w:val="20"/>
              </w:rPr>
              <w:t>el</w:t>
            </w:r>
            <w:proofErr w:type="spellEnd"/>
            <w:r w:rsidRPr="009255DE">
              <w:rPr>
                <w:rFonts w:cs="Arial"/>
                <w:sz w:val="20"/>
                <w:szCs w:val="20"/>
              </w:rPr>
              <w:t xml:space="preserve"> envió del expediente al Área Contratante.</w:t>
            </w:r>
          </w:p>
        </w:tc>
      </w:tr>
      <w:tr w:rsidR="00654C0B" w:rsidRPr="009255DE" w:rsidTr="00464714">
        <w:trPr>
          <w:gridAfter w:val="1"/>
          <w:wAfter w:w="4" w:type="pct"/>
        </w:trPr>
        <w:tc>
          <w:tcPr>
            <w:tcW w:w="1570" w:type="pct"/>
          </w:tcPr>
          <w:p w:rsidR="00654C0B" w:rsidRPr="009255DE" w:rsidRDefault="00654C0B" w:rsidP="00464714">
            <w:pPr>
              <w:rPr>
                <w:rFonts w:cs="Arial"/>
                <w:b/>
                <w:sz w:val="20"/>
                <w:szCs w:val="20"/>
              </w:rPr>
            </w:pPr>
            <w:r w:rsidRPr="009255DE">
              <w:rPr>
                <w:rFonts w:cs="Arial"/>
                <w:b/>
                <w:sz w:val="20"/>
                <w:szCs w:val="20"/>
              </w:rPr>
              <w:t>Área contratante:</w:t>
            </w:r>
          </w:p>
        </w:tc>
        <w:tc>
          <w:tcPr>
            <w:tcW w:w="3426" w:type="pct"/>
          </w:tcPr>
          <w:p w:rsidR="00654C0B" w:rsidRPr="009255DE" w:rsidRDefault="00654C0B" w:rsidP="00464714">
            <w:pPr>
              <w:jc w:val="both"/>
              <w:rPr>
                <w:rFonts w:cs="Arial"/>
                <w:sz w:val="20"/>
                <w:szCs w:val="20"/>
              </w:rPr>
            </w:pPr>
            <w:r w:rsidRPr="009255DE">
              <w:rPr>
                <w:rFonts w:cs="Arial"/>
                <w:iCs/>
                <w:sz w:val="20"/>
              </w:rPr>
              <w:t xml:space="preserve">La facultada en la dependencia o entidad para realizar procedimientos de contratación a efecto de adquirir o arrendar bienes o contratar la prestación </w:t>
            </w:r>
            <w:r w:rsidRPr="009255DE">
              <w:rPr>
                <w:rFonts w:cs="Arial"/>
                <w:iCs/>
                <w:sz w:val="20"/>
              </w:rPr>
              <w:lastRenderedPageBreak/>
              <w:t>de servicios que requiera la dependencia o entidad de que se trate.</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lastRenderedPageBreak/>
              <w:t xml:space="preserve">Área requirente: </w:t>
            </w:r>
          </w:p>
        </w:tc>
        <w:tc>
          <w:tcPr>
            <w:tcW w:w="3426" w:type="pct"/>
          </w:tcPr>
          <w:p w:rsidR="00AC1E2B" w:rsidRPr="009255DE" w:rsidRDefault="00F824DB" w:rsidP="00464714">
            <w:pPr>
              <w:jc w:val="both"/>
              <w:rPr>
                <w:rFonts w:cs="Arial"/>
                <w:sz w:val="20"/>
                <w:szCs w:val="20"/>
              </w:rPr>
            </w:pPr>
            <w:r w:rsidRPr="009255DE">
              <w:rPr>
                <w:rFonts w:cs="Arial"/>
                <w:iCs/>
                <w:sz w:val="20"/>
              </w:rPr>
              <w:t>Aquella que, en la dependencia o entidad, solicite o requiera formalmente la adquisición o arrendamiento de bienes o la prestación de servicios, o bien aquella que los utilizará; conforme a la establecido en el Artículo 2 Fracción II del Reglamento de la Ley de Adquisiciones Arrendamiento y Servicios y al numeral 2.7 de las Políticas, Bases y Lineamientos en Materia de Adquisiciones, Arrendamientos y Servicios de “el Instituto”.</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Área Técnica:</w:t>
            </w:r>
          </w:p>
        </w:tc>
        <w:tc>
          <w:tcPr>
            <w:tcW w:w="3426" w:type="pct"/>
          </w:tcPr>
          <w:p w:rsidR="00AC1E2B" w:rsidRPr="009255DE" w:rsidRDefault="00F824DB" w:rsidP="00464714">
            <w:pPr>
              <w:jc w:val="both"/>
              <w:rPr>
                <w:rFonts w:cs="Arial"/>
                <w:sz w:val="20"/>
                <w:szCs w:val="20"/>
              </w:rPr>
            </w:pPr>
            <w:r w:rsidRPr="009255DE">
              <w:rPr>
                <w:rFonts w:cs="Arial"/>
                <w:iCs/>
                <w:sz w:val="20"/>
              </w:rPr>
              <w:t>Es el área del IMSS que elabora las especificaciones técnicas que se deberán incluir en el procedimiento de contratación, evalúa la propuesta técnica de las proposiciones y es responsable de responder en la (s) junta (s) de aclaraciones, las preguntas que sobre estos aspectos realicen los licitantes. El Área Técnica, podrá tener también el carácter de Área Requirente, conforme a lo establecido en el Artículo 2 Fracción III del Reglamento de la Ley de Adquisiciones Arrendamiento y Servicios y al numeral 2.8 de las Políticas, Bases y Lineamientos en Materia de Adquisiciones, Arrendamientos y Servicios de “el Instituto”.</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Bienes de Consumo:</w:t>
            </w:r>
          </w:p>
        </w:tc>
        <w:tc>
          <w:tcPr>
            <w:tcW w:w="3426" w:type="pct"/>
          </w:tcPr>
          <w:p w:rsidR="00AC1E2B" w:rsidRPr="009255DE" w:rsidRDefault="00AC1E2B" w:rsidP="00464714">
            <w:pPr>
              <w:jc w:val="both"/>
              <w:rPr>
                <w:rFonts w:cs="Arial"/>
                <w:sz w:val="20"/>
                <w:szCs w:val="20"/>
              </w:rPr>
            </w:pPr>
            <w:r w:rsidRPr="009255DE">
              <w:rPr>
                <w:rFonts w:cs="Arial"/>
                <w:sz w:val="20"/>
                <w:szCs w:val="20"/>
              </w:rPr>
              <w:t>Son aquellos bienes muebles que por su utilización en el desarrollo de las actividades que se realizan tienen un desgaste parcial o total por lo tanto no son susceptibles de ser utilizados nuevamente, son controlados a través de un registro global, dada su naturaleza y finalidad en éste, en el IMSS se clasifican como Bines de Uso Terapéutico (insumos para la salud) y No Terapéutico.</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Buenas Prácticas de Fabricación</w:t>
            </w:r>
          </w:p>
        </w:tc>
        <w:tc>
          <w:tcPr>
            <w:tcW w:w="3426" w:type="pct"/>
          </w:tcPr>
          <w:p w:rsidR="00AC1E2B" w:rsidRPr="009255DE" w:rsidRDefault="00AC1E2B" w:rsidP="00464714">
            <w:pPr>
              <w:jc w:val="both"/>
              <w:rPr>
                <w:rFonts w:cs="Arial"/>
                <w:sz w:val="20"/>
                <w:szCs w:val="20"/>
              </w:rPr>
            </w:pPr>
            <w:r w:rsidRPr="009255DE">
              <w:rPr>
                <w:rFonts w:cs="Arial"/>
                <w:sz w:val="20"/>
                <w:szCs w:val="20"/>
              </w:rPr>
              <w:t>Conjunto de normas y actividades relacionadas entre sí, determinadas a garantizar que los productos tengan y mantengan las especificaciones requeridas para su uso.</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Calidad:</w:t>
            </w:r>
          </w:p>
        </w:tc>
        <w:tc>
          <w:tcPr>
            <w:tcW w:w="3426" w:type="pct"/>
          </w:tcPr>
          <w:p w:rsidR="00AC1E2B" w:rsidRPr="009255DE" w:rsidRDefault="00AC1E2B" w:rsidP="00464714">
            <w:pPr>
              <w:jc w:val="both"/>
              <w:rPr>
                <w:rFonts w:cs="Arial"/>
                <w:sz w:val="20"/>
                <w:szCs w:val="20"/>
              </w:rPr>
            </w:pPr>
            <w:r w:rsidRPr="009255DE">
              <w:rPr>
                <w:rFonts w:cs="Arial"/>
                <w:sz w:val="20"/>
                <w:szCs w:val="20"/>
              </w:rPr>
              <w:t>Conjunto de características de un producto o servicio que le confiere la aptitud para satisfacer necesidades explícitas e implícitas.</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Canje:</w:t>
            </w:r>
          </w:p>
        </w:tc>
        <w:tc>
          <w:tcPr>
            <w:tcW w:w="3426" w:type="pct"/>
          </w:tcPr>
          <w:p w:rsidR="00AC1E2B" w:rsidRPr="009255DE" w:rsidRDefault="00AC1E2B" w:rsidP="00464714">
            <w:pPr>
              <w:jc w:val="both"/>
              <w:rPr>
                <w:rFonts w:cs="Arial"/>
                <w:sz w:val="20"/>
                <w:szCs w:val="20"/>
              </w:rPr>
            </w:pPr>
            <w:r w:rsidRPr="009255DE">
              <w:rPr>
                <w:rFonts w:cs="Arial"/>
                <w:sz w:val="20"/>
                <w:szCs w:val="20"/>
              </w:rPr>
              <w:t>Actividad que realiza el IMSS con los proveedores, para cambiarlos bienes nuevos del mismo tipo de defectos de calidad, caducos o próximos a caducar o suspendidos por la Secretaría de Salud o alguna autoridad institucional que dictamine que no pueden ser utilizados.</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CECOBAN:</w:t>
            </w:r>
          </w:p>
        </w:tc>
        <w:tc>
          <w:tcPr>
            <w:tcW w:w="3426" w:type="pct"/>
          </w:tcPr>
          <w:p w:rsidR="00AC1E2B" w:rsidRPr="009255DE" w:rsidRDefault="00AC1E2B" w:rsidP="00464714">
            <w:pPr>
              <w:jc w:val="both"/>
              <w:rPr>
                <w:rFonts w:cs="Arial"/>
                <w:sz w:val="20"/>
                <w:szCs w:val="20"/>
              </w:rPr>
            </w:pPr>
            <w:r w:rsidRPr="009255DE">
              <w:rPr>
                <w:rFonts w:cs="Arial"/>
                <w:sz w:val="20"/>
                <w:szCs w:val="20"/>
              </w:rPr>
              <w:t>Centro de Compensación Bancaria.</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Clave:</w:t>
            </w:r>
          </w:p>
        </w:tc>
        <w:tc>
          <w:tcPr>
            <w:tcW w:w="3426" w:type="pct"/>
          </w:tcPr>
          <w:p w:rsidR="00AC1E2B" w:rsidRPr="009255DE" w:rsidRDefault="00AC1E2B" w:rsidP="00464714">
            <w:pPr>
              <w:jc w:val="both"/>
              <w:rPr>
                <w:rFonts w:cs="Arial"/>
                <w:sz w:val="20"/>
                <w:szCs w:val="20"/>
              </w:rPr>
            </w:pPr>
            <w:r w:rsidRPr="009255DE">
              <w:rPr>
                <w:rFonts w:cs="Arial"/>
                <w:sz w:val="20"/>
                <w:szCs w:val="20"/>
              </w:rPr>
              <w:t>Es la simbolización numérica que identifica, individualizado el bien de que se trata, en el Catálogo General de Artículos, compuesta por los siguientes conceptos: grupo de suministro, subgrupo de suministro, genérico específico, diferenciador y variante.</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Certificación TIF:</w:t>
            </w:r>
          </w:p>
        </w:tc>
        <w:tc>
          <w:tcPr>
            <w:tcW w:w="3426" w:type="pct"/>
          </w:tcPr>
          <w:p w:rsidR="00AC1E2B" w:rsidRPr="009255DE" w:rsidRDefault="00AC1E2B" w:rsidP="00464714">
            <w:pPr>
              <w:jc w:val="both"/>
              <w:rPr>
                <w:rFonts w:cs="Arial"/>
                <w:sz w:val="20"/>
                <w:szCs w:val="20"/>
              </w:rPr>
            </w:pPr>
            <w:r w:rsidRPr="009255DE">
              <w:rPr>
                <w:rFonts w:cs="Arial"/>
                <w:sz w:val="20"/>
                <w:szCs w:val="20"/>
              </w:rPr>
              <w:t>Tipo Inspección Federal, es un reconocimiento que la Secretaría de Agricultura, Ganadería, Desarrollo Rural, Pesca y Alimentación (SAGARPA) otorga a las plantas de sacrificio y empacadoras de carne nacional fresca o procesada que cumplen con las más estrictas normas de higiene y sanitarias. Esta certificación trae consigo una serie de beneficios a la industria cárnica, ya que le permite la movilización dentro del país.</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COFEPRIS</w:t>
            </w:r>
          </w:p>
        </w:tc>
        <w:tc>
          <w:tcPr>
            <w:tcW w:w="3426" w:type="pct"/>
          </w:tcPr>
          <w:p w:rsidR="00AC1E2B" w:rsidRPr="009255DE" w:rsidRDefault="00AC1E2B" w:rsidP="00464714">
            <w:pPr>
              <w:jc w:val="both"/>
              <w:rPr>
                <w:rFonts w:cs="Arial"/>
                <w:sz w:val="20"/>
                <w:szCs w:val="20"/>
              </w:rPr>
            </w:pPr>
            <w:r w:rsidRPr="009255DE">
              <w:rPr>
                <w:rFonts w:cs="Arial"/>
                <w:sz w:val="20"/>
                <w:szCs w:val="20"/>
              </w:rPr>
              <w:t xml:space="preserve"> Comisión Federal para la Protección contra Riesgos Sanitarios.</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lastRenderedPageBreak/>
              <w:t>Concentrados</w:t>
            </w:r>
          </w:p>
        </w:tc>
        <w:tc>
          <w:tcPr>
            <w:tcW w:w="3426" w:type="pct"/>
          </w:tcPr>
          <w:p w:rsidR="00AC1E2B" w:rsidRPr="009255DE" w:rsidRDefault="00AC1E2B" w:rsidP="00464714">
            <w:pPr>
              <w:jc w:val="both"/>
              <w:rPr>
                <w:rFonts w:cs="Arial"/>
                <w:sz w:val="20"/>
                <w:szCs w:val="20"/>
              </w:rPr>
            </w:pPr>
            <w:r w:rsidRPr="009255DE">
              <w:rPr>
                <w:rFonts w:cs="Arial"/>
                <w:sz w:val="20"/>
                <w:szCs w:val="20"/>
              </w:rPr>
              <w:t>Para la preparación de jugos y bebidas de frutas, que se emplea diluido para obtener el producto deseado. Envasado en recipientes conforme a la NOM-173-SCFI-2009.</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proofErr w:type="spellStart"/>
            <w:r w:rsidRPr="009255DE">
              <w:rPr>
                <w:rFonts w:cs="Arial"/>
                <w:b/>
                <w:sz w:val="20"/>
                <w:szCs w:val="20"/>
              </w:rPr>
              <w:t>CompraNet</w:t>
            </w:r>
            <w:proofErr w:type="spellEnd"/>
            <w:r w:rsidRPr="009255DE">
              <w:rPr>
                <w:rFonts w:cs="Arial"/>
                <w:b/>
                <w:sz w:val="20"/>
                <w:szCs w:val="20"/>
              </w:rPr>
              <w:t>:</w:t>
            </w:r>
          </w:p>
        </w:tc>
        <w:tc>
          <w:tcPr>
            <w:tcW w:w="3426" w:type="pct"/>
          </w:tcPr>
          <w:p w:rsidR="00AC1E2B" w:rsidRPr="009255DE" w:rsidRDefault="00AC1E2B" w:rsidP="00464714">
            <w:pPr>
              <w:jc w:val="both"/>
              <w:rPr>
                <w:rFonts w:cs="Arial"/>
                <w:sz w:val="20"/>
                <w:szCs w:val="20"/>
              </w:rPr>
            </w:pPr>
            <w:r w:rsidRPr="009255DE">
              <w:rPr>
                <w:rFonts w:cs="Arial"/>
                <w:sz w:val="20"/>
                <w:szCs w:val="20"/>
              </w:rPr>
              <w:t xml:space="preserve">El Sistema Electrónico de Información Pública Gubernamental sobre Adquisiciones, Arrendamientos, Servicios Obra Pública y Servicios, con dirección electrónica en Internet: </w:t>
            </w:r>
            <w:hyperlink r:id="rId9" w:history="1">
              <w:r w:rsidRPr="009255DE">
                <w:rPr>
                  <w:rFonts w:cs="Arial"/>
                  <w:sz w:val="20"/>
                  <w:szCs w:val="20"/>
                </w:rPr>
                <w:t>http://www.compranet.hacienda.gob.mx</w:t>
              </w:r>
            </w:hyperlink>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Contrato o Pedido</w:t>
            </w:r>
          </w:p>
        </w:tc>
        <w:tc>
          <w:tcPr>
            <w:tcW w:w="3426" w:type="pct"/>
          </w:tcPr>
          <w:p w:rsidR="00AC1E2B" w:rsidRPr="009255DE" w:rsidRDefault="00AC1E2B" w:rsidP="00464714">
            <w:pPr>
              <w:jc w:val="both"/>
              <w:rPr>
                <w:rFonts w:cs="Arial"/>
                <w:sz w:val="20"/>
                <w:szCs w:val="20"/>
              </w:rPr>
            </w:pPr>
            <w:r w:rsidRPr="009255DE">
              <w:rPr>
                <w:rFonts w:cs="Arial"/>
                <w:sz w:val="20"/>
                <w:szCs w:val="20"/>
              </w:rPr>
              <w:t>Es el acuerdo de voluntades para crear transferir derechos y obligaciones, y a través del cual se formaliza la adquisición o arrendamiento de bienes muebles o la prestación de servicios.</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Cuadro Básico de Alimentos</w:t>
            </w:r>
          </w:p>
        </w:tc>
        <w:tc>
          <w:tcPr>
            <w:tcW w:w="3426" w:type="pct"/>
          </w:tcPr>
          <w:p w:rsidR="00AC1E2B" w:rsidRPr="009255DE" w:rsidRDefault="00AC1E2B" w:rsidP="00464714">
            <w:pPr>
              <w:jc w:val="both"/>
              <w:rPr>
                <w:rFonts w:cs="Arial"/>
                <w:color w:val="000000"/>
                <w:sz w:val="20"/>
                <w:szCs w:val="20"/>
              </w:rPr>
            </w:pPr>
            <w:r w:rsidRPr="009255DE">
              <w:rPr>
                <w:rFonts w:cs="Arial"/>
                <w:color w:val="000000"/>
                <w:sz w:val="20"/>
                <w:szCs w:val="20"/>
              </w:rPr>
              <w:t xml:space="preserve">Documento en el que se describen las características físicas y químicas que deben de presentar de los alimentos o productos para su recepción; así como su valor nutrimental y tipo de pacientes, niños usuarios de guarderías, donadores de sangre y personal del instituto con derecho contractual en las unidades hospitalarias que pueden consumirlo. </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Defecto de Calidad:</w:t>
            </w:r>
          </w:p>
        </w:tc>
        <w:tc>
          <w:tcPr>
            <w:tcW w:w="3426" w:type="pct"/>
          </w:tcPr>
          <w:p w:rsidR="00AC1E2B" w:rsidRPr="009255DE" w:rsidRDefault="00AC1E2B" w:rsidP="00464714">
            <w:pPr>
              <w:jc w:val="both"/>
              <w:rPr>
                <w:rFonts w:cs="Arial"/>
                <w:sz w:val="20"/>
                <w:szCs w:val="20"/>
              </w:rPr>
            </w:pPr>
            <w:r w:rsidRPr="009255DE">
              <w:rPr>
                <w:rFonts w:cs="Arial"/>
                <w:sz w:val="20"/>
                <w:szCs w:val="20"/>
              </w:rPr>
              <w:t>Anomalía que presentan los bienes de consumo o inversión en relación a los requisitos de calidad, detectados en la recepción, suministro o uso de los mismos; así como en el resultado de la verificación de la calidad por parte del Área Técnica o de las evaluaciones que realice la COCTI.</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Delegaciones</w:t>
            </w:r>
          </w:p>
        </w:tc>
        <w:tc>
          <w:tcPr>
            <w:tcW w:w="3426" w:type="pct"/>
          </w:tcPr>
          <w:p w:rsidR="00AC1E2B" w:rsidRPr="009255DE" w:rsidRDefault="00AC1E2B" w:rsidP="00464714">
            <w:pPr>
              <w:jc w:val="both"/>
              <w:rPr>
                <w:rFonts w:cs="Arial"/>
                <w:sz w:val="20"/>
                <w:szCs w:val="20"/>
              </w:rPr>
            </w:pPr>
            <w:r w:rsidRPr="009255DE">
              <w:rPr>
                <w:rFonts w:cs="Arial"/>
                <w:sz w:val="20"/>
                <w:szCs w:val="20"/>
              </w:rPr>
              <w:t>Las delegaciones regionales, estatales y de la Ciudad de México</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Oficina de nutrición y dietética</w:t>
            </w:r>
          </w:p>
        </w:tc>
        <w:tc>
          <w:tcPr>
            <w:tcW w:w="3426" w:type="pct"/>
          </w:tcPr>
          <w:p w:rsidR="00AC1E2B" w:rsidRPr="009255DE" w:rsidRDefault="00AC1E2B" w:rsidP="00464714">
            <w:pPr>
              <w:jc w:val="both"/>
              <w:rPr>
                <w:rFonts w:cs="Arial"/>
                <w:sz w:val="20"/>
                <w:szCs w:val="20"/>
              </w:rPr>
            </w:pPr>
            <w:r w:rsidRPr="009255DE">
              <w:rPr>
                <w:rFonts w:cs="Arial"/>
                <w:sz w:val="20"/>
                <w:szCs w:val="20"/>
              </w:rPr>
              <w:t xml:space="preserve">Área responsable de proporcionar regímenes normales y </w:t>
            </w:r>
            <w:proofErr w:type="spellStart"/>
            <w:r w:rsidRPr="009255DE">
              <w:rPr>
                <w:rFonts w:cs="Arial"/>
                <w:sz w:val="20"/>
                <w:szCs w:val="20"/>
              </w:rPr>
              <w:t>dietoterapéuticos</w:t>
            </w:r>
            <w:proofErr w:type="spellEnd"/>
            <w:r w:rsidRPr="009255DE">
              <w:rPr>
                <w:rFonts w:cs="Arial"/>
                <w:sz w:val="20"/>
                <w:szCs w:val="20"/>
              </w:rPr>
              <w:t xml:space="preserve">. </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Devolución:</w:t>
            </w:r>
          </w:p>
        </w:tc>
        <w:tc>
          <w:tcPr>
            <w:tcW w:w="3426" w:type="pct"/>
          </w:tcPr>
          <w:p w:rsidR="00AC1E2B" w:rsidRPr="009255DE" w:rsidRDefault="00AC1E2B" w:rsidP="00464714">
            <w:pPr>
              <w:jc w:val="both"/>
              <w:rPr>
                <w:rFonts w:cs="Arial"/>
                <w:sz w:val="20"/>
                <w:szCs w:val="20"/>
              </w:rPr>
            </w:pPr>
            <w:r w:rsidRPr="009255DE">
              <w:rPr>
                <w:rFonts w:cs="Arial"/>
                <w:sz w:val="20"/>
                <w:szCs w:val="20"/>
              </w:rPr>
              <w:t>Es el acto de regresar al proveedor aquellos bienes que no cumplen con los requisitos establecidos en la Convocatoria.</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Dictamen Técnico de Resultados No Satisfactorios:</w:t>
            </w:r>
          </w:p>
        </w:tc>
        <w:tc>
          <w:tcPr>
            <w:tcW w:w="3426" w:type="pct"/>
          </w:tcPr>
          <w:p w:rsidR="00AC1E2B" w:rsidRPr="009255DE" w:rsidRDefault="00AC1E2B" w:rsidP="00464714">
            <w:pPr>
              <w:jc w:val="both"/>
              <w:rPr>
                <w:rFonts w:cs="Arial"/>
                <w:sz w:val="20"/>
                <w:szCs w:val="20"/>
              </w:rPr>
            </w:pPr>
            <w:r w:rsidRPr="009255DE">
              <w:rPr>
                <w:rFonts w:cs="Arial"/>
                <w:sz w:val="20"/>
                <w:szCs w:val="20"/>
              </w:rPr>
              <w:t>Es el resultado negativo que deriva de las evaluaciones realizadas a los bienes de consumo adquiridos, a través de la COCTI o de algún organismo de certificación o laboratorio acreditado ante la EMA  de conformidad con la LFMN.</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Distribución:</w:t>
            </w:r>
          </w:p>
        </w:tc>
        <w:tc>
          <w:tcPr>
            <w:tcW w:w="3426" w:type="pct"/>
          </w:tcPr>
          <w:p w:rsidR="00AC1E2B" w:rsidRPr="009255DE" w:rsidRDefault="00AC1E2B" w:rsidP="00464714">
            <w:pPr>
              <w:jc w:val="both"/>
              <w:rPr>
                <w:rFonts w:cs="Arial"/>
                <w:sz w:val="20"/>
                <w:szCs w:val="20"/>
              </w:rPr>
            </w:pPr>
            <w:r w:rsidRPr="009255DE">
              <w:rPr>
                <w:rFonts w:cs="Arial"/>
                <w:sz w:val="20"/>
                <w:szCs w:val="20"/>
              </w:rPr>
              <w:t>Acción de repartir materias primas, productos y/o alimentos, al punto o lugar en el que se van a utilizar.</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DOF:</w:t>
            </w:r>
          </w:p>
        </w:tc>
        <w:tc>
          <w:tcPr>
            <w:tcW w:w="3426" w:type="pct"/>
          </w:tcPr>
          <w:p w:rsidR="00AC1E2B" w:rsidRPr="009255DE" w:rsidRDefault="00AC1E2B" w:rsidP="00464714">
            <w:pPr>
              <w:jc w:val="both"/>
              <w:rPr>
                <w:rFonts w:cs="Arial"/>
                <w:sz w:val="20"/>
                <w:szCs w:val="20"/>
              </w:rPr>
            </w:pPr>
            <w:r w:rsidRPr="009255DE">
              <w:rPr>
                <w:rFonts w:cs="Arial"/>
                <w:sz w:val="20"/>
                <w:szCs w:val="20"/>
              </w:rPr>
              <w:t>Diario Oficial de la Federación</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Envase:</w:t>
            </w:r>
          </w:p>
        </w:tc>
        <w:tc>
          <w:tcPr>
            <w:tcW w:w="3426" w:type="pct"/>
          </w:tcPr>
          <w:p w:rsidR="00AC1E2B" w:rsidRPr="009255DE" w:rsidRDefault="00AC1E2B" w:rsidP="00464714">
            <w:pPr>
              <w:jc w:val="both"/>
              <w:rPr>
                <w:rFonts w:cs="Arial"/>
                <w:sz w:val="20"/>
                <w:szCs w:val="20"/>
              </w:rPr>
            </w:pPr>
            <w:r w:rsidRPr="009255DE">
              <w:rPr>
                <w:rFonts w:cs="Arial"/>
                <w:sz w:val="20"/>
                <w:szCs w:val="20"/>
              </w:rPr>
              <w:t>Todo recipiente destinado a contener un producto, que entra en contacto con el mismo; estos pueden ser “envase primario”, es el de origen por el fabricante y el “envase secundario”, en el que se distribuyen, transportan y entregan para protegerlo o conservarlo; facilita su manipulación, almacenamiento y presentación en cualquier fase de su proceso productivo de distribución o venta.</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EMA:</w:t>
            </w:r>
          </w:p>
        </w:tc>
        <w:tc>
          <w:tcPr>
            <w:tcW w:w="3426" w:type="pct"/>
          </w:tcPr>
          <w:p w:rsidR="00AC1E2B" w:rsidRPr="009255DE" w:rsidRDefault="00AC1E2B" w:rsidP="00464714">
            <w:pPr>
              <w:jc w:val="both"/>
              <w:rPr>
                <w:rFonts w:cs="Arial"/>
                <w:sz w:val="20"/>
                <w:szCs w:val="20"/>
              </w:rPr>
            </w:pPr>
            <w:r w:rsidRPr="009255DE">
              <w:rPr>
                <w:rFonts w:cs="Arial"/>
                <w:sz w:val="20"/>
                <w:szCs w:val="20"/>
              </w:rPr>
              <w:t xml:space="preserve">Entidad Mexicana de Acreditación, A.C. </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Embutidos:</w:t>
            </w:r>
          </w:p>
        </w:tc>
        <w:tc>
          <w:tcPr>
            <w:tcW w:w="3426" w:type="pct"/>
          </w:tcPr>
          <w:p w:rsidR="00AC1E2B" w:rsidRPr="009255DE" w:rsidRDefault="00AC1E2B" w:rsidP="00464714">
            <w:pPr>
              <w:jc w:val="both"/>
              <w:rPr>
                <w:rFonts w:cs="Arial"/>
                <w:b/>
                <w:sz w:val="20"/>
                <w:szCs w:val="20"/>
              </w:rPr>
            </w:pPr>
            <w:r w:rsidRPr="009255DE">
              <w:rPr>
                <w:rFonts w:cs="Arial"/>
                <w:sz w:val="20"/>
                <w:szCs w:val="20"/>
              </w:rPr>
              <w:t>Se denomina a productos de origen animal que se preparan generalmente de carne picada y/o molida, condimentada con hierbas aromáticas y diferentes especias (</w:t>
            </w:r>
            <w:hyperlink r:id="rId10" w:history="1">
              <w:r w:rsidRPr="009255DE">
                <w:rPr>
                  <w:rFonts w:cs="Arial"/>
                  <w:sz w:val="20"/>
                  <w:szCs w:val="20"/>
                </w:rPr>
                <w:t>pimentón</w:t>
              </w:r>
            </w:hyperlink>
            <w:r w:rsidRPr="009255DE">
              <w:rPr>
                <w:rFonts w:cs="Arial"/>
                <w:sz w:val="20"/>
                <w:szCs w:val="20"/>
              </w:rPr>
              <w:t xml:space="preserve">, </w:t>
            </w:r>
            <w:hyperlink r:id="rId11" w:history="1">
              <w:r w:rsidRPr="009255DE">
                <w:rPr>
                  <w:rFonts w:cs="Arial"/>
                  <w:sz w:val="20"/>
                  <w:szCs w:val="20"/>
                </w:rPr>
                <w:t>pimienta</w:t>
              </w:r>
            </w:hyperlink>
            <w:r w:rsidRPr="009255DE">
              <w:rPr>
                <w:rFonts w:cs="Arial"/>
                <w:sz w:val="20"/>
                <w:szCs w:val="20"/>
              </w:rPr>
              <w:t xml:space="preserve">, </w:t>
            </w:r>
            <w:hyperlink r:id="rId12" w:history="1">
              <w:r w:rsidRPr="009255DE">
                <w:rPr>
                  <w:rFonts w:cs="Arial"/>
                  <w:sz w:val="20"/>
                  <w:szCs w:val="20"/>
                </w:rPr>
                <w:t>ajos</w:t>
              </w:r>
            </w:hyperlink>
            <w:r w:rsidRPr="009255DE">
              <w:rPr>
                <w:rFonts w:cs="Arial"/>
                <w:sz w:val="20"/>
                <w:szCs w:val="20"/>
              </w:rPr>
              <w:t xml:space="preserve">, </w:t>
            </w:r>
            <w:hyperlink r:id="rId13" w:history="1">
              <w:r w:rsidRPr="009255DE">
                <w:rPr>
                  <w:rFonts w:cs="Arial"/>
                  <w:sz w:val="20"/>
                  <w:szCs w:val="20"/>
                </w:rPr>
                <w:t>romero</w:t>
              </w:r>
            </w:hyperlink>
            <w:r w:rsidRPr="009255DE">
              <w:rPr>
                <w:rFonts w:cs="Arial"/>
                <w:sz w:val="20"/>
                <w:szCs w:val="20"/>
              </w:rPr>
              <w:t xml:space="preserve">, </w:t>
            </w:r>
            <w:hyperlink r:id="rId14" w:history="1">
              <w:r w:rsidRPr="009255DE">
                <w:rPr>
                  <w:rFonts w:cs="Arial"/>
                  <w:sz w:val="20"/>
                  <w:szCs w:val="20"/>
                </w:rPr>
                <w:t>tomillo</w:t>
              </w:r>
            </w:hyperlink>
            <w:r w:rsidRPr="009255DE">
              <w:rPr>
                <w:rFonts w:cs="Arial"/>
                <w:sz w:val="20"/>
                <w:szCs w:val="20"/>
              </w:rPr>
              <w:t xml:space="preserve">, </w:t>
            </w:r>
            <w:hyperlink r:id="rId15" w:history="1">
              <w:r w:rsidRPr="009255DE">
                <w:rPr>
                  <w:rFonts w:cs="Arial"/>
                  <w:sz w:val="20"/>
                  <w:szCs w:val="20"/>
                </w:rPr>
                <w:t>clavo de olor</w:t>
              </w:r>
            </w:hyperlink>
            <w:r w:rsidRPr="009255DE">
              <w:rPr>
                <w:rFonts w:cs="Arial"/>
                <w:sz w:val="20"/>
                <w:szCs w:val="20"/>
              </w:rPr>
              <w:t xml:space="preserve">, </w:t>
            </w:r>
            <w:hyperlink r:id="rId16" w:history="1">
              <w:r w:rsidRPr="009255DE">
                <w:rPr>
                  <w:rFonts w:cs="Arial"/>
                  <w:sz w:val="20"/>
                  <w:szCs w:val="20"/>
                </w:rPr>
                <w:t>jengibre</w:t>
              </w:r>
            </w:hyperlink>
            <w:r w:rsidRPr="009255DE">
              <w:rPr>
                <w:rFonts w:cs="Arial"/>
                <w:sz w:val="20"/>
                <w:szCs w:val="20"/>
              </w:rPr>
              <w:t xml:space="preserve">, </w:t>
            </w:r>
            <w:hyperlink r:id="rId17" w:history="1">
              <w:r w:rsidRPr="009255DE">
                <w:rPr>
                  <w:rFonts w:cs="Arial"/>
                  <w:sz w:val="20"/>
                  <w:szCs w:val="20"/>
                </w:rPr>
                <w:t>nuez moscada</w:t>
              </w:r>
            </w:hyperlink>
            <w:r w:rsidRPr="009255DE">
              <w:rPr>
                <w:rFonts w:cs="Arial"/>
                <w:sz w:val="20"/>
                <w:szCs w:val="20"/>
              </w:rPr>
              <w:t xml:space="preserve">, etcétera), que es introducida ("embutida") en piel de tripas de cerdo. En la fabricación industrial moderna de estos productos se utiliza un tipo de tripa artificial, que resulta comestible. Su forma de </w:t>
            </w:r>
            <w:r w:rsidRPr="009255DE">
              <w:rPr>
                <w:rFonts w:cs="Arial"/>
                <w:sz w:val="20"/>
                <w:szCs w:val="20"/>
              </w:rPr>
              <w:lastRenderedPageBreak/>
              <w:t xml:space="preserve">curación ha hecho que sea fácilmente conservable en relativamente largos periodos de tiempo. En el Cuadro Básico de Alimentos del IMSS se denominan “Productos de </w:t>
            </w:r>
            <w:proofErr w:type="spellStart"/>
            <w:r w:rsidRPr="009255DE">
              <w:rPr>
                <w:rFonts w:cs="Arial"/>
                <w:sz w:val="20"/>
                <w:szCs w:val="20"/>
              </w:rPr>
              <w:t>salchichoneria</w:t>
            </w:r>
            <w:proofErr w:type="spellEnd"/>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lastRenderedPageBreak/>
              <w:t>ETA:</w:t>
            </w:r>
          </w:p>
        </w:tc>
        <w:tc>
          <w:tcPr>
            <w:tcW w:w="3426" w:type="pct"/>
          </w:tcPr>
          <w:p w:rsidR="00AC1E2B" w:rsidRPr="009255DE" w:rsidRDefault="00AC1E2B" w:rsidP="00464714">
            <w:pPr>
              <w:jc w:val="both"/>
              <w:rPr>
                <w:rFonts w:cs="Arial"/>
                <w:sz w:val="20"/>
                <w:szCs w:val="20"/>
              </w:rPr>
            </w:pPr>
            <w:r w:rsidRPr="009255DE">
              <w:rPr>
                <w:rFonts w:cs="Arial"/>
                <w:sz w:val="20"/>
                <w:szCs w:val="20"/>
              </w:rPr>
              <w:t>Enfermedades Trasmitidas por Alimentos.</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Etiqueta:</w:t>
            </w:r>
          </w:p>
        </w:tc>
        <w:tc>
          <w:tcPr>
            <w:tcW w:w="3426" w:type="pct"/>
          </w:tcPr>
          <w:p w:rsidR="00AC1E2B" w:rsidRPr="009255DE" w:rsidRDefault="00AC1E2B" w:rsidP="00464714">
            <w:pPr>
              <w:jc w:val="both"/>
              <w:rPr>
                <w:rFonts w:cs="Arial"/>
                <w:sz w:val="20"/>
                <w:szCs w:val="20"/>
              </w:rPr>
            </w:pPr>
            <w:r w:rsidRPr="009255DE">
              <w:rPr>
                <w:rFonts w:cs="Arial"/>
                <w:sz w:val="20"/>
                <w:szCs w:val="20"/>
              </w:rPr>
              <w:t xml:space="preserve">Todo rotulo, marbete, inscripción, imagen u otra forma descriptiva </w:t>
            </w:r>
            <w:proofErr w:type="spellStart"/>
            <w:r w:rsidRPr="009255DE">
              <w:rPr>
                <w:rFonts w:cs="Arial"/>
                <w:sz w:val="20"/>
                <w:szCs w:val="20"/>
              </w:rPr>
              <w:t>ó</w:t>
            </w:r>
            <w:proofErr w:type="spellEnd"/>
            <w:r w:rsidRPr="009255DE">
              <w:rPr>
                <w:rFonts w:cs="Arial"/>
                <w:sz w:val="20"/>
                <w:szCs w:val="20"/>
              </w:rPr>
              <w:t xml:space="preserve"> grafica que este escrita, impresa, marcada, grabada, en relieve, espacio y/o adherido al empaque o envase del producto, conforme a la NOM-051-SCF1/SSA1-2010.</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Factura Electrónica:</w:t>
            </w:r>
          </w:p>
        </w:tc>
        <w:tc>
          <w:tcPr>
            <w:tcW w:w="3426" w:type="pct"/>
          </w:tcPr>
          <w:p w:rsidR="00AC1E2B" w:rsidRPr="009255DE" w:rsidRDefault="00AC1E2B" w:rsidP="00464714">
            <w:pPr>
              <w:jc w:val="both"/>
              <w:rPr>
                <w:rFonts w:cs="Arial"/>
                <w:sz w:val="20"/>
                <w:szCs w:val="20"/>
              </w:rPr>
            </w:pPr>
            <w:r w:rsidRPr="009255DE">
              <w:rPr>
                <w:rFonts w:cs="Arial"/>
                <w:sz w:val="20"/>
                <w:szCs w:val="20"/>
              </w:rPr>
              <w:t>Es un documento electrónico que cumple con los requisitos legales reglamentariamente exigibles a las facturas, con base en los Artículos 29 y 29 A del Código Fiscal de la Federación.</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Fecha de caducidad:</w:t>
            </w:r>
          </w:p>
        </w:tc>
        <w:tc>
          <w:tcPr>
            <w:tcW w:w="3426" w:type="pct"/>
          </w:tcPr>
          <w:p w:rsidR="00AC1E2B" w:rsidRPr="009255DE" w:rsidRDefault="00AC1E2B" w:rsidP="00464714">
            <w:pPr>
              <w:jc w:val="both"/>
              <w:rPr>
                <w:rFonts w:cs="Arial"/>
                <w:sz w:val="20"/>
                <w:szCs w:val="20"/>
              </w:rPr>
            </w:pPr>
            <w:r w:rsidRPr="009255DE">
              <w:rPr>
                <w:rFonts w:cs="Arial"/>
                <w:sz w:val="20"/>
                <w:szCs w:val="20"/>
              </w:rPr>
              <w:t>Fecha límite en que se considera que un producto pre envasado, almacenado en las condiciones sugeridas por el fabricante, reduce o elimina las características sanitarias que debe reunir para su consumo. Después de esta fecha no debe comercializarse o consumirse, conforme a la NOM-051-SCF1/SSA1-2010.</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Grupo:</w:t>
            </w:r>
          </w:p>
        </w:tc>
        <w:tc>
          <w:tcPr>
            <w:tcW w:w="3426" w:type="pct"/>
          </w:tcPr>
          <w:p w:rsidR="00AC1E2B" w:rsidRPr="009255DE" w:rsidRDefault="00AC1E2B" w:rsidP="00464714">
            <w:pPr>
              <w:jc w:val="both"/>
              <w:rPr>
                <w:rFonts w:cs="Arial"/>
                <w:sz w:val="20"/>
                <w:szCs w:val="20"/>
              </w:rPr>
            </w:pPr>
            <w:r w:rsidRPr="009255DE">
              <w:rPr>
                <w:rFonts w:cs="Arial"/>
                <w:sz w:val="20"/>
                <w:szCs w:val="20"/>
              </w:rPr>
              <w:t xml:space="preserve">Conjunto de partidas, renglones, claves, alimentos (clasificados conforme su origen, comercialización, naturaleza y/o caducidad). </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Guardería:</w:t>
            </w:r>
          </w:p>
        </w:tc>
        <w:tc>
          <w:tcPr>
            <w:tcW w:w="3426" w:type="pct"/>
          </w:tcPr>
          <w:p w:rsidR="00AC1E2B" w:rsidRPr="009255DE" w:rsidRDefault="00AC1E2B" w:rsidP="00464714">
            <w:pPr>
              <w:jc w:val="both"/>
              <w:rPr>
                <w:rFonts w:cs="Arial"/>
                <w:sz w:val="20"/>
                <w:szCs w:val="20"/>
              </w:rPr>
            </w:pPr>
            <w:r w:rsidRPr="009255DE">
              <w:rPr>
                <w:rFonts w:cs="Arial"/>
                <w:sz w:val="20"/>
                <w:szCs w:val="20"/>
              </w:rPr>
              <w:t>Establecimiento destinado a la guarda, custodia, aseo, alimentación, cuidado de la salud, educación y recreación de los hijos menores de cuatro años de edad, de los asegurados o derechohabientes.</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Investigación de mercado:</w:t>
            </w:r>
          </w:p>
          <w:p w:rsidR="00AC1E2B" w:rsidRPr="009255DE" w:rsidRDefault="00AC1E2B" w:rsidP="00464714">
            <w:pPr>
              <w:rPr>
                <w:rFonts w:cs="Arial"/>
                <w:b/>
                <w:sz w:val="20"/>
                <w:szCs w:val="20"/>
              </w:rPr>
            </w:pPr>
          </w:p>
        </w:tc>
        <w:tc>
          <w:tcPr>
            <w:tcW w:w="3426" w:type="pct"/>
          </w:tcPr>
          <w:p w:rsidR="00AC1E2B" w:rsidRPr="009255DE" w:rsidRDefault="00AC1E2B" w:rsidP="00464714">
            <w:pPr>
              <w:jc w:val="both"/>
              <w:rPr>
                <w:rFonts w:cs="Arial"/>
                <w:sz w:val="20"/>
                <w:szCs w:val="20"/>
              </w:rPr>
            </w:pPr>
            <w:r w:rsidRPr="009255DE">
              <w:rPr>
                <w:rFonts w:cs="Arial"/>
                <w:sz w:val="20"/>
                <w:szCs w:val="20"/>
              </w:rPr>
              <w:t>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 con base en la fracción X del Artículo 2 dela Ley.</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IEPS:</w:t>
            </w:r>
          </w:p>
        </w:tc>
        <w:tc>
          <w:tcPr>
            <w:tcW w:w="3426" w:type="pct"/>
          </w:tcPr>
          <w:p w:rsidR="00AC1E2B" w:rsidRPr="009255DE" w:rsidRDefault="00AC1E2B" w:rsidP="00464714">
            <w:pPr>
              <w:jc w:val="both"/>
              <w:rPr>
                <w:rFonts w:cs="Arial"/>
                <w:sz w:val="20"/>
                <w:szCs w:val="20"/>
              </w:rPr>
            </w:pPr>
            <w:r w:rsidRPr="009255DE">
              <w:rPr>
                <w:rFonts w:cs="Arial"/>
                <w:sz w:val="20"/>
                <w:szCs w:val="20"/>
              </w:rPr>
              <w:t>Impuesto Especial sobre Producción y Servicios (IEPS).</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IPCA:</w:t>
            </w:r>
          </w:p>
        </w:tc>
        <w:tc>
          <w:tcPr>
            <w:tcW w:w="3426" w:type="pct"/>
          </w:tcPr>
          <w:p w:rsidR="00AC1E2B" w:rsidRPr="009255DE" w:rsidRDefault="00AC1E2B" w:rsidP="00464714">
            <w:pPr>
              <w:jc w:val="both"/>
              <w:rPr>
                <w:rFonts w:cs="Arial"/>
                <w:sz w:val="20"/>
                <w:szCs w:val="20"/>
              </w:rPr>
            </w:pPr>
            <w:r w:rsidRPr="009255DE">
              <w:rPr>
                <w:rFonts w:cs="Arial"/>
                <w:sz w:val="20"/>
                <w:szCs w:val="20"/>
              </w:rPr>
              <w:t>Índice de Precios al Consumidor de Alimentos por ciudad y por producto correspondiente a la quincena previa a la última del trimestre o mes.</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IPCB:</w:t>
            </w:r>
          </w:p>
          <w:p w:rsidR="00AC1E2B" w:rsidRPr="009255DE" w:rsidRDefault="00AC1E2B" w:rsidP="00464714">
            <w:pPr>
              <w:rPr>
                <w:rFonts w:cs="Arial"/>
                <w:b/>
                <w:sz w:val="20"/>
                <w:szCs w:val="20"/>
              </w:rPr>
            </w:pPr>
          </w:p>
        </w:tc>
        <w:tc>
          <w:tcPr>
            <w:tcW w:w="3426" w:type="pct"/>
          </w:tcPr>
          <w:p w:rsidR="00AC1E2B" w:rsidRPr="009255DE" w:rsidRDefault="00AC1E2B" w:rsidP="00464714">
            <w:pPr>
              <w:jc w:val="both"/>
              <w:rPr>
                <w:rFonts w:cs="Arial"/>
                <w:sz w:val="20"/>
                <w:szCs w:val="20"/>
              </w:rPr>
            </w:pPr>
            <w:r w:rsidRPr="009255DE">
              <w:rPr>
                <w:rFonts w:cs="Arial"/>
                <w:sz w:val="20"/>
                <w:szCs w:val="20"/>
              </w:rPr>
              <w:t>Índice de Precios al Consumidor de Alimentos por ciudad y por producto correspondiente a la quincena previa a la inmediata anterior de la fecha de inicio del trimestre o mes.</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Instituto o IMSS:</w:t>
            </w:r>
          </w:p>
        </w:tc>
        <w:tc>
          <w:tcPr>
            <w:tcW w:w="3426" w:type="pct"/>
          </w:tcPr>
          <w:p w:rsidR="00AC1E2B" w:rsidRPr="009255DE" w:rsidRDefault="00AC1E2B" w:rsidP="00464714">
            <w:pPr>
              <w:jc w:val="both"/>
              <w:rPr>
                <w:rFonts w:cs="Arial"/>
                <w:sz w:val="20"/>
                <w:szCs w:val="20"/>
              </w:rPr>
            </w:pPr>
            <w:r w:rsidRPr="009255DE">
              <w:rPr>
                <w:rFonts w:cs="Arial"/>
                <w:sz w:val="20"/>
                <w:szCs w:val="20"/>
              </w:rPr>
              <w:t>Instituto Mexicano del Seguro Social.</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Internet:</w:t>
            </w:r>
          </w:p>
        </w:tc>
        <w:tc>
          <w:tcPr>
            <w:tcW w:w="3426" w:type="pct"/>
          </w:tcPr>
          <w:p w:rsidR="00AC1E2B" w:rsidRPr="009255DE" w:rsidRDefault="00AC1E2B" w:rsidP="00464714">
            <w:pPr>
              <w:jc w:val="both"/>
              <w:rPr>
                <w:rFonts w:cs="Arial"/>
                <w:sz w:val="20"/>
                <w:szCs w:val="20"/>
              </w:rPr>
            </w:pPr>
            <w:r w:rsidRPr="009255DE">
              <w:rPr>
                <w:rFonts w:cs="Arial"/>
                <w:sz w:val="20"/>
                <w:szCs w:val="20"/>
              </w:rPr>
              <w:t>Red Mundial de Computadoras.</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Inocuo:</w:t>
            </w:r>
          </w:p>
        </w:tc>
        <w:tc>
          <w:tcPr>
            <w:tcW w:w="3426" w:type="pct"/>
          </w:tcPr>
          <w:p w:rsidR="00AC1E2B" w:rsidRPr="009255DE" w:rsidRDefault="00AC1E2B" w:rsidP="00464714">
            <w:pPr>
              <w:jc w:val="both"/>
              <w:rPr>
                <w:rFonts w:cs="Arial"/>
                <w:sz w:val="20"/>
                <w:szCs w:val="20"/>
              </w:rPr>
            </w:pPr>
            <w:r w:rsidRPr="009255DE">
              <w:rPr>
                <w:rFonts w:cs="Arial"/>
                <w:sz w:val="20"/>
                <w:szCs w:val="20"/>
              </w:rPr>
              <w:t>Exento de microorganismos patógenos, toxinas y contaminantes. Aquello que no hace o causa daño a la salud.</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IVA:</w:t>
            </w:r>
          </w:p>
        </w:tc>
        <w:tc>
          <w:tcPr>
            <w:tcW w:w="3426" w:type="pct"/>
          </w:tcPr>
          <w:p w:rsidR="00AC1E2B" w:rsidRPr="009255DE" w:rsidRDefault="00AC1E2B" w:rsidP="00464714">
            <w:pPr>
              <w:jc w:val="both"/>
              <w:rPr>
                <w:rFonts w:cs="Arial"/>
                <w:sz w:val="20"/>
                <w:szCs w:val="20"/>
              </w:rPr>
            </w:pPr>
            <w:r w:rsidRPr="009255DE">
              <w:rPr>
                <w:rFonts w:cs="Arial"/>
                <w:sz w:val="20"/>
                <w:szCs w:val="20"/>
              </w:rPr>
              <w:t>Impuesto al Valor Agregado.</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Ley:</w:t>
            </w:r>
          </w:p>
        </w:tc>
        <w:tc>
          <w:tcPr>
            <w:tcW w:w="3426" w:type="pct"/>
          </w:tcPr>
          <w:p w:rsidR="00AC1E2B" w:rsidRPr="009255DE" w:rsidRDefault="00AC1E2B" w:rsidP="00464714">
            <w:pPr>
              <w:jc w:val="both"/>
              <w:rPr>
                <w:rFonts w:cs="Arial"/>
                <w:sz w:val="20"/>
                <w:szCs w:val="20"/>
              </w:rPr>
            </w:pPr>
            <w:r w:rsidRPr="009255DE">
              <w:rPr>
                <w:rFonts w:cs="Arial"/>
                <w:sz w:val="20"/>
                <w:szCs w:val="20"/>
              </w:rPr>
              <w:t>Ley de Adquisiciones, Arrendamientos y Servicios del Sector Público.</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Licitante:</w:t>
            </w:r>
          </w:p>
        </w:tc>
        <w:tc>
          <w:tcPr>
            <w:tcW w:w="3426" w:type="pct"/>
          </w:tcPr>
          <w:p w:rsidR="00AC1E2B" w:rsidRPr="009255DE" w:rsidRDefault="00AC1E2B" w:rsidP="00464714">
            <w:pPr>
              <w:jc w:val="both"/>
              <w:rPr>
                <w:rFonts w:cs="Arial"/>
                <w:sz w:val="20"/>
                <w:szCs w:val="20"/>
              </w:rPr>
            </w:pPr>
            <w:r w:rsidRPr="009255DE">
              <w:rPr>
                <w:rFonts w:cs="Arial"/>
                <w:sz w:val="20"/>
                <w:szCs w:val="20"/>
              </w:rPr>
              <w:t>La persona que participe en la presente Licitación.</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lastRenderedPageBreak/>
              <w:t>MAAGAASP</w:t>
            </w:r>
          </w:p>
        </w:tc>
        <w:tc>
          <w:tcPr>
            <w:tcW w:w="3426" w:type="pct"/>
          </w:tcPr>
          <w:p w:rsidR="00AC1E2B" w:rsidRPr="009255DE" w:rsidRDefault="00AC1E2B" w:rsidP="00464714">
            <w:pPr>
              <w:jc w:val="both"/>
              <w:rPr>
                <w:rFonts w:cs="Arial"/>
                <w:sz w:val="20"/>
                <w:szCs w:val="20"/>
              </w:rPr>
            </w:pPr>
            <w:r w:rsidRPr="009255DE">
              <w:rPr>
                <w:rFonts w:cs="Arial"/>
                <w:sz w:val="20"/>
                <w:szCs w:val="20"/>
              </w:rPr>
              <w:t>Manual Administrativo de Aplicación General en Materia de Adquisiciones, Arrendamientos y Servicios del sector Público.</w:t>
            </w:r>
          </w:p>
        </w:tc>
      </w:tr>
      <w:tr w:rsidR="00AC1E2B" w:rsidRPr="009255DE" w:rsidTr="00464714">
        <w:tc>
          <w:tcPr>
            <w:tcW w:w="1570" w:type="pct"/>
          </w:tcPr>
          <w:p w:rsidR="00AC1E2B" w:rsidRPr="009255DE" w:rsidRDefault="00AC1E2B" w:rsidP="00464714">
            <w:pPr>
              <w:rPr>
                <w:rFonts w:cs="Arial"/>
                <w:b/>
                <w:sz w:val="20"/>
                <w:szCs w:val="20"/>
              </w:rPr>
            </w:pPr>
            <w:r w:rsidRPr="009255DE">
              <w:rPr>
                <w:rFonts w:cs="Arial"/>
                <w:b/>
                <w:sz w:val="20"/>
                <w:szCs w:val="20"/>
              </w:rPr>
              <w:t>Medio de Identificación Electrónica:</w:t>
            </w:r>
          </w:p>
        </w:tc>
        <w:tc>
          <w:tcPr>
            <w:tcW w:w="3430" w:type="pct"/>
            <w:gridSpan w:val="2"/>
          </w:tcPr>
          <w:p w:rsidR="00AC1E2B" w:rsidRPr="009255DE" w:rsidRDefault="00AC1E2B" w:rsidP="00464714">
            <w:pPr>
              <w:jc w:val="both"/>
              <w:rPr>
                <w:rFonts w:cs="Arial"/>
                <w:sz w:val="20"/>
                <w:szCs w:val="20"/>
              </w:rPr>
            </w:pPr>
            <w:r w:rsidRPr="009255DE">
              <w:rPr>
                <w:rFonts w:cs="Arial"/>
                <w:sz w:val="20"/>
                <w:szCs w:val="20"/>
              </w:rPr>
              <w:t>Conjunto de datos electrónicos asociados con documentos que son utilizados para reconocer a su autor, y que legitiman el consentimiento de éste para obligarlo a las manifestaciones que en él se contienen.</w:t>
            </w:r>
          </w:p>
        </w:tc>
      </w:tr>
      <w:tr w:rsidR="00AC1E2B" w:rsidRPr="009255DE" w:rsidTr="00464714">
        <w:tc>
          <w:tcPr>
            <w:tcW w:w="1570" w:type="pct"/>
          </w:tcPr>
          <w:p w:rsidR="00AC1E2B" w:rsidRPr="009255DE" w:rsidRDefault="00AC1E2B" w:rsidP="00464714">
            <w:pPr>
              <w:rPr>
                <w:rFonts w:cs="Arial"/>
                <w:b/>
                <w:sz w:val="20"/>
                <w:szCs w:val="20"/>
              </w:rPr>
            </w:pPr>
            <w:r w:rsidRPr="009255DE">
              <w:rPr>
                <w:rFonts w:cs="Arial"/>
                <w:b/>
                <w:sz w:val="20"/>
                <w:szCs w:val="20"/>
              </w:rPr>
              <w:t>Medios Remotos de Comunicación Electrónica:</w:t>
            </w:r>
          </w:p>
        </w:tc>
        <w:tc>
          <w:tcPr>
            <w:tcW w:w="3430" w:type="pct"/>
            <w:gridSpan w:val="2"/>
          </w:tcPr>
          <w:p w:rsidR="00AC1E2B" w:rsidRPr="009255DE" w:rsidRDefault="00AC1E2B" w:rsidP="00464714">
            <w:pPr>
              <w:jc w:val="both"/>
              <w:rPr>
                <w:rFonts w:cs="Arial"/>
                <w:sz w:val="20"/>
                <w:szCs w:val="20"/>
              </w:rPr>
            </w:pPr>
            <w:r w:rsidRPr="009255DE">
              <w:rPr>
                <w:rFonts w:cs="Arial"/>
                <w:sz w:val="20"/>
                <w:szCs w:val="20"/>
              </w:rPr>
              <w:t>Los dispositivos tecnológicos para efectuar transmisión de datos e información a través de computadoras, líneas telefónicas, enlaces dedicados, microondas y similares.</w:t>
            </w:r>
          </w:p>
        </w:tc>
      </w:tr>
      <w:tr w:rsidR="00AC1E2B" w:rsidRPr="009255DE" w:rsidTr="00464714">
        <w:tc>
          <w:tcPr>
            <w:tcW w:w="1570" w:type="pct"/>
          </w:tcPr>
          <w:p w:rsidR="00AC1E2B" w:rsidRPr="009255DE" w:rsidRDefault="00AC1E2B" w:rsidP="00464714">
            <w:pPr>
              <w:rPr>
                <w:rFonts w:cs="Arial"/>
                <w:b/>
                <w:sz w:val="20"/>
                <w:szCs w:val="20"/>
              </w:rPr>
            </w:pPr>
            <w:r w:rsidRPr="009255DE">
              <w:rPr>
                <w:rFonts w:cs="Arial"/>
                <w:b/>
                <w:sz w:val="20"/>
                <w:szCs w:val="20"/>
              </w:rPr>
              <w:t>Microorganismos:</w:t>
            </w:r>
          </w:p>
        </w:tc>
        <w:tc>
          <w:tcPr>
            <w:tcW w:w="3430" w:type="pct"/>
            <w:gridSpan w:val="2"/>
          </w:tcPr>
          <w:p w:rsidR="00AC1E2B" w:rsidRPr="009255DE" w:rsidRDefault="00AC1E2B" w:rsidP="00464714">
            <w:pPr>
              <w:jc w:val="both"/>
              <w:rPr>
                <w:rFonts w:cs="Arial"/>
                <w:sz w:val="20"/>
                <w:szCs w:val="20"/>
              </w:rPr>
            </w:pPr>
            <w:r w:rsidRPr="009255DE">
              <w:rPr>
                <w:rFonts w:cs="Arial"/>
                <w:sz w:val="20"/>
                <w:szCs w:val="20"/>
              </w:rPr>
              <w:t>Bacterias, parásitos, hongos, levaduras, virus, seres vivos de tamaño microscópico. Algunos son patógenos que son capaces de causar una enfermedad.</w:t>
            </w:r>
          </w:p>
        </w:tc>
      </w:tr>
      <w:tr w:rsidR="00AC1E2B" w:rsidRPr="009255DE" w:rsidTr="00464714">
        <w:tc>
          <w:tcPr>
            <w:tcW w:w="1570" w:type="pct"/>
          </w:tcPr>
          <w:p w:rsidR="00AC1E2B" w:rsidRPr="009255DE" w:rsidRDefault="00AC1E2B" w:rsidP="00464714">
            <w:pPr>
              <w:rPr>
                <w:rFonts w:cs="Arial"/>
                <w:b/>
                <w:sz w:val="20"/>
                <w:szCs w:val="20"/>
              </w:rPr>
            </w:pPr>
            <w:r w:rsidRPr="009255DE">
              <w:rPr>
                <w:rFonts w:cs="Arial"/>
                <w:b/>
                <w:sz w:val="20"/>
                <w:szCs w:val="20"/>
              </w:rPr>
              <w:t>MIPYMES:</w:t>
            </w:r>
          </w:p>
        </w:tc>
        <w:tc>
          <w:tcPr>
            <w:tcW w:w="3430" w:type="pct"/>
            <w:gridSpan w:val="2"/>
          </w:tcPr>
          <w:p w:rsidR="00AC1E2B" w:rsidRPr="009255DE" w:rsidRDefault="00AC1E2B" w:rsidP="00464714">
            <w:pPr>
              <w:jc w:val="both"/>
              <w:rPr>
                <w:rFonts w:cs="Arial"/>
                <w:sz w:val="20"/>
                <w:szCs w:val="20"/>
              </w:rPr>
            </w:pPr>
            <w:r w:rsidRPr="009255DE">
              <w:rPr>
                <w:rFonts w:cs="Arial"/>
                <w:sz w:val="20"/>
                <w:szCs w:val="20"/>
              </w:rPr>
              <w:t>Las micro, pequeñas y medianas empresas de nacionalidad mexicana a que hace referencia la Ley para el Desarrollo de la Competitividad de la Micro, Pequeña y Mediana Empresa.</w:t>
            </w:r>
          </w:p>
        </w:tc>
      </w:tr>
      <w:tr w:rsidR="00AC1E2B" w:rsidRPr="009255DE" w:rsidTr="00464714">
        <w:tc>
          <w:tcPr>
            <w:tcW w:w="1570" w:type="pct"/>
          </w:tcPr>
          <w:p w:rsidR="00AC1E2B" w:rsidRPr="009255DE" w:rsidRDefault="00AC1E2B" w:rsidP="00464714">
            <w:pPr>
              <w:rPr>
                <w:rFonts w:cs="Arial"/>
                <w:b/>
                <w:sz w:val="20"/>
                <w:szCs w:val="20"/>
              </w:rPr>
            </w:pPr>
            <w:r w:rsidRPr="009255DE">
              <w:rPr>
                <w:rFonts w:cs="Arial"/>
                <w:b/>
                <w:sz w:val="20"/>
                <w:szCs w:val="20"/>
              </w:rPr>
              <w:t>NMX:</w:t>
            </w:r>
          </w:p>
        </w:tc>
        <w:tc>
          <w:tcPr>
            <w:tcW w:w="3430" w:type="pct"/>
            <w:gridSpan w:val="2"/>
          </w:tcPr>
          <w:p w:rsidR="00AC1E2B" w:rsidRPr="009255DE" w:rsidRDefault="00AC1E2B" w:rsidP="00464714">
            <w:pPr>
              <w:jc w:val="both"/>
              <w:rPr>
                <w:rFonts w:cs="Arial"/>
                <w:sz w:val="20"/>
                <w:szCs w:val="20"/>
              </w:rPr>
            </w:pPr>
            <w:r w:rsidRPr="009255DE">
              <w:rPr>
                <w:rFonts w:cs="Arial"/>
                <w:sz w:val="20"/>
                <w:szCs w:val="20"/>
              </w:rPr>
              <w:t>Norma Mexicana.</w:t>
            </w:r>
          </w:p>
        </w:tc>
      </w:tr>
      <w:tr w:rsidR="00AC1E2B" w:rsidRPr="009255DE" w:rsidTr="00464714">
        <w:tc>
          <w:tcPr>
            <w:tcW w:w="1570" w:type="pct"/>
          </w:tcPr>
          <w:p w:rsidR="00AC1E2B" w:rsidRPr="009255DE" w:rsidRDefault="00AC1E2B" w:rsidP="00464714">
            <w:pPr>
              <w:rPr>
                <w:rFonts w:cs="Arial"/>
                <w:b/>
                <w:sz w:val="20"/>
                <w:szCs w:val="20"/>
              </w:rPr>
            </w:pPr>
            <w:r w:rsidRPr="009255DE">
              <w:rPr>
                <w:rFonts w:cs="Arial"/>
                <w:b/>
                <w:sz w:val="20"/>
                <w:szCs w:val="20"/>
              </w:rPr>
              <w:t>NOM:</w:t>
            </w:r>
          </w:p>
        </w:tc>
        <w:tc>
          <w:tcPr>
            <w:tcW w:w="3430" w:type="pct"/>
            <w:gridSpan w:val="2"/>
          </w:tcPr>
          <w:p w:rsidR="00AC1E2B" w:rsidRPr="009255DE" w:rsidRDefault="00AC1E2B" w:rsidP="00464714">
            <w:pPr>
              <w:jc w:val="both"/>
              <w:rPr>
                <w:rFonts w:cs="Arial"/>
                <w:sz w:val="20"/>
                <w:szCs w:val="20"/>
              </w:rPr>
            </w:pPr>
            <w:r w:rsidRPr="009255DE">
              <w:rPr>
                <w:rFonts w:cs="Arial"/>
                <w:sz w:val="20"/>
                <w:szCs w:val="20"/>
              </w:rPr>
              <w:t>Norma Oficial Mexicana.</w:t>
            </w:r>
          </w:p>
        </w:tc>
      </w:tr>
      <w:tr w:rsidR="00AC1E2B" w:rsidRPr="009255DE" w:rsidTr="00464714">
        <w:tc>
          <w:tcPr>
            <w:tcW w:w="1570" w:type="pct"/>
          </w:tcPr>
          <w:p w:rsidR="00AC1E2B" w:rsidRPr="009255DE" w:rsidRDefault="00AC1E2B" w:rsidP="00464714">
            <w:pPr>
              <w:rPr>
                <w:rFonts w:cs="Arial"/>
                <w:b/>
                <w:sz w:val="20"/>
                <w:szCs w:val="20"/>
              </w:rPr>
            </w:pPr>
            <w:r w:rsidRPr="009255DE">
              <w:rPr>
                <w:rFonts w:cs="Arial"/>
                <w:b/>
                <w:sz w:val="20"/>
                <w:szCs w:val="20"/>
              </w:rPr>
              <w:t>OIC</w:t>
            </w:r>
          </w:p>
        </w:tc>
        <w:tc>
          <w:tcPr>
            <w:tcW w:w="3430" w:type="pct"/>
            <w:gridSpan w:val="2"/>
          </w:tcPr>
          <w:p w:rsidR="00AC1E2B" w:rsidRPr="009255DE" w:rsidRDefault="00AC1E2B" w:rsidP="00464714">
            <w:pPr>
              <w:jc w:val="both"/>
              <w:rPr>
                <w:rFonts w:cs="Arial"/>
                <w:sz w:val="20"/>
                <w:szCs w:val="20"/>
              </w:rPr>
            </w:pPr>
            <w:r w:rsidRPr="009255DE">
              <w:rPr>
                <w:rFonts w:cs="Arial"/>
                <w:sz w:val="20"/>
                <w:szCs w:val="20"/>
              </w:rPr>
              <w:t>Órgano Interno de Control en el Instituto Mexicano del Seguro Social.</w:t>
            </w:r>
          </w:p>
        </w:tc>
      </w:tr>
      <w:tr w:rsidR="00AC1E2B" w:rsidRPr="009255DE" w:rsidTr="00464714">
        <w:trPr>
          <w:trHeight w:val="404"/>
        </w:trPr>
        <w:tc>
          <w:tcPr>
            <w:tcW w:w="1570" w:type="pct"/>
          </w:tcPr>
          <w:p w:rsidR="00AC1E2B" w:rsidRPr="009255DE" w:rsidRDefault="00AC1E2B" w:rsidP="00464714">
            <w:pPr>
              <w:rPr>
                <w:rFonts w:cs="Arial"/>
                <w:b/>
                <w:sz w:val="20"/>
                <w:szCs w:val="20"/>
              </w:rPr>
            </w:pPr>
            <w:r w:rsidRPr="009255DE">
              <w:rPr>
                <w:rFonts w:cs="Arial"/>
                <w:b/>
                <w:sz w:val="20"/>
                <w:szCs w:val="20"/>
              </w:rPr>
              <w:t>Orden de Compra o servicio</w:t>
            </w:r>
          </w:p>
        </w:tc>
        <w:tc>
          <w:tcPr>
            <w:tcW w:w="3430" w:type="pct"/>
            <w:gridSpan w:val="2"/>
          </w:tcPr>
          <w:p w:rsidR="00AC1E2B" w:rsidRPr="009255DE" w:rsidRDefault="00AC1E2B" w:rsidP="00464714">
            <w:pPr>
              <w:jc w:val="both"/>
              <w:rPr>
                <w:rFonts w:cs="Arial"/>
                <w:sz w:val="20"/>
                <w:szCs w:val="20"/>
              </w:rPr>
            </w:pPr>
            <w:r w:rsidRPr="009255DE">
              <w:rPr>
                <w:rFonts w:cs="Arial"/>
                <w:sz w:val="20"/>
                <w:szCs w:val="20"/>
              </w:rPr>
              <w:t>Documento Oficial con la finalidad de proveer el bien o servicio que es requerido.</w:t>
            </w:r>
          </w:p>
        </w:tc>
      </w:tr>
      <w:tr w:rsidR="00AC1E2B" w:rsidRPr="009255DE" w:rsidTr="00464714">
        <w:tc>
          <w:tcPr>
            <w:tcW w:w="1570" w:type="pct"/>
          </w:tcPr>
          <w:p w:rsidR="00AC1E2B" w:rsidRPr="009255DE" w:rsidRDefault="00AC1E2B" w:rsidP="00464714">
            <w:pPr>
              <w:rPr>
                <w:rFonts w:cs="Arial"/>
                <w:b/>
                <w:sz w:val="20"/>
                <w:szCs w:val="20"/>
              </w:rPr>
            </w:pPr>
            <w:r w:rsidRPr="009255DE">
              <w:rPr>
                <w:rFonts w:cs="Arial"/>
                <w:b/>
                <w:sz w:val="20"/>
                <w:szCs w:val="20"/>
              </w:rPr>
              <w:t>Partida, renglón, concepto o posición:</w:t>
            </w:r>
          </w:p>
          <w:p w:rsidR="00AC1E2B" w:rsidRPr="009255DE" w:rsidRDefault="00AC1E2B" w:rsidP="00464714">
            <w:pPr>
              <w:rPr>
                <w:rFonts w:cs="Arial"/>
                <w:b/>
                <w:sz w:val="20"/>
                <w:szCs w:val="20"/>
              </w:rPr>
            </w:pPr>
          </w:p>
        </w:tc>
        <w:tc>
          <w:tcPr>
            <w:tcW w:w="3430" w:type="pct"/>
            <w:gridSpan w:val="2"/>
          </w:tcPr>
          <w:p w:rsidR="00AC1E2B" w:rsidRPr="009255DE" w:rsidRDefault="00AC1E2B" w:rsidP="00464714">
            <w:pPr>
              <w:jc w:val="both"/>
              <w:rPr>
                <w:rFonts w:cs="Arial"/>
                <w:sz w:val="20"/>
                <w:szCs w:val="20"/>
              </w:rPr>
            </w:pPr>
            <w:r w:rsidRPr="009255DE">
              <w:rPr>
                <w:rFonts w:cs="Arial"/>
                <w:sz w:val="20"/>
                <w:szCs w:val="20"/>
              </w:rPr>
              <w:t>La división o desglose de los bienes o servicios, contenidos en un procedimiento de contratación o en un contrato o pedido, para diferenciarlos unos de otros, clasificarlos o agruparlos, con fundamento en el Artículo 2, fracción VIII del Reglamento.</w:t>
            </w:r>
          </w:p>
        </w:tc>
      </w:tr>
      <w:tr w:rsidR="00AC1E2B" w:rsidRPr="009255DE" w:rsidTr="00464714">
        <w:tc>
          <w:tcPr>
            <w:tcW w:w="1570" w:type="pct"/>
          </w:tcPr>
          <w:p w:rsidR="00AC1E2B" w:rsidRPr="009255DE" w:rsidRDefault="00AC1E2B" w:rsidP="00464714">
            <w:pPr>
              <w:rPr>
                <w:rFonts w:cs="Arial"/>
                <w:b/>
                <w:sz w:val="20"/>
                <w:szCs w:val="20"/>
              </w:rPr>
            </w:pPr>
            <w:r w:rsidRPr="009255DE">
              <w:rPr>
                <w:rFonts w:cs="Arial"/>
                <w:b/>
                <w:sz w:val="20"/>
                <w:szCs w:val="20"/>
              </w:rPr>
              <w:t>P.L.A.C.A :</w:t>
            </w:r>
          </w:p>
        </w:tc>
        <w:tc>
          <w:tcPr>
            <w:tcW w:w="3430" w:type="pct"/>
            <w:gridSpan w:val="2"/>
          </w:tcPr>
          <w:p w:rsidR="00AC1E2B" w:rsidRPr="009255DE" w:rsidRDefault="00AC1E2B" w:rsidP="00464714">
            <w:pPr>
              <w:jc w:val="both"/>
              <w:rPr>
                <w:rFonts w:cs="Arial"/>
                <w:sz w:val="20"/>
                <w:szCs w:val="20"/>
              </w:rPr>
            </w:pPr>
            <w:r w:rsidRPr="009255DE">
              <w:rPr>
                <w:rFonts w:cs="Arial"/>
                <w:sz w:val="20"/>
                <w:szCs w:val="20"/>
              </w:rPr>
              <w:t>Sistema de Planeación y Control de Alimentos del Instituto.</w:t>
            </w:r>
          </w:p>
        </w:tc>
      </w:tr>
      <w:tr w:rsidR="00AC1E2B" w:rsidRPr="009255DE" w:rsidTr="00464714">
        <w:tc>
          <w:tcPr>
            <w:tcW w:w="1570" w:type="pct"/>
          </w:tcPr>
          <w:p w:rsidR="00AC1E2B" w:rsidRPr="009255DE" w:rsidRDefault="00AC1E2B" w:rsidP="00464714">
            <w:pPr>
              <w:rPr>
                <w:rFonts w:cs="Arial"/>
                <w:b/>
                <w:sz w:val="20"/>
                <w:szCs w:val="20"/>
              </w:rPr>
            </w:pPr>
            <w:r w:rsidRPr="009255DE">
              <w:rPr>
                <w:rFonts w:cs="Arial"/>
                <w:b/>
                <w:sz w:val="20"/>
                <w:szCs w:val="20"/>
              </w:rPr>
              <w:t>PROFEPA:</w:t>
            </w:r>
          </w:p>
        </w:tc>
        <w:tc>
          <w:tcPr>
            <w:tcW w:w="3430" w:type="pct"/>
            <w:gridSpan w:val="2"/>
          </w:tcPr>
          <w:p w:rsidR="00AC1E2B" w:rsidRPr="009255DE" w:rsidRDefault="00AC1E2B" w:rsidP="00464714">
            <w:pPr>
              <w:jc w:val="both"/>
              <w:rPr>
                <w:rFonts w:cs="Arial"/>
                <w:sz w:val="20"/>
                <w:szCs w:val="20"/>
              </w:rPr>
            </w:pPr>
            <w:r w:rsidRPr="009255DE">
              <w:rPr>
                <w:rFonts w:cs="Arial"/>
                <w:sz w:val="20"/>
                <w:szCs w:val="20"/>
              </w:rPr>
              <w:t>Procuraduría Federal de Protección al Ambiente.</w:t>
            </w:r>
          </w:p>
        </w:tc>
      </w:tr>
      <w:tr w:rsidR="00AC1E2B" w:rsidRPr="009255DE" w:rsidTr="00464714">
        <w:tc>
          <w:tcPr>
            <w:tcW w:w="1570" w:type="pct"/>
          </w:tcPr>
          <w:p w:rsidR="00AC1E2B" w:rsidRPr="009255DE" w:rsidRDefault="00AC1E2B" w:rsidP="00464714">
            <w:pPr>
              <w:rPr>
                <w:rFonts w:cs="Arial"/>
                <w:b/>
                <w:sz w:val="20"/>
                <w:szCs w:val="20"/>
              </w:rPr>
            </w:pPr>
            <w:r w:rsidRPr="009255DE">
              <w:rPr>
                <w:rFonts w:cs="Arial"/>
                <w:b/>
                <w:sz w:val="20"/>
                <w:szCs w:val="20"/>
              </w:rPr>
              <w:t>Programa Informático:</w:t>
            </w:r>
          </w:p>
        </w:tc>
        <w:tc>
          <w:tcPr>
            <w:tcW w:w="3430" w:type="pct"/>
            <w:gridSpan w:val="2"/>
          </w:tcPr>
          <w:p w:rsidR="00AC1E2B" w:rsidRPr="009255DE" w:rsidRDefault="00AC1E2B" w:rsidP="00464714">
            <w:pPr>
              <w:jc w:val="both"/>
              <w:rPr>
                <w:rFonts w:cs="Arial"/>
                <w:sz w:val="20"/>
                <w:szCs w:val="20"/>
              </w:rPr>
            </w:pPr>
            <w:r w:rsidRPr="009255DE">
              <w:rPr>
                <w:rFonts w:cs="Arial"/>
                <w:sz w:val="20"/>
                <w:szCs w:val="20"/>
              </w:rPr>
              <w:t>El medio de captura desarrollado por la SFP que permite a los licitantes, así como al área adquirente, enviar y recibir información por medios remotos de comunicación electrónica, así como generar para cada licitación pública un mecanismo de seguridad que garantice la confidencialidad de las propuestas que reciban las convocante por esa vía; y que constituye el único instrumento con el cual podrán abrirse los sobres que contengan las proposiciones en la fecha y hora establecidas en la convocatoria para el inicio de los actos de presentación y apertura.</w:t>
            </w:r>
          </w:p>
        </w:tc>
      </w:tr>
      <w:tr w:rsidR="00AC1E2B" w:rsidRPr="009255DE" w:rsidTr="00464714">
        <w:tc>
          <w:tcPr>
            <w:tcW w:w="1570" w:type="pct"/>
          </w:tcPr>
          <w:p w:rsidR="00AC1E2B" w:rsidRPr="009255DE" w:rsidRDefault="00AC1E2B" w:rsidP="00464714">
            <w:pPr>
              <w:rPr>
                <w:rFonts w:cs="Arial"/>
                <w:b/>
                <w:sz w:val="20"/>
                <w:szCs w:val="20"/>
              </w:rPr>
            </w:pPr>
            <w:r w:rsidRPr="009255DE">
              <w:rPr>
                <w:rFonts w:cs="Arial"/>
                <w:b/>
                <w:sz w:val="20"/>
                <w:szCs w:val="20"/>
              </w:rPr>
              <w:t>Proveedor:</w:t>
            </w:r>
          </w:p>
        </w:tc>
        <w:tc>
          <w:tcPr>
            <w:tcW w:w="3430" w:type="pct"/>
            <w:gridSpan w:val="2"/>
          </w:tcPr>
          <w:p w:rsidR="00AC1E2B" w:rsidRPr="009255DE" w:rsidRDefault="00AC1E2B" w:rsidP="00464714">
            <w:pPr>
              <w:jc w:val="both"/>
              <w:rPr>
                <w:rFonts w:cs="Arial"/>
                <w:sz w:val="20"/>
                <w:szCs w:val="20"/>
              </w:rPr>
            </w:pPr>
            <w:r w:rsidRPr="009255DE">
              <w:rPr>
                <w:rFonts w:cs="Arial"/>
                <w:sz w:val="20"/>
                <w:szCs w:val="20"/>
              </w:rPr>
              <w:t>La persona que celebre contratos de adquisiciones, arrendamientos o servicios.</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Punto de Control.</w:t>
            </w:r>
          </w:p>
        </w:tc>
        <w:tc>
          <w:tcPr>
            <w:tcW w:w="3426" w:type="pct"/>
          </w:tcPr>
          <w:p w:rsidR="00AC1E2B" w:rsidRPr="009255DE" w:rsidRDefault="00AC1E2B" w:rsidP="00464714">
            <w:pPr>
              <w:jc w:val="both"/>
              <w:rPr>
                <w:rFonts w:cs="Arial"/>
                <w:sz w:val="20"/>
                <w:szCs w:val="20"/>
              </w:rPr>
            </w:pPr>
            <w:r w:rsidRPr="009255DE">
              <w:rPr>
                <w:rFonts w:cs="Arial"/>
                <w:sz w:val="20"/>
                <w:szCs w:val="20"/>
              </w:rPr>
              <w:t>Es una operación o etapa del proceso que debe ser controlada para evitar un riesgo a la salud o a la identidad del producto o alimento.</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Punto Crítico:</w:t>
            </w:r>
          </w:p>
        </w:tc>
        <w:tc>
          <w:tcPr>
            <w:tcW w:w="3426" w:type="pct"/>
          </w:tcPr>
          <w:p w:rsidR="00AC1E2B" w:rsidRPr="009255DE" w:rsidRDefault="00AC1E2B" w:rsidP="00464714">
            <w:pPr>
              <w:jc w:val="both"/>
              <w:rPr>
                <w:rFonts w:cs="Arial"/>
                <w:sz w:val="20"/>
                <w:szCs w:val="20"/>
              </w:rPr>
            </w:pPr>
            <w:r w:rsidRPr="009255DE">
              <w:rPr>
                <w:rFonts w:cs="Arial"/>
                <w:sz w:val="20"/>
                <w:szCs w:val="20"/>
              </w:rPr>
              <w:t>Un punto en el proceso de los alimentos, en el cual existe una alta probabilidad de que el control inadecuado puede causar, permitir o contribuir a variaciones en las especificaciones del producto o alimento.</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Reglamento:</w:t>
            </w:r>
          </w:p>
        </w:tc>
        <w:tc>
          <w:tcPr>
            <w:tcW w:w="3426" w:type="pct"/>
          </w:tcPr>
          <w:p w:rsidR="00AC1E2B" w:rsidRPr="009255DE" w:rsidRDefault="00AC1E2B" w:rsidP="00464714">
            <w:pPr>
              <w:jc w:val="both"/>
              <w:rPr>
                <w:rFonts w:cs="Arial"/>
                <w:sz w:val="20"/>
                <w:szCs w:val="20"/>
              </w:rPr>
            </w:pPr>
            <w:r w:rsidRPr="009255DE">
              <w:rPr>
                <w:rFonts w:cs="Arial"/>
                <w:sz w:val="20"/>
                <w:szCs w:val="20"/>
              </w:rPr>
              <w:t xml:space="preserve">Reglamento de la Ley de Adquisiciones, Arrendamientos y Servicios del </w:t>
            </w:r>
            <w:r w:rsidRPr="009255DE">
              <w:rPr>
                <w:rFonts w:cs="Arial"/>
                <w:sz w:val="20"/>
                <w:szCs w:val="20"/>
              </w:rPr>
              <w:lastRenderedPageBreak/>
              <w:t>Sector Público.</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lastRenderedPageBreak/>
              <w:t>Requisición:</w:t>
            </w:r>
          </w:p>
        </w:tc>
        <w:tc>
          <w:tcPr>
            <w:tcW w:w="3426" w:type="pct"/>
          </w:tcPr>
          <w:p w:rsidR="00AC1E2B" w:rsidRPr="009255DE" w:rsidRDefault="00AC1E2B" w:rsidP="00464714">
            <w:pPr>
              <w:jc w:val="both"/>
              <w:rPr>
                <w:rFonts w:cs="Arial"/>
                <w:sz w:val="20"/>
                <w:szCs w:val="20"/>
              </w:rPr>
            </w:pPr>
            <w:r w:rsidRPr="009255DE">
              <w:rPr>
                <w:rFonts w:cs="Arial"/>
                <w:sz w:val="20"/>
                <w:szCs w:val="20"/>
              </w:rPr>
              <w:t>Documento interno que se utiliza para solicitar bienes o servicios al Área Contratante con base en el PAAAS, especificando sus cantidades, así como toda aquella información técnica relacionada con normas generales aplicables y las condiciones de entrega y suministro, diferenciando origen nacional o extranjero.</w:t>
            </w:r>
          </w:p>
        </w:tc>
      </w:tr>
      <w:tr w:rsidR="00AC1E2B" w:rsidRPr="009255DE" w:rsidTr="00464714">
        <w:tc>
          <w:tcPr>
            <w:tcW w:w="1570" w:type="pct"/>
          </w:tcPr>
          <w:p w:rsidR="00AC1E2B" w:rsidRPr="009255DE" w:rsidRDefault="00AC1E2B" w:rsidP="00464714">
            <w:pPr>
              <w:rPr>
                <w:rFonts w:cs="Arial"/>
                <w:b/>
                <w:sz w:val="20"/>
                <w:szCs w:val="20"/>
              </w:rPr>
            </w:pPr>
            <w:r w:rsidRPr="009255DE">
              <w:rPr>
                <w:rFonts w:cs="Arial"/>
                <w:b/>
                <w:sz w:val="20"/>
                <w:szCs w:val="20"/>
              </w:rPr>
              <w:t>SAGARPA:</w:t>
            </w:r>
          </w:p>
        </w:tc>
        <w:tc>
          <w:tcPr>
            <w:tcW w:w="3430" w:type="pct"/>
            <w:gridSpan w:val="2"/>
          </w:tcPr>
          <w:p w:rsidR="00AC1E2B" w:rsidRPr="009255DE" w:rsidRDefault="00AC1E2B" w:rsidP="00464714">
            <w:pPr>
              <w:jc w:val="both"/>
              <w:rPr>
                <w:rFonts w:cs="Arial"/>
                <w:sz w:val="20"/>
                <w:szCs w:val="20"/>
              </w:rPr>
            </w:pPr>
            <w:r w:rsidRPr="009255DE">
              <w:rPr>
                <w:rFonts w:cs="Arial"/>
                <w:sz w:val="20"/>
                <w:szCs w:val="20"/>
              </w:rPr>
              <w:t xml:space="preserve">Secretaria de Agricultura, Ganadería, Desarrollo Rural, Pesca y Alimentación. </w:t>
            </w:r>
          </w:p>
        </w:tc>
      </w:tr>
      <w:tr w:rsidR="00AC1E2B" w:rsidRPr="009255DE" w:rsidTr="00464714">
        <w:tc>
          <w:tcPr>
            <w:tcW w:w="1570" w:type="pct"/>
          </w:tcPr>
          <w:p w:rsidR="00AC1E2B" w:rsidRPr="009255DE" w:rsidRDefault="00AC1E2B" w:rsidP="00464714">
            <w:pPr>
              <w:rPr>
                <w:rFonts w:cs="Arial"/>
                <w:b/>
                <w:sz w:val="20"/>
                <w:szCs w:val="20"/>
              </w:rPr>
            </w:pPr>
            <w:r w:rsidRPr="009255DE">
              <w:rPr>
                <w:rFonts w:cs="Arial"/>
                <w:b/>
                <w:sz w:val="20"/>
                <w:szCs w:val="20"/>
              </w:rPr>
              <w:t>SAT:</w:t>
            </w:r>
          </w:p>
        </w:tc>
        <w:tc>
          <w:tcPr>
            <w:tcW w:w="3430" w:type="pct"/>
            <w:gridSpan w:val="2"/>
          </w:tcPr>
          <w:p w:rsidR="00AC1E2B" w:rsidRPr="009255DE" w:rsidRDefault="00AC1E2B" w:rsidP="00464714">
            <w:pPr>
              <w:jc w:val="both"/>
              <w:rPr>
                <w:rFonts w:cs="Arial"/>
                <w:sz w:val="20"/>
                <w:szCs w:val="20"/>
              </w:rPr>
            </w:pPr>
            <w:r w:rsidRPr="009255DE">
              <w:rPr>
                <w:rFonts w:cs="Arial"/>
                <w:sz w:val="20"/>
                <w:szCs w:val="20"/>
              </w:rPr>
              <w:t>El Servicio de Administración Tributaria, Órgano desconcentrado de la Secretaría de Hacienda y Crédito Público.</w:t>
            </w:r>
          </w:p>
        </w:tc>
      </w:tr>
      <w:tr w:rsidR="00AC1E2B" w:rsidRPr="009255DE" w:rsidTr="00464714">
        <w:tc>
          <w:tcPr>
            <w:tcW w:w="1570" w:type="pct"/>
          </w:tcPr>
          <w:p w:rsidR="00AC1E2B" w:rsidRPr="009255DE" w:rsidRDefault="00AC1E2B" w:rsidP="00464714">
            <w:pPr>
              <w:rPr>
                <w:rFonts w:cs="Arial"/>
                <w:b/>
                <w:sz w:val="20"/>
                <w:szCs w:val="20"/>
              </w:rPr>
            </w:pPr>
            <w:r w:rsidRPr="009255DE">
              <w:rPr>
                <w:rFonts w:cs="Arial"/>
                <w:b/>
                <w:sz w:val="20"/>
                <w:szCs w:val="20"/>
              </w:rPr>
              <w:t>SFP:</w:t>
            </w:r>
          </w:p>
        </w:tc>
        <w:tc>
          <w:tcPr>
            <w:tcW w:w="3430" w:type="pct"/>
            <w:gridSpan w:val="2"/>
          </w:tcPr>
          <w:p w:rsidR="00AC1E2B" w:rsidRPr="009255DE" w:rsidRDefault="00AC1E2B" w:rsidP="00464714">
            <w:pPr>
              <w:jc w:val="both"/>
              <w:rPr>
                <w:rFonts w:cs="Arial"/>
                <w:sz w:val="20"/>
                <w:szCs w:val="20"/>
              </w:rPr>
            </w:pPr>
            <w:r w:rsidRPr="009255DE">
              <w:rPr>
                <w:rFonts w:cs="Arial"/>
                <w:sz w:val="20"/>
                <w:szCs w:val="20"/>
              </w:rPr>
              <w:t>Secretaría de la Función Pública.</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SSA:</w:t>
            </w:r>
          </w:p>
        </w:tc>
        <w:tc>
          <w:tcPr>
            <w:tcW w:w="3426" w:type="pct"/>
          </w:tcPr>
          <w:p w:rsidR="00AC1E2B" w:rsidRPr="009255DE" w:rsidRDefault="00AC1E2B" w:rsidP="00464714">
            <w:pPr>
              <w:jc w:val="both"/>
              <w:rPr>
                <w:rFonts w:cs="Arial"/>
                <w:sz w:val="20"/>
                <w:szCs w:val="20"/>
              </w:rPr>
            </w:pPr>
            <w:r w:rsidRPr="009255DE">
              <w:rPr>
                <w:rFonts w:cs="Arial"/>
                <w:sz w:val="20"/>
                <w:szCs w:val="20"/>
              </w:rPr>
              <w:t>Secretaría de Salud.</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Sobre cerrado :</w:t>
            </w:r>
          </w:p>
        </w:tc>
        <w:tc>
          <w:tcPr>
            <w:tcW w:w="3426" w:type="pct"/>
          </w:tcPr>
          <w:p w:rsidR="00AC1E2B" w:rsidRPr="009255DE" w:rsidRDefault="00AC1E2B" w:rsidP="00464714">
            <w:pPr>
              <w:jc w:val="both"/>
              <w:rPr>
                <w:rFonts w:cs="Arial"/>
                <w:sz w:val="20"/>
                <w:szCs w:val="20"/>
              </w:rPr>
            </w:pPr>
            <w:r w:rsidRPr="009255DE">
              <w:rPr>
                <w:rFonts w:cs="Arial"/>
                <w:sz w:val="20"/>
                <w:szCs w:val="20"/>
              </w:rPr>
              <w:t>Cualquier medio que contenga la proposición, cuyo contenido puede ser consultado hasta el inicio del acto de presentación y apertura de proposiciones, en términos de la Ley, con fundamento en la fracción XI del Artículo 2 del Reglamento.</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Transportación:</w:t>
            </w:r>
          </w:p>
        </w:tc>
        <w:tc>
          <w:tcPr>
            <w:tcW w:w="3426" w:type="pct"/>
          </w:tcPr>
          <w:p w:rsidR="00AC1E2B" w:rsidRPr="009255DE" w:rsidRDefault="00AC1E2B" w:rsidP="00464714">
            <w:pPr>
              <w:jc w:val="both"/>
              <w:rPr>
                <w:rFonts w:cs="Arial"/>
                <w:sz w:val="20"/>
                <w:szCs w:val="20"/>
              </w:rPr>
            </w:pPr>
            <w:r w:rsidRPr="009255DE">
              <w:rPr>
                <w:rFonts w:cs="Arial"/>
                <w:sz w:val="20"/>
                <w:szCs w:val="20"/>
              </w:rPr>
              <w:t>Traslado de bienes de un lugar a otro. Actividad fundamental para la entrega de los bienes que consiste en colocar los bienes (perecederos y no perecederos) en el estado óptimo especificado, en el tiempo preciso (especificado) y en el destino pactado. Se incluyen vehículos adecuados, personal capacitado y operaciones, necesarias por parte de quien brinda el servicio.</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proofErr w:type="spellStart"/>
            <w:r w:rsidRPr="009255DE">
              <w:rPr>
                <w:rFonts w:cs="Arial"/>
                <w:b/>
                <w:sz w:val="20"/>
                <w:szCs w:val="20"/>
              </w:rPr>
              <w:t>Ultrapasteurización</w:t>
            </w:r>
            <w:proofErr w:type="spellEnd"/>
            <w:r w:rsidRPr="009255DE">
              <w:rPr>
                <w:rFonts w:cs="Arial"/>
                <w:b/>
                <w:sz w:val="20"/>
                <w:szCs w:val="20"/>
              </w:rPr>
              <w:t>:</w:t>
            </w:r>
          </w:p>
        </w:tc>
        <w:tc>
          <w:tcPr>
            <w:tcW w:w="3426" w:type="pct"/>
          </w:tcPr>
          <w:p w:rsidR="00AC1E2B" w:rsidRPr="009255DE" w:rsidRDefault="00AC1E2B" w:rsidP="00464714">
            <w:pPr>
              <w:jc w:val="both"/>
              <w:rPr>
                <w:rFonts w:cs="Arial"/>
                <w:sz w:val="20"/>
                <w:szCs w:val="20"/>
              </w:rPr>
            </w:pPr>
            <w:r w:rsidRPr="009255DE">
              <w:rPr>
                <w:rFonts w:cs="Arial"/>
                <w:sz w:val="20"/>
                <w:szCs w:val="20"/>
              </w:rPr>
              <w:t>Tratamiento térmico, al que se someten productos, consistiendo en una relación de temperatura y tiempo que garantiza la esterilización comercial y que sea envasado asépticamente, conforme a la NOM-243-SSA1-2010.</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Unidades Almacenarías del IMSS:</w:t>
            </w:r>
          </w:p>
        </w:tc>
        <w:tc>
          <w:tcPr>
            <w:tcW w:w="3426" w:type="pct"/>
          </w:tcPr>
          <w:p w:rsidR="00AC1E2B" w:rsidRPr="009255DE" w:rsidRDefault="00AC1E2B" w:rsidP="00464714">
            <w:pPr>
              <w:jc w:val="both"/>
              <w:rPr>
                <w:rFonts w:cs="Arial"/>
                <w:sz w:val="20"/>
                <w:szCs w:val="20"/>
              </w:rPr>
            </w:pPr>
            <w:r w:rsidRPr="009255DE">
              <w:rPr>
                <w:rFonts w:cs="Arial"/>
                <w:sz w:val="20"/>
                <w:szCs w:val="20"/>
              </w:rPr>
              <w:t>Es el Área donde se reciben, custodian, guardan, almacenan, controlan y despachan bines de consumo e inversión, dentro de la circunscripción que le corresponda. Tienen la facultad de otorgar sellos de alta por la recepción de los bienes.</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URG: Unidades Responsables del Gasto.</w:t>
            </w:r>
          </w:p>
        </w:tc>
        <w:tc>
          <w:tcPr>
            <w:tcW w:w="3426" w:type="pct"/>
          </w:tcPr>
          <w:p w:rsidR="00AC1E2B" w:rsidRPr="009255DE" w:rsidRDefault="00AC1E2B" w:rsidP="00464714">
            <w:pPr>
              <w:jc w:val="both"/>
              <w:rPr>
                <w:rFonts w:cs="Arial"/>
                <w:sz w:val="20"/>
                <w:szCs w:val="20"/>
              </w:rPr>
            </w:pPr>
            <w:r w:rsidRPr="009255DE">
              <w:rPr>
                <w:rFonts w:cs="Arial"/>
                <w:sz w:val="20"/>
                <w:szCs w:val="20"/>
              </w:rPr>
              <w:t xml:space="preserve">Pertenecen a la estructura orgánica del IMSS y son responsables del control y el ejercicio de un Presupuesto de Operación o de un Presupuesto de flujo de Efectivo. </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UMAE:</w:t>
            </w:r>
          </w:p>
        </w:tc>
        <w:tc>
          <w:tcPr>
            <w:tcW w:w="3426" w:type="pct"/>
          </w:tcPr>
          <w:p w:rsidR="00AC1E2B" w:rsidRPr="009255DE" w:rsidRDefault="00AC1E2B" w:rsidP="00464714">
            <w:pPr>
              <w:jc w:val="both"/>
              <w:rPr>
                <w:rFonts w:cs="Arial"/>
                <w:sz w:val="20"/>
                <w:szCs w:val="20"/>
              </w:rPr>
            </w:pPr>
            <w:r w:rsidRPr="009255DE">
              <w:rPr>
                <w:rFonts w:cs="Arial"/>
                <w:sz w:val="20"/>
                <w:szCs w:val="20"/>
              </w:rPr>
              <w:t>Unidad Médica de Alta Especialidad.</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Unidades Médicas Hospitalarias:</w:t>
            </w:r>
          </w:p>
        </w:tc>
        <w:tc>
          <w:tcPr>
            <w:tcW w:w="3426" w:type="pct"/>
          </w:tcPr>
          <w:p w:rsidR="00AC1E2B" w:rsidRPr="009255DE" w:rsidRDefault="00AC1E2B" w:rsidP="00464714">
            <w:pPr>
              <w:jc w:val="both"/>
              <w:rPr>
                <w:rFonts w:cs="Arial"/>
                <w:sz w:val="20"/>
                <w:szCs w:val="20"/>
              </w:rPr>
            </w:pPr>
            <w:r w:rsidRPr="009255DE">
              <w:rPr>
                <w:rFonts w:cs="Arial"/>
                <w:sz w:val="20"/>
                <w:szCs w:val="20"/>
              </w:rPr>
              <w:t>Hospitales y Unidades Médicas que conforman las Delegaciones.</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Zona geográfica:</w:t>
            </w:r>
          </w:p>
        </w:tc>
        <w:tc>
          <w:tcPr>
            <w:tcW w:w="3426" w:type="pct"/>
          </w:tcPr>
          <w:p w:rsidR="00AC1E2B" w:rsidRPr="009255DE" w:rsidRDefault="00AC1E2B" w:rsidP="00464714">
            <w:pPr>
              <w:jc w:val="both"/>
              <w:rPr>
                <w:rFonts w:cs="Arial"/>
                <w:sz w:val="20"/>
                <w:szCs w:val="20"/>
              </w:rPr>
            </w:pPr>
            <w:r w:rsidRPr="009255DE">
              <w:rPr>
                <w:rFonts w:cs="Arial"/>
                <w:sz w:val="20"/>
                <w:szCs w:val="20"/>
              </w:rPr>
              <w:t>Espacio territorial que agrupa Delegaciones Estatales, Regionales y UMAE’S.</w:t>
            </w:r>
          </w:p>
        </w:tc>
      </w:tr>
    </w:tbl>
    <w:p w:rsidR="00AC1E2B" w:rsidRPr="009255DE" w:rsidRDefault="00AC1E2B" w:rsidP="00AC1E2B">
      <w:pPr>
        <w:rPr>
          <w:rFonts w:ascii="Montserrat" w:hAnsi="Montserrat" w:cs="Arial"/>
          <w:sz w:val="22"/>
          <w:szCs w:val="22"/>
        </w:rPr>
      </w:pPr>
    </w:p>
    <w:p w:rsidR="00654C0B" w:rsidRPr="009255DE" w:rsidRDefault="00AC1E2B" w:rsidP="006835F4">
      <w:pPr>
        <w:pStyle w:val="Texto0"/>
        <w:spacing w:after="0" w:line="240" w:lineRule="auto"/>
        <w:ind w:right="-93" w:firstLine="0"/>
        <w:jc w:val="center"/>
        <w:rPr>
          <w:rFonts w:ascii="Montserrat" w:hAnsi="Montserrat" w:cs="Arial"/>
          <w:sz w:val="22"/>
          <w:szCs w:val="22"/>
        </w:rPr>
      </w:pPr>
      <w:r w:rsidRPr="009255DE">
        <w:rPr>
          <w:rFonts w:ascii="Montserrat" w:hAnsi="Montserrat" w:cs="Arial"/>
          <w:sz w:val="22"/>
          <w:szCs w:val="22"/>
        </w:rPr>
        <w:br w:type="page"/>
      </w:r>
    </w:p>
    <w:p w:rsidR="00654C0B" w:rsidRPr="009255DE" w:rsidRDefault="00654C0B" w:rsidP="00AC1E2B">
      <w:pPr>
        <w:pStyle w:val="Texto0"/>
        <w:spacing w:after="0" w:line="240" w:lineRule="auto"/>
        <w:ind w:right="-93" w:firstLine="0"/>
        <w:jc w:val="center"/>
        <w:rPr>
          <w:rFonts w:ascii="Montserrat" w:hAnsi="Montserrat" w:cs="Arial"/>
          <w:sz w:val="22"/>
          <w:szCs w:val="22"/>
        </w:rPr>
      </w:pPr>
    </w:p>
    <w:p w:rsidR="00AC1E2B" w:rsidRPr="009255DE" w:rsidRDefault="00AC1E2B" w:rsidP="00AC1E2B">
      <w:pPr>
        <w:ind w:right="-93"/>
        <w:rPr>
          <w:rFonts w:cs="Arial"/>
          <w:b/>
          <w:sz w:val="20"/>
          <w:szCs w:val="20"/>
        </w:rPr>
      </w:pPr>
      <w:r w:rsidRPr="009255DE">
        <w:rPr>
          <w:rFonts w:cs="Arial"/>
          <w:b/>
          <w:sz w:val="20"/>
          <w:szCs w:val="20"/>
        </w:rPr>
        <w:t xml:space="preserve">1. DATOS GENERALES DE LA ENTIDAD E IDENTIFICACIÓN DE LA </w:t>
      </w:r>
      <w:r w:rsidR="006B5E54">
        <w:rPr>
          <w:rFonts w:cs="Arial"/>
          <w:b/>
          <w:sz w:val="20"/>
          <w:szCs w:val="20"/>
        </w:rPr>
        <w:t>ADJUDICACIÓN DIRECTA</w:t>
      </w:r>
      <w:r w:rsidRPr="009255DE">
        <w:rPr>
          <w:rFonts w:cs="Arial"/>
          <w:b/>
          <w:sz w:val="20"/>
          <w:szCs w:val="20"/>
        </w:rPr>
        <w:t>.</w:t>
      </w:r>
    </w:p>
    <w:p w:rsidR="00AC1E2B" w:rsidRPr="009255DE" w:rsidRDefault="00AC1E2B" w:rsidP="00AC1E2B">
      <w:pPr>
        <w:pStyle w:val="Texto0"/>
        <w:spacing w:after="0" w:line="240" w:lineRule="auto"/>
        <w:ind w:right="-93" w:firstLine="0"/>
        <w:rPr>
          <w:rFonts w:cs="Arial"/>
          <w:sz w:val="20"/>
        </w:rPr>
      </w:pPr>
    </w:p>
    <w:p w:rsidR="00AC1E2B" w:rsidRPr="009255DE" w:rsidRDefault="00AC1E2B" w:rsidP="007F7D5B">
      <w:pPr>
        <w:pStyle w:val="Prrafodelista"/>
        <w:numPr>
          <w:ilvl w:val="1"/>
          <w:numId w:val="15"/>
        </w:numPr>
        <w:suppressAutoHyphens/>
        <w:snapToGrid w:val="0"/>
        <w:ind w:left="1134" w:right="-93" w:hanging="567"/>
        <w:contextualSpacing/>
        <w:rPr>
          <w:rFonts w:ascii="Arial" w:hAnsi="Arial" w:cs="Arial"/>
          <w:b/>
          <w:sz w:val="20"/>
          <w:szCs w:val="20"/>
          <w:lang w:val="es-MX"/>
        </w:rPr>
      </w:pPr>
      <w:r w:rsidRPr="009255DE">
        <w:rPr>
          <w:rFonts w:ascii="Arial" w:hAnsi="Arial" w:cs="Arial"/>
          <w:b/>
          <w:bCs/>
          <w:sz w:val="20"/>
          <w:szCs w:val="20"/>
          <w:lang w:val="es-MX"/>
        </w:rPr>
        <w:t xml:space="preserve"> DATOS GENERALES DE LA ENTIDAD</w:t>
      </w:r>
    </w:p>
    <w:p w:rsidR="00AC1E2B" w:rsidRPr="009255DE" w:rsidRDefault="00AC1E2B" w:rsidP="00AC1E2B">
      <w:pPr>
        <w:pStyle w:val="Prrafodelista"/>
        <w:snapToGrid w:val="0"/>
        <w:ind w:left="567" w:right="-93"/>
        <w:rPr>
          <w:rStyle w:val="nfasis"/>
          <w:rFonts w:ascii="Arial" w:hAnsi="Arial" w:cs="Arial"/>
          <w:bCs/>
          <w:iCs/>
          <w:kern w:val="1"/>
          <w:sz w:val="20"/>
          <w:szCs w:val="20"/>
        </w:rPr>
      </w:pPr>
    </w:p>
    <w:p w:rsidR="00AC1E2B" w:rsidRPr="009255DE" w:rsidRDefault="00AC1E2B" w:rsidP="00AC1E2B">
      <w:pPr>
        <w:pStyle w:val="Texto0"/>
        <w:spacing w:after="0" w:line="240" w:lineRule="auto"/>
        <w:ind w:right="-93" w:firstLine="0"/>
        <w:rPr>
          <w:rStyle w:val="nfasis"/>
          <w:rFonts w:cs="Arial"/>
          <w:bCs/>
          <w:iCs/>
          <w:kern w:val="1"/>
          <w:sz w:val="20"/>
        </w:rPr>
      </w:pPr>
      <w:r w:rsidRPr="009255DE">
        <w:rPr>
          <w:rStyle w:val="nfasis"/>
          <w:rFonts w:cs="Arial"/>
          <w:bCs/>
          <w:iCs/>
          <w:kern w:val="1"/>
          <w:sz w:val="20"/>
        </w:rPr>
        <w:t xml:space="preserve">UMAE HOSPITAL DE </w:t>
      </w:r>
      <w:r w:rsidR="00D04C35" w:rsidRPr="009255DE">
        <w:rPr>
          <w:rStyle w:val="nfasis"/>
          <w:rFonts w:cs="Arial"/>
          <w:bCs/>
          <w:iCs/>
          <w:kern w:val="1"/>
          <w:sz w:val="20"/>
        </w:rPr>
        <w:t>TRAUMATOLOGIA Y ORTOPEDIA DEL CENTRO MEDICO NACIONAL “MANUEL ÁVILA CAMACHO” EN PUEBLA</w:t>
      </w:r>
      <w:r w:rsidRPr="009255DE">
        <w:rPr>
          <w:rStyle w:val="nfasis"/>
          <w:rFonts w:cs="Arial"/>
          <w:bCs/>
          <w:iCs/>
          <w:kern w:val="1"/>
          <w:sz w:val="20"/>
        </w:rPr>
        <w:t xml:space="preserve">, A TRAVÉS DEL DEPARTAMENTO DE ABASTECIMIENTO COMO ÁREA CONTRATANTE, </w:t>
      </w:r>
      <w:r w:rsidR="00D04C35" w:rsidRPr="009255DE">
        <w:rPr>
          <w:rStyle w:val="nfasis"/>
          <w:rFonts w:cs="Arial"/>
          <w:bCs/>
          <w:iCs/>
          <w:kern w:val="1"/>
          <w:sz w:val="20"/>
        </w:rPr>
        <w:t>Avenida Diagonal Defensores de la Republica Esquina 06 Poniente S/N, Colonia Amor, Código Postal 72100, Puebla.</w:t>
      </w:r>
    </w:p>
    <w:p w:rsidR="00D04C35" w:rsidRPr="009255DE" w:rsidRDefault="00D04C35" w:rsidP="00AC1E2B">
      <w:pPr>
        <w:pStyle w:val="Texto0"/>
        <w:spacing w:after="0" w:line="240" w:lineRule="auto"/>
        <w:ind w:right="-93" w:firstLine="0"/>
        <w:rPr>
          <w:rFonts w:cs="Arial"/>
          <w:bCs/>
          <w:sz w:val="20"/>
          <w:lang w:val="es-ES"/>
        </w:rPr>
      </w:pPr>
    </w:p>
    <w:p w:rsidR="00AC1E2B" w:rsidRPr="009255DE" w:rsidRDefault="00AC1E2B" w:rsidP="00AC1E2B">
      <w:pPr>
        <w:pStyle w:val="Texto0"/>
        <w:spacing w:after="0" w:line="240" w:lineRule="auto"/>
        <w:ind w:right="-93" w:firstLine="0"/>
        <w:rPr>
          <w:rFonts w:cs="Arial"/>
          <w:bCs/>
          <w:sz w:val="20"/>
        </w:rPr>
      </w:pPr>
      <w:r w:rsidRPr="009255DE">
        <w:rPr>
          <w:rFonts w:cs="Arial"/>
          <w:bCs/>
          <w:sz w:val="20"/>
        </w:rPr>
        <w:t>La documentación que integre como parte de su propuesta será dirigida a:</w:t>
      </w:r>
    </w:p>
    <w:p w:rsidR="00AC1E2B" w:rsidRPr="009255DE" w:rsidRDefault="00AC1E2B" w:rsidP="00AC1E2B">
      <w:pPr>
        <w:ind w:right="-93"/>
        <w:jc w:val="both"/>
        <w:rPr>
          <w:rFonts w:cs="Arial"/>
          <w:i/>
          <w:sz w:val="20"/>
          <w:szCs w:val="20"/>
        </w:rPr>
      </w:pPr>
    </w:p>
    <w:p w:rsidR="00AC1E2B" w:rsidRPr="009255DE" w:rsidRDefault="00AC1E2B" w:rsidP="00AC1E2B">
      <w:pPr>
        <w:ind w:right="-93"/>
        <w:jc w:val="both"/>
        <w:rPr>
          <w:rFonts w:cs="Arial"/>
          <w:i/>
          <w:sz w:val="20"/>
          <w:szCs w:val="20"/>
        </w:rPr>
      </w:pPr>
      <w:r w:rsidRPr="009255DE">
        <w:rPr>
          <w:rFonts w:cs="Arial"/>
          <w:i/>
          <w:sz w:val="20"/>
          <w:szCs w:val="20"/>
        </w:rPr>
        <w:t>INSTITUTO MEXICANO DEL SEGURO SOCIAL</w:t>
      </w:r>
    </w:p>
    <w:p w:rsidR="00D04C35" w:rsidRPr="009255DE" w:rsidRDefault="00D04C35" w:rsidP="00AC1E2B">
      <w:pPr>
        <w:ind w:right="-93"/>
        <w:jc w:val="both"/>
        <w:rPr>
          <w:rStyle w:val="nfasis"/>
          <w:rFonts w:cs="Arial"/>
          <w:bCs w:val="0"/>
          <w:iCs/>
          <w:kern w:val="1"/>
          <w:sz w:val="20"/>
          <w:szCs w:val="20"/>
        </w:rPr>
      </w:pPr>
      <w:r w:rsidRPr="009255DE">
        <w:rPr>
          <w:rStyle w:val="nfasis"/>
          <w:rFonts w:cs="Arial"/>
          <w:bCs w:val="0"/>
          <w:iCs/>
          <w:kern w:val="1"/>
          <w:sz w:val="20"/>
          <w:szCs w:val="20"/>
        </w:rPr>
        <w:t>UMAE HOSPITAL DE TRAUMATOLOGIA Y ORTOPEDIA DEL CENTRO MEDICO NACIONAL “MANUEL ÁVILA CAMACHO” EN PUEBLA,</w:t>
      </w:r>
    </w:p>
    <w:p w:rsidR="00AC1E2B" w:rsidRPr="009255DE" w:rsidRDefault="00AC1E2B" w:rsidP="00AC1E2B">
      <w:pPr>
        <w:ind w:right="-93"/>
        <w:jc w:val="both"/>
        <w:rPr>
          <w:rFonts w:cs="Arial"/>
          <w:i/>
          <w:sz w:val="20"/>
          <w:szCs w:val="20"/>
        </w:rPr>
      </w:pPr>
      <w:r w:rsidRPr="009255DE">
        <w:rPr>
          <w:rFonts w:cs="Arial"/>
          <w:i/>
          <w:sz w:val="20"/>
          <w:szCs w:val="20"/>
        </w:rPr>
        <w:t>DIRECCIÓN ADMINISTRATIVA</w:t>
      </w:r>
    </w:p>
    <w:p w:rsidR="00AC1E2B" w:rsidRPr="009255DE" w:rsidRDefault="00AC1E2B" w:rsidP="00AC1E2B">
      <w:pPr>
        <w:ind w:right="-93"/>
        <w:jc w:val="both"/>
        <w:rPr>
          <w:rFonts w:cs="Arial"/>
          <w:i/>
          <w:sz w:val="20"/>
          <w:szCs w:val="20"/>
        </w:rPr>
      </w:pPr>
      <w:r w:rsidRPr="009255DE">
        <w:rPr>
          <w:rFonts w:cs="Arial"/>
          <w:i/>
          <w:sz w:val="20"/>
          <w:szCs w:val="20"/>
        </w:rPr>
        <w:t>DEPARTAMENTO DE ABASTECIMIENTO</w:t>
      </w:r>
    </w:p>
    <w:p w:rsidR="00AC1E2B" w:rsidRPr="009255DE" w:rsidRDefault="00AC1E2B" w:rsidP="00AC1E2B">
      <w:pPr>
        <w:pStyle w:val="Texto0"/>
        <w:spacing w:after="0" w:line="240" w:lineRule="auto"/>
        <w:ind w:right="-93" w:firstLine="0"/>
        <w:rPr>
          <w:rFonts w:cs="Arial"/>
          <w:sz w:val="20"/>
        </w:rPr>
      </w:pPr>
    </w:p>
    <w:p w:rsidR="00AC1E2B" w:rsidRPr="009255DE" w:rsidRDefault="00AC1E2B" w:rsidP="007F7D5B">
      <w:pPr>
        <w:pStyle w:val="Texto0"/>
        <w:numPr>
          <w:ilvl w:val="1"/>
          <w:numId w:val="15"/>
        </w:numPr>
        <w:suppressAutoHyphens/>
        <w:spacing w:after="0" w:line="240" w:lineRule="auto"/>
        <w:ind w:right="-93"/>
        <w:rPr>
          <w:rFonts w:cs="Arial"/>
          <w:b/>
          <w:bCs/>
          <w:sz w:val="20"/>
        </w:rPr>
      </w:pPr>
      <w:r w:rsidRPr="009255DE">
        <w:rPr>
          <w:rFonts w:cs="Arial"/>
          <w:b/>
          <w:bCs/>
          <w:sz w:val="20"/>
        </w:rPr>
        <w:t xml:space="preserve">MEDIO QUE SE UTILIZARÁ PARA LA </w:t>
      </w:r>
      <w:r w:rsidR="008E2D73" w:rsidRPr="008E2D73">
        <w:rPr>
          <w:rFonts w:cs="Arial"/>
          <w:b/>
          <w:sz w:val="20"/>
        </w:rPr>
        <w:t>ADJUDICACIÓN DIRECTA</w:t>
      </w:r>
      <w:r w:rsidR="008E2D73" w:rsidRPr="009255DE">
        <w:rPr>
          <w:rFonts w:cs="Arial"/>
          <w:b/>
          <w:bCs/>
          <w:sz w:val="20"/>
        </w:rPr>
        <w:t xml:space="preserve"> </w:t>
      </w:r>
      <w:r w:rsidRPr="009255DE">
        <w:rPr>
          <w:rFonts w:cs="Arial"/>
          <w:b/>
          <w:bCs/>
          <w:sz w:val="20"/>
        </w:rPr>
        <w:t>Y CARÁCTER DE LA MISMA.</w:t>
      </w:r>
    </w:p>
    <w:p w:rsidR="00AC1E2B" w:rsidRPr="009255DE" w:rsidRDefault="00AC1E2B" w:rsidP="00AC1E2B">
      <w:pPr>
        <w:pStyle w:val="Texto0"/>
        <w:spacing w:after="0" w:line="240" w:lineRule="auto"/>
        <w:ind w:right="-93" w:firstLine="0"/>
        <w:rPr>
          <w:rFonts w:cs="Arial"/>
          <w:bCs/>
          <w:sz w:val="20"/>
        </w:rPr>
      </w:pPr>
    </w:p>
    <w:p w:rsidR="00AC1E2B" w:rsidRPr="009255DE" w:rsidRDefault="00AC1E2B" w:rsidP="00AC1E2B">
      <w:pPr>
        <w:spacing w:line="240" w:lineRule="atLeast"/>
        <w:ind w:right="-93"/>
        <w:jc w:val="both"/>
        <w:rPr>
          <w:rFonts w:cs="Arial"/>
          <w:b/>
          <w:sz w:val="20"/>
          <w:szCs w:val="20"/>
          <w:u w:val="single"/>
        </w:rPr>
      </w:pPr>
      <w:r w:rsidRPr="009255DE">
        <w:rPr>
          <w:rFonts w:cs="Arial"/>
          <w:b/>
          <w:bCs w:val="0"/>
          <w:sz w:val="20"/>
          <w:szCs w:val="20"/>
        </w:rPr>
        <w:t>Electrónica</w:t>
      </w:r>
      <w:r w:rsidRPr="009255DE">
        <w:rPr>
          <w:rFonts w:cs="Arial"/>
          <w:bCs w:val="0"/>
          <w:sz w:val="20"/>
          <w:szCs w:val="20"/>
        </w:rPr>
        <w:t>. E</w:t>
      </w:r>
      <w:r w:rsidRPr="009255DE">
        <w:rPr>
          <w:rFonts w:cs="Arial"/>
          <w:sz w:val="20"/>
          <w:szCs w:val="20"/>
        </w:rPr>
        <w:t>sta licitación sólo acepta proposiciones electrónicas con base en el artículo 2</w:t>
      </w:r>
      <w:r w:rsidR="00D04C35" w:rsidRPr="009255DE">
        <w:rPr>
          <w:rFonts w:cs="Arial"/>
          <w:sz w:val="20"/>
          <w:szCs w:val="20"/>
        </w:rPr>
        <w:t xml:space="preserve">6 bis fracción </w:t>
      </w:r>
      <w:r w:rsidR="00F824DB" w:rsidRPr="009255DE">
        <w:rPr>
          <w:rFonts w:cs="Arial"/>
          <w:sz w:val="20"/>
          <w:szCs w:val="20"/>
        </w:rPr>
        <w:t xml:space="preserve">II </w:t>
      </w:r>
      <w:r w:rsidRPr="009255DE">
        <w:rPr>
          <w:rFonts w:cs="Arial"/>
          <w:sz w:val="20"/>
          <w:szCs w:val="20"/>
        </w:rPr>
        <w:t xml:space="preserve">de la </w:t>
      </w:r>
      <w:r w:rsidRPr="009255DE">
        <w:rPr>
          <w:rFonts w:cs="Arial"/>
          <w:bCs w:val="0"/>
          <w:sz w:val="20"/>
          <w:szCs w:val="20"/>
        </w:rPr>
        <w:t>LEY DE ADQUISICIONES, ARRENDAMIENTOS Y SERVICIOS DEL SECTOR PUBLICO</w:t>
      </w:r>
      <w:r w:rsidRPr="009255DE">
        <w:rPr>
          <w:rFonts w:cs="Arial"/>
          <w:sz w:val="20"/>
          <w:szCs w:val="20"/>
        </w:rPr>
        <w:t xml:space="preserve">. Las cuales deberán estar suscritas mediante firma electrónica que emita el SAT para el cumplimiento de obligaciones fiscales, la omisión de la firma electrónica será causal de </w:t>
      </w:r>
      <w:proofErr w:type="spellStart"/>
      <w:r w:rsidRPr="009255DE">
        <w:rPr>
          <w:rFonts w:cs="Arial"/>
          <w:sz w:val="20"/>
          <w:szCs w:val="20"/>
        </w:rPr>
        <w:t>desechamiento</w:t>
      </w:r>
      <w:proofErr w:type="spellEnd"/>
      <w:r w:rsidRPr="009255DE">
        <w:rPr>
          <w:rFonts w:cs="Arial"/>
          <w:sz w:val="20"/>
          <w:szCs w:val="20"/>
        </w:rPr>
        <w:t xml:space="preserve">. </w:t>
      </w:r>
    </w:p>
    <w:p w:rsidR="00AC1E2B" w:rsidRPr="009255DE" w:rsidRDefault="00AC1E2B" w:rsidP="00AC1E2B">
      <w:pPr>
        <w:ind w:right="-93"/>
        <w:jc w:val="both"/>
        <w:rPr>
          <w:rFonts w:cs="Arial"/>
          <w:bCs w:val="0"/>
          <w:sz w:val="20"/>
          <w:szCs w:val="20"/>
        </w:rPr>
      </w:pPr>
    </w:p>
    <w:p w:rsidR="00AC1E2B" w:rsidRPr="009255DE" w:rsidRDefault="00AC1E2B" w:rsidP="00AC1E2B">
      <w:pPr>
        <w:ind w:right="-93"/>
        <w:jc w:val="both"/>
        <w:rPr>
          <w:rFonts w:cs="Arial"/>
          <w:bCs w:val="0"/>
          <w:sz w:val="20"/>
          <w:szCs w:val="20"/>
        </w:rPr>
      </w:pPr>
      <w:r w:rsidRPr="009255DE">
        <w:rPr>
          <w:rFonts w:cs="Arial"/>
          <w:bCs w:val="0"/>
          <w:sz w:val="20"/>
          <w:szCs w:val="20"/>
        </w:rPr>
        <w:t xml:space="preserve">La presente </w:t>
      </w:r>
      <w:r w:rsidR="008E2D73">
        <w:rPr>
          <w:rFonts w:cs="Arial"/>
          <w:sz w:val="20"/>
          <w:szCs w:val="20"/>
        </w:rPr>
        <w:t>ADJUDICACIÓN DIRECTA</w:t>
      </w:r>
      <w:r w:rsidR="008E2D73" w:rsidRPr="009255DE">
        <w:rPr>
          <w:rFonts w:cs="Arial"/>
          <w:bCs w:val="0"/>
          <w:sz w:val="20"/>
          <w:szCs w:val="20"/>
        </w:rPr>
        <w:t xml:space="preserve"> </w:t>
      </w:r>
      <w:r w:rsidRPr="009255DE">
        <w:rPr>
          <w:rFonts w:cs="Arial"/>
          <w:bCs w:val="0"/>
          <w:sz w:val="20"/>
          <w:szCs w:val="20"/>
        </w:rPr>
        <w:t xml:space="preserve">es de carácter Nacional, de conformidad con lo dispuesto por el artículo 28 fracción I de la LEY DE ADQUISICIONES, ARRENDAMIENTOS Y SERVICIOS DEL SECTOR PUBLICO. </w:t>
      </w:r>
    </w:p>
    <w:p w:rsidR="00AC1E2B" w:rsidRPr="009255DE" w:rsidRDefault="00AC1E2B" w:rsidP="00AC1E2B">
      <w:pPr>
        <w:ind w:right="-93"/>
        <w:jc w:val="both"/>
        <w:rPr>
          <w:rFonts w:cs="Arial"/>
          <w:bCs w:val="0"/>
          <w:sz w:val="20"/>
          <w:szCs w:val="20"/>
        </w:rPr>
      </w:pPr>
    </w:p>
    <w:p w:rsidR="00AC1E2B" w:rsidRPr="009255DE" w:rsidRDefault="00AC1E2B" w:rsidP="00AC1E2B">
      <w:pPr>
        <w:ind w:right="-93"/>
        <w:jc w:val="both"/>
        <w:rPr>
          <w:rFonts w:cs="Arial"/>
          <w:bCs w:val="0"/>
          <w:sz w:val="20"/>
          <w:szCs w:val="20"/>
        </w:rPr>
      </w:pPr>
      <w:r w:rsidRPr="009255DE">
        <w:rPr>
          <w:rFonts w:cs="Arial"/>
          <w:bCs w:val="0"/>
          <w:sz w:val="20"/>
          <w:szCs w:val="20"/>
        </w:rPr>
        <w:t xml:space="preserve">Los interesados en participar en el procedimiento deberán contar con registro de identificación electrónica ante </w:t>
      </w:r>
      <w:proofErr w:type="spellStart"/>
      <w:r w:rsidRPr="009255DE">
        <w:rPr>
          <w:rFonts w:cs="Arial"/>
          <w:bCs w:val="0"/>
          <w:sz w:val="20"/>
          <w:szCs w:val="20"/>
        </w:rPr>
        <w:t>CompraNet</w:t>
      </w:r>
      <w:proofErr w:type="spellEnd"/>
      <w:r w:rsidR="00D04C35" w:rsidRPr="009255DE">
        <w:rPr>
          <w:rFonts w:cs="Arial"/>
          <w:bCs w:val="0"/>
          <w:sz w:val="20"/>
          <w:szCs w:val="20"/>
        </w:rPr>
        <w:t xml:space="preserve">. </w:t>
      </w:r>
    </w:p>
    <w:p w:rsidR="00D04C35" w:rsidRPr="009255DE" w:rsidRDefault="00D04C35" w:rsidP="00AC1E2B">
      <w:pPr>
        <w:ind w:right="-93"/>
        <w:jc w:val="both"/>
        <w:rPr>
          <w:rFonts w:cs="Arial"/>
          <w:b/>
          <w:bCs w:val="0"/>
          <w:i/>
          <w:sz w:val="20"/>
          <w:szCs w:val="20"/>
          <w:u w:val="single"/>
        </w:rPr>
      </w:pPr>
    </w:p>
    <w:p w:rsidR="00AC1E2B" w:rsidRPr="009255DE" w:rsidRDefault="00AC1E2B" w:rsidP="00AC1E2B">
      <w:pPr>
        <w:snapToGrid w:val="0"/>
        <w:spacing w:before="60" w:after="60"/>
        <w:ind w:right="-93"/>
        <w:jc w:val="both"/>
        <w:rPr>
          <w:rFonts w:cs="Arial"/>
          <w:b/>
          <w:bCs w:val="0"/>
          <w:sz w:val="20"/>
          <w:szCs w:val="20"/>
          <w:u w:val="single"/>
        </w:rPr>
      </w:pPr>
      <w:r w:rsidRPr="009255DE">
        <w:rPr>
          <w:rFonts w:cs="Arial"/>
          <w:sz w:val="20"/>
          <w:szCs w:val="20"/>
        </w:rPr>
        <w:t>Los precios propuestos permanecerán fijos durante la vigencia del contrato. El proveedor adjudicado queda obligado a suscribir el contrato que se derive con base en los términos y condiciones establecidos en esta convocatoria.</w:t>
      </w:r>
    </w:p>
    <w:p w:rsidR="00D04C35" w:rsidRPr="009255DE" w:rsidRDefault="00D04C35" w:rsidP="00AC1E2B">
      <w:pPr>
        <w:ind w:right="-93"/>
        <w:jc w:val="both"/>
        <w:rPr>
          <w:rFonts w:cs="Arial"/>
          <w:b/>
          <w:bCs w:val="0"/>
          <w:i/>
          <w:sz w:val="20"/>
          <w:szCs w:val="20"/>
          <w:u w:val="single"/>
        </w:rPr>
      </w:pPr>
    </w:p>
    <w:p w:rsidR="00AC1E2B" w:rsidRPr="009255DE" w:rsidRDefault="00AC1E2B" w:rsidP="00AC1E2B">
      <w:pPr>
        <w:ind w:right="-93"/>
        <w:jc w:val="both"/>
        <w:rPr>
          <w:rFonts w:cs="Arial"/>
          <w:sz w:val="20"/>
          <w:szCs w:val="20"/>
        </w:rPr>
      </w:pPr>
      <w:r w:rsidRPr="009255DE">
        <w:rPr>
          <w:rFonts w:cs="Arial"/>
          <w:sz w:val="20"/>
          <w:szCs w:val="20"/>
        </w:rPr>
        <w:t>Las condiciones contenidas en la presente convocatoria y en las propuestas presentadas por los licitantes no podrán ser negociadas, en términos del artículo 26 de la LEY</w:t>
      </w:r>
      <w:r w:rsidRPr="009255DE">
        <w:rPr>
          <w:rFonts w:cs="Arial"/>
          <w:bCs w:val="0"/>
          <w:sz w:val="20"/>
          <w:szCs w:val="20"/>
        </w:rPr>
        <w:t xml:space="preserve"> DE ADQUISICIONES, ARRENDAMIENTOS Y SERVICIOS DEL SECTOR PUBLICO</w:t>
      </w:r>
      <w:r w:rsidRPr="009255DE">
        <w:rPr>
          <w:rFonts w:cs="Arial"/>
          <w:sz w:val="20"/>
          <w:szCs w:val="20"/>
        </w:rPr>
        <w:t>.</w:t>
      </w:r>
    </w:p>
    <w:p w:rsidR="00AC1E2B" w:rsidRPr="009255DE" w:rsidRDefault="00AC1E2B" w:rsidP="00AC1E2B">
      <w:pPr>
        <w:ind w:right="-93"/>
        <w:jc w:val="both"/>
        <w:rPr>
          <w:rFonts w:cs="Arial"/>
          <w:sz w:val="20"/>
          <w:szCs w:val="20"/>
        </w:rPr>
      </w:pPr>
    </w:p>
    <w:p w:rsidR="00862E01" w:rsidRPr="009255DE" w:rsidRDefault="00862E01" w:rsidP="00AC1E2B">
      <w:pPr>
        <w:ind w:right="-93"/>
        <w:jc w:val="both"/>
        <w:rPr>
          <w:rFonts w:cs="Arial"/>
          <w:sz w:val="20"/>
          <w:szCs w:val="20"/>
        </w:rPr>
      </w:pPr>
    </w:p>
    <w:p w:rsidR="00862E01" w:rsidRPr="009255DE" w:rsidRDefault="00862E01" w:rsidP="00AC1E2B">
      <w:pPr>
        <w:ind w:right="-93"/>
        <w:jc w:val="both"/>
        <w:rPr>
          <w:rFonts w:cs="Arial"/>
          <w:sz w:val="20"/>
          <w:szCs w:val="20"/>
        </w:rPr>
      </w:pPr>
    </w:p>
    <w:p w:rsidR="00AC1E2B" w:rsidRPr="008E2D73" w:rsidRDefault="00AC1E2B" w:rsidP="008E2D73">
      <w:pPr>
        <w:pStyle w:val="Texto0"/>
        <w:numPr>
          <w:ilvl w:val="1"/>
          <w:numId w:val="15"/>
        </w:numPr>
        <w:suppressAutoHyphens/>
        <w:spacing w:after="0" w:line="240" w:lineRule="auto"/>
        <w:ind w:right="-93"/>
        <w:rPr>
          <w:rFonts w:cs="Arial"/>
          <w:sz w:val="20"/>
        </w:rPr>
      </w:pPr>
      <w:r w:rsidRPr="008E2D73">
        <w:rPr>
          <w:rFonts w:cs="Arial"/>
          <w:b/>
          <w:bCs/>
          <w:sz w:val="20"/>
        </w:rPr>
        <w:t xml:space="preserve">IDENTIFICACIÓN DE LA </w:t>
      </w:r>
      <w:r w:rsidR="008E2D73" w:rsidRPr="008E2D73">
        <w:rPr>
          <w:rFonts w:cs="Arial"/>
          <w:b/>
          <w:bCs/>
          <w:sz w:val="20"/>
        </w:rPr>
        <w:t>ADJUDICACIÓN DIRECTA</w:t>
      </w:r>
      <w:r w:rsidRPr="008E2D73">
        <w:rPr>
          <w:rFonts w:cs="Arial"/>
          <w:b/>
          <w:bCs/>
          <w:sz w:val="20"/>
        </w:rPr>
        <w:t xml:space="preserve">. INFORMACIÓN ESPECÍFICA DE LA </w:t>
      </w:r>
      <w:r w:rsidR="008E2D73" w:rsidRPr="008E2D73">
        <w:rPr>
          <w:rFonts w:cs="Arial"/>
          <w:b/>
          <w:bCs/>
          <w:sz w:val="20"/>
        </w:rPr>
        <w:t>ADJUDICACIÓN DIRECTA</w:t>
      </w:r>
    </w:p>
    <w:p w:rsidR="008E2D73" w:rsidRPr="008E2D73" w:rsidRDefault="008E2D73" w:rsidP="008E2D73">
      <w:pPr>
        <w:pStyle w:val="Texto0"/>
        <w:suppressAutoHyphens/>
        <w:spacing w:after="0" w:line="240" w:lineRule="auto"/>
        <w:ind w:left="1065" w:right="-93" w:firstLine="0"/>
        <w:rPr>
          <w:rFonts w:cs="Arial"/>
          <w:sz w:val="20"/>
        </w:rPr>
      </w:pPr>
    </w:p>
    <w:p w:rsidR="00AC1E2B" w:rsidRPr="009255DE" w:rsidRDefault="00AC1E2B" w:rsidP="00AC1E2B">
      <w:pPr>
        <w:pStyle w:val="Texto0"/>
        <w:spacing w:after="0" w:line="240" w:lineRule="auto"/>
        <w:ind w:right="-93" w:firstLine="0"/>
        <w:rPr>
          <w:rStyle w:val="nfasis"/>
          <w:rFonts w:cs="Arial"/>
          <w:bCs/>
          <w:i w:val="0"/>
          <w:iCs/>
          <w:kern w:val="1"/>
          <w:sz w:val="20"/>
        </w:rPr>
      </w:pPr>
      <w:r w:rsidRPr="009255DE">
        <w:rPr>
          <w:rFonts w:cs="Arial"/>
          <w:sz w:val="20"/>
        </w:rPr>
        <w:t xml:space="preserve">CONVOCATORIA A LA </w:t>
      </w:r>
      <w:r w:rsidR="008E2D73">
        <w:rPr>
          <w:rFonts w:cs="Arial"/>
          <w:sz w:val="20"/>
        </w:rPr>
        <w:t>ADJUDICACIÓN DIRECTA</w:t>
      </w:r>
      <w:r w:rsidRPr="009255DE">
        <w:rPr>
          <w:rFonts w:cs="Arial"/>
          <w:sz w:val="20"/>
        </w:rPr>
        <w:t xml:space="preserve"> NACIONAL No.</w:t>
      </w:r>
      <w:r w:rsidR="00155802">
        <w:rPr>
          <w:rFonts w:cs="Arial"/>
          <w:sz w:val="20"/>
        </w:rPr>
        <w:t xml:space="preserve"> </w:t>
      </w:r>
      <w:r w:rsidR="00155802" w:rsidRPr="00155802">
        <w:rPr>
          <w:rFonts w:cs="Arial"/>
          <w:sz w:val="20"/>
        </w:rPr>
        <w:t>IA-50-GYR-050GYR091-N-106-2023</w:t>
      </w:r>
      <w:r w:rsidR="00155802">
        <w:rPr>
          <w:rFonts w:cs="Arial"/>
          <w:sz w:val="20"/>
        </w:rPr>
        <w:t xml:space="preserve"> </w:t>
      </w:r>
      <w:r w:rsidR="0056460E">
        <w:rPr>
          <w:rFonts w:cs="Arial"/>
          <w:sz w:val="20"/>
        </w:rPr>
        <w:t xml:space="preserve"> CON </w:t>
      </w:r>
      <w:r w:rsidR="00155802">
        <w:rPr>
          <w:rFonts w:cs="Arial"/>
          <w:sz w:val="20"/>
        </w:rPr>
        <w:t xml:space="preserve">NÚEMERO </w:t>
      </w:r>
      <w:r w:rsidR="00464714" w:rsidRPr="009255DE">
        <w:rPr>
          <w:rFonts w:cs="Arial"/>
          <w:sz w:val="20"/>
        </w:rPr>
        <w:t xml:space="preserve">DE EXPEDIENTE </w:t>
      </w:r>
      <w:r w:rsidR="008E2D73" w:rsidRPr="008E2D73">
        <w:rPr>
          <w:rFonts w:cs="Arial"/>
          <w:sz w:val="20"/>
        </w:rPr>
        <w:t>E-2023-00123657</w:t>
      </w:r>
      <w:r w:rsidRPr="009255DE">
        <w:rPr>
          <w:rFonts w:cs="Arial"/>
          <w:sz w:val="20"/>
        </w:rPr>
        <w:t xml:space="preserve">, PARA LA </w:t>
      </w:r>
      <w:r w:rsidRPr="009255DE">
        <w:rPr>
          <w:rFonts w:cs="Arial"/>
          <w:bCs/>
          <w:iCs/>
          <w:kern w:val="1"/>
          <w:sz w:val="20"/>
        </w:rPr>
        <w:t xml:space="preserve">ADQUISICIÓN DE VÍVERES CON DISTRIBUCIÓN EN </w:t>
      </w:r>
      <w:r w:rsidR="008E2D73">
        <w:rPr>
          <w:rFonts w:cs="Arial"/>
          <w:bCs/>
          <w:iCs/>
          <w:kern w:val="1"/>
          <w:sz w:val="20"/>
        </w:rPr>
        <w:t>LA UMAE HTO PUEBLA</w:t>
      </w:r>
      <w:r w:rsidRPr="009255DE">
        <w:rPr>
          <w:rFonts w:cs="Arial"/>
          <w:bCs/>
          <w:iCs/>
          <w:kern w:val="1"/>
          <w:sz w:val="20"/>
        </w:rPr>
        <w:t xml:space="preserve">, A FIN DE CUBRIR NECESIDADES </w:t>
      </w:r>
      <w:r w:rsidR="00862E01" w:rsidRPr="009255DE">
        <w:rPr>
          <w:rFonts w:cs="Arial"/>
          <w:bCs/>
          <w:iCs/>
          <w:kern w:val="1"/>
          <w:sz w:val="20"/>
        </w:rPr>
        <w:t>A PARTIR DE LA NOTIFICACIÓN DEL FALLO AL 31 DE DICIEMBRE DE 2023</w:t>
      </w:r>
      <w:r w:rsidR="00862E01" w:rsidRPr="009255DE">
        <w:rPr>
          <w:rStyle w:val="nfasis"/>
          <w:rFonts w:cs="Arial"/>
          <w:bCs/>
          <w:i w:val="0"/>
          <w:iCs/>
          <w:kern w:val="1"/>
          <w:sz w:val="20"/>
        </w:rPr>
        <w:t>.</w:t>
      </w:r>
    </w:p>
    <w:p w:rsidR="00AC1E2B" w:rsidRPr="009255DE" w:rsidRDefault="00AC1E2B" w:rsidP="00AC1E2B">
      <w:pPr>
        <w:pStyle w:val="Texto0"/>
        <w:spacing w:after="0" w:line="240" w:lineRule="auto"/>
        <w:ind w:right="-93" w:firstLine="0"/>
        <w:rPr>
          <w:rFonts w:cs="Arial"/>
          <w:sz w:val="20"/>
        </w:rPr>
      </w:pPr>
    </w:p>
    <w:p w:rsidR="00AC1E2B" w:rsidRPr="009255DE" w:rsidRDefault="00AC1E2B" w:rsidP="007F7D5B">
      <w:pPr>
        <w:pStyle w:val="Texto0"/>
        <w:numPr>
          <w:ilvl w:val="1"/>
          <w:numId w:val="15"/>
        </w:numPr>
        <w:suppressAutoHyphens/>
        <w:spacing w:after="0" w:line="240" w:lineRule="auto"/>
        <w:ind w:left="1134" w:right="-93" w:hanging="567"/>
        <w:rPr>
          <w:rFonts w:cs="Arial"/>
          <w:b/>
          <w:bCs/>
          <w:sz w:val="20"/>
        </w:rPr>
      </w:pPr>
      <w:r w:rsidRPr="009255DE">
        <w:rPr>
          <w:rFonts w:cs="Arial"/>
          <w:b/>
          <w:bCs/>
          <w:sz w:val="20"/>
        </w:rPr>
        <w:t>EJERCICIO DEL GASTO</w:t>
      </w:r>
    </w:p>
    <w:p w:rsidR="00AC1E2B" w:rsidRPr="009255DE" w:rsidRDefault="00AC1E2B" w:rsidP="00AC1E2B">
      <w:pPr>
        <w:pStyle w:val="Texto0"/>
        <w:spacing w:after="0" w:line="240" w:lineRule="auto"/>
        <w:ind w:right="-93" w:firstLine="0"/>
        <w:rPr>
          <w:rFonts w:cs="Arial"/>
          <w:bCs/>
          <w:sz w:val="20"/>
        </w:rPr>
      </w:pPr>
    </w:p>
    <w:p w:rsidR="00AC1E2B" w:rsidRPr="009255DE" w:rsidRDefault="00AC1E2B" w:rsidP="00AC1E2B">
      <w:pPr>
        <w:ind w:right="-93"/>
        <w:jc w:val="both"/>
        <w:rPr>
          <w:rFonts w:cs="Arial"/>
          <w:sz w:val="20"/>
          <w:szCs w:val="20"/>
        </w:rPr>
      </w:pPr>
      <w:r w:rsidRPr="009255DE">
        <w:rPr>
          <w:rFonts w:cs="Arial"/>
          <w:sz w:val="20"/>
          <w:szCs w:val="20"/>
        </w:rPr>
        <w:t>De conformidad con lo dispuesto en el Art. 25 de la Ley de Adquisiciones, Arrendamientos y Servicios del Sector Público y 35 de la Ley de Presupuesto y Responsabilidad Hacendaria, el Instituto para el ejercicio del gasto queda supeditado a lo siguiente:</w:t>
      </w:r>
    </w:p>
    <w:p w:rsidR="00AC1E2B" w:rsidRPr="009255DE" w:rsidRDefault="00AC1E2B" w:rsidP="00AC1E2B">
      <w:pPr>
        <w:ind w:right="-93"/>
        <w:jc w:val="both"/>
        <w:rPr>
          <w:rFonts w:cs="Arial"/>
          <w:sz w:val="20"/>
          <w:szCs w:val="20"/>
        </w:rPr>
      </w:pPr>
      <w:r w:rsidRPr="009255DE">
        <w:rPr>
          <w:rFonts w:cs="Arial"/>
          <w:sz w:val="20"/>
          <w:szCs w:val="20"/>
        </w:rPr>
        <w:tab/>
      </w:r>
    </w:p>
    <w:p w:rsidR="00AC1E2B" w:rsidRPr="009255DE" w:rsidRDefault="00AC1E2B" w:rsidP="00AC1E2B">
      <w:pPr>
        <w:ind w:right="-93"/>
        <w:jc w:val="both"/>
        <w:rPr>
          <w:rFonts w:cs="Arial"/>
          <w:sz w:val="20"/>
          <w:szCs w:val="20"/>
        </w:rPr>
      </w:pPr>
      <w:r w:rsidRPr="009255DE">
        <w:rPr>
          <w:rFonts w:cs="Arial"/>
          <w:sz w:val="20"/>
          <w:szCs w:val="20"/>
        </w:rPr>
        <w:t xml:space="preserve">“El presupuesto definitivo a ejercer está sujeto a la aprobación del Presupuesto de Egresos de la Federación para el Ejercicio Fiscal 2023, por parte de la H. Cámara de Diputados del Congreso de la Unión, por lo que el cumplimiento de las obligaciones de esta </w:t>
      </w:r>
      <w:r w:rsidR="008E2D73">
        <w:rPr>
          <w:rFonts w:cs="Arial"/>
          <w:sz w:val="20"/>
          <w:szCs w:val="20"/>
        </w:rPr>
        <w:t>Adjudicación Directa</w:t>
      </w:r>
      <w:r w:rsidRPr="009255DE">
        <w:rPr>
          <w:rFonts w:cs="Arial"/>
          <w:sz w:val="20"/>
          <w:szCs w:val="20"/>
        </w:rPr>
        <w:t>, queda sujeta para fines de ejecución y pago a la disponibilidad presupuestaria con que cuente el Instituto Mexicano del Seguro Social, conforme al Presupuesto de Egresos de la Federación que para el Ejercicio Fiscal 2023, apruebe la H. Cámara de Diputados del Congreso de la Unión, sin responsabilidad alguna para el Instituto Mexicano del Seguro Social.”</w:t>
      </w:r>
    </w:p>
    <w:p w:rsidR="00AC1E2B" w:rsidRPr="009255DE" w:rsidRDefault="00AC1E2B" w:rsidP="00AC1E2B">
      <w:pPr>
        <w:pStyle w:val="Texto0"/>
        <w:spacing w:after="0" w:line="240" w:lineRule="auto"/>
        <w:ind w:right="-93" w:firstLine="0"/>
        <w:rPr>
          <w:rFonts w:cs="Arial"/>
          <w:b/>
          <w:bCs/>
          <w:sz w:val="20"/>
        </w:rPr>
      </w:pPr>
    </w:p>
    <w:p w:rsidR="00AC1E2B" w:rsidRPr="009255DE" w:rsidRDefault="00AC1E2B" w:rsidP="007F7D5B">
      <w:pPr>
        <w:pStyle w:val="Texto0"/>
        <w:numPr>
          <w:ilvl w:val="1"/>
          <w:numId w:val="15"/>
        </w:numPr>
        <w:suppressAutoHyphens/>
        <w:spacing w:after="0" w:line="240" w:lineRule="auto"/>
        <w:ind w:left="1134" w:right="-93" w:hanging="567"/>
        <w:rPr>
          <w:rFonts w:cs="Arial"/>
          <w:b/>
          <w:bCs/>
          <w:sz w:val="20"/>
        </w:rPr>
      </w:pPr>
      <w:r w:rsidRPr="009255DE">
        <w:rPr>
          <w:rFonts w:cs="Arial"/>
          <w:b/>
          <w:bCs/>
          <w:sz w:val="20"/>
        </w:rPr>
        <w:t>IDIOMA EN QUE PODRÁN PRESENTARSE LAS PROPOSICIONES, Y LOS ANEXOS TÉCNICOS.</w:t>
      </w:r>
    </w:p>
    <w:p w:rsidR="00AC1E2B" w:rsidRPr="009255DE" w:rsidRDefault="00AC1E2B" w:rsidP="00AC1E2B">
      <w:pPr>
        <w:pStyle w:val="Texto0"/>
        <w:spacing w:after="0" w:line="240" w:lineRule="auto"/>
        <w:ind w:right="-93" w:firstLine="0"/>
        <w:rPr>
          <w:rFonts w:cs="Arial"/>
          <w:sz w:val="20"/>
        </w:rPr>
      </w:pPr>
    </w:p>
    <w:p w:rsidR="00AC1E2B" w:rsidRPr="009255DE" w:rsidRDefault="00AC1E2B" w:rsidP="00AC1E2B">
      <w:pPr>
        <w:ind w:right="-93"/>
        <w:jc w:val="both"/>
        <w:rPr>
          <w:rFonts w:cs="Arial"/>
          <w:sz w:val="20"/>
          <w:szCs w:val="20"/>
        </w:rPr>
      </w:pPr>
      <w:r w:rsidRPr="009255DE">
        <w:rPr>
          <w:rFonts w:cs="Arial"/>
          <w:sz w:val="20"/>
          <w:szCs w:val="20"/>
        </w:rPr>
        <w:t>Las proposiciones deberán presentarse por escrito preferentemente en papel membretado de la empresa, sólo en idioma español, dirigido al área convocante.</w:t>
      </w:r>
    </w:p>
    <w:p w:rsidR="00AC1E2B" w:rsidRPr="009255DE" w:rsidRDefault="00AC1E2B" w:rsidP="00AC1E2B">
      <w:pPr>
        <w:ind w:right="-93"/>
        <w:jc w:val="both"/>
        <w:rPr>
          <w:rFonts w:cs="Arial"/>
          <w:sz w:val="20"/>
          <w:szCs w:val="20"/>
        </w:rPr>
      </w:pPr>
    </w:p>
    <w:p w:rsidR="00AC1E2B" w:rsidRPr="009255DE" w:rsidRDefault="00AC1E2B" w:rsidP="00AC1E2B">
      <w:pPr>
        <w:ind w:right="-93"/>
        <w:jc w:val="both"/>
        <w:rPr>
          <w:rFonts w:cs="Arial"/>
          <w:sz w:val="20"/>
          <w:szCs w:val="20"/>
        </w:rPr>
      </w:pPr>
      <w:r w:rsidRPr="009255DE">
        <w:rPr>
          <w:rFonts w:cs="Arial"/>
          <w:sz w:val="20"/>
          <w:szCs w:val="20"/>
        </w:rPr>
        <w:t xml:space="preserve">En caso de que los bienes requieran de anexos técnicos, folletos, catálogos y/o fotografías, instructivos o manuales de uso para corroborar las especificaciones, características y calidad de los mismos, éstos deberán presentarse en idioma español o, en su caso, documentos con la debida traducción. La falta de presentación de folletos, catálogos y/o, fotografías, instructivos o manuales no será motivo de </w:t>
      </w:r>
      <w:proofErr w:type="spellStart"/>
      <w:r w:rsidRPr="009255DE">
        <w:rPr>
          <w:rFonts w:cs="Arial"/>
          <w:sz w:val="20"/>
          <w:szCs w:val="20"/>
        </w:rPr>
        <w:t>desechamiento</w:t>
      </w:r>
      <w:proofErr w:type="spellEnd"/>
      <w:r w:rsidRPr="009255DE">
        <w:rPr>
          <w:rFonts w:cs="Arial"/>
          <w:sz w:val="20"/>
          <w:szCs w:val="20"/>
        </w:rPr>
        <w:t>.</w:t>
      </w:r>
    </w:p>
    <w:p w:rsidR="00AC1E2B" w:rsidRPr="009255DE" w:rsidRDefault="00AC1E2B" w:rsidP="00AC1E2B">
      <w:pPr>
        <w:ind w:right="-93"/>
        <w:jc w:val="both"/>
        <w:rPr>
          <w:rFonts w:cs="Arial"/>
          <w:sz w:val="20"/>
          <w:szCs w:val="20"/>
        </w:rPr>
      </w:pPr>
    </w:p>
    <w:p w:rsidR="00AC1E2B" w:rsidRPr="009255DE" w:rsidRDefault="00AC1E2B" w:rsidP="007F7D5B">
      <w:pPr>
        <w:pStyle w:val="Texto0"/>
        <w:numPr>
          <w:ilvl w:val="1"/>
          <w:numId w:val="15"/>
        </w:numPr>
        <w:suppressAutoHyphens/>
        <w:spacing w:after="0" w:line="240" w:lineRule="auto"/>
        <w:ind w:left="1134" w:right="-93" w:hanging="567"/>
        <w:rPr>
          <w:rFonts w:cs="Arial"/>
          <w:b/>
          <w:bCs/>
          <w:sz w:val="20"/>
        </w:rPr>
      </w:pPr>
      <w:r w:rsidRPr="009255DE">
        <w:rPr>
          <w:rFonts w:cs="Arial"/>
          <w:b/>
          <w:bCs/>
          <w:sz w:val="20"/>
        </w:rPr>
        <w:t>DISPONIBILIDAD PRESUPUESTARIA.</w:t>
      </w:r>
    </w:p>
    <w:p w:rsidR="00AC1E2B" w:rsidRPr="009255DE" w:rsidRDefault="00AC1E2B" w:rsidP="00AC1E2B">
      <w:pPr>
        <w:ind w:left="426" w:right="-93" w:hanging="426"/>
        <w:jc w:val="both"/>
        <w:rPr>
          <w:rFonts w:cs="Arial"/>
          <w:b/>
          <w:sz w:val="20"/>
          <w:szCs w:val="20"/>
        </w:rPr>
      </w:pPr>
    </w:p>
    <w:p w:rsidR="00AC1E2B" w:rsidRPr="009255DE" w:rsidRDefault="00862E01" w:rsidP="00AC1E2B">
      <w:pPr>
        <w:ind w:right="-93"/>
        <w:jc w:val="both"/>
        <w:rPr>
          <w:rFonts w:cs="Arial"/>
          <w:sz w:val="20"/>
          <w:szCs w:val="20"/>
        </w:rPr>
      </w:pPr>
      <w:r w:rsidRPr="009255DE">
        <w:rPr>
          <w:rFonts w:cs="Arial"/>
          <w:sz w:val="20"/>
          <w:szCs w:val="20"/>
        </w:rPr>
        <w:t>Para llevar a cabo el presente procedimiento de contratación, el Instituto cuenta con disponibilidad presupuestaria en el dictamen de disponibilidad presupues</w:t>
      </w:r>
      <w:r w:rsidR="008E2D73">
        <w:rPr>
          <w:rFonts w:cs="Arial"/>
          <w:sz w:val="20"/>
          <w:szCs w:val="20"/>
        </w:rPr>
        <w:t xml:space="preserve">tal previo número </w:t>
      </w:r>
      <w:r w:rsidR="008E2D73" w:rsidRPr="008E2D73">
        <w:rPr>
          <w:rFonts w:cs="Arial"/>
          <w:sz w:val="20"/>
          <w:szCs w:val="20"/>
          <w:highlight w:val="yellow"/>
        </w:rPr>
        <w:t>0000</w:t>
      </w:r>
      <w:r w:rsidR="008E2D73">
        <w:rPr>
          <w:rFonts w:cs="Arial"/>
          <w:sz w:val="20"/>
          <w:szCs w:val="20"/>
          <w:highlight w:val="yellow"/>
        </w:rPr>
        <w:t xml:space="preserve">-2023 de fecha </w:t>
      </w:r>
      <w:r w:rsidR="008E2D73">
        <w:rPr>
          <w:rFonts w:cs="Arial"/>
          <w:sz w:val="20"/>
          <w:szCs w:val="20"/>
        </w:rPr>
        <w:t>28 de noviembre</w:t>
      </w:r>
      <w:r w:rsidRPr="009255DE">
        <w:rPr>
          <w:rFonts w:cs="Arial"/>
          <w:sz w:val="20"/>
          <w:szCs w:val="20"/>
        </w:rPr>
        <w:t xml:space="preserve"> del 2023.</w:t>
      </w:r>
    </w:p>
    <w:p w:rsidR="00862E01" w:rsidRPr="009255DE" w:rsidRDefault="00862E01" w:rsidP="00AC1E2B">
      <w:pPr>
        <w:ind w:right="-93"/>
        <w:jc w:val="both"/>
        <w:rPr>
          <w:rFonts w:cs="Arial"/>
          <w:sz w:val="20"/>
          <w:szCs w:val="20"/>
        </w:rPr>
      </w:pPr>
    </w:p>
    <w:p w:rsidR="00AC1E2B" w:rsidRPr="009255DE" w:rsidRDefault="00AC1E2B" w:rsidP="007F7D5B">
      <w:pPr>
        <w:pStyle w:val="Prrafodelista"/>
        <w:numPr>
          <w:ilvl w:val="0"/>
          <w:numId w:val="15"/>
        </w:numPr>
        <w:suppressAutoHyphens/>
        <w:ind w:right="-93"/>
        <w:contextualSpacing/>
        <w:rPr>
          <w:rFonts w:ascii="Arial" w:hAnsi="Arial" w:cs="Arial"/>
          <w:b/>
          <w:sz w:val="20"/>
          <w:szCs w:val="20"/>
          <w:lang w:val="es-MX"/>
        </w:rPr>
      </w:pPr>
      <w:r w:rsidRPr="009255DE">
        <w:rPr>
          <w:rFonts w:ascii="Arial" w:hAnsi="Arial" w:cs="Arial"/>
          <w:b/>
          <w:bCs/>
          <w:sz w:val="20"/>
          <w:szCs w:val="20"/>
          <w:lang w:val="es-MX"/>
        </w:rPr>
        <w:t xml:space="preserve">OBJETO Y ALCANCE DE LA </w:t>
      </w:r>
      <w:r w:rsidR="008E2D73">
        <w:rPr>
          <w:rFonts w:ascii="Arial" w:hAnsi="Arial" w:cs="Arial"/>
          <w:b/>
          <w:sz w:val="20"/>
          <w:szCs w:val="20"/>
        </w:rPr>
        <w:t>ADJUDICACIÓN DIRECTA</w:t>
      </w:r>
    </w:p>
    <w:p w:rsidR="00AC1E2B" w:rsidRPr="009255DE" w:rsidRDefault="00AC1E2B" w:rsidP="00AC1E2B">
      <w:pPr>
        <w:ind w:right="-93"/>
        <w:rPr>
          <w:rFonts w:cs="Arial"/>
          <w:sz w:val="20"/>
          <w:szCs w:val="20"/>
        </w:rPr>
      </w:pPr>
    </w:p>
    <w:p w:rsidR="00AC1E2B" w:rsidRPr="009255DE" w:rsidRDefault="00AC1E2B" w:rsidP="007F7D5B">
      <w:pPr>
        <w:pStyle w:val="Prrafodelista"/>
        <w:numPr>
          <w:ilvl w:val="1"/>
          <w:numId w:val="15"/>
        </w:numPr>
        <w:suppressAutoHyphens/>
        <w:ind w:left="1134" w:right="-93" w:hanging="567"/>
        <w:contextualSpacing/>
        <w:rPr>
          <w:rFonts w:ascii="Arial" w:hAnsi="Arial" w:cs="Arial"/>
          <w:b/>
          <w:sz w:val="20"/>
          <w:szCs w:val="20"/>
          <w:lang w:val="es-MX"/>
        </w:rPr>
      </w:pPr>
      <w:r w:rsidRPr="009255DE">
        <w:rPr>
          <w:rFonts w:ascii="Arial" w:hAnsi="Arial" w:cs="Arial"/>
          <w:b/>
          <w:sz w:val="20"/>
          <w:szCs w:val="20"/>
          <w:lang w:val="es-MX"/>
        </w:rPr>
        <w:t>IDENTIFICACIÓN DE LOS BIENES A ADQUIRIR</w:t>
      </w:r>
    </w:p>
    <w:p w:rsidR="00AC1E2B" w:rsidRPr="009255DE" w:rsidRDefault="00AC1E2B" w:rsidP="00AC1E2B">
      <w:pPr>
        <w:ind w:left="142" w:right="-93"/>
        <w:jc w:val="both"/>
        <w:rPr>
          <w:rFonts w:cs="Arial"/>
          <w:b/>
          <w:sz w:val="20"/>
          <w:szCs w:val="20"/>
        </w:rPr>
      </w:pPr>
    </w:p>
    <w:p w:rsidR="00AC1E2B" w:rsidRPr="009255DE" w:rsidRDefault="00AC1E2B" w:rsidP="00AC1E2B">
      <w:pPr>
        <w:ind w:right="-93"/>
        <w:jc w:val="both"/>
        <w:rPr>
          <w:rFonts w:cs="Arial"/>
          <w:sz w:val="20"/>
          <w:szCs w:val="20"/>
        </w:rPr>
      </w:pPr>
      <w:r w:rsidRPr="009255DE">
        <w:rPr>
          <w:rFonts w:cs="Arial"/>
          <w:sz w:val="20"/>
          <w:szCs w:val="20"/>
        </w:rPr>
        <w:t>La descripción amplia y detallada de los bienes solicitados c</w:t>
      </w:r>
      <w:r w:rsidR="00862E01" w:rsidRPr="009255DE">
        <w:rPr>
          <w:rFonts w:cs="Arial"/>
          <w:sz w:val="20"/>
          <w:szCs w:val="20"/>
        </w:rPr>
        <w:t>on entrega y distribución en la</w:t>
      </w:r>
      <w:r w:rsidRPr="009255DE">
        <w:rPr>
          <w:rFonts w:cs="Arial"/>
          <w:sz w:val="20"/>
          <w:szCs w:val="20"/>
        </w:rPr>
        <w:t xml:space="preserve"> </w:t>
      </w:r>
      <w:r w:rsidR="00862E01" w:rsidRPr="009255DE">
        <w:rPr>
          <w:rFonts w:cs="Arial"/>
          <w:sz w:val="20"/>
          <w:szCs w:val="20"/>
        </w:rPr>
        <w:t xml:space="preserve">Unidad Médica de Alta Especialidad Hospital de </w:t>
      </w:r>
      <w:r w:rsidR="00FC1A7E" w:rsidRPr="009255DE">
        <w:rPr>
          <w:rFonts w:cs="Arial"/>
          <w:sz w:val="20"/>
          <w:szCs w:val="20"/>
        </w:rPr>
        <w:t>Traumatología</w:t>
      </w:r>
      <w:r w:rsidR="00862E01" w:rsidRPr="009255DE">
        <w:rPr>
          <w:rFonts w:cs="Arial"/>
          <w:sz w:val="20"/>
          <w:szCs w:val="20"/>
        </w:rPr>
        <w:t xml:space="preserve"> y </w:t>
      </w:r>
      <w:r w:rsidR="00FC1A7E" w:rsidRPr="009255DE">
        <w:rPr>
          <w:rFonts w:cs="Arial"/>
          <w:sz w:val="20"/>
          <w:szCs w:val="20"/>
        </w:rPr>
        <w:t>Ortopedia</w:t>
      </w:r>
      <w:r w:rsidR="00862E01" w:rsidRPr="009255DE">
        <w:rPr>
          <w:rFonts w:cs="Arial"/>
          <w:sz w:val="20"/>
          <w:szCs w:val="20"/>
        </w:rPr>
        <w:t xml:space="preserve"> del Centro Médico Nacional “Manuel Ávila Camacho”</w:t>
      </w:r>
      <w:r w:rsidR="00FC1A7E" w:rsidRPr="009255DE">
        <w:rPr>
          <w:rFonts w:cs="Arial"/>
          <w:sz w:val="20"/>
          <w:szCs w:val="20"/>
        </w:rPr>
        <w:t xml:space="preserve"> en Puebla</w:t>
      </w:r>
      <w:r w:rsidRPr="009255DE">
        <w:rPr>
          <w:rFonts w:cs="Arial"/>
          <w:sz w:val="20"/>
          <w:szCs w:val="20"/>
        </w:rPr>
        <w:t xml:space="preserve">, se contempla en el </w:t>
      </w:r>
      <w:r w:rsidRPr="009255DE">
        <w:rPr>
          <w:rFonts w:cs="Arial"/>
          <w:b/>
          <w:sz w:val="20"/>
          <w:szCs w:val="20"/>
        </w:rPr>
        <w:t>Anexo 4 (cuatro)</w:t>
      </w:r>
      <w:r w:rsidRPr="009255DE">
        <w:rPr>
          <w:rFonts w:cs="Arial"/>
          <w:sz w:val="20"/>
          <w:szCs w:val="20"/>
        </w:rPr>
        <w:t xml:space="preserve"> el cual forma parte de la presente convocatoria. </w:t>
      </w:r>
    </w:p>
    <w:p w:rsidR="00AC1E2B" w:rsidRPr="009255DE" w:rsidRDefault="00AC1E2B" w:rsidP="00AC1E2B">
      <w:pPr>
        <w:ind w:left="142" w:right="-93"/>
        <w:jc w:val="both"/>
        <w:rPr>
          <w:rFonts w:cs="Arial"/>
          <w:sz w:val="20"/>
          <w:szCs w:val="20"/>
        </w:rPr>
      </w:pPr>
    </w:p>
    <w:p w:rsidR="00AC1E2B" w:rsidRPr="009255DE" w:rsidRDefault="00AC1E2B" w:rsidP="00AC1E2B">
      <w:pPr>
        <w:ind w:right="-93"/>
        <w:jc w:val="both"/>
        <w:rPr>
          <w:rFonts w:cs="Arial"/>
          <w:sz w:val="20"/>
          <w:szCs w:val="20"/>
        </w:rPr>
      </w:pPr>
      <w:r w:rsidRPr="009255DE">
        <w:rPr>
          <w:rFonts w:cs="Arial"/>
          <w:sz w:val="20"/>
          <w:szCs w:val="20"/>
        </w:rPr>
        <w:t xml:space="preserve">Los licitantes, para la presentación de sus proposiciones, deberán ajustarse estrictamente a los requisitos y especificaciones previstos en la convocatoria, describiendo en forma amplia y detallada los bienes que estén ofertando, indicando el grupo, clave, descripción, cantidad, precio unitario, subtotal y el importe total de los bienes ofertados, desglosando el I.V.A. y en su caso, el Impuesto Especial sobre Producción y Servicios (IEPS), señalando aquellos que cumplen con dicha condición, conforme a lo señalado en el </w:t>
      </w:r>
      <w:r w:rsidRPr="009255DE">
        <w:rPr>
          <w:rFonts w:cs="Arial"/>
          <w:b/>
          <w:sz w:val="20"/>
          <w:szCs w:val="20"/>
        </w:rPr>
        <w:t>Anexo 4 (cuatro)</w:t>
      </w:r>
      <w:r w:rsidRPr="009255DE">
        <w:rPr>
          <w:rFonts w:cs="Arial"/>
          <w:sz w:val="20"/>
          <w:szCs w:val="20"/>
        </w:rPr>
        <w:t xml:space="preserve"> de la presente Convocatoria.</w:t>
      </w:r>
    </w:p>
    <w:p w:rsidR="00AC1E2B" w:rsidRPr="009255DE" w:rsidRDefault="00AC1E2B" w:rsidP="00AC1E2B">
      <w:pPr>
        <w:ind w:left="142" w:right="-93"/>
        <w:jc w:val="both"/>
        <w:rPr>
          <w:rFonts w:cs="Arial"/>
          <w:sz w:val="20"/>
          <w:szCs w:val="20"/>
        </w:rPr>
      </w:pPr>
    </w:p>
    <w:p w:rsidR="00AC1E2B" w:rsidRPr="009255DE" w:rsidRDefault="00AC1E2B" w:rsidP="00AC1E2B">
      <w:pPr>
        <w:ind w:right="-93"/>
        <w:jc w:val="both"/>
        <w:rPr>
          <w:rFonts w:cs="Arial"/>
          <w:bCs w:val="0"/>
          <w:sz w:val="20"/>
          <w:szCs w:val="20"/>
        </w:rPr>
      </w:pPr>
      <w:r w:rsidRPr="009255DE">
        <w:rPr>
          <w:rFonts w:cs="Arial"/>
          <w:sz w:val="20"/>
          <w:szCs w:val="20"/>
        </w:rPr>
        <w:t xml:space="preserve">El Instituto requiere adquirir víveres, </w:t>
      </w:r>
      <w:r w:rsidRPr="009255DE">
        <w:rPr>
          <w:rFonts w:cs="Arial"/>
          <w:bCs w:val="0"/>
          <w:sz w:val="20"/>
          <w:szCs w:val="20"/>
        </w:rPr>
        <w:t>pertenecientes a los GRUPOS que se listan en el cuadro que sigue,</w:t>
      </w:r>
      <w:r w:rsidRPr="009255DE">
        <w:rPr>
          <w:rFonts w:cs="Arial"/>
          <w:sz w:val="20"/>
          <w:szCs w:val="20"/>
        </w:rPr>
        <w:t xml:space="preserve"> con la frecuencia de entrega, </w:t>
      </w:r>
      <w:r w:rsidR="00FC1A7E" w:rsidRPr="009255DE">
        <w:rPr>
          <w:rFonts w:cs="Arial"/>
          <w:sz w:val="20"/>
          <w:szCs w:val="20"/>
        </w:rPr>
        <w:t>domicilio</w:t>
      </w:r>
      <w:r w:rsidRPr="009255DE">
        <w:rPr>
          <w:rFonts w:cs="Arial"/>
          <w:sz w:val="20"/>
          <w:szCs w:val="20"/>
        </w:rPr>
        <w:t xml:space="preserve"> y horarios que se encuentran señalados en los </w:t>
      </w:r>
      <w:r w:rsidRPr="009255DE">
        <w:rPr>
          <w:rFonts w:cs="Arial"/>
          <w:b/>
          <w:bCs w:val="0"/>
          <w:sz w:val="20"/>
          <w:szCs w:val="20"/>
        </w:rPr>
        <w:t>Anexos 3 (tres) y 8 (ocho)</w:t>
      </w:r>
      <w:r w:rsidRPr="009255DE">
        <w:rPr>
          <w:rFonts w:cs="Arial"/>
          <w:sz w:val="20"/>
          <w:szCs w:val="20"/>
        </w:rPr>
        <w:t xml:space="preserve"> los cuales forman parte de la presente Convocatoria</w:t>
      </w:r>
      <w:r w:rsidR="00FC1A7E" w:rsidRPr="009255DE">
        <w:rPr>
          <w:rFonts w:cs="Arial"/>
          <w:sz w:val="20"/>
          <w:szCs w:val="20"/>
        </w:rPr>
        <w:t>:</w:t>
      </w:r>
      <w:r w:rsidRPr="009255DE">
        <w:rPr>
          <w:rFonts w:cs="Arial"/>
          <w:bCs w:val="0"/>
          <w:sz w:val="20"/>
          <w:szCs w:val="20"/>
        </w:rPr>
        <w:t xml:space="preserve"> </w:t>
      </w:r>
    </w:p>
    <w:p w:rsidR="00AC1E2B" w:rsidRPr="009255DE" w:rsidRDefault="00AC1E2B" w:rsidP="00AC1E2B">
      <w:pPr>
        <w:ind w:left="142" w:right="-93"/>
        <w:jc w:val="both"/>
        <w:rPr>
          <w:rFonts w:cs="Arial"/>
          <w:sz w:val="20"/>
          <w:szCs w:val="20"/>
        </w:rPr>
      </w:pPr>
    </w:p>
    <w:tbl>
      <w:tblPr>
        <w:tblW w:w="5000" w:type="pct"/>
        <w:tblLook w:val="0000" w:firstRow="0" w:lastRow="0" w:firstColumn="0" w:lastColumn="0" w:noHBand="0" w:noVBand="0"/>
      </w:tblPr>
      <w:tblGrid>
        <w:gridCol w:w="2270"/>
        <w:gridCol w:w="7908"/>
        <w:gridCol w:w="10"/>
      </w:tblGrid>
      <w:tr w:rsidR="00AC1E2B" w:rsidRPr="009255DE" w:rsidTr="00464714">
        <w:trPr>
          <w:gridAfter w:val="1"/>
          <w:wAfter w:w="5" w:type="pct"/>
          <w:trHeight w:val="244"/>
          <w:tblHeader/>
        </w:trPr>
        <w:tc>
          <w:tcPr>
            <w:tcW w:w="1114" w:type="pct"/>
            <w:tcBorders>
              <w:top w:val="single" w:sz="4" w:space="0" w:color="000000"/>
              <w:left w:val="single" w:sz="4" w:space="0" w:color="000000"/>
              <w:bottom w:val="single" w:sz="4" w:space="0" w:color="000000"/>
            </w:tcBorders>
            <w:shd w:val="clear" w:color="auto" w:fill="D6E3BC"/>
          </w:tcPr>
          <w:p w:rsidR="00AC1E2B" w:rsidRPr="009255DE" w:rsidRDefault="00AC1E2B" w:rsidP="007F7D5B">
            <w:pPr>
              <w:pStyle w:val="Ttulo1"/>
              <w:numPr>
                <w:ilvl w:val="0"/>
                <w:numId w:val="10"/>
              </w:numPr>
              <w:tabs>
                <w:tab w:val="clear" w:pos="0"/>
              </w:tabs>
              <w:suppressAutoHyphens/>
              <w:overflowPunct/>
              <w:autoSpaceDE/>
              <w:autoSpaceDN/>
              <w:adjustRightInd/>
              <w:spacing w:before="0" w:after="0"/>
              <w:ind w:left="0" w:right="-93" w:firstLine="0"/>
              <w:jc w:val="center"/>
              <w:textAlignment w:val="auto"/>
              <w:rPr>
                <w:rFonts w:cs="Arial"/>
                <w:kern w:val="1"/>
                <w:sz w:val="20"/>
                <w:lang w:val="es-MX"/>
              </w:rPr>
            </w:pPr>
            <w:r w:rsidRPr="009255DE">
              <w:rPr>
                <w:rFonts w:cs="Arial"/>
                <w:kern w:val="1"/>
                <w:sz w:val="20"/>
                <w:lang w:val="es-MX"/>
              </w:rPr>
              <w:lastRenderedPageBreak/>
              <w:t>Número d</w:t>
            </w:r>
            <w:r w:rsidRPr="009255DE">
              <w:rPr>
                <w:rFonts w:cs="Arial"/>
                <w:sz w:val="20"/>
                <w:lang w:val="es-MX"/>
              </w:rPr>
              <w:t>e grupo</w:t>
            </w:r>
          </w:p>
        </w:tc>
        <w:tc>
          <w:tcPr>
            <w:tcW w:w="3881" w:type="pct"/>
            <w:tcBorders>
              <w:top w:val="single" w:sz="4" w:space="0" w:color="000000"/>
              <w:left w:val="single" w:sz="4" w:space="0" w:color="000000"/>
              <w:bottom w:val="single" w:sz="4" w:space="0" w:color="000000"/>
              <w:right w:val="single" w:sz="4" w:space="0" w:color="auto"/>
            </w:tcBorders>
            <w:shd w:val="clear" w:color="auto" w:fill="D6E3BC"/>
          </w:tcPr>
          <w:p w:rsidR="00AC1E2B" w:rsidRPr="009255DE" w:rsidRDefault="00AC1E2B" w:rsidP="00464714">
            <w:pPr>
              <w:pStyle w:val="Ttulo1"/>
              <w:spacing w:before="0" w:after="0"/>
              <w:ind w:right="-93"/>
              <w:jc w:val="center"/>
              <w:rPr>
                <w:rFonts w:cs="Arial"/>
                <w:kern w:val="1"/>
                <w:sz w:val="20"/>
                <w:lang w:val="es-MX"/>
              </w:rPr>
            </w:pPr>
            <w:r w:rsidRPr="009255DE">
              <w:rPr>
                <w:rFonts w:cs="Arial"/>
                <w:kern w:val="1"/>
                <w:sz w:val="20"/>
                <w:lang w:val="es-MX"/>
              </w:rPr>
              <w:t>Nombre</w:t>
            </w:r>
          </w:p>
        </w:tc>
      </w:tr>
      <w:tr w:rsidR="00AC1E2B" w:rsidRPr="009255DE" w:rsidTr="00464714">
        <w:trPr>
          <w:trHeight w:val="1528"/>
        </w:trPr>
        <w:tc>
          <w:tcPr>
            <w:tcW w:w="1114" w:type="pct"/>
            <w:tcBorders>
              <w:top w:val="single" w:sz="4" w:space="0" w:color="000000"/>
              <w:left w:val="single" w:sz="4" w:space="0" w:color="000000"/>
              <w:bottom w:val="single" w:sz="4" w:space="0" w:color="000000"/>
            </w:tcBorders>
          </w:tcPr>
          <w:p w:rsidR="00AC1E2B" w:rsidRPr="009255DE" w:rsidRDefault="00AC1E2B" w:rsidP="00464714">
            <w:pPr>
              <w:ind w:right="-93"/>
              <w:jc w:val="center"/>
              <w:rPr>
                <w:rFonts w:cs="Arial"/>
                <w:b/>
                <w:sz w:val="20"/>
                <w:szCs w:val="20"/>
              </w:rPr>
            </w:pPr>
          </w:p>
          <w:p w:rsidR="00AC1E2B" w:rsidRPr="009255DE" w:rsidRDefault="00AC1E2B" w:rsidP="00464714">
            <w:pPr>
              <w:ind w:right="-93"/>
              <w:jc w:val="center"/>
              <w:rPr>
                <w:rFonts w:cs="Arial"/>
                <w:b/>
                <w:sz w:val="20"/>
                <w:szCs w:val="20"/>
              </w:rPr>
            </w:pPr>
            <w:r w:rsidRPr="009255DE">
              <w:rPr>
                <w:rFonts w:cs="Arial"/>
                <w:b/>
                <w:sz w:val="20"/>
                <w:szCs w:val="20"/>
              </w:rPr>
              <w:t>1</w:t>
            </w:r>
          </w:p>
        </w:tc>
        <w:tc>
          <w:tcPr>
            <w:tcW w:w="3886" w:type="pct"/>
            <w:gridSpan w:val="2"/>
            <w:tcBorders>
              <w:top w:val="single" w:sz="4" w:space="0" w:color="000000"/>
              <w:left w:val="single" w:sz="4" w:space="0" w:color="000000"/>
              <w:bottom w:val="single" w:sz="4" w:space="0" w:color="000000"/>
              <w:right w:val="single" w:sz="4" w:space="0" w:color="000000"/>
            </w:tcBorders>
          </w:tcPr>
          <w:p w:rsidR="00AC1E2B" w:rsidRPr="009255DE" w:rsidRDefault="00AC1E2B" w:rsidP="00464714">
            <w:pPr>
              <w:pStyle w:val="Subttulo"/>
              <w:ind w:right="-93"/>
              <w:jc w:val="left"/>
              <w:rPr>
                <w:rFonts w:cs="Arial"/>
                <w:i/>
                <w:sz w:val="20"/>
                <w:lang w:val="es-MX"/>
              </w:rPr>
            </w:pPr>
            <w:r w:rsidRPr="009255DE">
              <w:rPr>
                <w:rFonts w:cs="Arial"/>
                <w:i/>
                <w:sz w:val="20"/>
                <w:lang w:val="es-MX"/>
              </w:rPr>
              <w:t>Alimentos Perecederos:</w:t>
            </w:r>
          </w:p>
          <w:p w:rsidR="00AC1E2B" w:rsidRPr="009255DE" w:rsidRDefault="00AC1E2B" w:rsidP="007F7D5B">
            <w:pPr>
              <w:numPr>
                <w:ilvl w:val="0"/>
                <w:numId w:val="12"/>
              </w:numPr>
              <w:tabs>
                <w:tab w:val="clear" w:pos="3960"/>
              </w:tabs>
              <w:suppressAutoHyphens/>
              <w:snapToGrid w:val="0"/>
              <w:ind w:left="0" w:right="-93" w:hanging="1"/>
              <w:rPr>
                <w:rFonts w:cs="Arial"/>
                <w:b/>
                <w:sz w:val="20"/>
                <w:szCs w:val="20"/>
              </w:rPr>
            </w:pPr>
            <w:r w:rsidRPr="009255DE">
              <w:rPr>
                <w:rFonts w:cs="Arial"/>
                <w:b/>
                <w:sz w:val="20"/>
                <w:szCs w:val="20"/>
              </w:rPr>
              <w:t>Carne en general</w:t>
            </w:r>
          </w:p>
          <w:p w:rsidR="00AC1E2B" w:rsidRPr="009255DE" w:rsidRDefault="00AC1E2B" w:rsidP="007F7D5B">
            <w:pPr>
              <w:numPr>
                <w:ilvl w:val="0"/>
                <w:numId w:val="12"/>
              </w:numPr>
              <w:tabs>
                <w:tab w:val="clear" w:pos="3960"/>
              </w:tabs>
              <w:suppressAutoHyphens/>
              <w:snapToGrid w:val="0"/>
              <w:ind w:left="0" w:right="-93" w:hanging="1"/>
              <w:rPr>
                <w:rFonts w:cs="Arial"/>
                <w:b/>
                <w:sz w:val="20"/>
                <w:szCs w:val="20"/>
              </w:rPr>
            </w:pPr>
            <w:r w:rsidRPr="009255DE">
              <w:rPr>
                <w:rFonts w:cs="Arial"/>
                <w:b/>
                <w:sz w:val="20"/>
                <w:szCs w:val="20"/>
              </w:rPr>
              <w:t>Derivados lácteos</w:t>
            </w:r>
          </w:p>
          <w:p w:rsidR="00AC1E2B" w:rsidRPr="009255DE" w:rsidRDefault="00AC1E2B" w:rsidP="007F7D5B">
            <w:pPr>
              <w:numPr>
                <w:ilvl w:val="0"/>
                <w:numId w:val="12"/>
              </w:numPr>
              <w:tabs>
                <w:tab w:val="clear" w:pos="3960"/>
              </w:tabs>
              <w:suppressAutoHyphens/>
              <w:snapToGrid w:val="0"/>
              <w:ind w:left="0" w:right="-93" w:hanging="1"/>
              <w:rPr>
                <w:rFonts w:cs="Arial"/>
                <w:b/>
                <w:sz w:val="20"/>
                <w:szCs w:val="20"/>
              </w:rPr>
            </w:pPr>
            <w:r w:rsidRPr="009255DE">
              <w:rPr>
                <w:rFonts w:cs="Arial"/>
                <w:b/>
                <w:sz w:val="20"/>
                <w:szCs w:val="20"/>
              </w:rPr>
              <w:t>Huevo</w:t>
            </w:r>
          </w:p>
          <w:p w:rsidR="00AC1E2B" w:rsidRPr="009255DE" w:rsidRDefault="00AC1E2B" w:rsidP="007F7D5B">
            <w:pPr>
              <w:numPr>
                <w:ilvl w:val="0"/>
                <w:numId w:val="12"/>
              </w:numPr>
              <w:tabs>
                <w:tab w:val="clear" w:pos="3960"/>
              </w:tabs>
              <w:suppressAutoHyphens/>
              <w:snapToGrid w:val="0"/>
              <w:ind w:left="0" w:right="-93" w:hanging="1"/>
              <w:rPr>
                <w:rFonts w:cs="Arial"/>
                <w:b/>
                <w:sz w:val="20"/>
                <w:szCs w:val="20"/>
              </w:rPr>
            </w:pPr>
            <w:r w:rsidRPr="009255DE">
              <w:rPr>
                <w:rFonts w:cs="Arial"/>
                <w:b/>
                <w:sz w:val="20"/>
                <w:szCs w:val="20"/>
              </w:rPr>
              <w:t>Embutidos</w:t>
            </w:r>
          </w:p>
          <w:p w:rsidR="00AC1E2B" w:rsidRPr="009255DE" w:rsidRDefault="00AC1E2B" w:rsidP="007F7D5B">
            <w:pPr>
              <w:numPr>
                <w:ilvl w:val="0"/>
                <w:numId w:val="12"/>
              </w:numPr>
              <w:tabs>
                <w:tab w:val="clear" w:pos="3960"/>
              </w:tabs>
              <w:suppressAutoHyphens/>
              <w:snapToGrid w:val="0"/>
              <w:ind w:left="862" w:right="-93" w:hanging="862"/>
              <w:rPr>
                <w:rFonts w:cs="Arial"/>
                <w:b/>
                <w:sz w:val="20"/>
                <w:szCs w:val="20"/>
              </w:rPr>
            </w:pPr>
            <w:r w:rsidRPr="009255DE">
              <w:rPr>
                <w:rFonts w:cs="Arial"/>
                <w:b/>
                <w:sz w:val="20"/>
                <w:szCs w:val="20"/>
              </w:rPr>
              <w:t>Frutas y vegetales</w:t>
            </w:r>
          </w:p>
          <w:p w:rsidR="00AC1E2B" w:rsidRPr="009255DE" w:rsidRDefault="00AC1E2B" w:rsidP="007F7D5B">
            <w:pPr>
              <w:pStyle w:val="NormalWeb"/>
              <w:numPr>
                <w:ilvl w:val="0"/>
                <w:numId w:val="12"/>
              </w:numPr>
              <w:tabs>
                <w:tab w:val="clear" w:pos="3960"/>
              </w:tabs>
              <w:suppressAutoHyphens/>
              <w:spacing w:before="0" w:beforeAutospacing="0" w:after="0" w:afterAutospacing="0"/>
              <w:ind w:left="-326" w:right="-93" w:hanging="360"/>
              <w:rPr>
                <w:rFonts w:ascii="Arial" w:hAnsi="Arial" w:cs="Arial"/>
                <w:b/>
                <w:sz w:val="20"/>
                <w:szCs w:val="20"/>
              </w:rPr>
            </w:pPr>
          </w:p>
        </w:tc>
      </w:tr>
      <w:tr w:rsidR="00AC1E2B" w:rsidRPr="009255DE" w:rsidTr="00464714">
        <w:trPr>
          <w:trHeight w:val="978"/>
        </w:trPr>
        <w:tc>
          <w:tcPr>
            <w:tcW w:w="1114" w:type="pct"/>
            <w:tcBorders>
              <w:top w:val="single" w:sz="4" w:space="0" w:color="000000"/>
              <w:left w:val="single" w:sz="4" w:space="0" w:color="000000"/>
              <w:bottom w:val="single" w:sz="4" w:space="0" w:color="000000"/>
            </w:tcBorders>
          </w:tcPr>
          <w:p w:rsidR="00AC1E2B" w:rsidRPr="009255DE" w:rsidRDefault="00AC1E2B" w:rsidP="00464714">
            <w:pPr>
              <w:ind w:right="-93"/>
              <w:jc w:val="center"/>
              <w:rPr>
                <w:rFonts w:cs="Arial"/>
                <w:b/>
                <w:sz w:val="20"/>
                <w:szCs w:val="20"/>
              </w:rPr>
            </w:pPr>
          </w:p>
          <w:p w:rsidR="00AC1E2B" w:rsidRPr="009255DE" w:rsidRDefault="00AC1E2B" w:rsidP="00464714">
            <w:pPr>
              <w:ind w:right="-93"/>
              <w:jc w:val="center"/>
              <w:rPr>
                <w:rFonts w:cs="Arial"/>
                <w:b/>
                <w:sz w:val="20"/>
                <w:szCs w:val="20"/>
              </w:rPr>
            </w:pPr>
            <w:r w:rsidRPr="009255DE">
              <w:rPr>
                <w:rFonts w:cs="Arial"/>
                <w:b/>
                <w:sz w:val="20"/>
                <w:szCs w:val="20"/>
              </w:rPr>
              <w:t xml:space="preserve">2 </w:t>
            </w:r>
          </w:p>
        </w:tc>
        <w:tc>
          <w:tcPr>
            <w:tcW w:w="3886" w:type="pct"/>
            <w:gridSpan w:val="2"/>
            <w:tcBorders>
              <w:top w:val="single" w:sz="4" w:space="0" w:color="000000"/>
              <w:left w:val="single" w:sz="4" w:space="0" w:color="000000"/>
              <w:bottom w:val="single" w:sz="4" w:space="0" w:color="000000"/>
              <w:right w:val="single" w:sz="4" w:space="0" w:color="000000"/>
            </w:tcBorders>
          </w:tcPr>
          <w:p w:rsidR="00AC1E2B" w:rsidRPr="009255DE" w:rsidRDefault="00AC1E2B" w:rsidP="00464714">
            <w:pPr>
              <w:pStyle w:val="Subttulo"/>
              <w:ind w:right="-93"/>
              <w:jc w:val="left"/>
              <w:rPr>
                <w:rFonts w:cs="Arial"/>
                <w:i/>
                <w:sz w:val="20"/>
                <w:lang w:val="es-MX"/>
              </w:rPr>
            </w:pPr>
            <w:r w:rsidRPr="009255DE">
              <w:rPr>
                <w:rFonts w:cs="Arial"/>
                <w:i/>
                <w:sz w:val="20"/>
                <w:lang w:val="es-MX"/>
              </w:rPr>
              <w:t>Alimentos no Perecederos:</w:t>
            </w:r>
          </w:p>
          <w:p w:rsidR="00AC1E2B" w:rsidRPr="009255DE" w:rsidRDefault="00AC1E2B" w:rsidP="007F7D5B">
            <w:pPr>
              <w:pStyle w:val="NormalWeb"/>
              <w:numPr>
                <w:ilvl w:val="0"/>
                <w:numId w:val="13"/>
              </w:numPr>
              <w:tabs>
                <w:tab w:val="clear" w:pos="720"/>
              </w:tabs>
              <w:suppressAutoHyphens/>
              <w:spacing w:before="0" w:beforeAutospacing="0" w:after="0" w:afterAutospacing="0"/>
              <w:ind w:left="0" w:right="-93" w:hanging="1"/>
              <w:rPr>
                <w:rFonts w:ascii="Arial" w:hAnsi="Arial" w:cs="Arial"/>
                <w:b/>
                <w:bCs/>
                <w:sz w:val="20"/>
                <w:szCs w:val="20"/>
              </w:rPr>
            </w:pPr>
            <w:r w:rsidRPr="009255DE">
              <w:rPr>
                <w:rFonts w:ascii="Arial" w:hAnsi="Arial" w:cs="Arial"/>
                <w:b/>
                <w:sz w:val="20"/>
                <w:szCs w:val="20"/>
              </w:rPr>
              <w:t>Abarrotes</w:t>
            </w:r>
          </w:p>
          <w:p w:rsidR="00AC1E2B" w:rsidRPr="009255DE" w:rsidRDefault="00AC1E2B" w:rsidP="007F7D5B">
            <w:pPr>
              <w:pStyle w:val="NormalWeb"/>
              <w:numPr>
                <w:ilvl w:val="0"/>
                <w:numId w:val="13"/>
              </w:numPr>
              <w:tabs>
                <w:tab w:val="clear" w:pos="720"/>
              </w:tabs>
              <w:suppressAutoHyphens/>
              <w:spacing w:before="0" w:beforeAutospacing="0" w:after="0" w:afterAutospacing="0"/>
              <w:ind w:left="0" w:right="-93" w:hanging="1"/>
              <w:rPr>
                <w:rFonts w:ascii="Arial" w:hAnsi="Arial" w:cs="Arial"/>
                <w:i/>
                <w:sz w:val="20"/>
                <w:szCs w:val="20"/>
                <w:shd w:val="clear" w:color="auto" w:fill="FFFF00"/>
              </w:rPr>
            </w:pPr>
            <w:r w:rsidRPr="009255DE">
              <w:rPr>
                <w:rFonts w:ascii="Arial" w:hAnsi="Arial" w:cs="Arial"/>
                <w:b/>
                <w:sz w:val="20"/>
                <w:szCs w:val="20"/>
              </w:rPr>
              <w:t xml:space="preserve">Leche fluida </w:t>
            </w:r>
            <w:proofErr w:type="spellStart"/>
            <w:r w:rsidRPr="009255DE">
              <w:rPr>
                <w:rFonts w:ascii="Arial" w:hAnsi="Arial" w:cs="Arial"/>
                <w:b/>
                <w:sz w:val="20"/>
                <w:szCs w:val="20"/>
              </w:rPr>
              <w:t>ultrapasteurizada</w:t>
            </w:r>
            <w:proofErr w:type="spellEnd"/>
          </w:p>
        </w:tc>
      </w:tr>
    </w:tbl>
    <w:p w:rsidR="00AC1E2B" w:rsidRPr="009255DE" w:rsidRDefault="00AC1E2B" w:rsidP="00AC1E2B">
      <w:pPr>
        <w:ind w:left="502" w:right="-93"/>
        <w:jc w:val="both"/>
        <w:rPr>
          <w:rFonts w:cs="Arial"/>
          <w:b/>
          <w:bCs w:val="0"/>
          <w:sz w:val="20"/>
          <w:szCs w:val="20"/>
        </w:rPr>
      </w:pPr>
    </w:p>
    <w:p w:rsidR="00AC1E2B" w:rsidRPr="009255DE" w:rsidRDefault="00AC1E2B" w:rsidP="007F7D5B">
      <w:pPr>
        <w:pStyle w:val="Prrafodelista"/>
        <w:numPr>
          <w:ilvl w:val="1"/>
          <w:numId w:val="15"/>
        </w:numPr>
        <w:suppressAutoHyphens/>
        <w:ind w:left="1134" w:right="-93" w:hanging="567"/>
        <w:contextualSpacing/>
        <w:rPr>
          <w:rFonts w:ascii="Arial" w:hAnsi="Arial" w:cs="Arial"/>
          <w:b/>
          <w:sz w:val="20"/>
          <w:szCs w:val="20"/>
          <w:lang w:val="es-MX"/>
        </w:rPr>
      </w:pPr>
      <w:r w:rsidRPr="009255DE">
        <w:rPr>
          <w:rFonts w:ascii="Arial" w:hAnsi="Arial" w:cs="Arial"/>
          <w:b/>
          <w:sz w:val="20"/>
          <w:szCs w:val="20"/>
          <w:lang w:val="es-MX"/>
        </w:rPr>
        <w:t>GRUPOS A ADQUIRIR</w:t>
      </w:r>
    </w:p>
    <w:p w:rsidR="00AC1E2B" w:rsidRPr="009255DE" w:rsidRDefault="00AC1E2B" w:rsidP="00AC1E2B">
      <w:pPr>
        <w:pStyle w:val="Prrafodelista"/>
        <w:ind w:left="1065" w:right="-93"/>
        <w:rPr>
          <w:rFonts w:ascii="Arial" w:hAnsi="Arial" w:cs="Arial"/>
          <w:b/>
          <w:sz w:val="20"/>
          <w:szCs w:val="20"/>
          <w:lang w:val="es-MX"/>
        </w:rPr>
      </w:pPr>
    </w:p>
    <w:p w:rsidR="00AC1E2B" w:rsidRPr="009255DE" w:rsidRDefault="00AC1E2B" w:rsidP="00AC1E2B">
      <w:pPr>
        <w:pStyle w:val="Prrafodelista"/>
        <w:ind w:left="0" w:right="-93"/>
        <w:jc w:val="both"/>
        <w:rPr>
          <w:rFonts w:ascii="Arial" w:hAnsi="Arial" w:cs="Arial"/>
          <w:sz w:val="20"/>
          <w:szCs w:val="20"/>
          <w:lang w:val="es-MX"/>
        </w:rPr>
      </w:pPr>
      <w:r w:rsidRPr="009255DE">
        <w:rPr>
          <w:rFonts w:ascii="Arial" w:hAnsi="Arial" w:cs="Arial"/>
          <w:sz w:val="20"/>
          <w:szCs w:val="20"/>
          <w:lang w:val="es-MX"/>
        </w:rPr>
        <w:t xml:space="preserve">La presente </w:t>
      </w:r>
      <w:r w:rsidR="008E2D73">
        <w:rPr>
          <w:rFonts w:ascii="Arial" w:hAnsi="Arial" w:cs="Arial"/>
          <w:sz w:val="20"/>
          <w:szCs w:val="20"/>
        </w:rPr>
        <w:t>Adjudicación Directa</w:t>
      </w:r>
      <w:r w:rsidRPr="009255DE">
        <w:rPr>
          <w:rFonts w:ascii="Arial" w:hAnsi="Arial" w:cs="Arial"/>
          <w:sz w:val="20"/>
          <w:szCs w:val="20"/>
          <w:lang w:val="es-MX"/>
        </w:rPr>
        <w:t xml:space="preserve"> se convoca para la adquisición de</w:t>
      </w:r>
      <w:r w:rsidR="00FC1A7E" w:rsidRPr="009255DE">
        <w:rPr>
          <w:rFonts w:ascii="Arial" w:hAnsi="Arial" w:cs="Arial"/>
          <w:sz w:val="20"/>
          <w:szCs w:val="20"/>
          <w:lang w:val="es-MX"/>
        </w:rPr>
        <w:t xml:space="preserve"> víveres con distribución en  </w:t>
      </w:r>
      <w:r w:rsidR="00FC1A7E" w:rsidRPr="009255DE">
        <w:rPr>
          <w:rFonts w:ascii="Arial" w:hAnsi="Arial" w:cs="Arial"/>
          <w:sz w:val="20"/>
          <w:szCs w:val="20"/>
        </w:rPr>
        <w:t>la Unidad Médica de Alta Especialidad Hospital de Traumatología y Ortopedia del Centro Médico Nacional “Manuel Ávila Camacho” en Puebla</w:t>
      </w:r>
      <w:r w:rsidRPr="009255DE">
        <w:rPr>
          <w:rFonts w:ascii="Arial" w:hAnsi="Arial" w:cs="Arial"/>
          <w:sz w:val="20"/>
          <w:szCs w:val="20"/>
          <w:lang w:val="es-MX"/>
        </w:rPr>
        <w:t>, a fin de cubrir nece</w:t>
      </w:r>
      <w:r w:rsidR="00FC1A7E" w:rsidRPr="009255DE">
        <w:rPr>
          <w:rFonts w:ascii="Arial" w:hAnsi="Arial" w:cs="Arial"/>
          <w:sz w:val="20"/>
          <w:szCs w:val="20"/>
          <w:lang w:val="es-MX"/>
        </w:rPr>
        <w:t>sidades del IMSS</w:t>
      </w:r>
      <w:r w:rsidRPr="009255DE">
        <w:rPr>
          <w:rFonts w:ascii="Arial" w:hAnsi="Arial" w:cs="Arial"/>
          <w:sz w:val="20"/>
          <w:szCs w:val="20"/>
          <w:lang w:val="es-MX"/>
        </w:rPr>
        <w:t xml:space="preserve">, de conformidad con los siguientes grupos: </w:t>
      </w:r>
      <w:r w:rsidRPr="009255DE">
        <w:rPr>
          <w:rFonts w:ascii="Arial" w:hAnsi="Arial" w:cs="Arial"/>
          <w:b/>
          <w:sz w:val="20"/>
          <w:szCs w:val="20"/>
        </w:rPr>
        <w:t>1.</w:t>
      </w:r>
      <w:r w:rsidRPr="009255DE">
        <w:rPr>
          <w:rFonts w:ascii="Arial" w:hAnsi="Arial" w:cs="Arial"/>
          <w:sz w:val="20"/>
          <w:szCs w:val="20"/>
        </w:rPr>
        <w:t xml:space="preserve"> </w:t>
      </w:r>
      <w:r w:rsidR="00464714" w:rsidRPr="009255DE">
        <w:rPr>
          <w:rFonts w:ascii="Arial" w:hAnsi="Arial" w:cs="Arial"/>
          <w:b/>
          <w:sz w:val="20"/>
          <w:szCs w:val="20"/>
        </w:rPr>
        <w:t>Alimentos Perecederos y</w:t>
      </w:r>
      <w:r w:rsidRPr="009255DE">
        <w:rPr>
          <w:rFonts w:ascii="Arial" w:hAnsi="Arial" w:cs="Arial"/>
          <w:b/>
          <w:sz w:val="20"/>
          <w:szCs w:val="20"/>
        </w:rPr>
        <w:t xml:space="preserve"> 2. Alimentos no Perecederos,</w:t>
      </w:r>
      <w:r w:rsidR="00FC1A7E" w:rsidRPr="009255DE">
        <w:rPr>
          <w:rFonts w:ascii="Arial" w:hAnsi="Arial" w:cs="Arial"/>
          <w:sz w:val="20"/>
          <w:szCs w:val="20"/>
          <w:lang w:val="es-MX"/>
        </w:rPr>
        <w:t xml:space="preserve"> lo</w:t>
      </w:r>
      <w:r w:rsidRPr="009255DE">
        <w:rPr>
          <w:rFonts w:ascii="Arial" w:hAnsi="Arial" w:cs="Arial"/>
          <w:sz w:val="20"/>
          <w:szCs w:val="20"/>
          <w:lang w:val="es-MX"/>
        </w:rPr>
        <w:t xml:space="preserve">s </w:t>
      </w:r>
      <w:r w:rsidR="00FC1A7E" w:rsidRPr="009255DE">
        <w:rPr>
          <w:rFonts w:ascii="Arial" w:hAnsi="Arial" w:cs="Arial"/>
          <w:sz w:val="20"/>
          <w:szCs w:val="20"/>
          <w:lang w:val="es-MX"/>
        </w:rPr>
        <w:t>cuáles serán distribuido</w:t>
      </w:r>
      <w:r w:rsidRPr="009255DE">
        <w:rPr>
          <w:rFonts w:ascii="Arial" w:hAnsi="Arial" w:cs="Arial"/>
          <w:sz w:val="20"/>
          <w:szCs w:val="20"/>
          <w:lang w:val="es-MX"/>
        </w:rPr>
        <w:t>s en la</w:t>
      </w:r>
      <w:r w:rsidR="00464714" w:rsidRPr="009255DE">
        <w:rPr>
          <w:rFonts w:ascii="Arial" w:hAnsi="Arial" w:cs="Arial"/>
          <w:sz w:val="20"/>
          <w:szCs w:val="20"/>
          <w:lang w:val="es-MX"/>
        </w:rPr>
        <w:t xml:space="preserve"> Unidad Médica de Alta Especialidad Hospital de Traumatología y Ortopedia del Centro Médico Nacional “Manuel Ávila Camacho” en Puebla </w:t>
      </w:r>
      <w:r w:rsidRPr="009255DE">
        <w:rPr>
          <w:rFonts w:ascii="Arial" w:hAnsi="Arial" w:cs="Arial"/>
          <w:sz w:val="20"/>
          <w:szCs w:val="20"/>
          <w:lang w:val="es-MX"/>
        </w:rPr>
        <w:t xml:space="preserve">los </w:t>
      </w:r>
      <w:r w:rsidRPr="009255DE">
        <w:rPr>
          <w:rFonts w:ascii="Arial" w:hAnsi="Arial" w:cs="Arial"/>
          <w:b/>
          <w:sz w:val="20"/>
          <w:szCs w:val="20"/>
          <w:lang w:val="es-MX"/>
        </w:rPr>
        <w:t>Anexos 3</w:t>
      </w:r>
      <w:r w:rsidRPr="009255DE">
        <w:rPr>
          <w:rFonts w:ascii="Arial" w:hAnsi="Arial" w:cs="Arial"/>
          <w:b/>
          <w:bCs/>
          <w:sz w:val="20"/>
          <w:szCs w:val="20"/>
        </w:rPr>
        <w:t xml:space="preserve"> (tres) y 8 (ocho)</w:t>
      </w:r>
      <w:r w:rsidRPr="009255DE">
        <w:rPr>
          <w:rFonts w:ascii="Arial" w:hAnsi="Arial" w:cs="Arial"/>
          <w:b/>
          <w:sz w:val="20"/>
          <w:szCs w:val="20"/>
          <w:lang w:val="es-MX"/>
        </w:rPr>
        <w:t>,</w:t>
      </w:r>
      <w:r w:rsidRPr="009255DE">
        <w:rPr>
          <w:rFonts w:ascii="Arial" w:hAnsi="Arial" w:cs="Arial"/>
          <w:sz w:val="20"/>
          <w:szCs w:val="20"/>
          <w:lang w:val="es-MX"/>
        </w:rPr>
        <w:t xml:space="preserve"> los cuales forman parte integrante de la presente </w:t>
      </w:r>
      <w:r w:rsidR="008E2D73">
        <w:rPr>
          <w:rFonts w:ascii="Arial" w:hAnsi="Arial" w:cs="Arial"/>
          <w:sz w:val="20"/>
          <w:szCs w:val="20"/>
        </w:rPr>
        <w:t>Adjudicación Directa</w:t>
      </w:r>
      <w:r w:rsidRPr="009255DE">
        <w:rPr>
          <w:rFonts w:ascii="Arial" w:hAnsi="Arial" w:cs="Arial"/>
          <w:sz w:val="20"/>
          <w:szCs w:val="20"/>
          <w:lang w:val="es-MX"/>
        </w:rPr>
        <w:t>.</w:t>
      </w:r>
    </w:p>
    <w:p w:rsidR="00AC1E2B" w:rsidRPr="009255DE" w:rsidRDefault="00AC1E2B" w:rsidP="00AC1E2B">
      <w:pPr>
        <w:pStyle w:val="Prrafodelista"/>
        <w:ind w:left="0" w:right="-93" w:firstLine="709"/>
        <w:jc w:val="both"/>
        <w:rPr>
          <w:rFonts w:ascii="Arial" w:hAnsi="Arial" w:cs="Arial"/>
          <w:sz w:val="20"/>
          <w:szCs w:val="20"/>
          <w:lang w:val="es-MX"/>
        </w:rPr>
      </w:pPr>
    </w:p>
    <w:p w:rsidR="00AC1E2B" w:rsidRPr="009255DE" w:rsidRDefault="00AC1E2B" w:rsidP="00AC1E2B">
      <w:pPr>
        <w:pStyle w:val="Prrafodelista"/>
        <w:ind w:left="0" w:right="-93"/>
        <w:jc w:val="both"/>
        <w:rPr>
          <w:rFonts w:ascii="Arial" w:hAnsi="Arial" w:cs="Arial"/>
          <w:sz w:val="20"/>
          <w:szCs w:val="20"/>
          <w:lang w:val="es-MX"/>
        </w:rPr>
      </w:pPr>
      <w:r w:rsidRPr="009255DE">
        <w:rPr>
          <w:rFonts w:ascii="Arial" w:hAnsi="Arial" w:cs="Arial"/>
          <w:sz w:val="20"/>
          <w:szCs w:val="20"/>
          <w:lang w:val="es-MX"/>
        </w:rPr>
        <w:t>La adjudicación será por el 100% de cada grupo requerido.</w:t>
      </w:r>
    </w:p>
    <w:p w:rsidR="00AC1E2B" w:rsidRPr="009255DE" w:rsidRDefault="00AC1E2B" w:rsidP="00AC1E2B">
      <w:pPr>
        <w:pStyle w:val="Prrafodelista"/>
        <w:ind w:left="0" w:right="-93"/>
        <w:jc w:val="both"/>
        <w:rPr>
          <w:rFonts w:ascii="Arial" w:hAnsi="Arial" w:cs="Arial"/>
          <w:sz w:val="20"/>
          <w:szCs w:val="20"/>
          <w:lang w:val="es-MX"/>
        </w:rPr>
      </w:pPr>
    </w:p>
    <w:p w:rsidR="00AC1E2B" w:rsidRPr="009255DE" w:rsidRDefault="00AC1E2B" w:rsidP="007F7D5B">
      <w:pPr>
        <w:pStyle w:val="Prrafodelista"/>
        <w:numPr>
          <w:ilvl w:val="1"/>
          <w:numId w:val="15"/>
        </w:numPr>
        <w:suppressAutoHyphens/>
        <w:ind w:left="1134" w:right="-93" w:hanging="567"/>
        <w:contextualSpacing/>
        <w:rPr>
          <w:rFonts w:ascii="Arial" w:hAnsi="Arial" w:cs="Arial"/>
          <w:b/>
          <w:sz w:val="20"/>
          <w:szCs w:val="20"/>
          <w:lang w:val="es-MX"/>
        </w:rPr>
      </w:pPr>
      <w:r w:rsidRPr="009255DE">
        <w:rPr>
          <w:rFonts w:ascii="Arial" w:hAnsi="Arial" w:cs="Arial"/>
          <w:b/>
          <w:sz w:val="20"/>
          <w:szCs w:val="20"/>
        </w:rPr>
        <w:t>REQUERIMIENTO DE UNIDADES VEHICULARES.</w:t>
      </w:r>
    </w:p>
    <w:p w:rsidR="00AC1E2B" w:rsidRPr="009255DE" w:rsidRDefault="00AC1E2B" w:rsidP="00AC1E2B">
      <w:pPr>
        <w:rPr>
          <w:rFonts w:cs="Arial"/>
          <w:sz w:val="20"/>
          <w:szCs w:val="20"/>
        </w:rPr>
      </w:pPr>
    </w:p>
    <w:p w:rsidR="00AC1E2B" w:rsidRPr="009255DE" w:rsidRDefault="00AC1E2B" w:rsidP="00AC1E2B">
      <w:pPr>
        <w:jc w:val="both"/>
        <w:rPr>
          <w:rFonts w:cs="Arial"/>
          <w:b/>
          <w:color w:val="FF0000"/>
          <w:sz w:val="20"/>
          <w:szCs w:val="20"/>
        </w:rPr>
      </w:pPr>
      <w:r w:rsidRPr="009255DE">
        <w:rPr>
          <w:rFonts w:cs="Arial"/>
          <w:sz w:val="20"/>
          <w:szCs w:val="20"/>
        </w:rPr>
        <w:t xml:space="preserve">Los licitantes que deseen participar en la presente </w:t>
      </w:r>
      <w:r w:rsidR="008E2D73">
        <w:rPr>
          <w:rFonts w:cs="Arial"/>
          <w:sz w:val="20"/>
          <w:szCs w:val="20"/>
        </w:rPr>
        <w:t>Adjudicación Directa</w:t>
      </w:r>
      <w:r w:rsidRPr="009255DE">
        <w:rPr>
          <w:rFonts w:cs="Arial"/>
          <w:sz w:val="20"/>
          <w:szCs w:val="20"/>
        </w:rPr>
        <w:t xml:space="preserve">, deberán contar con vehículos apropiados y de uso exclusivo para el suministro de alimentos, con una antigüedad no mayor a 7 años a partir de la fecha del presente evento, en las capacidades y cantidades indicadas en el Anexo Número 23 (veintitrés), el cual forma parte de la presente convocatoria. </w:t>
      </w:r>
    </w:p>
    <w:p w:rsidR="00AC1E2B" w:rsidRPr="009255DE" w:rsidRDefault="00AC1E2B" w:rsidP="00AC1E2B">
      <w:pPr>
        <w:jc w:val="both"/>
        <w:rPr>
          <w:rFonts w:cs="Arial"/>
          <w:sz w:val="20"/>
          <w:szCs w:val="20"/>
        </w:rPr>
      </w:pPr>
    </w:p>
    <w:p w:rsidR="00AC1E2B" w:rsidRPr="009255DE" w:rsidRDefault="00AC1E2B" w:rsidP="00AC1E2B">
      <w:pPr>
        <w:jc w:val="both"/>
        <w:rPr>
          <w:rFonts w:cs="Arial"/>
          <w:sz w:val="20"/>
          <w:szCs w:val="20"/>
        </w:rPr>
      </w:pPr>
      <w:r w:rsidRPr="009255DE">
        <w:rPr>
          <w:rFonts w:cs="Arial"/>
          <w:sz w:val="20"/>
          <w:szCs w:val="20"/>
        </w:rPr>
        <w:t xml:space="preserve">Para la determinación de las necesidades vehiculares, se tomaron en consideración los volúmenes de los bienes para su entrega y distribución la Unidad Médica Hospitalaria, los tiempos de traslado, tiempos para la realización de la entrega-recepción de los bienes y su respectiva documentación con relación al tiempo máximo de entrega, con la finalidad de que el Área de Nutrición cuente con los insumos necesarios para la realización de las preparaciones de cada una de las dietas, colaciones y alimentos para los pacientes hospitalizados y trabajadores que se encuentran adscritos en los hospitales (Procedimiento para la recepción y distribución de materia prima en el almacén de víveres). </w:t>
      </w:r>
    </w:p>
    <w:p w:rsidR="00AC1E2B" w:rsidRPr="009255DE" w:rsidRDefault="00AC1E2B" w:rsidP="00AC1E2B">
      <w:pPr>
        <w:jc w:val="both"/>
        <w:rPr>
          <w:rFonts w:cs="Arial"/>
          <w:sz w:val="20"/>
          <w:szCs w:val="20"/>
        </w:rPr>
      </w:pPr>
    </w:p>
    <w:p w:rsidR="00AC1E2B" w:rsidRPr="009255DE" w:rsidRDefault="00AC1E2B" w:rsidP="00AC1E2B">
      <w:pPr>
        <w:jc w:val="both"/>
        <w:rPr>
          <w:rFonts w:cs="Arial"/>
          <w:sz w:val="20"/>
          <w:szCs w:val="20"/>
        </w:rPr>
      </w:pPr>
      <w:r w:rsidRPr="009255DE">
        <w:rPr>
          <w:rFonts w:cs="Arial"/>
          <w:sz w:val="20"/>
          <w:szCs w:val="20"/>
        </w:rPr>
        <w:t xml:space="preserve">Las condiciones contenidas </w:t>
      </w:r>
      <w:r w:rsidR="00FC1A7E" w:rsidRPr="009255DE">
        <w:rPr>
          <w:rFonts w:cs="Arial"/>
          <w:sz w:val="20"/>
          <w:szCs w:val="20"/>
        </w:rPr>
        <w:t xml:space="preserve">en la presente Convocatoria </w:t>
      </w:r>
      <w:r w:rsidRPr="009255DE">
        <w:rPr>
          <w:rFonts w:cs="Arial"/>
          <w:sz w:val="20"/>
          <w:szCs w:val="20"/>
        </w:rPr>
        <w:t xml:space="preserve"> </w:t>
      </w:r>
      <w:r w:rsidR="008E2D73">
        <w:rPr>
          <w:rFonts w:cs="Arial"/>
          <w:sz w:val="20"/>
          <w:szCs w:val="20"/>
        </w:rPr>
        <w:t>a Adjudicación Directa</w:t>
      </w:r>
      <w:r w:rsidRPr="009255DE">
        <w:rPr>
          <w:rFonts w:cs="Arial"/>
          <w:sz w:val="20"/>
          <w:szCs w:val="20"/>
        </w:rPr>
        <w:t xml:space="preserve"> y en las proposiciones presentadas por los licitantes no podrán ser negociadas.</w:t>
      </w:r>
    </w:p>
    <w:p w:rsidR="00AC1E2B" w:rsidRPr="009255DE" w:rsidRDefault="00AC1E2B" w:rsidP="00AC1E2B">
      <w:pPr>
        <w:pStyle w:val="Prrafodelista"/>
        <w:ind w:left="1418" w:right="-93"/>
        <w:jc w:val="both"/>
        <w:rPr>
          <w:rFonts w:ascii="Arial" w:hAnsi="Arial" w:cs="Arial"/>
          <w:b/>
          <w:sz w:val="20"/>
          <w:szCs w:val="20"/>
          <w:lang w:val="es-MX"/>
        </w:rPr>
      </w:pPr>
    </w:p>
    <w:p w:rsidR="00AC1E2B" w:rsidRPr="009255DE" w:rsidRDefault="00AC1E2B" w:rsidP="007F7D5B">
      <w:pPr>
        <w:pStyle w:val="Prrafodelista"/>
        <w:numPr>
          <w:ilvl w:val="1"/>
          <w:numId w:val="15"/>
        </w:numPr>
        <w:suppressAutoHyphens/>
        <w:ind w:left="1134" w:right="-93" w:hanging="567"/>
        <w:contextualSpacing/>
        <w:jc w:val="both"/>
        <w:rPr>
          <w:rFonts w:ascii="Arial" w:hAnsi="Arial" w:cs="Arial"/>
          <w:b/>
          <w:sz w:val="20"/>
          <w:szCs w:val="20"/>
          <w:lang w:val="es-MX"/>
        </w:rPr>
      </w:pPr>
      <w:r w:rsidRPr="009255DE">
        <w:rPr>
          <w:rFonts w:ascii="Arial" w:hAnsi="Arial" w:cs="Arial"/>
          <w:b/>
          <w:sz w:val="20"/>
          <w:szCs w:val="20"/>
          <w:lang w:val="es-MX"/>
        </w:rPr>
        <w:t>MÉTODO PARA VERIFICAR EL CUMPLIMIENTO DE ESPECIFICACIONES DE LOS BIENES.</w:t>
      </w:r>
    </w:p>
    <w:p w:rsidR="00AC1E2B" w:rsidRPr="009255DE" w:rsidRDefault="00AC1E2B" w:rsidP="00AC1E2B">
      <w:pPr>
        <w:ind w:left="142" w:right="-93"/>
        <w:jc w:val="both"/>
        <w:rPr>
          <w:rFonts w:cs="Arial"/>
          <w:sz w:val="20"/>
          <w:szCs w:val="20"/>
        </w:rPr>
      </w:pPr>
    </w:p>
    <w:p w:rsidR="00AC1E2B" w:rsidRPr="009255DE" w:rsidRDefault="00AC1E2B" w:rsidP="00AC1E2B">
      <w:pPr>
        <w:ind w:left="142" w:right="-93"/>
        <w:jc w:val="both"/>
        <w:rPr>
          <w:rFonts w:cs="Arial"/>
          <w:sz w:val="20"/>
          <w:szCs w:val="20"/>
        </w:rPr>
      </w:pPr>
      <w:r w:rsidRPr="009255DE">
        <w:rPr>
          <w:rFonts w:cs="Arial"/>
          <w:sz w:val="20"/>
          <w:szCs w:val="20"/>
        </w:rPr>
        <w:t>El Área designada como técnica por parte de la Dirección Médica, será la responsable de realizar la evaluación técnica de las proposiciones presentadas.</w:t>
      </w:r>
    </w:p>
    <w:p w:rsidR="00AC1E2B" w:rsidRPr="009255DE" w:rsidRDefault="00AC1E2B" w:rsidP="00AC1E2B">
      <w:pPr>
        <w:ind w:left="142" w:right="-93"/>
        <w:jc w:val="both"/>
        <w:rPr>
          <w:rFonts w:cs="Arial"/>
          <w:sz w:val="20"/>
          <w:szCs w:val="20"/>
        </w:rPr>
      </w:pPr>
    </w:p>
    <w:p w:rsidR="00AC1E2B" w:rsidRPr="009255DE" w:rsidRDefault="00AC1E2B" w:rsidP="007F7D5B">
      <w:pPr>
        <w:pStyle w:val="Prrafodelista"/>
        <w:numPr>
          <w:ilvl w:val="1"/>
          <w:numId w:val="15"/>
        </w:numPr>
        <w:suppressAutoHyphens/>
        <w:ind w:left="1134" w:right="-93" w:hanging="567"/>
        <w:contextualSpacing/>
        <w:rPr>
          <w:rFonts w:ascii="Arial" w:hAnsi="Arial" w:cs="Arial"/>
          <w:b/>
          <w:sz w:val="20"/>
          <w:szCs w:val="20"/>
          <w:lang w:val="es-MX"/>
        </w:rPr>
      </w:pPr>
      <w:r w:rsidRPr="009255DE">
        <w:rPr>
          <w:rFonts w:ascii="Arial" w:hAnsi="Arial" w:cs="Arial"/>
          <w:b/>
          <w:sz w:val="20"/>
          <w:szCs w:val="20"/>
          <w:lang w:val="es-MX"/>
        </w:rPr>
        <w:t>MODALIDAD DE CONTRATACIÓN</w:t>
      </w:r>
    </w:p>
    <w:p w:rsidR="00AC1E2B" w:rsidRPr="009255DE" w:rsidRDefault="00AC1E2B" w:rsidP="00AC1E2B">
      <w:pPr>
        <w:ind w:left="142" w:right="-93"/>
        <w:jc w:val="both"/>
        <w:rPr>
          <w:rFonts w:cs="Arial"/>
          <w:sz w:val="20"/>
          <w:szCs w:val="20"/>
        </w:rPr>
      </w:pPr>
    </w:p>
    <w:p w:rsidR="00AC1E2B" w:rsidRPr="009255DE" w:rsidRDefault="00AC1E2B" w:rsidP="00AC1E2B">
      <w:pPr>
        <w:ind w:left="142" w:right="-93"/>
        <w:jc w:val="both"/>
        <w:rPr>
          <w:rFonts w:cs="Arial"/>
          <w:sz w:val="20"/>
          <w:szCs w:val="20"/>
        </w:rPr>
      </w:pPr>
      <w:r w:rsidRPr="009255DE">
        <w:rPr>
          <w:rFonts w:cs="Arial"/>
          <w:sz w:val="20"/>
          <w:szCs w:val="20"/>
        </w:rPr>
        <w:lastRenderedPageBreak/>
        <w:t>Los contratos serán abiertos en términos del artículo 47 de la Ley de Adquisiciones, Arrendamientos y Servicios del Sector Público</w:t>
      </w:r>
      <w:r w:rsidR="00464714" w:rsidRPr="009255DE">
        <w:rPr>
          <w:rFonts w:cs="Arial"/>
          <w:sz w:val="20"/>
          <w:szCs w:val="20"/>
        </w:rPr>
        <w:t xml:space="preserve"> y tendrán vigencia</w:t>
      </w:r>
      <w:r w:rsidR="00FC1A7E" w:rsidRPr="009255DE">
        <w:rPr>
          <w:rFonts w:cs="Arial"/>
          <w:sz w:val="20"/>
          <w:szCs w:val="20"/>
        </w:rPr>
        <w:t xml:space="preserve"> a partir</w:t>
      </w:r>
      <w:r w:rsidR="00464714" w:rsidRPr="009255DE">
        <w:rPr>
          <w:rFonts w:cs="Arial"/>
          <w:sz w:val="20"/>
          <w:szCs w:val="20"/>
        </w:rPr>
        <w:t xml:space="preserve"> de la notificación del fallo a</w:t>
      </w:r>
      <w:r w:rsidRPr="009255DE">
        <w:rPr>
          <w:rFonts w:cs="Arial"/>
          <w:sz w:val="20"/>
          <w:szCs w:val="20"/>
        </w:rPr>
        <w:t>l 31 de diciembre de 2023.</w:t>
      </w:r>
    </w:p>
    <w:p w:rsidR="00AC1E2B" w:rsidRPr="009255DE" w:rsidRDefault="00AC1E2B" w:rsidP="00AC1E2B">
      <w:pPr>
        <w:ind w:left="142" w:right="-93"/>
        <w:jc w:val="both"/>
        <w:rPr>
          <w:rFonts w:cs="Arial"/>
          <w:sz w:val="20"/>
          <w:szCs w:val="20"/>
        </w:rPr>
      </w:pPr>
    </w:p>
    <w:p w:rsidR="00AC1E2B" w:rsidRPr="009255DE" w:rsidRDefault="00AC1E2B" w:rsidP="007F7D5B">
      <w:pPr>
        <w:pStyle w:val="Prrafodelista"/>
        <w:numPr>
          <w:ilvl w:val="1"/>
          <w:numId w:val="15"/>
        </w:numPr>
        <w:suppressAutoHyphens/>
        <w:ind w:left="1134" w:right="-93" w:hanging="567"/>
        <w:contextualSpacing/>
        <w:rPr>
          <w:rFonts w:ascii="Arial" w:hAnsi="Arial" w:cs="Arial"/>
          <w:b/>
          <w:sz w:val="20"/>
          <w:szCs w:val="20"/>
          <w:lang w:val="es-MX"/>
        </w:rPr>
      </w:pPr>
      <w:r w:rsidRPr="009255DE">
        <w:rPr>
          <w:rFonts w:ascii="Arial" w:hAnsi="Arial" w:cs="Arial"/>
          <w:b/>
          <w:sz w:val="20"/>
          <w:szCs w:val="20"/>
          <w:lang w:val="es-MX"/>
        </w:rPr>
        <w:t xml:space="preserve">TIPO DE ABASTECIMIENTO. </w:t>
      </w:r>
    </w:p>
    <w:p w:rsidR="00AC1E2B" w:rsidRPr="009255DE" w:rsidRDefault="00AC1E2B" w:rsidP="00AC1E2B">
      <w:pPr>
        <w:ind w:left="142" w:right="-93"/>
        <w:jc w:val="both"/>
        <w:rPr>
          <w:rFonts w:cs="Arial"/>
          <w:sz w:val="20"/>
          <w:szCs w:val="20"/>
        </w:rPr>
      </w:pPr>
    </w:p>
    <w:p w:rsidR="00AC1E2B" w:rsidRPr="009255DE" w:rsidRDefault="00AC1E2B" w:rsidP="00AC1E2B">
      <w:pPr>
        <w:ind w:left="142" w:right="-93"/>
        <w:jc w:val="both"/>
        <w:rPr>
          <w:rFonts w:cs="Arial"/>
          <w:sz w:val="20"/>
          <w:szCs w:val="20"/>
        </w:rPr>
      </w:pPr>
      <w:r w:rsidRPr="009255DE">
        <w:rPr>
          <w:rFonts w:cs="Arial"/>
          <w:sz w:val="20"/>
          <w:szCs w:val="20"/>
        </w:rPr>
        <w:t xml:space="preserve">La presente </w:t>
      </w:r>
      <w:r w:rsidR="008E2D73">
        <w:rPr>
          <w:rFonts w:cs="Arial"/>
          <w:sz w:val="20"/>
          <w:szCs w:val="20"/>
        </w:rPr>
        <w:t>Adjudicación Directa</w:t>
      </w:r>
      <w:r w:rsidRPr="009255DE">
        <w:rPr>
          <w:rFonts w:cs="Arial"/>
          <w:sz w:val="20"/>
          <w:szCs w:val="20"/>
        </w:rPr>
        <w:t xml:space="preserve"> contempla una sola fuente de abastecimiento al 100% por grupo de conformidad al requerimiento solicitado en el </w:t>
      </w:r>
      <w:r w:rsidRPr="009255DE">
        <w:rPr>
          <w:rFonts w:cs="Arial"/>
          <w:b/>
          <w:sz w:val="20"/>
          <w:szCs w:val="20"/>
        </w:rPr>
        <w:t>Anexo 4 (cuatro)</w:t>
      </w:r>
      <w:r w:rsidRPr="009255DE">
        <w:rPr>
          <w:rFonts w:cs="Arial"/>
          <w:sz w:val="20"/>
          <w:szCs w:val="20"/>
        </w:rPr>
        <w:t>.</w:t>
      </w:r>
    </w:p>
    <w:p w:rsidR="00AC1E2B" w:rsidRPr="009255DE" w:rsidRDefault="00AC1E2B" w:rsidP="00AC1E2B">
      <w:pPr>
        <w:ind w:left="142" w:right="-93"/>
        <w:jc w:val="both"/>
        <w:rPr>
          <w:rFonts w:cs="Arial"/>
          <w:sz w:val="20"/>
          <w:szCs w:val="20"/>
        </w:rPr>
      </w:pPr>
    </w:p>
    <w:p w:rsidR="00AC1E2B" w:rsidRPr="009255DE" w:rsidRDefault="00AC1E2B" w:rsidP="00AC1E2B">
      <w:pPr>
        <w:ind w:left="142" w:right="-93"/>
        <w:jc w:val="both"/>
        <w:rPr>
          <w:rFonts w:cs="Arial"/>
          <w:sz w:val="20"/>
          <w:szCs w:val="20"/>
        </w:rPr>
      </w:pPr>
    </w:p>
    <w:p w:rsidR="00AC1E2B" w:rsidRPr="009255DE" w:rsidRDefault="00AC1E2B" w:rsidP="007F7D5B">
      <w:pPr>
        <w:pStyle w:val="Prrafodelista"/>
        <w:numPr>
          <w:ilvl w:val="0"/>
          <w:numId w:val="15"/>
        </w:numPr>
        <w:suppressAutoHyphens/>
        <w:ind w:left="567" w:right="-93" w:hanging="567"/>
        <w:contextualSpacing/>
        <w:jc w:val="both"/>
        <w:rPr>
          <w:rFonts w:ascii="Arial" w:hAnsi="Arial" w:cs="Arial"/>
          <w:b/>
          <w:bCs/>
          <w:sz w:val="20"/>
          <w:szCs w:val="20"/>
          <w:lang w:val="es-MX"/>
        </w:rPr>
      </w:pPr>
      <w:r w:rsidRPr="009255DE">
        <w:rPr>
          <w:rFonts w:ascii="Arial" w:hAnsi="Arial" w:cs="Arial"/>
          <w:b/>
          <w:bCs/>
          <w:sz w:val="20"/>
          <w:szCs w:val="20"/>
          <w:lang w:val="es-MX"/>
        </w:rPr>
        <w:t>FORMA Y TÉRMINOS QUE REGIRÁN LOS DIVERSOS ACTOS DEL PRESENTE PROCEDIMIENTO</w:t>
      </w:r>
    </w:p>
    <w:p w:rsidR="00AC1E2B" w:rsidRPr="009255DE" w:rsidRDefault="00AC1E2B" w:rsidP="00AC1E2B">
      <w:pPr>
        <w:ind w:left="426" w:right="-93" w:hanging="426"/>
        <w:jc w:val="both"/>
        <w:rPr>
          <w:rFonts w:cs="Arial"/>
          <w:b/>
          <w:sz w:val="20"/>
          <w:szCs w:val="20"/>
        </w:rPr>
      </w:pPr>
    </w:p>
    <w:p w:rsidR="00AC1E2B" w:rsidRPr="009255DE" w:rsidRDefault="00AC1E2B" w:rsidP="007F7D5B">
      <w:pPr>
        <w:pStyle w:val="Prrafodelista"/>
        <w:numPr>
          <w:ilvl w:val="1"/>
          <w:numId w:val="15"/>
        </w:numPr>
        <w:suppressAutoHyphens/>
        <w:ind w:left="1134" w:right="-93" w:hanging="567"/>
        <w:contextualSpacing/>
        <w:jc w:val="both"/>
        <w:rPr>
          <w:rFonts w:ascii="Arial" w:hAnsi="Arial" w:cs="Arial"/>
          <w:b/>
          <w:sz w:val="20"/>
          <w:szCs w:val="20"/>
          <w:lang w:val="es-MX"/>
        </w:rPr>
      </w:pPr>
      <w:r w:rsidRPr="009255DE">
        <w:rPr>
          <w:rFonts w:ascii="Arial" w:hAnsi="Arial" w:cs="Arial"/>
          <w:b/>
          <w:sz w:val="20"/>
          <w:szCs w:val="20"/>
          <w:lang w:val="es-MX"/>
        </w:rPr>
        <w:t>FECHA, HORA Y DOMICILIO DE LOS EVENTOS; MEDIOS Y EN SU CASO, REDUCCIÓN DE PLAZO PARA LA PRESENTACIÓN DE LAS PROPOSICIONES.</w:t>
      </w:r>
    </w:p>
    <w:p w:rsidR="00464714" w:rsidRPr="009255DE" w:rsidRDefault="00464714" w:rsidP="00464714">
      <w:pPr>
        <w:suppressAutoHyphens/>
        <w:ind w:right="-93"/>
        <w:contextualSpacing/>
        <w:jc w:val="both"/>
        <w:rPr>
          <w:rFonts w:ascii="Montserrat" w:hAnsi="Montserrat" w:cs="Arial"/>
          <w:b/>
          <w:sz w:val="22"/>
          <w:szCs w:val="22"/>
          <w:lang w:val="es-MX"/>
        </w:rPr>
      </w:pPr>
    </w:p>
    <w:tbl>
      <w:tblPr>
        <w:tblW w:w="10065" w:type="dxa"/>
        <w:tblInd w:w="-34" w:type="dxa"/>
        <w:tblLayout w:type="fixed"/>
        <w:tblLook w:val="0000" w:firstRow="0" w:lastRow="0" w:firstColumn="0" w:lastColumn="0" w:noHBand="0" w:noVBand="0"/>
      </w:tblPr>
      <w:tblGrid>
        <w:gridCol w:w="2552"/>
        <w:gridCol w:w="1843"/>
        <w:gridCol w:w="1843"/>
        <w:gridCol w:w="3827"/>
      </w:tblGrid>
      <w:tr w:rsidR="00464714" w:rsidRPr="009255DE" w:rsidTr="00464714">
        <w:trPr>
          <w:tblHeader/>
        </w:trPr>
        <w:tc>
          <w:tcPr>
            <w:tcW w:w="2552" w:type="dxa"/>
            <w:tcBorders>
              <w:top w:val="single" w:sz="4" w:space="0" w:color="000000"/>
              <w:left w:val="single" w:sz="4" w:space="0" w:color="000000"/>
              <w:bottom w:val="single" w:sz="4" w:space="0" w:color="000000"/>
            </w:tcBorders>
            <w:shd w:val="clear" w:color="auto" w:fill="F2F2F2"/>
            <w:vAlign w:val="center"/>
          </w:tcPr>
          <w:p w:rsidR="00464714" w:rsidRPr="009255DE" w:rsidRDefault="00464714" w:rsidP="00464714">
            <w:pPr>
              <w:spacing w:line="192" w:lineRule="atLeast"/>
              <w:jc w:val="center"/>
              <w:rPr>
                <w:rFonts w:cs="Arial"/>
                <w:b/>
                <w:sz w:val="20"/>
                <w:szCs w:val="20"/>
              </w:rPr>
            </w:pPr>
            <w:r w:rsidRPr="009255DE">
              <w:rPr>
                <w:rFonts w:cs="Arial"/>
                <w:b/>
                <w:sz w:val="20"/>
                <w:szCs w:val="20"/>
              </w:rPr>
              <w:t>E V E N T O S</w:t>
            </w:r>
          </w:p>
        </w:tc>
        <w:tc>
          <w:tcPr>
            <w:tcW w:w="1843" w:type="dxa"/>
            <w:tcBorders>
              <w:top w:val="single" w:sz="4" w:space="0" w:color="000000"/>
              <w:left w:val="single" w:sz="4" w:space="0" w:color="000000"/>
              <w:bottom w:val="single" w:sz="4" w:space="0" w:color="000000"/>
            </w:tcBorders>
            <w:shd w:val="clear" w:color="auto" w:fill="F2F2F2"/>
            <w:vAlign w:val="center"/>
          </w:tcPr>
          <w:p w:rsidR="00464714" w:rsidRPr="009255DE" w:rsidRDefault="00464714" w:rsidP="00464714">
            <w:pPr>
              <w:spacing w:line="192" w:lineRule="atLeast"/>
              <w:jc w:val="center"/>
              <w:rPr>
                <w:rFonts w:cs="Arial"/>
                <w:b/>
                <w:sz w:val="20"/>
                <w:szCs w:val="20"/>
              </w:rPr>
            </w:pPr>
            <w:r w:rsidRPr="009255DE">
              <w:rPr>
                <w:rFonts w:cs="Arial"/>
                <w:b/>
                <w:sz w:val="20"/>
                <w:szCs w:val="20"/>
              </w:rPr>
              <w:t>F E C H A</w:t>
            </w:r>
          </w:p>
        </w:tc>
        <w:tc>
          <w:tcPr>
            <w:tcW w:w="1843" w:type="dxa"/>
            <w:tcBorders>
              <w:top w:val="single" w:sz="4" w:space="0" w:color="000000"/>
              <w:left w:val="single" w:sz="4" w:space="0" w:color="000000"/>
              <w:bottom w:val="single" w:sz="4" w:space="0" w:color="000000"/>
            </w:tcBorders>
            <w:shd w:val="clear" w:color="auto" w:fill="F2F2F2"/>
            <w:vAlign w:val="center"/>
          </w:tcPr>
          <w:p w:rsidR="00464714" w:rsidRPr="009255DE" w:rsidRDefault="00464714" w:rsidP="00464714">
            <w:pPr>
              <w:snapToGrid w:val="0"/>
              <w:spacing w:line="192" w:lineRule="atLeast"/>
              <w:jc w:val="center"/>
              <w:rPr>
                <w:rFonts w:cs="Arial"/>
                <w:b/>
                <w:sz w:val="20"/>
                <w:szCs w:val="20"/>
              </w:rPr>
            </w:pPr>
            <w:r w:rsidRPr="009255DE">
              <w:rPr>
                <w:rFonts w:cs="Arial"/>
                <w:b/>
                <w:sz w:val="20"/>
                <w:szCs w:val="20"/>
              </w:rPr>
              <w:t>H O R A</w:t>
            </w:r>
          </w:p>
        </w:tc>
        <w:tc>
          <w:tcPr>
            <w:tcW w:w="382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464714" w:rsidRPr="009255DE" w:rsidRDefault="00464714" w:rsidP="00464714">
            <w:pPr>
              <w:snapToGrid w:val="0"/>
              <w:spacing w:line="192" w:lineRule="atLeast"/>
              <w:jc w:val="center"/>
              <w:rPr>
                <w:rFonts w:cs="Arial"/>
                <w:b/>
                <w:sz w:val="20"/>
                <w:szCs w:val="20"/>
              </w:rPr>
            </w:pPr>
            <w:r w:rsidRPr="009255DE">
              <w:rPr>
                <w:rFonts w:cs="Arial"/>
                <w:b/>
                <w:sz w:val="20"/>
                <w:szCs w:val="20"/>
              </w:rPr>
              <w:t>L U G A R</w:t>
            </w:r>
          </w:p>
        </w:tc>
      </w:tr>
      <w:tr w:rsidR="008B33F7" w:rsidRPr="009255DE" w:rsidTr="009A4001">
        <w:trPr>
          <w:trHeight w:val="587"/>
        </w:trPr>
        <w:tc>
          <w:tcPr>
            <w:tcW w:w="2552" w:type="dxa"/>
            <w:tcBorders>
              <w:top w:val="single" w:sz="4" w:space="0" w:color="000000"/>
              <w:left w:val="single" w:sz="4" w:space="0" w:color="000000"/>
              <w:bottom w:val="single" w:sz="4" w:space="0" w:color="000000"/>
            </w:tcBorders>
            <w:vAlign w:val="center"/>
          </w:tcPr>
          <w:p w:rsidR="008B33F7" w:rsidRPr="009255DE" w:rsidRDefault="008B33F7" w:rsidP="00464714">
            <w:pPr>
              <w:snapToGrid w:val="0"/>
              <w:spacing w:line="192" w:lineRule="atLeast"/>
              <w:jc w:val="center"/>
              <w:rPr>
                <w:rFonts w:cs="Arial"/>
                <w:sz w:val="20"/>
                <w:szCs w:val="20"/>
              </w:rPr>
            </w:pPr>
            <w:r w:rsidRPr="009255DE">
              <w:rPr>
                <w:rFonts w:cs="Arial"/>
                <w:sz w:val="20"/>
                <w:szCs w:val="20"/>
              </w:rPr>
              <w:t>Publicación de la Convocatoria</w:t>
            </w:r>
          </w:p>
        </w:tc>
        <w:tc>
          <w:tcPr>
            <w:tcW w:w="3686" w:type="dxa"/>
            <w:gridSpan w:val="2"/>
            <w:tcBorders>
              <w:top w:val="single" w:sz="4" w:space="0" w:color="000000"/>
              <w:left w:val="single" w:sz="4" w:space="0" w:color="000000"/>
              <w:bottom w:val="single" w:sz="4" w:space="0" w:color="000000"/>
            </w:tcBorders>
            <w:vAlign w:val="center"/>
          </w:tcPr>
          <w:p w:rsidR="008B33F7" w:rsidRPr="009255DE" w:rsidRDefault="008E2D73" w:rsidP="00464714">
            <w:pPr>
              <w:snapToGrid w:val="0"/>
              <w:spacing w:line="192" w:lineRule="atLeast"/>
              <w:jc w:val="center"/>
              <w:rPr>
                <w:rFonts w:cs="Arial"/>
                <w:sz w:val="20"/>
                <w:szCs w:val="20"/>
              </w:rPr>
            </w:pPr>
            <w:r>
              <w:rPr>
                <w:rFonts w:cs="Arial"/>
                <w:sz w:val="20"/>
                <w:szCs w:val="20"/>
              </w:rPr>
              <w:t>28/11</w:t>
            </w:r>
            <w:r w:rsidR="008B33F7" w:rsidRPr="009255DE">
              <w:rPr>
                <w:rFonts w:cs="Arial"/>
                <w:sz w:val="20"/>
                <w:szCs w:val="20"/>
              </w:rPr>
              <w:t>/2023</w:t>
            </w:r>
          </w:p>
        </w:tc>
        <w:tc>
          <w:tcPr>
            <w:tcW w:w="3827" w:type="dxa"/>
            <w:vMerge w:val="restart"/>
            <w:tcBorders>
              <w:top w:val="single" w:sz="4" w:space="0" w:color="000000"/>
              <w:left w:val="single" w:sz="4" w:space="0" w:color="000000"/>
              <w:right w:val="single" w:sz="4" w:space="0" w:color="000000"/>
            </w:tcBorders>
            <w:vAlign w:val="center"/>
          </w:tcPr>
          <w:p w:rsidR="008B33F7" w:rsidRPr="009255DE" w:rsidRDefault="008B33F7" w:rsidP="008B33F7">
            <w:pPr>
              <w:spacing w:line="192" w:lineRule="atLeast"/>
              <w:jc w:val="center"/>
              <w:rPr>
                <w:rFonts w:cs="Arial"/>
                <w:sz w:val="20"/>
                <w:szCs w:val="20"/>
              </w:rPr>
            </w:pPr>
          </w:p>
          <w:p w:rsidR="008B33F7" w:rsidRPr="009255DE" w:rsidRDefault="008B33F7" w:rsidP="008B33F7">
            <w:pPr>
              <w:spacing w:line="192" w:lineRule="atLeast"/>
              <w:jc w:val="center"/>
              <w:rPr>
                <w:rFonts w:cs="Arial"/>
                <w:sz w:val="20"/>
                <w:szCs w:val="20"/>
              </w:rPr>
            </w:pPr>
            <w:r w:rsidRPr="009255DE">
              <w:rPr>
                <w:rFonts w:cs="Arial"/>
                <w:sz w:val="20"/>
                <w:szCs w:val="20"/>
              </w:rPr>
              <w:t xml:space="preserve">Vía electrónica a través del portal del </w:t>
            </w:r>
            <w:proofErr w:type="spellStart"/>
            <w:r w:rsidRPr="009255DE">
              <w:rPr>
                <w:rFonts w:cs="Arial"/>
                <w:sz w:val="20"/>
                <w:szCs w:val="20"/>
              </w:rPr>
              <w:t>compranet</w:t>
            </w:r>
            <w:proofErr w:type="spellEnd"/>
            <w:r w:rsidRPr="009255DE">
              <w:rPr>
                <w:rFonts w:cs="Arial"/>
                <w:sz w:val="20"/>
                <w:szCs w:val="20"/>
              </w:rPr>
              <w:t>, en la dirección:</w:t>
            </w:r>
          </w:p>
          <w:p w:rsidR="008B33F7" w:rsidRPr="009255DE" w:rsidRDefault="008E2D73" w:rsidP="008B33F7">
            <w:pPr>
              <w:spacing w:line="192" w:lineRule="atLeast"/>
              <w:jc w:val="center"/>
              <w:rPr>
                <w:rFonts w:cs="Arial"/>
                <w:sz w:val="20"/>
                <w:szCs w:val="20"/>
              </w:rPr>
            </w:pPr>
            <w:hyperlink r:id="rId18" w:history="1">
              <w:r w:rsidR="008B33F7" w:rsidRPr="009255DE">
                <w:rPr>
                  <w:rStyle w:val="Hipervnculo"/>
                  <w:rFonts w:cs="Arial"/>
                  <w:sz w:val="20"/>
                  <w:szCs w:val="20"/>
                </w:rPr>
                <w:t>https://upcp-compranet.hacienda.gob.mx/</w:t>
              </w:r>
            </w:hyperlink>
          </w:p>
          <w:p w:rsidR="008B33F7" w:rsidRPr="009255DE" w:rsidRDefault="008B33F7" w:rsidP="00464714">
            <w:pPr>
              <w:jc w:val="center"/>
              <w:rPr>
                <w:rFonts w:cs="Arial"/>
                <w:color w:val="000000"/>
                <w:sz w:val="20"/>
                <w:szCs w:val="20"/>
                <w:u w:val="single"/>
                <w:lang w:eastAsia="es-MX"/>
              </w:rPr>
            </w:pPr>
          </w:p>
          <w:p w:rsidR="008B33F7" w:rsidRPr="009255DE" w:rsidRDefault="008B33F7" w:rsidP="00464714">
            <w:pPr>
              <w:snapToGrid w:val="0"/>
              <w:spacing w:line="192" w:lineRule="atLeast"/>
              <w:jc w:val="center"/>
              <w:rPr>
                <w:rFonts w:cs="Arial"/>
                <w:sz w:val="20"/>
                <w:szCs w:val="20"/>
              </w:rPr>
            </w:pPr>
          </w:p>
        </w:tc>
      </w:tr>
      <w:tr w:rsidR="008B33F7" w:rsidRPr="009255DE" w:rsidTr="009A4001">
        <w:tc>
          <w:tcPr>
            <w:tcW w:w="2552" w:type="dxa"/>
            <w:tcBorders>
              <w:top w:val="single" w:sz="4" w:space="0" w:color="000000"/>
              <w:left w:val="single" w:sz="4" w:space="0" w:color="000000"/>
              <w:bottom w:val="single" w:sz="4" w:space="0" w:color="000000"/>
            </w:tcBorders>
            <w:vAlign w:val="center"/>
          </w:tcPr>
          <w:p w:rsidR="008B33F7" w:rsidRPr="009255DE" w:rsidRDefault="008B33F7" w:rsidP="00464714">
            <w:pPr>
              <w:snapToGrid w:val="0"/>
              <w:spacing w:line="192" w:lineRule="atLeast"/>
              <w:jc w:val="center"/>
              <w:rPr>
                <w:rFonts w:cs="Arial"/>
                <w:sz w:val="20"/>
                <w:szCs w:val="20"/>
              </w:rPr>
            </w:pPr>
          </w:p>
          <w:p w:rsidR="008B33F7" w:rsidRPr="009255DE" w:rsidRDefault="008B33F7" w:rsidP="00464714">
            <w:pPr>
              <w:snapToGrid w:val="0"/>
              <w:spacing w:line="192" w:lineRule="atLeast"/>
              <w:jc w:val="center"/>
              <w:rPr>
                <w:rFonts w:cs="Arial"/>
                <w:sz w:val="20"/>
                <w:szCs w:val="20"/>
              </w:rPr>
            </w:pPr>
            <w:r w:rsidRPr="009255DE">
              <w:rPr>
                <w:rFonts w:cs="Arial"/>
                <w:sz w:val="20"/>
                <w:szCs w:val="20"/>
              </w:rPr>
              <w:t xml:space="preserve">Aclaración de dudas a la convocatoria </w:t>
            </w:r>
          </w:p>
        </w:tc>
        <w:tc>
          <w:tcPr>
            <w:tcW w:w="1843" w:type="dxa"/>
            <w:tcBorders>
              <w:top w:val="single" w:sz="4" w:space="0" w:color="000000"/>
              <w:left w:val="single" w:sz="4" w:space="0" w:color="000000"/>
              <w:bottom w:val="single" w:sz="4" w:space="0" w:color="000000"/>
            </w:tcBorders>
            <w:vAlign w:val="center"/>
          </w:tcPr>
          <w:p w:rsidR="008B33F7" w:rsidRPr="009255DE" w:rsidRDefault="008E2D73" w:rsidP="00464714">
            <w:pPr>
              <w:snapToGrid w:val="0"/>
              <w:spacing w:line="192" w:lineRule="atLeast"/>
              <w:jc w:val="center"/>
              <w:rPr>
                <w:rFonts w:cs="Arial"/>
                <w:sz w:val="20"/>
                <w:szCs w:val="20"/>
              </w:rPr>
            </w:pPr>
            <w:r>
              <w:rPr>
                <w:rFonts w:cs="Arial"/>
                <w:sz w:val="20"/>
                <w:szCs w:val="20"/>
              </w:rPr>
              <w:t>NO APLICA</w:t>
            </w:r>
          </w:p>
        </w:tc>
        <w:tc>
          <w:tcPr>
            <w:tcW w:w="1843" w:type="dxa"/>
            <w:tcBorders>
              <w:top w:val="single" w:sz="4" w:space="0" w:color="000000"/>
              <w:left w:val="single" w:sz="4" w:space="0" w:color="000000"/>
              <w:bottom w:val="single" w:sz="4" w:space="0" w:color="000000"/>
            </w:tcBorders>
            <w:vAlign w:val="center"/>
          </w:tcPr>
          <w:p w:rsidR="008B33F7" w:rsidRPr="009255DE" w:rsidRDefault="008E2D73" w:rsidP="00464714">
            <w:pPr>
              <w:snapToGrid w:val="0"/>
              <w:spacing w:line="192" w:lineRule="atLeast"/>
              <w:jc w:val="center"/>
              <w:rPr>
                <w:rFonts w:cs="Arial"/>
                <w:sz w:val="20"/>
                <w:szCs w:val="20"/>
              </w:rPr>
            </w:pPr>
            <w:r>
              <w:rPr>
                <w:rFonts w:cs="Arial"/>
                <w:sz w:val="20"/>
                <w:szCs w:val="20"/>
              </w:rPr>
              <w:t>NO APLICA</w:t>
            </w:r>
          </w:p>
        </w:tc>
        <w:tc>
          <w:tcPr>
            <w:tcW w:w="3827" w:type="dxa"/>
            <w:vMerge/>
            <w:tcBorders>
              <w:left w:val="single" w:sz="4" w:space="0" w:color="000000"/>
              <w:bottom w:val="single" w:sz="4" w:space="0" w:color="000000"/>
              <w:right w:val="single" w:sz="4" w:space="0" w:color="000000"/>
            </w:tcBorders>
            <w:vAlign w:val="center"/>
          </w:tcPr>
          <w:p w:rsidR="008B33F7" w:rsidRPr="009255DE" w:rsidRDefault="008B33F7" w:rsidP="00464714">
            <w:pPr>
              <w:snapToGrid w:val="0"/>
              <w:spacing w:line="192" w:lineRule="atLeast"/>
              <w:jc w:val="center"/>
              <w:rPr>
                <w:rFonts w:cs="Arial"/>
                <w:sz w:val="20"/>
                <w:szCs w:val="20"/>
              </w:rPr>
            </w:pPr>
          </w:p>
        </w:tc>
      </w:tr>
      <w:tr w:rsidR="00464714" w:rsidRPr="009255DE" w:rsidTr="00464714">
        <w:tc>
          <w:tcPr>
            <w:tcW w:w="2552" w:type="dxa"/>
            <w:tcBorders>
              <w:top w:val="single" w:sz="4" w:space="0" w:color="000000"/>
              <w:left w:val="single" w:sz="4" w:space="0" w:color="000000"/>
              <w:bottom w:val="single" w:sz="4" w:space="0" w:color="000000"/>
            </w:tcBorders>
            <w:vAlign w:val="center"/>
          </w:tcPr>
          <w:p w:rsidR="00464714" w:rsidRPr="009255DE" w:rsidRDefault="00464714" w:rsidP="00464714">
            <w:pPr>
              <w:snapToGrid w:val="0"/>
              <w:spacing w:line="192" w:lineRule="atLeast"/>
              <w:jc w:val="center"/>
              <w:rPr>
                <w:rFonts w:cs="Arial"/>
                <w:sz w:val="20"/>
                <w:szCs w:val="20"/>
              </w:rPr>
            </w:pPr>
            <w:r w:rsidRPr="009255DE">
              <w:rPr>
                <w:rFonts w:cs="Arial"/>
                <w:sz w:val="20"/>
                <w:szCs w:val="20"/>
              </w:rPr>
              <w:t>Acto de Presentación y Apertura de Proposiciones</w:t>
            </w:r>
          </w:p>
        </w:tc>
        <w:tc>
          <w:tcPr>
            <w:tcW w:w="1843" w:type="dxa"/>
            <w:tcBorders>
              <w:top w:val="single" w:sz="4" w:space="0" w:color="000000"/>
              <w:left w:val="single" w:sz="4" w:space="0" w:color="000000"/>
              <w:bottom w:val="single" w:sz="4" w:space="0" w:color="000000"/>
            </w:tcBorders>
            <w:vAlign w:val="center"/>
          </w:tcPr>
          <w:p w:rsidR="00464714" w:rsidRPr="009255DE" w:rsidRDefault="008E2D73" w:rsidP="00464714">
            <w:pPr>
              <w:snapToGrid w:val="0"/>
              <w:spacing w:line="192" w:lineRule="atLeast"/>
              <w:jc w:val="center"/>
              <w:rPr>
                <w:rFonts w:cs="Arial"/>
                <w:sz w:val="20"/>
                <w:szCs w:val="20"/>
              </w:rPr>
            </w:pPr>
            <w:r>
              <w:rPr>
                <w:rFonts w:cs="Arial"/>
                <w:sz w:val="20"/>
                <w:szCs w:val="20"/>
              </w:rPr>
              <w:t>30/11</w:t>
            </w:r>
            <w:r w:rsidR="00464714" w:rsidRPr="009255DE">
              <w:rPr>
                <w:rFonts w:cs="Arial"/>
                <w:sz w:val="20"/>
                <w:szCs w:val="20"/>
              </w:rPr>
              <w:t>/2023</w:t>
            </w:r>
          </w:p>
        </w:tc>
        <w:tc>
          <w:tcPr>
            <w:tcW w:w="1843" w:type="dxa"/>
            <w:tcBorders>
              <w:top w:val="single" w:sz="4" w:space="0" w:color="000000"/>
              <w:left w:val="single" w:sz="4" w:space="0" w:color="000000"/>
              <w:bottom w:val="single" w:sz="4" w:space="0" w:color="000000"/>
            </w:tcBorders>
            <w:vAlign w:val="center"/>
          </w:tcPr>
          <w:p w:rsidR="00464714" w:rsidRPr="009255DE" w:rsidRDefault="008E2D73" w:rsidP="00464714">
            <w:pPr>
              <w:snapToGrid w:val="0"/>
              <w:spacing w:line="192" w:lineRule="atLeast"/>
              <w:jc w:val="center"/>
              <w:rPr>
                <w:rFonts w:cs="Arial"/>
                <w:sz w:val="20"/>
                <w:szCs w:val="20"/>
              </w:rPr>
            </w:pPr>
            <w:r>
              <w:rPr>
                <w:rFonts w:cs="Arial"/>
                <w:sz w:val="20"/>
                <w:szCs w:val="20"/>
              </w:rPr>
              <w:t>10</w:t>
            </w:r>
            <w:r w:rsidR="00464714" w:rsidRPr="009255DE">
              <w:rPr>
                <w:rFonts w:cs="Arial"/>
                <w:sz w:val="20"/>
                <w:szCs w:val="20"/>
              </w:rPr>
              <w:t>:00 horas</w:t>
            </w:r>
          </w:p>
        </w:tc>
        <w:tc>
          <w:tcPr>
            <w:tcW w:w="3827" w:type="dxa"/>
            <w:vMerge w:val="restart"/>
            <w:tcBorders>
              <w:top w:val="single" w:sz="4" w:space="0" w:color="000000"/>
              <w:left w:val="single" w:sz="4" w:space="0" w:color="000000"/>
              <w:right w:val="single" w:sz="4" w:space="0" w:color="000000"/>
            </w:tcBorders>
            <w:vAlign w:val="center"/>
          </w:tcPr>
          <w:p w:rsidR="00464714" w:rsidRDefault="00464714" w:rsidP="00464714">
            <w:pPr>
              <w:pStyle w:val="Encabezado"/>
              <w:ind w:right="49"/>
              <w:jc w:val="both"/>
            </w:pPr>
            <w:r w:rsidRPr="009255DE">
              <w:rPr>
                <w:lang w:val="es-MX"/>
              </w:rPr>
              <w:t>Los</w:t>
            </w:r>
            <w:r w:rsidRPr="009255DE">
              <w:t xml:space="preserve"> actos se realizarán de conformidad con lo establecido en el artículo 26 Bis, fracción II de la LAASSP, a través del Sistema Electrónico de Información Pública Gubernamental denominado </w:t>
            </w:r>
            <w:proofErr w:type="spellStart"/>
            <w:r w:rsidRPr="009255DE">
              <w:t>CompraNet</w:t>
            </w:r>
            <w:proofErr w:type="spellEnd"/>
            <w:r w:rsidRPr="009255DE">
              <w:t>.</w:t>
            </w:r>
          </w:p>
          <w:p w:rsidR="00155802" w:rsidRPr="00155802" w:rsidRDefault="00155802" w:rsidP="00464714">
            <w:pPr>
              <w:pStyle w:val="Encabezado"/>
              <w:ind w:right="49"/>
              <w:jc w:val="both"/>
              <w:rPr>
                <w:b/>
              </w:rPr>
            </w:pPr>
            <w:r w:rsidRPr="00155802">
              <w:rPr>
                <w:b/>
              </w:rPr>
              <w:t>IA-50-GYR-050GYR091-N-106-2023</w:t>
            </w:r>
          </w:p>
        </w:tc>
      </w:tr>
      <w:tr w:rsidR="00464714" w:rsidRPr="009255DE" w:rsidTr="00464714">
        <w:trPr>
          <w:trHeight w:val="636"/>
        </w:trPr>
        <w:tc>
          <w:tcPr>
            <w:tcW w:w="2552" w:type="dxa"/>
            <w:tcBorders>
              <w:top w:val="single" w:sz="4" w:space="0" w:color="000000"/>
              <w:left w:val="single" w:sz="4" w:space="0" w:color="000000"/>
              <w:bottom w:val="single" w:sz="4" w:space="0" w:color="000000"/>
            </w:tcBorders>
            <w:vAlign w:val="center"/>
          </w:tcPr>
          <w:p w:rsidR="00464714" w:rsidRPr="009255DE" w:rsidRDefault="00464714" w:rsidP="00464714">
            <w:pPr>
              <w:snapToGrid w:val="0"/>
              <w:spacing w:line="192" w:lineRule="atLeast"/>
              <w:jc w:val="center"/>
              <w:rPr>
                <w:rFonts w:cs="Arial"/>
                <w:sz w:val="20"/>
                <w:szCs w:val="20"/>
              </w:rPr>
            </w:pPr>
            <w:r w:rsidRPr="009255DE">
              <w:rPr>
                <w:rFonts w:cs="Arial"/>
                <w:sz w:val="20"/>
                <w:szCs w:val="20"/>
              </w:rPr>
              <w:t>Fallo</w:t>
            </w:r>
          </w:p>
        </w:tc>
        <w:tc>
          <w:tcPr>
            <w:tcW w:w="1843" w:type="dxa"/>
            <w:tcBorders>
              <w:top w:val="single" w:sz="4" w:space="0" w:color="000000"/>
              <w:left w:val="single" w:sz="4" w:space="0" w:color="000000"/>
              <w:bottom w:val="single" w:sz="4" w:space="0" w:color="000000"/>
            </w:tcBorders>
            <w:vAlign w:val="center"/>
          </w:tcPr>
          <w:p w:rsidR="00464714" w:rsidRPr="009255DE" w:rsidRDefault="008E2D73" w:rsidP="00464714">
            <w:pPr>
              <w:snapToGrid w:val="0"/>
              <w:spacing w:line="192" w:lineRule="atLeast"/>
              <w:jc w:val="center"/>
              <w:rPr>
                <w:rFonts w:cs="Arial"/>
                <w:sz w:val="20"/>
                <w:szCs w:val="20"/>
              </w:rPr>
            </w:pPr>
            <w:r>
              <w:rPr>
                <w:rFonts w:cs="Arial"/>
                <w:sz w:val="20"/>
                <w:szCs w:val="20"/>
              </w:rPr>
              <w:t>30/11</w:t>
            </w:r>
            <w:r w:rsidR="00464714" w:rsidRPr="009255DE">
              <w:rPr>
                <w:rFonts w:cs="Arial"/>
                <w:sz w:val="20"/>
                <w:szCs w:val="20"/>
              </w:rPr>
              <w:t>/2023</w:t>
            </w:r>
          </w:p>
        </w:tc>
        <w:tc>
          <w:tcPr>
            <w:tcW w:w="1843" w:type="dxa"/>
            <w:tcBorders>
              <w:top w:val="single" w:sz="4" w:space="0" w:color="000000"/>
              <w:left w:val="single" w:sz="4" w:space="0" w:color="000000"/>
              <w:bottom w:val="single" w:sz="4" w:space="0" w:color="000000"/>
            </w:tcBorders>
            <w:vAlign w:val="center"/>
          </w:tcPr>
          <w:p w:rsidR="00464714" w:rsidRPr="009255DE" w:rsidRDefault="00464714" w:rsidP="00464714">
            <w:pPr>
              <w:snapToGrid w:val="0"/>
              <w:spacing w:line="192" w:lineRule="atLeast"/>
              <w:jc w:val="center"/>
              <w:rPr>
                <w:rFonts w:cs="Arial"/>
                <w:sz w:val="20"/>
                <w:szCs w:val="20"/>
              </w:rPr>
            </w:pPr>
            <w:r w:rsidRPr="009255DE">
              <w:rPr>
                <w:rFonts w:cs="Arial"/>
                <w:sz w:val="20"/>
                <w:szCs w:val="20"/>
              </w:rPr>
              <w:t>12:00 horas</w:t>
            </w:r>
          </w:p>
        </w:tc>
        <w:tc>
          <w:tcPr>
            <w:tcW w:w="3827" w:type="dxa"/>
            <w:vMerge/>
            <w:tcBorders>
              <w:left w:val="single" w:sz="4" w:space="0" w:color="000000"/>
              <w:bottom w:val="single" w:sz="4" w:space="0" w:color="000000"/>
              <w:right w:val="single" w:sz="4" w:space="0" w:color="000000"/>
            </w:tcBorders>
            <w:vAlign w:val="center"/>
          </w:tcPr>
          <w:p w:rsidR="00464714" w:rsidRPr="009255DE" w:rsidRDefault="00464714" w:rsidP="00464714">
            <w:pPr>
              <w:snapToGrid w:val="0"/>
              <w:jc w:val="both"/>
              <w:rPr>
                <w:rFonts w:cs="Arial"/>
                <w:sz w:val="20"/>
                <w:szCs w:val="20"/>
              </w:rPr>
            </w:pPr>
          </w:p>
        </w:tc>
      </w:tr>
      <w:tr w:rsidR="00464714" w:rsidRPr="009255DE" w:rsidTr="00464714">
        <w:tc>
          <w:tcPr>
            <w:tcW w:w="2552" w:type="dxa"/>
            <w:tcBorders>
              <w:top w:val="single" w:sz="4" w:space="0" w:color="000000"/>
              <w:left w:val="single" w:sz="4" w:space="0" w:color="000000"/>
              <w:bottom w:val="single" w:sz="4" w:space="0" w:color="000000"/>
            </w:tcBorders>
            <w:vAlign w:val="center"/>
          </w:tcPr>
          <w:p w:rsidR="00464714" w:rsidRPr="009255DE" w:rsidRDefault="00464714" w:rsidP="008B33F7">
            <w:pPr>
              <w:snapToGrid w:val="0"/>
              <w:spacing w:line="192" w:lineRule="atLeast"/>
              <w:jc w:val="center"/>
              <w:rPr>
                <w:rFonts w:cs="Arial"/>
                <w:sz w:val="20"/>
                <w:szCs w:val="20"/>
              </w:rPr>
            </w:pPr>
            <w:r w:rsidRPr="009255DE">
              <w:rPr>
                <w:rFonts w:cs="Arial"/>
                <w:sz w:val="20"/>
                <w:szCs w:val="20"/>
              </w:rPr>
              <w:t xml:space="preserve">Firma del </w:t>
            </w:r>
            <w:r w:rsidR="008B33F7" w:rsidRPr="009255DE">
              <w:rPr>
                <w:rFonts w:cs="Arial"/>
                <w:sz w:val="20"/>
                <w:szCs w:val="20"/>
              </w:rPr>
              <w:t>contrato</w:t>
            </w:r>
          </w:p>
        </w:tc>
        <w:tc>
          <w:tcPr>
            <w:tcW w:w="1843" w:type="dxa"/>
            <w:tcBorders>
              <w:top w:val="single" w:sz="4" w:space="0" w:color="000000"/>
              <w:left w:val="single" w:sz="4" w:space="0" w:color="000000"/>
              <w:bottom w:val="single" w:sz="4" w:space="0" w:color="000000"/>
            </w:tcBorders>
            <w:vAlign w:val="center"/>
          </w:tcPr>
          <w:p w:rsidR="00464714" w:rsidRPr="009255DE" w:rsidRDefault="00464714" w:rsidP="00C853DD">
            <w:pPr>
              <w:jc w:val="center"/>
              <w:rPr>
                <w:rFonts w:cs="Arial"/>
                <w:sz w:val="20"/>
                <w:szCs w:val="20"/>
              </w:rPr>
            </w:pPr>
            <w:r w:rsidRPr="009255DE">
              <w:rPr>
                <w:rFonts w:cs="Arial"/>
                <w:sz w:val="20"/>
                <w:szCs w:val="20"/>
              </w:rPr>
              <w:t xml:space="preserve">El o los </w:t>
            </w:r>
            <w:r w:rsidR="00C853DD">
              <w:rPr>
                <w:rFonts w:cs="Arial"/>
                <w:sz w:val="20"/>
                <w:szCs w:val="20"/>
              </w:rPr>
              <w:t>contratos</w:t>
            </w:r>
            <w:r w:rsidR="008B33F7" w:rsidRPr="009255DE">
              <w:rPr>
                <w:rFonts w:cs="Arial"/>
                <w:sz w:val="20"/>
                <w:szCs w:val="20"/>
              </w:rPr>
              <w:t xml:space="preserve"> se </w:t>
            </w:r>
            <w:r w:rsidR="00C853DD" w:rsidRPr="009255DE">
              <w:rPr>
                <w:rFonts w:cs="Arial"/>
                <w:sz w:val="20"/>
                <w:szCs w:val="20"/>
              </w:rPr>
              <w:t>firmarán</w:t>
            </w:r>
            <w:r w:rsidR="008B33F7" w:rsidRPr="009255DE">
              <w:rPr>
                <w:rFonts w:cs="Arial"/>
                <w:sz w:val="20"/>
                <w:szCs w:val="20"/>
              </w:rPr>
              <w:t xml:space="preserve"> dentro de los 1</w:t>
            </w:r>
            <w:r w:rsidRPr="009255DE">
              <w:rPr>
                <w:rFonts w:cs="Arial"/>
                <w:sz w:val="20"/>
                <w:szCs w:val="20"/>
              </w:rPr>
              <w:t>5 días naturales posteriores al Acto de Comunicación de Fallo.</w:t>
            </w:r>
          </w:p>
        </w:tc>
        <w:tc>
          <w:tcPr>
            <w:tcW w:w="1843" w:type="dxa"/>
            <w:tcBorders>
              <w:top w:val="single" w:sz="4" w:space="0" w:color="000000"/>
              <w:left w:val="single" w:sz="4" w:space="0" w:color="000000"/>
              <w:bottom w:val="single" w:sz="4" w:space="0" w:color="000000"/>
            </w:tcBorders>
            <w:vAlign w:val="center"/>
          </w:tcPr>
          <w:p w:rsidR="00464714" w:rsidRPr="009255DE" w:rsidRDefault="00464714" w:rsidP="00464714">
            <w:pPr>
              <w:snapToGrid w:val="0"/>
              <w:jc w:val="center"/>
              <w:rPr>
                <w:rFonts w:cs="Arial"/>
                <w:sz w:val="20"/>
                <w:szCs w:val="20"/>
              </w:rPr>
            </w:pPr>
            <w:r w:rsidRPr="009255DE">
              <w:rPr>
                <w:rFonts w:cs="Arial"/>
                <w:sz w:val="20"/>
                <w:szCs w:val="20"/>
              </w:rPr>
              <w:t xml:space="preserve">de 10:00 a 14:00 </w:t>
            </w:r>
            <w:proofErr w:type="spellStart"/>
            <w:r w:rsidRPr="009255DE">
              <w:rPr>
                <w:rFonts w:cs="Arial"/>
                <w:sz w:val="20"/>
                <w:szCs w:val="20"/>
              </w:rPr>
              <w:t>Hrs</w:t>
            </w:r>
            <w:proofErr w:type="spellEnd"/>
          </w:p>
        </w:tc>
        <w:tc>
          <w:tcPr>
            <w:tcW w:w="3827" w:type="dxa"/>
            <w:tcBorders>
              <w:top w:val="single" w:sz="4" w:space="0" w:color="000000"/>
              <w:left w:val="single" w:sz="4" w:space="0" w:color="000000"/>
              <w:bottom w:val="single" w:sz="4" w:space="0" w:color="000000"/>
              <w:right w:val="single" w:sz="4" w:space="0" w:color="000000"/>
            </w:tcBorders>
            <w:vAlign w:val="center"/>
          </w:tcPr>
          <w:p w:rsidR="00464714" w:rsidRPr="009255DE" w:rsidRDefault="00464714" w:rsidP="00464714">
            <w:pPr>
              <w:snapToGrid w:val="0"/>
              <w:spacing w:line="192" w:lineRule="atLeast"/>
              <w:jc w:val="center"/>
              <w:rPr>
                <w:rFonts w:cs="Arial"/>
                <w:sz w:val="20"/>
                <w:szCs w:val="20"/>
              </w:rPr>
            </w:pPr>
            <w:r w:rsidRPr="009255DE">
              <w:rPr>
                <w:rFonts w:cs="Arial"/>
                <w:sz w:val="20"/>
                <w:szCs w:val="20"/>
              </w:rPr>
              <w:t xml:space="preserve">En el Departamento de Abastecimiento de la U.M.A.E  del Hospital de Traumatología y Ortopedia Puebla. </w:t>
            </w:r>
            <w:proofErr w:type="spellStart"/>
            <w:r w:rsidRPr="009255DE">
              <w:rPr>
                <w:rFonts w:cs="Arial"/>
                <w:sz w:val="20"/>
                <w:szCs w:val="20"/>
              </w:rPr>
              <w:t>Pue</w:t>
            </w:r>
            <w:proofErr w:type="spellEnd"/>
            <w:r w:rsidRPr="009255DE">
              <w:rPr>
                <w:rFonts w:cs="Arial"/>
                <w:sz w:val="20"/>
                <w:szCs w:val="20"/>
              </w:rPr>
              <w:t>., en Diagonal Defensores de la Republica  Sin Número, Col. Amor, Estado de Puebla, C.P. 72140.</w:t>
            </w:r>
          </w:p>
        </w:tc>
      </w:tr>
      <w:tr w:rsidR="00464714" w:rsidRPr="009255DE" w:rsidTr="008B33F7">
        <w:tc>
          <w:tcPr>
            <w:tcW w:w="2552" w:type="dxa"/>
            <w:tcBorders>
              <w:top w:val="single" w:sz="4" w:space="0" w:color="000000"/>
              <w:left w:val="single" w:sz="4" w:space="0" w:color="000000"/>
              <w:bottom w:val="single" w:sz="4" w:space="0" w:color="auto"/>
            </w:tcBorders>
            <w:vAlign w:val="center"/>
          </w:tcPr>
          <w:p w:rsidR="00464714" w:rsidRPr="009255DE" w:rsidRDefault="00464714" w:rsidP="00464714">
            <w:pPr>
              <w:snapToGrid w:val="0"/>
              <w:spacing w:line="192" w:lineRule="atLeast"/>
              <w:jc w:val="center"/>
              <w:rPr>
                <w:rFonts w:cs="Arial"/>
                <w:sz w:val="20"/>
                <w:szCs w:val="20"/>
              </w:rPr>
            </w:pPr>
            <w:r w:rsidRPr="009255DE">
              <w:rPr>
                <w:rFonts w:cs="Arial"/>
                <w:b/>
                <w:sz w:val="20"/>
                <w:szCs w:val="20"/>
              </w:rPr>
              <w:t>Reducción de Plazo</w:t>
            </w:r>
          </w:p>
        </w:tc>
        <w:tc>
          <w:tcPr>
            <w:tcW w:w="1843" w:type="dxa"/>
            <w:tcBorders>
              <w:top w:val="single" w:sz="4" w:space="0" w:color="000000"/>
              <w:left w:val="single" w:sz="4" w:space="0" w:color="000000"/>
              <w:bottom w:val="single" w:sz="4" w:space="0" w:color="auto"/>
              <w:right w:val="single" w:sz="4" w:space="0" w:color="000000"/>
            </w:tcBorders>
            <w:vAlign w:val="center"/>
          </w:tcPr>
          <w:p w:rsidR="00464714" w:rsidRPr="009255DE" w:rsidRDefault="00464714" w:rsidP="00464714">
            <w:pPr>
              <w:snapToGrid w:val="0"/>
              <w:spacing w:line="192" w:lineRule="atLeast"/>
              <w:jc w:val="center"/>
              <w:rPr>
                <w:rFonts w:cs="Arial"/>
                <w:sz w:val="20"/>
                <w:szCs w:val="20"/>
              </w:rPr>
            </w:pPr>
            <w:r w:rsidRPr="009255DE">
              <w:rPr>
                <w:rFonts w:cs="Arial"/>
                <w:b/>
                <w:sz w:val="20"/>
                <w:szCs w:val="20"/>
              </w:rPr>
              <w:t>SI</w:t>
            </w:r>
          </w:p>
        </w:tc>
        <w:tc>
          <w:tcPr>
            <w:tcW w:w="1843" w:type="dxa"/>
            <w:tcBorders>
              <w:bottom w:val="single" w:sz="4" w:space="0" w:color="auto"/>
            </w:tcBorders>
          </w:tcPr>
          <w:p w:rsidR="00464714" w:rsidRPr="009255DE" w:rsidRDefault="00464714" w:rsidP="00464714">
            <w:pPr>
              <w:snapToGrid w:val="0"/>
              <w:spacing w:line="192" w:lineRule="atLeast"/>
              <w:jc w:val="center"/>
              <w:rPr>
                <w:rFonts w:cs="Arial"/>
                <w:sz w:val="20"/>
                <w:szCs w:val="20"/>
              </w:rPr>
            </w:pPr>
          </w:p>
        </w:tc>
        <w:tc>
          <w:tcPr>
            <w:tcW w:w="3827" w:type="dxa"/>
            <w:tcBorders>
              <w:top w:val="single" w:sz="4" w:space="0" w:color="000000"/>
              <w:left w:val="single" w:sz="4" w:space="0" w:color="000000"/>
              <w:bottom w:val="single" w:sz="4" w:space="0" w:color="auto"/>
              <w:right w:val="single" w:sz="4" w:space="0" w:color="000000"/>
            </w:tcBorders>
            <w:vAlign w:val="center"/>
          </w:tcPr>
          <w:p w:rsidR="00464714" w:rsidRPr="009255DE" w:rsidRDefault="00464714" w:rsidP="00464714">
            <w:pPr>
              <w:snapToGrid w:val="0"/>
              <w:spacing w:line="192" w:lineRule="atLeast"/>
              <w:jc w:val="center"/>
              <w:rPr>
                <w:rFonts w:cs="Arial"/>
                <w:sz w:val="20"/>
                <w:szCs w:val="20"/>
              </w:rPr>
            </w:pPr>
          </w:p>
        </w:tc>
      </w:tr>
      <w:tr w:rsidR="008B33F7" w:rsidRPr="009255DE" w:rsidTr="008B33F7">
        <w:trPr>
          <w:trHeight w:val="700"/>
        </w:trPr>
        <w:tc>
          <w:tcPr>
            <w:tcW w:w="2552" w:type="dxa"/>
            <w:tcBorders>
              <w:top w:val="single" w:sz="4" w:space="0" w:color="auto"/>
              <w:left w:val="single" w:sz="4" w:space="0" w:color="auto"/>
              <w:bottom w:val="single" w:sz="4" w:space="0" w:color="auto"/>
              <w:right w:val="single" w:sz="4" w:space="0" w:color="auto"/>
            </w:tcBorders>
            <w:vAlign w:val="center"/>
          </w:tcPr>
          <w:p w:rsidR="008B33F7" w:rsidRPr="009255DE" w:rsidRDefault="008B33F7" w:rsidP="00464714">
            <w:pPr>
              <w:snapToGrid w:val="0"/>
              <w:spacing w:line="192" w:lineRule="atLeast"/>
              <w:jc w:val="both"/>
              <w:rPr>
                <w:rFonts w:cs="Arial"/>
                <w:sz w:val="20"/>
                <w:szCs w:val="20"/>
              </w:rPr>
            </w:pPr>
            <w:r w:rsidRPr="009255DE">
              <w:rPr>
                <w:rFonts w:cs="Arial"/>
                <w:sz w:val="20"/>
                <w:szCs w:val="20"/>
              </w:rPr>
              <w:t>Medio de participación en la Presentación de las Proposiciones.</w:t>
            </w:r>
          </w:p>
        </w:tc>
        <w:tc>
          <w:tcPr>
            <w:tcW w:w="7513" w:type="dxa"/>
            <w:gridSpan w:val="3"/>
            <w:tcBorders>
              <w:top w:val="single" w:sz="4" w:space="0" w:color="auto"/>
              <w:left w:val="single" w:sz="4" w:space="0" w:color="auto"/>
              <w:bottom w:val="single" w:sz="4" w:space="0" w:color="auto"/>
              <w:right w:val="single" w:sz="4" w:space="0" w:color="auto"/>
            </w:tcBorders>
            <w:vAlign w:val="center"/>
          </w:tcPr>
          <w:p w:rsidR="008B33F7" w:rsidRPr="009255DE" w:rsidRDefault="008B33F7" w:rsidP="00464714">
            <w:pPr>
              <w:pStyle w:val="Textoindependiente"/>
              <w:snapToGrid w:val="0"/>
              <w:spacing w:line="240" w:lineRule="auto"/>
              <w:rPr>
                <w:b w:val="0"/>
                <w:sz w:val="20"/>
                <w:szCs w:val="20"/>
              </w:rPr>
            </w:pPr>
            <w:r w:rsidRPr="009255DE">
              <w:rPr>
                <w:b w:val="0"/>
                <w:sz w:val="20"/>
                <w:szCs w:val="20"/>
              </w:rPr>
              <w:t xml:space="preserve">ELECTRÓNICA </w:t>
            </w:r>
            <w:r w:rsidRPr="009255DE">
              <w:rPr>
                <w:sz w:val="20"/>
                <w:szCs w:val="20"/>
              </w:rPr>
              <w:t xml:space="preserve">(artículo 26 Bis, fracción II, de la LAASSP), </w:t>
            </w:r>
            <w:r w:rsidRPr="009255DE">
              <w:rPr>
                <w:b w:val="0"/>
                <w:sz w:val="20"/>
                <w:szCs w:val="20"/>
              </w:rPr>
              <w:t>no se reciben proposiciones a través del servicio postal o mensajería, ni presenciales.</w:t>
            </w:r>
          </w:p>
        </w:tc>
      </w:tr>
    </w:tbl>
    <w:p w:rsidR="00AC1E2B" w:rsidRPr="009255DE" w:rsidRDefault="00AC1E2B" w:rsidP="00AC1E2B">
      <w:pPr>
        <w:ind w:right="-93"/>
        <w:jc w:val="both"/>
        <w:rPr>
          <w:rFonts w:ascii="Montserrat" w:hAnsi="Montserrat" w:cs="Arial"/>
          <w:bCs w:val="0"/>
          <w:sz w:val="22"/>
          <w:szCs w:val="22"/>
        </w:rPr>
      </w:pPr>
    </w:p>
    <w:p w:rsidR="00AC1E2B" w:rsidRPr="009255DE" w:rsidRDefault="008E2D73" w:rsidP="00AC1E2B">
      <w:pPr>
        <w:ind w:right="-93"/>
        <w:jc w:val="both"/>
        <w:rPr>
          <w:rFonts w:cs="Arial"/>
          <w:bCs w:val="0"/>
          <w:sz w:val="20"/>
          <w:szCs w:val="20"/>
        </w:rPr>
      </w:pPr>
      <w:r>
        <w:rPr>
          <w:rFonts w:cs="Arial"/>
          <w:bCs w:val="0"/>
          <w:sz w:val="20"/>
          <w:szCs w:val="20"/>
        </w:rPr>
        <w:t>Toda vez que la presente Adjudicación Directa</w:t>
      </w:r>
      <w:r w:rsidR="00AC1E2B" w:rsidRPr="009255DE">
        <w:rPr>
          <w:rFonts w:cs="Arial"/>
          <w:bCs w:val="0"/>
          <w:sz w:val="20"/>
          <w:szCs w:val="20"/>
        </w:rPr>
        <w:t xml:space="preserve"> es electrónica solamente se aceptarán propuestas enviadas a través del sistema de compras gubernamentales </w:t>
      </w:r>
      <w:proofErr w:type="spellStart"/>
      <w:r w:rsidR="00AC1E2B" w:rsidRPr="009255DE">
        <w:rPr>
          <w:rFonts w:cs="Arial"/>
          <w:bCs w:val="0"/>
          <w:sz w:val="20"/>
          <w:szCs w:val="20"/>
        </w:rPr>
        <w:t>CompraNet</w:t>
      </w:r>
      <w:proofErr w:type="spellEnd"/>
      <w:r w:rsidR="00AC1E2B" w:rsidRPr="009255DE">
        <w:rPr>
          <w:rFonts w:cs="Arial"/>
          <w:bCs w:val="0"/>
          <w:sz w:val="20"/>
          <w:szCs w:val="20"/>
        </w:rPr>
        <w:t xml:space="preserve">, por lo que los interesados en participar en el procedimiento deberán contar con registro de identificación electrónica ante </w:t>
      </w:r>
      <w:proofErr w:type="spellStart"/>
      <w:r w:rsidR="00AC1E2B" w:rsidRPr="009255DE">
        <w:rPr>
          <w:rFonts w:cs="Arial"/>
          <w:bCs w:val="0"/>
          <w:sz w:val="20"/>
          <w:szCs w:val="20"/>
        </w:rPr>
        <w:t>CompraNet</w:t>
      </w:r>
      <w:proofErr w:type="spellEnd"/>
      <w:r w:rsidR="00AC1E2B" w:rsidRPr="009255DE">
        <w:rPr>
          <w:rFonts w:cs="Arial"/>
          <w:bCs w:val="0"/>
          <w:sz w:val="20"/>
          <w:szCs w:val="20"/>
        </w:rPr>
        <w:t>.</w:t>
      </w:r>
    </w:p>
    <w:p w:rsidR="00AC1E2B" w:rsidRPr="009255DE" w:rsidRDefault="00AC1E2B" w:rsidP="00AC1E2B">
      <w:pPr>
        <w:ind w:right="-93"/>
        <w:rPr>
          <w:rFonts w:cs="Arial"/>
          <w:sz w:val="20"/>
          <w:szCs w:val="20"/>
        </w:rPr>
      </w:pPr>
    </w:p>
    <w:p w:rsidR="00AC1E2B" w:rsidRPr="009255DE" w:rsidRDefault="00AC1E2B" w:rsidP="007F7D5B">
      <w:pPr>
        <w:pStyle w:val="Prrafodelista"/>
        <w:numPr>
          <w:ilvl w:val="1"/>
          <w:numId w:val="15"/>
        </w:numPr>
        <w:suppressAutoHyphens/>
        <w:ind w:left="1134" w:right="-93" w:hanging="567"/>
        <w:contextualSpacing/>
        <w:jc w:val="both"/>
        <w:rPr>
          <w:rFonts w:ascii="Arial" w:hAnsi="Arial" w:cs="Arial"/>
          <w:b/>
          <w:sz w:val="20"/>
          <w:szCs w:val="20"/>
          <w:lang w:val="es-MX"/>
        </w:rPr>
      </w:pPr>
      <w:r w:rsidRPr="009255DE">
        <w:rPr>
          <w:rFonts w:ascii="Arial" w:hAnsi="Arial" w:cs="Arial"/>
          <w:b/>
          <w:sz w:val="20"/>
          <w:szCs w:val="20"/>
          <w:lang w:val="es-MX"/>
        </w:rPr>
        <w:t>PRESENTACIÓN Y APERTURA DE PROPOSICIONES.</w:t>
      </w:r>
    </w:p>
    <w:p w:rsidR="00AC1E2B" w:rsidRPr="009255DE" w:rsidRDefault="00AC1E2B" w:rsidP="00AC1E2B">
      <w:pPr>
        <w:pStyle w:val="Texto0"/>
        <w:spacing w:after="0" w:line="240" w:lineRule="auto"/>
        <w:ind w:right="-93" w:firstLine="0"/>
        <w:rPr>
          <w:rStyle w:val="Textoennegrita"/>
          <w:rFonts w:cs="Arial"/>
          <w:b w:val="0"/>
          <w:sz w:val="20"/>
        </w:rPr>
      </w:pPr>
    </w:p>
    <w:p w:rsidR="00AC1E2B" w:rsidRPr="009255DE" w:rsidRDefault="00AC1E2B" w:rsidP="00AC1E2B">
      <w:pPr>
        <w:ind w:right="-93"/>
        <w:jc w:val="both"/>
        <w:rPr>
          <w:rFonts w:cs="Arial"/>
          <w:i/>
          <w:sz w:val="20"/>
          <w:szCs w:val="20"/>
          <w:u w:val="single"/>
        </w:rPr>
      </w:pPr>
      <w:r w:rsidRPr="009255DE">
        <w:rPr>
          <w:rFonts w:cs="Arial"/>
          <w:sz w:val="20"/>
          <w:szCs w:val="20"/>
        </w:rPr>
        <w:lastRenderedPageBreak/>
        <w:t>Con fundamento en los artículos 34 y 35 de la Ley de Adquisiciones, Arrendamientos y Servic</w:t>
      </w:r>
      <w:r w:rsidR="00811823" w:rsidRPr="009255DE">
        <w:rPr>
          <w:rFonts w:cs="Arial"/>
          <w:sz w:val="20"/>
          <w:szCs w:val="20"/>
        </w:rPr>
        <w:t>ios del Sector Público y 47</w:t>
      </w:r>
      <w:r w:rsidRPr="009255DE">
        <w:rPr>
          <w:rFonts w:cs="Arial"/>
          <w:sz w:val="20"/>
          <w:szCs w:val="20"/>
        </w:rPr>
        <w:t xml:space="preserve"> de su Reglamento, se desarrollará el evento de </w:t>
      </w:r>
      <w:r w:rsidRPr="009255DE">
        <w:rPr>
          <w:rFonts w:cs="Arial"/>
          <w:bCs w:val="0"/>
          <w:sz w:val="20"/>
          <w:szCs w:val="20"/>
        </w:rPr>
        <w:t>Presentación y Apertura de Proposiciones como sigue:</w:t>
      </w:r>
    </w:p>
    <w:p w:rsidR="00AC1E2B" w:rsidRPr="009255DE" w:rsidRDefault="00AC1E2B" w:rsidP="00AC1E2B">
      <w:pPr>
        <w:ind w:right="-93"/>
        <w:jc w:val="both"/>
        <w:rPr>
          <w:rFonts w:cs="Arial"/>
          <w:sz w:val="20"/>
          <w:szCs w:val="20"/>
          <w:u w:val="single"/>
        </w:rPr>
      </w:pPr>
    </w:p>
    <w:p w:rsidR="00AC1E2B" w:rsidRPr="009255DE" w:rsidRDefault="00AC1E2B" w:rsidP="00AC1E2B">
      <w:pPr>
        <w:ind w:right="-93"/>
        <w:jc w:val="both"/>
        <w:rPr>
          <w:rFonts w:cs="Arial"/>
          <w:sz w:val="20"/>
          <w:szCs w:val="20"/>
        </w:rPr>
      </w:pPr>
      <w:r w:rsidRPr="009255DE">
        <w:rPr>
          <w:rFonts w:cs="Arial"/>
          <w:sz w:val="20"/>
          <w:szCs w:val="20"/>
        </w:rPr>
        <w:t xml:space="preserve">Las proposiciones se presentarán a través de </w:t>
      </w:r>
      <w:proofErr w:type="spellStart"/>
      <w:r w:rsidRPr="009255DE">
        <w:rPr>
          <w:rFonts w:cs="Arial"/>
          <w:sz w:val="20"/>
          <w:szCs w:val="20"/>
        </w:rPr>
        <w:t>CompraNet</w:t>
      </w:r>
      <w:proofErr w:type="spellEnd"/>
      <w:r w:rsidRPr="009255DE">
        <w:rPr>
          <w:rFonts w:cs="Arial"/>
          <w:sz w:val="20"/>
          <w:szCs w:val="20"/>
        </w:rPr>
        <w:t>, los sobres serán generados mediante el uso de tecnología que resguarde la confidencialidad de la información de tal forma que será inviolable.</w:t>
      </w:r>
    </w:p>
    <w:p w:rsidR="00AC1E2B" w:rsidRPr="009255DE" w:rsidRDefault="00AC1E2B" w:rsidP="00AC1E2B">
      <w:pPr>
        <w:ind w:right="-93"/>
        <w:jc w:val="both"/>
        <w:rPr>
          <w:rFonts w:cs="Arial"/>
          <w:sz w:val="20"/>
          <w:szCs w:val="20"/>
        </w:rPr>
      </w:pPr>
    </w:p>
    <w:p w:rsidR="00AC1E2B" w:rsidRPr="009255DE" w:rsidRDefault="00AC1E2B" w:rsidP="007F7D5B">
      <w:pPr>
        <w:numPr>
          <w:ilvl w:val="0"/>
          <w:numId w:val="16"/>
        </w:numPr>
        <w:tabs>
          <w:tab w:val="clear" w:pos="720"/>
        </w:tabs>
        <w:suppressAutoHyphens/>
        <w:ind w:left="426" w:right="-93" w:hanging="437"/>
        <w:jc w:val="both"/>
        <w:rPr>
          <w:rFonts w:cs="Arial"/>
          <w:bCs w:val="0"/>
          <w:sz w:val="20"/>
          <w:szCs w:val="20"/>
        </w:rPr>
      </w:pPr>
      <w:r w:rsidRPr="009255DE">
        <w:rPr>
          <w:rFonts w:cs="Arial"/>
          <w:sz w:val="20"/>
          <w:szCs w:val="20"/>
        </w:rPr>
        <w:t xml:space="preserve">Para el envío de la proposición por medios remotos de comunicación electrónica, el licitante deberá utilizar exclusivamente el </w:t>
      </w:r>
      <w:r w:rsidR="00811823" w:rsidRPr="009255DE">
        <w:rPr>
          <w:rFonts w:cs="Arial"/>
          <w:sz w:val="20"/>
          <w:szCs w:val="20"/>
        </w:rPr>
        <w:t>sistema COMPRANET</w:t>
      </w:r>
      <w:r w:rsidRPr="009255DE">
        <w:rPr>
          <w:rFonts w:cs="Arial"/>
          <w:sz w:val="20"/>
          <w:szCs w:val="20"/>
        </w:rPr>
        <w:t>.</w:t>
      </w:r>
    </w:p>
    <w:p w:rsidR="00AC1E2B" w:rsidRPr="009255DE" w:rsidRDefault="00AC1E2B" w:rsidP="00AC1E2B">
      <w:pPr>
        <w:pStyle w:val="Prrafodelista"/>
        <w:ind w:right="-93"/>
        <w:rPr>
          <w:rFonts w:ascii="Arial" w:hAnsi="Arial" w:cs="Arial"/>
          <w:sz w:val="20"/>
          <w:szCs w:val="20"/>
          <w:lang w:val="es-MX"/>
        </w:rPr>
      </w:pPr>
    </w:p>
    <w:p w:rsidR="00AC1E2B" w:rsidRPr="009255DE" w:rsidRDefault="00AC1E2B" w:rsidP="007F7D5B">
      <w:pPr>
        <w:numPr>
          <w:ilvl w:val="0"/>
          <w:numId w:val="16"/>
        </w:numPr>
        <w:tabs>
          <w:tab w:val="clear" w:pos="720"/>
        </w:tabs>
        <w:suppressAutoHyphens/>
        <w:ind w:left="426" w:right="-93" w:hanging="426"/>
        <w:jc w:val="both"/>
        <w:rPr>
          <w:rFonts w:cs="Arial"/>
          <w:bCs w:val="0"/>
          <w:sz w:val="20"/>
          <w:szCs w:val="20"/>
        </w:rPr>
      </w:pPr>
      <w:r w:rsidRPr="009255DE">
        <w:rPr>
          <w:rFonts w:cs="Arial"/>
          <w:sz w:val="20"/>
          <w:szCs w:val="20"/>
        </w:rPr>
        <w:t xml:space="preserve">En el supuesto de las proposiciones presentadas a través de medios remotos de comunicación electrónica, </w:t>
      </w:r>
      <w:r w:rsidRPr="009255DE">
        <w:rPr>
          <w:rFonts w:cs="Arial"/>
          <w:bCs w:val="0"/>
          <w:sz w:val="20"/>
          <w:szCs w:val="20"/>
        </w:rPr>
        <w:t>y que durante el acto, por causas ajenas a la voluntad de la SFP o de la convocante, no sea posible abrir los sobres que contengan las enviadas por medios remotos de comunicación electrónica, el acto se reanudará a partir de que se restablezcan las condiciones que dieron origen a la interrupción.</w:t>
      </w:r>
    </w:p>
    <w:p w:rsidR="00AC1E2B" w:rsidRPr="009255DE" w:rsidRDefault="00AC1E2B" w:rsidP="00AC1E2B">
      <w:pPr>
        <w:ind w:right="-93"/>
        <w:jc w:val="both"/>
        <w:rPr>
          <w:rFonts w:cs="Arial"/>
          <w:bCs w:val="0"/>
          <w:sz w:val="20"/>
          <w:szCs w:val="20"/>
        </w:rPr>
      </w:pPr>
    </w:p>
    <w:p w:rsidR="00AC1E2B" w:rsidRPr="009255DE" w:rsidRDefault="00AC1E2B" w:rsidP="007F7D5B">
      <w:pPr>
        <w:numPr>
          <w:ilvl w:val="1"/>
          <w:numId w:val="16"/>
        </w:numPr>
        <w:tabs>
          <w:tab w:val="clear" w:pos="1440"/>
        </w:tabs>
        <w:suppressAutoHyphens/>
        <w:ind w:left="426" w:right="-93" w:hanging="426"/>
        <w:jc w:val="both"/>
        <w:rPr>
          <w:rFonts w:cs="Arial"/>
          <w:bCs w:val="0"/>
          <w:sz w:val="20"/>
          <w:szCs w:val="20"/>
        </w:rPr>
      </w:pPr>
      <w:r w:rsidRPr="009255DE">
        <w:rPr>
          <w:rFonts w:cs="Arial"/>
          <w:bCs w:val="0"/>
          <w:sz w:val="20"/>
          <w:szCs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AC1E2B" w:rsidRPr="009255DE" w:rsidRDefault="00AC1E2B" w:rsidP="00AC1E2B">
      <w:pPr>
        <w:ind w:left="397" w:right="-93" w:hanging="397"/>
        <w:jc w:val="both"/>
        <w:rPr>
          <w:rFonts w:cs="Arial"/>
          <w:bCs w:val="0"/>
          <w:sz w:val="20"/>
          <w:szCs w:val="20"/>
        </w:rPr>
      </w:pPr>
    </w:p>
    <w:p w:rsidR="00AC1E2B" w:rsidRPr="009255DE" w:rsidRDefault="00AC1E2B" w:rsidP="007F7D5B">
      <w:pPr>
        <w:numPr>
          <w:ilvl w:val="1"/>
          <w:numId w:val="16"/>
        </w:numPr>
        <w:tabs>
          <w:tab w:val="clear" w:pos="1440"/>
        </w:tabs>
        <w:suppressAutoHyphens/>
        <w:ind w:left="426" w:right="-93" w:hanging="426"/>
        <w:jc w:val="both"/>
        <w:rPr>
          <w:rFonts w:cs="Arial"/>
          <w:bCs w:val="0"/>
          <w:sz w:val="20"/>
          <w:szCs w:val="20"/>
        </w:rPr>
      </w:pPr>
      <w:r w:rsidRPr="009255DE">
        <w:rPr>
          <w:rFonts w:cs="Arial"/>
          <w:bCs w:val="0"/>
          <w:sz w:val="20"/>
          <w:szCs w:val="20"/>
        </w:rPr>
        <w:t>No obstante, la convocante intentará abrir los archivos hasta tres veces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rsidR="00AC1E2B" w:rsidRPr="009255DE" w:rsidRDefault="00AC1E2B" w:rsidP="00AC1E2B">
      <w:pPr>
        <w:ind w:left="709" w:right="-93"/>
        <w:jc w:val="both"/>
        <w:rPr>
          <w:rFonts w:cs="Arial"/>
          <w:bCs w:val="0"/>
          <w:sz w:val="20"/>
          <w:szCs w:val="20"/>
        </w:rPr>
      </w:pPr>
    </w:p>
    <w:p w:rsidR="00AC1E2B" w:rsidRPr="009255DE" w:rsidRDefault="00AC1E2B" w:rsidP="007F7D5B">
      <w:pPr>
        <w:numPr>
          <w:ilvl w:val="0"/>
          <w:numId w:val="16"/>
        </w:numPr>
        <w:tabs>
          <w:tab w:val="clear" w:pos="720"/>
        </w:tabs>
        <w:suppressAutoHyphens/>
        <w:ind w:left="426" w:right="-93" w:hanging="426"/>
        <w:jc w:val="both"/>
        <w:rPr>
          <w:rFonts w:cs="Arial"/>
          <w:sz w:val="20"/>
          <w:szCs w:val="20"/>
        </w:rPr>
      </w:pPr>
      <w:r w:rsidRPr="009255DE">
        <w:rPr>
          <w:rFonts w:cs="Arial"/>
          <w:sz w:val="20"/>
          <w:szCs w:val="20"/>
        </w:rPr>
        <w:t>Los licitantes que deseen participar sólo podrán presentar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p>
    <w:p w:rsidR="00AC1E2B" w:rsidRPr="009255DE" w:rsidRDefault="00AC1E2B" w:rsidP="00AC1E2B">
      <w:pPr>
        <w:ind w:right="-93"/>
        <w:jc w:val="both"/>
        <w:rPr>
          <w:rFonts w:cs="Arial"/>
          <w:bCs w:val="0"/>
          <w:sz w:val="20"/>
          <w:szCs w:val="20"/>
        </w:rPr>
      </w:pPr>
    </w:p>
    <w:p w:rsidR="00AC1E2B" w:rsidRPr="009255DE" w:rsidRDefault="00AC1E2B" w:rsidP="007F7D5B">
      <w:pPr>
        <w:numPr>
          <w:ilvl w:val="0"/>
          <w:numId w:val="16"/>
        </w:numPr>
        <w:tabs>
          <w:tab w:val="clear" w:pos="720"/>
        </w:tabs>
        <w:suppressAutoHyphens/>
        <w:ind w:left="426" w:right="-93" w:hanging="426"/>
        <w:jc w:val="both"/>
        <w:rPr>
          <w:rFonts w:cs="Arial"/>
          <w:sz w:val="20"/>
          <w:szCs w:val="20"/>
        </w:rPr>
      </w:pPr>
      <w:r w:rsidRPr="009255DE">
        <w:rPr>
          <w:rFonts w:cs="Arial"/>
          <w:sz w:val="20"/>
          <w:szCs w:val="20"/>
        </w:rPr>
        <w:t xml:space="preserve">Una vez que se reciban las propuestas técnico-económicas de los licitantes participantes se acusará recibo de la documentación que la integra de conformidad con el formato previsto como </w:t>
      </w:r>
      <w:r w:rsidRPr="009255DE">
        <w:rPr>
          <w:rFonts w:cs="Arial"/>
          <w:b/>
          <w:sz w:val="20"/>
          <w:szCs w:val="20"/>
        </w:rPr>
        <w:t>Anexo 2 (dos)</w:t>
      </w:r>
      <w:r w:rsidRPr="009255DE">
        <w:rPr>
          <w:rFonts w:cs="Arial"/>
          <w:sz w:val="20"/>
          <w:szCs w:val="20"/>
        </w:rPr>
        <w:t xml:space="preserve"> de la presente convocatoria. Con posterioridad se realizará la evaluación integral de las proposiciones, el resultado de dicha revisión o análisis, se dará a conocer en el Fallo correspondiente.</w:t>
      </w:r>
    </w:p>
    <w:p w:rsidR="00AC1E2B" w:rsidRPr="009255DE" w:rsidRDefault="00AC1E2B" w:rsidP="00AC1E2B">
      <w:pPr>
        <w:ind w:right="-93"/>
        <w:jc w:val="both"/>
        <w:rPr>
          <w:rFonts w:cs="Arial"/>
          <w:bCs w:val="0"/>
          <w:sz w:val="20"/>
          <w:szCs w:val="20"/>
        </w:rPr>
      </w:pPr>
    </w:p>
    <w:p w:rsidR="00AC1E2B" w:rsidRPr="009255DE" w:rsidRDefault="00AC1E2B" w:rsidP="007F7D5B">
      <w:pPr>
        <w:pStyle w:val="Prrafodelista"/>
        <w:numPr>
          <w:ilvl w:val="1"/>
          <w:numId w:val="15"/>
        </w:numPr>
        <w:suppressAutoHyphens/>
        <w:ind w:left="1134" w:right="-93" w:hanging="567"/>
        <w:contextualSpacing/>
        <w:jc w:val="both"/>
        <w:rPr>
          <w:rFonts w:ascii="Arial" w:hAnsi="Arial" w:cs="Arial"/>
          <w:b/>
          <w:sz w:val="20"/>
          <w:szCs w:val="20"/>
          <w:lang w:val="es-MX"/>
        </w:rPr>
      </w:pPr>
      <w:r w:rsidRPr="009255DE">
        <w:rPr>
          <w:rFonts w:ascii="Arial" w:hAnsi="Arial" w:cs="Arial"/>
          <w:b/>
          <w:sz w:val="20"/>
          <w:szCs w:val="20"/>
          <w:lang w:val="es-MX"/>
        </w:rPr>
        <w:t>PROPOSICIONES CONJUNTAS</w:t>
      </w:r>
    </w:p>
    <w:p w:rsidR="00AC1E2B" w:rsidRPr="009255DE" w:rsidRDefault="00AC1E2B" w:rsidP="00AC1E2B">
      <w:pPr>
        <w:ind w:right="-93"/>
        <w:jc w:val="both"/>
        <w:rPr>
          <w:rFonts w:cs="Arial"/>
          <w:b/>
          <w:bCs w:val="0"/>
          <w:sz w:val="20"/>
          <w:szCs w:val="20"/>
        </w:rPr>
      </w:pPr>
    </w:p>
    <w:p w:rsidR="00AC1E2B" w:rsidRPr="009255DE" w:rsidRDefault="00AC1E2B" w:rsidP="00AC1E2B">
      <w:pPr>
        <w:jc w:val="both"/>
        <w:rPr>
          <w:rFonts w:cs="Arial"/>
          <w:sz w:val="20"/>
          <w:szCs w:val="20"/>
        </w:rPr>
      </w:pPr>
      <w:r w:rsidRPr="009255DE">
        <w:rPr>
          <w:rFonts w:cs="Arial"/>
          <w:sz w:val="20"/>
          <w:szCs w:val="20"/>
        </w:rPr>
        <w:t>Conforme al artículo 34 de la Ley de Adquisiciones, Arrendamientos y Servicios del Sector Público, serán aceptadas las proposiciones conjuntas, siempre y cuando estas cumplan con lo establecido en el artículo 44 del Reglamento de la Ley de Adquisiciones, Arrendamientos y Servicios del Sector Público.</w:t>
      </w:r>
    </w:p>
    <w:p w:rsidR="00AC1E2B" w:rsidRPr="009255DE" w:rsidRDefault="00AC1E2B" w:rsidP="00AC1E2B">
      <w:pPr>
        <w:jc w:val="both"/>
        <w:rPr>
          <w:rFonts w:cs="Arial"/>
          <w:sz w:val="20"/>
          <w:szCs w:val="20"/>
        </w:rPr>
      </w:pPr>
    </w:p>
    <w:p w:rsidR="00AC1E2B" w:rsidRPr="009255DE" w:rsidRDefault="00AC1E2B" w:rsidP="00AC1E2B">
      <w:pPr>
        <w:jc w:val="both"/>
        <w:rPr>
          <w:rFonts w:cs="Arial"/>
          <w:sz w:val="20"/>
          <w:szCs w:val="20"/>
        </w:rPr>
      </w:pPr>
      <w:r w:rsidRPr="009255DE">
        <w:rPr>
          <w:rFonts w:cs="Arial"/>
          <w:sz w:val="20"/>
          <w:szCs w:val="20"/>
        </w:rPr>
        <w:t>Los interesados podrán agruparse para presentar una proposición sin necesidad de constituir una sociedad, para tal efecto deberán cubrir los siguientes requisitos:</w:t>
      </w:r>
    </w:p>
    <w:p w:rsidR="00AC1E2B" w:rsidRPr="009255DE" w:rsidRDefault="00AC1E2B" w:rsidP="00AC1E2B">
      <w:pPr>
        <w:jc w:val="both"/>
        <w:rPr>
          <w:rFonts w:cs="Arial"/>
          <w:sz w:val="20"/>
          <w:szCs w:val="20"/>
        </w:rPr>
      </w:pPr>
    </w:p>
    <w:p w:rsidR="00AC1E2B" w:rsidRPr="009255DE" w:rsidRDefault="00AC1E2B" w:rsidP="00AC1E2B">
      <w:pPr>
        <w:jc w:val="both"/>
        <w:rPr>
          <w:rFonts w:cs="Arial"/>
          <w:sz w:val="20"/>
          <w:szCs w:val="20"/>
        </w:rPr>
      </w:pPr>
      <w:r w:rsidRPr="009255DE">
        <w:rPr>
          <w:rFonts w:cs="Arial"/>
          <w:b/>
          <w:sz w:val="20"/>
          <w:szCs w:val="20"/>
        </w:rPr>
        <w:t>I)</w:t>
      </w:r>
      <w:r w:rsidRPr="009255DE">
        <w:rPr>
          <w:rFonts w:cs="Arial"/>
          <w:sz w:val="20"/>
          <w:szCs w:val="20"/>
        </w:rPr>
        <w:t xml:space="preserve"> Cualquiera de los integrantes de la agrupación, podrá presentar el escrito mediante el cual se manifieste el interés en participar en la junta de aclaraciones y en el procedimiento de contratación.</w:t>
      </w:r>
    </w:p>
    <w:p w:rsidR="00AC1E2B" w:rsidRPr="009255DE" w:rsidRDefault="00AC1E2B" w:rsidP="00AC1E2B">
      <w:pPr>
        <w:jc w:val="both"/>
        <w:rPr>
          <w:rFonts w:cs="Arial"/>
          <w:sz w:val="20"/>
          <w:szCs w:val="20"/>
        </w:rPr>
      </w:pPr>
    </w:p>
    <w:p w:rsidR="00AC1E2B" w:rsidRPr="009255DE" w:rsidRDefault="00AC1E2B" w:rsidP="00AC1E2B">
      <w:pPr>
        <w:jc w:val="both"/>
        <w:rPr>
          <w:rFonts w:cs="Arial"/>
          <w:sz w:val="20"/>
          <w:szCs w:val="20"/>
        </w:rPr>
      </w:pPr>
      <w:r w:rsidRPr="009255DE">
        <w:rPr>
          <w:rFonts w:cs="Arial"/>
          <w:b/>
          <w:sz w:val="20"/>
          <w:szCs w:val="20"/>
        </w:rPr>
        <w:t>II)</w:t>
      </w:r>
      <w:r w:rsidRPr="009255DE">
        <w:rPr>
          <w:rFonts w:cs="Arial"/>
          <w:sz w:val="20"/>
          <w:szCs w:val="20"/>
        </w:rPr>
        <w:t xml:space="preserve"> Los integrantes deberán celebrar en los términos de la legislación aplicable un convenio de proposición conjunta, en el cual se establezcan con precisión los siguientes aspectos, de conformidad con el </w:t>
      </w:r>
      <w:r w:rsidRPr="009255DE">
        <w:rPr>
          <w:rFonts w:cs="Arial"/>
          <w:b/>
          <w:sz w:val="20"/>
          <w:szCs w:val="20"/>
        </w:rPr>
        <w:t>Anexo Número 13 (Trece)</w:t>
      </w:r>
      <w:r w:rsidRPr="009255DE">
        <w:rPr>
          <w:rFonts w:cs="Arial"/>
          <w:sz w:val="20"/>
          <w:szCs w:val="20"/>
        </w:rPr>
        <w:t xml:space="preserve"> de la presente convocatoria.</w:t>
      </w:r>
    </w:p>
    <w:p w:rsidR="00AC1E2B" w:rsidRPr="009255DE" w:rsidRDefault="00AC1E2B" w:rsidP="00AC1E2B">
      <w:pPr>
        <w:tabs>
          <w:tab w:val="left" w:pos="5511"/>
        </w:tabs>
        <w:jc w:val="both"/>
        <w:rPr>
          <w:rFonts w:cs="Arial"/>
          <w:sz w:val="20"/>
          <w:szCs w:val="20"/>
        </w:rPr>
      </w:pPr>
      <w:r w:rsidRPr="009255DE">
        <w:rPr>
          <w:rFonts w:cs="Arial"/>
          <w:sz w:val="20"/>
          <w:szCs w:val="20"/>
        </w:rPr>
        <w:tab/>
      </w:r>
    </w:p>
    <w:p w:rsidR="00AC1E2B" w:rsidRPr="009255DE" w:rsidRDefault="00AC1E2B" w:rsidP="007F7D5B">
      <w:pPr>
        <w:pStyle w:val="Prrafodelista"/>
        <w:numPr>
          <w:ilvl w:val="0"/>
          <w:numId w:val="28"/>
        </w:numPr>
        <w:suppressAutoHyphens/>
        <w:jc w:val="both"/>
        <w:rPr>
          <w:rFonts w:ascii="Arial" w:hAnsi="Arial" w:cs="Arial"/>
          <w:sz w:val="20"/>
          <w:szCs w:val="20"/>
        </w:rPr>
      </w:pPr>
      <w:r w:rsidRPr="009255DE">
        <w:rPr>
          <w:rFonts w:ascii="Arial" w:hAnsi="Arial" w:cs="Arial"/>
          <w:sz w:val="20"/>
          <w:szCs w:val="20"/>
        </w:rPr>
        <w:lastRenderedPageBreak/>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28"/>
        </w:numPr>
        <w:suppressAutoHyphens/>
        <w:jc w:val="both"/>
        <w:rPr>
          <w:rFonts w:ascii="Arial" w:hAnsi="Arial" w:cs="Arial"/>
          <w:sz w:val="20"/>
          <w:szCs w:val="20"/>
        </w:rPr>
      </w:pPr>
      <w:r w:rsidRPr="009255DE">
        <w:rPr>
          <w:rFonts w:ascii="Arial" w:hAnsi="Arial" w:cs="Arial"/>
          <w:sz w:val="20"/>
          <w:szCs w:val="20"/>
        </w:rPr>
        <w:t>Nombre y domicilio de los representantes de cada una de las personas agrupadas, señalando, en su caso, los datos de las escrituras públicas con las que acrediten las facultades de representación;</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28"/>
        </w:numPr>
        <w:suppressAutoHyphens/>
        <w:jc w:val="both"/>
        <w:rPr>
          <w:rFonts w:ascii="Arial" w:hAnsi="Arial" w:cs="Arial"/>
          <w:sz w:val="20"/>
          <w:szCs w:val="20"/>
        </w:rPr>
      </w:pPr>
      <w:r w:rsidRPr="009255DE">
        <w:rPr>
          <w:rFonts w:ascii="Arial" w:hAnsi="Arial" w:cs="Arial"/>
          <w:sz w:val="20"/>
          <w:szCs w:val="20"/>
        </w:rPr>
        <w:t>Designación de un representante común, otorgándole poder amplio y suficiente, para atender todo lo relacionado con la proposición y con el procedimiento de licitación pública;</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28"/>
        </w:numPr>
        <w:suppressAutoHyphens/>
        <w:jc w:val="both"/>
        <w:rPr>
          <w:rFonts w:ascii="Arial" w:hAnsi="Arial" w:cs="Arial"/>
          <w:sz w:val="20"/>
          <w:szCs w:val="20"/>
        </w:rPr>
      </w:pPr>
      <w:r w:rsidRPr="009255DE">
        <w:rPr>
          <w:rFonts w:ascii="Arial" w:hAnsi="Arial" w:cs="Arial"/>
          <w:sz w:val="20"/>
          <w:szCs w:val="20"/>
        </w:rPr>
        <w:t>Descripción de las partes objeto del contrato que corresponderá cumplir a cada persona integrante, así como la manera en que se exigirá el cumplimiento de las obligaciones, y</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28"/>
        </w:numPr>
        <w:suppressAutoHyphens/>
        <w:jc w:val="both"/>
        <w:rPr>
          <w:rFonts w:ascii="Arial" w:hAnsi="Arial" w:cs="Arial"/>
          <w:sz w:val="20"/>
          <w:szCs w:val="20"/>
        </w:rPr>
      </w:pPr>
      <w:r w:rsidRPr="009255DE">
        <w:rPr>
          <w:rFonts w:ascii="Arial" w:hAnsi="Arial"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AC1E2B" w:rsidRPr="009255DE" w:rsidRDefault="00AC1E2B" w:rsidP="00AC1E2B">
      <w:pPr>
        <w:pStyle w:val="Texto0"/>
        <w:spacing w:after="44" w:line="240" w:lineRule="auto"/>
        <w:ind w:left="1296" w:hanging="432"/>
        <w:rPr>
          <w:rFonts w:cs="Arial"/>
          <w:sz w:val="20"/>
        </w:rPr>
      </w:pPr>
    </w:p>
    <w:p w:rsidR="00AC1E2B" w:rsidRPr="009255DE" w:rsidRDefault="00AC1E2B" w:rsidP="00AC1E2B">
      <w:pPr>
        <w:pStyle w:val="Texto0"/>
        <w:spacing w:after="44" w:line="240" w:lineRule="auto"/>
        <w:ind w:firstLine="0"/>
        <w:rPr>
          <w:rFonts w:cs="Arial"/>
          <w:sz w:val="20"/>
          <w:lang w:val="es-ES_tradnl"/>
        </w:rPr>
      </w:pPr>
      <w:r w:rsidRPr="009255DE">
        <w:rPr>
          <w:rFonts w:cs="Arial"/>
          <w:b/>
          <w:sz w:val="20"/>
        </w:rPr>
        <w:t xml:space="preserve">III) </w:t>
      </w:r>
      <w:r w:rsidRPr="009255DE">
        <w:rPr>
          <w:rFonts w:cs="Arial"/>
          <w:sz w:val="20"/>
          <w:lang w:val="es-ES_tradnl"/>
        </w:rPr>
        <w:t>En el acto de presentación y apertura de proposiciones el representante común de la agrupación deberá señalar que la proposición se presenta en forma conjunta. El convenio a que hace referencia la fracción II de este numeral se presentará con la proposición y, en caso de que a los licitantes que la hubieren presentado se les adjudique el contrato, dicho convenio, formará parte integrante del mismo como uno de sus anexos;</w:t>
      </w:r>
    </w:p>
    <w:p w:rsidR="00AC1E2B" w:rsidRPr="009255DE" w:rsidRDefault="00AC1E2B" w:rsidP="00AC1E2B">
      <w:pPr>
        <w:pStyle w:val="Texto0"/>
        <w:spacing w:after="44" w:line="240" w:lineRule="auto"/>
        <w:ind w:left="288" w:firstLine="0"/>
        <w:rPr>
          <w:rFonts w:cs="Arial"/>
          <w:sz w:val="20"/>
          <w:lang w:val="es-ES_tradnl"/>
        </w:rPr>
      </w:pPr>
    </w:p>
    <w:p w:rsidR="00AC1E2B" w:rsidRPr="009255DE" w:rsidRDefault="00AC1E2B" w:rsidP="00AC1E2B">
      <w:pPr>
        <w:pStyle w:val="Texto0"/>
        <w:spacing w:after="44" w:line="240" w:lineRule="auto"/>
        <w:ind w:firstLine="0"/>
        <w:rPr>
          <w:rFonts w:cs="Arial"/>
          <w:sz w:val="20"/>
        </w:rPr>
      </w:pPr>
      <w:r w:rsidRPr="009255DE">
        <w:rPr>
          <w:rFonts w:cs="Arial"/>
          <w:b/>
          <w:sz w:val="20"/>
          <w:lang w:val="es-ES_tradnl"/>
        </w:rPr>
        <w:t xml:space="preserve">IV) </w:t>
      </w:r>
      <w:r w:rsidRPr="009255DE">
        <w:rPr>
          <w:rFonts w:cs="Arial"/>
          <w:sz w:val="20"/>
        </w:rPr>
        <w:t>Para cumplir con los ingresos mínimos, en su caso, requeridos por la convocante, se podrán sumar los correspondientes a cada una de las personas integrantes de la agrupación, y</w:t>
      </w:r>
    </w:p>
    <w:p w:rsidR="00AC1E2B" w:rsidRPr="009255DE" w:rsidRDefault="00AC1E2B" w:rsidP="00AC1E2B">
      <w:pPr>
        <w:pStyle w:val="Texto0"/>
        <w:spacing w:after="44" w:line="240" w:lineRule="auto"/>
        <w:ind w:left="288" w:firstLine="0"/>
        <w:rPr>
          <w:rFonts w:cs="Arial"/>
          <w:sz w:val="20"/>
        </w:rPr>
      </w:pPr>
    </w:p>
    <w:p w:rsidR="00AC1E2B" w:rsidRPr="009255DE" w:rsidRDefault="00AC1E2B" w:rsidP="00AC1E2B">
      <w:pPr>
        <w:pStyle w:val="Texto0"/>
        <w:spacing w:after="44" w:line="240" w:lineRule="auto"/>
        <w:ind w:firstLine="0"/>
        <w:rPr>
          <w:rFonts w:cs="Arial"/>
          <w:sz w:val="20"/>
        </w:rPr>
      </w:pPr>
      <w:r w:rsidRPr="009255DE">
        <w:rPr>
          <w:rFonts w:cs="Arial"/>
          <w:sz w:val="20"/>
        </w:rPr>
        <w:t>Los demás que la convocante estime necesarios de acuerdo con las particularidades del procedimiento de contratación.</w:t>
      </w:r>
    </w:p>
    <w:p w:rsidR="00AC1E2B" w:rsidRPr="009255DE" w:rsidRDefault="00AC1E2B" w:rsidP="00AC1E2B">
      <w:pPr>
        <w:ind w:left="142" w:right="-93"/>
        <w:jc w:val="both"/>
        <w:rPr>
          <w:rFonts w:cs="Arial"/>
          <w:sz w:val="20"/>
          <w:szCs w:val="20"/>
        </w:rPr>
      </w:pPr>
    </w:p>
    <w:p w:rsidR="00AC1E2B" w:rsidRPr="009255DE" w:rsidRDefault="00AC1E2B" w:rsidP="007F7D5B">
      <w:pPr>
        <w:pStyle w:val="Prrafodelista"/>
        <w:numPr>
          <w:ilvl w:val="1"/>
          <w:numId w:val="15"/>
        </w:numPr>
        <w:suppressAutoHyphens/>
        <w:ind w:left="1134" w:right="-93" w:hanging="567"/>
        <w:contextualSpacing/>
        <w:jc w:val="both"/>
        <w:rPr>
          <w:rFonts w:ascii="Arial" w:hAnsi="Arial" w:cs="Arial"/>
          <w:b/>
          <w:bCs/>
          <w:sz w:val="20"/>
          <w:szCs w:val="20"/>
          <w:lang w:val="es-MX"/>
        </w:rPr>
      </w:pPr>
      <w:r w:rsidRPr="009255DE">
        <w:rPr>
          <w:rFonts w:ascii="Arial" w:hAnsi="Arial" w:cs="Arial"/>
          <w:b/>
          <w:bCs/>
          <w:sz w:val="20"/>
          <w:szCs w:val="20"/>
          <w:lang w:val="es-MX"/>
        </w:rPr>
        <w:t>COMUNICACIÓN DEL FALLO.</w:t>
      </w:r>
    </w:p>
    <w:p w:rsidR="00AC1E2B" w:rsidRPr="009255DE" w:rsidRDefault="00AC1E2B" w:rsidP="00AC1E2B">
      <w:pPr>
        <w:pStyle w:val="Prrafodelista"/>
        <w:ind w:left="532" w:right="-93"/>
        <w:jc w:val="both"/>
        <w:rPr>
          <w:rFonts w:ascii="Arial" w:hAnsi="Arial" w:cs="Arial"/>
          <w:b/>
          <w:bCs/>
          <w:sz w:val="20"/>
          <w:szCs w:val="20"/>
          <w:lang w:val="es-MX"/>
        </w:rPr>
      </w:pPr>
    </w:p>
    <w:p w:rsidR="00AC1E2B" w:rsidRPr="009255DE" w:rsidRDefault="00811823" w:rsidP="00AC1E2B">
      <w:pPr>
        <w:pStyle w:val="BodyText21"/>
        <w:ind w:right="-93"/>
        <w:rPr>
          <w:rFonts w:cs="Arial"/>
          <w:bCs/>
          <w:sz w:val="20"/>
        </w:rPr>
      </w:pPr>
      <w:r w:rsidRPr="009255DE">
        <w:rPr>
          <w:rFonts w:cs="Arial"/>
          <w:bCs/>
          <w:sz w:val="20"/>
        </w:rPr>
        <w:t>Con fundamento en los artículos 26 bis, fracción II, 37, y 37 Bis de la LAASSP y 58 de su Reglamento, se desarrollará el Acto en donde se dará a conocer el fallo.</w:t>
      </w:r>
    </w:p>
    <w:p w:rsidR="00AC1E2B" w:rsidRPr="009255DE" w:rsidRDefault="00811823" w:rsidP="00811823">
      <w:pPr>
        <w:tabs>
          <w:tab w:val="left" w:pos="1981"/>
        </w:tabs>
        <w:ind w:left="142" w:right="-93"/>
        <w:jc w:val="both"/>
        <w:rPr>
          <w:rFonts w:cs="Arial"/>
          <w:b/>
          <w:bCs w:val="0"/>
          <w:sz w:val="20"/>
          <w:szCs w:val="20"/>
        </w:rPr>
      </w:pPr>
      <w:r w:rsidRPr="009255DE">
        <w:rPr>
          <w:rFonts w:cs="Arial"/>
          <w:b/>
          <w:bCs w:val="0"/>
          <w:sz w:val="20"/>
          <w:szCs w:val="20"/>
        </w:rPr>
        <w:tab/>
      </w:r>
    </w:p>
    <w:p w:rsidR="00811823" w:rsidRPr="009255DE" w:rsidRDefault="00811823" w:rsidP="00811823">
      <w:pPr>
        <w:suppressAutoHyphens/>
        <w:ind w:right="-93"/>
        <w:jc w:val="both"/>
        <w:rPr>
          <w:rFonts w:cs="Arial"/>
          <w:bCs w:val="0"/>
          <w:sz w:val="20"/>
          <w:szCs w:val="20"/>
        </w:rPr>
      </w:pPr>
      <w:r w:rsidRPr="009255DE">
        <w:rPr>
          <w:rFonts w:cs="Arial"/>
          <w:bCs w:val="0"/>
          <w:sz w:val="20"/>
          <w:szCs w:val="20"/>
        </w:rPr>
        <w:t xml:space="preserve">El fallo se dará a conocer levantándose el acta respectiva. Asimismo el contenido del fallo se difundirá a través de </w:t>
      </w:r>
      <w:proofErr w:type="spellStart"/>
      <w:r w:rsidRPr="009255DE">
        <w:rPr>
          <w:rFonts w:cs="Arial"/>
          <w:bCs w:val="0"/>
          <w:sz w:val="20"/>
          <w:szCs w:val="20"/>
        </w:rPr>
        <w:t>CompraNe</w:t>
      </w:r>
      <w:r w:rsidR="008E2D73">
        <w:rPr>
          <w:rFonts w:cs="Arial"/>
          <w:bCs w:val="0"/>
          <w:sz w:val="20"/>
          <w:szCs w:val="20"/>
        </w:rPr>
        <w:t>t</w:t>
      </w:r>
      <w:proofErr w:type="spellEnd"/>
      <w:r w:rsidR="008E2D73">
        <w:rPr>
          <w:rFonts w:cs="Arial"/>
          <w:bCs w:val="0"/>
          <w:sz w:val="20"/>
          <w:szCs w:val="20"/>
        </w:rPr>
        <w:t xml:space="preserve"> el mismo día en que se emita.</w:t>
      </w:r>
    </w:p>
    <w:p w:rsidR="00811823" w:rsidRPr="009255DE" w:rsidRDefault="00811823" w:rsidP="00811823">
      <w:pPr>
        <w:suppressAutoHyphens/>
        <w:ind w:left="720" w:right="-93"/>
        <w:jc w:val="both"/>
        <w:rPr>
          <w:rFonts w:cs="Arial"/>
          <w:bCs w:val="0"/>
          <w:sz w:val="20"/>
          <w:szCs w:val="20"/>
        </w:rPr>
      </w:pPr>
    </w:p>
    <w:p w:rsidR="00811823" w:rsidRPr="009255DE" w:rsidRDefault="00811823" w:rsidP="00811823">
      <w:pPr>
        <w:suppressAutoHyphens/>
        <w:ind w:right="-93"/>
        <w:jc w:val="both"/>
        <w:rPr>
          <w:rFonts w:cs="Arial"/>
          <w:bCs w:val="0"/>
          <w:sz w:val="20"/>
          <w:szCs w:val="20"/>
        </w:rPr>
      </w:pPr>
      <w:r w:rsidRPr="009255DE">
        <w:rPr>
          <w:rFonts w:cs="Arial"/>
          <w:bCs w:val="0"/>
          <w:sz w:val="20"/>
          <w:szCs w:val="20"/>
        </w:rPr>
        <w:t>Lo anterior para efectos de notificación a los licitantes que no hayan asistido al acto, en el entendido de que este procedimiento sustituye el de notificación personal.</w:t>
      </w:r>
    </w:p>
    <w:p w:rsidR="00811823" w:rsidRPr="009255DE" w:rsidRDefault="00811823" w:rsidP="00811823">
      <w:pPr>
        <w:suppressAutoHyphens/>
        <w:ind w:left="720" w:right="-93"/>
        <w:jc w:val="both"/>
        <w:rPr>
          <w:rFonts w:cs="Arial"/>
          <w:bCs w:val="0"/>
          <w:sz w:val="20"/>
          <w:szCs w:val="20"/>
        </w:rPr>
      </w:pPr>
    </w:p>
    <w:p w:rsidR="00811823" w:rsidRPr="009255DE" w:rsidRDefault="00811823" w:rsidP="00811823">
      <w:pPr>
        <w:suppressAutoHyphens/>
        <w:ind w:right="-93"/>
        <w:jc w:val="both"/>
        <w:rPr>
          <w:rFonts w:cs="Arial"/>
          <w:bCs w:val="0"/>
          <w:sz w:val="20"/>
          <w:szCs w:val="20"/>
        </w:rPr>
      </w:pPr>
      <w:r w:rsidRPr="009255DE">
        <w:rPr>
          <w:rFonts w:cs="Arial"/>
          <w:bCs w:val="0"/>
          <w:sz w:val="20"/>
          <w:szCs w:val="20"/>
        </w:rPr>
        <w:t>Con fundamento en el artículo 37 de la LAASSP, con la notificación del fallo antes señalado se adjudicará(n) el(los) pedido(s), generándose las obligaciones derivadas de este(os) y serán exigibles, sin perjuicio de la obligación de las partes de firmarlo en los términos señalados en el fallo.</w:t>
      </w:r>
    </w:p>
    <w:p w:rsidR="00811823" w:rsidRPr="009255DE" w:rsidRDefault="00811823" w:rsidP="00811823">
      <w:pPr>
        <w:suppressAutoHyphens/>
        <w:ind w:right="-93"/>
        <w:jc w:val="both"/>
        <w:rPr>
          <w:rFonts w:cs="Arial"/>
          <w:bCs w:val="0"/>
          <w:sz w:val="20"/>
          <w:szCs w:val="20"/>
        </w:rPr>
      </w:pPr>
    </w:p>
    <w:p w:rsidR="00AC1E2B" w:rsidRPr="009255DE" w:rsidRDefault="00811823" w:rsidP="00811823">
      <w:pPr>
        <w:suppressAutoHyphens/>
        <w:ind w:right="-93"/>
        <w:jc w:val="both"/>
        <w:rPr>
          <w:rFonts w:cs="Arial"/>
          <w:sz w:val="20"/>
          <w:szCs w:val="20"/>
        </w:rPr>
      </w:pPr>
      <w:r w:rsidRPr="009255DE">
        <w:rPr>
          <w:rFonts w:cs="Arial"/>
          <w:bCs w:val="0"/>
          <w:sz w:val="20"/>
          <w:szCs w:val="20"/>
        </w:rPr>
        <w:t>Las actas de las juntas de aclaraciones, del acto de presentación y apertura de propuestas y de la junta pública en donde se notifique el fallo se pondrán a disposición de los licitantes que no hayan asistido, al finalizar los actos señalados, en el tablero de comunicaciones ubicado en el Departamento de Abastecimiento, sita en Avenida Diagonal Defensores de la Republica Esquina 06 Poniente S/N, Colonia Amor, Código Postal 72100, Puebla.</w:t>
      </w:r>
    </w:p>
    <w:p w:rsidR="00AC1E2B" w:rsidRPr="009255DE" w:rsidRDefault="00AC1E2B" w:rsidP="00811823">
      <w:pPr>
        <w:ind w:right="-93"/>
        <w:jc w:val="both"/>
        <w:rPr>
          <w:rFonts w:cs="Arial"/>
          <w:sz w:val="20"/>
          <w:szCs w:val="20"/>
        </w:rPr>
      </w:pPr>
    </w:p>
    <w:p w:rsidR="00AC1E2B" w:rsidRPr="009255DE" w:rsidRDefault="00AC1E2B" w:rsidP="007F7D5B">
      <w:pPr>
        <w:pStyle w:val="Prrafodelista"/>
        <w:numPr>
          <w:ilvl w:val="1"/>
          <w:numId w:val="15"/>
        </w:numPr>
        <w:suppressAutoHyphens/>
        <w:ind w:left="1134" w:right="-93" w:hanging="567"/>
        <w:contextualSpacing/>
        <w:jc w:val="both"/>
        <w:rPr>
          <w:rFonts w:ascii="Arial" w:hAnsi="Arial" w:cs="Arial"/>
          <w:b/>
          <w:bCs/>
          <w:sz w:val="20"/>
          <w:szCs w:val="20"/>
          <w:lang w:val="es-MX"/>
        </w:rPr>
      </w:pPr>
      <w:r w:rsidRPr="009255DE">
        <w:rPr>
          <w:rFonts w:ascii="Arial" w:hAnsi="Arial" w:cs="Arial"/>
          <w:b/>
          <w:bCs/>
          <w:sz w:val="20"/>
          <w:szCs w:val="20"/>
          <w:lang w:val="es-MX"/>
        </w:rPr>
        <w:lastRenderedPageBreak/>
        <w:t>CONTRATO</w:t>
      </w:r>
    </w:p>
    <w:p w:rsidR="00AC1E2B" w:rsidRPr="009255DE" w:rsidRDefault="00AC1E2B" w:rsidP="00AC1E2B">
      <w:pPr>
        <w:ind w:left="142" w:right="-93"/>
        <w:jc w:val="both"/>
        <w:rPr>
          <w:rFonts w:cs="Arial"/>
          <w:sz w:val="20"/>
          <w:szCs w:val="20"/>
        </w:rPr>
      </w:pPr>
    </w:p>
    <w:p w:rsidR="00AC1E2B" w:rsidRPr="009255DE" w:rsidRDefault="00AC1E2B" w:rsidP="00AF4A13">
      <w:pPr>
        <w:ind w:right="-93"/>
        <w:jc w:val="both"/>
        <w:rPr>
          <w:rFonts w:cs="Arial"/>
          <w:sz w:val="20"/>
          <w:szCs w:val="20"/>
        </w:rPr>
      </w:pPr>
      <w:r w:rsidRPr="009255DE">
        <w:rPr>
          <w:rFonts w:cs="Arial"/>
          <w:sz w:val="20"/>
          <w:szCs w:val="20"/>
        </w:rPr>
        <w:t>Con fundamento en el artículo 46 de la Ley de Adquisiciones, Arrendamientos y Servicios del Sector Público, el contrato se firmará dentro de los quince días naturales siguientes a la notificación del fallo.</w:t>
      </w:r>
    </w:p>
    <w:p w:rsidR="00AC1E2B" w:rsidRPr="009255DE" w:rsidRDefault="00AC1E2B" w:rsidP="00AC1E2B">
      <w:pPr>
        <w:ind w:left="142" w:right="-93"/>
        <w:jc w:val="both"/>
        <w:rPr>
          <w:rFonts w:cs="Arial"/>
          <w:sz w:val="20"/>
          <w:szCs w:val="20"/>
        </w:rPr>
      </w:pPr>
    </w:p>
    <w:p w:rsidR="00AC1E2B" w:rsidRPr="009255DE" w:rsidRDefault="00AC1E2B" w:rsidP="00AC1E2B">
      <w:pPr>
        <w:pStyle w:val="Sangradetextonormal"/>
        <w:ind w:left="142" w:right="-93"/>
        <w:rPr>
          <w:rFonts w:ascii="Arial" w:hAnsi="Arial" w:cs="Arial"/>
          <w:sz w:val="20"/>
          <w:szCs w:val="20"/>
          <w:lang w:val="es-MX"/>
        </w:rPr>
      </w:pPr>
      <w:r w:rsidRPr="009255DE">
        <w:rPr>
          <w:rFonts w:ascii="Arial" w:hAnsi="Arial" w:cs="Arial"/>
          <w:sz w:val="20"/>
          <w:szCs w:val="20"/>
          <w:lang w:val="es-MX"/>
        </w:rPr>
        <w:t xml:space="preserve">Si el licitante a quien se le hubiere adjudicado contrato, por causas imputables a él, no formaliza el mismo en la fecha señalada en el párrafo anterior, se estará a lo previsto en el segundo párrafo del artículo 46 de la </w:t>
      </w:r>
      <w:r w:rsidRPr="009255DE">
        <w:rPr>
          <w:rFonts w:ascii="Arial" w:hAnsi="Arial" w:cs="Arial"/>
          <w:sz w:val="20"/>
          <w:szCs w:val="20"/>
        </w:rPr>
        <w:t>Ley de Adquisiciones, Arrendamientos y Servicios del Sector Público</w:t>
      </w:r>
      <w:r w:rsidRPr="009255DE">
        <w:rPr>
          <w:rStyle w:val="Refdecomentario"/>
          <w:rFonts w:ascii="Arial" w:hAnsi="Arial" w:cs="Arial"/>
          <w:sz w:val="20"/>
          <w:szCs w:val="20"/>
        </w:rPr>
        <w:t xml:space="preserve"> </w:t>
      </w:r>
      <w:r w:rsidRPr="009255DE">
        <w:rPr>
          <w:rFonts w:ascii="Arial" w:hAnsi="Arial" w:cs="Arial"/>
          <w:sz w:val="20"/>
          <w:szCs w:val="20"/>
          <w:lang w:val="es-MX"/>
        </w:rPr>
        <w:t xml:space="preserve"> y, se dará aviso a la Secretaria de la Función Pública (SFP) para que resuelva lo procedente en términos del artículo 59 de la </w:t>
      </w:r>
      <w:r w:rsidRPr="009255DE">
        <w:rPr>
          <w:rFonts w:ascii="Arial" w:hAnsi="Arial" w:cs="Arial"/>
          <w:sz w:val="20"/>
          <w:szCs w:val="20"/>
        </w:rPr>
        <w:t>Ley de Adquisiciones, Arrendamientos y Servicios del Sector Público</w:t>
      </w:r>
      <w:r w:rsidRPr="009255DE">
        <w:rPr>
          <w:rFonts w:ascii="Arial" w:hAnsi="Arial" w:cs="Arial"/>
          <w:sz w:val="20"/>
          <w:szCs w:val="20"/>
          <w:lang w:val="es-MX"/>
        </w:rPr>
        <w:t>.</w:t>
      </w:r>
    </w:p>
    <w:p w:rsidR="00AC1E2B" w:rsidRPr="009255DE" w:rsidRDefault="00AC1E2B" w:rsidP="00AC1E2B">
      <w:pPr>
        <w:pStyle w:val="Sangradetextonormal"/>
        <w:ind w:left="142" w:right="-93"/>
        <w:rPr>
          <w:rFonts w:ascii="Arial" w:hAnsi="Arial" w:cs="Arial"/>
          <w:sz w:val="20"/>
          <w:szCs w:val="20"/>
          <w:lang w:val="es-MX"/>
        </w:rPr>
      </w:pPr>
    </w:p>
    <w:p w:rsidR="00AC1E2B" w:rsidRPr="009255DE" w:rsidRDefault="00AC1E2B" w:rsidP="00AC1E2B">
      <w:pPr>
        <w:autoSpaceDE w:val="0"/>
        <w:autoSpaceDN w:val="0"/>
        <w:ind w:left="142" w:right="-93"/>
        <w:jc w:val="both"/>
        <w:rPr>
          <w:rFonts w:cs="Arial"/>
          <w:sz w:val="20"/>
          <w:szCs w:val="20"/>
        </w:rPr>
      </w:pPr>
      <w:r w:rsidRPr="009255DE">
        <w:rPr>
          <w:rFonts w:cs="Arial"/>
          <w:sz w:val="20"/>
          <w:szCs w:val="20"/>
        </w:rPr>
        <w:t>Con motivo de las auditorias, visitas o inspecciones que se practiquen a la convocante, en los términos de lo dispuesto por el artículo 46 de la Ley de Adquisiciones, Arrendamientos y Servicios del Sector Público y de acuerdo con el Art. 57 de la Ley de Adquisiciones, Arrendamientos y Servicios del Sector Público y 107 de su Reglamento, en caso de requerírsele, el proveedor deberá proporcionar al Órgano Interno de Control en el Instituto información y/o documentación relacionada con el contrato adjudicado que resulte de este procedimiento.</w:t>
      </w:r>
    </w:p>
    <w:p w:rsidR="00AC1E2B" w:rsidRPr="009255DE" w:rsidRDefault="00AC1E2B" w:rsidP="00AC1E2B">
      <w:pPr>
        <w:pStyle w:val="Sangradetextonormal"/>
        <w:ind w:left="142" w:right="-93"/>
        <w:rPr>
          <w:rFonts w:ascii="Arial" w:hAnsi="Arial" w:cs="Arial"/>
          <w:sz w:val="20"/>
          <w:szCs w:val="20"/>
          <w:lang w:val="es-MX"/>
        </w:rPr>
      </w:pPr>
    </w:p>
    <w:p w:rsidR="00AC1E2B" w:rsidRPr="009255DE" w:rsidRDefault="00AC1E2B" w:rsidP="00AC1E2B">
      <w:pPr>
        <w:ind w:left="142" w:right="-93"/>
        <w:jc w:val="both"/>
        <w:rPr>
          <w:rFonts w:cs="Arial"/>
          <w:b/>
          <w:i/>
          <w:sz w:val="20"/>
          <w:szCs w:val="20"/>
          <w:u w:val="single"/>
        </w:rPr>
      </w:pPr>
      <w:r w:rsidRPr="009255DE">
        <w:rPr>
          <w:rFonts w:cs="Arial"/>
          <w:b/>
          <w:i/>
          <w:sz w:val="20"/>
          <w:szCs w:val="20"/>
        </w:rPr>
        <w:t xml:space="preserve">NOTA: </w:t>
      </w:r>
      <w:r w:rsidRPr="009255DE">
        <w:rPr>
          <w:rFonts w:cs="Arial"/>
          <w:b/>
          <w:i/>
          <w:sz w:val="20"/>
          <w:szCs w:val="20"/>
          <w:u w:val="single"/>
        </w:rPr>
        <w:t>Tratándose de licitantes acreditados como MIPYMES, en caso de resultar adjudicados, deberán presentar:</w:t>
      </w:r>
    </w:p>
    <w:p w:rsidR="00AC1E2B" w:rsidRPr="009255DE" w:rsidRDefault="00AC1E2B" w:rsidP="00AC1E2B">
      <w:pPr>
        <w:ind w:left="142" w:right="-93" w:hanging="851"/>
        <w:jc w:val="both"/>
        <w:rPr>
          <w:rFonts w:cs="Arial"/>
          <w:b/>
          <w:i/>
          <w:sz w:val="20"/>
          <w:szCs w:val="20"/>
          <w:u w:val="single"/>
        </w:rPr>
      </w:pPr>
    </w:p>
    <w:p w:rsidR="00AC1E2B" w:rsidRPr="009255DE" w:rsidRDefault="00AC1E2B" w:rsidP="007F7D5B">
      <w:pPr>
        <w:numPr>
          <w:ilvl w:val="0"/>
          <w:numId w:val="11"/>
        </w:numPr>
        <w:tabs>
          <w:tab w:val="clear" w:pos="720"/>
        </w:tabs>
        <w:suppressAutoHyphens/>
        <w:ind w:left="142" w:right="-93" w:firstLine="0"/>
        <w:jc w:val="both"/>
        <w:rPr>
          <w:rFonts w:cs="Arial"/>
          <w:sz w:val="20"/>
          <w:szCs w:val="20"/>
        </w:rPr>
      </w:pPr>
      <w:r w:rsidRPr="009255DE">
        <w:rPr>
          <w:rFonts w:cs="Arial"/>
          <w:sz w:val="20"/>
          <w:szCs w:val="20"/>
        </w:rPr>
        <w:t>Copia de la última declaración anual de impuestos</w:t>
      </w:r>
      <w:r w:rsidR="006341CE" w:rsidRPr="009255DE">
        <w:rPr>
          <w:rFonts w:cs="Arial"/>
          <w:sz w:val="20"/>
          <w:szCs w:val="20"/>
        </w:rPr>
        <w:t xml:space="preserve"> 2022</w:t>
      </w:r>
      <w:r w:rsidRPr="009255DE">
        <w:rPr>
          <w:rFonts w:cs="Arial"/>
          <w:sz w:val="20"/>
          <w:szCs w:val="20"/>
        </w:rPr>
        <w:t>.</w:t>
      </w:r>
    </w:p>
    <w:p w:rsidR="00AC1E2B" w:rsidRPr="009255DE" w:rsidRDefault="00AC1E2B" w:rsidP="007F7D5B">
      <w:pPr>
        <w:numPr>
          <w:ilvl w:val="0"/>
          <w:numId w:val="11"/>
        </w:numPr>
        <w:tabs>
          <w:tab w:val="clear" w:pos="720"/>
        </w:tabs>
        <w:suppressAutoHyphens/>
        <w:ind w:left="142" w:right="-93" w:firstLine="0"/>
        <w:jc w:val="both"/>
        <w:rPr>
          <w:rFonts w:cs="Arial"/>
          <w:sz w:val="20"/>
          <w:szCs w:val="20"/>
        </w:rPr>
      </w:pPr>
      <w:r w:rsidRPr="009255DE">
        <w:rPr>
          <w:rFonts w:cs="Arial"/>
          <w:sz w:val="20"/>
          <w:szCs w:val="20"/>
        </w:rPr>
        <w:t>Copia de la última declaración fiscal provisional del impuesto sobre la renta</w:t>
      </w:r>
      <w:r w:rsidR="00B91365" w:rsidRPr="009255DE">
        <w:rPr>
          <w:rFonts w:cs="Arial"/>
          <w:sz w:val="20"/>
          <w:szCs w:val="20"/>
        </w:rPr>
        <w:t xml:space="preserve"> 2022</w:t>
      </w:r>
    </w:p>
    <w:p w:rsidR="00AC1E2B" w:rsidRPr="009255DE" w:rsidRDefault="00AC1E2B" w:rsidP="007F7D5B">
      <w:pPr>
        <w:numPr>
          <w:ilvl w:val="0"/>
          <w:numId w:val="11"/>
        </w:numPr>
        <w:tabs>
          <w:tab w:val="clear" w:pos="720"/>
        </w:tabs>
        <w:suppressAutoHyphens/>
        <w:ind w:left="142" w:right="-93" w:firstLine="0"/>
        <w:jc w:val="both"/>
        <w:rPr>
          <w:rFonts w:cs="Arial"/>
          <w:sz w:val="20"/>
          <w:szCs w:val="20"/>
        </w:rPr>
      </w:pPr>
      <w:r w:rsidRPr="009255DE">
        <w:rPr>
          <w:rFonts w:cs="Arial"/>
          <w:sz w:val="20"/>
          <w:szCs w:val="20"/>
        </w:rPr>
        <w:t>Constancia del último pago de cuotas obrero patronales al Instituto Mexicano del Seguro Social (IMSS)</w:t>
      </w:r>
      <w:r w:rsidR="006341CE" w:rsidRPr="009255DE">
        <w:rPr>
          <w:rFonts w:cs="Arial"/>
          <w:sz w:val="20"/>
          <w:szCs w:val="20"/>
        </w:rPr>
        <w:t xml:space="preserve"> 2023</w:t>
      </w:r>
      <w:r w:rsidRPr="009255DE">
        <w:rPr>
          <w:rFonts w:cs="Arial"/>
          <w:sz w:val="20"/>
          <w:szCs w:val="20"/>
        </w:rPr>
        <w:t>.</w:t>
      </w:r>
    </w:p>
    <w:p w:rsidR="00AC1E2B" w:rsidRPr="009255DE" w:rsidRDefault="00AC1E2B" w:rsidP="00AC1E2B">
      <w:pPr>
        <w:ind w:left="142" w:right="-91"/>
        <w:jc w:val="both"/>
        <w:rPr>
          <w:rFonts w:cs="Arial"/>
          <w:sz w:val="20"/>
          <w:szCs w:val="20"/>
        </w:rPr>
      </w:pPr>
    </w:p>
    <w:p w:rsidR="00AC1E2B" w:rsidRPr="009255DE" w:rsidRDefault="00AC1E2B" w:rsidP="00AC1E2B">
      <w:pPr>
        <w:pStyle w:val="Ttulo"/>
        <w:ind w:left="1134" w:right="-91" w:hanging="567"/>
        <w:jc w:val="left"/>
        <w:rPr>
          <w:rFonts w:cs="Arial"/>
          <w:sz w:val="20"/>
          <w:lang w:val="es-MX"/>
        </w:rPr>
      </w:pPr>
      <w:r w:rsidRPr="009255DE">
        <w:rPr>
          <w:rFonts w:cs="Arial"/>
          <w:sz w:val="20"/>
          <w:lang w:val="es-MX"/>
        </w:rPr>
        <w:t>3.6.1</w:t>
      </w:r>
      <w:r w:rsidRPr="009255DE">
        <w:rPr>
          <w:rFonts w:cs="Arial"/>
          <w:sz w:val="20"/>
          <w:lang w:val="es-MX"/>
        </w:rPr>
        <w:tab/>
        <w:t>MODELO DE CONTRATO.</w:t>
      </w:r>
    </w:p>
    <w:p w:rsidR="00AC1E2B" w:rsidRPr="009255DE" w:rsidRDefault="00AC1E2B" w:rsidP="00AC1E2B">
      <w:pPr>
        <w:pStyle w:val="Ttulo"/>
        <w:ind w:right="-91"/>
        <w:jc w:val="left"/>
        <w:rPr>
          <w:rFonts w:cs="Arial"/>
          <w:sz w:val="20"/>
          <w:lang w:val="es-MX"/>
        </w:rPr>
      </w:pPr>
    </w:p>
    <w:p w:rsidR="00AC1E2B" w:rsidRPr="009255DE" w:rsidRDefault="00AC1E2B" w:rsidP="00AC1E2B">
      <w:pPr>
        <w:ind w:right="-91"/>
        <w:jc w:val="both"/>
        <w:rPr>
          <w:rFonts w:cs="Arial"/>
          <w:sz w:val="20"/>
          <w:szCs w:val="20"/>
        </w:rPr>
      </w:pPr>
      <w:r w:rsidRPr="009255DE">
        <w:rPr>
          <w:rFonts w:cs="Arial"/>
          <w:sz w:val="20"/>
          <w:szCs w:val="20"/>
        </w:rPr>
        <w:t>Con fundamento en el artículo 29 fracción XVI de la Ley de Adquisiciones, Arrendamientos y Servicios del Sector Público</w:t>
      </w:r>
      <w:r w:rsidRPr="009255DE">
        <w:rPr>
          <w:rStyle w:val="Refdecomentario"/>
          <w:rFonts w:cs="Arial"/>
          <w:sz w:val="20"/>
          <w:szCs w:val="20"/>
        </w:rPr>
        <w:t xml:space="preserve"> </w:t>
      </w:r>
      <w:r w:rsidRPr="009255DE">
        <w:rPr>
          <w:rFonts w:cs="Arial"/>
          <w:sz w:val="20"/>
          <w:szCs w:val="20"/>
        </w:rPr>
        <w:t xml:space="preserve">, se adjunta como </w:t>
      </w:r>
      <w:r w:rsidR="00B92542" w:rsidRPr="009255DE">
        <w:rPr>
          <w:rFonts w:cs="Arial"/>
          <w:b/>
          <w:sz w:val="20"/>
          <w:szCs w:val="20"/>
        </w:rPr>
        <w:t>Anexo 15 (QUINCE</w:t>
      </w:r>
      <w:r w:rsidRPr="009255DE">
        <w:rPr>
          <w:rFonts w:cs="Arial"/>
          <w:b/>
          <w:sz w:val="20"/>
          <w:szCs w:val="20"/>
        </w:rPr>
        <w:t>)</w:t>
      </w:r>
      <w:r w:rsidRPr="009255DE">
        <w:rPr>
          <w:rFonts w:cs="Arial"/>
          <w:sz w:val="20"/>
          <w:szCs w:val="20"/>
        </w:rPr>
        <w:t xml:space="preserve">, el modelo del contrato abierto que será empleado para formalizar los derechos y obligaciones que se deriven de la presente </w:t>
      </w:r>
      <w:r w:rsidR="008E2D73">
        <w:rPr>
          <w:rFonts w:cs="Arial"/>
          <w:sz w:val="20"/>
          <w:szCs w:val="20"/>
        </w:rPr>
        <w:t>Adjudicación Directa</w:t>
      </w:r>
      <w:r w:rsidRPr="009255DE">
        <w:rPr>
          <w:rFonts w:cs="Arial"/>
          <w:sz w:val="20"/>
          <w:szCs w:val="20"/>
        </w:rPr>
        <w:t>, el cual contiene en lo aplicable, los términos y condiciones previstos en el artículo 45 de la Ley de Adquisiciones, Arrendamientos y Servicios del Sector Público</w:t>
      </w:r>
      <w:r w:rsidRPr="009255DE">
        <w:rPr>
          <w:rStyle w:val="Refdecomentario"/>
          <w:rFonts w:cs="Arial"/>
          <w:sz w:val="20"/>
          <w:szCs w:val="20"/>
        </w:rPr>
        <w:t xml:space="preserve"> </w:t>
      </w:r>
      <w:r w:rsidRPr="009255DE">
        <w:rPr>
          <w:rFonts w:cs="Arial"/>
          <w:sz w:val="20"/>
          <w:szCs w:val="20"/>
        </w:rPr>
        <w:t xml:space="preserve">, mismos que serán obligatorios para el licitante que resulte adjudicado, en el entendido de que su contenido será adecuado, en lo conducente, con motivo de lo determinado en la(s) junta(s) de aclaraciones y a lo que de acuerdo con lo ofertado en la propuesta del licitante, le haya sido adjudicado en el fallo. </w:t>
      </w:r>
    </w:p>
    <w:p w:rsidR="000D26A4" w:rsidRPr="009255DE" w:rsidRDefault="000D26A4" w:rsidP="00AC1E2B">
      <w:pPr>
        <w:ind w:right="-91"/>
        <w:jc w:val="both"/>
        <w:rPr>
          <w:rFonts w:cs="Arial"/>
          <w:b/>
          <w:sz w:val="20"/>
          <w:szCs w:val="20"/>
        </w:rPr>
      </w:pPr>
    </w:p>
    <w:p w:rsidR="00AC1E2B" w:rsidRPr="009255DE" w:rsidRDefault="00AC1E2B" w:rsidP="00AC1E2B">
      <w:pPr>
        <w:ind w:right="-91"/>
        <w:jc w:val="both"/>
        <w:rPr>
          <w:rFonts w:cs="Arial"/>
          <w:sz w:val="20"/>
          <w:szCs w:val="20"/>
        </w:rPr>
      </w:pPr>
      <w:r w:rsidRPr="009255DE">
        <w:rPr>
          <w:rFonts w:cs="Arial"/>
          <w:sz w:val="20"/>
          <w:szCs w:val="20"/>
        </w:rPr>
        <w:t>En caso de discrepancia, en el contenido del contrato en relación con el de la presente convocatoria, prevalecerá lo estipulado en esta última, así como el resultado de las juntas de aclaraciones.</w:t>
      </w:r>
    </w:p>
    <w:p w:rsidR="00AC1E2B" w:rsidRPr="009255DE" w:rsidRDefault="00AC1E2B" w:rsidP="00AC1E2B">
      <w:pPr>
        <w:ind w:left="142" w:right="-91"/>
        <w:jc w:val="both"/>
        <w:rPr>
          <w:rFonts w:cs="Arial"/>
          <w:b/>
          <w:sz w:val="20"/>
          <w:szCs w:val="20"/>
        </w:rPr>
      </w:pPr>
    </w:p>
    <w:p w:rsidR="00AC1E2B" w:rsidRPr="009255DE" w:rsidRDefault="00AC1E2B" w:rsidP="00AC1E2B">
      <w:pPr>
        <w:ind w:right="-91"/>
        <w:jc w:val="both"/>
        <w:rPr>
          <w:rFonts w:cs="Arial"/>
          <w:iCs/>
          <w:sz w:val="20"/>
          <w:szCs w:val="20"/>
        </w:rPr>
      </w:pPr>
      <w:r w:rsidRPr="009255DE">
        <w:rPr>
          <w:rFonts w:cs="Arial"/>
          <w:iCs/>
          <w:sz w:val="20"/>
          <w:szCs w:val="20"/>
        </w:rPr>
        <w:t>Para efectos administrativos y legales del contrato que se genere se entenderá por:</w:t>
      </w:r>
    </w:p>
    <w:p w:rsidR="00AC1E2B" w:rsidRPr="009255DE" w:rsidRDefault="00AC1E2B" w:rsidP="007F7D5B">
      <w:pPr>
        <w:numPr>
          <w:ilvl w:val="0"/>
          <w:numId w:val="25"/>
        </w:numPr>
        <w:overflowPunct w:val="0"/>
        <w:autoSpaceDE w:val="0"/>
        <w:ind w:right="-91"/>
        <w:jc w:val="both"/>
        <w:textAlignment w:val="baseline"/>
        <w:rPr>
          <w:rFonts w:cs="Arial"/>
          <w:iCs/>
          <w:sz w:val="20"/>
          <w:szCs w:val="20"/>
        </w:rPr>
      </w:pPr>
      <w:r w:rsidRPr="009255DE">
        <w:rPr>
          <w:rFonts w:cs="Arial"/>
          <w:b/>
          <w:bCs w:val="0"/>
          <w:iCs/>
          <w:sz w:val="20"/>
          <w:szCs w:val="20"/>
        </w:rPr>
        <w:t>Administrador del Contrato:</w:t>
      </w:r>
      <w:r w:rsidRPr="009255DE">
        <w:rPr>
          <w:rFonts w:cs="Arial"/>
          <w:iCs/>
          <w:sz w:val="20"/>
          <w:szCs w:val="20"/>
        </w:rPr>
        <w:t xml:space="preserve"> EL TITULAR O JEFE DE LA OFICINA DE NUTRICIÓN Y DIETÉTICA es la responsable </w:t>
      </w:r>
      <w:r w:rsidRPr="009255DE">
        <w:rPr>
          <w:rFonts w:cs="Arial"/>
          <w:sz w:val="20"/>
          <w:szCs w:val="20"/>
        </w:rPr>
        <w:t>de dar seguimiento y verificar el cumplimiento de los derechos y obligaciones establecidos en el contrato, de conformidad con lo dispuesto en el penúltimo párrafo del artículo 84, del Reglamento de la Ley de Adquisiciones, Arrendamientos y Servicios del Sector Público</w:t>
      </w:r>
      <w:r w:rsidRPr="009255DE">
        <w:rPr>
          <w:rFonts w:cs="Arial"/>
          <w:iCs/>
          <w:sz w:val="20"/>
          <w:szCs w:val="20"/>
        </w:rPr>
        <w:t>.</w:t>
      </w:r>
    </w:p>
    <w:p w:rsidR="00AC1E2B" w:rsidRPr="009255DE" w:rsidRDefault="00AC1E2B" w:rsidP="007F7D5B">
      <w:pPr>
        <w:numPr>
          <w:ilvl w:val="0"/>
          <w:numId w:val="25"/>
        </w:numPr>
        <w:tabs>
          <w:tab w:val="clear" w:pos="720"/>
        </w:tabs>
        <w:autoSpaceDE w:val="0"/>
        <w:ind w:right="-91"/>
        <w:jc w:val="both"/>
        <w:rPr>
          <w:rFonts w:cs="Arial"/>
          <w:iCs/>
          <w:sz w:val="20"/>
          <w:szCs w:val="20"/>
        </w:rPr>
      </w:pPr>
      <w:r w:rsidRPr="009255DE">
        <w:rPr>
          <w:rFonts w:cs="Arial"/>
          <w:b/>
          <w:bCs w:val="0"/>
          <w:iCs/>
          <w:sz w:val="20"/>
          <w:szCs w:val="20"/>
        </w:rPr>
        <w:t xml:space="preserve">Área contratante: </w:t>
      </w:r>
      <w:r w:rsidRPr="009255DE">
        <w:rPr>
          <w:rFonts w:cs="Arial"/>
          <w:iCs/>
          <w:sz w:val="20"/>
          <w:szCs w:val="20"/>
          <w:u w:val="single"/>
        </w:rPr>
        <w:t>DIRECCION DE ADMINISTRACION, DEPARTAMENTO DE ABASTECIMIENTO</w:t>
      </w:r>
      <w:r w:rsidRPr="009255DE">
        <w:rPr>
          <w:rFonts w:cs="Arial"/>
          <w:iCs/>
          <w:sz w:val="20"/>
          <w:szCs w:val="20"/>
        </w:rPr>
        <w:t xml:space="preserve"> es la facultada para realizar el presente procedimiento de contratación.</w:t>
      </w:r>
    </w:p>
    <w:p w:rsidR="00AC1E2B" w:rsidRPr="009255DE" w:rsidRDefault="00AC1E2B" w:rsidP="007F7D5B">
      <w:pPr>
        <w:numPr>
          <w:ilvl w:val="0"/>
          <w:numId w:val="25"/>
        </w:numPr>
        <w:tabs>
          <w:tab w:val="clear" w:pos="720"/>
        </w:tabs>
        <w:autoSpaceDE w:val="0"/>
        <w:ind w:right="-91"/>
        <w:jc w:val="both"/>
        <w:rPr>
          <w:rFonts w:cs="Arial"/>
          <w:iCs/>
          <w:sz w:val="20"/>
          <w:szCs w:val="20"/>
        </w:rPr>
      </w:pPr>
      <w:r w:rsidRPr="009255DE">
        <w:rPr>
          <w:rFonts w:cs="Arial"/>
          <w:b/>
          <w:bCs w:val="0"/>
          <w:iCs/>
          <w:sz w:val="20"/>
          <w:szCs w:val="20"/>
        </w:rPr>
        <w:t xml:space="preserve">Área requirente: </w:t>
      </w:r>
      <w:r w:rsidRPr="009255DE">
        <w:rPr>
          <w:rFonts w:cs="Arial"/>
          <w:iCs/>
          <w:sz w:val="20"/>
          <w:szCs w:val="20"/>
          <w:u w:val="single"/>
        </w:rPr>
        <w:t>LA DIRECCIÓN MÉDICA</w:t>
      </w:r>
      <w:r w:rsidRPr="009255DE">
        <w:rPr>
          <w:rFonts w:cs="Arial"/>
          <w:iCs/>
          <w:sz w:val="20"/>
          <w:szCs w:val="20"/>
        </w:rPr>
        <w:t xml:space="preserve"> es la que solicita la adquisición de los bienes objeto de esta licitación.</w:t>
      </w:r>
    </w:p>
    <w:p w:rsidR="00AC1E2B" w:rsidRPr="009255DE" w:rsidRDefault="00AC1E2B" w:rsidP="007F7D5B">
      <w:pPr>
        <w:numPr>
          <w:ilvl w:val="0"/>
          <w:numId w:val="25"/>
        </w:numPr>
        <w:autoSpaceDE w:val="0"/>
        <w:ind w:right="-91"/>
        <w:jc w:val="both"/>
        <w:rPr>
          <w:rFonts w:cs="Arial"/>
          <w:iCs/>
          <w:sz w:val="20"/>
          <w:szCs w:val="20"/>
        </w:rPr>
      </w:pPr>
      <w:r w:rsidRPr="009255DE">
        <w:rPr>
          <w:rFonts w:cs="Arial"/>
          <w:b/>
          <w:bCs w:val="0"/>
          <w:iCs/>
          <w:sz w:val="20"/>
          <w:szCs w:val="20"/>
        </w:rPr>
        <w:t xml:space="preserve">Área técnica: </w:t>
      </w:r>
      <w:r w:rsidRPr="009255DE">
        <w:rPr>
          <w:rFonts w:cs="Arial"/>
          <w:b/>
          <w:iCs/>
          <w:sz w:val="20"/>
          <w:szCs w:val="20"/>
          <w:u w:val="single"/>
        </w:rPr>
        <w:t xml:space="preserve">EL TITULAR O JEFE DE LA OFICINA DE NUTRICIÓN Y DIETÉTICA </w:t>
      </w:r>
      <w:r w:rsidRPr="009255DE">
        <w:rPr>
          <w:rFonts w:cs="Arial"/>
          <w:iCs/>
          <w:sz w:val="20"/>
          <w:szCs w:val="20"/>
        </w:rPr>
        <w:t xml:space="preserve">es la responsable de elaborar las especificaciones técnicas incluidas en el presente procedimiento de contratación, </w:t>
      </w:r>
      <w:r w:rsidRPr="009255DE">
        <w:rPr>
          <w:rFonts w:cs="Arial"/>
          <w:iCs/>
          <w:sz w:val="20"/>
          <w:szCs w:val="20"/>
        </w:rPr>
        <w:lastRenderedPageBreak/>
        <w:t>además de responder en la junta de aclaraciones las preguntas que sobre estos aspectos técnicos realicen los licitantes; así como de coadyuvar en la evaluación de las proposiciones.</w:t>
      </w:r>
    </w:p>
    <w:p w:rsidR="00AC1E2B" w:rsidRPr="009255DE" w:rsidRDefault="00AC1E2B" w:rsidP="00AC1E2B">
      <w:pPr>
        <w:ind w:left="142" w:right="-91"/>
        <w:jc w:val="both"/>
        <w:rPr>
          <w:rFonts w:cs="Arial"/>
          <w:b/>
          <w:sz w:val="20"/>
          <w:szCs w:val="20"/>
        </w:rPr>
      </w:pPr>
    </w:p>
    <w:p w:rsidR="00AC1E2B" w:rsidRPr="009255DE" w:rsidRDefault="00AC1E2B" w:rsidP="00AC1E2B">
      <w:pPr>
        <w:ind w:right="-91"/>
        <w:jc w:val="both"/>
        <w:rPr>
          <w:rFonts w:cs="Arial"/>
          <w:sz w:val="20"/>
          <w:szCs w:val="20"/>
        </w:rPr>
      </w:pPr>
      <w:r w:rsidRPr="009255DE">
        <w:rPr>
          <w:rFonts w:cs="Arial"/>
          <w:sz w:val="20"/>
          <w:szCs w:val="20"/>
        </w:rPr>
        <w:t xml:space="preserve">La cantidad mínima y máxima de bienes a contratar por cada una de los grupos (claves, grupos) objeto de esta Convocatoria se detalla en el </w:t>
      </w:r>
      <w:r w:rsidRPr="009255DE">
        <w:rPr>
          <w:rFonts w:cs="Arial"/>
          <w:b/>
          <w:sz w:val="20"/>
          <w:szCs w:val="20"/>
        </w:rPr>
        <w:t xml:space="preserve">Anexo 4 (cuatro) </w:t>
      </w:r>
      <w:r w:rsidRPr="009255DE">
        <w:rPr>
          <w:rFonts w:cs="Arial"/>
          <w:sz w:val="20"/>
          <w:szCs w:val="20"/>
        </w:rPr>
        <w:t>el cual forma parte de esta convocatoria.</w:t>
      </w:r>
    </w:p>
    <w:p w:rsidR="00AC1E2B" w:rsidRPr="009255DE" w:rsidRDefault="00AC1E2B" w:rsidP="00AC1E2B">
      <w:pPr>
        <w:ind w:left="142" w:right="-91"/>
        <w:jc w:val="both"/>
        <w:rPr>
          <w:rFonts w:cs="Arial"/>
          <w:sz w:val="20"/>
          <w:szCs w:val="20"/>
        </w:rPr>
      </w:pPr>
    </w:p>
    <w:p w:rsidR="00AC1E2B" w:rsidRPr="009255DE" w:rsidRDefault="00AC1E2B" w:rsidP="00AC1E2B">
      <w:pPr>
        <w:ind w:left="1134" w:right="-93" w:hanging="567"/>
        <w:jc w:val="both"/>
        <w:rPr>
          <w:rFonts w:cs="Arial"/>
          <w:b/>
          <w:sz w:val="20"/>
          <w:szCs w:val="20"/>
        </w:rPr>
      </w:pPr>
      <w:r w:rsidRPr="009255DE">
        <w:rPr>
          <w:rFonts w:cs="Arial"/>
          <w:b/>
          <w:sz w:val="20"/>
          <w:szCs w:val="20"/>
        </w:rPr>
        <w:t>3.6.2.</w:t>
      </w:r>
      <w:r w:rsidRPr="009255DE">
        <w:rPr>
          <w:rFonts w:cs="Arial"/>
          <w:b/>
          <w:sz w:val="20"/>
          <w:szCs w:val="20"/>
        </w:rPr>
        <w:tab/>
        <w:t xml:space="preserve"> PERÍODO DE CONTRATACIÓN.</w:t>
      </w:r>
    </w:p>
    <w:p w:rsidR="00AC1E2B" w:rsidRPr="009255DE" w:rsidRDefault="00AC1E2B" w:rsidP="00AC1E2B">
      <w:pPr>
        <w:ind w:right="-93"/>
        <w:jc w:val="both"/>
        <w:rPr>
          <w:rFonts w:cs="Arial"/>
          <w:sz w:val="20"/>
          <w:szCs w:val="20"/>
        </w:rPr>
      </w:pPr>
    </w:p>
    <w:p w:rsidR="00AC1E2B" w:rsidRPr="009255DE" w:rsidRDefault="00AC1E2B" w:rsidP="00AC1E2B">
      <w:pPr>
        <w:ind w:right="-93"/>
        <w:jc w:val="both"/>
        <w:rPr>
          <w:rFonts w:cs="Arial"/>
          <w:sz w:val="20"/>
          <w:szCs w:val="20"/>
        </w:rPr>
      </w:pPr>
      <w:r w:rsidRPr="009255DE">
        <w:rPr>
          <w:rFonts w:cs="Arial"/>
          <w:sz w:val="20"/>
          <w:szCs w:val="20"/>
        </w:rPr>
        <w:t xml:space="preserve">Los contratos que sean formalizados con motivo de este procedimiento de contratación serán con un período de vigencia a partir del </w:t>
      </w:r>
      <w:r w:rsidR="000D26A4" w:rsidRPr="009255DE">
        <w:rPr>
          <w:rFonts w:cs="Arial"/>
          <w:sz w:val="20"/>
          <w:szCs w:val="20"/>
        </w:rPr>
        <w:t>fallo</w:t>
      </w:r>
      <w:r w:rsidRPr="009255DE">
        <w:rPr>
          <w:rFonts w:cs="Arial"/>
          <w:sz w:val="20"/>
          <w:szCs w:val="20"/>
        </w:rPr>
        <w:t xml:space="preserve"> y hasta el 31 de diciembre de 2023.</w:t>
      </w:r>
    </w:p>
    <w:p w:rsidR="00AC1E2B" w:rsidRPr="009255DE" w:rsidRDefault="00AC1E2B" w:rsidP="00AC1E2B">
      <w:pPr>
        <w:ind w:left="142" w:right="-93"/>
        <w:jc w:val="both"/>
        <w:rPr>
          <w:rFonts w:cs="Arial"/>
          <w:sz w:val="20"/>
          <w:szCs w:val="20"/>
        </w:rPr>
      </w:pPr>
      <w:r w:rsidRPr="009255DE">
        <w:rPr>
          <w:rFonts w:cs="Arial"/>
          <w:sz w:val="20"/>
          <w:szCs w:val="20"/>
        </w:rPr>
        <w:tab/>
      </w:r>
    </w:p>
    <w:p w:rsidR="00AC1E2B" w:rsidRPr="009255DE" w:rsidRDefault="00AC1E2B" w:rsidP="007F7D5B">
      <w:pPr>
        <w:pStyle w:val="Textodebloque1"/>
        <w:numPr>
          <w:ilvl w:val="0"/>
          <w:numId w:val="15"/>
        </w:numPr>
        <w:tabs>
          <w:tab w:val="clear" w:pos="-284"/>
          <w:tab w:val="clear" w:pos="9498"/>
        </w:tabs>
        <w:suppressAutoHyphens/>
        <w:spacing w:before="0"/>
        <w:ind w:left="567" w:right="-93" w:hanging="567"/>
        <w:rPr>
          <w:rFonts w:cs="Arial"/>
        </w:rPr>
      </w:pPr>
      <w:r w:rsidRPr="009255DE">
        <w:rPr>
          <w:rFonts w:cs="Arial"/>
          <w:b/>
        </w:rPr>
        <w:t>REQUISITOS INDISPENSABLES PARA EVALUAR LA PROPOSICIÓN Y DETERMINAR SU SOLVENCIA</w:t>
      </w:r>
      <w:r w:rsidRPr="009255DE">
        <w:rPr>
          <w:rFonts w:cs="Arial"/>
        </w:rPr>
        <w:t xml:space="preserve">. </w:t>
      </w:r>
    </w:p>
    <w:p w:rsidR="00AC1E2B" w:rsidRPr="009255DE" w:rsidRDefault="00AC1E2B" w:rsidP="00AC1E2B">
      <w:pPr>
        <w:ind w:left="142" w:right="-93"/>
        <w:jc w:val="both"/>
        <w:rPr>
          <w:rFonts w:cs="Arial"/>
          <w:sz w:val="20"/>
          <w:szCs w:val="20"/>
        </w:rPr>
      </w:pPr>
    </w:p>
    <w:p w:rsidR="00AC1E2B" w:rsidRPr="009255DE" w:rsidRDefault="00AC1E2B" w:rsidP="00AC1E2B">
      <w:pPr>
        <w:ind w:left="1134" w:right="-93" w:hanging="567"/>
        <w:jc w:val="both"/>
        <w:rPr>
          <w:rFonts w:cs="Arial"/>
          <w:b/>
          <w:sz w:val="20"/>
          <w:szCs w:val="20"/>
        </w:rPr>
      </w:pPr>
      <w:r w:rsidRPr="009255DE">
        <w:rPr>
          <w:rFonts w:cs="Arial"/>
          <w:b/>
          <w:sz w:val="20"/>
          <w:szCs w:val="20"/>
        </w:rPr>
        <w:t>4.1</w:t>
      </w:r>
      <w:r w:rsidRPr="009255DE">
        <w:rPr>
          <w:rFonts w:cs="Arial"/>
          <w:b/>
          <w:sz w:val="20"/>
          <w:szCs w:val="20"/>
        </w:rPr>
        <w:tab/>
        <w:t>Método de puntos y porcentajes</w:t>
      </w:r>
    </w:p>
    <w:p w:rsidR="00AC1E2B" w:rsidRPr="009255DE" w:rsidRDefault="00AC1E2B" w:rsidP="00AC1E2B">
      <w:pPr>
        <w:ind w:left="142" w:right="-93"/>
        <w:jc w:val="both"/>
        <w:rPr>
          <w:rFonts w:cs="Arial"/>
          <w:sz w:val="20"/>
          <w:szCs w:val="20"/>
        </w:rPr>
      </w:pPr>
    </w:p>
    <w:p w:rsidR="00AC1E2B" w:rsidRPr="009255DE" w:rsidRDefault="00AC1E2B" w:rsidP="00AC1E2B">
      <w:pPr>
        <w:jc w:val="both"/>
        <w:rPr>
          <w:rFonts w:cs="Arial"/>
          <w:sz w:val="20"/>
          <w:szCs w:val="20"/>
        </w:rPr>
      </w:pPr>
      <w:r w:rsidRPr="009255DE">
        <w:rPr>
          <w:rFonts w:cs="Arial"/>
          <w:sz w:val="20"/>
          <w:szCs w:val="20"/>
        </w:rPr>
        <w:t>De acuerdo con lo establecido en la fracción I del artículo 36 Bis Fracción I de la Ley de Adquisiciones, Arrendamientos y Servicios del Sector Público</w:t>
      </w:r>
      <w:r w:rsidRPr="009255DE">
        <w:rPr>
          <w:rStyle w:val="Refdecomentario"/>
          <w:rFonts w:cs="Arial"/>
          <w:sz w:val="20"/>
          <w:szCs w:val="20"/>
        </w:rPr>
        <w:t xml:space="preserve"> </w:t>
      </w:r>
      <w:r w:rsidRPr="009255DE">
        <w:rPr>
          <w:rFonts w:cs="Arial"/>
          <w:sz w:val="20"/>
          <w:szCs w:val="20"/>
        </w:rPr>
        <w:t>, el criterio que se utilizará como método para evaluar las propuestas, será el mecanismo de puntos o porcentajes; por lo que, para ser sujeto de evaluación bajo este criterio, se considerarán únicamente al (los) licitante (s) que previamente haya (n) cumplido cuantitativa y cualitativamente con los requisitos solicitados en los numerales, 6.1, 6.2, 6.3, 7.1 y 7.2 de esta Convocatoria, tomando en cuenta que:</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29"/>
        </w:numPr>
        <w:suppressAutoHyphens/>
        <w:jc w:val="both"/>
        <w:rPr>
          <w:rFonts w:ascii="Arial" w:hAnsi="Arial" w:cs="Arial"/>
          <w:sz w:val="20"/>
          <w:szCs w:val="20"/>
        </w:rPr>
      </w:pPr>
      <w:r w:rsidRPr="009255DE">
        <w:rPr>
          <w:rFonts w:ascii="Arial" w:hAnsi="Arial" w:cs="Arial"/>
          <w:sz w:val="20"/>
          <w:szCs w:val="20"/>
        </w:rPr>
        <w:t>No se considerarán las proposiciones, cuando no cotice la totalidad de los bienes requeridos al 100% por grupo.</w:t>
      </w:r>
    </w:p>
    <w:p w:rsidR="00AC1E2B" w:rsidRPr="009255DE" w:rsidRDefault="00AC1E2B" w:rsidP="00AC1E2B">
      <w:pPr>
        <w:jc w:val="both"/>
        <w:rPr>
          <w:rFonts w:cs="Arial"/>
          <w:sz w:val="20"/>
          <w:szCs w:val="20"/>
        </w:rPr>
      </w:pPr>
    </w:p>
    <w:p w:rsidR="00AC1E2B" w:rsidRPr="009255DE" w:rsidRDefault="00AC1E2B" w:rsidP="00AC1E2B">
      <w:pPr>
        <w:jc w:val="both"/>
        <w:rPr>
          <w:rFonts w:cs="Arial"/>
          <w:sz w:val="20"/>
          <w:szCs w:val="20"/>
        </w:rPr>
      </w:pPr>
      <w:r w:rsidRPr="009255DE">
        <w:rPr>
          <w:rFonts w:cs="Arial"/>
          <w:sz w:val="20"/>
          <w:szCs w:val="20"/>
        </w:rPr>
        <w:t>Se comprobará que las condiciones legales, técnicas y económicas requeridas contengan la información, documentación y requisitos solicitados en la presente Convocatoria, así como los que resulten de la</w:t>
      </w:r>
      <w:r w:rsidR="00D04C94" w:rsidRPr="009255DE">
        <w:rPr>
          <w:rFonts w:cs="Arial"/>
          <w:sz w:val="20"/>
          <w:szCs w:val="20"/>
        </w:rPr>
        <w:t xml:space="preserve"> aclaración a la convocatoria</w:t>
      </w:r>
      <w:r w:rsidRPr="009255DE">
        <w:rPr>
          <w:rFonts w:cs="Arial"/>
          <w:sz w:val="20"/>
          <w:szCs w:val="20"/>
        </w:rPr>
        <w:t>, sus anexos y los numerales 6.1, 6.2, 6.3, 7.1 y 7.2 de esta Convocatoria.</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29"/>
        </w:numPr>
        <w:suppressAutoHyphens/>
        <w:jc w:val="both"/>
        <w:rPr>
          <w:rFonts w:ascii="Arial" w:hAnsi="Arial" w:cs="Arial"/>
          <w:sz w:val="20"/>
          <w:szCs w:val="20"/>
        </w:rPr>
      </w:pPr>
      <w:r w:rsidRPr="009255DE">
        <w:rPr>
          <w:rFonts w:ascii="Arial" w:hAnsi="Arial" w:cs="Arial"/>
          <w:sz w:val="20"/>
          <w:szCs w:val="20"/>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 presentadas.</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29"/>
        </w:numPr>
        <w:suppressAutoHyphens/>
        <w:jc w:val="both"/>
        <w:rPr>
          <w:rFonts w:ascii="Arial" w:hAnsi="Arial" w:cs="Arial"/>
          <w:sz w:val="20"/>
          <w:szCs w:val="20"/>
        </w:rPr>
      </w:pPr>
      <w:r w:rsidRPr="009255DE">
        <w:rPr>
          <w:rFonts w:ascii="Arial" w:hAnsi="Arial" w:cs="Arial"/>
          <w:sz w:val="20"/>
          <w:szCs w:val="20"/>
        </w:rPr>
        <w:t xml:space="preserve">En relación a los documentos o manifiestos presentados bajo protesta de decir verdad, de conformidad con lo previsto en el artículo 39 penúltimo párrafo del Reglamento de la Ley de Adquisiciones, Arrendamientos y Servicios del Sector Público, se verificará que dichos documentos cumplan con los requisitos solicitados. La falta de presentación de dichos documentos en la proposición, será motivo para desecharla, por incumplir las disposiciones jurídicas que los establecen. </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29"/>
        </w:numPr>
        <w:suppressAutoHyphens/>
        <w:jc w:val="both"/>
        <w:rPr>
          <w:rFonts w:ascii="Arial" w:hAnsi="Arial" w:cs="Arial"/>
          <w:sz w:val="20"/>
          <w:szCs w:val="20"/>
        </w:rPr>
      </w:pPr>
      <w:r w:rsidRPr="009255DE">
        <w:rPr>
          <w:rFonts w:ascii="Arial" w:hAnsi="Arial" w:cs="Arial"/>
          <w:sz w:val="20"/>
          <w:szCs w:val="20"/>
        </w:rPr>
        <w:t xml:space="preserve">En general, el cumplimiento de las propuestas conforme a los requisitos establecidos en la convocatoria. </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29"/>
        </w:numPr>
        <w:suppressAutoHyphens/>
        <w:jc w:val="both"/>
        <w:rPr>
          <w:rFonts w:ascii="Arial" w:hAnsi="Arial" w:cs="Arial"/>
          <w:sz w:val="20"/>
          <w:szCs w:val="20"/>
        </w:rPr>
      </w:pPr>
      <w:r w:rsidRPr="009255DE">
        <w:rPr>
          <w:rFonts w:ascii="Arial" w:hAnsi="Arial" w:cs="Arial"/>
          <w:sz w:val="20"/>
          <w:szCs w:val="20"/>
        </w:rPr>
        <w:t xml:space="preserve">La evaluación se realizará conforme a la descripción de la clave que corresponda al Cuadro Básico de Alimentos, que se difunde en la Página Web del IMSS: </w:t>
      </w:r>
      <w:hyperlink r:id="rId19" w:history="1">
        <w:r w:rsidRPr="009255DE">
          <w:rPr>
            <w:rStyle w:val="Hipervnculo"/>
            <w:rFonts w:ascii="Arial" w:hAnsi="Arial" w:cs="Arial"/>
            <w:sz w:val="20"/>
            <w:szCs w:val="20"/>
          </w:rPr>
          <w:t>http://www.imss.gob.mx/sites/all/statics/pdf/cuadros-basicos/CBA.pdf</w:t>
        </w:r>
      </w:hyperlink>
      <w:r w:rsidRPr="009255DE">
        <w:rPr>
          <w:rFonts w:ascii="Arial" w:hAnsi="Arial" w:cs="Arial"/>
          <w:sz w:val="20"/>
          <w:szCs w:val="20"/>
        </w:rPr>
        <w:t xml:space="preserve"> </w:t>
      </w:r>
    </w:p>
    <w:p w:rsidR="00AC1E2B" w:rsidRPr="009255DE" w:rsidRDefault="00AC1E2B" w:rsidP="00AC1E2B">
      <w:pPr>
        <w:pStyle w:val="Ttulo"/>
        <w:ind w:right="-93"/>
        <w:jc w:val="left"/>
        <w:rPr>
          <w:rFonts w:cs="Arial"/>
          <w:b w:val="0"/>
          <w:bCs w:val="0"/>
          <w:sz w:val="20"/>
        </w:rPr>
      </w:pPr>
    </w:p>
    <w:p w:rsidR="00AC1E2B" w:rsidRPr="009255DE" w:rsidRDefault="00AC1E2B" w:rsidP="00AC1E2B">
      <w:pPr>
        <w:pStyle w:val="Ttulo"/>
        <w:ind w:left="1134" w:right="-93" w:hanging="567"/>
        <w:jc w:val="left"/>
        <w:rPr>
          <w:rFonts w:cs="Arial"/>
          <w:sz w:val="20"/>
          <w:lang w:val="es-MX"/>
        </w:rPr>
      </w:pPr>
      <w:r w:rsidRPr="009255DE">
        <w:rPr>
          <w:rFonts w:cs="Arial"/>
          <w:bCs w:val="0"/>
          <w:sz w:val="20"/>
        </w:rPr>
        <w:t xml:space="preserve">4.2. </w:t>
      </w:r>
      <w:r w:rsidRPr="009255DE">
        <w:rPr>
          <w:rFonts w:cs="Arial"/>
          <w:sz w:val="20"/>
          <w:lang w:val="es-MX"/>
        </w:rPr>
        <w:t>EVALUACIÓN DE PUNTOS Y PORCENTAJE</w:t>
      </w:r>
    </w:p>
    <w:p w:rsidR="00AC1E2B" w:rsidRPr="009255DE" w:rsidRDefault="00AC1E2B" w:rsidP="00AC1E2B">
      <w:pPr>
        <w:pStyle w:val="Subttulo"/>
        <w:rPr>
          <w:rFonts w:cs="Arial"/>
          <w:sz w:val="20"/>
          <w:lang w:val="es-MX"/>
        </w:rPr>
      </w:pPr>
    </w:p>
    <w:p w:rsidR="00AC1E2B" w:rsidRPr="009255DE" w:rsidRDefault="00AC1E2B" w:rsidP="00AC1E2B">
      <w:pPr>
        <w:jc w:val="both"/>
        <w:rPr>
          <w:rFonts w:cs="Arial"/>
          <w:sz w:val="20"/>
          <w:szCs w:val="20"/>
        </w:rPr>
      </w:pPr>
      <w:r w:rsidRPr="009255DE">
        <w:rPr>
          <w:rFonts w:cs="Arial"/>
          <w:sz w:val="20"/>
          <w:szCs w:val="20"/>
        </w:rPr>
        <w:lastRenderedPageBreak/>
        <w:t xml:space="preserve">El Instituto evaluará cualquier incremento en rangos o características que mejoren la calidad del bien, así como su entrega y distribución objeto de la presente </w:t>
      </w:r>
      <w:r w:rsidR="006B5E54">
        <w:rPr>
          <w:rFonts w:cs="Arial"/>
          <w:sz w:val="20"/>
          <w:szCs w:val="20"/>
        </w:rPr>
        <w:t>Adjudicación Directa</w:t>
      </w:r>
      <w:r w:rsidRPr="009255DE">
        <w:rPr>
          <w:rFonts w:cs="Arial"/>
          <w:sz w:val="20"/>
          <w:szCs w:val="20"/>
        </w:rPr>
        <w:t xml:space="preserve">, como que presente mejores especificaciones a las solicitadas, aplicando para ello el Mecanismo de Evaluación de Puntos o Porcentajes, de conformidad con lo establecido en los Lineamientos para la aplicación del criterio de evaluación de proposiciones a través del Mecanismo de Puntos o Porcentajes en los Procedimientos de Contratación regulados por la Ley de Adquisiciones, Arrendamientos y Servicios del Sector Público, publicado en el Diario Oficial de la Federación el 09 de septiembre de 2010, considerando lo establecido en el documento TU-01/2012, “Determinación y asignación de la puntuación o unidades porcentuales en diversos rubros y </w:t>
      </w:r>
      <w:proofErr w:type="spellStart"/>
      <w:r w:rsidRPr="009255DE">
        <w:rPr>
          <w:rFonts w:cs="Arial"/>
          <w:sz w:val="20"/>
          <w:szCs w:val="20"/>
        </w:rPr>
        <w:t>subrubros</w:t>
      </w:r>
      <w:proofErr w:type="spellEnd"/>
      <w:r w:rsidRPr="009255DE">
        <w:rPr>
          <w:rFonts w:cs="Arial"/>
          <w:sz w:val="20"/>
          <w:szCs w:val="20"/>
        </w:rPr>
        <w:t>, así como valoración de su acreditación, previstos en los Lineamientos para la aplicación del criterio de evaluación de proposiciones a través del mecanismo de puntos o porcentajes en los procedimientos de contratación regulados por la Ley de Adquisiciones, Arrendamientos y Servicios del Sector Público” emitido por la Unidad de Normatividad de contrataciones públicas dependiente de la Secretaría de la Función Pública el 9 de enero de 2012.</w:t>
      </w:r>
    </w:p>
    <w:p w:rsidR="00AC1E2B" w:rsidRPr="009255DE" w:rsidRDefault="00AC1E2B" w:rsidP="00AC1E2B">
      <w:pPr>
        <w:jc w:val="both"/>
        <w:rPr>
          <w:rFonts w:cs="Arial"/>
          <w:sz w:val="20"/>
          <w:szCs w:val="20"/>
        </w:rPr>
      </w:pPr>
    </w:p>
    <w:p w:rsidR="00AC1E2B" w:rsidRPr="009255DE" w:rsidRDefault="00AC1E2B" w:rsidP="00AC1E2B">
      <w:pPr>
        <w:jc w:val="both"/>
        <w:rPr>
          <w:rFonts w:cs="Arial"/>
          <w:sz w:val="20"/>
          <w:szCs w:val="20"/>
        </w:rPr>
      </w:pPr>
      <w:r w:rsidRPr="009255DE">
        <w:rPr>
          <w:rFonts w:cs="Arial"/>
          <w:sz w:val="20"/>
          <w:szCs w:val="20"/>
        </w:rPr>
        <w:t>Para la adquisición de los bienes, la convocante asigna la puntuación o unidades porcentuales, de conformidad con lo siguiente:</w:t>
      </w:r>
    </w:p>
    <w:p w:rsidR="00AC1E2B" w:rsidRPr="009255DE" w:rsidRDefault="00AC1E2B" w:rsidP="00AC1E2B">
      <w:pPr>
        <w:jc w:val="both"/>
        <w:rPr>
          <w:rFonts w:cs="Arial"/>
          <w:sz w:val="20"/>
          <w:szCs w:val="20"/>
        </w:rPr>
      </w:pPr>
    </w:p>
    <w:p w:rsidR="00AC1E2B" w:rsidRPr="009255DE" w:rsidRDefault="00AC1E2B" w:rsidP="00AC1E2B">
      <w:pPr>
        <w:jc w:val="both"/>
        <w:rPr>
          <w:rFonts w:cs="Arial"/>
          <w:b/>
          <w:sz w:val="20"/>
          <w:szCs w:val="20"/>
        </w:rPr>
      </w:pPr>
      <w:r w:rsidRPr="009255DE">
        <w:rPr>
          <w:rFonts w:cs="Arial"/>
          <w:b/>
          <w:sz w:val="20"/>
          <w:szCs w:val="20"/>
        </w:rPr>
        <w:t xml:space="preserve">Ponderación. </w:t>
      </w:r>
    </w:p>
    <w:p w:rsidR="00AC1E2B" w:rsidRPr="009255DE" w:rsidRDefault="00AC1E2B" w:rsidP="00AC1E2B">
      <w:pPr>
        <w:jc w:val="both"/>
        <w:rPr>
          <w:rFonts w:cs="Arial"/>
          <w:sz w:val="20"/>
          <w:szCs w:val="20"/>
        </w:rPr>
      </w:pPr>
    </w:p>
    <w:p w:rsidR="00AC1E2B" w:rsidRPr="009255DE" w:rsidRDefault="00AC1E2B" w:rsidP="00AC1E2B">
      <w:pPr>
        <w:jc w:val="both"/>
        <w:rPr>
          <w:rFonts w:cs="Arial"/>
          <w:sz w:val="20"/>
          <w:szCs w:val="20"/>
        </w:rPr>
      </w:pPr>
      <w:r w:rsidRPr="009255DE">
        <w:rPr>
          <w:rFonts w:cs="Arial"/>
          <w:sz w:val="20"/>
          <w:szCs w:val="20"/>
        </w:rPr>
        <w:t>La ponderación de cada uno de los rubros de la propuesta técnica; corresponderán a un total de 50 puntos o del 50% (cincuenta por ciento) unidades porcentuales. Para ser considerada solvente dicha propuesta y no ser desechada, será de cuando menos 37.5 de los 50 puntos máximos que se pueden obtener, para lo cual se considerarán los conceptos que a continuación se indican:</w:t>
      </w:r>
    </w:p>
    <w:p w:rsidR="00AC1E2B" w:rsidRPr="009255DE" w:rsidRDefault="00AC1E2B" w:rsidP="00AC1E2B">
      <w:pPr>
        <w:rPr>
          <w:rFonts w:cs="Arial"/>
          <w:sz w:val="20"/>
          <w:szCs w:val="20"/>
        </w:rPr>
      </w:pPr>
    </w:p>
    <w:p w:rsidR="00AC1E2B" w:rsidRPr="009255DE" w:rsidRDefault="00AC1E2B" w:rsidP="00AC1E2B">
      <w:pPr>
        <w:jc w:val="center"/>
        <w:rPr>
          <w:rFonts w:cs="Arial"/>
          <w:b/>
          <w:sz w:val="20"/>
          <w:szCs w:val="20"/>
        </w:rPr>
      </w:pPr>
      <w:r w:rsidRPr="009255DE">
        <w:rPr>
          <w:rFonts w:cs="Arial"/>
          <w:b/>
          <w:sz w:val="20"/>
          <w:szCs w:val="20"/>
        </w:rPr>
        <w:t>EVALUACIÓN POR PUNTOS O PORCENTAJES.</w:t>
      </w:r>
    </w:p>
    <w:p w:rsidR="00AC1E2B" w:rsidRPr="009255DE" w:rsidRDefault="00AC1E2B" w:rsidP="00AC1E2B">
      <w:pPr>
        <w:jc w:val="center"/>
        <w:rPr>
          <w:rFonts w:cs="Arial"/>
          <w:b/>
          <w:sz w:val="20"/>
          <w:szCs w:val="20"/>
        </w:rPr>
      </w:pPr>
    </w:p>
    <w:tbl>
      <w:tblPr>
        <w:tblW w:w="10505" w:type="dxa"/>
        <w:tblInd w:w="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866"/>
        <w:gridCol w:w="1111"/>
        <w:gridCol w:w="6969"/>
        <w:gridCol w:w="1559"/>
      </w:tblGrid>
      <w:tr w:rsidR="00AC1E2B" w:rsidRPr="009255DE" w:rsidTr="00A3340E">
        <w:trPr>
          <w:trHeight w:val="1032"/>
          <w:tblHeader/>
        </w:trPr>
        <w:tc>
          <w:tcPr>
            <w:tcW w:w="866" w:type="dxa"/>
            <w:shd w:val="clear" w:color="000000" w:fill="D6E3BC"/>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Rubro</w:t>
            </w:r>
          </w:p>
        </w:tc>
        <w:tc>
          <w:tcPr>
            <w:tcW w:w="1111" w:type="dxa"/>
            <w:shd w:val="clear" w:color="000000" w:fill="D6E3BC"/>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Total de Puntos a otorgar por rubro</w:t>
            </w:r>
          </w:p>
        </w:tc>
        <w:tc>
          <w:tcPr>
            <w:tcW w:w="6969" w:type="dxa"/>
            <w:shd w:val="clear" w:color="000000" w:fill="D6E3BC"/>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Sub-rubros a evaluar</w:t>
            </w:r>
          </w:p>
        </w:tc>
        <w:tc>
          <w:tcPr>
            <w:tcW w:w="1559" w:type="dxa"/>
            <w:shd w:val="clear" w:color="000000" w:fill="D6E3BC"/>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 xml:space="preserve">Puntos a otorgar por </w:t>
            </w:r>
            <w:proofErr w:type="spellStart"/>
            <w:r w:rsidRPr="009255DE">
              <w:rPr>
                <w:rFonts w:cs="Arial"/>
                <w:b/>
                <w:bCs w:val="0"/>
                <w:color w:val="000000"/>
                <w:sz w:val="20"/>
                <w:szCs w:val="20"/>
                <w:lang w:eastAsia="es-MX"/>
              </w:rPr>
              <w:t>subrubro</w:t>
            </w:r>
            <w:proofErr w:type="spellEnd"/>
          </w:p>
        </w:tc>
      </w:tr>
      <w:tr w:rsidR="00AC1E2B" w:rsidRPr="009255DE" w:rsidTr="00464714">
        <w:trPr>
          <w:trHeight w:val="625"/>
        </w:trPr>
        <w:tc>
          <w:tcPr>
            <w:tcW w:w="10505" w:type="dxa"/>
            <w:gridSpan w:val="4"/>
            <w:shd w:val="clear" w:color="auto" w:fill="auto"/>
            <w:vAlign w:val="center"/>
            <w:hideMark/>
          </w:tcPr>
          <w:p w:rsidR="00AC1E2B" w:rsidRPr="009255DE" w:rsidRDefault="00AC1E2B" w:rsidP="00464714">
            <w:pPr>
              <w:jc w:val="both"/>
              <w:rPr>
                <w:rFonts w:cs="Arial"/>
                <w:color w:val="000000"/>
                <w:sz w:val="20"/>
                <w:szCs w:val="20"/>
                <w:lang w:eastAsia="es-MX"/>
              </w:rPr>
            </w:pPr>
            <w:r w:rsidRPr="009255DE">
              <w:rPr>
                <w:rFonts w:cs="Arial"/>
                <w:color w:val="000000"/>
                <w:sz w:val="20"/>
                <w:szCs w:val="20"/>
                <w:lang w:eastAsia="es-MX"/>
              </w:rPr>
              <w:t>La convocante otorgará puntuación a los licitantes que ofrezcan características o condiciones superiores de los bienes o de aquellos aspectos solicitados a los propios licitantes considerados como mínimos indispensables.</w:t>
            </w:r>
          </w:p>
        </w:tc>
      </w:tr>
      <w:tr w:rsidR="00AC1E2B" w:rsidRPr="009255DE" w:rsidTr="00D12042">
        <w:trPr>
          <w:trHeight w:val="792"/>
        </w:trPr>
        <w:tc>
          <w:tcPr>
            <w:tcW w:w="866" w:type="dxa"/>
            <w:vMerge w:val="restart"/>
            <w:shd w:val="clear" w:color="auto" w:fill="auto"/>
            <w:textDirection w:val="btLr"/>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CARACTERÍSTICAS DE LOS BIENES:</w:t>
            </w:r>
          </w:p>
        </w:tc>
        <w:tc>
          <w:tcPr>
            <w:tcW w:w="1111" w:type="dxa"/>
            <w:vMerge w:val="restart"/>
            <w:shd w:val="clear" w:color="auto" w:fill="auto"/>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25</w:t>
            </w:r>
          </w:p>
        </w:tc>
        <w:tc>
          <w:tcPr>
            <w:tcW w:w="6969" w:type="dxa"/>
            <w:tcBorders>
              <w:bottom w:val="nil"/>
            </w:tcBorders>
            <w:shd w:val="clear" w:color="auto" w:fill="auto"/>
            <w:vAlign w:val="center"/>
            <w:hideMark/>
          </w:tcPr>
          <w:p w:rsidR="00AC1E2B" w:rsidRPr="009255DE" w:rsidRDefault="00AC1E2B" w:rsidP="00464714">
            <w:pPr>
              <w:jc w:val="both"/>
              <w:rPr>
                <w:rFonts w:cs="Arial"/>
                <w:b/>
                <w:bCs w:val="0"/>
                <w:color w:val="000000"/>
                <w:sz w:val="20"/>
                <w:szCs w:val="20"/>
                <w:lang w:eastAsia="es-MX"/>
              </w:rPr>
            </w:pPr>
            <w:r w:rsidRPr="009255DE">
              <w:rPr>
                <w:rFonts w:cs="Arial"/>
                <w:b/>
                <w:bCs w:val="0"/>
                <w:color w:val="000000"/>
                <w:sz w:val="20"/>
                <w:szCs w:val="20"/>
                <w:lang w:eastAsia="es-MX"/>
              </w:rPr>
              <w:t>a) CARACTERÍSTICAS TÉCNICAS</w:t>
            </w:r>
          </w:p>
        </w:tc>
        <w:tc>
          <w:tcPr>
            <w:tcW w:w="1559" w:type="dxa"/>
            <w:vMerge w:val="restart"/>
            <w:shd w:val="clear" w:color="auto" w:fill="auto"/>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14</w:t>
            </w:r>
          </w:p>
        </w:tc>
      </w:tr>
      <w:tr w:rsidR="00AC1E2B" w:rsidRPr="009255DE" w:rsidTr="00D12042">
        <w:trPr>
          <w:trHeight w:val="528"/>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nil"/>
            </w:tcBorders>
            <w:shd w:val="clear" w:color="auto" w:fill="auto"/>
            <w:vAlign w:val="center"/>
            <w:hideMark/>
          </w:tcPr>
          <w:p w:rsidR="00AC1E2B" w:rsidRPr="009255DE" w:rsidRDefault="00AC1E2B" w:rsidP="00464714">
            <w:pPr>
              <w:jc w:val="both"/>
              <w:rPr>
                <w:rFonts w:cs="Arial"/>
                <w:color w:val="000000"/>
                <w:sz w:val="20"/>
                <w:szCs w:val="20"/>
                <w:lang w:eastAsia="es-MX"/>
              </w:rPr>
            </w:pPr>
            <w:r w:rsidRPr="009255DE">
              <w:rPr>
                <w:rFonts w:cs="Arial"/>
                <w:color w:val="000000"/>
                <w:sz w:val="20"/>
                <w:szCs w:val="20"/>
                <w:lang w:eastAsia="es-MX"/>
              </w:rPr>
              <w:t xml:space="preserve">El licitante para la obtención de puntos en el presente </w:t>
            </w:r>
            <w:proofErr w:type="spellStart"/>
            <w:r w:rsidRPr="009255DE">
              <w:rPr>
                <w:rFonts w:cs="Arial"/>
                <w:color w:val="000000"/>
                <w:sz w:val="20"/>
                <w:szCs w:val="20"/>
                <w:lang w:eastAsia="es-MX"/>
              </w:rPr>
              <w:t>subrubro</w:t>
            </w:r>
            <w:proofErr w:type="spellEnd"/>
            <w:r w:rsidRPr="009255DE">
              <w:rPr>
                <w:rFonts w:cs="Arial"/>
                <w:color w:val="000000"/>
                <w:sz w:val="20"/>
                <w:szCs w:val="20"/>
                <w:lang w:eastAsia="es-MX"/>
              </w:rPr>
              <w:t xml:space="preserve"> deberá presentar lo siguiente:</w:t>
            </w:r>
          </w:p>
        </w:tc>
        <w:tc>
          <w:tcPr>
            <w:tcW w:w="1559" w:type="dxa"/>
            <w:vMerge/>
            <w:vAlign w:val="center"/>
            <w:hideMark/>
          </w:tcPr>
          <w:p w:rsidR="00AC1E2B" w:rsidRPr="009255DE" w:rsidRDefault="00AC1E2B" w:rsidP="00464714">
            <w:pPr>
              <w:rPr>
                <w:rFonts w:cs="Arial"/>
                <w:b/>
                <w:bCs w:val="0"/>
                <w:color w:val="000000"/>
                <w:sz w:val="20"/>
                <w:szCs w:val="20"/>
                <w:lang w:eastAsia="es-MX"/>
              </w:rPr>
            </w:pPr>
          </w:p>
        </w:tc>
      </w:tr>
      <w:tr w:rsidR="00AC1E2B" w:rsidRPr="009255DE" w:rsidTr="00D12042">
        <w:trPr>
          <w:trHeight w:val="384"/>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nil"/>
            </w:tcBorders>
            <w:shd w:val="clear" w:color="auto" w:fill="auto"/>
            <w:vAlign w:val="center"/>
            <w:hideMark/>
          </w:tcPr>
          <w:p w:rsidR="00AC1E2B" w:rsidRPr="009255DE" w:rsidRDefault="00AC1E2B" w:rsidP="007F7D5B">
            <w:pPr>
              <w:numPr>
                <w:ilvl w:val="0"/>
                <w:numId w:val="38"/>
              </w:numPr>
              <w:suppressAutoHyphens/>
              <w:ind w:left="378"/>
              <w:jc w:val="both"/>
              <w:rPr>
                <w:rFonts w:cs="Arial"/>
                <w:color w:val="000000"/>
                <w:sz w:val="20"/>
                <w:szCs w:val="20"/>
                <w:lang w:eastAsia="es-MX"/>
              </w:rPr>
            </w:pPr>
            <w:r w:rsidRPr="009255DE">
              <w:rPr>
                <w:rFonts w:cs="Arial"/>
                <w:color w:val="000000"/>
                <w:sz w:val="20"/>
                <w:szCs w:val="20"/>
                <w:lang w:eastAsia="es-MX"/>
              </w:rPr>
              <w:t>Original o copia certificada,</w:t>
            </w:r>
            <w:r w:rsidRPr="009255DE">
              <w:rPr>
                <w:rFonts w:cs="Arial"/>
                <w:bCs w:val="0"/>
                <w:color w:val="000000"/>
                <w:sz w:val="20"/>
                <w:szCs w:val="20"/>
                <w:lang w:eastAsia="es-MX"/>
              </w:rPr>
              <w:t xml:space="preserve"> del 50% de los</w:t>
            </w:r>
            <w:r w:rsidRPr="009255DE">
              <w:rPr>
                <w:rFonts w:cs="Arial"/>
                <w:color w:val="000000"/>
                <w:sz w:val="20"/>
                <w:szCs w:val="20"/>
                <w:lang w:eastAsia="es-MX"/>
              </w:rPr>
              <w:t xml:space="preserve"> resultados de análisis microbiológicos de los productos que conforman el grupo en el que participe de conformidad con el punto 1 del inciso H del numeral 6.2. Propuesta Técnica</w:t>
            </w:r>
          </w:p>
          <w:p w:rsidR="00AC1E2B" w:rsidRPr="009255DE" w:rsidRDefault="00AC1E2B" w:rsidP="00464714">
            <w:pPr>
              <w:ind w:left="378" w:hanging="378"/>
              <w:jc w:val="both"/>
              <w:rPr>
                <w:rFonts w:cs="Arial"/>
                <w:color w:val="000000"/>
                <w:sz w:val="20"/>
                <w:szCs w:val="20"/>
                <w:lang w:eastAsia="es-MX"/>
              </w:rPr>
            </w:pPr>
          </w:p>
          <w:p w:rsidR="00AC1E2B" w:rsidRPr="009255DE" w:rsidRDefault="00AC1E2B" w:rsidP="00464714">
            <w:pPr>
              <w:ind w:left="378"/>
              <w:jc w:val="both"/>
              <w:rPr>
                <w:rFonts w:cs="Arial"/>
                <w:b/>
                <w:bCs w:val="0"/>
                <w:color w:val="000000"/>
                <w:sz w:val="20"/>
                <w:szCs w:val="20"/>
                <w:lang w:eastAsia="es-MX"/>
              </w:rPr>
            </w:pPr>
            <w:r w:rsidRPr="009255DE">
              <w:rPr>
                <w:rFonts w:cs="Arial"/>
                <w:color w:val="000000"/>
                <w:sz w:val="20"/>
                <w:szCs w:val="20"/>
                <w:lang w:eastAsia="es-MX"/>
              </w:rPr>
              <w:t xml:space="preserve">Estos resultados deberán estar realizados por laboratorio(s) de ensayo acreditado(s) ante la Entidad Mexicana de Acreditación, A.C. (EMA) en la rama de alimentos, dentro de los últimos tres meses previos a la fecha del acto de presentación y apertura de proposiciones, anexando copia simple de la acreditación vigente del Laboratorio.  </w:t>
            </w:r>
          </w:p>
        </w:tc>
        <w:tc>
          <w:tcPr>
            <w:tcW w:w="1559" w:type="dxa"/>
            <w:vMerge/>
            <w:vAlign w:val="center"/>
            <w:hideMark/>
          </w:tcPr>
          <w:p w:rsidR="00AC1E2B" w:rsidRPr="009255DE" w:rsidRDefault="00AC1E2B" w:rsidP="00464714">
            <w:pPr>
              <w:rPr>
                <w:rFonts w:cs="Arial"/>
                <w:b/>
                <w:bCs w:val="0"/>
                <w:color w:val="000000"/>
                <w:sz w:val="20"/>
                <w:szCs w:val="20"/>
                <w:lang w:eastAsia="es-MX"/>
              </w:rPr>
            </w:pPr>
          </w:p>
        </w:tc>
      </w:tr>
      <w:tr w:rsidR="00AC1E2B" w:rsidRPr="009255DE" w:rsidTr="00D12042">
        <w:trPr>
          <w:trHeight w:val="2505"/>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nil"/>
            </w:tcBorders>
            <w:shd w:val="clear" w:color="auto" w:fill="auto"/>
            <w:vAlign w:val="center"/>
            <w:hideMark/>
          </w:tcPr>
          <w:p w:rsidR="00AC1E2B" w:rsidRPr="009255DE" w:rsidRDefault="00AC1E2B" w:rsidP="007F7D5B">
            <w:pPr>
              <w:numPr>
                <w:ilvl w:val="0"/>
                <w:numId w:val="38"/>
              </w:numPr>
              <w:suppressAutoHyphens/>
              <w:ind w:left="378"/>
              <w:jc w:val="both"/>
              <w:rPr>
                <w:rFonts w:cs="Arial"/>
                <w:color w:val="000000"/>
                <w:sz w:val="20"/>
                <w:szCs w:val="20"/>
                <w:lang w:eastAsia="es-MX"/>
              </w:rPr>
            </w:pPr>
            <w:r w:rsidRPr="009255DE">
              <w:rPr>
                <w:rFonts w:cs="Arial"/>
                <w:color w:val="000000"/>
                <w:sz w:val="20"/>
                <w:szCs w:val="20"/>
                <w:lang w:eastAsia="es-MX"/>
              </w:rPr>
              <w:t xml:space="preserve">Original o copia certificada, de los resultados del análisis hormonal de </w:t>
            </w:r>
            <w:proofErr w:type="spellStart"/>
            <w:r w:rsidRPr="009255DE">
              <w:rPr>
                <w:rFonts w:cs="Arial"/>
                <w:color w:val="000000"/>
                <w:sz w:val="20"/>
                <w:szCs w:val="20"/>
                <w:lang w:eastAsia="es-MX"/>
              </w:rPr>
              <w:t>clenbuterol</w:t>
            </w:r>
            <w:proofErr w:type="spellEnd"/>
            <w:r w:rsidRPr="009255DE">
              <w:rPr>
                <w:rFonts w:cs="Arial"/>
                <w:color w:val="000000"/>
                <w:sz w:val="20"/>
                <w:szCs w:val="20"/>
                <w:lang w:eastAsia="es-MX"/>
              </w:rPr>
              <w:t xml:space="preserve"> realizados a los cárnicos de res, cerdo y pollo (de acuerdo al grupo que participe), procedentes del establecimiento TIF que le suministrará cárnicos durante la vigencia del contrato y en los cuales se indique que se encuentran libres de dicha sustancia, presentando como mínimo un análisis por tipo de carne, estar expedidos a nombre del licitante o del establecimiento TIF que lo respalda en el presente procedimiento de licitación; realizados por un laboratorio de ensayo acreditado ante la Entidad Mexicana de Acreditación, A.C. (EMA) en la rama de sanidad agropecuaria, dentro de los últimos tres meses previos a la fecha del acto de presentación y apertura de proposiciones, anexando copia simple de la acreditación vigente del Laboratorio. El presente requerimiento aplica para los grupos 1 Alimentos Perecederos</w:t>
            </w:r>
            <w:r w:rsidR="001A4C6D" w:rsidRPr="009255DE">
              <w:rPr>
                <w:rFonts w:cs="Arial"/>
                <w:color w:val="000000"/>
                <w:sz w:val="20"/>
                <w:szCs w:val="20"/>
                <w:lang w:eastAsia="es-MX"/>
              </w:rPr>
              <w:t>.</w:t>
            </w:r>
            <w:r w:rsidRPr="009255DE">
              <w:rPr>
                <w:rFonts w:cs="Arial"/>
                <w:color w:val="000000"/>
                <w:sz w:val="20"/>
                <w:szCs w:val="20"/>
                <w:lang w:eastAsia="es-MX"/>
              </w:rPr>
              <w:t xml:space="preserve"> </w:t>
            </w:r>
          </w:p>
          <w:p w:rsidR="00AC1E2B" w:rsidRPr="009255DE" w:rsidRDefault="00AC1E2B" w:rsidP="001A4C6D">
            <w:pPr>
              <w:suppressAutoHyphens/>
              <w:jc w:val="both"/>
              <w:rPr>
                <w:rFonts w:cs="Arial"/>
                <w:b/>
                <w:bCs w:val="0"/>
                <w:color w:val="000000"/>
                <w:sz w:val="20"/>
                <w:szCs w:val="20"/>
                <w:lang w:eastAsia="es-MX"/>
              </w:rPr>
            </w:pPr>
          </w:p>
        </w:tc>
        <w:tc>
          <w:tcPr>
            <w:tcW w:w="1559" w:type="dxa"/>
            <w:vMerge/>
            <w:vAlign w:val="center"/>
            <w:hideMark/>
          </w:tcPr>
          <w:p w:rsidR="00AC1E2B" w:rsidRPr="009255DE" w:rsidRDefault="00AC1E2B" w:rsidP="00464714">
            <w:pPr>
              <w:rPr>
                <w:rFonts w:cs="Arial"/>
                <w:b/>
                <w:bCs w:val="0"/>
                <w:color w:val="000000"/>
                <w:sz w:val="20"/>
                <w:szCs w:val="20"/>
                <w:lang w:eastAsia="es-MX"/>
              </w:rPr>
            </w:pPr>
          </w:p>
        </w:tc>
      </w:tr>
      <w:tr w:rsidR="00AC1E2B" w:rsidRPr="009255DE" w:rsidTr="00D12042">
        <w:trPr>
          <w:trHeight w:val="50"/>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single" w:sz="12" w:space="0" w:color="000000"/>
            </w:tcBorders>
            <w:shd w:val="clear" w:color="auto" w:fill="auto"/>
            <w:vAlign w:val="center"/>
            <w:hideMark/>
          </w:tcPr>
          <w:p w:rsidR="00AC1E2B" w:rsidRPr="009255DE" w:rsidRDefault="00AC1E2B" w:rsidP="00464714">
            <w:pPr>
              <w:jc w:val="both"/>
              <w:rPr>
                <w:rFonts w:cs="Arial"/>
                <w:color w:val="000000"/>
                <w:sz w:val="20"/>
                <w:szCs w:val="20"/>
                <w:lang w:eastAsia="es-MX"/>
              </w:rPr>
            </w:pPr>
          </w:p>
        </w:tc>
        <w:tc>
          <w:tcPr>
            <w:tcW w:w="1559" w:type="dxa"/>
            <w:vMerge/>
            <w:vAlign w:val="center"/>
            <w:hideMark/>
          </w:tcPr>
          <w:p w:rsidR="00AC1E2B" w:rsidRPr="009255DE" w:rsidRDefault="00AC1E2B" w:rsidP="00464714">
            <w:pPr>
              <w:rPr>
                <w:rFonts w:cs="Arial"/>
                <w:b/>
                <w:bCs w:val="0"/>
                <w:color w:val="000000"/>
                <w:sz w:val="20"/>
                <w:szCs w:val="20"/>
                <w:lang w:eastAsia="es-MX"/>
              </w:rPr>
            </w:pPr>
          </w:p>
        </w:tc>
      </w:tr>
      <w:tr w:rsidR="00AC1E2B" w:rsidRPr="009255DE" w:rsidTr="00D12042">
        <w:trPr>
          <w:trHeight w:val="300"/>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bottom w:val="nil"/>
            </w:tcBorders>
            <w:shd w:val="clear" w:color="auto" w:fill="auto"/>
            <w:vAlign w:val="center"/>
            <w:hideMark/>
          </w:tcPr>
          <w:p w:rsidR="00AC1E2B" w:rsidRPr="009255DE" w:rsidRDefault="00AC1E2B" w:rsidP="00464714">
            <w:pPr>
              <w:jc w:val="both"/>
              <w:rPr>
                <w:rFonts w:cs="Arial"/>
                <w:b/>
                <w:bCs w:val="0"/>
                <w:color w:val="000000"/>
                <w:sz w:val="20"/>
                <w:szCs w:val="20"/>
                <w:lang w:eastAsia="es-MX"/>
              </w:rPr>
            </w:pPr>
            <w:r w:rsidRPr="009255DE">
              <w:rPr>
                <w:rFonts w:cs="Arial"/>
                <w:b/>
                <w:bCs w:val="0"/>
                <w:color w:val="000000"/>
                <w:sz w:val="20"/>
                <w:szCs w:val="20"/>
                <w:lang w:eastAsia="es-MX"/>
              </w:rPr>
              <w:t>b) CONTENIDO NACIONAL</w:t>
            </w:r>
          </w:p>
        </w:tc>
        <w:tc>
          <w:tcPr>
            <w:tcW w:w="1559" w:type="dxa"/>
            <w:vMerge w:val="restart"/>
            <w:shd w:val="clear" w:color="auto" w:fill="auto"/>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3.75</w:t>
            </w:r>
          </w:p>
        </w:tc>
      </w:tr>
      <w:tr w:rsidR="00AC1E2B" w:rsidRPr="009255DE" w:rsidTr="00D12042">
        <w:trPr>
          <w:trHeight w:val="2260"/>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single" w:sz="12" w:space="0" w:color="000000"/>
            </w:tcBorders>
            <w:shd w:val="clear" w:color="auto" w:fill="auto"/>
            <w:vAlign w:val="center"/>
            <w:hideMark/>
          </w:tcPr>
          <w:p w:rsidR="00AC1E2B" w:rsidRPr="009255DE" w:rsidRDefault="00AC1E2B" w:rsidP="00464714">
            <w:pPr>
              <w:jc w:val="both"/>
              <w:rPr>
                <w:rFonts w:cs="Arial"/>
                <w:color w:val="000000"/>
                <w:sz w:val="20"/>
                <w:szCs w:val="20"/>
                <w:lang w:eastAsia="es-MX"/>
              </w:rPr>
            </w:pPr>
            <w:r w:rsidRPr="009255DE">
              <w:rPr>
                <w:rFonts w:cs="Arial"/>
                <w:color w:val="000000"/>
                <w:sz w:val="20"/>
                <w:szCs w:val="20"/>
                <w:lang w:eastAsia="es-MX"/>
              </w:rPr>
              <w:t xml:space="preserve">El licitante para la obtención de puntos en el presente </w:t>
            </w:r>
            <w:proofErr w:type="spellStart"/>
            <w:r w:rsidRPr="009255DE">
              <w:rPr>
                <w:rFonts w:cs="Arial"/>
                <w:color w:val="000000"/>
                <w:sz w:val="20"/>
                <w:szCs w:val="20"/>
                <w:lang w:eastAsia="es-MX"/>
              </w:rPr>
              <w:t>subrubro</w:t>
            </w:r>
            <w:proofErr w:type="spellEnd"/>
            <w:r w:rsidRPr="009255DE">
              <w:rPr>
                <w:rFonts w:cs="Arial"/>
                <w:color w:val="000000"/>
                <w:sz w:val="20"/>
                <w:szCs w:val="20"/>
                <w:lang w:eastAsia="es-MX"/>
              </w:rPr>
              <w:t xml:space="preserve">, deberá presentar escrito manifestando bajo protesta de decir verdad, que es de nacionalidad mexicana, y que la totalidad de los bienes que oferta y entregará por grupo, serán producidos en los Estados Unidos Mexicanos, y contendrán como mínimo, el grado de contenido nacional de por lo menos el 65%: Así mismo, en caso de que la Secretaria de Economía lo solicite, proporcionará la información que le permita verificar que los bienes ofertados son de producción nacional y cumplen con el porcentaje de contenido nacional, de conformidad con el </w:t>
            </w:r>
            <w:r w:rsidR="00766288" w:rsidRPr="009255DE">
              <w:rPr>
                <w:rFonts w:cs="Arial"/>
                <w:b/>
                <w:color w:val="000000"/>
                <w:sz w:val="20"/>
                <w:szCs w:val="20"/>
                <w:lang w:eastAsia="es-MX"/>
              </w:rPr>
              <w:t>Anexo 13 (TRECE</w:t>
            </w:r>
            <w:r w:rsidRPr="009255DE">
              <w:rPr>
                <w:rFonts w:cs="Arial"/>
                <w:b/>
                <w:color w:val="000000"/>
                <w:sz w:val="20"/>
                <w:szCs w:val="20"/>
                <w:lang w:eastAsia="es-MX"/>
              </w:rPr>
              <w:t xml:space="preserve">) </w:t>
            </w:r>
            <w:r w:rsidRPr="009255DE">
              <w:rPr>
                <w:rFonts w:cs="Arial"/>
                <w:color w:val="000000"/>
                <w:sz w:val="20"/>
                <w:szCs w:val="20"/>
                <w:lang w:eastAsia="es-MX"/>
              </w:rPr>
              <w:t xml:space="preserve">el cual forma parte de esta convocatoria. Lo anterior, en apego con el artículo 28 de la </w:t>
            </w:r>
            <w:r w:rsidRPr="009255DE">
              <w:rPr>
                <w:rFonts w:cs="Arial"/>
                <w:sz w:val="20"/>
                <w:szCs w:val="20"/>
              </w:rPr>
              <w:t>Ley de Adquisiciones, Arrendamientos y Servicios del Sector Público</w:t>
            </w:r>
            <w:r w:rsidRPr="009255DE">
              <w:rPr>
                <w:rFonts w:cs="Arial"/>
                <w:color w:val="000000"/>
                <w:sz w:val="20"/>
                <w:szCs w:val="20"/>
                <w:lang w:eastAsia="es-MX"/>
              </w:rPr>
              <w:t xml:space="preserve"> y 35 de su Reglamento.</w:t>
            </w:r>
          </w:p>
        </w:tc>
        <w:tc>
          <w:tcPr>
            <w:tcW w:w="1559" w:type="dxa"/>
            <w:vMerge/>
            <w:vAlign w:val="center"/>
            <w:hideMark/>
          </w:tcPr>
          <w:p w:rsidR="00AC1E2B" w:rsidRPr="009255DE" w:rsidRDefault="00AC1E2B" w:rsidP="00464714">
            <w:pPr>
              <w:rPr>
                <w:rFonts w:cs="Arial"/>
                <w:b/>
                <w:bCs w:val="0"/>
                <w:color w:val="000000"/>
                <w:sz w:val="20"/>
                <w:szCs w:val="20"/>
                <w:lang w:eastAsia="es-MX"/>
              </w:rPr>
            </w:pPr>
          </w:p>
        </w:tc>
      </w:tr>
      <w:tr w:rsidR="00AC1E2B" w:rsidRPr="009255DE" w:rsidTr="00D12042">
        <w:trPr>
          <w:trHeight w:val="300"/>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bottom w:val="nil"/>
            </w:tcBorders>
            <w:shd w:val="clear" w:color="auto" w:fill="auto"/>
            <w:vAlign w:val="center"/>
            <w:hideMark/>
          </w:tcPr>
          <w:p w:rsidR="00AC1E2B" w:rsidRPr="009255DE" w:rsidRDefault="00AC1E2B" w:rsidP="00464714">
            <w:pPr>
              <w:jc w:val="both"/>
              <w:rPr>
                <w:rFonts w:cs="Arial"/>
                <w:b/>
                <w:bCs w:val="0"/>
                <w:color w:val="000000"/>
                <w:sz w:val="20"/>
                <w:szCs w:val="20"/>
                <w:lang w:eastAsia="es-MX"/>
              </w:rPr>
            </w:pPr>
            <w:r w:rsidRPr="009255DE">
              <w:rPr>
                <w:rFonts w:cs="Arial"/>
                <w:b/>
                <w:bCs w:val="0"/>
                <w:color w:val="000000"/>
                <w:sz w:val="20"/>
                <w:szCs w:val="20"/>
                <w:lang w:eastAsia="es-MX"/>
              </w:rPr>
              <w:t>c) DURABILIDAD</w:t>
            </w:r>
          </w:p>
        </w:tc>
        <w:tc>
          <w:tcPr>
            <w:tcW w:w="1559" w:type="dxa"/>
            <w:vMerge w:val="restart"/>
            <w:shd w:val="clear" w:color="auto" w:fill="auto"/>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7.25</w:t>
            </w:r>
          </w:p>
        </w:tc>
      </w:tr>
      <w:tr w:rsidR="00AC1E2B" w:rsidRPr="009255DE" w:rsidTr="00D12042">
        <w:trPr>
          <w:trHeight w:val="528"/>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nil"/>
            </w:tcBorders>
            <w:shd w:val="clear" w:color="auto" w:fill="auto"/>
            <w:vAlign w:val="center"/>
            <w:hideMark/>
          </w:tcPr>
          <w:p w:rsidR="00AC1E2B" w:rsidRPr="009255DE" w:rsidRDefault="00AC1E2B" w:rsidP="00464714">
            <w:pPr>
              <w:jc w:val="both"/>
              <w:rPr>
                <w:rFonts w:cs="Arial"/>
                <w:color w:val="000000"/>
                <w:sz w:val="20"/>
                <w:szCs w:val="20"/>
                <w:lang w:eastAsia="es-MX"/>
              </w:rPr>
            </w:pPr>
            <w:r w:rsidRPr="009255DE">
              <w:rPr>
                <w:rFonts w:cs="Arial"/>
                <w:color w:val="000000"/>
                <w:sz w:val="20"/>
                <w:szCs w:val="20"/>
                <w:lang w:eastAsia="es-MX"/>
              </w:rPr>
              <w:t xml:space="preserve">El licitante para la obtención de puntos en el presente </w:t>
            </w:r>
            <w:proofErr w:type="spellStart"/>
            <w:r w:rsidRPr="009255DE">
              <w:rPr>
                <w:rFonts w:cs="Arial"/>
                <w:color w:val="000000"/>
                <w:sz w:val="20"/>
                <w:szCs w:val="20"/>
                <w:lang w:eastAsia="es-MX"/>
              </w:rPr>
              <w:t>subrubro</w:t>
            </w:r>
            <w:proofErr w:type="spellEnd"/>
            <w:r w:rsidRPr="009255DE">
              <w:rPr>
                <w:rFonts w:cs="Arial"/>
                <w:color w:val="000000"/>
                <w:sz w:val="20"/>
                <w:szCs w:val="20"/>
                <w:lang w:eastAsia="es-MX"/>
              </w:rPr>
              <w:t xml:space="preserve"> deberá presentar lo siguiente:</w:t>
            </w:r>
          </w:p>
        </w:tc>
        <w:tc>
          <w:tcPr>
            <w:tcW w:w="1559" w:type="dxa"/>
            <w:vMerge/>
            <w:vAlign w:val="center"/>
            <w:hideMark/>
          </w:tcPr>
          <w:p w:rsidR="00AC1E2B" w:rsidRPr="009255DE" w:rsidRDefault="00AC1E2B" w:rsidP="00464714">
            <w:pPr>
              <w:rPr>
                <w:rFonts w:cs="Arial"/>
                <w:b/>
                <w:bCs w:val="0"/>
                <w:color w:val="000000"/>
                <w:sz w:val="20"/>
                <w:szCs w:val="20"/>
                <w:lang w:eastAsia="es-MX"/>
              </w:rPr>
            </w:pPr>
          </w:p>
        </w:tc>
      </w:tr>
      <w:tr w:rsidR="00AC1E2B" w:rsidRPr="009255DE" w:rsidTr="00D12042">
        <w:trPr>
          <w:trHeight w:val="528"/>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nil"/>
            </w:tcBorders>
            <w:shd w:val="clear" w:color="auto" w:fill="auto"/>
            <w:vAlign w:val="center"/>
            <w:hideMark/>
          </w:tcPr>
          <w:p w:rsidR="00AC1E2B" w:rsidRPr="009255DE" w:rsidRDefault="00AC1E2B" w:rsidP="00464714">
            <w:pPr>
              <w:jc w:val="both"/>
              <w:rPr>
                <w:rFonts w:cs="Arial"/>
                <w:b/>
                <w:bCs w:val="0"/>
                <w:color w:val="000000"/>
                <w:sz w:val="20"/>
                <w:szCs w:val="20"/>
                <w:lang w:eastAsia="es-MX"/>
              </w:rPr>
            </w:pPr>
            <w:r w:rsidRPr="009255DE">
              <w:rPr>
                <w:rFonts w:cs="Arial"/>
                <w:b/>
                <w:bCs w:val="0"/>
                <w:color w:val="000000"/>
                <w:sz w:val="20"/>
                <w:szCs w:val="20"/>
                <w:lang w:eastAsia="es-MX"/>
              </w:rPr>
              <w:t>1.- Para el grupo 1 Alimentos Perecederos (Carne en general; Derivados Lácteos; Huevo; Embutidos; Frutas y Vegetales).</w:t>
            </w:r>
          </w:p>
        </w:tc>
        <w:tc>
          <w:tcPr>
            <w:tcW w:w="1559" w:type="dxa"/>
            <w:vMerge/>
            <w:vAlign w:val="center"/>
            <w:hideMark/>
          </w:tcPr>
          <w:p w:rsidR="00AC1E2B" w:rsidRPr="009255DE" w:rsidRDefault="00AC1E2B" w:rsidP="00464714">
            <w:pPr>
              <w:rPr>
                <w:rFonts w:cs="Arial"/>
                <w:b/>
                <w:bCs w:val="0"/>
                <w:color w:val="000000"/>
                <w:sz w:val="20"/>
                <w:szCs w:val="20"/>
                <w:lang w:eastAsia="es-MX"/>
              </w:rPr>
            </w:pPr>
          </w:p>
        </w:tc>
      </w:tr>
      <w:tr w:rsidR="00AC1E2B" w:rsidRPr="009255DE" w:rsidTr="00D12042">
        <w:trPr>
          <w:trHeight w:val="1848"/>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nil"/>
            </w:tcBorders>
            <w:shd w:val="clear" w:color="auto" w:fill="auto"/>
            <w:vAlign w:val="center"/>
            <w:hideMark/>
          </w:tcPr>
          <w:p w:rsidR="00AC1E2B" w:rsidRPr="009255DE" w:rsidRDefault="00AC1E2B" w:rsidP="007F7D5B">
            <w:pPr>
              <w:numPr>
                <w:ilvl w:val="0"/>
                <w:numId w:val="39"/>
              </w:numPr>
              <w:suppressAutoHyphens/>
              <w:ind w:left="520"/>
              <w:jc w:val="both"/>
              <w:rPr>
                <w:rFonts w:cs="Arial"/>
                <w:color w:val="000000"/>
                <w:sz w:val="20"/>
                <w:szCs w:val="20"/>
                <w:lang w:eastAsia="es-MX"/>
              </w:rPr>
            </w:pPr>
            <w:r w:rsidRPr="009255DE">
              <w:rPr>
                <w:rFonts w:cs="Arial"/>
                <w:color w:val="000000"/>
                <w:sz w:val="20"/>
                <w:szCs w:val="20"/>
                <w:lang w:eastAsia="es-MX"/>
              </w:rPr>
              <w:t xml:space="preserve">Copia simple de la Constancia expedida al establecimiento con certificación Tipo Inspección Federal (TIF) del origen de los cárnicos y embutidos, (reconocimiento que otorga la SAGARPA [ahora SADER], a través del “Servicio Nacional de Sanidad, inocuidad y Calidad Agroalimentaria” [SENASICA]) en la cual se acredite que la actividad certificada del establecimiento es para el sacrificio, corte o deshuese de bovino, porcino y pollo, respectivamente. Para el caso de embutidos, dicha constancia deberá acreditar que la actividad certificada del establecimiento sea la de procesar carnes frías de bovino, porcino y aves (siendo las actividades certificadas de los establecimientos TIF, enunciativas mas no limitativas). Además, deberá presentar la última actualización del Directorio de </w:t>
            </w:r>
            <w:r w:rsidRPr="009255DE">
              <w:rPr>
                <w:rFonts w:cs="Arial"/>
                <w:color w:val="000000"/>
                <w:sz w:val="20"/>
                <w:szCs w:val="20"/>
                <w:lang w:eastAsia="es-MX"/>
              </w:rPr>
              <w:lastRenderedPageBreak/>
              <w:t>Establecimientos TIF, publicado por el Servicio Nacional de Sanidad, Inocuidad y Calidad Agroalimentaria (SENASICA) para comprobar que la certificación de los establecimientos TIF de sus proveedores se encuentran vigentes.</w:t>
            </w:r>
          </w:p>
        </w:tc>
        <w:tc>
          <w:tcPr>
            <w:tcW w:w="1559" w:type="dxa"/>
            <w:vMerge/>
            <w:vAlign w:val="center"/>
            <w:hideMark/>
          </w:tcPr>
          <w:p w:rsidR="00AC1E2B" w:rsidRPr="009255DE" w:rsidRDefault="00AC1E2B" w:rsidP="00464714">
            <w:pPr>
              <w:rPr>
                <w:rFonts w:cs="Arial"/>
                <w:b/>
                <w:bCs w:val="0"/>
                <w:color w:val="000000"/>
                <w:sz w:val="20"/>
                <w:szCs w:val="20"/>
                <w:lang w:eastAsia="es-MX"/>
              </w:rPr>
            </w:pPr>
          </w:p>
        </w:tc>
      </w:tr>
      <w:tr w:rsidR="00AC1E2B" w:rsidRPr="009255DE" w:rsidTr="00D12042">
        <w:trPr>
          <w:trHeight w:val="1056"/>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nil"/>
            </w:tcBorders>
            <w:shd w:val="clear" w:color="auto" w:fill="auto"/>
            <w:vAlign w:val="center"/>
            <w:hideMark/>
          </w:tcPr>
          <w:p w:rsidR="00AC1E2B" w:rsidRPr="009255DE" w:rsidRDefault="00AC1E2B" w:rsidP="007F7D5B">
            <w:pPr>
              <w:numPr>
                <w:ilvl w:val="0"/>
                <w:numId w:val="39"/>
              </w:numPr>
              <w:suppressAutoHyphens/>
              <w:ind w:left="520"/>
              <w:jc w:val="both"/>
              <w:rPr>
                <w:rFonts w:cs="Arial"/>
                <w:b/>
                <w:sz w:val="20"/>
                <w:szCs w:val="20"/>
              </w:rPr>
            </w:pPr>
            <w:r w:rsidRPr="009255DE">
              <w:rPr>
                <w:rFonts w:cs="Arial"/>
                <w:color w:val="000000"/>
                <w:sz w:val="20"/>
                <w:szCs w:val="20"/>
                <w:lang w:eastAsia="es-MX"/>
              </w:rPr>
              <w:t xml:space="preserve">Original de la carta de respaldo en hoja membretada del establecimiento TIF de donde procedan o se elaboran los productos que ofertan (cárnicos de res, cerdo, pollo y embutidos), dirigida a la Convocante con el número y nombre de la </w:t>
            </w:r>
            <w:r w:rsidR="006B5E54">
              <w:rPr>
                <w:rFonts w:cs="Arial"/>
                <w:color w:val="000000"/>
                <w:sz w:val="20"/>
                <w:szCs w:val="20"/>
                <w:lang w:eastAsia="es-MX"/>
              </w:rPr>
              <w:t>Adjudicación Directa</w:t>
            </w:r>
            <w:r w:rsidRPr="009255DE">
              <w:rPr>
                <w:rFonts w:cs="Arial"/>
                <w:color w:val="000000"/>
                <w:sz w:val="20"/>
                <w:szCs w:val="20"/>
                <w:lang w:eastAsia="es-MX"/>
              </w:rPr>
              <w:t xml:space="preserve">, firmada por la persona que tenga poder notarial para actos de administración, adjuntando copia simple de su poder notarial e identificación oficial vigente, de acuerdo con el </w:t>
            </w:r>
            <w:r w:rsidR="006F3E3E" w:rsidRPr="009255DE">
              <w:rPr>
                <w:rFonts w:cs="Arial"/>
                <w:b/>
                <w:sz w:val="20"/>
                <w:szCs w:val="20"/>
              </w:rPr>
              <w:t>ANEXO 23</w:t>
            </w:r>
            <w:r w:rsidRPr="009255DE">
              <w:rPr>
                <w:rFonts w:cs="Arial"/>
                <w:b/>
                <w:sz w:val="20"/>
                <w:szCs w:val="20"/>
              </w:rPr>
              <w:t xml:space="preserve"> (VEINTI</w:t>
            </w:r>
            <w:r w:rsidR="006F3E3E" w:rsidRPr="009255DE">
              <w:rPr>
                <w:rFonts w:cs="Arial"/>
                <w:b/>
                <w:sz w:val="20"/>
                <w:szCs w:val="20"/>
              </w:rPr>
              <w:t>TRES</w:t>
            </w:r>
            <w:r w:rsidRPr="009255DE">
              <w:rPr>
                <w:rFonts w:cs="Arial"/>
                <w:b/>
                <w:sz w:val="20"/>
                <w:szCs w:val="20"/>
              </w:rPr>
              <w:t>).</w:t>
            </w:r>
          </w:p>
          <w:p w:rsidR="00AC1E2B" w:rsidRPr="009255DE" w:rsidRDefault="00AC1E2B" w:rsidP="00464714">
            <w:pPr>
              <w:ind w:left="520"/>
              <w:jc w:val="both"/>
              <w:rPr>
                <w:rFonts w:cs="Arial"/>
                <w:b/>
                <w:sz w:val="20"/>
                <w:szCs w:val="20"/>
              </w:rPr>
            </w:pPr>
          </w:p>
          <w:p w:rsidR="00AC1E2B" w:rsidRPr="009255DE" w:rsidRDefault="00AC1E2B" w:rsidP="006B5E54">
            <w:pPr>
              <w:numPr>
                <w:ilvl w:val="0"/>
                <w:numId w:val="39"/>
              </w:numPr>
              <w:suppressAutoHyphens/>
              <w:ind w:left="520"/>
              <w:jc w:val="both"/>
              <w:rPr>
                <w:rFonts w:cs="Arial"/>
                <w:color w:val="000000"/>
                <w:sz w:val="20"/>
                <w:szCs w:val="20"/>
                <w:lang w:eastAsia="es-MX"/>
              </w:rPr>
            </w:pPr>
            <w:r w:rsidRPr="009255DE">
              <w:rPr>
                <w:rFonts w:cs="Arial"/>
                <w:color w:val="000000"/>
                <w:sz w:val="20"/>
                <w:szCs w:val="20"/>
                <w:lang w:eastAsia="es-MX"/>
              </w:rPr>
              <w:t xml:space="preserve">Para el caso de Huevo y Derivados lácteos, deberán presentar carta de respaldo (original) del fabricante de los productos y marcas que oferte, dirigida a la Convocante con el número y nombre de la </w:t>
            </w:r>
            <w:r w:rsidR="006B5E54">
              <w:rPr>
                <w:rFonts w:cs="Arial"/>
                <w:color w:val="000000"/>
                <w:sz w:val="20"/>
                <w:szCs w:val="20"/>
                <w:lang w:eastAsia="es-MX"/>
              </w:rPr>
              <w:t>Adjudicación Directa</w:t>
            </w:r>
            <w:r w:rsidRPr="009255DE">
              <w:rPr>
                <w:rFonts w:cs="Arial"/>
                <w:color w:val="000000"/>
                <w:sz w:val="20"/>
                <w:szCs w:val="20"/>
                <w:lang w:eastAsia="es-MX"/>
              </w:rPr>
              <w:t xml:space="preserve">, firmada por la persona que tenga poder notarial para actos de administración, adjuntando copia simple de su poder notarial e identificación oficial vigente, de acuerdo con el </w:t>
            </w:r>
            <w:r w:rsidR="006F3E3E" w:rsidRPr="009255DE">
              <w:rPr>
                <w:rFonts w:cs="Arial"/>
                <w:b/>
                <w:sz w:val="20"/>
                <w:szCs w:val="20"/>
              </w:rPr>
              <w:t>ANEXO 23 (VEINTITRES</w:t>
            </w:r>
            <w:r w:rsidRPr="009255DE">
              <w:rPr>
                <w:rFonts w:cs="Arial"/>
                <w:b/>
                <w:sz w:val="20"/>
                <w:szCs w:val="20"/>
              </w:rPr>
              <w:t>).</w:t>
            </w:r>
          </w:p>
        </w:tc>
        <w:tc>
          <w:tcPr>
            <w:tcW w:w="1559" w:type="dxa"/>
            <w:vMerge/>
            <w:vAlign w:val="center"/>
            <w:hideMark/>
          </w:tcPr>
          <w:p w:rsidR="00AC1E2B" w:rsidRPr="009255DE" w:rsidRDefault="00AC1E2B" w:rsidP="00464714">
            <w:pPr>
              <w:rPr>
                <w:rFonts w:cs="Arial"/>
                <w:b/>
                <w:bCs w:val="0"/>
                <w:color w:val="000000"/>
                <w:sz w:val="20"/>
                <w:szCs w:val="20"/>
                <w:lang w:eastAsia="es-MX"/>
              </w:rPr>
            </w:pPr>
          </w:p>
        </w:tc>
      </w:tr>
      <w:tr w:rsidR="00AC1E2B" w:rsidRPr="009255DE" w:rsidTr="00D12042">
        <w:trPr>
          <w:trHeight w:val="768"/>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nil"/>
            </w:tcBorders>
            <w:shd w:val="clear" w:color="auto" w:fill="auto"/>
            <w:vAlign w:val="center"/>
            <w:hideMark/>
          </w:tcPr>
          <w:p w:rsidR="00AC1E2B" w:rsidRPr="009255DE" w:rsidRDefault="00DC79A2" w:rsidP="00DC79A2">
            <w:pPr>
              <w:jc w:val="both"/>
              <w:rPr>
                <w:rFonts w:cs="Arial"/>
                <w:b/>
                <w:bCs w:val="0"/>
                <w:color w:val="000000"/>
                <w:sz w:val="20"/>
                <w:szCs w:val="20"/>
                <w:lang w:eastAsia="es-MX"/>
              </w:rPr>
            </w:pPr>
            <w:r w:rsidRPr="009255DE">
              <w:rPr>
                <w:rFonts w:cs="Arial"/>
                <w:b/>
                <w:bCs w:val="0"/>
                <w:color w:val="000000"/>
                <w:sz w:val="20"/>
                <w:szCs w:val="20"/>
                <w:lang w:eastAsia="es-MX"/>
              </w:rPr>
              <w:t xml:space="preserve">2.- Para el </w:t>
            </w:r>
            <w:r w:rsidR="00AC1E2B" w:rsidRPr="009255DE">
              <w:rPr>
                <w:rFonts w:cs="Arial"/>
                <w:b/>
                <w:bCs w:val="0"/>
                <w:color w:val="000000"/>
                <w:sz w:val="20"/>
                <w:szCs w:val="20"/>
                <w:lang w:eastAsia="es-MX"/>
              </w:rPr>
              <w:t>g</w:t>
            </w:r>
            <w:r w:rsidRPr="009255DE">
              <w:rPr>
                <w:rFonts w:cs="Arial"/>
                <w:b/>
                <w:bCs w:val="0"/>
                <w:color w:val="000000"/>
                <w:sz w:val="20"/>
                <w:szCs w:val="20"/>
                <w:lang w:eastAsia="es-MX"/>
              </w:rPr>
              <w:t>rupo</w:t>
            </w:r>
            <w:r w:rsidR="00AC1E2B" w:rsidRPr="009255DE">
              <w:rPr>
                <w:rFonts w:cs="Arial"/>
                <w:b/>
                <w:bCs w:val="0"/>
                <w:color w:val="000000"/>
                <w:sz w:val="20"/>
                <w:szCs w:val="20"/>
                <w:lang w:eastAsia="es-MX"/>
              </w:rPr>
              <w:t xml:space="preserve">: 2 Alimentos no Perecederos (Abarrotes, leche fluida </w:t>
            </w:r>
            <w:proofErr w:type="spellStart"/>
            <w:r w:rsidR="00AC1E2B" w:rsidRPr="009255DE">
              <w:rPr>
                <w:rFonts w:cs="Arial"/>
                <w:b/>
                <w:bCs w:val="0"/>
                <w:color w:val="000000"/>
                <w:sz w:val="20"/>
                <w:szCs w:val="20"/>
                <w:lang w:eastAsia="es-MX"/>
              </w:rPr>
              <w:t>ultrapasteurizada</w:t>
            </w:r>
            <w:proofErr w:type="spellEnd"/>
            <w:r w:rsidR="00AC1E2B" w:rsidRPr="009255DE">
              <w:rPr>
                <w:rFonts w:cs="Arial"/>
                <w:b/>
                <w:bCs w:val="0"/>
                <w:color w:val="000000"/>
                <w:sz w:val="20"/>
                <w:szCs w:val="20"/>
                <w:lang w:eastAsia="es-MX"/>
              </w:rPr>
              <w:t xml:space="preserve">); </w:t>
            </w:r>
          </w:p>
        </w:tc>
        <w:tc>
          <w:tcPr>
            <w:tcW w:w="1559" w:type="dxa"/>
            <w:vMerge/>
            <w:vAlign w:val="center"/>
            <w:hideMark/>
          </w:tcPr>
          <w:p w:rsidR="00AC1E2B" w:rsidRPr="009255DE" w:rsidRDefault="00AC1E2B" w:rsidP="00464714">
            <w:pPr>
              <w:rPr>
                <w:rFonts w:cs="Arial"/>
                <w:b/>
                <w:bCs w:val="0"/>
                <w:color w:val="000000"/>
                <w:sz w:val="20"/>
                <w:szCs w:val="20"/>
                <w:lang w:eastAsia="es-MX"/>
              </w:rPr>
            </w:pPr>
          </w:p>
        </w:tc>
      </w:tr>
      <w:tr w:rsidR="00AC1E2B" w:rsidRPr="009255DE" w:rsidTr="00D12042">
        <w:trPr>
          <w:trHeight w:val="1350"/>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nil"/>
            </w:tcBorders>
            <w:shd w:val="clear" w:color="auto" w:fill="auto"/>
            <w:vAlign w:val="center"/>
            <w:hideMark/>
          </w:tcPr>
          <w:p w:rsidR="00AC1E2B" w:rsidRPr="009255DE" w:rsidRDefault="00AC1E2B" w:rsidP="007F7D5B">
            <w:pPr>
              <w:numPr>
                <w:ilvl w:val="0"/>
                <w:numId w:val="43"/>
              </w:numPr>
              <w:suppressAutoHyphens/>
              <w:ind w:left="520"/>
              <w:jc w:val="both"/>
              <w:rPr>
                <w:rFonts w:cs="Arial"/>
                <w:color w:val="000000"/>
                <w:sz w:val="20"/>
                <w:szCs w:val="20"/>
                <w:lang w:eastAsia="es-MX"/>
              </w:rPr>
            </w:pPr>
            <w:r w:rsidRPr="009255DE">
              <w:rPr>
                <w:rFonts w:cs="Arial"/>
                <w:color w:val="000000"/>
                <w:sz w:val="20"/>
                <w:szCs w:val="20"/>
                <w:lang w:eastAsia="es-MX"/>
              </w:rPr>
              <w:t xml:space="preserve">Original de la carta de respaldo en hoja membretada, del fabricante o distribuidor mayorista, dirigida a la Convocante con el número y nombre de la </w:t>
            </w:r>
            <w:r w:rsidR="006B5E54">
              <w:rPr>
                <w:rFonts w:cs="Arial"/>
                <w:color w:val="000000"/>
                <w:sz w:val="20"/>
                <w:szCs w:val="20"/>
                <w:lang w:eastAsia="es-MX"/>
              </w:rPr>
              <w:t>Adjudicación Directa</w:t>
            </w:r>
            <w:r w:rsidRPr="009255DE">
              <w:rPr>
                <w:rFonts w:cs="Arial"/>
                <w:color w:val="000000"/>
                <w:sz w:val="20"/>
                <w:szCs w:val="20"/>
                <w:lang w:eastAsia="es-MX"/>
              </w:rPr>
              <w:t xml:space="preserve">, firmada por la persona que tenga poder notarial para actos de administración, adjuntando copia simple de su poder notarial e identificación oficial vigente, de acuerdo con el </w:t>
            </w:r>
            <w:r w:rsidR="006F3E3E" w:rsidRPr="009255DE">
              <w:rPr>
                <w:rFonts w:cs="Arial"/>
                <w:b/>
                <w:sz w:val="20"/>
                <w:szCs w:val="20"/>
              </w:rPr>
              <w:t>ANEXO 23 (VEINTITRES</w:t>
            </w:r>
            <w:r w:rsidRPr="009255DE">
              <w:rPr>
                <w:rFonts w:cs="Arial"/>
                <w:b/>
                <w:sz w:val="20"/>
                <w:szCs w:val="20"/>
              </w:rPr>
              <w:t>).</w:t>
            </w:r>
          </w:p>
          <w:p w:rsidR="00AC1E2B" w:rsidRPr="009255DE" w:rsidRDefault="00AC1E2B" w:rsidP="00464714">
            <w:pPr>
              <w:ind w:left="520"/>
              <w:jc w:val="both"/>
              <w:rPr>
                <w:rFonts w:cs="Arial"/>
                <w:color w:val="000000"/>
                <w:sz w:val="20"/>
                <w:szCs w:val="20"/>
                <w:lang w:eastAsia="es-MX"/>
              </w:rPr>
            </w:pPr>
          </w:p>
          <w:p w:rsidR="00AC1E2B" w:rsidRPr="009255DE" w:rsidRDefault="00AC1E2B" w:rsidP="006B5E54">
            <w:pPr>
              <w:numPr>
                <w:ilvl w:val="0"/>
                <w:numId w:val="43"/>
              </w:numPr>
              <w:suppressAutoHyphens/>
              <w:ind w:left="520"/>
              <w:jc w:val="both"/>
              <w:rPr>
                <w:rFonts w:cs="Arial"/>
                <w:color w:val="000000"/>
                <w:sz w:val="20"/>
                <w:szCs w:val="20"/>
                <w:lang w:eastAsia="es-MX"/>
              </w:rPr>
            </w:pPr>
            <w:r w:rsidRPr="009255DE">
              <w:rPr>
                <w:rFonts w:cs="Arial"/>
                <w:color w:val="000000"/>
                <w:sz w:val="20"/>
                <w:szCs w:val="20"/>
                <w:lang w:eastAsia="es-MX"/>
              </w:rPr>
              <w:t xml:space="preserve">Para el caso de leche fluida </w:t>
            </w:r>
            <w:proofErr w:type="spellStart"/>
            <w:r w:rsidRPr="009255DE">
              <w:rPr>
                <w:rFonts w:cs="Arial"/>
                <w:color w:val="000000"/>
                <w:sz w:val="20"/>
                <w:szCs w:val="20"/>
                <w:lang w:eastAsia="es-MX"/>
              </w:rPr>
              <w:t>ultrapasteurizada</w:t>
            </w:r>
            <w:proofErr w:type="spellEnd"/>
            <w:r w:rsidRPr="009255DE">
              <w:rPr>
                <w:rFonts w:cs="Arial"/>
                <w:color w:val="000000"/>
                <w:sz w:val="20"/>
                <w:szCs w:val="20"/>
                <w:lang w:eastAsia="es-MX"/>
              </w:rPr>
              <w:t xml:space="preserve">, deberán presentar carta de respaldo (original) del fabricante de los productos y marcas que oferte, dirigida a la Convocante con el número y nombre de la </w:t>
            </w:r>
            <w:r w:rsidR="006B5E54">
              <w:rPr>
                <w:rFonts w:cs="Arial"/>
                <w:color w:val="000000"/>
                <w:sz w:val="20"/>
                <w:szCs w:val="20"/>
                <w:lang w:eastAsia="es-MX"/>
              </w:rPr>
              <w:t>Adjudicación Directa</w:t>
            </w:r>
            <w:r w:rsidRPr="009255DE">
              <w:rPr>
                <w:rFonts w:cs="Arial"/>
                <w:color w:val="000000"/>
                <w:sz w:val="20"/>
                <w:szCs w:val="20"/>
                <w:lang w:eastAsia="es-MX"/>
              </w:rPr>
              <w:t>, firmada por la persona que tenga poder notarial para actos de administración, adjuntando copia simple de su poder notarial e identificación oficial vig</w:t>
            </w:r>
            <w:r w:rsidR="006F3E3E" w:rsidRPr="009255DE">
              <w:rPr>
                <w:rFonts w:cs="Arial"/>
                <w:color w:val="000000"/>
                <w:sz w:val="20"/>
                <w:szCs w:val="20"/>
                <w:lang w:eastAsia="es-MX"/>
              </w:rPr>
              <w:t>ente, de acuerdo con el ANEXO 23 (VEINTITRES</w:t>
            </w:r>
            <w:r w:rsidRPr="009255DE">
              <w:rPr>
                <w:rFonts w:cs="Arial"/>
                <w:color w:val="000000"/>
                <w:sz w:val="20"/>
                <w:szCs w:val="20"/>
                <w:lang w:eastAsia="es-MX"/>
              </w:rPr>
              <w:t>).</w:t>
            </w:r>
          </w:p>
        </w:tc>
        <w:tc>
          <w:tcPr>
            <w:tcW w:w="1559" w:type="dxa"/>
            <w:vMerge/>
            <w:vAlign w:val="center"/>
            <w:hideMark/>
          </w:tcPr>
          <w:p w:rsidR="00AC1E2B" w:rsidRPr="009255DE" w:rsidRDefault="00AC1E2B" w:rsidP="00464714">
            <w:pPr>
              <w:rPr>
                <w:rFonts w:cs="Arial"/>
                <w:b/>
                <w:bCs w:val="0"/>
                <w:color w:val="000000"/>
                <w:sz w:val="20"/>
                <w:szCs w:val="20"/>
                <w:lang w:eastAsia="es-MX"/>
              </w:rPr>
            </w:pPr>
          </w:p>
        </w:tc>
      </w:tr>
      <w:tr w:rsidR="00AC1E2B" w:rsidRPr="009255DE" w:rsidTr="00D12042">
        <w:trPr>
          <w:trHeight w:val="288"/>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nil"/>
            </w:tcBorders>
            <w:shd w:val="clear" w:color="auto" w:fill="auto"/>
            <w:vAlign w:val="center"/>
            <w:hideMark/>
          </w:tcPr>
          <w:p w:rsidR="00AC1E2B" w:rsidRPr="009255DE" w:rsidRDefault="001A4C6D" w:rsidP="00464714">
            <w:pPr>
              <w:jc w:val="both"/>
              <w:rPr>
                <w:rFonts w:cs="Arial"/>
                <w:b/>
                <w:bCs w:val="0"/>
                <w:color w:val="000000"/>
                <w:sz w:val="20"/>
                <w:szCs w:val="20"/>
                <w:lang w:eastAsia="es-MX"/>
              </w:rPr>
            </w:pPr>
            <w:r w:rsidRPr="009255DE">
              <w:rPr>
                <w:rFonts w:cs="Arial"/>
                <w:b/>
                <w:bCs w:val="0"/>
                <w:color w:val="000000"/>
                <w:sz w:val="20"/>
                <w:szCs w:val="20"/>
                <w:lang w:eastAsia="es-MX"/>
              </w:rPr>
              <w:t>3</w:t>
            </w:r>
            <w:r w:rsidR="00AC1E2B" w:rsidRPr="009255DE">
              <w:rPr>
                <w:rFonts w:cs="Arial"/>
                <w:b/>
                <w:bCs w:val="0"/>
                <w:color w:val="000000"/>
                <w:sz w:val="20"/>
                <w:szCs w:val="20"/>
                <w:lang w:eastAsia="es-MX"/>
              </w:rPr>
              <w:t>.- Para todos los grupos</w:t>
            </w:r>
          </w:p>
        </w:tc>
        <w:tc>
          <w:tcPr>
            <w:tcW w:w="1559" w:type="dxa"/>
            <w:vMerge/>
            <w:vAlign w:val="center"/>
            <w:hideMark/>
          </w:tcPr>
          <w:p w:rsidR="00AC1E2B" w:rsidRPr="009255DE" w:rsidRDefault="00AC1E2B" w:rsidP="00464714">
            <w:pPr>
              <w:rPr>
                <w:rFonts w:cs="Arial"/>
                <w:b/>
                <w:bCs w:val="0"/>
                <w:color w:val="000000"/>
                <w:sz w:val="20"/>
                <w:szCs w:val="20"/>
                <w:lang w:eastAsia="es-MX"/>
              </w:rPr>
            </w:pPr>
          </w:p>
        </w:tc>
      </w:tr>
      <w:tr w:rsidR="00AC1E2B" w:rsidRPr="009255DE" w:rsidTr="00D12042">
        <w:trPr>
          <w:trHeight w:val="2124"/>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single" w:sz="12" w:space="0" w:color="000000"/>
            </w:tcBorders>
            <w:shd w:val="clear" w:color="auto" w:fill="auto"/>
            <w:vAlign w:val="center"/>
            <w:hideMark/>
          </w:tcPr>
          <w:p w:rsidR="00AC1E2B" w:rsidRPr="009255DE" w:rsidRDefault="00AC1E2B" w:rsidP="006B5E54">
            <w:pPr>
              <w:jc w:val="both"/>
              <w:rPr>
                <w:rFonts w:cs="Arial"/>
                <w:color w:val="000000"/>
                <w:sz w:val="20"/>
                <w:szCs w:val="20"/>
                <w:lang w:eastAsia="es-MX"/>
              </w:rPr>
            </w:pPr>
            <w:r w:rsidRPr="009255DE">
              <w:rPr>
                <w:rFonts w:cs="Arial"/>
                <w:color w:val="000000"/>
                <w:sz w:val="20"/>
                <w:szCs w:val="20"/>
                <w:lang w:eastAsia="es-MX"/>
              </w:rPr>
              <w:t xml:space="preserve">Original o copia certificada, de la carta de Autenticidad dirigida a la convocante con el número y nombre de la </w:t>
            </w:r>
            <w:r w:rsidR="006B5E54">
              <w:rPr>
                <w:rFonts w:cs="Arial"/>
                <w:color w:val="000000"/>
                <w:sz w:val="20"/>
                <w:szCs w:val="20"/>
                <w:lang w:eastAsia="es-MX"/>
              </w:rPr>
              <w:t>Adjudicación Directa</w:t>
            </w:r>
            <w:r w:rsidRPr="009255DE">
              <w:rPr>
                <w:rFonts w:cs="Arial"/>
                <w:color w:val="000000"/>
                <w:sz w:val="20"/>
                <w:szCs w:val="20"/>
                <w:lang w:eastAsia="es-MX"/>
              </w:rPr>
              <w:t>, expedida por el Organismo de Certificación que emitió los certificados de Sistemas de Gestión solicitados en los puntos 8, 9, 10, 11 y 12 del inciso H del numeral 6.2 de la presente convocatoria, debiendo incluir los datos del contacto para corroborar su procedencia e indicar expresamente que el Organismo Certificador cuenta con la autorización por parte de la EMA para expedir dichos certificados en el Sistemas de Gestión que le corresponda.</w:t>
            </w:r>
          </w:p>
        </w:tc>
        <w:tc>
          <w:tcPr>
            <w:tcW w:w="1559" w:type="dxa"/>
            <w:vMerge/>
            <w:tcBorders>
              <w:bottom w:val="single" w:sz="12" w:space="0" w:color="000000"/>
            </w:tcBorders>
            <w:vAlign w:val="center"/>
            <w:hideMark/>
          </w:tcPr>
          <w:p w:rsidR="00AC1E2B" w:rsidRPr="009255DE" w:rsidRDefault="00AC1E2B" w:rsidP="00464714">
            <w:pPr>
              <w:rPr>
                <w:rFonts w:cs="Arial"/>
                <w:b/>
                <w:bCs w:val="0"/>
                <w:color w:val="000000"/>
                <w:sz w:val="20"/>
                <w:szCs w:val="20"/>
                <w:lang w:eastAsia="es-MX"/>
              </w:rPr>
            </w:pPr>
          </w:p>
        </w:tc>
      </w:tr>
      <w:tr w:rsidR="00AC1E2B" w:rsidRPr="009255DE" w:rsidTr="00D12042">
        <w:trPr>
          <w:trHeight w:val="540"/>
        </w:trPr>
        <w:tc>
          <w:tcPr>
            <w:tcW w:w="866" w:type="dxa"/>
            <w:vMerge w:val="restart"/>
            <w:shd w:val="clear" w:color="auto" w:fill="auto"/>
            <w:textDirection w:val="btLr"/>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CAPACIDAD DEL LICITANTE</w:t>
            </w:r>
          </w:p>
        </w:tc>
        <w:tc>
          <w:tcPr>
            <w:tcW w:w="1111" w:type="dxa"/>
            <w:vMerge w:val="restart"/>
            <w:shd w:val="clear" w:color="auto" w:fill="auto"/>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7.5</w:t>
            </w:r>
          </w:p>
        </w:tc>
        <w:tc>
          <w:tcPr>
            <w:tcW w:w="6969" w:type="dxa"/>
            <w:tcBorders>
              <w:bottom w:val="nil"/>
            </w:tcBorders>
            <w:shd w:val="clear" w:color="auto" w:fill="auto"/>
            <w:vAlign w:val="center"/>
            <w:hideMark/>
          </w:tcPr>
          <w:p w:rsidR="00AC1E2B" w:rsidRPr="009255DE" w:rsidRDefault="00AC1E2B" w:rsidP="00464714">
            <w:pPr>
              <w:jc w:val="both"/>
              <w:rPr>
                <w:rFonts w:cs="Arial"/>
                <w:b/>
                <w:bCs w:val="0"/>
                <w:color w:val="000000"/>
                <w:sz w:val="20"/>
                <w:szCs w:val="20"/>
                <w:lang w:eastAsia="es-MX"/>
              </w:rPr>
            </w:pPr>
            <w:r w:rsidRPr="009255DE">
              <w:rPr>
                <w:rFonts w:cs="Arial"/>
                <w:b/>
                <w:bCs w:val="0"/>
                <w:color w:val="000000"/>
                <w:sz w:val="20"/>
                <w:szCs w:val="20"/>
                <w:lang w:eastAsia="es-MX"/>
              </w:rPr>
              <w:t>a) CAPACIDAD DE LOS RECURSOS ECONÓMICOS QUE LA CONVOCANTE CONSIDERA NECESARIOS.</w:t>
            </w:r>
          </w:p>
        </w:tc>
        <w:tc>
          <w:tcPr>
            <w:tcW w:w="1559" w:type="dxa"/>
            <w:tcBorders>
              <w:bottom w:val="nil"/>
            </w:tcBorders>
            <w:shd w:val="clear" w:color="auto" w:fill="auto"/>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 </w:t>
            </w:r>
          </w:p>
        </w:tc>
      </w:tr>
      <w:tr w:rsidR="00AC1E2B" w:rsidRPr="009255DE" w:rsidTr="00D12042">
        <w:trPr>
          <w:trHeight w:val="96"/>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nil"/>
            </w:tcBorders>
            <w:shd w:val="clear" w:color="auto" w:fill="auto"/>
            <w:hideMark/>
          </w:tcPr>
          <w:p w:rsidR="00AC1E2B" w:rsidRPr="009255DE" w:rsidRDefault="00AC1E2B" w:rsidP="00464714">
            <w:pPr>
              <w:widowControl w:val="0"/>
              <w:jc w:val="both"/>
              <w:rPr>
                <w:rFonts w:cs="Arial"/>
                <w:sz w:val="20"/>
                <w:szCs w:val="20"/>
              </w:rPr>
            </w:pPr>
            <w:r w:rsidRPr="009255DE">
              <w:rPr>
                <w:rFonts w:cs="Arial"/>
                <w:sz w:val="20"/>
                <w:szCs w:val="20"/>
              </w:rPr>
              <w:t>Recursos económicos y de equipamiento necesarios para que el licitante cumpla con el contrato, conforme a los requerimientos establecidos en la convocatoria.</w:t>
            </w:r>
          </w:p>
        </w:tc>
        <w:tc>
          <w:tcPr>
            <w:tcW w:w="1559" w:type="dxa"/>
            <w:tcBorders>
              <w:top w:val="nil"/>
              <w:bottom w:val="nil"/>
            </w:tcBorders>
            <w:shd w:val="clear" w:color="auto" w:fill="auto"/>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 </w:t>
            </w:r>
          </w:p>
        </w:tc>
      </w:tr>
      <w:tr w:rsidR="00AC1E2B" w:rsidRPr="009255DE" w:rsidTr="00D12042">
        <w:trPr>
          <w:trHeight w:val="288"/>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nil"/>
            </w:tcBorders>
            <w:shd w:val="clear" w:color="auto" w:fill="auto"/>
            <w:hideMark/>
          </w:tcPr>
          <w:p w:rsidR="00AC1E2B" w:rsidRPr="009255DE" w:rsidRDefault="00AC1E2B" w:rsidP="00464714">
            <w:pPr>
              <w:widowControl w:val="0"/>
              <w:tabs>
                <w:tab w:val="left" w:pos="7335"/>
              </w:tabs>
              <w:jc w:val="both"/>
              <w:rPr>
                <w:rFonts w:cs="Arial"/>
                <w:b/>
                <w:sz w:val="20"/>
                <w:szCs w:val="20"/>
              </w:rPr>
            </w:pPr>
          </w:p>
        </w:tc>
        <w:tc>
          <w:tcPr>
            <w:tcW w:w="1559" w:type="dxa"/>
            <w:tcBorders>
              <w:top w:val="nil"/>
              <w:bottom w:val="nil"/>
            </w:tcBorders>
            <w:shd w:val="clear" w:color="auto" w:fill="auto"/>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 </w:t>
            </w:r>
          </w:p>
        </w:tc>
      </w:tr>
      <w:tr w:rsidR="00AC1E2B" w:rsidRPr="009255DE" w:rsidTr="00D12042">
        <w:trPr>
          <w:trHeight w:val="2417"/>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nil"/>
            </w:tcBorders>
            <w:shd w:val="clear" w:color="auto" w:fill="auto"/>
            <w:hideMark/>
          </w:tcPr>
          <w:p w:rsidR="00AC1E2B" w:rsidRPr="009255DE" w:rsidRDefault="00AC1E2B" w:rsidP="00464714">
            <w:pPr>
              <w:widowControl w:val="0"/>
              <w:tabs>
                <w:tab w:val="left" w:pos="7335"/>
              </w:tabs>
              <w:jc w:val="both"/>
              <w:rPr>
                <w:rFonts w:cs="Arial"/>
                <w:sz w:val="20"/>
                <w:szCs w:val="20"/>
              </w:rPr>
            </w:pPr>
            <w:r w:rsidRPr="009255DE">
              <w:rPr>
                <w:rFonts w:cs="Arial"/>
                <w:b/>
                <w:sz w:val="20"/>
                <w:szCs w:val="20"/>
                <w:lang w:eastAsia="es-MX"/>
              </w:rPr>
              <w:t>1.-</w:t>
            </w:r>
            <w:r w:rsidRPr="009255DE">
              <w:rPr>
                <w:rFonts w:cs="Arial"/>
                <w:sz w:val="20"/>
                <w:szCs w:val="20"/>
                <w:lang w:eastAsia="es-MX"/>
              </w:rPr>
              <w:t xml:space="preserve"> Se le otorgarán el mayor número de puntos, al licitante que compruebe tener capacidad económica para cumplir con las obligaciones que se deriven del contrato de la presente </w:t>
            </w:r>
            <w:r w:rsidR="006B5E54">
              <w:rPr>
                <w:rFonts w:cs="Arial"/>
                <w:color w:val="000000"/>
                <w:sz w:val="20"/>
                <w:szCs w:val="20"/>
                <w:lang w:eastAsia="es-MX"/>
              </w:rPr>
              <w:t>Adjudicación Directa</w:t>
            </w:r>
            <w:r w:rsidRPr="009255DE">
              <w:rPr>
                <w:rFonts w:cs="Arial"/>
                <w:sz w:val="20"/>
                <w:szCs w:val="20"/>
                <w:lang w:eastAsia="es-MX"/>
              </w:rPr>
              <w:t>; presentando original y/o copia certificada y copia simple para su cotejo, de la Declaración Fiscal Anual 202</w:t>
            </w:r>
            <w:r w:rsidR="00EE035A" w:rsidRPr="009255DE">
              <w:rPr>
                <w:rFonts w:cs="Arial"/>
                <w:sz w:val="20"/>
                <w:szCs w:val="20"/>
                <w:lang w:eastAsia="es-MX"/>
              </w:rPr>
              <w:t>2</w:t>
            </w:r>
            <w:r w:rsidRPr="009255DE">
              <w:rPr>
                <w:rFonts w:cs="Arial"/>
                <w:sz w:val="20"/>
                <w:szCs w:val="20"/>
                <w:lang w:eastAsia="es-MX"/>
              </w:rPr>
              <w:t xml:space="preserve"> y la última Declaración Fiscal Provisional del Impuesto Sobre la Renta (ISR), presentadas ante la Secretaría de Hacienda y Crédito Público, con las que se demuestre que sus ingresos son equivalentes hasta el veinte por ciento del monto total de su Propuesta Económica, las cuales deberán de contener el sello de recepción del Servicio de Administración Tributaria (SAT) o de la Institución Bancaria receptora de dicha información y en caso de que se hayan presentado por medio electrónico (internet), éstas deberán contener el sello digital de recibido. </w:t>
            </w:r>
            <w:r w:rsidRPr="009255DE">
              <w:rPr>
                <w:rFonts w:cs="Arial"/>
                <w:sz w:val="20"/>
                <w:szCs w:val="20"/>
              </w:rPr>
              <w:t>Los puntos se otorgarán conforme a lo siguiente:</w:t>
            </w:r>
          </w:p>
        </w:tc>
        <w:tc>
          <w:tcPr>
            <w:tcW w:w="1559" w:type="dxa"/>
            <w:tcBorders>
              <w:top w:val="nil"/>
              <w:bottom w:val="nil"/>
            </w:tcBorders>
            <w:shd w:val="clear" w:color="auto" w:fill="auto"/>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 </w:t>
            </w:r>
          </w:p>
        </w:tc>
      </w:tr>
      <w:tr w:rsidR="00AC1E2B" w:rsidRPr="009255DE" w:rsidTr="00D12042">
        <w:trPr>
          <w:trHeight w:val="885"/>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nil"/>
            </w:tcBorders>
            <w:shd w:val="clear" w:color="auto" w:fill="auto"/>
            <w:hideMark/>
          </w:tcPr>
          <w:p w:rsidR="00AC1E2B" w:rsidRPr="009255DE" w:rsidRDefault="00AC1E2B" w:rsidP="00464714">
            <w:pPr>
              <w:widowControl w:val="0"/>
              <w:jc w:val="both"/>
              <w:rPr>
                <w:rFonts w:cs="Arial"/>
                <w:sz w:val="20"/>
                <w:szCs w:val="20"/>
                <w:lang w:eastAsia="es-MX"/>
              </w:rPr>
            </w:pPr>
          </w:p>
          <w:p w:rsidR="00AC1E2B" w:rsidRPr="009255DE" w:rsidRDefault="00AC1E2B" w:rsidP="007F7D5B">
            <w:pPr>
              <w:pStyle w:val="Prrafodelista"/>
              <w:widowControl w:val="0"/>
              <w:numPr>
                <w:ilvl w:val="0"/>
                <w:numId w:val="36"/>
              </w:numPr>
              <w:suppressAutoHyphens/>
              <w:jc w:val="both"/>
              <w:rPr>
                <w:rFonts w:ascii="Arial" w:hAnsi="Arial" w:cs="Arial"/>
                <w:sz w:val="20"/>
                <w:szCs w:val="20"/>
              </w:rPr>
            </w:pPr>
            <w:r w:rsidRPr="009255DE">
              <w:rPr>
                <w:rFonts w:ascii="Arial" w:hAnsi="Arial" w:cs="Arial"/>
                <w:sz w:val="20"/>
                <w:szCs w:val="20"/>
                <w:lang w:val="es-MX" w:eastAsia="es-MX"/>
              </w:rPr>
              <w:t>Presenta Declaración Fiscal Anual 202</w:t>
            </w:r>
            <w:r w:rsidR="00EE035A" w:rsidRPr="009255DE">
              <w:rPr>
                <w:rFonts w:ascii="Arial" w:hAnsi="Arial" w:cs="Arial"/>
                <w:sz w:val="20"/>
                <w:szCs w:val="20"/>
                <w:lang w:val="es-MX" w:eastAsia="es-MX"/>
              </w:rPr>
              <w:t>2</w:t>
            </w:r>
            <w:r w:rsidRPr="009255DE">
              <w:rPr>
                <w:rFonts w:ascii="Arial" w:hAnsi="Arial" w:cs="Arial"/>
                <w:sz w:val="20"/>
                <w:szCs w:val="20"/>
                <w:lang w:val="es-MX" w:eastAsia="es-MX"/>
              </w:rPr>
              <w:t xml:space="preserve"> y la última Declaración fiscal provisional del Impuesto sobre la Renta (ISR), con las que demuestra ingresos del 10% al 19% del monto total de su propuesta económica.-----</w:t>
            </w:r>
          </w:p>
        </w:tc>
        <w:tc>
          <w:tcPr>
            <w:tcW w:w="1559" w:type="dxa"/>
            <w:tcBorders>
              <w:top w:val="nil"/>
              <w:bottom w:val="nil"/>
            </w:tcBorders>
            <w:shd w:val="clear" w:color="auto" w:fill="auto"/>
            <w:vAlign w:val="center"/>
            <w:hideMark/>
          </w:tcPr>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0.5</w:t>
            </w:r>
          </w:p>
        </w:tc>
      </w:tr>
      <w:tr w:rsidR="00AC1E2B" w:rsidRPr="009255DE" w:rsidTr="00D12042">
        <w:trPr>
          <w:trHeight w:val="1090"/>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nil"/>
            </w:tcBorders>
            <w:shd w:val="clear" w:color="auto" w:fill="auto"/>
            <w:hideMark/>
          </w:tcPr>
          <w:p w:rsidR="00AC1E2B" w:rsidRPr="009255DE" w:rsidRDefault="00AC1E2B" w:rsidP="00DC79A2">
            <w:pPr>
              <w:widowControl w:val="0"/>
              <w:numPr>
                <w:ilvl w:val="0"/>
                <w:numId w:val="32"/>
              </w:numPr>
              <w:overflowPunct w:val="0"/>
              <w:autoSpaceDE w:val="0"/>
              <w:autoSpaceDN w:val="0"/>
              <w:adjustRightInd w:val="0"/>
              <w:jc w:val="both"/>
              <w:textAlignment w:val="baseline"/>
              <w:rPr>
                <w:rFonts w:cs="Arial"/>
                <w:sz w:val="20"/>
                <w:szCs w:val="20"/>
              </w:rPr>
            </w:pPr>
            <w:r w:rsidRPr="009255DE">
              <w:rPr>
                <w:rFonts w:cs="Arial"/>
                <w:sz w:val="20"/>
                <w:szCs w:val="20"/>
                <w:lang w:eastAsia="es-MX"/>
              </w:rPr>
              <w:t>Presenta Declaración Fiscal Anual 202</w:t>
            </w:r>
            <w:r w:rsidR="00EE035A" w:rsidRPr="009255DE">
              <w:rPr>
                <w:rFonts w:cs="Arial"/>
                <w:sz w:val="20"/>
                <w:szCs w:val="20"/>
                <w:lang w:eastAsia="es-MX"/>
              </w:rPr>
              <w:t>2</w:t>
            </w:r>
            <w:r w:rsidRPr="009255DE">
              <w:rPr>
                <w:rFonts w:cs="Arial"/>
                <w:sz w:val="20"/>
                <w:szCs w:val="20"/>
                <w:lang w:eastAsia="es-MX"/>
              </w:rPr>
              <w:t xml:space="preserve"> y la última Declaración fiscal provisional del Impuesto sobre la Renta (ISR), con las que demuestre ingresos del 20% del monto total de su propuesta económica.----------------------------------------------------------------------</w:t>
            </w:r>
          </w:p>
        </w:tc>
        <w:tc>
          <w:tcPr>
            <w:tcW w:w="1559" w:type="dxa"/>
            <w:tcBorders>
              <w:top w:val="nil"/>
              <w:bottom w:val="nil"/>
            </w:tcBorders>
            <w:shd w:val="clear" w:color="auto" w:fill="auto"/>
            <w:vAlign w:val="center"/>
            <w:hideMark/>
          </w:tcPr>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1.0</w:t>
            </w:r>
          </w:p>
        </w:tc>
      </w:tr>
      <w:tr w:rsidR="00AC1E2B" w:rsidRPr="009255DE" w:rsidTr="00D12042">
        <w:trPr>
          <w:trHeight w:val="279"/>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single" w:sz="12" w:space="0" w:color="000000"/>
            </w:tcBorders>
            <w:shd w:val="clear" w:color="auto" w:fill="auto"/>
            <w:vAlign w:val="center"/>
            <w:hideMark/>
          </w:tcPr>
          <w:p w:rsidR="00AC1E2B" w:rsidRPr="009255DE" w:rsidRDefault="00AC1E2B" w:rsidP="00DC79A2">
            <w:pPr>
              <w:rPr>
                <w:rFonts w:cs="Arial"/>
                <w:color w:val="000000"/>
                <w:sz w:val="20"/>
                <w:szCs w:val="20"/>
                <w:lang w:eastAsia="es-MX"/>
              </w:rPr>
            </w:pPr>
          </w:p>
        </w:tc>
        <w:tc>
          <w:tcPr>
            <w:tcW w:w="1559" w:type="dxa"/>
            <w:tcBorders>
              <w:top w:val="nil"/>
              <w:bottom w:val="single" w:sz="12" w:space="0" w:color="000000"/>
            </w:tcBorders>
            <w:shd w:val="clear" w:color="auto" w:fill="auto"/>
            <w:vAlign w:val="center"/>
            <w:hideMark/>
          </w:tcPr>
          <w:p w:rsidR="00AC1E2B" w:rsidRPr="009255DE" w:rsidRDefault="00AC1E2B" w:rsidP="00464714">
            <w:pPr>
              <w:rPr>
                <w:rFonts w:cs="Arial"/>
                <w:b/>
                <w:bCs w:val="0"/>
                <w:color w:val="000000"/>
                <w:sz w:val="20"/>
                <w:szCs w:val="20"/>
                <w:lang w:eastAsia="es-MX"/>
              </w:rPr>
            </w:pPr>
            <w:r w:rsidRPr="009255DE">
              <w:rPr>
                <w:rFonts w:cs="Arial"/>
                <w:b/>
                <w:bCs w:val="0"/>
                <w:color w:val="000000"/>
                <w:sz w:val="20"/>
                <w:szCs w:val="20"/>
                <w:lang w:eastAsia="es-MX"/>
              </w:rPr>
              <w:t> </w:t>
            </w:r>
          </w:p>
        </w:tc>
      </w:tr>
      <w:tr w:rsidR="00AC1E2B" w:rsidRPr="009255DE" w:rsidTr="00D12042">
        <w:trPr>
          <w:trHeight w:val="528"/>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bottom w:val="nil"/>
            </w:tcBorders>
            <w:shd w:val="clear" w:color="auto" w:fill="auto"/>
            <w:vAlign w:val="center"/>
            <w:hideMark/>
          </w:tcPr>
          <w:p w:rsidR="00AC1E2B" w:rsidRPr="009255DE" w:rsidRDefault="00AC1E2B" w:rsidP="00464714">
            <w:pPr>
              <w:jc w:val="both"/>
              <w:rPr>
                <w:rFonts w:cs="Arial"/>
                <w:b/>
                <w:bCs w:val="0"/>
                <w:color w:val="000000"/>
                <w:sz w:val="20"/>
                <w:szCs w:val="20"/>
                <w:lang w:eastAsia="es-MX"/>
              </w:rPr>
            </w:pPr>
            <w:r w:rsidRPr="009255DE">
              <w:rPr>
                <w:rFonts w:cs="Arial"/>
                <w:b/>
                <w:bCs w:val="0"/>
                <w:color w:val="000000"/>
                <w:sz w:val="20"/>
                <w:szCs w:val="20"/>
                <w:lang w:eastAsia="es-MX"/>
              </w:rPr>
              <w:t>b) CAPACIDAD DE LOS RECURSOS DE EQUIPAMIENTO QUE LA CONVOCANTE CONSIDERA NECESARIOS.</w:t>
            </w:r>
          </w:p>
        </w:tc>
        <w:tc>
          <w:tcPr>
            <w:tcW w:w="1559" w:type="dxa"/>
            <w:tcBorders>
              <w:bottom w:val="nil"/>
            </w:tcBorders>
            <w:shd w:val="clear" w:color="auto" w:fill="auto"/>
            <w:vAlign w:val="center"/>
            <w:hideMark/>
          </w:tcPr>
          <w:p w:rsidR="00AC1E2B" w:rsidRPr="009255DE" w:rsidRDefault="00AC1E2B" w:rsidP="00464714">
            <w:pPr>
              <w:rPr>
                <w:rFonts w:cs="Arial"/>
                <w:b/>
                <w:bCs w:val="0"/>
                <w:color w:val="000000"/>
                <w:sz w:val="20"/>
                <w:szCs w:val="20"/>
                <w:lang w:eastAsia="es-MX"/>
              </w:rPr>
            </w:pPr>
            <w:r w:rsidRPr="009255DE">
              <w:rPr>
                <w:rFonts w:cs="Arial"/>
                <w:b/>
                <w:bCs w:val="0"/>
                <w:color w:val="000000"/>
                <w:sz w:val="20"/>
                <w:szCs w:val="20"/>
                <w:lang w:eastAsia="es-MX"/>
              </w:rPr>
              <w:t> </w:t>
            </w:r>
          </w:p>
        </w:tc>
      </w:tr>
      <w:tr w:rsidR="00AC1E2B" w:rsidRPr="009255DE" w:rsidTr="00D12042">
        <w:trPr>
          <w:trHeight w:val="1320"/>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nil"/>
            </w:tcBorders>
            <w:shd w:val="clear" w:color="auto" w:fill="auto"/>
            <w:vAlign w:val="center"/>
            <w:hideMark/>
          </w:tcPr>
          <w:p w:rsidR="00AC1E2B" w:rsidRPr="009255DE" w:rsidRDefault="00AC1E2B" w:rsidP="00464714">
            <w:pPr>
              <w:jc w:val="both"/>
              <w:rPr>
                <w:rFonts w:cs="Arial"/>
                <w:color w:val="000000"/>
                <w:sz w:val="20"/>
                <w:szCs w:val="20"/>
                <w:lang w:eastAsia="es-MX"/>
              </w:rPr>
            </w:pPr>
            <w:r w:rsidRPr="009255DE">
              <w:rPr>
                <w:rFonts w:cs="Arial"/>
                <w:color w:val="000000"/>
                <w:sz w:val="20"/>
                <w:szCs w:val="20"/>
                <w:lang w:eastAsia="es-MX"/>
              </w:rPr>
              <w:t>El Instituto requiere garantizar la oportuna distribución y entrega de víveres, para ello, le resulta necesario que los licitantes acrediten que cuentan con vehículos adicionales a los requeridos por la convocante en el inciso K del numeral 6.2 de la presente convocatoria, debiendo cumplir con todas las especificaciones indicadas en dicho inciso.</w:t>
            </w:r>
          </w:p>
        </w:tc>
        <w:tc>
          <w:tcPr>
            <w:tcW w:w="1559" w:type="dxa"/>
            <w:tcBorders>
              <w:top w:val="nil"/>
              <w:bottom w:val="nil"/>
            </w:tcBorders>
            <w:shd w:val="clear" w:color="auto" w:fill="auto"/>
            <w:vAlign w:val="center"/>
            <w:hideMark/>
          </w:tcPr>
          <w:p w:rsidR="00AC1E2B" w:rsidRPr="009255DE" w:rsidRDefault="00AC1E2B" w:rsidP="00464714">
            <w:pPr>
              <w:rPr>
                <w:rFonts w:cs="Arial"/>
                <w:b/>
                <w:bCs w:val="0"/>
                <w:color w:val="000000"/>
                <w:sz w:val="20"/>
                <w:szCs w:val="20"/>
                <w:lang w:eastAsia="es-MX"/>
              </w:rPr>
            </w:pPr>
            <w:r w:rsidRPr="009255DE">
              <w:rPr>
                <w:rFonts w:cs="Arial"/>
                <w:b/>
                <w:bCs w:val="0"/>
                <w:color w:val="000000"/>
                <w:sz w:val="20"/>
                <w:szCs w:val="20"/>
                <w:lang w:eastAsia="es-MX"/>
              </w:rPr>
              <w:t> </w:t>
            </w:r>
          </w:p>
        </w:tc>
      </w:tr>
      <w:tr w:rsidR="00AC1E2B" w:rsidRPr="009255DE" w:rsidTr="00D12042">
        <w:trPr>
          <w:trHeight w:val="528"/>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nil"/>
            </w:tcBorders>
            <w:shd w:val="clear" w:color="auto" w:fill="auto"/>
            <w:vAlign w:val="center"/>
            <w:hideMark/>
          </w:tcPr>
          <w:p w:rsidR="00AC1E2B" w:rsidRPr="009255DE" w:rsidRDefault="00AC1E2B" w:rsidP="00464714">
            <w:pPr>
              <w:jc w:val="both"/>
              <w:rPr>
                <w:rFonts w:cs="Arial"/>
                <w:b/>
                <w:bCs w:val="0"/>
                <w:color w:val="000000"/>
                <w:sz w:val="20"/>
                <w:szCs w:val="20"/>
                <w:lang w:eastAsia="es-MX"/>
              </w:rPr>
            </w:pPr>
            <w:r w:rsidRPr="009255DE">
              <w:rPr>
                <w:rFonts w:cs="Arial"/>
                <w:b/>
                <w:bCs w:val="0"/>
                <w:color w:val="000000"/>
                <w:sz w:val="20"/>
                <w:szCs w:val="20"/>
                <w:lang w:eastAsia="es-MX"/>
              </w:rPr>
              <w:t>Para este inciso la máxima puntuación será de 4 puntos, distribuidos de la siguiente manera:</w:t>
            </w:r>
          </w:p>
        </w:tc>
        <w:tc>
          <w:tcPr>
            <w:tcW w:w="1559" w:type="dxa"/>
            <w:tcBorders>
              <w:top w:val="nil"/>
              <w:bottom w:val="nil"/>
            </w:tcBorders>
            <w:shd w:val="clear" w:color="auto" w:fill="auto"/>
            <w:vAlign w:val="center"/>
            <w:hideMark/>
          </w:tcPr>
          <w:p w:rsidR="00AC1E2B" w:rsidRPr="009255DE" w:rsidRDefault="00AC1E2B" w:rsidP="00464714">
            <w:pPr>
              <w:rPr>
                <w:rFonts w:cs="Arial"/>
                <w:b/>
                <w:bCs w:val="0"/>
                <w:color w:val="000000"/>
                <w:sz w:val="20"/>
                <w:szCs w:val="20"/>
                <w:lang w:eastAsia="es-MX"/>
              </w:rPr>
            </w:pPr>
            <w:r w:rsidRPr="009255DE">
              <w:rPr>
                <w:rFonts w:cs="Arial"/>
                <w:b/>
                <w:bCs w:val="0"/>
                <w:color w:val="000000"/>
                <w:sz w:val="20"/>
                <w:szCs w:val="20"/>
                <w:lang w:eastAsia="es-MX"/>
              </w:rPr>
              <w:t> </w:t>
            </w:r>
          </w:p>
        </w:tc>
      </w:tr>
      <w:tr w:rsidR="00AC1E2B" w:rsidRPr="009255DE" w:rsidTr="00D12042">
        <w:trPr>
          <w:trHeight w:val="288"/>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nil"/>
            </w:tcBorders>
            <w:shd w:val="clear" w:color="auto" w:fill="auto"/>
            <w:vAlign w:val="center"/>
            <w:hideMark/>
          </w:tcPr>
          <w:p w:rsidR="00AC1E2B" w:rsidRPr="009255DE" w:rsidRDefault="00AC1E2B" w:rsidP="00464714">
            <w:pPr>
              <w:rPr>
                <w:rFonts w:cs="Arial"/>
                <w:color w:val="000000"/>
                <w:sz w:val="20"/>
                <w:szCs w:val="20"/>
                <w:lang w:eastAsia="es-MX"/>
              </w:rPr>
            </w:pPr>
            <w:r w:rsidRPr="009255DE">
              <w:rPr>
                <w:rFonts w:cs="Arial"/>
                <w:b/>
                <w:bCs w:val="0"/>
                <w:color w:val="000000"/>
                <w:sz w:val="20"/>
                <w:szCs w:val="20"/>
                <w:lang w:eastAsia="es-MX"/>
              </w:rPr>
              <w:t>Para todos los grupos:</w:t>
            </w:r>
          </w:p>
        </w:tc>
        <w:tc>
          <w:tcPr>
            <w:tcW w:w="1559" w:type="dxa"/>
            <w:tcBorders>
              <w:top w:val="nil"/>
              <w:bottom w:val="nil"/>
            </w:tcBorders>
            <w:shd w:val="clear" w:color="auto" w:fill="auto"/>
            <w:vAlign w:val="center"/>
            <w:hideMark/>
          </w:tcPr>
          <w:p w:rsidR="00AC1E2B" w:rsidRPr="009255DE" w:rsidRDefault="00AC1E2B" w:rsidP="00464714">
            <w:pPr>
              <w:rPr>
                <w:rFonts w:cs="Arial"/>
                <w:b/>
                <w:bCs w:val="0"/>
                <w:color w:val="000000"/>
                <w:sz w:val="20"/>
                <w:szCs w:val="20"/>
                <w:lang w:eastAsia="es-MX"/>
              </w:rPr>
            </w:pPr>
            <w:r w:rsidRPr="009255DE">
              <w:rPr>
                <w:rFonts w:cs="Arial"/>
                <w:b/>
                <w:bCs w:val="0"/>
                <w:color w:val="000000"/>
                <w:sz w:val="20"/>
                <w:szCs w:val="20"/>
                <w:lang w:eastAsia="es-MX"/>
              </w:rPr>
              <w:t> </w:t>
            </w:r>
          </w:p>
        </w:tc>
      </w:tr>
      <w:tr w:rsidR="00AC1E2B" w:rsidRPr="009255DE" w:rsidTr="00D12042">
        <w:trPr>
          <w:trHeight w:val="288"/>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nil"/>
            </w:tcBorders>
            <w:shd w:val="clear" w:color="auto" w:fill="auto"/>
            <w:vAlign w:val="center"/>
            <w:hideMark/>
          </w:tcPr>
          <w:p w:rsidR="00AC1E2B" w:rsidRPr="009255DE" w:rsidRDefault="00AC1E2B" w:rsidP="007F7D5B">
            <w:pPr>
              <w:numPr>
                <w:ilvl w:val="0"/>
                <w:numId w:val="37"/>
              </w:numPr>
              <w:tabs>
                <w:tab w:val="clear" w:pos="862"/>
              </w:tabs>
              <w:suppressAutoHyphens/>
              <w:ind w:left="520"/>
              <w:rPr>
                <w:rFonts w:cs="Arial"/>
                <w:color w:val="000000"/>
                <w:sz w:val="20"/>
                <w:szCs w:val="20"/>
                <w:lang w:eastAsia="es-MX"/>
              </w:rPr>
            </w:pPr>
            <w:r w:rsidRPr="009255DE">
              <w:rPr>
                <w:rFonts w:cs="Arial"/>
                <w:b/>
                <w:bCs w:val="0"/>
                <w:color w:val="000000"/>
                <w:sz w:val="20"/>
                <w:szCs w:val="20"/>
                <w:lang w:eastAsia="es-MX"/>
              </w:rPr>
              <w:t>Hasta un 10% de vehículos adicionales. -------------------------------------------</w:t>
            </w:r>
          </w:p>
        </w:tc>
        <w:tc>
          <w:tcPr>
            <w:tcW w:w="1559" w:type="dxa"/>
            <w:tcBorders>
              <w:top w:val="nil"/>
              <w:bottom w:val="nil"/>
            </w:tcBorders>
            <w:shd w:val="clear" w:color="auto" w:fill="auto"/>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0.7</w:t>
            </w:r>
          </w:p>
        </w:tc>
      </w:tr>
      <w:tr w:rsidR="00AC1E2B" w:rsidRPr="009255DE" w:rsidTr="00D12042">
        <w:trPr>
          <w:trHeight w:val="288"/>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nil"/>
            </w:tcBorders>
            <w:shd w:val="clear" w:color="auto" w:fill="auto"/>
            <w:vAlign w:val="center"/>
            <w:hideMark/>
          </w:tcPr>
          <w:p w:rsidR="00AC1E2B" w:rsidRPr="009255DE" w:rsidRDefault="00AC1E2B" w:rsidP="007F7D5B">
            <w:pPr>
              <w:numPr>
                <w:ilvl w:val="0"/>
                <w:numId w:val="37"/>
              </w:numPr>
              <w:tabs>
                <w:tab w:val="clear" w:pos="862"/>
              </w:tabs>
              <w:suppressAutoHyphens/>
              <w:ind w:left="520"/>
              <w:rPr>
                <w:rFonts w:cs="Arial"/>
                <w:color w:val="000000"/>
                <w:sz w:val="20"/>
                <w:szCs w:val="20"/>
                <w:lang w:eastAsia="es-MX"/>
              </w:rPr>
            </w:pPr>
            <w:r w:rsidRPr="009255DE">
              <w:rPr>
                <w:rFonts w:cs="Arial"/>
                <w:b/>
                <w:bCs w:val="0"/>
                <w:color w:val="000000"/>
                <w:sz w:val="20"/>
                <w:szCs w:val="20"/>
                <w:lang w:eastAsia="es-MX"/>
              </w:rPr>
              <w:t>Hasta un 20% de vehículos adicionales. -------------------------------------------</w:t>
            </w:r>
          </w:p>
        </w:tc>
        <w:tc>
          <w:tcPr>
            <w:tcW w:w="1559" w:type="dxa"/>
            <w:tcBorders>
              <w:top w:val="nil"/>
              <w:bottom w:val="nil"/>
            </w:tcBorders>
            <w:shd w:val="clear" w:color="auto" w:fill="auto"/>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1.4</w:t>
            </w:r>
          </w:p>
        </w:tc>
      </w:tr>
      <w:tr w:rsidR="00AC1E2B" w:rsidRPr="009255DE" w:rsidTr="00D12042">
        <w:trPr>
          <w:trHeight w:val="288"/>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nil"/>
            </w:tcBorders>
            <w:shd w:val="clear" w:color="auto" w:fill="auto"/>
            <w:vAlign w:val="center"/>
            <w:hideMark/>
          </w:tcPr>
          <w:p w:rsidR="00AC1E2B" w:rsidRPr="009255DE" w:rsidRDefault="00AC1E2B" w:rsidP="007F7D5B">
            <w:pPr>
              <w:numPr>
                <w:ilvl w:val="0"/>
                <w:numId w:val="37"/>
              </w:numPr>
              <w:tabs>
                <w:tab w:val="clear" w:pos="862"/>
              </w:tabs>
              <w:suppressAutoHyphens/>
              <w:ind w:left="520"/>
              <w:rPr>
                <w:rFonts w:cs="Arial"/>
                <w:color w:val="000000"/>
                <w:sz w:val="20"/>
                <w:szCs w:val="20"/>
                <w:lang w:eastAsia="es-MX"/>
              </w:rPr>
            </w:pPr>
            <w:r w:rsidRPr="009255DE">
              <w:rPr>
                <w:rFonts w:cs="Arial"/>
                <w:b/>
                <w:bCs w:val="0"/>
                <w:color w:val="000000"/>
                <w:sz w:val="20"/>
                <w:szCs w:val="20"/>
                <w:lang w:eastAsia="es-MX"/>
              </w:rPr>
              <w:t>Hasta un 30% de vehículos adicionales. -------------------------------------------</w:t>
            </w:r>
          </w:p>
        </w:tc>
        <w:tc>
          <w:tcPr>
            <w:tcW w:w="1559" w:type="dxa"/>
            <w:tcBorders>
              <w:top w:val="nil"/>
              <w:bottom w:val="nil"/>
            </w:tcBorders>
            <w:shd w:val="clear" w:color="auto" w:fill="auto"/>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2.1</w:t>
            </w:r>
          </w:p>
        </w:tc>
      </w:tr>
      <w:tr w:rsidR="00AC1E2B" w:rsidRPr="009255DE" w:rsidTr="00D12042">
        <w:trPr>
          <w:trHeight w:val="288"/>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nil"/>
            </w:tcBorders>
            <w:shd w:val="clear" w:color="auto" w:fill="auto"/>
            <w:vAlign w:val="center"/>
            <w:hideMark/>
          </w:tcPr>
          <w:p w:rsidR="00AC1E2B" w:rsidRPr="009255DE" w:rsidRDefault="00AC1E2B" w:rsidP="007F7D5B">
            <w:pPr>
              <w:numPr>
                <w:ilvl w:val="0"/>
                <w:numId w:val="37"/>
              </w:numPr>
              <w:tabs>
                <w:tab w:val="clear" w:pos="862"/>
              </w:tabs>
              <w:suppressAutoHyphens/>
              <w:ind w:left="520"/>
              <w:rPr>
                <w:rFonts w:cs="Arial"/>
                <w:color w:val="000000"/>
                <w:sz w:val="20"/>
                <w:szCs w:val="20"/>
                <w:lang w:eastAsia="es-MX"/>
              </w:rPr>
            </w:pPr>
            <w:r w:rsidRPr="009255DE">
              <w:rPr>
                <w:rFonts w:cs="Arial"/>
                <w:b/>
                <w:bCs w:val="0"/>
                <w:color w:val="000000"/>
                <w:sz w:val="20"/>
                <w:szCs w:val="20"/>
                <w:lang w:eastAsia="es-MX"/>
              </w:rPr>
              <w:t>Hasta un 40% de vehículos adicionales. -------------------------------------------</w:t>
            </w:r>
          </w:p>
        </w:tc>
        <w:tc>
          <w:tcPr>
            <w:tcW w:w="1559" w:type="dxa"/>
            <w:tcBorders>
              <w:top w:val="nil"/>
              <w:bottom w:val="nil"/>
            </w:tcBorders>
            <w:shd w:val="clear" w:color="auto" w:fill="auto"/>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2.8</w:t>
            </w:r>
          </w:p>
        </w:tc>
      </w:tr>
      <w:tr w:rsidR="00AC1E2B" w:rsidRPr="009255DE" w:rsidTr="00D12042">
        <w:trPr>
          <w:trHeight w:val="288"/>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nil"/>
            </w:tcBorders>
            <w:shd w:val="clear" w:color="auto" w:fill="auto"/>
            <w:vAlign w:val="center"/>
            <w:hideMark/>
          </w:tcPr>
          <w:p w:rsidR="00AC1E2B" w:rsidRPr="009255DE" w:rsidRDefault="00AC1E2B" w:rsidP="007F7D5B">
            <w:pPr>
              <w:numPr>
                <w:ilvl w:val="0"/>
                <w:numId w:val="37"/>
              </w:numPr>
              <w:tabs>
                <w:tab w:val="clear" w:pos="862"/>
              </w:tabs>
              <w:suppressAutoHyphens/>
              <w:ind w:left="520"/>
              <w:rPr>
                <w:rFonts w:cs="Arial"/>
                <w:color w:val="000000"/>
                <w:sz w:val="20"/>
                <w:szCs w:val="20"/>
                <w:lang w:eastAsia="es-MX"/>
              </w:rPr>
            </w:pPr>
            <w:r w:rsidRPr="009255DE">
              <w:rPr>
                <w:rFonts w:cs="Arial"/>
                <w:b/>
                <w:bCs w:val="0"/>
                <w:color w:val="000000"/>
                <w:sz w:val="20"/>
                <w:szCs w:val="20"/>
                <w:lang w:eastAsia="es-MX"/>
              </w:rPr>
              <w:t>de 50% a más vehículos adicionales. -----------------------------------------------</w:t>
            </w:r>
          </w:p>
        </w:tc>
        <w:tc>
          <w:tcPr>
            <w:tcW w:w="1559" w:type="dxa"/>
            <w:tcBorders>
              <w:top w:val="nil"/>
              <w:bottom w:val="nil"/>
            </w:tcBorders>
            <w:shd w:val="clear" w:color="auto" w:fill="auto"/>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3.5</w:t>
            </w:r>
          </w:p>
        </w:tc>
      </w:tr>
      <w:tr w:rsidR="00AC1E2B" w:rsidRPr="009255DE" w:rsidTr="00D12042">
        <w:trPr>
          <w:trHeight w:val="300"/>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single" w:sz="12" w:space="0" w:color="000000"/>
            </w:tcBorders>
            <w:shd w:val="clear" w:color="auto" w:fill="auto"/>
            <w:vAlign w:val="center"/>
            <w:hideMark/>
          </w:tcPr>
          <w:p w:rsidR="00AC1E2B" w:rsidRPr="009255DE" w:rsidRDefault="00AC1E2B" w:rsidP="00464714">
            <w:pPr>
              <w:ind w:firstLineChars="100" w:firstLine="200"/>
              <w:rPr>
                <w:rFonts w:cs="Arial"/>
                <w:color w:val="000000"/>
                <w:sz w:val="20"/>
                <w:szCs w:val="20"/>
                <w:lang w:eastAsia="es-MX"/>
              </w:rPr>
            </w:pPr>
          </w:p>
        </w:tc>
        <w:tc>
          <w:tcPr>
            <w:tcW w:w="1559" w:type="dxa"/>
            <w:tcBorders>
              <w:top w:val="nil"/>
            </w:tcBorders>
            <w:shd w:val="clear" w:color="auto" w:fill="auto"/>
            <w:vAlign w:val="center"/>
            <w:hideMark/>
          </w:tcPr>
          <w:p w:rsidR="00AC1E2B" w:rsidRPr="009255DE" w:rsidRDefault="00AC1E2B" w:rsidP="00464714">
            <w:pPr>
              <w:rPr>
                <w:rFonts w:cs="Arial"/>
                <w:b/>
                <w:bCs w:val="0"/>
                <w:color w:val="000000"/>
                <w:sz w:val="20"/>
                <w:szCs w:val="20"/>
                <w:lang w:eastAsia="es-MX"/>
              </w:rPr>
            </w:pPr>
            <w:r w:rsidRPr="009255DE">
              <w:rPr>
                <w:rFonts w:cs="Arial"/>
                <w:b/>
                <w:bCs w:val="0"/>
                <w:color w:val="000000"/>
                <w:sz w:val="20"/>
                <w:szCs w:val="20"/>
                <w:lang w:eastAsia="es-MX"/>
              </w:rPr>
              <w:t> </w:t>
            </w:r>
          </w:p>
        </w:tc>
      </w:tr>
      <w:tr w:rsidR="00AC1E2B" w:rsidRPr="009255DE" w:rsidTr="00D12042">
        <w:trPr>
          <w:trHeight w:val="300"/>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bottom w:val="nil"/>
            </w:tcBorders>
            <w:shd w:val="clear" w:color="auto" w:fill="auto"/>
            <w:vAlign w:val="center"/>
            <w:hideMark/>
          </w:tcPr>
          <w:p w:rsidR="00AC1E2B" w:rsidRPr="009255DE" w:rsidRDefault="00AC1E2B" w:rsidP="00464714">
            <w:pPr>
              <w:jc w:val="both"/>
              <w:rPr>
                <w:rFonts w:cs="Arial"/>
                <w:b/>
                <w:bCs w:val="0"/>
                <w:color w:val="000000"/>
                <w:sz w:val="20"/>
                <w:szCs w:val="20"/>
                <w:lang w:eastAsia="es-MX"/>
              </w:rPr>
            </w:pPr>
            <w:r w:rsidRPr="009255DE">
              <w:rPr>
                <w:rFonts w:cs="Arial"/>
                <w:b/>
                <w:bCs w:val="0"/>
                <w:color w:val="000000"/>
                <w:sz w:val="20"/>
                <w:szCs w:val="20"/>
                <w:lang w:eastAsia="es-MX"/>
              </w:rPr>
              <w:t>c) PERSONAL DISCAPACITADO</w:t>
            </w:r>
          </w:p>
        </w:tc>
        <w:tc>
          <w:tcPr>
            <w:tcW w:w="1559" w:type="dxa"/>
            <w:vMerge w:val="restart"/>
            <w:shd w:val="clear" w:color="auto" w:fill="auto"/>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0.25</w:t>
            </w:r>
          </w:p>
        </w:tc>
      </w:tr>
      <w:tr w:rsidR="00AC1E2B" w:rsidRPr="009255DE" w:rsidTr="00D12042">
        <w:trPr>
          <w:trHeight w:val="2715"/>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nil"/>
            </w:tcBorders>
            <w:shd w:val="clear" w:color="auto" w:fill="auto"/>
            <w:vAlign w:val="center"/>
            <w:hideMark/>
          </w:tcPr>
          <w:p w:rsidR="00AC1E2B" w:rsidRPr="009255DE" w:rsidRDefault="00AC1E2B" w:rsidP="00464714">
            <w:pPr>
              <w:jc w:val="both"/>
              <w:rPr>
                <w:rFonts w:cs="Arial"/>
                <w:color w:val="000000"/>
                <w:sz w:val="20"/>
                <w:szCs w:val="20"/>
                <w:lang w:eastAsia="es-MX"/>
              </w:rPr>
            </w:pPr>
            <w:r w:rsidRPr="009255DE">
              <w:rPr>
                <w:rFonts w:cs="Arial"/>
                <w:color w:val="000000"/>
                <w:sz w:val="20"/>
                <w:szCs w:val="20"/>
                <w:lang w:eastAsia="es-MX"/>
              </w:rPr>
              <w:t>El licitante que desee recibir el presente puntaje de la preferencia por discapacidad en el caso de encontrarse en igualdad de condiciones respecto de las demás Proposiciones, conforme al artículo 14 segundo párrafo de la Ley de Adquisiciones, Arrendamientos y Servicios del Sector Público, deberá de entregar un escrito en el que manifieste bajo protesta de decir verdad que es una persona física con discapacidad, o que es una empresa que cuenta con trabajadores con discapacidad en una proporción del 5% cuando menos de la totalidad de su planta de empleados, cuya antigüedad no sea inferior a seis meses, misma que se comprobará con el original y/o copia certificada y copia simple para su cotejo del Aviso de Alta al Régimen obligatorio del Instituto Mexicano.</w:t>
            </w:r>
          </w:p>
        </w:tc>
        <w:tc>
          <w:tcPr>
            <w:tcW w:w="1559" w:type="dxa"/>
            <w:vMerge/>
            <w:vAlign w:val="center"/>
            <w:hideMark/>
          </w:tcPr>
          <w:p w:rsidR="00AC1E2B" w:rsidRPr="009255DE" w:rsidRDefault="00AC1E2B" w:rsidP="00464714">
            <w:pPr>
              <w:rPr>
                <w:rFonts w:cs="Arial"/>
                <w:b/>
                <w:bCs w:val="0"/>
                <w:color w:val="000000"/>
                <w:sz w:val="20"/>
                <w:szCs w:val="20"/>
                <w:lang w:eastAsia="es-MX"/>
              </w:rPr>
            </w:pPr>
          </w:p>
        </w:tc>
      </w:tr>
      <w:tr w:rsidR="00AC1E2B" w:rsidRPr="009255DE" w:rsidTr="00D12042">
        <w:trPr>
          <w:trHeight w:val="300"/>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single" w:sz="12" w:space="0" w:color="000000"/>
            </w:tcBorders>
            <w:shd w:val="clear" w:color="auto" w:fill="auto"/>
            <w:vAlign w:val="center"/>
            <w:hideMark/>
          </w:tcPr>
          <w:p w:rsidR="00AC1E2B" w:rsidRPr="009255DE" w:rsidRDefault="00AC1E2B" w:rsidP="00464714">
            <w:pPr>
              <w:jc w:val="both"/>
              <w:rPr>
                <w:rFonts w:cs="Arial"/>
                <w:color w:val="000000"/>
                <w:sz w:val="20"/>
                <w:szCs w:val="20"/>
                <w:lang w:eastAsia="es-MX"/>
              </w:rPr>
            </w:pPr>
          </w:p>
        </w:tc>
        <w:tc>
          <w:tcPr>
            <w:tcW w:w="1559" w:type="dxa"/>
            <w:vMerge/>
            <w:vAlign w:val="center"/>
            <w:hideMark/>
          </w:tcPr>
          <w:p w:rsidR="00AC1E2B" w:rsidRPr="009255DE" w:rsidRDefault="00AC1E2B" w:rsidP="00464714">
            <w:pPr>
              <w:rPr>
                <w:rFonts w:cs="Arial"/>
                <w:b/>
                <w:bCs w:val="0"/>
                <w:color w:val="000000"/>
                <w:sz w:val="20"/>
                <w:szCs w:val="20"/>
                <w:lang w:eastAsia="es-MX"/>
              </w:rPr>
            </w:pPr>
          </w:p>
        </w:tc>
      </w:tr>
      <w:tr w:rsidR="00AC1E2B" w:rsidRPr="009255DE" w:rsidTr="00D12042">
        <w:trPr>
          <w:trHeight w:val="300"/>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bottom w:val="nil"/>
            </w:tcBorders>
            <w:shd w:val="clear" w:color="auto" w:fill="auto"/>
            <w:vAlign w:val="center"/>
            <w:hideMark/>
          </w:tcPr>
          <w:p w:rsidR="00AC1E2B" w:rsidRPr="009255DE" w:rsidRDefault="00AC1E2B" w:rsidP="00464714">
            <w:pPr>
              <w:jc w:val="both"/>
              <w:rPr>
                <w:rFonts w:cs="Arial"/>
                <w:b/>
                <w:bCs w:val="0"/>
                <w:color w:val="000000"/>
                <w:sz w:val="20"/>
                <w:szCs w:val="20"/>
                <w:lang w:eastAsia="es-MX"/>
              </w:rPr>
            </w:pPr>
            <w:r w:rsidRPr="009255DE">
              <w:rPr>
                <w:rFonts w:cs="Arial"/>
                <w:b/>
                <w:bCs w:val="0"/>
                <w:color w:val="000000"/>
                <w:sz w:val="20"/>
                <w:szCs w:val="20"/>
                <w:lang w:eastAsia="es-MX"/>
              </w:rPr>
              <w:t>d) MICRO, PEQUEÑAS O MEDIANAS EMPRESAS</w:t>
            </w:r>
          </w:p>
          <w:p w:rsidR="00AC1E2B" w:rsidRPr="009255DE" w:rsidRDefault="00AC1E2B" w:rsidP="00464714">
            <w:pPr>
              <w:jc w:val="both"/>
              <w:rPr>
                <w:rFonts w:cs="Arial"/>
                <w:b/>
                <w:bCs w:val="0"/>
                <w:color w:val="000000"/>
                <w:sz w:val="20"/>
                <w:szCs w:val="20"/>
                <w:lang w:eastAsia="es-MX"/>
              </w:rPr>
            </w:pPr>
          </w:p>
        </w:tc>
        <w:tc>
          <w:tcPr>
            <w:tcW w:w="1559" w:type="dxa"/>
            <w:vMerge w:val="restart"/>
            <w:shd w:val="clear" w:color="auto" w:fill="auto"/>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0.25</w:t>
            </w:r>
          </w:p>
        </w:tc>
      </w:tr>
      <w:tr w:rsidR="00AC1E2B" w:rsidRPr="009255DE" w:rsidTr="00D12042">
        <w:trPr>
          <w:trHeight w:val="528"/>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nil"/>
            </w:tcBorders>
            <w:shd w:val="clear" w:color="auto" w:fill="auto"/>
            <w:vAlign w:val="center"/>
            <w:hideMark/>
          </w:tcPr>
          <w:p w:rsidR="00AC1E2B" w:rsidRPr="009255DE" w:rsidRDefault="00AC1E2B" w:rsidP="00464714">
            <w:pPr>
              <w:jc w:val="both"/>
              <w:rPr>
                <w:rFonts w:cs="Arial"/>
                <w:color w:val="000000"/>
                <w:sz w:val="20"/>
                <w:szCs w:val="20"/>
                <w:lang w:eastAsia="es-MX"/>
              </w:rPr>
            </w:pPr>
            <w:r w:rsidRPr="009255DE">
              <w:rPr>
                <w:rFonts w:cs="Arial"/>
                <w:color w:val="000000"/>
                <w:sz w:val="20"/>
                <w:szCs w:val="20"/>
                <w:lang w:eastAsia="es-MX"/>
              </w:rPr>
              <w:t xml:space="preserve">El licitante que desee obtener el puntaje establecido en el presente </w:t>
            </w:r>
            <w:proofErr w:type="spellStart"/>
            <w:r w:rsidRPr="009255DE">
              <w:rPr>
                <w:rFonts w:cs="Arial"/>
                <w:color w:val="000000"/>
                <w:sz w:val="20"/>
                <w:szCs w:val="20"/>
                <w:lang w:eastAsia="es-MX"/>
              </w:rPr>
              <w:t>subrubro</w:t>
            </w:r>
            <w:proofErr w:type="spellEnd"/>
            <w:r w:rsidRPr="009255DE">
              <w:rPr>
                <w:rFonts w:cs="Arial"/>
                <w:color w:val="000000"/>
                <w:sz w:val="20"/>
                <w:szCs w:val="20"/>
                <w:lang w:eastAsia="es-MX"/>
              </w:rPr>
              <w:t>, deberá acreditar que la prestación del servicio objeto de esta convocatoria la llevará a cabo con un bien producido por él, con innovación tecnológica para ello deberá presentar lo siguiente:</w:t>
            </w:r>
          </w:p>
          <w:p w:rsidR="00AC1E2B" w:rsidRPr="009255DE" w:rsidRDefault="00AC1E2B" w:rsidP="00464714">
            <w:pPr>
              <w:jc w:val="both"/>
              <w:rPr>
                <w:rFonts w:cs="Arial"/>
                <w:color w:val="000000"/>
                <w:sz w:val="20"/>
                <w:szCs w:val="20"/>
                <w:lang w:eastAsia="es-MX"/>
              </w:rPr>
            </w:pPr>
          </w:p>
          <w:p w:rsidR="00AC1E2B" w:rsidRPr="009255DE" w:rsidRDefault="00AC1E2B" w:rsidP="00464714">
            <w:pPr>
              <w:jc w:val="both"/>
              <w:rPr>
                <w:rFonts w:cs="Arial"/>
                <w:color w:val="000000"/>
                <w:sz w:val="20"/>
                <w:szCs w:val="20"/>
                <w:lang w:eastAsia="es-MX"/>
              </w:rPr>
            </w:pPr>
            <w:r w:rsidRPr="009255DE">
              <w:rPr>
                <w:rFonts w:cs="Arial"/>
                <w:color w:val="000000"/>
                <w:sz w:val="20"/>
                <w:szCs w:val="20"/>
                <w:lang w:eastAsia="es-MX"/>
              </w:rPr>
              <w:t xml:space="preserve">Documento firmado por el representante legal de licitante en el que manifieste que prestará el servicio objeto de la convocatoria con un bien o </w:t>
            </w:r>
            <w:r w:rsidRPr="009255DE">
              <w:rPr>
                <w:rFonts w:cs="Arial"/>
                <w:color w:val="000000"/>
                <w:sz w:val="20"/>
                <w:szCs w:val="20"/>
                <w:lang w:eastAsia="es-MX"/>
              </w:rPr>
              <w:lastRenderedPageBreak/>
              <w:t>bienes producido con innovación tecnológica, asimismo deberá indicar el tipo de bien producido y sus características.</w:t>
            </w:r>
          </w:p>
          <w:p w:rsidR="00AC1E2B" w:rsidRPr="009255DE" w:rsidRDefault="00AC1E2B" w:rsidP="00464714">
            <w:pPr>
              <w:jc w:val="both"/>
              <w:rPr>
                <w:rFonts w:cs="Arial"/>
                <w:color w:val="000000"/>
                <w:sz w:val="20"/>
                <w:szCs w:val="20"/>
                <w:lang w:eastAsia="es-MX"/>
              </w:rPr>
            </w:pPr>
          </w:p>
          <w:p w:rsidR="00AC1E2B" w:rsidRPr="009255DE" w:rsidRDefault="00AC1E2B" w:rsidP="00464714">
            <w:pPr>
              <w:jc w:val="both"/>
              <w:rPr>
                <w:rFonts w:cs="Arial"/>
                <w:color w:val="000000"/>
                <w:sz w:val="20"/>
                <w:szCs w:val="20"/>
                <w:lang w:eastAsia="es-MX"/>
              </w:rPr>
            </w:pPr>
            <w:r w:rsidRPr="009255DE">
              <w:rPr>
                <w:rFonts w:cs="Arial"/>
                <w:color w:val="000000"/>
                <w:sz w:val="20"/>
                <w:szCs w:val="20"/>
                <w:lang w:eastAsia="es-MX"/>
              </w:rPr>
              <w:t xml:space="preserve">Presentar la constancia correspondiente emitida por el Instituto Mexicano de la Propiedad Industrial, a nombre del licitante la cual no podrá tener una vigencia mayor a cinco años, del bien producido con innovación tecnológica. </w:t>
            </w:r>
          </w:p>
          <w:p w:rsidR="00AC1E2B" w:rsidRPr="009255DE" w:rsidRDefault="00AC1E2B" w:rsidP="00464714">
            <w:pPr>
              <w:jc w:val="both"/>
              <w:rPr>
                <w:rFonts w:cs="Arial"/>
                <w:color w:val="000000"/>
                <w:sz w:val="20"/>
                <w:szCs w:val="20"/>
                <w:lang w:eastAsia="es-MX"/>
              </w:rPr>
            </w:pPr>
          </w:p>
          <w:p w:rsidR="00AC1E2B" w:rsidRPr="009255DE" w:rsidRDefault="00AC1E2B" w:rsidP="00464714">
            <w:pPr>
              <w:jc w:val="both"/>
              <w:rPr>
                <w:rFonts w:cs="Arial"/>
                <w:color w:val="000000"/>
                <w:sz w:val="20"/>
                <w:szCs w:val="20"/>
                <w:lang w:eastAsia="es-MX"/>
              </w:rPr>
            </w:pPr>
            <w:r w:rsidRPr="009255DE">
              <w:rPr>
                <w:rFonts w:cs="Arial"/>
                <w:color w:val="000000"/>
                <w:sz w:val="20"/>
                <w:szCs w:val="20"/>
                <w:lang w:eastAsia="es-MX"/>
              </w:rPr>
              <w:t>Asimismo, deberá presentar su estratificación como MIPYME de conformidad con la constancia vigente.</w:t>
            </w:r>
          </w:p>
        </w:tc>
        <w:tc>
          <w:tcPr>
            <w:tcW w:w="1559" w:type="dxa"/>
            <w:vMerge/>
            <w:vAlign w:val="center"/>
            <w:hideMark/>
          </w:tcPr>
          <w:p w:rsidR="00AC1E2B" w:rsidRPr="009255DE" w:rsidRDefault="00AC1E2B" w:rsidP="00464714">
            <w:pPr>
              <w:rPr>
                <w:rFonts w:cs="Arial"/>
                <w:b/>
                <w:bCs w:val="0"/>
                <w:color w:val="000000"/>
                <w:sz w:val="20"/>
                <w:szCs w:val="20"/>
                <w:lang w:eastAsia="es-MX"/>
              </w:rPr>
            </w:pPr>
          </w:p>
        </w:tc>
      </w:tr>
      <w:tr w:rsidR="00AC1E2B" w:rsidRPr="009255DE" w:rsidTr="00D12042">
        <w:trPr>
          <w:trHeight w:val="300"/>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single" w:sz="12" w:space="0" w:color="000000"/>
            </w:tcBorders>
            <w:shd w:val="clear" w:color="auto" w:fill="auto"/>
            <w:vAlign w:val="center"/>
            <w:hideMark/>
          </w:tcPr>
          <w:p w:rsidR="00AC1E2B" w:rsidRPr="009255DE" w:rsidRDefault="00AC1E2B" w:rsidP="00464714">
            <w:pPr>
              <w:jc w:val="both"/>
              <w:rPr>
                <w:rFonts w:cs="Arial"/>
                <w:color w:val="000000"/>
                <w:sz w:val="20"/>
                <w:szCs w:val="20"/>
                <w:lang w:eastAsia="es-MX"/>
              </w:rPr>
            </w:pPr>
          </w:p>
        </w:tc>
        <w:tc>
          <w:tcPr>
            <w:tcW w:w="1559" w:type="dxa"/>
            <w:vMerge/>
            <w:vAlign w:val="center"/>
            <w:hideMark/>
          </w:tcPr>
          <w:p w:rsidR="00AC1E2B" w:rsidRPr="009255DE" w:rsidRDefault="00AC1E2B" w:rsidP="00464714">
            <w:pPr>
              <w:rPr>
                <w:rFonts w:cs="Arial"/>
                <w:b/>
                <w:bCs w:val="0"/>
                <w:color w:val="000000"/>
                <w:sz w:val="20"/>
                <w:szCs w:val="20"/>
                <w:lang w:eastAsia="es-MX"/>
              </w:rPr>
            </w:pPr>
          </w:p>
        </w:tc>
      </w:tr>
      <w:tr w:rsidR="00AC1E2B" w:rsidRPr="009255DE" w:rsidTr="00D12042">
        <w:trPr>
          <w:trHeight w:val="300"/>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bottom w:val="nil"/>
            </w:tcBorders>
            <w:shd w:val="clear" w:color="auto" w:fill="auto"/>
            <w:vAlign w:val="center"/>
            <w:hideMark/>
          </w:tcPr>
          <w:p w:rsidR="00AC1E2B" w:rsidRPr="009255DE" w:rsidRDefault="00AC1E2B" w:rsidP="00464714">
            <w:pPr>
              <w:jc w:val="both"/>
              <w:rPr>
                <w:rFonts w:cs="Arial"/>
                <w:b/>
                <w:bCs w:val="0"/>
                <w:color w:val="000000"/>
                <w:sz w:val="20"/>
                <w:szCs w:val="20"/>
                <w:lang w:eastAsia="es-MX"/>
              </w:rPr>
            </w:pPr>
            <w:r w:rsidRPr="009255DE">
              <w:rPr>
                <w:rFonts w:cs="Arial"/>
                <w:b/>
                <w:bCs w:val="0"/>
                <w:color w:val="000000"/>
                <w:sz w:val="20"/>
                <w:szCs w:val="20"/>
                <w:lang w:eastAsia="es-MX"/>
              </w:rPr>
              <w:t>e) Equidad de genero</w:t>
            </w:r>
          </w:p>
        </w:tc>
        <w:tc>
          <w:tcPr>
            <w:tcW w:w="1559" w:type="dxa"/>
            <w:vMerge w:val="restart"/>
            <w:shd w:val="clear" w:color="auto" w:fill="auto"/>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0.25</w:t>
            </w:r>
          </w:p>
        </w:tc>
      </w:tr>
      <w:tr w:rsidR="00AC1E2B" w:rsidRPr="009255DE" w:rsidTr="00D12042">
        <w:trPr>
          <w:trHeight w:val="1584"/>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single" w:sz="12" w:space="0" w:color="000000"/>
            </w:tcBorders>
            <w:shd w:val="clear" w:color="auto" w:fill="auto"/>
            <w:vAlign w:val="center"/>
            <w:hideMark/>
          </w:tcPr>
          <w:p w:rsidR="00AC1E2B" w:rsidRPr="009255DE" w:rsidRDefault="00AC1E2B" w:rsidP="00464714">
            <w:pPr>
              <w:jc w:val="both"/>
              <w:rPr>
                <w:rFonts w:cs="Arial"/>
                <w:color w:val="000000"/>
                <w:sz w:val="20"/>
                <w:szCs w:val="20"/>
                <w:lang w:eastAsia="es-MX"/>
              </w:rPr>
            </w:pPr>
            <w:r w:rsidRPr="009255DE">
              <w:rPr>
                <w:rFonts w:cs="Arial"/>
                <w:color w:val="000000"/>
                <w:sz w:val="20"/>
                <w:szCs w:val="20"/>
                <w:lang w:eastAsia="es-MX"/>
              </w:rPr>
              <w:t xml:space="preserve">El licitante que acredite contar con Políticas y Prácticas de Igualdad de Género Aplicadas, deberá presentar un escrito en términos de lo dispuesto por el segundo párrafo del artículo 14 de la </w:t>
            </w:r>
            <w:r w:rsidRPr="009255DE">
              <w:rPr>
                <w:rFonts w:cs="Arial"/>
                <w:sz w:val="20"/>
                <w:szCs w:val="20"/>
              </w:rPr>
              <w:t>Ley de Adquisiciones, Arrendamientos y Servicios del Sector Público</w:t>
            </w:r>
            <w:r w:rsidRPr="009255DE">
              <w:rPr>
                <w:rFonts w:cs="Arial"/>
                <w:color w:val="000000"/>
                <w:sz w:val="20"/>
                <w:szCs w:val="20"/>
                <w:lang w:eastAsia="es-MX"/>
              </w:rPr>
              <w:t>, y anexar copia simple de la certificación correspondiente emitida por las autoridades y organismos facultados para tal efecto.</w:t>
            </w:r>
          </w:p>
        </w:tc>
        <w:tc>
          <w:tcPr>
            <w:tcW w:w="1559" w:type="dxa"/>
            <w:vMerge/>
            <w:vAlign w:val="center"/>
            <w:hideMark/>
          </w:tcPr>
          <w:p w:rsidR="00AC1E2B" w:rsidRPr="009255DE" w:rsidRDefault="00AC1E2B" w:rsidP="00464714">
            <w:pPr>
              <w:rPr>
                <w:rFonts w:cs="Arial"/>
                <w:b/>
                <w:bCs w:val="0"/>
                <w:color w:val="000000"/>
                <w:sz w:val="20"/>
                <w:szCs w:val="20"/>
                <w:lang w:eastAsia="es-MX"/>
              </w:rPr>
            </w:pPr>
          </w:p>
        </w:tc>
      </w:tr>
      <w:tr w:rsidR="00AC1E2B" w:rsidRPr="009255DE" w:rsidTr="00D12042">
        <w:trPr>
          <w:trHeight w:val="1584"/>
        </w:trPr>
        <w:tc>
          <w:tcPr>
            <w:tcW w:w="866" w:type="dxa"/>
            <w:vMerge/>
            <w:vAlign w:val="center"/>
          </w:tcPr>
          <w:p w:rsidR="00AC1E2B" w:rsidRPr="009255DE" w:rsidRDefault="00AC1E2B" w:rsidP="00464714">
            <w:pPr>
              <w:rPr>
                <w:rFonts w:cs="Arial"/>
                <w:b/>
                <w:bCs w:val="0"/>
                <w:color w:val="000000"/>
                <w:sz w:val="20"/>
                <w:szCs w:val="20"/>
                <w:lang w:eastAsia="es-MX"/>
              </w:rPr>
            </w:pPr>
          </w:p>
        </w:tc>
        <w:tc>
          <w:tcPr>
            <w:tcW w:w="1111" w:type="dxa"/>
            <w:vMerge/>
            <w:vAlign w:val="center"/>
          </w:tcPr>
          <w:p w:rsidR="00AC1E2B" w:rsidRPr="009255DE" w:rsidRDefault="00AC1E2B" w:rsidP="00464714">
            <w:pPr>
              <w:rPr>
                <w:rFonts w:cs="Arial"/>
                <w:b/>
                <w:bCs w:val="0"/>
                <w:color w:val="000000"/>
                <w:sz w:val="20"/>
                <w:szCs w:val="20"/>
                <w:lang w:eastAsia="es-MX"/>
              </w:rPr>
            </w:pPr>
          </w:p>
        </w:tc>
        <w:tc>
          <w:tcPr>
            <w:tcW w:w="6969" w:type="dxa"/>
            <w:tcBorders>
              <w:top w:val="nil"/>
              <w:bottom w:val="single" w:sz="12" w:space="0" w:color="000000"/>
            </w:tcBorders>
            <w:shd w:val="clear" w:color="auto" w:fill="auto"/>
          </w:tcPr>
          <w:p w:rsidR="00AC1E2B" w:rsidRPr="009255DE" w:rsidRDefault="00AC1E2B" w:rsidP="00464714">
            <w:pPr>
              <w:jc w:val="both"/>
              <w:rPr>
                <w:rFonts w:cs="Arial"/>
                <w:color w:val="000000"/>
                <w:sz w:val="20"/>
                <w:szCs w:val="20"/>
                <w:lang w:eastAsia="es-MX"/>
              </w:rPr>
            </w:pPr>
            <w:r w:rsidRPr="009255DE">
              <w:rPr>
                <w:rFonts w:cs="Arial"/>
                <w:b/>
                <w:bCs w:val="0"/>
                <w:color w:val="000000"/>
                <w:sz w:val="20"/>
                <w:szCs w:val="20"/>
                <w:lang w:eastAsia="es-MX"/>
              </w:rPr>
              <w:t>f) Servicios adicionales que el licitante acredita</w:t>
            </w:r>
            <w:r w:rsidRPr="009255DE">
              <w:rPr>
                <w:rFonts w:cs="Arial"/>
                <w:color w:val="000000"/>
                <w:sz w:val="20"/>
                <w:szCs w:val="20"/>
                <w:lang w:eastAsia="es-MX"/>
              </w:rPr>
              <w:t>:</w:t>
            </w:r>
          </w:p>
          <w:p w:rsidR="00AC1E2B" w:rsidRPr="009255DE" w:rsidRDefault="00AC1E2B" w:rsidP="00464714">
            <w:pPr>
              <w:jc w:val="both"/>
              <w:rPr>
                <w:rFonts w:cs="Arial"/>
                <w:color w:val="000000"/>
                <w:sz w:val="20"/>
                <w:szCs w:val="20"/>
                <w:lang w:eastAsia="es-MX"/>
              </w:rPr>
            </w:pPr>
          </w:p>
          <w:p w:rsidR="00AC1E2B" w:rsidRPr="009255DE" w:rsidRDefault="00AC1E2B" w:rsidP="007F7D5B">
            <w:pPr>
              <w:pStyle w:val="Prrafodelista"/>
              <w:numPr>
                <w:ilvl w:val="0"/>
                <w:numId w:val="54"/>
              </w:numPr>
              <w:suppressAutoHyphens/>
              <w:ind w:left="305" w:hanging="284"/>
              <w:jc w:val="both"/>
              <w:rPr>
                <w:rFonts w:ascii="Arial" w:hAnsi="Arial" w:cs="Arial"/>
                <w:color w:val="000000"/>
                <w:sz w:val="20"/>
                <w:szCs w:val="20"/>
                <w:lang w:val="es-MX" w:eastAsia="es-MX"/>
              </w:rPr>
            </w:pPr>
            <w:r w:rsidRPr="009255DE">
              <w:rPr>
                <w:rFonts w:ascii="Arial" w:hAnsi="Arial" w:cs="Arial"/>
                <w:color w:val="000000"/>
                <w:sz w:val="20"/>
                <w:szCs w:val="20"/>
                <w:lang w:val="es-MX" w:eastAsia="es-MX"/>
              </w:rPr>
              <w:t>Resultados negativos de las pruebas de anticuerpos (</w:t>
            </w:r>
            <w:proofErr w:type="spellStart"/>
            <w:r w:rsidRPr="009255DE">
              <w:rPr>
                <w:rFonts w:ascii="Arial" w:hAnsi="Arial" w:cs="Arial"/>
                <w:color w:val="000000"/>
                <w:sz w:val="20"/>
                <w:szCs w:val="20"/>
                <w:lang w:val="es-MX" w:eastAsia="es-MX"/>
              </w:rPr>
              <w:t>IgM-IgG</w:t>
            </w:r>
            <w:proofErr w:type="spellEnd"/>
            <w:r w:rsidRPr="009255DE">
              <w:rPr>
                <w:rFonts w:ascii="Arial" w:hAnsi="Arial" w:cs="Arial"/>
                <w:color w:val="000000"/>
                <w:sz w:val="20"/>
                <w:szCs w:val="20"/>
                <w:lang w:val="es-MX" w:eastAsia="es-MX"/>
              </w:rPr>
              <w:t>) realizados por un laboratorio reconocido por el Instituto de Diagnóstico y Referencia Epidemiológicos “Dr. Manuel Martínez Báez” (</w:t>
            </w:r>
            <w:proofErr w:type="spellStart"/>
            <w:r w:rsidRPr="009255DE">
              <w:rPr>
                <w:rFonts w:ascii="Arial" w:hAnsi="Arial" w:cs="Arial"/>
                <w:color w:val="000000"/>
                <w:sz w:val="20"/>
                <w:szCs w:val="20"/>
                <w:lang w:val="es-MX" w:eastAsia="es-MX"/>
              </w:rPr>
              <w:t>InDRE</w:t>
            </w:r>
            <w:proofErr w:type="spellEnd"/>
            <w:r w:rsidRPr="009255DE">
              <w:rPr>
                <w:rFonts w:ascii="Arial" w:hAnsi="Arial" w:cs="Arial"/>
                <w:color w:val="000000"/>
                <w:sz w:val="20"/>
                <w:szCs w:val="20"/>
                <w:lang w:val="es-MX" w:eastAsia="es-MX"/>
              </w:rPr>
              <w:t>) a la totalidad de la plantilla acreditada en la presente convocatoria y asignada para la preparación, entrega y di</w:t>
            </w:r>
            <w:r w:rsidR="00DC79A2" w:rsidRPr="009255DE">
              <w:rPr>
                <w:rFonts w:ascii="Arial" w:hAnsi="Arial" w:cs="Arial"/>
                <w:color w:val="000000"/>
                <w:sz w:val="20"/>
                <w:szCs w:val="20"/>
                <w:lang w:val="es-MX" w:eastAsia="es-MX"/>
              </w:rPr>
              <w:t>stribución de los víveres en la Unidad Médica</w:t>
            </w:r>
            <w:r w:rsidRPr="009255DE">
              <w:rPr>
                <w:rFonts w:ascii="Arial" w:hAnsi="Arial" w:cs="Arial"/>
                <w:color w:val="000000"/>
                <w:sz w:val="20"/>
                <w:szCs w:val="20"/>
                <w:lang w:val="es-MX" w:eastAsia="es-MX"/>
              </w:rPr>
              <w:t xml:space="preserve"> con una vigencia no mayor a tres meses previos a la fecha del acto de presentación y apertura de propuestas, anexando copia simple del reconocimiento otorgado por el (</w:t>
            </w:r>
            <w:proofErr w:type="spellStart"/>
            <w:r w:rsidRPr="009255DE">
              <w:rPr>
                <w:rFonts w:ascii="Arial" w:hAnsi="Arial" w:cs="Arial"/>
                <w:color w:val="000000"/>
                <w:sz w:val="20"/>
                <w:szCs w:val="20"/>
                <w:lang w:val="es-MX" w:eastAsia="es-MX"/>
              </w:rPr>
              <w:t>InDRE</w:t>
            </w:r>
            <w:proofErr w:type="spellEnd"/>
            <w:r w:rsidRPr="009255DE">
              <w:rPr>
                <w:rFonts w:ascii="Arial" w:hAnsi="Arial" w:cs="Arial"/>
                <w:color w:val="000000"/>
                <w:sz w:val="20"/>
                <w:szCs w:val="20"/>
                <w:lang w:val="es-MX" w:eastAsia="es-MX"/>
              </w:rPr>
              <w:t>).</w:t>
            </w:r>
          </w:p>
          <w:p w:rsidR="00AC1E2B" w:rsidRPr="009255DE" w:rsidRDefault="00AC1E2B" w:rsidP="00464714">
            <w:pPr>
              <w:pStyle w:val="Prrafodelista"/>
              <w:ind w:left="305" w:hanging="284"/>
              <w:jc w:val="both"/>
              <w:rPr>
                <w:rFonts w:ascii="Arial" w:hAnsi="Arial" w:cs="Arial"/>
                <w:color w:val="000000"/>
                <w:sz w:val="20"/>
                <w:szCs w:val="20"/>
                <w:lang w:val="es-MX" w:eastAsia="es-MX"/>
              </w:rPr>
            </w:pPr>
          </w:p>
          <w:p w:rsidR="00AC1E2B" w:rsidRPr="009255DE" w:rsidRDefault="00AC1E2B" w:rsidP="007F7D5B">
            <w:pPr>
              <w:pStyle w:val="Prrafodelista"/>
              <w:numPr>
                <w:ilvl w:val="0"/>
                <w:numId w:val="54"/>
              </w:numPr>
              <w:suppressAutoHyphens/>
              <w:ind w:left="305" w:hanging="284"/>
              <w:jc w:val="both"/>
              <w:rPr>
                <w:rFonts w:ascii="Arial" w:hAnsi="Arial" w:cs="Arial"/>
                <w:color w:val="000000"/>
                <w:sz w:val="20"/>
                <w:szCs w:val="20"/>
                <w:lang w:val="es-MX" w:eastAsia="es-MX"/>
              </w:rPr>
            </w:pPr>
            <w:r w:rsidRPr="009255DE">
              <w:rPr>
                <w:rFonts w:ascii="Arial" w:hAnsi="Arial" w:cs="Arial"/>
                <w:color w:val="000000"/>
                <w:sz w:val="20"/>
                <w:szCs w:val="20"/>
                <w:lang w:val="es-MX" w:eastAsia="es-MX"/>
              </w:rPr>
              <w:t xml:space="preserve">Documento oficial denominado Carta Compromiso “Medidas Sanitarias para el Plan gradual hacia la Nueva normalidad”, expedido por la Autoridad Competente Estatal, Municipal o Alcaldía, correspondiente al domicilio del establecimiento operativo </w:t>
            </w:r>
            <w:r w:rsidR="00EE035A" w:rsidRPr="009255DE">
              <w:rPr>
                <w:rFonts w:ascii="Arial" w:hAnsi="Arial" w:cs="Arial"/>
                <w:color w:val="000000"/>
                <w:sz w:val="20"/>
                <w:szCs w:val="20"/>
                <w:lang w:val="es-MX" w:eastAsia="es-MX"/>
              </w:rPr>
              <w:t>del licitante que acredita en la</w:t>
            </w:r>
            <w:r w:rsidRPr="009255DE">
              <w:rPr>
                <w:rFonts w:ascii="Arial" w:hAnsi="Arial" w:cs="Arial"/>
                <w:color w:val="000000"/>
                <w:sz w:val="20"/>
                <w:szCs w:val="20"/>
                <w:lang w:val="es-MX" w:eastAsia="es-MX"/>
              </w:rPr>
              <w:t xml:space="preserve"> presente </w:t>
            </w:r>
            <w:r w:rsidR="006B5E54">
              <w:rPr>
                <w:rFonts w:ascii="Arial" w:hAnsi="Arial" w:cs="Arial"/>
                <w:color w:val="000000"/>
                <w:sz w:val="20"/>
                <w:szCs w:val="20"/>
                <w:lang w:val="es-MX" w:eastAsia="es-MX"/>
              </w:rPr>
              <w:t>Adjudicación Directa</w:t>
            </w:r>
            <w:r w:rsidRPr="009255DE">
              <w:rPr>
                <w:rFonts w:ascii="Arial" w:hAnsi="Arial" w:cs="Arial"/>
                <w:color w:val="000000"/>
                <w:sz w:val="20"/>
                <w:szCs w:val="20"/>
                <w:lang w:val="es-MX" w:eastAsia="es-MX"/>
              </w:rPr>
              <w:t xml:space="preserve">, mediante la cual se compromete a cumplir estrictamente con los Lineamientos, Normas, Guías y/o Protocolos de Protección a la Salud para reanudar actividades, hacia un regreso a la Nueva Normalidad, garantizando la protección de trabajadores usuarios o personas con las que interactúen en el desarrollo de su actividad económica. </w:t>
            </w:r>
          </w:p>
          <w:p w:rsidR="00AC1E2B" w:rsidRPr="009255DE" w:rsidRDefault="00AC1E2B" w:rsidP="00464714">
            <w:pPr>
              <w:jc w:val="both"/>
              <w:rPr>
                <w:rFonts w:cs="Arial"/>
                <w:color w:val="000000"/>
                <w:sz w:val="20"/>
                <w:szCs w:val="20"/>
                <w:lang w:eastAsia="es-MX"/>
              </w:rPr>
            </w:pPr>
          </w:p>
          <w:p w:rsidR="00AC1E2B" w:rsidRPr="009255DE" w:rsidRDefault="00AC1E2B" w:rsidP="00464714">
            <w:pPr>
              <w:jc w:val="both"/>
              <w:rPr>
                <w:rFonts w:cs="Arial"/>
                <w:color w:val="000000"/>
                <w:sz w:val="20"/>
                <w:szCs w:val="20"/>
                <w:lang w:eastAsia="es-MX"/>
              </w:rPr>
            </w:pPr>
            <w:r w:rsidRPr="009255DE">
              <w:rPr>
                <w:rFonts w:cs="Arial"/>
                <w:color w:val="000000"/>
                <w:sz w:val="20"/>
                <w:szCs w:val="20"/>
                <w:lang w:eastAsia="es-MX"/>
              </w:rPr>
              <w:t xml:space="preserve">Nota: </w:t>
            </w:r>
            <w:r w:rsidRPr="009255DE">
              <w:rPr>
                <w:rFonts w:cs="Arial"/>
                <w:b/>
                <w:bCs w:val="0"/>
                <w:color w:val="000000"/>
                <w:sz w:val="20"/>
                <w:szCs w:val="20"/>
                <w:lang w:eastAsia="es-MX"/>
              </w:rPr>
              <w:t xml:space="preserve">La no entrega de los documentos señalados o no cumpla con los requisitos solicitados en cualesquiera de los </w:t>
            </w:r>
            <w:proofErr w:type="spellStart"/>
            <w:r w:rsidRPr="009255DE">
              <w:rPr>
                <w:rFonts w:cs="Arial"/>
                <w:b/>
                <w:bCs w:val="0"/>
                <w:color w:val="000000"/>
                <w:sz w:val="20"/>
                <w:szCs w:val="20"/>
                <w:lang w:eastAsia="es-MX"/>
              </w:rPr>
              <w:t>subrubros</w:t>
            </w:r>
            <w:proofErr w:type="spellEnd"/>
            <w:r w:rsidRPr="009255DE">
              <w:rPr>
                <w:rFonts w:cs="Arial"/>
                <w:b/>
                <w:bCs w:val="0"/>
                <w:color w:val="000000"/>
                <w:sz w:val="20"/>
                <w:szCs w:val="20"/>
                <w:lang w:eastAsia="es-MX"/>
              </w:rPr>
              <w:t>, será equivalente a cero puntos.</w:t>
            </w:r>
          </w:p>
          <w:p w:rsidR="00AC1E2B" w:rsidRPr="009255DE" w:rsidRDefault="00AC1E2B" w:rsidP="00464714">
            <w:pPr>
              <w:jc w:val="both"/>
              <w:rPr>
                <w:rFonts w:cs="Arial"/>
                <w:color w:val="000000"/>
                <w:sz w:val="20"/>
                <w:szCs w:val="20"/>
                <w:lang w:eastAsia="es-MX"/>
              </w:rPr>
            </w:pPr>
          </w:p>
        </w:tc>
        <w:tc>
          <w:tcPr>
            <w:tcW w:w="1559" w:type="dxa"/>
            <w:vAlign w:val="center"/>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2.25</w:t>
            </w:r>
          </w:p>
        </w:tc>
      </w:tr>
      <w:tr w:rsidR="00AC1E2B" w:rsidRPr="009255DE" w:rsidTr="00D12042">
        <w:trPr>
          <w:trHeight w:val="300"/>
        </w:trPr>
        <w:tc>
          <w:tcPr>
            <w:tcW w:w="866" w:type="dxa"/>
            <w:vMerge w:val="restart"/>
            <w:shd w:val="clear" w:color="auto" w:fill="auto"/>
            <w:textDirection w:val="btLr"/>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lastRenderedPageBreak/>
              <w:t>EXPERIENCIA Y ESPECIALIDAD DEL LICITANTE</w:t>
            </w:r>
          </w:p>
        </w:tc>
        <w:tc>
          <w:tcPr>
            <w:tcW w:w="1111" w:type="dxa"/>
            <w:vMerge w:val="restart"/>
            <w:shd w:val="clear" w:color="auto" w:fill="auto"/>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7.5</w:t>
            </w:r>
          </w:p>
        </w:tc>
        <w:tc>
          <w:tcPr>
            <w:tcW w:w="6969" w:type="dxa"/>
            <w:tcBorders>
              <w:bottom w:val="nil"/>
            </w:tcBorders>
            <w:shd w:val="clear" w:color="auto" w:fill="auto"/>
            <w:vAlign w:val="center"/>
            <w:hideMark/>
          </w:tcPr>
          <w:p w:rsidR="00AC1E2B" w:rsidRPr="009255DE" w:rsidRDefault="00AC1E2B" w:rsidP="00464714">
            <w:pPr>
              <w:jc w:val="both"/>
              <w:rPr>
                <w:rFonts w:cs="Arial"/>
                <w:b/>
                <w:bCs w:val="0"/>
                <w:color w:val="000000"/>
                <w:sz w:val="20"/>
                <w:szCs w:val="20"/>
                <w:lang w:eastAsia="es-MX"/>
              </w:rPr>
            </w:pPr>
            <w:r w:rsidRPr="009255DE">
              <w:rPr>
                <w:rFonts w:cs="Arial"/>
                <w:b/>
                <w:bCs w:val="0"/>
                <w:color w:val="000000"/>
                <w:sz w:val="20"/>
                <w:szCs w:val="20"/>
                <w:lang w:eastAsia="es-MX"/>
              </w:rPr>
              <w:t>a) Experiencia del Licitante</w:t>
            </w:r>
          </w:p>
          <w:p w:rsidR="00AC1E2B" w:rsidRPr="009255DE" w:rsidRDefault="00AC1E2B" w:rsidP="00464714">
            <w:pPr>
              <w:jc w:val="both"/>
              <w:rPr>
                <w:rFonts w:cs="Arial"/>
                <w:b/>
                <w:bCs w:val="0"/>
                <w:color w:val="000000"/>
                <w:sz w:val="20"/>
                <w:szCs w:val="20"/>
                <w:lang w:eastAsia="es-MX"/>
              </w:rPr>
            </w:pPr>
          </w:p>
        </w:tc>
        <w:tc>
          <w:tcPr>
            <w:tcW w:w="1559" w:type="dxa"/>
            <w:shd w:val="clear" w:color="auto" w:fill="auto"/>
            <w:vAlign w:val="center"/>
            <w:hideMark/>
          </w:tcPr>
          <w:p w:rsidR="00AC1E2B" w:rsidRPr="009255DE" w:rsidRDefault="00AC1E2B" w:rsidP="00464714">
            <w:pPr>
              <w:rPr>
                <w:rFonts w:cs="Arial"/>
                <w:b/>
                <w:bCs w:val="0"/>
                <w:color w:val="000000"/>
                <w:sz w:val="20"/>
                <w:szCs w:val="20"/>
                <w:lang w:eastAsia="es-MX"/>
              </w:rPr>
            </w:pPr>
            <w:r w:rsidRPr="009255DE">
              <w:rPr>
                <w:rFonts w:cs="Arial"/>
                <w:b/>
                <w:bCs w:val="0"/>
                <w:color w:val="000000"/>
                <w:sz w:val="20"/>
                <w:szCs w:val="20"/>
                <w:lang w:eastAsia="es-MX"/>
              </w:rPr>
              <w:t> </w:t>
            </w:r>
          </w:p>
        </w:tc>
      </w:tr>
      <w:tr w:rsidR="00AC1E2B" w:rsidRPr="009255DE" w:rsidTr="00D12042">
        <w:trPr>
          <w:trHeight w:val="1056"/>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tcBorders>
            <w:shd w:val="clear" w:color="auto" w:fill="auto"/>
            <w:vAlign w:val="center"/>
          </w:tcPr>
          <w:p w:rsidR="00AC1E2B" w:rsidRPr="009255DE" w:rsidRDefault="00AC1E2B" w:rsidP="00464714">
            <w:pPr>
              <w:widowControl w:val="0"/>
              <w:jc w:val="both"/>
              <w:rPr>
                <w:rFonts w:cs="Arial"/>
                <w:b/>
                <w:bCs w:val="0"/>
                <w:sz w:val="20"/>
                <w:szCs w:val="20"/>
              </w:rPr>
            </w:pPr>
            <w:r w:rsidRPr="009255DE">
              <w:rPr>
                <w:rFonts w:cs="Arial"/>
                <w:b/>
                <w:bCs w:val="0"/>
                <w:sz w:val="20"/>
                <w:szCs w:val="20"/>
              </w:rPr>
              <w:t xml:space="preserve">A) EXPERIENCIA. </w:t>
            </w:r>
          </w:p>
          <w:p w:rsidR="00AC1E2B" w:rsidRPr="009255DE" w:rsidRDefault="00AC1E2B" w:rsidP="00464714">
            <w:pPr>
              <w:widowControl w:val="0"/>
              <w:jc w:val="both"/>
              <w:rPr>
                <w:rFonts w:cs="Arial"/>
                <w:b/>
                <w:bCs w:val="0"/>
                <w:sz w:val="20"/>
                <w:szCs w:val="20"/>
                <w:lang w:eastAsia="en-US"/>
              </w:rPr>
            </w:pPr>
          </w:p>
          <w:p w:rsidR="00AC1E2B" w:rsidRPr="009255DE" w:rsidRDefault="00AC1E2B" w:rsidP="007F7D5B">
            <w:pPr>
              <w:widowControl w:val="0"/>
              <w:numPr>
                <w:ilvl w:val="3"/>
                <w:numId w:val="35"/>
              </w:numPr>
              <w:jc w:val="both"/>
              <w:rPr>
                <w:rFonts w:cs="Arial"/>
                <w:sz w:val="20"/>
                <w:szCs w:val="20"/>
              </w:rPr>
            </w:pPr>
            <w:r w:rsidRPr="009255DE">
              <w:rPr>
                <w:rFonts w:cs="Arial"/>
                <w:sz w:val="20"/>
                <w:szCs w:val="20"/>
              </w:rPr>
              <w:t>- Se otorgará el mayor número de puntos al licitante que acredite el mayor tiempo realizando actividades de distribución y entrega de víveres de forma oportuna en Dependencias y Entidades de la Administración Pública Federal, Estatal, Municipal o bien en el Sector Privado.</w:t>
            </w:r>
          </w:p>
          <w:p w:rsidR="00AC1E2B" w:rsidRPr="009255DE" w:rsidRDefault="00AC1E2B" w:rsidP="00464714">
            <w:pPr>
              <w:widowControl w:val="0"/>
              <w:jc w:val="both"/>
              <w:rPr>
                <w:rFonts w:cs="Arial"/>
                <w:sz w:val="20"/>
                <w:szCs w:val="20"/>
              </w:rPr>
            </w:pPr>
          </w:p>
          <w:p w:rsidR="00AC1E2B" w:rsidRPr="009255DE" w:rsidRDefault="00AC1E2B" w:rsidP="00464714">
            <w:pPr>
              <w:widowControl w:val="0"/>
              <w:jc w:val="both"/>
              <w:rPr>
                <w:rFonts w:cs="Arial"/>
                <w:sz w:val="20"/>
                <w:szCs w:val="20"/>
              </w:rPr>
            </w:pPr>
            <w:r w:rsidRPr="009255DE">
              <w:rPr>
                <w:rFonts w:cs="Arial"/>
                <w:sz w:val="20"/>
                <w:szCs w:val="20"/>
              </w:rPr>
              <w:t>De conformidad con el párrafo anterior, los licitantes deberán acreditar que cuentan con experiencia mínima de 9 meses y  más de 1 año (365 días), previos a la fecha del acto de presentación y apertura de proposiciones, presentando los contratos concluidos, firmados por todas las partes involucradas, con sus respetivos anexos y a nombre del licitante a partir del año 2013 y hasta el año 202</w:t>
            </w:r>
            <w:r w:rsidR="00EE035A" w:rsidRPr="009255DE">
              <w:rPr>
                <w:rFonts w:cs="Arial"/>
                <w:sz w:val="20"/>
                <w:szCs w:val="20"/>
              </w:rPr>
              <w:t>3</w:t>
            </w:r>
            <w:r w:rsidRPr="009255DE">
              <w:rPr>
                <w:rFonts w:cs="Arial"/>
                <w:sz w:val="20"/>
                <w:szCs w:val="20"/>
              </w:rPr>
              <w:t>. Los puntos se otorgarán conforme a lo siguiente:</w:t>
            </w:r>
          </w:p>
          <w:p w:rsidR="00AC1E2B" w:rsidRPr="009255DE" w:rsidRDefault="00AC1E2B" w:rsidP="00464714">
            <w:pPr>
              <w:widowControl w:val="0"/>
              <w:jc w:val="both"/>
              <w:rPr>
                <w:rFonts w:cs="Arial"/>
                <w:sz w:val="20"/>
                <w:szCs w:val="20"/>
              </w:rPr>
            </w:pPr>
          </w:p>
          <w:p w:rsidR="00AC1E2B" w:rsidRPr="009255DE" w:rsidRDefault="00AC1E2B" w:rsidP="007F7D5B">
            <w:pPr>
              <w:widowControl w:val="0"/>
              <w:numPr>
                <w:ilvl w:val="0"/>
                <w:numId w:val="34"/>
              </w:numPr>
              <w:contextualSpacing/>
              <w:jc w:val="both"/>
              <w:rPr>
                <w:rFonts w:cs="Arial"/>
                <w:sz w:val="20"/>
                <w:szCs w:val="20"/>
                <w:lang w:eastAsia="es-MX"/>
              </w:rPr>
            </w:pPr>
            <w:r w:rsidRPr="009255DE">
              <w:rPr>
                <w:rFonts w:cs="Arial"/>
                <w:sz w:val="20"/>
                <w:szCs w:val="20"/>
                <w:lang w:eastAsia="es-MX"/>
              </w:rPr>
              <w:t>Acredita menos de 9 meses.----------------------------------------------------------</w:t>
            </w:r>
          </w:p>
          <w:p w:rsidR="00AC1E2B" w:rsidRPr="009255DE" w:rsidRDefault="00AC1E2B" w:rsidP="007F7D5B">
            <w:pPr>
              <w:widowControl w:val="0"/>
              <w:numPr>
                <w:ilvl w:val="0"/>
                <w:numId w:val="34"/>
              </w:numPr>
              <w:contextualSpacing/>
              <w:jc w:val="both"/>
              <w:rPr>
                <w:rFonts w:cs="Arial"/>
                <w:sz w:val="20"/>
                <w:szCs w:val="20"/>
                <w:lang w:eastAsia="es-MX"/>
              </w:rPr>
            </w:pPr>
            <w:r w:rsidRPr="009255DE">
              <w:rPr>
                <w:rFonts w:cs="Arial"/>
                <w:sz w:val="20"/>
                <w:szCs w:val="20"/>
                <w:lang w:eastAsia="es-MX"/>
              </w:rPr>
              <w:t>Acredita 9 meses.--------------------------------------------------------------------------</w:t>
            </w:r>
          </w:p>
          <w:p w:rsidR="00AC1E2B" w:rsidRPr="009255DE" w:rsidRDefault="00AC1E2B" w:rsidP="007F7D5B">
            <w:pPr>
              <w:widowControl w:val="0"/>
              <w:numPr>
                <w:ilvl w:val="0"/>
                <w:numId w:val="34"/>
              </w:numPr>
              <w:contextualSpacing/>
              <w:jc w:val="both"/>
              <w:rPr>
                <w:rFonts w:cs="Arial"/>
                <w:sz w:val="20"/>
                <w:szCs w:val="20"/>
                <w:lang w:eastAsia="es-MX"/>
              </w:rPr>
            </w:pPr>
            <w:r w:rsidRPr="009255DE">
              <w:rPr>
                <w:rFonts w:cs="Arial"/>
                <w:sz w:val="20"/>
                <w:szCs w:val="20"/>
                <w:lang w:eastAsia="es-MX"/>
              </w:rPr>
              <w:t>Acredita 10 meses.------------------------------------------------------------------------</w:t>
            </w:r>
          </w:p>
          <w:p w:rsidR="00AC1E2B" w:rsidRPr="009255DE" w:rsidRDefault="00AC1E2B" w:rsidP="007F7D5B">
            <w:pPr>
              <w:widowControl w:val="0"/>
              <w:numPr>
                <w:ilvl w:val="0"/>
                <w:numId w:val="34"/>
              </w:numPr>
              <w:contextualSpacing/>
              <w:jc w:val="both"/>
              <w:rPr>
                <w:rFonts w:cs="Arial"/>
                <w:sz w:val="20"/>
                <w:szCs w:val="20"/>
                <w:lang w:eastAsia="es-MX"/>
              </w:rPr>
            </w:pPr>
            <w:r w:rsidRPr="009255DE">
              <w:rPr>
                <w:rFonts w:cs="Arial"/>
                <w:sz w:val="20"/>
                <w:szCs w:val="20"/>
                <w:lang w:eastAsia="es-MX"/>
              </w:rPr>
              <w:t>Acredita 11 meses.------------------------------------------------------------------------</w:t>
            </w:r>
          </w:p>
          <w:p w:rsidR="00AC1E2B" w:rsidRPr="009255DE" w:rsidRDefault="00AC1E2B" w:rsidP="007F7D5B">
            <w:pPr>
              <w:widowControl w:val="0"/>
              <w:numPr>
                <w:ilvl w:val="0"/>
                <w:numId w:val="34"/>
              </w:numPr>
              <w:contextualSpacing/>
              <w:jc w:val="both"/>
              <w:rPr>
                <w:rFonts w:cs="Arial"/>
                <w:sz w:val="20"/>
                <w:szCs w:val="20"/>
                <w:lang w:eastAsia="es-MX"/>
              </w:rPr>
            </w:pPr>
            <w:r w:rsidRPr="009255DE">
              <w:rPr>
                <w:rFonts w:cs="Arial"/>
                <w:sz w:val="20"/>
                <w:szCs w:val="20"/>
                <w:lang w:eastAsia="es-MX"/>
              </w:rPr>
              <w:t>Acredita 1 año.---------------------------------------------------------------------------</w:t>
            </w:r>
          </w:p>
          <w:p w:rsidR="00AC1E2B" w:rsidRPr="009255DE" w:rsidRDefault="00AC1E2B" w:rsidP="007F7D5B">
            <w:pPr>
              <w:widowControl w:val="0"/>
              <w:numPr>
                <w:ilvl w:val="0"/>
                <w:numId w:val="34"/>
              </w:numPr>
              <w:contextualSpacing/>
              <w:jc w:val="both"/>
              <w:rPr>
                <w:rFonts w:cs="Arial"/>
                <w:sz w:val="20"/>
                <w:szCs w:val="20"/>
                <w:lang w:eastAsia="es-MX"/>
              </w:rPr>
            </w:pPr>
            <w:r w:rsidRPr="009255DE">
              <w:rPr>
                <w:rFonts w:cs="Arial"/>
                <w:sz w:val="20"/>
                <w:szCs w:val="20"/>
                <w:lang w:eastAsia="es-MX"/>
              </w:rPr>
              <w:t>Acredita más de 1 año -----------------------------------------------------------------</w:t>
            </w:r>
          </w:p>
          <w:p w:rsidR="00AC1E2B" w:rsidRPr="009255DE" w:rsidRDefault="00AC1E2B" w:rsidP="00464714">
            <w:pPr>
              <w:widowControl w:val="0"/>
              <w:jc w:val="both"/>
              <w:rPr>
                <w:rFonts w:cs="Arial"/>
                <w:b/>
                <w:sz w:val="20"/>
                <w:szCs w:val="20"/>
                <w:u w:val="single"/>
                <w:lang w:eastAsia="es-MX"/>
              </w:rPr>
            </w:pPr>
          </w:p>
          <w:p w:rsidR="00AC1E2B" w:rsidRPr="009255DE" w:rsidRDefault="00AC1E2B" w:rsidP="00464714">
            <w:pPr>
              <w:widowControl w:val="0"/>
              <w:jc w:val="both"/>
              <w:rPr>
                <w:rFonts w:cs="Arial"/>
                <w:b/>
                <w:sz w:val="20"/>
                <w:szCs w:val="20"/>
              </w:rPr>
            </w:pPr>
            <w:r w:rsidRPr="009255DE">
              <w:rPr>
                <w:rFonts w:cs="Arial"/>
                <w:b/>
                <w:sz w:val="20"/>
                <w:szCs w:val="20"/>
              </w:rPr>
              <w:t xml:space="preserve">B) ESPECIALIDAD. </w:t>
            </w:r>
          </w:p>
          <w:p w:rsidR="00AC1E2B" w:rsidRPr="009255DE" w:rsidRDefault="00AC1E2B" w:rsidP="00464714">
            <w:pPr>
              <w:widowControl w:val="0"/>
              <w:jc w:val="both"/>
              <w:rPr>
                <w:rFonts w:cs="Arial"/>
                <w:b/>
                <w:sz w:val="20"/>
                <w:szCs w:val="20"/>
              </w:rPr>
            </w:pPr>
          </w:p>
          <w:p w:rsidR="00AC1E2B" w:rsidRPr="009255DE" w:rsidRDefault="00AC1E2B" w:rsidP="007F7D5B">
            <w:pPr>
              <w:widowControl w:val="0"/>
              <w:numPr>
                <w:ilvl w:val="3"/>
                <w:numId w:val="31"/>
              </w:numPr>
              <w:jc w:val="both"/>
              <w:rPr>
                <w:rFonts w:cs="Arial"/>
                <w:sz w:val="20"/>
                <w:szCs w:val="20"/>
              </w:rPr>
            </w:pPr>
            <w:r w:rsidRPr="009255DE">
              <w:rPr>
                <w:rFonts w:cs="Arial"/>
                <w:sz w:val="20"/>
                <w:szCs w:val="20"/>
              </w:rPr>
              <w:t xml:space="preserve">- Se otorgará el mayor número de puntos al licitante que acredite mayor número de contratos, completos y debidamente formalizados, que correspondan a los años 2012 y hasta la fecha del acto de presentación y apertura de proposiciones, con los cuales se demuestre su especialidad en la venta, entrega y distribución de víveres iguales a los del grupo en el que participe, en unidades hospitalarias y guarderías o en su caso en unidades médicas de alta especialidad del sector público o privado, con características iguales o superiores a las solicitadas en la presente convocatoria y sus anexos, en cuanto a volumen, complejidad, magnitud o condiciones, para tal efecto se deberá presentar un máximo de siete contratos, con vigencia de 12 meses y acrediten al menos el 80% de la cantidad de lugares de entrega requeridos en la presente convocatoria. Los contratos que se presenten para tales efectos deberán estar firmados por todas las partes involucradas, con sus respetivos anexos y a nombre del </w:t>
            </w:r>
            <w:r w:rsidRPr="009255DE">
              <w:rPr>
                <w:rFonts w:cs="Arial"/>
                <w:sz w:val="20"/>
                <w:szCs w:val="20"/>
              </w:rPr>
              <w:lastRenderedPageBreak/>
              <w:t>licitante.</w:t>
            </w:r>
          </w:p>
          <w:p w:rsidR="00AC1E2B" w:rsidRPr="009255DE" w:rsidRDefault="00AC1E2B" w:rsidP="00464714">
            <w:pPr>
              <w:widowControl w:val="0"/>
              <w:jc w:val="both"/>
              <w:rPr>
                <w:rFonts w:cs="Arial"/>
                <w:sz w:val="20"/>
                <w:szCs w:val="20"/>
              </w:rPr>
            </w:pPr>
          </w:p>
          <w:p w:rsidR="00AC1E2B" w:rsidRPr="009255DE" w:rsidRDefault="00AC1E2B" w:rsidP="007F7D5B">
            <w:pPr>
              <w:widowControl w:val="0"/>
              <w:numPr>
                <w:ilvl w:val="0"/>
                <w:numId w:val="33"/>
              </w:numPr>
              <w:jc w:val="both"/>
              <w:rPr>
                <w:rFonts w:cs="Arial"/>
                <w:sz w:val="20"/>
                <w:szCs w:val="20"/>
              </w:rPr>
            </w:pPr>
            <w:r w:rsidRPr="009255DE">
              <w:rPr>
                <w:rFonts w:cs="Arial"/>
                <w:sz w:val="20"/>
                <w:szCs w:val="20"/>
              </w:rPr>
              <w:t>Presenta 1 Contrato-----------------------------------------------------------------------</w:t>
            </w:r>
          </w:p>
          <w:p w:rsidR="00AC1E2B" w:rsidRPr="009255DE" w:rsidRDefault="00AC1E2B" w:rsidP="007F7D5B">
            <w:pPr>
              <w:widowControl w:val="0"/>
              <w:numPr>
                <w:ilvl w:val="0"/>
                <w:numId w:val="33"/>
              </w:numPr>
              <w:jc w:val="both"/>
              <w:rPr>
                <w:rFonts w:cs="Arial"/>
                <w:sz w:val="20"/>
                <w:szCs w:val="20"/>
              </w:rPr>
            </w:pPr>
            <w:r w:rsidRPr="009255DE">
              <w:rPr>
                <w:rFonts w:cs="Arial"/>
                <w:sz w:val="20"/>
                <w:szCs w:val="20"/>
              </w:rPr>
              <w:t>Presenta 2 Contratos---------------------------------------------------------------------</w:t>
            </w:r>
          </w:p>
          <w:p w:rsidR="00AC1E2B" w:rsidRPr="009255DE" w:rsidRDefault="00AC1E2B" w:rsidP="007F7D5B">
            <w:pPr>
              <w:widowControl w:val="0"/>
              <w:numPr>
                <w:ilvl w:val="0"/>
                <w:numId w:val="33"/>
              </w:numPr>
              <w:jc w:val="both"/>
              <w:rPr>
                <w:rFonts w:cs="Arial"/>
                <w:sz w:val="20"/>
                <w:szCs w:val="20"/>
              </w:rPr>
            </w:pPr>
            <w:r w:rsidRPr="009255DE">
              <w:rPr>
                <w:rFonts w:cs="Arial"/>
                <w:sz w:val="20"/>
                <w:szCs w:val="20"/>
              </w:rPr>
              <w:t>Presenta 3 Contratos---------------------------------------------------------------------</w:t>
            </w:r>
          </w:p>
          <w:p w:rsidR="00AC1E2B" w:rsidRPr="009255DE" w:rsidRDefault="00AC1E2B" w:rsidP="007F7D5B">
            <w:pPr>
              <w:widowControl w:val="0"/>
              <w:numPr>
                <w:ilvl w:val="0"/>
                <w:numId w:val="33"/>
              </w:numPr>
              <w:jc w:val="both"/>
              <w:rPr>
                <w:rFonts w:cs="Arial"/>
                <w:sz w:val="20"/>
                <w:szCs w:val="20"/>
              </w:rPr>
            </w:pPr>
            <w:r w:rsidRPr="009255DE">
              <w:rPr>
                <w:rFonts w:cs="Arial"/>
                <w:sz w:val="20"/>
                <w:szCs w:val="20"/>
              </w:rPr>
              <w:t>Presenta 4 Contratos---------------------------------------------------------------------</w:t>
            </w:r>
          </w:p>
          <w:p w:rsidR="00AC1E2B" w:rsidRPr="009255DE" w:rsidRDefault="00AC1E2B" w:rsidP="007F7D5B">
            <w:pPr>
              <w:widowControl w:val="0"/>
              <w:numPr>
                <w:ilvl w:val="0"/>
                <w:numId w:val="33"/>
              </w:numPr>
              <w:jc w:val="both"/>
              <w:rPr>
                <w:rFonts w:cs="Arial"/>
                <w:sz w:val="20"/>
                <w:szCs w:val="20"/>
              </w:rPr>
            </w:pPr>
            <w:r w:rsidRPr="009255DE">
              <w:rPr>
                <w:rFonts w:cs="Arial"/>
                <w:sz w:val="20"/>
                <w:szCs w:val="20"/>
              </w:rPr>
              <w:t>Presenta 5 Contratos---------------------------------------------------------------------</w:t>
            </w:r>
          </w:p>
          <w:p w:rsidR="00AC1E2B" w:rsidRPr="009255DE" w:rsidRDefault="00AC1E2B" w:rsidP="007F7D5B">
            <w:pPr>
              <w:widowControl w:val="0"/>
              <w:numPr>
                <w:ilvl w:val="0"/>
                <w:numId w:val="33"/>
              </w:numPr>
              <w:jc w:val="both"/>
              <w:rPr>
                <w:rFonts w:cs="Arial"/>
                <w:sz w:val="20"/>
                <w:szCs w:val="20"/>
              </w:rPr>
            </w:pPr>
            <w:r w:rsidRPr="009255DE">
              <w:rPr>
                <w:rFonts w:cs="Arial"/>
                <w:sz w:val="20"/>
                <w:szCs w:val="20"/>
              </w:rPr>
              <w:t>Presenta 6 Contratos---------------------------------------------------------------------</w:t>
            </w:r>
          </w:p>
          <w:p w:rsidR="00AC1E2B" w:rsidRPr="009255DE" w:rsidRDefault="00AC1E2B" w:rsidP="007F7D5B">
            <w:pPr>
              <w:widowControl w:val="0"/>
              <w:numPr>
                <w:ilvl w:val="0"/>
                <w:numId w:val="33"/>
              </w:numPr>
              <w:jc w:val="both"/>
              <w:rPr>
                <w:rFonts w:cs="Arial"/>
                <w:sz w:val="20"/>
                <w:szCs w:val="20"/>
              </w:rPr>
            </w:pPr>
            <w:r w:rsidRPr="009255DE">
              <w:rPr>
                <w:rFonts w:cs="Arial"/>
                <w:sz w:val="20"/>
                <w:szCs w:val="20"/>
              </w:rPr>
              <w:t>Presenta 7 Contratos---------------------------------------------------------------------</w:t>
            </w:r>
          </w:p>
          <w:p w:rsidR="00AC1E2B" w:rsidRPr="009255DE" w:rsidRDefault="00AC1E2B" w:rsidP="00464714">
            <w:pPr>
              <w:jc w:val="both"/>
              <w:rPr>
                <w:rFonts w:cs="Arial"/>
                <w:color w:val="000000"/>
                <w:sz w:val="20"/>
                <w:szCs w:val="20"/>
                <w:lang w:eastAsia="es-MX"/>
              </w:rPr>
            </w:pPr>
          </w:p>
          <w:p w:rsidR="00AC1E2B" w:rsidRPr="009255DE" w:rsidRDefault="00AC1E2B" w:rsidP="00464714">
            <w:pPr>
              <w:jc w:val="both"/>
              <w:rPr>
                <w:rFonts w:cs="Arial"/>
                <w:color w:val="000000"/>
                <w:sz w:val="20"/>
                <w:szCs w:val="20"/>
                <w:lang w:eastAsia="es-MX"/>
              </w:rPr>
            </w:pPr>
            <w:r w:rsidRPr="009255DE">
              <w:rPr>
                <w:rFonts w:cs="Arial"/>
                <w:b/>
                <w:bCs w:val="0"/>
                <w:color w:val="000000"/>
                <w:sz w:val="20"/>
                <w:szCs w:val="20"/>
                <w:lang w:eastAsia="es-MX"/>
              </w:rPr>
              <w:t>Nota: La no entrega de los documentos señalados o no cumpla con los requisitos</w:t>
            </w:r>
            <w:r w:rsidRPr="009255DE">
              <w:rPr>
                <w:rFonts w:cs="Arial"/>
                <w:bCs w:val="0"/>
                <w:color w:val="000000"/>
                <w:sz w:val="20"/>
                <w:szCs w:val="20"/>
                <w:lang w:eastAsia="es-MX"/>
              </w:rPr>
              <w:t xml:space="preserve">, </w:t>
            </w:r>
            <w:r w:rsidRPr="009255DE">
              <w:rPr>
                <w:rFonts w:cs="Arial"/>
                <w:b/>
                <w:bCs w:val="0"/>
                <w:color w:val="000000"/>
                <w:sz w:val="20"/>
                <w:szCs w:val="20"/>
                <w:lang w:eastAsia="es-MX"/>
              </w:rPr>
              <w:t xml:space="preserve">solicitados en cualesquiera de los </w:t>
            </w:r>
            <w:proofErr w:type="spellStart"/>
            <w:r w:rsidRPr="009255DE">
              <w:rPr>
                <w:rFonts w:cs="Arial"/>
                <w:b/>
                <w:bCs w:val="0"/>
                <w:color w:val="000000"/>
                <w:sz w:val="20"/>
                <w:szCs w:val="20"/>
                <w:lang w:eastAsia="es-MX"/>
              </w:rPr>
              <w:t>subrubros</w:t>
            </w:r>
            <w:proofErr w:type="spellEnd"/>
            <w:r w:rsidRPr="009255DE">
              <w:rPr>
                <w:rFonts w:cs="Arial"/>
                <w:b/>
                <w:bCs w:val="0"/>
                <w:color w:val="000000"/>
                <w:sz w:val="20"/>
                <w:szCs w:val="20"/>
                <w:lang w:eastAsia="es-MX"/>
              </w:rPr>
              <w:t>, será equivalente a cero puntos.</w:t>
            </w:r>
          </w:p>
          <w:p w:rsidR="00AC1E2B" w:rsidRPr="009255DE" w:rsidRDefault="00AC1E2B" w:rsidP="00464714">
            <w:pPr>
              <w:jc w:val="both"/>
              <w:rPr>
                <w:rFonts w:cs="Arial"/>
                <w:color w:val="000000"/>
                <w:sz w:val="20"/>
                <w:szCs w:val="20"/>
                <w:lang w:eastAsia="es-MX"/>
              </w:rPr>
            </w:pPr>
          </w:p>
        </w:tc>
        <w:tc>
          <w:tcPr>
            <w:tcW w:w="1559" w:type="dxa"/>
            <w:shd w:val="clear" w:color="auto" w:fill="auto"/>
            <w:hideMark/>
          </w:tcPr>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0</w:t>
            </w:r>
          </w:p>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.05</w:t>
            </w:r>
          </w:p>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1</w:t>
            </w:r>
          </w:p>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1.5</w:t>
            </w:r>
          </w:p>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2</w:t>
            </w:r>
          </w:p>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2.5</w:t>
            </w: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0.7</w:t>
            </w:r>
          </w:p>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1.4</w:t>
            </w:r>
          </w:p>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2.1</w:t>
            </w:r>
          </w:p>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2.8</w:t>
            </w:r>
          </w:p>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3.5</w:t>
            </w:r>
          </w:p>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4.2</w:t>
            </w:r>
          </w:p>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lastRenderedPageBreak/>
              <w:t>5.0</w:t>
            </w:r>
          </w:p>
        </w:tc>
      </w:tr>
      <w:tr w:rsidR="00AC1E2B" w:rsidRPr="009255DE" w:rsidTr="00D12042">
        <w:trPr>
          <w:trHeight w:val="1444"/>
        </w:trPr>
        <w:tc>
          <w:tcPr>
            <w:tcW w:w="866" w:type="dxa"/>
            <w:shd w:val="clear" w:color="auto" w:fill="auto"/>
            <w:textDirection w:val="btLr"/>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lastRenderedPageBreak/>
              <w:t>CUMPLIMIENTO DE CONTRATOS</w:t>
            </w:r>
          </w:p>
        </w:tc>
        <w:tc>
          <w:tcPr>
            <w:tcW w:w="1111" w:type="dxa"/>
            <w:shd w:val="clear" w:color="auto" w:fill="auto"/>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10</w:t>
            </w:r>
          </w:p>
        </w:tc>
        <w:tc>
          <w:tcPr>
            <w:tcW w:w="6969" w:type="dxa"/>
            <w:shd w:val="clear" w:color="auto" w:fill="auto"/>
            <w:vAlign w:val="center"/>
          </w:tcPr>
          <w:p w:rsidR="00AC1E2B" w:rsidRPr="009255DE" w:rsidRDefault="00AC1E2B" w:rsidP="00464714">
            <w:pPr>
              <w:widowControl w:val="0"/>
              <w:jc w:val="both"/>
              <w:rPr>
                <w:rFonts w:cs="Arial"/>
                <w:b/>
                <w:sz w:val="20"/>
                <w:szCs w:val="20"/>
                <w:u w:val="single"/>
                <w:lang w:eastAsia="es-MX"/>
              </w:rPr>
            </w:pPr>
          </w:p>
          <w:p w:rsidR="00AC1E2B" w:rsidRPr="009255DE" w:rsidRDefault="00AC1E2B" w:rsidP="00464714">
            <w:pPr>
              <w:widowControl w:val="0"/>
              <w:jc w:val="both"/>
              <w:rPr>
                <w:rFonts w:cs="Arial"/>
                <w:b/>
                <w:sz w:val="20"/>
                <w:szCs w:val="20"/>
                <w:u w:val="single"/>
                <w:lang w:eastAsia="es-MX"/>
              </w:rPr>
            </w:pPr>
            <w:r w:rsidRPr="009255DE">
              <w:rPr>
                <w:rFonts w:cs="Arial"/>
                <w:b/>
                <w:sz w:val="20"/>
                <w:szCs w:val="20"/>
                <w:u w:val="single"/>
                <w:lang w:eastAsia="es-MX"/>
              </w:rPr>
              <w:t xml:space="preserve">CUMPLIMIENTO DE CONTRATOS </w:t>
            </w:r>
          </w:p>
          <w:p w:rsidR="00AC1E2B" w:rsidRPr="009255DE" w:rsidRDefault="00AC1E2B" w:rsidP="00464714">
            <w:pPr>
              <w:snapToGrid w:val="0"/>
              <w:jc w:val="both"/>
              <w:rPr>
                <w:rFonts w:cs="Arial"/>
                <w:b/>
                <w:sz w:val="20"/>
                <w:szCs w:val="20"/>
                <w:lang w:eastAsia="es-MX"/>
              </w:rPr>
            </w:pPr>
          </w:p>
          <w:p w:rsidR="00AC1E2B" w:rsidRPr="009255DE" w:rsidRDefault="00AC1E2B" w:rsidP="00464714">
            <w:pPr>
              <w:widowControl w:val="0"/>
              <w:snapToGrid w:val="0"/>
              <w:jc w:val="both"/>
              <w:rPr>
                <w:rFonts w:cs="Arial"/>
                <w:sz w:val="20"/>
                <w:szCs w:val="20"/>
              </w:rPr>
            </w:pPr>
            <w:r w:rsidRPr="009255DE">
              <w:rPr>
                <w:rFonts w:cs="Arial"/>
                <w:sz w:val="20"/>
                <w:szCs w:val="20"/>
              </w:rPr>
              <w:t>Se procederá a medir el desempeño o cumplimiento satisfactorio que ha tenido el licitante en la prestación oportuna y adecuada de los servicios de la misma naturaleza objeto del presente procedimiento de contratación.</w:t>
            </w:r>
          </w:p>
          <w:p w:rsidR="00AC1E2B" w:rsidRPr="009255DE" w:rsidRDefault="00AC1E2B" w:rsidP="00464714">
            <w:pPr>
              <w:widowControl w:val="0"/>
              <w:snapToGrid w:val="0"/>
              <w:jc w:val="both"/>
              <w:rPr>
                <w:rFonts w:cs="Arial"/>
                <w:sz w:val="20"/>
                <w:szCs w:val="20"/>
              </w:rPr>
            </w:pPr>
          </w:p>
          <w:p w:rsidR="00AC1E2B" w:rsidRPr="009255DE" w:rsidRDefault="00AC1E2B" w:rsidP="00464714">
            <w:pPr>
              <w:widowControl w:val="0"/>
              <w:snapToGrid w:val="0"/>
              <w:jc w:val="both"/>
              <w:rPr>
                <w:rFonts w:cs="Arial"/>
                <w:sz w:val="20"/>
                <w:szCs w:val="20"/>
              </w:rPr>
            </w:pPr>
            <w:r w:rsidRPr="009255DE">
              <w:rPr>
                <w:rFonts w:cs="Arial"/>
                <w:sz w:val="20"/>
                <w:szCs w:val="20"/>
              </w:rPr>
              <w:t>El licitante entregará documentación soporte que acredite el cumplimiento de sus obligaciones contractuales en tiempo y forma de los contratos celebrados con Dependencias y Entidades de la Administración Pública Federal, Estatal, Municipal o bien en el Sector Privado, mediante la presentación en original o copia certificada y copia simple para cotejo, de las cartas de aceptación satisfactoria del servicio o las constancias de liberación o cancelación de garantías de cumplimiento. Dicha documentación deberá corresponder a los contratos que los licitantes presenten en los rubros de experiencia y especialidad del licitante.</w:t>
            </w:r>
          </w:p>
          <w:p w:rsidR="00AC1E2B" w:rsidRPr="009255DE" w:rsidRDefault="00AC1E2B" w:rsidP="00464714">
            <w:pPr>
              <w:widowControl w:val="0"/>
              <w:jc w:val="both"/>
              <w:rPr>
                <w:rFonts w:cs="Arial"/>
                <w:b/>
                <w:bCs w:val="0"/>
                <w:sz w:val="20"/>
                <w:szCs w:val="20"/>
              </w:rPr>
            </w:pPr>
          </w:p>
          <w:p w:rsidR="00AC1E2B" w:rsidRPr="009255DE" w:rsidRDefault="00AC1E2B" w:rsidP="00464714">
            <w:pPr>
              <w:snapToGrid w:val="0"/>
              <w:jc w:val="both"/>
              <w:rPr>
                <w:rFonts w:cs="Arial"/>
                <w:bCs w:val="0"/>
                <w:sz w:val="20"/>
                <w:szCs w:val="20"/>
              </w:rPr>
            </w:pPr>
            <w:r w:rsidRPr="009255DE">
              <w:rPr>
                <w:rFonts w:cs="Arial"/>
                <w:bCs w:val="0"/>
                <w:sz w:val="20"/>
                <w:szCs w:val="20"/>
              </w:rPr>
              <w:t>Se otorgarán máximo 10 puntos al licitante que presente el mayor número de cartas o constancias de cumplimiento de contrato conforme a lo siguiente:</w:t>
            </w:r>
          </w:p>
          <w:p w:rsidR="00AC1E2B" w:rsidRPr="009255DE" w:rsidRDefault="00AC1E2B" w:rsidP="00464714">
            <w:pPr>
              <w:snapToGrid w:val="0"/>
              <w:jc w:val="both"/>
              <w:rPr>
                <w:rFonts w:cs="Arial"/>
                <w:sz w:val="20"/>
                <w:szCs w:val="20"/>
              </w:rPr>
            </w:pPr>
          </w:p>
          <w:p w:rsidR="00AC1E2B" w:rsidRPr="009255DE" w:rsidRDefault="00AC1E2B" w:rsidP="007F7D5B">
            <w:pPr>
              <w:widowControl w:val="0"/>
              <w:numPr>
                <w:ilvl w:val="0"/>
                <w:numId w:val="30"/>
              </w:numPr>
              <w:suppressAutoHyphens/>
              <w:jc w:val="both"/>
              <w:rPr>
                <w:rFonts w:cs="Arial"/>
                <w:bCs w:val="0"/>
                <w:sz w:val="20"/>
                <w:szCs w:val="20"/>
              </w:rPr>
            </w:pPr>
            <w:r w:rsidRPr="009255DE">
              <w:rPr>
                <w:rFonts w:cs="Arial"/>
                <w:bCs w:val="0"/>
                <w:sz w:val="20"/>
                <w:szCs w:val="20"/>
              </w:rPr>
              <w:t xml:space="preserve">Presenta 1 carta de satisfacción, o constancia de </w:t>
            </w:r>
            <w:r w:rsidRPr="009255DE">
              <w:rPr>
                <w:rFonts w:cs="Arial"/>
                <w:sz w:val="20"/>
                <w:szCs w:val="20"/>
              </w:rPr>
              <w:t>liberación</w:t>
            </w:r>
            <w:r w:rsidRPr="009255DE">
              <w:rPr>
                <w:rFonts w:cs="Arial"/>
                <w:bCs w:val="0"/>
                <w:sz w:val="20"/>
                <w:szCs w:val="20"/>
              </w:rPr>
              <w:t xml:space="preserve"> o cancelación de fianzas.------------------------------------------------------------------</w:t>
            </w:r>
          </w:p>
          <w:p w:rsidR="00AC1E2B" w:rsidRPr="009255DE" w:rsidRDefault="00AC1E2B" w:rsidP="007F7D5B">
            <w:pPr>
              <w:widowControl w:val="0"/>
              <w:numPr>
                <w:ilvl w:val="0"/>
                <w:numId w:val="30"/>
              </w:numPr>
              <w:suppressAutoHyphens/>
              <w:jc w:val="both"/>
              <w:rPr>
                <w:rFonts w:cs="Arial"/>
                <w:bCs w:val="0"/>
                <w:sz w:val="20"/>
                <w:szCs w:val="20"/>
              </w:rPr>
            </w:pPr>
            <w:r w:rsidRPr="009255DE">
              <w:rPr>
                <w:rFonts w:cs="Arial"/>
                <w:bCs w:val="0"/>
                <w:sz w:val="20"/>
                <w:szCs w:val="20"/>
              </w:rPr>
              <w:t xml:space="preserve">Presenta 2 cartas de satisfacción, o constancias de </w:t>
            </w:r>
            <w:r w:rsidRPr="009255DE">
              <w:rPr>
                <w:rFonts w:cs="Arial"/>
                <w:sz w:val="20"/>
                <w:szCs w:val="20"/>
              </w:rPr>
              <w:t>liberación</w:t>
            </w:r>
            <w:r w:rsidRPr="009255DE">
              <w:rPr>
                <w:rFonts w:cs="Arial"/>
                <w:bCs w:val="0"/>
                <w:sz w:val="20"/>
                <w:szCs w:val="20"/>
              </w:rPr>
              <w:t xml:space="preserve"> o </w:t>
            </w:r>
            <w:r w:rsidRPr="009255DE">
              <w:rPr>
                <w:rFonts w:cs="Arial"/>
                <w:bCs w:val="0"/>
                <w:sz w:val="20"/>
                <w:szCs w:val="20"/>
              </w:rPr>
              <w:lastRenderedPageBreak/>
              <w:t>cancelaciones de fianzas.---------------------------------------------------------------</w:t>
            </w:r>
          </w:p>
          <w:p w:rsidR="00AC1E2B" w:rsidRPr="009255DE" w:rsidRDefault="00AC1E2B" w:rsidP="007F7D5B">
            <w:pPr>
              <w:widowControl w:val="0"/>
              <w:numPr>
                <w:ilvl w:val="0"/>
                <w:numId w:val="30"/>
              </w:numPr>
              <w:suppressAutoHyphens/>
              <w:jc w:val="both"/>
              <w:rPr>
                <w:rFonts w:cs="Arial"/>
                <w:bCs w:val="0"/>
                <w:sz w:val="20"/>
                <w:szCs w:val="20"/>
              </w:rPr>
            </w:pPr>
            <w:r w:rsidRPr="009255DE">
              <w:rPr>
                <w:rFonts w:cs="Arial"/>
                <w:bCs w:val="0"/>
                <w:sz w:val="20"/>
                <w:szCs w:val="20"/>
              </w:rPr>
              <w:t>Presenta 3 cartas de satisfacción, o constancias de liberación o cancelaciones de fianzas.---------------------------------------------------------------</w:t>
            </w:r>
          </w:p>
          <w:p w:rsidR="00AC1E2B" w:rsidRPr="009255DE" w:rsidRDefault="00AC1E2B" w:rsidP="007F7D5B">
            <w:pPr>
              <w:widowControl w:val="0"/>
              <w:numPr>
                <w:ilvl w:val="0"/>
                <w:numId w:val="30"/>
              </w:numPr>
              <w:suppressAutoHyphens/>
              <w:jc w:val="both"/>
              <w:rPr>
                <w:rFonts w:cs="Arial"/>
                <w:bCs w:val="0"/>
                <w:sz w:val="20"/>
                <w:szCs w:val="20"/>
              </w:rPr>
            </w:pPr>
            <w:r w:rsidRPr="009255DE">
              <w:rPr>
                <w:rFonts w:cs="Arial"/>
                <w:bCs w:val="0"/>
                <w:sz w:val="20"/>
                <w:szCs w:val="20"/>
              </w:rPr>
              <w:t>Presenta 4 cartas de satisfacción, o constancias de liberación o cancelaciones de fianzas.---------------------------------------------------------------</w:t>
            </w:r>
          </w:p>
          <w:p w:rsidR="00AC1E2B" w:rsidRPr="009255DE" w:rsidRDefault="00AC1E2B" w:rsidP="007F7D5B">
            <w:pPr>
              <w:widowControl w:val="0"/>
              <w:numPr>
                <w:ilvl w:val="0"/>
                <w:numId w:val="30"/>
              </w:numPr>
              <w:suppressAutoHyphens/>
              <w:jc w:val="both"/>
              <w:rPr>
                <w:rFonts w:cs="Arial"/>
                <w:bCs w:val="0"/>
                <w:sz w:val="20"/>
                <w:szCs w:val="20"/>
              </w:rPr>
            </w:pPr>
            <w:r w:rsidRPr="009255DE">
              <w:rPr>
                <w:rFonts w:cs="Arial"/>
                <w:bCs w:val="0"/>
                <w:sz w:val="20"/>
                <w:szCs w:val="20"/>
              </w:rPr>
              <w:t>Presenta 5 cartas de satisfacción, o constancias de liberación o cancelaciones de fianzas.---------------------------------------------------------------</w:t>
            </w:r>
          </w:p>
          <w:p w:rsidR="00AC1E2B" w:rsidRPr="009255DE" w:rsidRDefault="00AC1E2B" w:rsidP="007F7D5B">
            <w:pPr>
              <w:widowControl w:val="0"/>
              <w:numPr>
                <w:ilvl w:val="0"/>
                <w:numId w:val="30"/>
              </w:numPr>
              <w:suppressAutoHyphens/>
              <w:jc w:val="both"/>
              <w:rPr>
                <w:rFonts w:cs="Arial"/>
                <w:bCs w:val="0"/>
                <w:sz w:val="20"/>
                <w:szCs w:val="20"/>
              </w:rPr>
            </w:pPr>
            <w:r w:rsidRPr="009255DE">
              <w:rPr>
                <w:rFonts w:cs="Arial"/>
                <w:bCs w:val="0"/>
                <w:sz w:val="20"/>
                <w:szCs w:val="20"/>
              </w:rPr>
              <w:t>Presenta 6 cartas de satisfacción, o constancias de liberación o cancelaciones de fianzas.---------------------------------------------------------------</w:t>
            </w:r>
          </w:p>
          <w:p w:rsidR="00AC1E2B" w:rsidRPr="009255DE" w:rsidRDefault="00AC1E2B" w:rsidP="007F7D5B">
            <w:pPr>
              <w:widowControl w:val="0"/>
              <w:numPr>
                <w:ilvl w:val="0"/>
                <w:numId w:val="30"/>
              </w:numPr>
              <w:suppressAutoHyphens/>
              <w:jc w:val="both"/>
              <w:rPr>
                <w:rFonts w:cs="Arial"/>
                <w:bCs w:val="0"/>
                <w:sz w:val="20"/>
                <w:szCs w:val="20"/>
              </w:rPr>
            </w:pPr>
            <w:r w:rsidRPr="009255DE">
              <w:rPr>
                <w:rFonts w:cs="Arial"/>
                <w:bCs w:val="0"/>
                <w:sz w:val="20"/>
                <w:szCs w:val="20"/>
              </w:rPr>
              <w:t xml:space="preserve">Presenta 7 cartas de satisfacción, o constancias de </w:t>
            </w:r>
            <w:r w:rsidRPr="009255DE">
              <w:rPr>
                <w:rFonts w:cs="Arial"/>
                <w:sz w:val="20"/>
                <w:szCs w:val="20"/>
              </w:rPr>
              <w:t>liberación</w:t>
            </w:r>
            <w:r w:rsidRPr="009255DE">
              <w:rPr>
                <w:rFonts w:cs="Arial"/>
                <w:bCs w:val="0"/>
                <w:sz w:val="20"/>
                <w:szCs w:val="20"/>
              </w:rPr>
              <w:t xml:space="preserve"> o cancelaciones de fianzas.---------------------------------------------------------------</w:t>
            </w:r>
          </w:p>
          <w:p w:rsidR="00AC1E2B" w:rsidRPr="009255DE" w:rsidRDefault="00AC1E2B" w:rsidP="007F7D5B">
            <w:pPr>
              <w:widowControl w:val="0"/>
              <w:numPr>
                <w:ilvl w:val="0"/>
                <w:numId w:val="30"/>
              </w:numPr>
              <w:suppressAutoHyphens/>
              <w:jc w:val="both"/>
              <w:rPr>
                <w:rFonts w:cs="Arial"/>
                <w:bCs w:val="0"/>
                <w:sz w:val="20"/>
                <w:szCs w:val="20"/>
              </w:rPr>
            </w:pPr>
            <w:r w:rsidRPr="009255DE">
              <w:rPr>
                <w:rFonts w:cs="Arial"/>
                <w:bCs w:val="0"/>
                <w:sz w:val="20"/>
                <w:szCs w:val="20"/>
              </w:rPr>
              <w:t>Presenta 8 cartas de satisfacción, o constancias de liberación o cancelaciones de fianzas.---------------------------------------------------------------</w:t>
            </w:r>
          </w:p>
          <w:p w:rsidR="00AC1E2B" w:rsidRPr="009255DE" w:rsidRDefault="00AC1E2B" w:rsidP="007F7D5B">
            <w:pPr>
              <w:widowControl w:val="0"/>
              <w:numPr>
                <w:ilvl w:val="0"/>
                <w:numId w:val="30"/>
              </w:numPr>
              <w:suppressAutoHyphens/>
              <w:jc w:val="both"/>
              <w:rPr>
                <w:rFonts w:cs="Arial"/>
                <w:bCs w:val="0"/>
                <w:sz w:val="20"/>
                <w:szCs w:val="20"/>
              </w:rPr>
            </w:pPr>
            <w:r w:rsidRPr="009255DE">
              <w:rPr>
                <w:rFonts w:cs="Arial"/>
                <w:bCs w:val="0"/>
                <w:sz w:val="20"/>
                <w:szCs w:val="20"/>
              </w:rPr>
              <w:t>Presenta 9 cartas de satisfacción, o constancias de liberación o cancelaciones de fianzas.---------------------------------------------------------------</w:t>
            </w:r>
          </w:p>
          <w:p w:rsidR="00AC1E2B" w:rsidRPr="009255DE" w:rsidRDefault="00AC1E2B" w:rsidP="007F7D5B">
            <w:pPr>
              <w:widowControl w:val="0"/>
              <w:numPr>
                <w:ilvl w:val="0"/>
                <w:numId w:val="30"/>
              </w:numPr>
              <w:suppressAutoHyphens/>
              <w:jc w:val="both"/>
              <w:rPr>
                <w:rFonts w:cs="Arial"/>
                <w:bCs w:val="0"/>
                <w:sz w:val="20"/>
                <w:szCs w:val="20"/>
              </w:rPr>
            </w:pPr>
            <w:r w:rsidRPr="009255DE">
              <w:rPr>
                <w:rFonts w:cs="Arial"/>
                <w:bCs w:val="0"/>
                <w:sz w:val="20"/>
                <w:szCs w:val="20"/>
              </w:rPr>
              <w:t>Presenta 10 cartas de satisfacción, o constancias de liberación o cancelaciones de fianzas.---------------------------------------------------------------</w:t>
            </w:r>
          </w:p>
          <w:p w:rsidR="00AC1E2B" w:rsidRPr="009255DE" w:rsidRDefault="00AC1E2B" w:rsidP="007F7D5B">
            <w:pPr>
              <w:widowControl w:val="0"/>
              <w:numPr>
                <w:ilvl w:val="0"/>
                <w:numId w:val="30"/>
              </w:numPr>
              <w:suppressAutoHyphens/>
              <w:jc w:val="both"/>
              <w:rPr>
                <w:rFonts w:cs="Arial"/>
                <w:bCs w:val="0"/>
                <w:sz w:val="20"/>
                <w:szCs w:val="20"/>
              </w:rPr>
            </w:pPr>
            <w:r w:rsidRPr="009255DE">
              <w:rPr>
                <w:rFonts w:cs="Arial"/>
                <w:bCs w:val="0"/>
                <w:sz w:val="20"/>
                <w:szCs w:val="20"/>
              </w:rPr>
              <w:t>Presenta 11 cartas de satisfacción, o constancias de liberación o cancelaciones de fianzas.---------------------------------------------------------------</w:t>
            </w:r>
          </w:p>
          <w:p w:rsidR="00AC1E2B" w:rsidRPr="009255DE" w:rsidRDefault="00AC1E2B" w:rsidP="007F7D5B">
            <w:pPr>
              <w:widowControl w:val="0"/>
              <w:numPr>
                <w:ilvl w:val="0"/>
                <w:numId w:val="30"/>
              </w:numPr>
              <w:suppressAutoHyphens/>
              <w:jc w:val="both"/>
              <w:rPr>
                <w:rFonts w:cs="Arial"/>
                <w:bCs w:val="0"/>
                <w:sz w:val="20"/>
                <w:szCs w:val="20"/>
              </w:rPr>
            </w:pPr>
            <w:r w:rsidRPr="009255DE">
              <w:rPr>
                <w:rFonts w:cs="Arial"/>
                <w:bCs w:val="0"/>
                <w:sz w:val="20"/>
                <w:szCs w:val="20"/>
              </w:rPr>
              <w:t>Presenta 12 cartas de satisfacción, o constancias de liberación o cancelaciones de fianzas.---------------------------------------------------------------</w:t>
            </w:r>
          </w:p>
          <w:p w:rsidR="00AC1E2B" w:rsidRPr="009255DE" w:rsidRDefault="00AC1E2B" w:rsidP="00464714">
            <w:pPr>
              <w:jc w:val="both"/>
              <w:rPr>
                <w:rFonts w:cs="Arial"/>
                <w:b/>
                <w:bCs w:val="0"/>
                <w:sz w:val="20"/>
                <w:szCs w:val="20"/>
              </w:rPr>
            </w:pPr>
          </w:p>
          <w:p w:rsidR="00AC1E2B" w:rsidRPr="009255DE" w:rsidRDefault="00AC1E2B" w:rsidP="00464714">
            <w:pPr>
              <w:jc w:val="both"/>
              <w:rPr>
                <w:rFonts w:cs="Arial"/>
                <w:bCs w:val="0"/>
                <w:sz w:val="20"/>
                <w:szCs w:val="20"/>
              </w:rPr>
            </w:pPr>
            <w:r w:rsidRPr="009255DE">
              <w:rPr>
                <w:rFonts w:cs="Arial"/>
                <w:b/>
                <w:bCs w:val="0"/>
                <w:sz w:val="20"/>
                <w:szCs w:val="20"/>
              </w:rPr>
              <w:t xml:space="preserve">Nota 1: Para este </w:t>
            </w:r>
            <w:proofErr w:type="spellStart"/>
            <w:r w:rsidRPr="009255DE">
              <w:rPr>
                <w:rFonts w:cs="Arial"/>
                <w:b/>
                <w:bCs w:val="0"/>
                <w:sz w:val="20"/>
                <w:szCs w:val="20"/>
              </w:rPr>
              <w:t>subrubro</w:t>
            </w:r>
            <w:proofErr w:type="spellEnd"/>
            <w:r w:rsidRPr="009255DE">
              <w:rPr>
                <w:rFonts w:cs="Arial"/>
                <w:b/>
                <w:bCs w:val="0"/>
                <w:sz w:val="20"/>
                <w:szCs w:val="20"/>
              </w:rPr>
              <w:t xml:space="preserve"> deberá presentar uno de los documentos solicitados por contrato, si el licitante presenta dos o más documentos del mismo contrato se contabilizaran solo 1 (uno).</w:t>
            </w:r>
          </w:p>
        </w:tc>
        <w:tc>
          <w:tcPr>
            <w:tcW w:w="1559" w:type="dxa"/>
            <w:shd w:val="clear" w:color="auto" w:fill="auto"/>
            <w:vAlign w:val="center"/>
            <w:hideMark/>
          </w:tcPr>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r w:rsidRPr="009255DE">
              <w:rPr>
                <w:rFonts w:cs="Arial"/>
                <w:b/>
                <w:bCs w:val="0"/>
                <w:sz w:val="20"/>
                <w:szCs w:val="20"/>
                <w:lang w:eastAsia="es-MX"/>
              </w:rPr>
              <w:t>0.84</w:t>
            </w: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r w:rsidRPr="009255DE">
              <w:rPr>
                <w:rFonts w:cs="Arial"/>
                <w:b/>
                <w:bCs w:val="0"/>
                <w:sz w:val="20"/>
                <w:szCs w:val="20"/>
                <w:lang w:eastAsia="es-MX"/>
              </w:rPr>
              <w:t>1.66</w:t>
            </w: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r w:rsidRPr="009255DE">
              <w:rPr>
                <w:rFonts w:cs="Arial"/>
                <w:b/>
                <w:bCs w:val="0"/>
                <w:sz w:val="20"/>
                <w:szCs w:val="20"/>
                <w:lang w:eastAsia="es-MX"/>
              </w:rPr>
              <w:t>2.50</w:t>
            </w: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r w:rsidRPr="009255DE">
              <w:rPr>
                <w:rFonts w:cs="Arial"/>
                <w:b/>
                <w:bCs w:val="0"/>
                <w:sz w:val="20"/>
                <w:szCs w:val="20"/>
                <w:lang w:eastAsia="es-MX"/>
              </w:rPr>
              <w:t>3.32</w:t>
            </w: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r w:rsidRPr="009255DE">
              <w:rPr>
                <w:rFonts w:cs="Arial"/>
                <w:b/>
                <w:bCs w:val="0"/>
                <w:sz w:val="20"/>
                <w:szCs w:val="20"/>
                <w:lang w:eastAsia="es-MX"/>
              </w:rPr>
              <w:t>4.15</w:t>
            </w: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r w:rsidRPr="009255DE">
              <w:rPr>
                <w:rFonts w:cs="Arial"/>
                <w:b/>
                <w:bCs w:val="0"/>
                <w:sz w:val="20"/>
                <w:szCs w:val="20"/>
                <w:lang w:eastAsia="es-MX"/>
              </w:rPr>
              <w:t>4.98</w:t>
            </w: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r w:rsidRPr="009255DE">
              <w:rPr>
                <w:rFonts w:cs="Arial"/>
                <w:b/>
                <w:bCs w:val="0"/>
                <w:sz w:val="20"/>
                <w:szCs w:val="20"/>
                <w:lang w:eastAsia="es-MX"/>
              </w:rPr>
              <w:t>5.81</w:t>
            </w: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r w:rsidRPr="009255DE">
              <w:rPr>
                <w:rFonts w:cs="Arial"/>
                <w:b/>
                <w:bCs w:val="0"/>
                <w:sz w:val="20"/>
                <w:szCs w:val="20"/>
                <w:lang w:eastAsia="es-MX"/>
              </w:rPr>
              <w:t>6.64</w:t>
            </w: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r w:rsidRPr="009255DE">
              <w:rPr>
                <w:rFonts w:cs="Arial"/>
                <w:b/>
                <w:bCs w:val="0"/>
                <w:sz w:val="20"/>
                <w:szCs w:val="20"/>
                <w:lang w:eastAsia="es-MX"/>
              </w:rPr>
              <w:t>7.47</w:t>
            </w: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r w:rsidRPr="009255DE">
              <w:rPr>
                <w:rFonts w:cs="Arial"/>
                <w:b/>
                <w:bCs w:val="0"/>
                <w:sz w:val="20"/>
                <w:szCs w:val="20"/>
                <w:lang w:eastAsia="es-MX"/>
              </w:rPr>
              <w:t>8.30</w:t>
            </w: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r w:rsidRPr="009255DE">
              <w:rPr>
                <w:rFonts w:cs="Arial"/>
                <w:b/>
                <w:bCs w:val="0"/>
                <w:sz w:val="20"/>
                <w:szCs w:val="20"/>
                <w:lang w:eastAsia="es-MX"/>
              </w:rPr>
              <w:t>9.13</w:t>
            </w: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r w:rsidRPr="009255DE">
              <w:rPr>
                <w:rFonts w:cs="Arial"/>
                <w:b/>
                <w:bCs w:val="0"/>
                <w:sz w:val="20"/>
                <w:szCs w:val="20"/>
                <w:lang w:eastAsia="es-MX"/>
              </w:rPr>
              <w:t>10.0</w:t>
            </w:r>
          </w:p>
        </w:tc>
      </w:tr>
      <w:tr w:rsidR="00AC1E2B" w:rsidRPr="009255DE" w:rsidTr="00D12042">
        <w:trPr>
          <w:trHeight w:val="312"/>
        </w:trPr>
        <w:tc>
          <w:tcPr>
            <w:tcW w:w="866" w:type="dxa"/>
            <w:shd w:val="clear" w:color="auto" w:fill="auto"/>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lastRenderedPageBreak/>
              <w:t>Total:</w:t>
            </w:r>
          </w:p>
        </w:tc>
        <w:tc>
          <w:tcPr>
            <w:tcW w:w="1111" w:type="dxa"/>
            <w:shd w:val="clear" w:color="auto" w:fill="auto"/>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50%</w:t>
            </w:r>
          </w:p>
        </w:tc>
        <w:tc>
          <w:tcPr>
            <w:tcW w:w="6969" w:type="dxa"/>
            <w:shd w:val="clear" w:color="auto" w:fill="auto"/>
            <w:vAlign w:val="center"/>
            <w:hideMark/>
          </w:tcPr>
          <w:p w:rsidR="00AC1E2B" w:rsidRPr="009255DE" w:rsidRDefault="00AC1E2B" w:rsidP="00464714">
            <w:pPr>
              <w:jc w:val="center"/>
              <w:rPr>
                <w:rFonts w:cs="Arial"/>
                <w:color w:val="000000"/>
                <w:sz w:val="20"/>
                <w:szCs w:val="20"/>
                <w:lang w:eastAsia="es-MX"/>
              </w:rPr>
            </w:pPr>
          </w:p>
        </w:tc>
        <w:tc>
          <w:tcPr>
            <w:tcW w:w="1559" w:type="dxa"/>
            <w:shd w:val="clear" w:color="auto" w:fill="auto"/>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50 puntos</w:t>
            </w:r>
          </w:p>
        </w:tc>
      </w:tr>
    </w:tbl>
    <w:p w:rsidR="00AC1E2B" w:rsidRPr="009255DE" w:rsidRDefault="00AC1E2B" w:rsidP="00AC1E2B">
      <w:pPr>
        <w:pStyle w:val="Prrafodelista"/>
        <w:jc w:val="both"/>
        <w:rPr>
          <w:rFonts w:ascii="Arial" w:eastAsia="Calibri" w:hAnsi="Arial" w:cs="Arial"/>
          <w:bCs/>
          <w:iCs/>
          <w:sz w:val="20"/>
          <w:szCs w:val="20"/>
          <w:lang w:val="es-ES_tradnl"/>
        </w:rPr>
      </w:pPr>
    </w:p>
    <w:p w:rsidR="00AC1E2B" w:rsidRPr="009255DE" w:rsidRDefault="00AC1E2B" w:rsidP="00AC1E2B">
      <w:pPr>
        <w:pStyle w:val="Prrafodelista"/>
        <w:ind w:left="0"/>
        <w:jc w:val="both"/>
        <w:rPr>
          <w:rFonts w:ascii="Arial" w:eastAsia="Calibri" w:hAnsi="Arial" w:cs="Arial"/>
          <w:bCs/>
          <w:iCs/>
          <w:sz w:val="20"/>
          <w:szCs w:val="20"/>
          <w:lang w:val="es-ES_tradnl"/>
        </w:rPr>
      </w:pPr>
      <w:r w:rsidRPr="009255DE">
        <w:rPr>
          <w:rFonts w:ascii="Arial" w:eastAsia="Calibri" w:hAnsi="Arial" w:cs="Arial"/>
          <w:bCs/>
          <w:iCs/>
          <w:sz w:val="20"/>
          <w:szCs w:val="20"/>
          <w:lang w:val="es-ES_tradnl"/>
        </w:rPr>
        <w:t>Nota: En caso de incumplir de forma total o parcial cualquiera de los requisitos establecidos en el cuadro de puntos o porcentajes, no se le otorgarán puntos.</w:t>
      </w:r>
    </w:p>
    <w:p w:rsidR="00AC1E2B" w:rsidRPr="009255DE" w:rsidRDefault="00AC1E2B" w:rsidP="00AC1E2B">
      <w:pPr>
        <w:pStyle w:val="Prrafodelista"/>
        <w:jc w:val="both"/>
        <w:rPr>
          <w:rFonts w:ascii="Arial" w:eastAsia="Calibri" w:hAnsi="Arial" w:cs="Arial"/>
          <w:bCs/>
          <w:iCs/>
          <w:sz w:val="20"/>
          <w:szCs w:val="20"/>
          <w:lang w:val="es-ES_tradnl"/>
        </w:rPr>
      </w:pPr>
    </w:p>
    <w:p w:rsidR="00AC1E2B" w:rsidRPr="009255DE" w:rsidRDefault="00AC1E2B" w:rsidP="00AC1E2B">
      <w:pPr>
        <w:jc w:val="both"/>
        <w:rPr>
          <w:rFonts w:cs="Arial"/>
          <w:b/>
          <w:sz w:val="20"/>
          <w:szCs w:val="20"/>
        </w:rPr>
      </w:pPr>
    </w:p>
    <w:p w:rsidR="00AC1E2B" w:rsidRPr="009255DE" w:rsidRDefault="00AC1E2B" w:rsidP="00AC1E2B">
      <w:pPr>
        <w:jc w:val="both"/>
        <w:rPr>
          <w:rFonts w:cs="Arial"/>
          <w:b/>
          <w:sz w:val="20"/>
          <w:szCs w:val="20"/>
        </w:rPr>
      </w:pPr>
      <w:r w:rsidRPr="009255DE">
        <w:rPr>
          <w:rFonts w:cs="Arial"/>
          <w:b/>
          <w:sz w:val="20"/>
          <w:szCs w:val="20"/>
        </w:rPr>
        <w:t xml:space="preserve">Posterior a la calificación de puntos o porcentajes se determinará como PROPUESTA SOLVENTE TÉCNICAMENTE, aquella que como resultado de la calificación obtenida en la evaluación técnica, cumpla con un mínimo de aceptación del 37.5 puntos del total de los rubros señalados. </w:t>
      </w:r>
    </w:p>
    <w:p w:rsidR="00AC1E2B" w:rsidRPr="009255DE" w:rsidRDefault="00AC1E2B" w:rsidP="00AC1E2B">
      <w:pPr>
        <w:ind w:right="-93"/>
        <w:jc w:val="both"/>
        <w:rPr>
          <w:rFonts w:cs="Arial"/>
          <w:sz w:val="20"/>
          <w:szCs w:val="20"/>
        </w:rPr>
      </w:pPr>
    </w:p>
    <w:p w:rsidR="00AC1E2B" w:rsidRPr="009255DE" w:rsidRDefault="00AC1E2B" w:rsidP="00AC1E2B">
      <w:pPr>
        <w:ind w:left="1134" w:right="-93" w:hanging="567"/>
        <w:jc w:val="both"/>
        <w:rPr>
          <w:rFonts w:cs="Arial"/>
          <w:sz w:val="20"/>
          <w:szCs w:val="20"/>
        </w:rPr>
      </w:pPr>
      <w:r w:rsidRPr="009255DE">
        <w:rPr>
          <w:rFonts w:cs="Arial"/>
          <w:b/>
          <w:bCs w:val="0"/>
          <w:sz w:val="20"/>
          <w:szCs w:val="20"/>
        </w:rPr>
        <w:lastRenderedPageBreak/>
        <w:t>4.3</w:t>
      </w:r>
      <w:r w:rsidRPr="009255DE">
        <w:rPr>
          <w:rFonts w:cs="Arial"/>
          <w:b/>
          <w:bCs w:val="0"/>
          <w:sz w:val="20"/>
          <w:szCs w:val="20"/>
        </w:rPr>
        <w:tab/>
        <w:t>Precio.</w:t>
      </w:r>
      <w:r w:rsidRPr="009255DE">
        <w:rPr>
          <w:rFonts w:cs="Arial"/>
          <w:sz w:val="20"/>
          <w:szCs w:val="20"/>
        </w:rPr>
        <w:t xml:space="preserve"> </w:t>
      </w:r>
    </w:p>
    <w:p w:rsidR="00AC1E2B" w:rsidRPr="009255DE" w:rsidRDefault="00AC1E2B" w:rsidP="00AC1E2B">
      <w:pPr>
        <w:ind w:left="142" w:right="-93"/>
        <w:jc w:val="both"/>
        <w:rPr>
          <w:rFonts w:cs="Arial"/>
          <w:sz w:val="20"/>
          <w:szCs w:val="20"/>
        </w:rPr>
      </w:pPr>
    </w:p>
    <w:p w:rsidR="00AC1E2B" w:rsidRPr="009255DE" w:rsidRDefault="00AC1E2B" w:rsidP="00AC1E2B">
      <w:pPr>
        <w:ind w:left="142" w:right="-93"/>
        <w:jc w:val="both"/>
        <w:rPr>
          <w:rFonts w:cs="Arial"/>
          <w:sz w:val="20"/>
          <w:szCs w:val="20"/>
        </w:rPr>
      </w:pPr>
      <w:r w:rsidRPr="009255DE">
        <w:rPr>
          <w:rFonts w:cs="Arial"/>
          <w:sz w:val="20"/>
          <w:szCs w:val="20"/>
        </w:rPr>
        <w:t xml:space="preserve">El licitante que oferte el </w:t>
      </w:r>
      <w:r w:rsidRPr="009255DE">
        <w:rPr>
          <w:rFonts w:cs="Arial"/>
          <w:b/>
          <w:bCs w:val="0"/>
          <w:sz w:val="20"/>
          <w:szCs w:val="20"/>
        </w:rPr>
        <w:t xml:space="preserve">precio </w:t>
      </w:r>
      <w:r w:rsidRPr="009255DE">
        <w:rPr>
          <w:rFonts w:cs="Arial"/>
          <w:sz w:val="20"/>
          <w:szCs w:val="20"/>
        </w:rPr>
        <w:t xml:space="preserve">menor por grupo tendrá un valor porcentual del 50% (cincuenta por ciento) de manera que el licitante, obtendrá como máximo </w:t>
      </w:r>
      <w:r w:rsidRPr="009255DE">
        <w:rPr>
          <w:rFonts w:cs="Arial"/>
          <w:b/>
          <w:sz w:val="20"/>
          <w:szCs w:val="20"/>
        </w:rPr>
        <w:t>50</w:t>
      </w:r>
      <w:r w:rsidRPr="009255DE">
        <w:rPr>
          <w:rFonts w:cs="Arial"/>
          <w:sz w:val="20"/>
          <w:szCs w:val="20"/>
        </w:rPr>
        <w:t xml:space="preserve"> </w:t>
      </w:r>
      <w:r w:rsidRPr="009255DE">
        <w:rPr>
          <w:rFonts w:cs="Arial"/>
          <w:b/>
          <w:sz w:val="20"/>
          <w:szCs w:val="20"/>
        </w:rPr>
        <w:t>puntos.</w:t>
      </w:r>
      <w:r w:rsidRPr="009255DE">
        <w:rPr>
          <w:rFonts w:cs="Arial"/>
          <w:sz w:val="20"/>
          <w:szCs w:val="20"/>
        </w:rPr>
        <w:t xml:space="preserve"> </w:t>
      </w:r>
    </w:p>
    <w:p w:rsidR="00AC1E2B" w:rsidRPr="009255DE" w:rsidRDefault="00AC1E2B" w:rsidP="00AC1E2B">
      <w:pPr>
        <w:ind w:right="-93"/>
        <w:jc w:val="both"/>
        <w:rPr>
          <w:rFonts w:cs="Arial"/>
          <w:b/>
          <w:bCs w:val="0"/>
          <w:i/>
          <w:iCs/>
          <w:sz w:val="20"/>
          <w:szCs w:val="20"/>
        </w:rPr>
      </w:pPr>
    </w:p>
    <w:p w:rsidR="00AC1E2B" w:rsidRPr="009255DE" w:rsidRDefault="00AC1E2B" w:rsidP="00AC1E2B">
      <w:pPr>
        <w:numPr>
          <w:ilvl w:val="0"/>
          <w:numId w:val="4"/>
        </w:numPr>
        <w:tabs>
          <w:tab w:val="clear" w:pos="360"/>
        </w:tabs>
        <w:ind w:left="567" w:right="-93" w:hanging="283"/>
        <w:jc w:val="both"/>
        <w:rPr>
          <w:rFonts w:cs="Arial"/>
          <w:sz w:val="20"/>
          <w:szCs w:val="20"/>
        </w:rPr>
      </w:pPr>
      <w:r w:rsidRPr="009255DE">
        <w:rPr>
          <w:rFonts w:cs="Arial"/>
          <w:sz w:val="20"/>
          <w:szCs w:val="20"/>
        </w:rPr>
        <w:t>Una vez realizado el procedimiento antes señalado, se procederá a evaluar cada una de las ofertas económicas presentadas por los licitantes por grupo que hayan obtenido como mínimo el 37.5% del total de los rubros de la propuesta técnica.</w:t>
      </w:r>
    </w:p>
    <w:p w:rsidR="00AC1E2B" w:rsidRPr="009255DE" w:rsidRDefault="00AC1E2B" w:rsidP="00AC1E2B">
      <w:pPr>
        <w:ind w:left="567" w:right="-93" w:hanging="283"/>
        <w:jc w:val="both"/>
        <w:rPr>
          <w:rFonts w:cs="Arial"/>
          <w:sz w:val="20"/>
          <w:szCs w:val="20"/>
        </w:rPr>
      </w:pPr>
    </w:p>
    <w:p w:rsidR="00AC1E2B" w:rsidRPr="009255DE" w:rsidRDefault="00AC1E2B" w:rsidP="00AC1E2B">
      <w:pPr>
        <w:numPr>
          <w:ilvl w:val="0"/>
          <w:numId w:val="4"/>
        </w:numPr>
        <w:tabs>
          <w:tab w:val="clear" w:pos="360"/>
        </w:tabs>
        <w:ind w:left="567" w:right="-93" w:hanging="283"/>
        <w:jc w:val="both"/>
        <w:rPr>
          <w:rFonts w:cs="Arial"/>
          <w:sz w:val="20"/>
          <w:szCs w:val="20"/>
        </w:rPr>
      </w:pPr>
      <w:r w:rsidRPr="009255DE">
        <w:rPr>
          <w:rFonts w:cs="Arial"/>
          <w:sz w:val="20"/>
          <w:szCs w:val="20"/>
        </w:rPr>
        <w:t>El Instituto adjudicará el Contrato por grupo al o los Licitante (s) que reúna (n) las condiciones legales, técnicas y económicas requeridas y garantice satisfactoriamente el cumplimiento de las obligaciones, derivado de la mejor evaluación combinada en términos de los criterios de puntos señalados en el presente numeral.</w:t>
      </w:r>
    </w:p>
    <w:p w:rsidR="00AC1E2B" w:rsidRPr="009255DE" w:rsidRDefault="00AC1E2B" w:rsidP="00AC1E2B">
      <w:pPr>
        <w:ind w:left="567" w:right="-93" w:hanging="283"/>
        <w:jc w:val="both"/>
        <w:rPr>
          <w:rFonts w:cs="Arial"/>
          <w:sz w:val="20"/>
          <w:szCs w:val="20"/>
        </w:rPr>
      </w:pPr>
    </w:p>
    <w:p w:rsidR="00AC1E2B" w:rsidRPr="009255DE" w:rsidRDefault="00AC1E2B" w:rsidP="00AC1E2B">
      <w:pPr>
        <w:pStyle w:val="Sangra2detindependiente1"/>
        <w:numPr>
          <w:ilvl w:val="0"/>
          <w:numId w:val="4"/>
        </w:numPr>
        <w:tabs>
          <w:tab w:val="clear" w:pos="360"/>
        </w:tabs>
        <w:overflowPunct/>
        <w:autoSpaceDE/>
        <w:autoSpaceDN/>
        <w:adjustRightInd/>
        <w:spacing w:before="0"/>
        <w:ind w:left="567" w:right="-93" w:hanging="283"/>
        <w:textAlignment w:val="auto"/>
        <w:rPr>
          <w:rFonts w:cs="Arial"/>
          <w:sz w:val="20"/>
        </w:rPr>
      </w:pPr>
      <w:r w:rsidRPr="009255DE">
        <w:rPr>
          <w:rFonts w:cs="Arial"/>
          <w:sz w:val="20"/>
        </w:rPr>
        <w:t>Se elaborará un cuadro comparativo por grupo (s) con los puntos obtenidos por cada licitante (s) participante (s) mismo que permitirá hacer un análisis comparativo.</w:t>
      </w:r>
    </w:p>
    <w:p w:rsidR="00AC1E2B" w:rsidRPr="009255DE" w:rsidRDefault="00AC1E2B" w:rsidP="00AC1E2B">
      <w:pPr>
        <w:ind w:left="567" w:right="-93" w:hanging="283"/>
        <w:jc w:val="both"/>
        <w:rPr>
          <w:rFonts w:cs="Arial"/>
          <w:sz w:val="20"/>
          <w:szCs w:val="20"/>
        </w:rPr>
      </w:pPr>
    </w:p>
    <w:p w:rsidR="00AC1E2B" w:rsidRPr="009255DE" w:rsidRDefault="00AC1E2B" w:rsidP="00AC1E2B">
      <w:pPr>
        <w:numPr>
          <w:ilvl w:val="0"/>
          <w:numId w:val="4"/>
        </w:numPr>
        <w:tabs>
          <w:tab w:val="clear" w:pos="360"/>
        </w:tabs>
        <w:ind w:left="567" w:right="-93" w:hanging="283"/>
        <w:jc w:val="both"/>
        <w:rPr>
          <w:rFonts w:cs="Arial"/>
          <w:sz w:val="20"/>
          <w:szCs w:val="20"/>
        </w:rPr>
      </w:pPr>
      <w:r w:rsidRPr="009255DE">
        <w:rPr>
          <w:rFonts w:cs="Arial"/>
          <w:sz w:val="20"/>
          <w:szCs w:val="20"/>
        </w:rPr>
        <w:t>Si derivado de la evaluación económica y técnica de las proposiciones, se desprende el empate en cuanto a puntos y porcentajes obtenidos por dos o más licitantes, se procederá de acuerdo a lo previsto en el artículo 36 Bis párrafos segundo y tercero de la Ley de Adquisiciones, Arrendamientos y Servicios del Sector Público y 54 de su Reglamento.</w:t>
      </w:r>
    </w:p>
    <w:p w:rsidR="00AC1E2B" w:rsidRPr="009255DE" w:rsidRDefault="00AC1E2B" w:rsidP="00AC1E2B">
      <w:pPr>
        <w:ind w:left="142" w:right="-93"/>
        <w:jc w:val="both"/>
        <w:rPr>
          <w:rFonts w:cs="Arial"/>
          <w:sz w:val="20"/>
          <w:szCs w:val="20"/>
        </w:rPr>
      </w:pPr>
    </w:p>
    <w:p w:rsidR="00AC1E2B" w:rsidRPr="009255DE" w:rsidRDefault="00AC1E2B" w:rsidP="007F7D5B">
      <w:pPr>
        <w:pStyle w:val="Textodebloque1"/>
        <w:numPr>
          <w:ilvl w:val="0"/>
          <w:numId w:val="15"/>
        </w:numPr>
        <w:tabs>
          <w:tab w:val="clear" w:pos="-284"/>
          <w:tab w:val="clear" w:pos="9498"/>
        </w:tabs>
        <w:suppressAutoHyphens/>
        <w:spacing w:before="0"/>
        <w:ind w:left="567" w:right="-93" w:hanging="567"/>
        <w:rPr>
          <w:rFonts w:cs="Arial"/>
          <w:b/>
        </w:rPr>
      </w:pPr>
      <w:r w:rsidRPr="009255DE">
        <w:rPr>
          <w:rFonts w:cs="Arial"/>
          <w:b/>
        </w:rPr>
        <w:t>CRITERIOS PARA LA EVALUACIÓN DE LAS PROPOSICIONES Y ADJUDICACIÓN DE LOS CONTRATOS.</w:t>
      </w:r>
    </w:p>
    <w:p w:rsidR="00AC1E2B" w:rsidRPr="009255DE" w:rsidRDefault="00AC1E2B" w:rsidP="00AC1E2B">
      <w:pPr>
        <w:ind w:left="851" w:right="-93" w:hanging="851"/>
        <w:jc w:val="both"/>
        <w:rPr>
          <w:rFonts w:cs="Arial"/>
          <w:sz w:val="20"/>
          <w:szCs w:val="20"/>
        </w:rPr>
      </w:pPr>
    </w:p>
    <w:p w:rsidR="00AC1E2B" w:rsidRPr="009255DE" w:rsidRDefault="00AC1E2B" w:rsidP="00AC1E2B">
      <w:pPr>
        <w:ind w:left="142" w:right="-93"/>
        <w:jc w:val="both"/>
        <w:rPr>
          <w:rFonts w:cs="Arial"/>
          <w:bCs w:val="0"/>
          <w:sz w:val="20"/>
          <w:szCs w:val="20"/>
        </w:rPr>
      </w:pPr>
      <w:r w:rsidRPr="009255DE">
        <w:rPr>
          <w:rFonts w:cs="Arial"/>
          <w:bCs w:val="0"/>
          <w:sz w:val="20"/>
          <w:szCs w:val="20"/>
        </w:rPr>
        <w:t xml:space="preserve">La evaluación de las propuestas técnico-económicas será documental, aplicando el criterio de evaluación de puntos y porcentajes, conforme lo señalado en el artículo 36 de la </w:t>
      </w:r>
      <w:r w:rsidRPr="009255DE">
        <w:rPr>
          <w:rFonts w:cs="Arial"/>
          <w:sz w:val="20"/>
          <w:szCs w:val="20"/>
        </w:rPr>
        <w:t>Ley de Adquisiciones, Arrendamientos y Servicios del Sector Público</w:t>
      </w:r>
      <w:r w:rsidRPr="009255DE">
        <w:rPr>
          <w:rFonts w:cs="Arial"/>
          <w:bCs w:val="0"/>
          <w:sz w:val="20"/>
          <w:szCs w:val="20"/>
        </w:rPr>
        <w:t>.</w:t>
      </w:r>
    </w:p>
    <w:p w:rsidR="00AC1E2B" w:rsidRPr="009255DE" w:rsidRDefault="00AC1E2B" w:rsidP="00AC1E2B">
      <w:pPr>
        <w:ind w:left="142" w:right="-93"/>
        <w:jc w:val="both"/>
        <w:rPr>
          <w:rFonts w:cs="Arial"/>
          <w:bCs w:val="0"/>
          <w:sz w:val="20"/>
          <w:szCs w:val="20"/>
        </w:rPr>
      </w:pPr>
    </w:p>
    <w:p w:rsidR="00AC1E2B" w:rsidRPr="009255DE" w:rsidRDefault="00AC1E2B" w:rsidP="007F7D5B">
      <w:pPr>
        <w:pStyle w:val="Prrafodelista"/>
        <w:numPr>
          <w:ilvl w:val="0"/>
          <w:numId w:val="15"/>
        </w:numPr>
        <w:suppressAutoHyphens/>
        <w:ind w:left="567" w:right="-93" w:hanging="567"/>
        <w:contextualSpacing/>
        <w:jc w:val="both"/>
        <w:rPr>
          <w:rFonts w:ascii="Arial" w:hAnsi="Arial" w:cs="Arial"/>
          <w:b/>
          <w:bCs/>
          <w:sz w:val="20"/>
          <w:szCs w:val="20"/>
          <w:lang w:val="es-MX"/>
        </w:rPr>
      </w:pPr>
      <w:r w:rsidRPr="009255DE">
        <w:rPr>
          <w:rFonts w:ascii="Arial" w:hAnsi="Arial" w:cs="Arial"/>
          <w:b/>
          <w:sz w:val="20"/>
          <w:szCs w:val="20"/>
          <w:lang w:val="es-MX"/>
        </w:rPr>
        <w:t xml:space="preserve">DOCUMENTOS  Y DATOS (LOS CUALES DEBERÁ DE CONTENER SU PROPUESTA TÉCNICA) </w:t>
      </w:r>
    </w:p>
    <w:p w:rsidR="00AC1E2B" w:rsidRPr="009255DE" w:rsidRDefault="00AC1E2B" w:rsidP="00AC1E2B">
      <w:pPr>
        <w:ind w:left="142" w:right="-93"/>
        <w:jc w:val="both"/>
        <w:rPr>
          <w:rFonts w:cs="Arial"/>
          <w:sz w:val="20"/>
          <w:szCs w:val="20"/>
        </w:rPr>
      </w:pPr>
    </w:p>
    <w:p w:rsidR="00AC1E2B" w:rsidRPr="009255DE" w:rsidRDefault="00AC1E2B" w:rsidP="007F7D5B">
      <w:pPr>
        <w:pStyle w:val="Sangra3detindependiente3"/>
        <w:numPr>
          <w:ilvl w:val="0"/>
          <w:numId w:val="37"/>
        </w:numPr>
        <w:suppressAutoHyphens w:val="0"/>
        <w:ind w:right="-93"/>
        <w:rPr>
          <w:rFonts w:cs="Arial"/>
        </w:rPr>
      </w:pPr>
      <w:r w:rsidRPr="009255DE">
        <w:rPr>
          <w:rFonts w:cs="Arial"/>
        </w:rPr>
        <w:t xml:space="preserve">Las personas que deseen participar en esta </w:t>
      </w:r>
      <w:r w:rsidR="006B5E54">
        <w:rPr>
          <w:rFonts w:cs="Arial"/>
        </w:rPr>
        <w:t>Adjudicación Directa</w:t>
      </w:r>
      <w:r w:rsidRPr="009255DE">
        <w:rPr>
          <w:rFonts w:cs="Arial"/>
        </w:rPr>
        <w:t>, deberán cumplir con lo establecido en las bases contenidas en la presente convocatoria.</w:t>
      </w:r>
    </w:p>
    <w:p w:rsidR="00AC1E2B" w:rsidRPr="009255DE" w:rsidRDefault="00AC1E2B" w:rsidP="00AC1E2B">
      <w:pPr>
        <w:pStyle w:val="Textoindependiente"/>
        <w:ind w:left="142" w:right="-93"/>
        <w:jc w:val="both"/>
        <w:rPr>
          <w:rFonts w:cs="Arial"/>
          <w:sz w:val="20"/>
          <w:szCs w:val="20"/>
          <w:lang w:val="es-MX"/>
        </w:rPr>
      </w:pPr>
    </w:p>
    <w:p w:rsidR="00AC1E2B" w:rsidRPr="009255DE" w:rsidRDefault="00AC1E2B" w:rsidP="007F7D5B">
      <w:pPr>
        <w:pStyle w:val="Prrafodelista"/>
        <w:numPr>
          <w:ilvl w:val="0"/>
          <w:numId w:val="37"/>
        </w:numPr>
        <w:suppressAutoHyphens/>
        <w:jc w:val="both"/>
        <w:rPr>
          <w:rFonts w:ascii="Arial" w:hAnsi="Arial" w:cs="Arial"/>
          <w:sz w:val="20"/>
          <w:szCs w:val="20"/>
        </w:rPr>
      </w:pPr>
      <w:r w:rsidRPr="009255DE">
        <w:rPr>
          <w:rFonts w:ascii="Arial" w:hAnsi="Arial" w:cs="Arial"/>
          <w:sz w:val="20"/>
          <w:szCs w:val="20"/>
          <w:lang w:val="es-MX"/>
        </w:rPr>
        <w:t>L</w:t>
      </w:r>
      <w:r w:rsidRPr="009255DE">
        <w:rPr>
          <w:rFonts w:ascii="Arial" w:hAnsi="Arial" w:cs="Arial"/>
          <w:sz w:val="20"/>
          <w:szCs w:val="20"/>
        </w:rPr>
        <w:t>as proposiciones y cartas protestadas que presenten los licitantes, deberán encontrarse en hoja membretada, estar firmadas autógrafamente por el licitante o su representante legal en la última hoja de cada uno de los documentos que forman parte de la misma, no siendo motivo de descalificación el hecho de que las demás hojas que las integren y sus anexos carezcan de firma o rúbrica.</w:t>
      </w:r>
    </w:p>
    <w:p w:rsidR="00AC1E2B" w:rsidRPr="009255DE" w:rsidRDefault="00AC1E2B" w:rsidP="00AC1E2B">
      <w:pPr>
        <w:pStyle w:val="Prrafodelista"/>
        <w:rPr>
          <w:rFonts w:ascii="Arial" w:hAnsi="Arial" w:cs="Arial"/>
          <w:sz w:val="20"/>
          <w:szCs w:val="20"/>
        </w:rPr>
      </w:pPr>
    </w:p>
    <w:p w:rsidR="00AC1E2B" w:rsidRPr="009255DE" w:rsidRDefault="00AC1E2B" w:rsidP="007F7D5B">
      <w:pPr>
        <w:pStyle w:val="Prrafodelista"/>
        <w:numPr>
          <w:ilvl w:val="0"/>
          <w:numId w:val="37"/>
        </w:numPr>
        <w:suppressAutoHyphens/>
        <w:jc w:val="both"/>
        <w:rPr>
          <w:rFonts w:ascii="Arial" w:hAnsi="Arial" w:cs="Arial"/>
          <w:sz w:val="20"/>
          <w:szCs w:val="20"/>
        </w:rPr>
      </w:pPr>
      <w:r w:rsidRPr="009255DE">
        <w:rPr>
          <w:rFonts w:ascii="Arial" w:hAnsi="Arial" w:cs="Arial"/>
          <w:sz w:val="20"/>
          <w:szCs w:val="20"/>
        </w:rPr>
        <w:t xml:space="preserve"> Los licitantes que deseen participar, sólo podrán presentar una proposición por grupo en cada procedimiento de contratación; una vez iniciado el Acto de Presentación y Apertura de Proposiciones, y recibidas las mismas en la fecha, hora y por el medio establecidos, éstas no podrán retirarse o dejarse sin efecto, por lo que se considerarán vigentes dentro del procedimiento de licitación pública hasta su conclusión.</w:t>
      </w:r>
    </w:p>
    <w:p w:rsidR="00AC1E2B" w:rsidRPr="009255DE" w:rsidRDefault="00AC1E2B" w:rsidP="00AC1E2B">
      <w:pPr>
        <w:pStyle w:val="Prrafodelista"/>
        <w:rPr>
          <w:rFonts w:ascii="Arial" w:hAnsi="Arial" w:cs="Arial"/>
          <w:sz w:val="20"/>
          <w:szCs w:val="20"/>
        </w:rPr>
      </w:pPr>
    </w:p>
    <w:p w:rsidR="00AC1E2B" w:rsidRPr="009255DE" w:rsidRDefault="00AC1E2B" w:rsidP="007F7D5B">
      <w:pPr>
        <w:pStyle w:val="Prrafodelista"/>
        <w:numPr>
          <w:ilvl w:val="0"/>
          <w:numId w:val="37"/>
        </w:numPr>
        <w:suppressAutoHyphens/>
        <w:jc w:val="both"/>
        <w:rPr>
          <w:rFonts w:ascii="Arial" w:hAnsi="Arial" w:cs="Arial"/>
          <w:sz w:val="20"/>
          <w:szCs w:val="20"/>
        </w:rPr>
      </w:pPr>
      <w:r w:rsidRPr="009255DE">
        <w:rPr>
          <w:rFonts w:ascii="Arial" w:hAnsi="Arial" w:cs="Arial"/>
          <w:sz w:val="20"/>
          <w:szCs w:val="20"/>
        </w:rPr>
        <w:t>El licitante participante deberá asentar en los formatos en los que sea solicitado, su dirección de correo electrónico, en caso de contar con ella.</w:t>
      </w:r>
    </w:p>
    <w:p w:rsidR="00AC1E2B" w:rsidRPr="009255DE" w:rsidRDefault="00AC1E2B" w:rsidP="00AC1E2B">
      <w:pPr>
        <w:pStyle w:val="Prrafodelista"/>
        <w:ind w:left="0"/>
        <w:jc w:val="both"/>
        <w:rPr>
          <w:rFonts w:ascii="Arial" w:hAnsi="Arial" w:cs="Arial"/>
          <w:sz w:val="20"/>
          <w:szCs w:val="20"/>
        </w:rPr>
      </w:pPr>
    </w:p>
    <w:p w:rsidR="00AC1E2B" w:rsidRPr="009255DE" w:rsidRDefault="00AC1E2B" w:rsidP="007F7D5B">
      <w:pPr>
        <w:pStyle w:val="Prrafodelista"/>
        <w:numPr>
          <w:ilvl w:val="0"/>
          <w:numId w:val="37"/>
        </w:numPr>
        <w:suppressAutoHyphens/>
        <w:jc w:val="both"/>
        <w:rPr>
          <w:rFonts w:ascii="Arial" w:hAnsi="Arial" w:cs="Arial"/>
          <w:sz w:val="20"/>
          <w:szCs w:val="20"/>
        </w:rPr>
      </w:pPr>
      <w:r w:rsidRPr="009255DE">
        <w:rPr>
          <w:rFonts w:ascii="Arial" w:hAnsi="Arial" w:cs="Arial"/>
          <w:sz w:val="20"/>
          <w:szCs w:val="20"/>
        </w:rPr>
        <w:t xml:space="preserve">En caso de que se presenten proposiciones en forma conjunta, cada una de las personas agrupadas, deberán presentar de forma individual el documento señalado en el inciso a) del numeral 6.1. y los </w:t>
      </w:r>
      <w:r w:rsidRPr="009255DE">
        <w:rPr>
          <w:rFonts w:ascii="Arial" w:hAnsi="Arial" w:cs="Arial"/>
          <w:sz w:val="20"/>
          <w:szCs w:val="20"/>
        </w:rPr>
        <w:lastRenderedPageBreak/>
        <w:t>escritos de los incisos A, C, D, E, F, G y J del numeral 6.2., requisitos que deberán también cumplir, aun tratándose de Micro, Pequeñas y Medianas Empresa (MIPYMES).</w:t>
      </w:r>
    </w:p>
    <w:p w:rsidR="00AC1E2B" w:rsidRPr="009255DE" w:rsidRDefault="00AC1E2B" w:rsidP="00AC1E2B">
      <w:pPr>
        <w:pStyle w:val="Prrafodelista"/>
        <w:rPr>
          <w:rFonts w:ascii="Arial" w:hAnsi="Arial" w:cs="Arial"/>
          <w:sz w:val="20"/>
          <w:szCs w:val="20"/>
        </w:rPr>
      </w:pPr>
    </w:p>
    <w:p w:rsidR="00AC1E2B" w:rsidRPr="009255DE" w:rsidRDefault="00AC1E2B" w:rsidP="007F7D5B">
      <w:pPr>
        <w:pStyle w:val="Prrafodelista"/>
        <w:numPr>
          <w:ilvl w:val="0"/>
          <w:numId w:val="37"/>
        </w:numPr>
        <w:suppressAutoHyphens/>
        <w:jc w:val="both"/>
        <w:rPr>
          <w:rFonts w:ascii="Arial" w:hAnsi="Arial" w:cs="Arial"/>
          <w:sz w:val="20"/>
          <w:szCs w:val="20"/>
        </w:rPr>
      </w:pPr>
      <w:r w:rsidRPr="009255DE">
        <w:rPr>
          <w:rFonts w:ascii="Arial" w:hAnsi="Arial" w:cs="Arial"/>
          <w:iCs/>
          <w:sz w:val="20"/>
          <w:szCs w:val="20"/>
        </w:rPr>
        <w:t xml:space="preserve">Cuando un requisito sea solicitado más de una vez en la convocatoria, será suficiente con presentarlo una sola vez, referenciando a qué punto o puntos se refiere, para efectos de dar cabal cumplimiento a la convocatoria. </w:t>
      </w:r>
    </w:p>
    <w:p w:rsidR="00AC1E2B" w:rsidRPr="009255DE" w:rsidRDefault="00AC1E2B" w:rsidP="00AC1E2B">
      <w:pPr>
        <w:ind w:left="142" w:right="-93"/>
        <w:jc w:val="both"/>
        <w:rPr>
          <w:rFonts w:cs="Arial"/>
          <w:sz w:val="20"/>
          <w:szCs w:val="20"/>
        </w:rPr>
      </w:pPr>
    </w:p>
    <w:p w:rsidR="00AC1E2B" w:rsidRPr="009255DE" w:rsidRDefault="00AC1E2B" w:rsidP="00AC1E2B">
      <w:pPr>
        <w:ind w:left="1134" w:hanging="567"/>
        <w:jc w:val="both"/>
        <w:rPr>
          <w:rFonts w:cs="Arial"/>
          <w:b/>
          <w:sz w:val="20"/>
          <w:szCs w:val="20"/>
        </w:rPr>
      </w:pPr>
      <w:r w:rsidRPr="009255DE">
        <w:rPr>
          <w:rFonts w:cs="Arial"/>
          <w:b/>
          <w:sz w:val="20"/>
          <w:szCs w:val="20"/>
        </w:rPr>
        <w:t>6.1. DOCUMENTACIÓN COMPLEMENTARIA.</w:t>
      </w:r>
    </w:p>
    <w:p w:rsidR="00AC1E2B" w:rsidRPr="009255DE" w:rsidRDefault="00AC1E2B" w:rsidP="00AC1E2B">
      <w:pPr>
        <w:jc w:val="both"/>
        <w:rPr>
          <w:rFonts w:cs="Arial"/>
          <w:b/>
          <w:sz w:val="20"/>
          <w:szCs w:val="20"/>
        </w:rPr>
      </w:pPr>
    </w:p>
    <w:p w:rsidR="00AC1E2B" w:rsidRPr="009255DE" w:rsidRDefault="00AC1E2B" w:rsidP="00AC1E2B">
      <w:pPr>
        <w:jc w:val="both"/>
        <w:rPr>
          <w:rFonts w:cs="Arial"/>
          <w:sz w:val="20"/>
          <w:szCs w:val="20"/>
        </w:rPr>
      </w:pPr>
      <w:r w:rsidRPr="009255DE">
        <w:rPr>
          <w:rFonts w:cs="Arial"/>
          <w:b/>
          <w:sz w:val="20"/>
          <w:szCs w:val="20"/>
        </w:rPr>
        <w:t>a)</w:t>
      </w:r>
      <w:r w:rsidRPr="009255DE">
        <w:rPr>
          <w:rFonts w:cs="Arial"/>
          <w:sz w:val="20"/>
          <w:szCs w:val="20"/>
        </w:rPr>
        <w:t xml:space="preserve"> El licitante deberá presentar documentación complementaria: Identificación oficial vigente de quien suscriba las proposiciones, sólo se aceptarán: cartilla del servicio militar nacional, cédula profesional, pasaporte o credencial para votar con fotografía.</w:t>
      </w:r>
    </w:p>
    <w:p w:rsidR="00AC1E2B" w:rsidRPr="009255DE" w:rsidRDefault="00AC1E2B" w:rsidP="00AC1E2B">
      <w:pPr>
        <w:jc w:val="both"/>
        <w:rPr>
          <w:rFonts w:cs="Arial"/>
          <w:sz w:val="20"/>
          <w:szCs w:val="20"/>
        </w:rPr>
      </w:pPr>
    </w:p>
    <w:p w:rsidR="00AC1E2B" w:rsidRPr="009255DE" w:rsidRDefault="00AC1E2B" w:rsidP="00AC1E2B">
      <w:pPr>
        <w:jc w:val="both"/>
        <w:rPr>
          <w:rFonts w:cs="Arial"/>
          <w:sz w:val="20"/>
          <w:szCs w:val="20"/>
        </w:rPr>
      </w:pPr>
      <w:r w:rsidRPr="009255DE">
        <w:rPr>
          <w:rFonts w:cs="Arial"/>
          <w:b/>
          <w:sz w:val="20"/>
          <w:szCs w:val="20"/>
        </w:rPr>
        <w:t>b)</w:t>
      </w:r>
      <w:r w:rsidRPr="009255DE">
        <w:rPr>
          <w:rFonts w:cs="Arial"/>
          <w:sz w:val="20"/>
          <w:szCs w:val="20"/>
        </w:rPr>
        <w:t xml:space="preserve"> </w:t>
      </w:r>
      <w:r w:rsidRPr="009255DE">
        <w:rPr>
          <w:rFonts w:cs="Arial"/>
          <w:b/>
          <w:sz w:val="20"/>
          <w:szCs w:val="20"/>
        </w:rPr>
        <w:t>Anexo 2 (Dos)</w:t>
      </w:r>
      <w:r w:rsidRPr="009255DE">
        <w:rPr>
          <w:rFonts w:cs="Arial"/>
          <w:sz w:val="20"/>
          <w:szCs w:val="20"/>
        </w:rPr>
        <w:t xml:space="preserve"> el cual forma parte de esta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rsidR="00AC1E2B" w:rsidRPr="009255DE" w:rsidRDefault="00AC1E2B" w:rsidP="00AC1E2B">
      <w:pPr>
        <w:jc w:val="both"/>
        <w:rPr>
          <w:rFonts w:cs="Arial"/>
          <w:sz w:val="20"/>
          <w:szCs w:val="20"/>
        </w:rPr>
      </w:pPr>
    </w:p>
    <w:p w:rsidR="00AC1E2B" w:rsidRPr="009255DE" w:rsidRDefault="00AC1E2B" w:rsidP="00AC1E2B">
      <w:pPr>
        <w:pStyle w:val="Textoindependiente"/>
        <w:tabs>
          <w:tab w:val="num" w:pos="2160"/>
        </w:tabs>
        <w:ind w:right="49"/>
        <w:rPr>
          <w:rFonts w:cs="Arial"/>
          <w:sz w:val="20"/>
          <w:szCs w:val="20"/>
        </w:rPr>
      </w:pPr>
      <w:r w:rsidRPr="009255DE">
        <w:rPr>
          <w:rFonts w:cs="Arial"/>
          <w:b w:val="0"/>
          <w:sz w:val="20"/>
          <w:szCs w:val="20"/>
        </w:rPr>
        <w:t>c)</w:t>
      </w:r>
      <w:r w:rsidRPr="009255DE">
        <w:rPr>
          <w:rFonts w:cs="Arial"/>
          <w:sz w:val="20"/>
          <w:szCs w:val="20"/>
        </w:rPr>
        <w:t xml:space="preserve"> Acta Constitutiva de la Empresa (Personas Morales)</w:t>
      </w:r>
    </w:p>
    <w:p w:rsidR="00AC1E2B" w:rsidRPr="009255DE" w:rsidRDefault="00AC1E2B" w:rsidP="00AC1E2B">
      <w:pPr>
        <w:pStyle w:val="Textoindependiente"/>
        <w:tabs>
          <w:tab w:val="num" w:pos="2160"/>
        </w:tabs>
        <w:ind w:right="49"/>
        <w:rPr>
          <w:rFonts w:cs="Arial"/>
          <w:sz w:val="20"/>
          <w:szCs w:val="20"/>
        </w:rPr>
      </w:pPr>
    </w:p>
    <w:p w:rsidR="00AC1E2B" w:rsidRPr="009255DE" w:rsidRDefault="00AC1E2B" w:rsidP="00AC1E2B">
      <w:pPr>
        <w:pStyle w:val="Textoindependiente"/>
        <w:tabs>
          <w:tab w:val="num" w:pos="2160"/>
        </w:tabs>
        <w:ind w:right="49"/>
        <w:rPr>
          <w:rFonts w:cs="Arial"/>
          <w:sz w:val="20"/>
          <w:szCs w:val="20"/>
        </w:rPr>
      </w:pPr>
      <w:r w:rsidRPr="009255DE">
        <w:rPr>
          <w:rFonts w:cs="Arial"/>
          <w:b w:val="0"/>
          <w:sz w:val="20"/>
          <w:szCs w:val="20"/>
        </w:rPr>
        <w:t>d)</w:t>
      </w:r>
      <w:r w:rsidRPr="009255DE">
        <w:rPr>
          <w:rFonts w:cs="Arial"/>
          <w:sz w:val="20"/>
          <w:szCs w:val="20"/>
        </w:rPr>
        <w:t xml:space="preserve"> Poder Notarial </w:t>
      </w:r>
    </w:p>
    <w:p w:rsidR="00AC1E2B" w:rsidRPr="009255DE" w:rsidRDefault="00AC1E2B" w:rsidP="00AC1E2B">
      <w:pPr>
        <w:pStyle w:val="Textoindependiente"/>
        <w:tabs>
          <w:tab w:val="num" w:pos="2160"/>
        </w:tabs>
        <w:ind w:right="49"/>
        <w:rPr>
          <w:rFonts w:cs="Arial"/>
          <w:sz w:val="20"/>
          <w:szCs w:val="20"/>
        </w:rPr>
      </w:pPr>
    </w:p>
    <w:p w:rsidR="00AC1E2B" w:rsidRPr="009255DE" w:rsidRDefault="00AC1E2B" w:rsidP="00AC1E2B">
      <w:pPr>
        <w:pStyle w:val="Textoindependiente"/>
        <w:ind w:right="49"/>
        <w:jc w:val="both"/>
        <w:rPr>
          <w:rFonts w:cs="Arial"/>
          <w:sz w:val="20"/>
          <w:szCs w:val="20"/>
        </w:rPr>
      </w:pPr>
      <w:r w:rsidRPr="009255DE">
        <w:rPr>
          <w:rFonts w:cs="Arial"/>
          <w:b w:val="0"/>
          <w:sz w:val="20"/>
          <w:szCs w:val="20"/>
        </w:rPr>
        <w:t xml:space="preserve">e) </w:t>
      </w:r>
      <w:r w:rsidRPr="009255DE">
        <w:rPr>
          <w:rFonts w:cs="Arial"/>
          <w:sz w:val="20"/>
          <w:szCs w:val="20"/>
        </w:rPr>
        <w:t>Acta de Nacimiento (Personas Físicas)</w:t>
      </w:r>
    </w:p>
    <w:p w:rsidR="00AC1E2B" w:rsidRPr="009255DE" w:rsidRDefault="00AC1E2B" w:rsidP="00AC1E2B">
      <w:pPr>
        <w:pStyle w:val="Textoindependiente"/>
        <w:tabs>
          <w:tab w:val="num" w:pos="2160"/>
        </w:tabs>
        <w:ind w:left="426" w:right="49" w:hanging="426"/>
        <w:jc w:val="both"/>
        <w:rPr>
          <w:rFonts w:cs="Arial"/>
          <w:sz w:val="20"/>
          <w:szCs w:val="20"/>
        </w:rPr>
      </w:pPr>
    </w:p>
    <w:p w:rsidR="00AC1E2B" w:rsidRPr="009255DE" w:rsidRDefault="00AC1E2B" w:rsidP="007F7D5B">
      <w:pPr>
        <w:pStyle w:val="Textoindependiente"/>
        <w:numPr>
          <w:ilvl w:val="0"/>
          <w:numId w:val="28"/>
        </w:numPr>
        <w:tabs>
          <w:tab w:val="num" w:pos="426"/>
        </w:tabs>
        <w:suppressAutoHyphens/>
        <w:autoSpaceDE/>
        <w:autoSpaceDN/>
        <w:spacing w:line="240" w:lineRule="auto"/>
        <w:ind w:left="426" w:right="49" w:hanging="426"/>
        <w:jc w:val="both"/>
        <w:rPr>
          <w:rFonts w:cs="Arial"/>
          <w:sz w:val="20"/>
          <w:szCs w:val="20"/>
        </w:rPr>
      </w:pPr>
      <w:r w:rsidRPr="009255DE">
        <w:rPr>
          <w:rFonts w:cs="Arial"/>
          <w:sz w:val="20"/>
          <w:szCs w:val="20"/>
        </w:rPr>
        <w:t>Opinión de cumplimiento de sus obligaciones Fiscales positiva y vigente (SAT).</w:t>
      </w:r>
    </w:p>
    <w:p w:rsidR="00AC1E2B" w:rsidRPr="009255DE" w:rsidRDefault="00AC1E2B" w:rsidP="00AC1E2B">
      <w:pPr>
        <w:pStyle w:val="Textoindependiente"/>
        <w:ind w:left="426" w:right="49"/>
        <w:jc w:val="both"/>
        <w:rPr>
          <w:rFonts w:cs="Arial"/>
          <w:sz w:val="20"/>
          <w:szCs w:val="20"/>
        </w:rPr>
      </w:pPr>
    </w:p>
    <w:p w:rsidR="00AC1E2B" w:rsidRPr="009255DE" w:rsidRDefault="00AC1E2B" w:rsidP="007F7D5B">
      <w:pPr>
        <w:pStyle w:val="Textoindependiente"/>
        <w:numPr>
          <w:ilvl w:val="0"/>
          <w:numId w:val="28"/>
        </w:numPr>
        <w:tabs>
          <w:tab w:val="num" w:pos="426"/>
        </w:tabs>
        <w:suppressAutoHyphens/>
        <w:autoSpaceDE/>
        <w:autoSpaceDN/>
        <w:spacing w:line="240" w:lineRule="auto"/>
        <w:ind w:left="426" w:right="49" w:hanging="426"/>
        <w:jc w:val="both"/>
        <w:rPr>
          <w:rFonts w:cs="Arial"/>
          <w:sz w:val="20"/>
          <w:szCs w:val="20"/>
        </w:rPr>
      </w:pPr>
      <w:r w:rsidRPr="009255DE">
        <w:rPr>
          <w:rFonts w:cs="Arial"/>
          <w:sz w:val="20"/>
          <w:szCs w:val="20"/>
        </w:rPr>
        <w:t>Opinión de Cumplimiento de sus obligaciones en Materia de Seguridad Social positiva y vigente (IMSS)</w:t>
      </w:r>
    </w:p>
    <w:p w:rsidR="00AC1E2B" w:rsidRPr="009255DE" w:rsidRDefault="00AC1E2B" w:rsidP="00AC1E2B">
      <w:pPr>
        <w:pStyle w:val="Textoindependiente"/>
        <w:ind w:right="49"/>
        <w:jc w:val="both"/>
        <w:rPr>
          <w:rFonts w:cs="Arial"/>
          <w:sz w:val="20"/>
          <w:szCs w:val="20"/>
        </w:rPr>
      </w:pPr>
    </w:p>
    <w:p w:rsidR="00AC1E2B" w:rsidRPr="009255DE" w:rsidRDefault="00AC1E2B" w:rsidP="007F7D5B">
      <w:pPr>
        <w:pStyle w:val="Textoindependiente"/>
        <w:numPr>
          <w:ilvl w:val="0"/>
          <w:numId w:val="28"/>
        </w:numPr>
        <w:suppressAutoHyphens/>
        <w:autoSpaceDE/>
        <w:autoSpaceDN/>
        <w:spacing w:line="240" w:lineRule="auto"/>
        <w:ind w:left="426" w:hanging="426"/>
        <w:jc w:val="both"/>
        <w:rPr>
          <w:rFonts w:cs="Arial"/>
          <w:sz w:val="20"/>
          <w:szCs w:val="20"/>
        </w:rPr>
      </w:pPr>
      <w:r w:rsidRPr="009255DE">
        <w:rPr>
          <w:rFonts w:cs="Arial"/>
          <w:bCs w:val="0"/>
          <w:sz w:val="20"/>
          <w:szCs w:val="20"/>
        </w:rPr>
        <w:t>En su caso, constancia vigente expedida por el INFONAVIT, en la que conste la situación fiscal en materia de aportaciones patronales y entero de descuentos, en sentido positivo.</w:t>
      </w:r>
      <w:r w:rsidRPr="009255DE">
        <w:rPr>
          <w:rFonts w:cs="Arial"/>
          <w:sz w:val="20"/>
          <w:szCs w:val="20"/>
        </w:rPr>
        <w:t xml:space="preserve"> Constancia de Situación fiscal (RFC) del mes corriente.</w:t>
      </w:r>
    </w:p>
    <w:p w:rsidR="00AC1E2B" w:rsidRPr="009255DE" w:rsidRDefault="00AC1E2B" w:rsidP="00AC1E2B">
      <w:pPr>
        <w:pStyle w:val="Textoindependiente"/>
        <w:jc w:val="both"/>
        <w:rPr>
          <w:rFonts w:cs="Arial"/>
          <w:sz w:val="20"/>
          <w:szCs w:val="20"/>
        </w:rPr>
      </w:pPr>
    </w:p>
    <w:p w:rsidR="00AC1E2B" w:rsidRPr="009255DE" w:rsidRDefault="00AC1E2B" w:rsidP="007F7D5B">
      <w:pPr>
        <w:pStyle w:val="Textoindependiente"/>
        <w:numPr>
          <w:ilvl w:val="0"/>
          <w:numId w:val="28"/>
        </w:numPr>
        <w:suppressAutoHyphens/>
        <w:autoSpaceDE/>
        <w:autoSpaceDN/>
        <w:spacing w:line="240" w:lineRule="auto"/>
        <w:ind w:left="426" w:hanging="426"/>
        <w:jc w:val="both"/>
        <w:rPr>
          <w:rFonts w:cs="Arial"/>
          <w:sz w:val="20"/>
          <w:szCs w:val="20"/>
        </w:rPr>
      </w:pPr>
      <w:r w:rsidRPr="009255DE">
        <w:rPr>
          <w:rFonts w:cs="Arial"/>
          <w:sz w:val="20"/>
          <w:szCs w:val="20"/>
        </w:rPr>
        <w:t>Comprobante de Domicilio</w:t>
      </w:r>
    </w:p>
    <w:p w:rsidR="00AC1E2B" w:rsidRPr="009255DE" w:rsidRDefault="00AC1E2B" w:rsidP="00AC1E2B">
      <w:pPr>
        <w:pStyle w:val="Prrafodelista"/>
        <w:tabs>
          <w:tab w:val="num" w:pos="2160"/>
        </w:tabs>
        <w:ind w:left="709" w:right="49"/>
        <w:jc w:val="both"/>
        <w:rPr>
          <w:rFonts w:ascii="Arial" w:hAnsi="Arial" w:cs="Arial"/>
          <w:bCs/>
          <w:sz w:val="20"/>
          <w:szCs w:val="20"/>
        </w:rPr>
      </w:pPr>
    </w:p>
    <w:p w:rsidR="00AC1E2B" w:rsidRPr="009255DE" w:rsidRDefault="00AC1E2B" w:rsidP="00AC1E2B">
      <w:pPr>
        <w:jc w:val="both"/>
        <w:rPr>
          <w:rFonts w:cs="Arial"/>
          <w:sz w:val="20"/>
          <w:szCs w:val="20"/>
        </w:rPr>
      </w:pPr>
    </w:p>
    <w:p w:rsidR="00AC1E2B" w:rsidRPr="009255DE" w:rsidRDefault="00AC1E2B" w:rsidP="00AC1E2B">
      <w:pPr>
        <w:jc w:val="both"/>
        <w:rPr>
          <w:rFonts w:cs="Arial"/>
          <w:sz w:val="20"/>
          <w:szCs w:val="20"/>
        </w:rPr>
      </w:pPr>
    </w:p>
    <w:p w:rsidR="00AC1E2B" w:rsidRPr="009255DE" w:rsidRDefault="00AC1E2B" w:rsidP="00AC1E2B">
      <w:pPr>
        <w:ind w:left="1134" w:hanging="567"/>
        <w:jc w:val="both"/>
        <w:rPr>
          <w:rFonts w:cs="Arial"/>
          <w:sz w:val="20"/>
          <w:szCs w:val="20"/>
        </w:rPr>
      </w:pPr>
      <w:r w:rsidRPr="009255DE">
        <w:rPr>
          <w:rFonts w:cs="Arial"/>
          <w:b/>
          <w:sz w:val="20"/>
          <w:szCs w:val="20"/>
        </w:rPr>
        <w:t>6.2. PROPUESTA TÉCNICA</w:t>
      </w:r>
      <w:r w:rsidRPr="009255DE">
        <w:rPr>
          <w:rFonts w:cs="Arial"/>
          <w:sz w:val="20"/>
          <w:szCs w:val="20"/>
        </w:rPr>
        <w:t>.</w:t>
      </w:r>
    </w:p>
    <w:p w:rsidR="00AC1E2B" w:rsidRPr="009255DE" w:rsidRDefault="00AC1E2B" w:rsidP="00AC1E2B">
      <w:pPr>
        <w:pStyle w:val="BodyTextIndent21"/>
        <w:tabs>
          <w:tab w:val="left" w:pos="284"/>
          <w:tab w:val="left" w:pos="8931"/>
          <w:tab w:val="left" w:pos="9356"/>
          <w:tab w:val="left" w:pos="9498"/>
          <w:tab w:val="left" w:pos="10349"/>
        </w:tabs>
        <w:spacing w:before="0"/>
        <w:ind w:left="0" w:right="-54"/>
        <w:rPr>
          <w:rFonts w:cs="Arial"/>
          <w:bCs/>
          <w:iCs/>
          <w:sz w:val="20"/>
        </w:rPr>
      </w:pPr>
    </w:p>
    <w:p w:rsidR="00AC1E2B" w:rsidRPr="009255DE" w:rsidRDefault="00AC1E2B" w:rsidP="00AC1E2B">
      <w:pPr>
        <w:pStyle w:val="BodyTextIndent21"/>
        <w:tabs>
          <w:tab w:val="left" w:pos="284"/>
          <w:tab w:val="left" w:pos="8931"/>
          <w:tab w:val="left" w:pos="9356"/>
          <w:tab w:val="left" w:pos="9498"/>
          <w:tab w:val="left" w:pos="10349"/>
        </w:tabs>
        <w:spacing w:before="0"/>
        <w:ind w:left="0" w:right="-54"/>
        <w:rPr>
          <w:rFonts w:cs="Arial"/>
          <w:bCs/>
          <w:iCs/>
          <w:sz w:val="20"/>
        </w:rPr>
      </w:pPr>
      <w:r w:rsidRPr="009255DE">
        <w:rPr>
          <w:rFonts w:cs="Arial"/>
          <w:b/>
          <w:sz w:val="20"/>
        </w:rPr>
        <w:t>LISTADO DE REQUISITOS INDISPENSABLES QUE LOS LICITANTES DEBEN CUMPLIR, PARA EVALUAR SU PROPOSICIÓN, CUYO INCUMPLIMIENTO TOTAL O PARCIAL AFECTARÍA SU SOLVENCIA Y MOTIVARÍA SU DESECHAMIENTO</w:t>
      </w:r>
      <w:r w:rsidRPr="009255DE">
        <w:rPr>
          <w:rFonts w:cs="Arial"/>
          <w:bCs/>
          <w:iCs/>
          <w:sz w:val="20"/>
        </w:rPr>
        <w:t>.</w:t>
      </w:r>
    </w:p>
    <w:p w:rsidR="00AC1E2B" w:rsidRPr="009255DE" w:rsidRDefault="00AC1E2B" w:rsidP="00AC1E2B">
      <w:pPr>
        <w:pStyle w:val="BodyTextIndent21"/>
        <w:tabs>
          <w:tab w:val="left" w:pos="284"/>
          <w:tab w:val="left" w:pos="8931"/>
          <w:tab w:val="left" w:pos="9356"/>
          <w:tab w:val="left" w:pos="9498"/>
          <w:tab w:val="left" w:pos="10349"/>
        </w:tabs>
        <w:spacing w:before="0"/>
        <w:ind w:left="0" w:right="-54"/>
        <w:rPr>
          <w:rFonts w:cs="Arial"/>
          <w:bCs/>
          <w:iCs/>
          <w:sz w:val="20"/>
        </w:rPr>
      </w:pPr>
    </w:p>
    <w:p w:rsidR="00AC1E2B" w:rsidRPr="009255DE" w:rsidRDefault="00AC1E2B" w:rsidP="00AC1E2B">
      <w:pPr>
        <w:jc w:val="both"/>
        <w:rPr>
          <w:rFonts w:cs="Arial"/>
          <w:b/>
          <w:sz w:val="20"/>
          <w:szCs w:val="20"/>
          <w:u w:val="single"/>
        </w:rPr>
      </w:pPr>
      <w:r w:rsidRPr="009255DE">
        <w:rPr>
          <w:rFonts w:cs="Arial"/>
          <w:b/>
          <w:sz w:val="20"/>
          <w:szCs w:val="20"/>
          <w:u w:val="single"/>
        </w:rPr>
        <w:t>LA PROPUESTA TÉCNICA DEBERÁ CONTENER LA DOCUMENTACIÓN SIGUIENTE:</w:t>
      </w:r>
    </w:p>
    <w:p w:rsidR="00AC1E2B" w:rsidRPr="009255DE" w:rsidRDefault="00AC1E2B" w:rsidP="00AC1E2B">
      <w:pPr>
        <w:pStyle w:val="BodyTextIndent21"/>
        <w:tabs>
          <w:tab w:val="left" w:pos="284"/>
          <w:tab w:val="left" w:pos="8931"/>
          <w:tab w:val="left" w:pos="9356"/>
          <w:tab w:val="left" w:pos="9498"/>
          <w:tab w:val="left" w:pos="10349"/>
        </w:tabs>
        <w:spacing w:before="0"/>
        <w:ind w:left="0" w:right="-54"/>
        <w:rPr>
          <w:rFonts w:cs="Arial"/>
          <w:bCs/>
          <w:iCs/>
          <w:sz w:val="20"/>
        </w:rPr>
      </w:pPr>
    </w:p>
    <w:p w:rsidR="00AC1E2B" w:rsidRPr="009255DE" w:rsidRDefault="00AC1E2B" w:rsidP="00AC1E2B">
      <w:pPr>
        <w:pStyle w:val="Texto0"/>
        <w:spacing w:after="0" w:line="240" w:lineRule="auto"/>
        <w:ind w:left="720" w:firstLine="0"/>
        <w:rPr>
          <w:rFonts w:cs="Arial"/>
          <w:sz w:val="20"/>
        </w:rPr>
      </w:pPr>
    </w:p>
    <w:p w:rsidR="00AC1E2B" w:rsidRPr="009255DE" w:rsidRDefault="00AC1E2B" w:rsidP="007F7D5B">
      <w:pPr>
        <w:pStyle w:val="Texto0"/>
        <w:numPr>
          <w:ilvl w:val="0"/>
          <w:numId w:val="40"/>
        </w:numPr>
        <w:suppressAutoHyphens/>
        <w:spacing w:after="0" w:line="240" w:lineRule="auto"/>
        <w:rPr>
          <w:rFonts w:cs="Arial"/>
          <w:sz w:val="20"/>
        </w:rPr>
      </w:pPr>
      <w:r w:rsidRPr="009255DE">
        <w:rPr>
          <w:rFonts w:cs="Arial"/>
          <w:sz w:val="20"/>
        </w:rPr>
        <w:lastRenderedPageBreak/>
        <w:t xml:space="preserve">El licitante deberá presentar escrito bajo protesta de decir verdad, acreditando su existencia legal y personalidad jurídica para efecto de suscribir las proposiciones por sí o su representada, pudiendo utilizar el formato que aparece en el </w:t>
      </w:r>
      <w:r w:rsidRPr="009255DE">
        <w:rPr>
          <w:rFonts w:cs="Arial"/>
          <w:b/>
          <w:sz w:val="20"/>
        </w:rPr>
        <w:t>Anexo 1 (Uno)</w:t>
      </w:r>
      <w:r w:rsidRPr="009255DE">
        <w:rPr>
          <w:rFonts w:cs="Arial"/>
          <w:sz w:val="20"/>
        </w:rPr>
        <w:t xml:space="preserve"> el cual forma parte de esta convocatoria. </w:t>
      </w:r>
      <w:r w:rsidRPr="009255DE">
        <w:rPr>
          <w:rFonts w:cs="Arial"/>
          <w:color w:val="000000"/>
          <w:sz w:val="20"/>
        </w:rPr>
        <w:t xml:space="preserve">Lo anterior, de conformidad con la fracción VII del artículo 29 de la </w:t>
      </w:r>
      <w:r w:rsidRPr="009255DE">
        <w:rPr>
          <w:rFonts w:cs="Arial"/>
          <w:sz w:val="20"/>
        </w:rPr>
        <w:t>Ley de Adquisiciones, Arrendamientos y Servicios del Sector Público</w:t>
      </w:r>
      <w:r w:rsidRPr="009255DE">
        <w:rPr>
          <w:rFonts w:cs="Arial"/>
          <w:color w:val="000000"/>
          <w:sz w:val="20"/>
        </w:rPr>
        <w:t xml:space="preserve"> y fracción V del artículo 48 de su reglamento.</w:t>
      </w:r>
    </w:p>
    <w:p w:rsidR="00AC1E2B" w:rsidRPr="009255DE" w:rsidRDefault="00AC1E2B" w:rsidP="00AC1E2B">
      <w:pPr>
        <w:pStyle w:val="Prrafodelista"/>
        <w:rPr>
          <w:rFonts w:ascii="Arial" w:hAnsi="Arial" w:cs="Arial"/>
          <w:sz w:val="20"/>
          <w:szCs w:val="20"/>
        </w:rPr>
      </w:pPr>
    </w:p>
    <w:p w:rsidR="00AC1E2B" w:rsidRPr="009255DE" w:rsidRDefault="00AC1E2B" w:rsidP="007F7D5B">
      <w:pPr>
        <w:pStyle w:val="Texto0"/>
        <w:numPr>
          <w:ilvl w:val="0"/>
          <w:numId w:val="40"/>
        </w:numPr>
        <w:suppressAutoHyphens/>
        <w:spacing w:after="0" w:line="240" w:lineRule="auto"/>
        <w:rPr>
          <w:rFonts w:cs="Arial"/>
          <w:sz w:val="20"/>
        </w:rPr>
      </w:pPr>
      <w:r w:rsidRPr="009255DE">
        <w:rPr>
          <w:rFonts w:cs="Arial"/>
          <w:sz w:val="20"/>
        </w:rPr>
        <w:t xml:space="preserve">El licitante deberá presentar descripción amplia y detallada de los bienes ofertados, cumpliendo estrictamente con lo señalado en el </w:t>
      </w:r>
      <w:r w:rsidRPr="009255DE">
        <w:rPr>
          <w:rFonts w:cs="Arial"/>
          <w:b/>
          <w:sz w:val="20"/>
        </w:rPr>
        <w:t>Anexo 4 (Cuatro)</w:t>
      </w:r>
      <w:r w:rsidRPr="009255DE">
        <w:rPr>
          <w:rFonts w:cs="Arial"/>
          <w:sz w:val="20"/>
        </w:rPr>
        <w:t xml:space="preserve">, conforme al </w:t>
      </w:r>
      <w:r w:rsidR="00766288" w:rsidRPr="009255DE">
        <w:rPr>
          <w:rFonts w:cs="Arial"/>
          <w:b/>
          <w:sz w:val="20"/>
        </w:rPr>
        <w:t>Anexo 9 (Nueve</w:t>
      </w:r>
      <w:r w:rsidRPr="009255DE">
        <w:rPr>
          <w:rFonts w:cs="Arial"/>
          <w:b/>
          <w:sz w:val="20"/>
        </w:rPr>
        <w:t>)</w:t>
      </w:r>
      <w:r w:rsidRPr="009255DE">
        <w:rPr>
          <w:rFonts w:cs="Arial"/>
          <w:sz w:val="20"/>
        </w:rPr>
        <w:t xml:space="preserve"> los cuales forman parte esta convocatoria.</w:t>
      </w:r>
    </w:p>
    <w:p w:rsidR="00AC1E2B" w:rsidRPr="009255DE" w:rsidRDefault="00AC1E2B" w:rsidP="00AC1E2B">
      <w:pPr>
        <w:pStyle w:val="Prrafodelista"/>
        <w:rPr>
          <w:rFonts w:ascii="Arial" w:hAnsi="Arial" w:cs="Arial"/>
          <w:sz w:val="20"/>
          <w:szCs w:val="20"/>
        </w:rPr>
      </w:pPr>
    </w:p>
    <w:p w:rsidR="00AC1E2B" w:rsidRPr="009255DE" w:rsidRDefault="00AC1E2B" w:rsidP="007F7D5B">
      <w:pPr>
        <w:pStyle w:val="Texto0"/>
        <w:numPr>
          <w:ilvl w:val="0"/>
          <w:numId w:val="40"/>
        </w:numPr>
        <w:suppressAutoHyphens/>
        <w:spacing w:after="0" w:line="240" w:lineRule="auto"/>
        <w:rPr>
          <w:rFonts w:cs="Arial"/>
          <w:sz w:val="20"/>
        </w:rPr>
      </w:pPr>
      <w:r w:rsidRPr="009255DE">
        <w:rPr>
          <w:rFonts w:cs="Arial"/>
          <w:sz w:val="20"/>
        </w:rPr>
        <w:t>El licitante deberá presentar escrito bajo protesta de decir verdad, de no encontrarse en los supuestos de los artículos 50 y 60 antepenúltimo párrafo de la Ley de Adquisiciones, Arrendamientos y Servicios del Sector Público, en términos del</w:t>
      </w:r>
      <w:r w:rsidR="00766288" w:rsidRPr="009255DE">
        <w:rPr>
          <w:rFonts w:cs="Arial"/>
          <w:b/>
          <w:sz w:val="20"/>
        </w:rPr>
        <w:t xml:space="preserve"> Anexo 8 (Ocho</w:t>
      </w:r>
      <w:r w:rsidRPr="009255DE">
        <w:rPr>
          <w:rFonts w:cs="Arial"/>
          <w:b/>
          <w:sz w:val="20"/>
        </w:rPr>
        <w:t>)</w:t>
      </w:r>
      <w:r w:rsidRPr="009255DE">
        <w:rPr>
          <w:rFonts w:cs="Arial"/>
          <w:sz w:val="20"/>
        </w:rPr>
        <w:t xml:space="preserve"> el cual forma parte de esta convocatoria.</w:t>
      </w:r>
      <w:r w:rsidRPr="009255DE">
        <w:rPr>
          <w:rFonts w:cs="Arial"/>
          <w:color w:val="000000"/>
          <w:sz w:val="20"/>
        </w:rPr>
        <w:t xml:space="preserve"> Lo anterior, de conformidad con la fracción VIII del artículo 29 de la Ley e inciso e) de la fracción VI del artículo 39 de su reglamento.</w:t>
      </w:r>
    </w:p>
    <w:p w:rsidR="00AC1E2B" w:rsidRPr="009255DE" w:rsidRDefault="00AC1E2B" w:rsidP="00AC1E2B">
      <w:pPr>
        <w:jc w:val="both"/>
        <w:rPr>
          <w:rFonts w:cs="Arial"/>
          <w:sz w:val="20"/>
          <w:szCs w:val="20"/>
        </w:rPr>
      </w:pPr>
    </w:p>
    <w:p w:rsidR="00AC1E2B" w:rsidRPr="009255DE" w:rsidRDefault="00AC1E2B" w:rsidP="007F7D5B">
      <w:pPr>
        <w:pStyle w:val="Texto0"/>
        <w:numPr>
          <w:ilvl w:val="0"/>
          <w:numId w:val="40"/>
        </w:numPr>
        <w:suppressAutoHyphens/>
        <w:spacing w:after="0" w:line="240" w:lineRule="auto"/>
        <w:rPr>
          <w:rFonts w:cs="Arial"/>
          <w:sz w:val="20"/>
        </w:rPr>
      </w:pPr>
      <w:r w:rsidRPr="009255DE">
        <w:rPr>
          <w:rFonts w:cs="Arial"/>
          <w:sz w:val="20"/>
        </w:rPr>
        <w:t xml:space="preserve">El licitante deberá presentar 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00766288" w:rsidRPr="009255DE">
        <w:rPr>
          <w:rFonts w:cs="Arial"/>
          <w:b/>
          <w:sz w:val="20"/>
        </w:rPr>
        <w:t>Anexo 8 (Ocho</w:t>
      </w:r>
      <w:r w:rsidRPr="009255DE">
        <w:rPr>
          <w:rFonts w:cs="Arial"/>
          <w:b/>
          <w:sz w:val="20"/>
        </w:rPr>
        <w:t>)</w:t>
      </w:r>
      <w:r w:rsidRPr="009255DE">
        <w:rPr>
          <w:rFonts w:cs="Arial"/>
          <w:sz w:val="20"/>
        </w:rPr>
        <w:t xml:space="preserve"> el cual forma parte de esta convocatoria. </w:t>
      </w:r>
      <w:r w:rsidRPr="009255DE">
        <w:rPr>
          <w:rFonts w:cs="Arial"/>
          <w:color w:val="000000"/>
          <w:sz w:val="20"/>
        </w:rPr>
        <w:t>Lo anterior, de conformidad con la fracción IX del artículo 29 de la Ley e inciso f) de la fracción VI del artículo 39 de su reglamento.</w:t>
      </w:r>
    </w:p>
    <w:p w:rsidR="00AC1E2B" w:rsidRPr="009255DE" w:rsidRDefault="00AC1E2B" w:rsidP="00AC1E2B">
      <w:pPr>
        <w:tabs>
          <w:tab w:val="left" w:pos="938"/>
        </w:tabs>
        <w:jc w:val="both"/>
        <w:rPr>
          <w:rFonts w:cs="Arial"/>
          <w:sz w:val="20"/>
          <w:szCs w:val="20"/>
        </w:rPr>
      </w:pPr>
      <w:r w:rsidRPr="009255DE">
        <w:rPr>
          <w:rFonts w:cs="Arial"/>
          <w:sz w:val="20"/>
          <w:szCs w:val="20"/>
        </w:rPr>
        <w:tab/>
      </w:r>
    </w:p>
    <w:p w:rsidR="00AC1E2B" w:rsidRPr="009255DE" w:rsidRDefault="00AC1E2B" w:rsidP="007F7D5B">
      <w:pPr>
        <w:pStyle w:val="Texto0"/>
        <w:numPr>
          <w:ilvl w:val="0"/>
          <w:numId w:val="40"/>
        </w:numPr>
        <w:suppressAutoHyphens/>
        <w:spacing w:after="0" w:line="240" w:lineRule="auto"/>
        <w:rPr>
          <w:rFonts w:cs="Arial"/>
          <w:sz w:val="20"/>
        </w:rPr>
      </w:pPr>
      <w:r w:rsidRPr="009255DE">
        <w:rPr>
          <w:rFonts w:cs="Arial"/>
          <w:sz w:val="20"/>
          <w:lang w:val="es-ES_tradnl"/>
        </w:rPr>
        <w:t>Los licitantes interesados en agruparse para presentar</w:t>
      </w:r>
      <w:r w:rsidRPr="009255DE">
        <w:rPr>
          <w:rFonts w:cs="Arial"/>
          <w:sz w:val="20"/>
        </w:rPr>
        <w:t xml:space="preserve"> una proposición conjunta deberán presentar un convenio de participación, en términos al </w:t>
      </w:r>
      <w:r w:rsidRPr="009255DE">
        <w:rPr>
          <w:rFonts w:cs="Arial"/>
          <w:b/>
          <w:sz w:val="20"/>
        </w:rPr>
        <w:t>Anexo</w:t>
      </w:r>
      <w:r w:rsidR="00766288" w:rsidRPr="009255DE">
        <w:rPr>
          <w:rFonts w:cs="Arial"/>
          <w:b/>
          <w:sz w:val="20"/>
        </w:rPr>
        <w:t xml:space="preserve"> 12 (doce</w:t>
      </w:r>
      <w:r w:rsidRPr="009255DE">
        <w:rPr>
          <w:rFonts w:cs="Arial"/>
          <w:b/>
          <w:sz w:val="20"/>
        </w:rPr>
        <w:t>)</w:t>
      </w:r>
      <w:r w:rsidRPr="009255DE">
        <w:rPr>
          <w:rFonts w:cs="Arial"/>
          <w:sz w:val="20"/>
        </w:rPr>
        <w:t xml:space="preserve"> el cual forma parte de esta convocatoria. </w:t>
      </w:r>
      <w:r w:rsidRPr="009255DE">
        <w:rPr>
          <w:rFonts w:cs="Arial"/>
          <w:color w:val="000000"/>
          <w:sz w:val="20"/>
        </w:rPr>
        <w:t xml:space="preserve">Lo anterior, de conformidad con el artículo 34 de la </w:t>
      </w:r>
      <w:r w:rsidRPr="009255DE">
        <w:rPr>
          <w:rFonts w:cs="Arial"/>
          <w:sz w:val="20"/>
        </w:rPr>
        <w:t>Ley de Adquisiciones, Arrendamientos y Servicios del Sector Público</w:t>
      </w:r>
      <w:r w:rsidRPr="009255DE">
        <w:rPr>
          <w:rStyle w:val="Refdecomentario"/>
          <w:rFonts w:cs="Arial"/>
          <w:sz w:val="20"/>
          <w:szCs w:val="20"/>
          <w:lang w:val="es-ES"/>
        </w:rPr>
        <w:t xml:space="preserve"> </w:t>
      </w:r>
      <w:r w:rsidRPr="009255DE">
        <w:rPr>
          <w:rFonts w:cs="Arial"/>
          <w:color w:val="000000"/>
          <w:sz w:val="20"/>
        </w:rPr>
        <w:t>y 44 de su Reglamento.</w:t>
      </w:r>
    </w:p>
    <w:p w:rsidR="00AC1E2B" w:rsidRPr="009255DE" w:rsidRDefault="00AC1E2B" w:rsidP="00AC1E2B">
      <w:pPr>
        <w:pStyle w:val="Prrafodelista"/>
        <w:rPr>
          <w:rFonts w:ascii="Arial" w:hAnsi="Arial" w:cs="Arial"/>
          <w:sz w:val="20"/>
          <w:szCs w:val="20"/>
        </w:rPr>
      </w:pPr>
    </w:p>
    <w:p w:rsidR="00AC1E2B" w:rsidRPr="009255DE" w:rsidRDefault="00AC1E2B" w:rsidP="007F7D5B">
      <w:pPr>
        <w:pStyle w:val="Texto0"/>
        <w:numPr>
          <w:ilvl w:val="0"/>
          <w:numId w:val="40"/>
        </w:numPr>
        <w:suppressAutoHyphens/>
        <w:spacing w:after="0" w:line="240" w:lineRule="auto"/>
        <w:rPr>
          <w:rFonts w:cs="Arial"/>
          <w:sz w:val="20"/>
        </w:rPr>
      </w:pPr>
      <w:r w:rsidRPr="009255DE">
        <w:rPr>
          <w:rFonts w:cs="Arial"/>
          <w:sz w:val="20"/>
        </w:rPr>
        <w:t xml:space="preserve">El licitante deberá presentar escrito bajo protesta de decir verdad, a través del cual manifieste que es de nacionalidad mexicana, y que la totalidad de los bienes que oferta y entregará por grupo, serán producidos en los Estados Unidos Mexicanos, y que además contendrán como mínimo, el grado de contenido nacional de por lo menos el 65% de grado de contenido nacional, así mismo, en caso de que la Secretaria de Economía lo solicite, proporcionará la información que le permita verificar que los bienes ofertados son de producción nacional y cumplen con el porcentaje de contenido nacional, en términos al </w:t>
      </w:r>
      <w:r w:rsidR="00766288" w:rsidRPr="009255DE">
        <w:rPr>
          <w:rFonts w:cs="Arial"/>
          <w:b/>
          <w:sz w:val="20"/>
        </w:rPr>
        <w:t>Anexo 13 (trece</w:t>
      </w:r>
      <w:r w:rsidRPr="009255DE">
        <w:rPr>
          <w:rFonts w:cs="Arial"/>
          <w:b/>
          <w:sz w:val="20"/>
        </w:rPr>
        <w:t>)</w:t>
      </w:r>
      <w:r w:rsidRPr="009255DE">
        <w:rPr>
          <w:rFonts w:cs="Arial"/>
          <w:sz w:val="20"/>
        </w:rPr>
        <w:t xml:space="preserve"> el cual forma parte de esta convocatoria. Lo anterior, de conformidad con el artículo 28 de la Ley de Adquisiciones, Arrendamientos y Servicios del Sector Público</w:t>
      </w:r>
      <w:r w:rsidRPr="009255DE">
        <w:rPr>
          <w:rStyle w:val="Refdecomentario"/>
          <w:rFonts w:cs="Arial"/>
          <w:sz w:val="20"/>
          <w:szCs w:val="20"/>
          <w:lang w:val="es-ES"/>
        </w:rPr>
        <w:t xml:space="preserve"> </w:t>
      </w:r>
      <w:r w:rsidRPr="009255DE">
        <w:rPr>
          <w:rFonts w:cs="Arial"/>
          <w:sz w:val="20"/>
        </w:rPr>
        <w:t>y 35 de su Reglamento.</w:t>
      </w:r>
    </w:p>
    <w:p w:rsidR="00AC1E2B" w:rsidRPr="009255DE" w:rsidRDefault="00AC1E2B" w:rsidP="00AC1E2B">
      <w:pPr>
        <w:jc w:val="both"/>
        <w:rPr>
          <w:rFonts w:cs="Arial"/>
          <w:sz w:val="20"/>
          <w:szCs w:val="20"/>
        </w:rPr>
      </w:pPr>
    </w:p>
    <w:p w:rsidR="00AC1E2B" w:rsidRPr="009255DE" w:rsidRDefault="00AC1E2B" w:rsidP="007F7D5B">
      <w:pPr>
        <w:pStyle w:val="Texto0"/>
        <w:numPr>
          <w:ilvl w:val="0"/>
          <w:numId w:val="40"/>
        </w:numPr>
        <w:suppressAutoHyphens/>
        <w:spacing w:after="0" w:line="240" w:lineRule="auto"/>
        <w:rPr>
          <w:rFonts w:cs="Arial"/>
          <w:sz w:val="20"/>
        </w:rPr>
      </w:pPr>
      <w:r w:rsidRPr="009255DE">
        <w:rPr>
          <w:rFonts w:cs="Arial"/>
          <w:sz w:val="20"/>
        </w:rPr>
        <w:t xml:space="preserve">En caso de participar con el carácter de MIPYMES deberá presentar copia del documento expedido por autoridad competente que determine su estratificación como Micro, Pequeña o Mediana Empresa (MIPYME) o bien, un escrito en el cual manifieste bajo protesta de decir verdad, que cuenta con ese carácter, utilizando para tal fin el formato que se contempla en el </w:t>
      </w:r>
      <w:r w:rsidR="00B92542" w:rsidRPr="009255DE">
        <w:rPr>
          <w:rFonts w:cs="Arial"/>
          <w:b/>
          <w:sz w:val="20"/>
        </w:rPr>
        <w:t>Anexo 16 (dieciséis</w:t>
      </w:r>
      <w:r w:rsidRPr="009255DE">
        <w:rPr>
          <w:rFonts w:cs="Arial"/>
          <w:b/>
          <w:sz w:val="20"/>
        </w:rPr>
        <w:t>)</w:t>
      </w:r>
      <w:r w:rsidRPr="009255DE">
        <w:rPr>
          <w:rFonts w:cs="Arial"/>
          <w:sz w:val="20"/>
        </w:rPr>
        <w:t xml:space="preserve"> el cual forma parte de esta Convocatoria. Lo anterior, de conformidad con el artículo 34 del Reglamento de la Ley de Adquisiciones, Arrendamientos y Servicios del Sector Público. En caso de no participar con carácter de MIPYME, el licitante podrá elaborar un escrito libre en donde manifieste su estratificación.</w:t>
      </w:r>
    </w:p>
    <w:p w:rsidR="00AC1E2B" w:rsidRPr="009255DE" w:rsidRDefault="00AC1E2B" w:rsidP="00AC1E2B">
      <w:pPr>
        <w:jc w:val="both"/>
        <w:rPr>
          <w:rFonts w:cs="Arial"/>
          <w:sz w:val="20"/>
          <w:szCs w:val="20"/>
        </w:rPr>
      </w:pPr>
    </w:p>
    <w:p w:rsidR="00AC1E2B" w:rsidRPr="009255DE" w:rsidRDefault="00AC1E2B" w:rsidP="007F7D5B">
      <w:pPr>
        <w:pStyle w:val="Texto0"/>
        <w:numPr>
          <w:ilvl w:val="0"/>
          <w:numId w:val="40"/>
        </w:numPr>
        <w:suppressAutoHyphens/>
        <w:spacing w:after="0" w:line="240" w:lineRule="auto"/>
        <w:rPr>
          <w:rFonts w:cs="Arial"/>
          <w:sz w:val="20"/>
        </w:rPr>
      </w:pPr>
      <w:r w:rsidRPr="009255DE">
        <w:rPr>
          <w:rFonts w:cs="Arial"/>
          <w:sz w:val="20"/>
        </w:rPr>
        <w:t>El licitante deberá acreditar el cumplimiento de las normas oficiales mexicanas y de las normas mexicanas según proceda, conforme a los artículos 20 Fracción VII, de la Ley de Adquisiciones, Arrendamientos y Servicios del Sector Público</w:t>
      </w:r>
      <w:r w:rsidRPr="009255DE">
        <w:rPr>
          <w:rStyle w:val="Refdecomentario"/>
          <w:rFonts w:cs="Arial"/>
          <w:sz w:val="20"/>
          <w:szCs w:val="20"/>
          <w:lang w:val="es-ES"/>
        </w:rPr>
        <w:t xml:space="preserve"> </w:t>
      </w:r>
      <w:r w:rsidRPr="009255DE">
        <w:rPr>
          <w:rFonts w:cs="Arial"/>
          <w:sz w:val="20"/>
        </w:rPr>
        <w:t>, 31 y 32 de su Reglamento y artículos 7, 10 fracción IV, 62 y 64 de la Ley de Infraestructura de la Calidad, presentando la siguiente documentación:</w:t>
      </w:r>
    </w:p>
    <w:p w:rsidR="00AC1E2B" w:rsidRPr="009255DE" w:rsidRDefault="00AC1E2B" w:rsidP="00AC1E2B">
      <w:pPr>
        <w:pStyle w:val="BodyTextIndent21"/>
        <w:tabs>
          <w:tab w:val="left" w:pos="284"/>
          <w:tab w:val="left" w:pos="8931"/>
          <w:tab w:val="left" w:pos="9356"/>
          <w:tab w:val="left" w:pos="9498"/>
          <w:tab w:val="left" w:pos="10349"/>
        </w:tabs>
        <w:spacing w:before="0"/>
        <w:ind w:left="0" w:right="-54"/>
        <w:rPr>
          <w:rFonts w:cs="Arial"/>
          <w:sz w:val="20"/>
        </w:rPr>
      </w:pPr>
      <w:r w:rsidRPr="009255DE">
        <w:rPr>
          <w:rFonts w:cs="Arial"/>
          <w:bCs/>
          <w:iCs/>
          <w:sz w:val="20"/>
        </w:rPr>
        <w:lastRenderedPageBreak/>
        <w:t xml:space="preserve"> </w:t>
      </w:r>
      <w:r w:rsidRPr="009255DE">
        <w:rPr>
          <w:rFonts w:cs="Arial"/>
          <w:sz w:val="20"/>
        </w:rPr>
        <w:tab/>
      </w:r>
    </w:p>
    <w:p w:rsidR="00AC1E2B" w:rsidRPr="009255DE" w:rsidRDefault="00AC1E2B" w:rsidP="007F7D5B">
      <w:pPr>
        <w:pStyle w:val="BodyTextIndent21"/>
        <w:numPr>
          <w:ilvl w:val="0"/>
          <w:numId w:val="41"/>
        </w:numPr>
        <w:spacing w:before="0"/>
        <w:ind w:left="1134" w:right="-54" w:hanging="425"/>
        <w:rPr>
          <w:rFonts w:cs="Arial"/>
          <w:sz w:val="20"/>
        </w:rPr>
      </w:pPr>
      <w:r w:rsidRPr="009255DE">
        <w:rPr>
          <w:rFonts w:cs="Arial"/>
          <w:sz w:val="20"/>
        </w:rPr>
        <w:t>Presentar análisis microbiológicos de por lo menos el 25% de los productos que conforman el grupo en el que participe de los siguientes:</w:t>
      </w:r>
    </w:p>
    <w:p w:rsidR="00AC1E2B" w:rsidRPr="009255DE" w:rsidRDefault="00AC1E2B" w:rsidP="00AC1E2B">
      <w:pPr>
        <w:rPr>
          <w:rFonts w:cs="Arial"/>
          <w:sz w:val="20"/>
          <w:szCs w:val="20"/>
        </w:rPr>
      </w:pPr>
    </w:p>
    <w:p w:rsidR="00AC1E2B" w:rsidRPr="009255DE" w:rsidRDefault="00AC1E2B" w:rsidP="007F7D5B">
      <w:pPr>
        <w:pStyle w:val="Prrafodelista"/>
        <w:numPr>
          <w:ilvl w:val="0"/>
          <w:numId w:val="42"/>
        </w:numPr>
        <w:suppressAutoHyphens/>
        <w:ind w:left="1418" w:hanging="294"/>
        <w:jc w:val="both"/>
        <w:rPr>
          <w:rFonts w:ascii="Arial" w:hAnsi="Arial" w:cs="Arial"/>
          <w:sz w:val="20"/>
          <w:szCs w:val="20"/>
        </w:rPr>
      </w:pPr>
      <w:r w:rsidRPr="009255DE">
        <w:rPr>
          <w:rFonts w:ascii="Arial" w:hAnsi="Arial" w:cs="Arial"/>
          <w:b/>
          <w:sz w:val="20"/>
          <w:szCs w:val="20"/>
        </w:rPr>
        <w:t>Grupo 1 Alimentos Perecederos</w:t>
      </w:r>
    </w:p>
    <w:p w:rsidR="00AC1E2B" w:rsidRPr="009255DE" w:rsidRDefault="00AC1E2B" w:rsidP="007F7D5B">
      <w:pPr>
        <w:pStyle w:val="Prrafodelista"/>
        <w:numPr>
          <w:ilvl w:val="0"/>
          <w:numId w:val="42"/>
        </w:numPr>
        <w:suppressAutoHyphens/>
        <w:ind w:left="1418" w:hanging="294"/>
        <w:jc w:val="both"/>
        <w:rPr>
          <w:rFonts w:ascii="Arial" w:hAnsi="Arial" w:cs="Arial"/>
          <w:bCs/>
          <w:sz w:val="20"/>
          <w:szCs w:val="20"/>
        </w:rPr>
      </w:pPr>
      <w:r w:rsidRPr="009255DE">
        <w:rPr>
          <w:rFonts w:ascii="Arial" w:hAnsi="Arial" w:cs="Arial"/>
          <w:b/>
          <w:sz w:val="20"/>
          <w:szCs w:val="20"/>
        </w:rPr>
        <w:t xml:space="preserve">Grupo 2 Alimentos no Perecederos </w:t>
      </w:r>
      <w:r w:rsidRPr="009255DE">
        <w:rPr>
          <w:rFonts w:ascii="Arial" w:hAnsi="Arial" w:cs="Arial"/>
          <w:bCs/>
          <w:sz w:val="20"/>
          <w:szCs w:val="20"/>
        </w:rPr>
        <w:t>(únicamente productos considerados a granel)</w:t>
      </w:r>
    </w:p>
    <w:p w:rsidR="00AC1E2B" w:rsidRPr="009255DE" w:rsidRDefault="00AC1E2B" w:rsidP="00AC1E2B">
      <w:pPr>
        <w:ind w:left="1124"/>
        <w:jc w:val="both"/>
        <w:rPr>
          <w:rFonts w:cs="Arial"/>
          <w:sz w:val="20"/>
          <w:szCs w:val="20"/>
        </w:rPr>
      </w:pPr>
    </w:p>
    <w:p w:rsidR="00AC1E2B" w:rsidRPr="009255DE" w:rsidRDefault="00AC1E2B" w:rsidP="00AC1E2B">
      <w:pPr>
        <w:ind w:left="1124"/>
        <w:jc w:val="both"/>
        <w:rPr>
          <w:rFonts w:cs="Arial"/>
          <w:sz w:val="20"/>
          <w:szCs w:val="20"/>
        </w:rPr>
      </w:pPr>
      <w:r w:rsidRPr="009255DE">
        <w:rPr>
          <w:rFonts w:cs="Arial"/>
          <w:sz w:val="20"/>
          <w:szCs w:val="20"/>
        </w:rPr>
        <w:t xml:space="preserve">En caso de que se solicite leche </w:t>
      </w:r>
      <w:proofErr w:type="spellStart"/>
      <w:r w:rsidRPr="009255DE">
        <w:rPr>
          <w:rFonts w:cs="Arial"/>
          <w:sz w:val="20"/>
          <w:szCs w:val="20"/>
        </w:rPr>
        <w:t>ultrapasteurizada</w:t>
      </w:r>
      <w:proofErr w:type="spellEnd"/>
      <w:r w:rsidRPr="009255DE">
        <w:rPr>
          <w:rFonts w:cs="Arial"/>
          <w:sz w:val="20"/>
          <w:szCs w:val="20"/>
        </w:rPr>
        <w:t xml:space="preserve"> se deben presentar los resultados de análisis microbiológicos.</w:t>
      </w:r>
    </w:p>
    <w:p w:rsidR="00AC1E2B" w:rsidRPr="009255DE" w:rsidRDefault="00AC1E2B" w:rsidP="00AC1E2B">
      <w:pPr>
        <w:jc w:val="both"/>
        <w:rPr>
          <w:rFonts w:cs="Arial"/>
          <w:sz w:val="20"/>
          <w:szCs w:val="20"/>
        </w:rPr>
      </w:pPr>
    </w:p>
    <w:p w:rsidR="00AC1E2B" w:rsidRPr="009255DE" w:rsidRDefault="00AC1E2B" w:rsidP="00AC1E2B">
      <w:pPr>
        <w:ind w:left="1134"/>
        <w:jc w:val="both"/>
        <w:rPr>
          <w:rFonts w:cs="Arial"/>
          <w:sz w:val="20"/>
          <w:szCs w:val="20"/>
        </w:rPr>
      </w:pPr>
      <w:r w:rsidRPr="009255DE">
        <w:rPr>
          <w:rFonts w:cs="Arial"/>
          <w:sz w:val="20"/>
          <w:szCs w:val="20"/>
        </w:rPr>
        <w:t xml:space="preserve">En el caso de alimentos y bebidas no alcohólicas </w:t>
      </w:r>
      <w:proofErr w:type="spellStart"/>
      <w:r w:rsidRPr="009255DE">
        <w:rPr>
          <w:rFonts w:cs="Arial"/>
          <w:sz w:val="20"/>
          <w:szCs w:val="20"/>
        </w:rPr>
        <w:t>preenvasados</w:t>
      </w:r>
      <w:proofErr w:type="spellEnd"/>
      <w:r w:rsidRPr="009255DE">
        <w:rPr>
          <w:rFonts w:cs="Arial"/>
          <w:sz w:val="20"/>
          <w:szCs w:val="20"/>
        </w:rPr>
        <w:t xml:space="preserve"> deben contener No. de Lote, Marca, Fecha de caducidad y Unidad de presentación, de acuerdo con la norma mexicana NMX-EC-17025-IMNC-2018. Los análisis microbiológicos de los alimentos y bebidas no alcohólicas deben coincidir con las marcas y presentaciones ofertadas en la propuesta técnica.</w:t>
      </w:r>
    </w:p>
    <w:p w:rsidR="00AC1E2B" w:rsidRPr="009255DE" w:rsidRDefault="00AC1E2B" w:rsidP="00AC1E2B">
      <w:pPr>
        <w:jc w:val="both"/>
        <w:rPr>
          <w:rFonts w:cs="Arial"/>
          <w:sz w:val="20"/>
          <w:szCs w:val="20"/>
        </w:rPr>
      </w:pPr>
    </w:p>
    <w:p w:rsidR="00AC1E2B" w:rsidRPr="009255DE" w:rsidRDefault="00AC1E2B" w:rsidP="00AC1E2B">
      <w:pPr>
        <w:ind w:left="1134"/>
        <w:jc w:val="both"/>
        <w:rPr>
          <w:rFonts w:cs="Arial"/>
          <w:sz w:val="20"/>
          <w:szCs w:val="20"/>
        </w:rPr>
      </w:pPr>
      <w:r w:rsidRPr="009255DE">
        <w:rPr>
          <w:rFonts w:cs="Arial"/>
          <w:sz w:val="20"/>
          <w:szCs w:val="20"/>
        </w:rPr>
        <w:t>Los resultados deberán estar realizados por laboratorio(s) de ensayo acreditado(s) ante la Entidad Mexicana de Acreditación, A.C. (EMA) en la rama de alimentos, dentro de los últimos tres meses previos a la fecha del acto de presentación y apertura de proposiciones, anexando copia simple de la acreditación vigente del Laboratorio.</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41"/>
        </w:numPr>
        <w:suppressAutoHyphens/>
        <w:ind w:left="1134" w:hanging="425"/>
        <w:jc w:val="both"/>
        <w:rPr>
          <w:rFonts w:ascii="Arial" w:hAnsi="Arial" w:cs="Arial"/>
          <w:sz w:val="20"/>
          <w:szCs w:val="20"/>
        </w:rPr>
      </w:pPr>
      <w:r w:rsidRPr="009255DE">
        <w:rPr>
          <w:rFonts w:ascii="Arial" w:hAnsi="Arial" w:cs="Arial"/>
          <w:sz w:val="20"/>
          <w:szCs w:val="20"/>
        </w:rPr>
        <w:t xml:space="preserve">Presentar resultados de estudios clínicos realizados por un laboratorio clínico acreditado ante la EMA, al personal asignado para la preparación, entrega y distribución de los víveres en las Unidades Médicas, cuyos resultados deben incluir: exudado faríngeo, </w:t>
      </w:r>
      <w:proofErr w:type="spellStart"/>
      <w:r w:rsidRPr="009255DE">
        <w:rPr>
          <w:rFonts w:ascii="Arial" w:hAnsi="Arial" w:cs="Arial"/>
          <w:sz w:val="20"/>
          <w:szCs w:val="20"/>
        </w:rPr>
        <w:t>coproparasitoscópico</w:t>
      </w:r>
      <w:proofErr w:type="spellEnd"/>
      <w:r w:rsidRPr="009255DE">
        <w:rPr>
          <w:rFonts w:ascii="Arial" w:hAnsi="Arial" w:cs="Arial"/>
          <w:sz w:val="20"/>
          <w:szCs w:val="20"/>
        </w:rPr>
        <w:t xml:space="preserve"> en serie de tres, reacciones febriles, coprocultivo, química sanguínea de 12 elementos, biometría hemática y lecho </w:t>
      </w:r>
      <w:proofErr w:type="spellStart"/>
      <w:r w:rsidRPr="009255DE">
        <w:rPr>
          <w:rFonts w:ascii="Arial" w:hAnsi="Arial" w:cs="Arial"/>
          <w:sz w:val="20"/>
          <w:szCs w:val="20"/>
        </w:rPr>
        <w:t>ungueal</w:t>
      </w:r>
      <w:proofErr w:type="spellEnd"/>
      <w:r w:rsidRPr="009255DE">
        <w:rPr>
          <w:rFonts w:ascii="Arial" w:hAnsi="Arial" w:cs="Arial"/>
          <w:sz w:val="20"/>
          <w:szCs w:val="20"/>
        </w:rPr>
        <w:t xml:space="preserve"> (cultivo de uñas y manos); dentro de los últimos tres meses previos a la fecha del acto de presentación y apertura de proposiciones, anexando copia simple de la acreditación vigente de dicho(s) laboratorio(s), en la cual se indique que las pruebas que realizó el laboratorio, se encuentran incluidas en su anexo técnico.</w:t>
      </w:r>
    </w:p>
    <w:p w:rsidR="00AC1E2B" w:rsidRPr="009255DE" w:rsidRDefault="00AC1E2B" w:rsidP="00AC1E2B">
      <w:pPr>
        <w:ind w:left="1418"/>
        <w:jc w:val="both"/>
        <w:rPr>
          <w:rFonts w:cs="Arial"/>
          <w:sz w:val="20"/>
          <w:szCs w:val="20"/>
        </w:rPr>
      </w:pPr>
    </w:p>
    <w:p w:rsidR="00AC1E2B" w:rsidRPr="009255DE" w:rsidRDefault="00AC1E2B" w:rsidP="00AC1E2B">
      <w:pPr>
        <w:ind w:left="1134"/>
        <w:jc w:val="both"/>
        <w:rPr>
          <w:rFonts w:cs="Arial"/>
          <w:sz w:val="20"/>
          <w:szCs w:val="20"/>
        </w:rPr>
      </w:pPr>
      <w:r w:rsidRPr="009255DE">
        <w:rPr>
          <w:rFonts w:cs="Arial"/>
          <w:sz w:val="20"/>
          <w:szCs w:val="20"/>
        </w:rPr>
        <w:t>Los análisis clínicos deberán reflejar que el personal se encuentra libre de enfermedades infectocontagiosas, de conformidad con lo establecido en la NOM-251-SSA1-2009 en su numeral 5.12.1 que a la letra dice:</w:t>
      </w:r>
    </w:p>
    <w:p w:rsidR="00AC1E2B" w:rsidRPr="009255DE" w:rsidRDefault="00AC1E2B" w:rsidP="00AC1E2B">
      <w:pPr>
        <w:ind w:left="1134"/>
        <w:jc w:val="both"/>
        <w:rPr>
          <w:rFonts w:cs="Arial"/>
          <w:sz w:val="20"/>
          <w:szCs w:val="20"/>
        </w:rPr>
      </w:pPr>
    </w:p>
    <w:p w:rsidR="00AC1E2B" w:rsidRPr="009255DE" w:rsidRDefault="00AC1E2B" w:rsidP="00AC1E2B">
      <w:pPr>
        <w:ind w:left="1134"/>
        <w:jc w:val="both"/>
        <w:rPr>
          <w:rFonts w:cs="Arial"/>
          <w:i/>
          <w:sz w:val="20"/>
          <w:szCs w:val="20"/>
        </w:rPr>
      </w:pPr>
      <w:r w:rsidRPr="009255DE">
        <w:rPr>
          <w:rFonts w:cs="Arial"/>
          <w:i/>
          <w:sz w:val="20"/>
          <w:szCs w:val="20"/>
        </w:rPr>
        <w:t>“Debe excluirse de cualquier operación en la que pueda contaminar al producto, a cualquier persona que presente signos como: tos frecuente, secreción nasal, diarrea, vómito, fiebre, ictericia o lesiones en áreas corporales que entren en contacto directo con los alimentos, bebidas o suplementos alimenticios. Solo podrá reincorporarse a sus actividades hasta que se encuentre sana o estos signos hayan desaparecido”, y se acreditarán con la presentación de los análisis clínicos solicitados en el presente numeral.</w:t>
      </w:r>
    </w:p>
    <w:p w:rsidR="00AC1E2B" w:rsidRPr="009255DE" w:rsidRDefault="00AC1E2B" w:rsidP="00AC1E2B">
      <w:pPr>
        <w:pStyle w:val="Prrafodelista"/>
        <w:ind w:left="426"/>
        <w:jc w:val="both"/>
        <w:rPr>
          <w:rFonts w:ascii="Arial" w:hAnsi="Arial" w:cs="Arial"/>
          <w:sz w:val="20"/>
          <w:szCs w:val="20"/>
          <w:lang w:val="es-ES_tradnl"/>
        </w:rPr>
      </w:pPr>
    </w:p>
    <w:p w:rsidR="00AC1E2B" w:rsidRPr="009255DE" w:rsidRDefault="00AC1E2B" w:rsidP="00AC1E2B">
      <w:pPr>
        <w:ind w:left="1134"/>
        <w:jc w:val="both"/>
        <w:rPr>
          <w:rFonts w:cs="Arial"/>
          <w:sz w:val="20"/>
          <w:szCs w:val="20"/>
        </w:rPr>
      </w:pPr>
      <w:r w:rsidRPr="009255DE">
        <w:rPr>
          <w:rFonts w:cs="Arial"/>
          <w:sz w:val="20"/>
          <w:szCs w:val="20"/>
        </w:rPr>
        <w:t xml:space="preserve">Además, se deben presentar los resultados de los análisis para la detección del coronavirus (SARS COV-2 COVID-19), mediante la Reacción en Cadena de la Polimerasa (PCR), con resultado negativo del personal asignado para la preparación, distribución y entrega de alimentos en las Unidades Médicas Hospitalarias, realizados por un laboratorio reconocido por el Instituto de Diagnóstico y Referencia Epidemiológicos “Dr. Manuel Martínez Báez” </w:t>
      </w:r>
      <w:r w:rsidR="00FF1DBD" w:rsidRPr="009255DE">
        <w:rPr>
          <w:rFonts w:cs="Arial"/>
          <w:sz w:val="20"/>
          <w:szCs w:val="20"/>
        </w:rPr>
        <w:t>(</w:t>
      </w:r>
      <w:proofErr w:type="spellStart"/>
      <w:r w:rsidR="00FF1DBD" w:rsidRPr="009255DE">
        <w:rPr>
          <w:rFonts w:cs="Arial"/>
          <w:sz w:val="20"/>
          <w:szCs w:val="20"/>
        </w:rPr>
        <w:t>InDRE</w:t>
      </w:r>
      <w:proofErr w:type="spellEnd"/>
      <w:r w:rsidR="00FF1DBD" w:rsidRPr="009255DE">
        <w:rPr>
          <w:rFonts w:cs="Arial"/>
          <w:sz w:val="20"/>
          <w:szCs w:val="20"/>
        </w:rPr>
        <w:t>), dentro de los últimos 12</w:t>
      </w:r>
      <w:r w:rsidRPr="009255DE">
        <w:rPr>
          <w:rFonts w:cs="Arial"/>
          <w:sz w:val="20"/>
          <w:szCs w:val="20"/>
        </w:rPr>
        <w:t xml:space="preserve"> meses previos a la fecha del acto de presentación y apertura de proposiciones, anexando copia simple del reconocimiento otorgado por el (</w:t>
      </w:r>
      <w:proofErr w:type="spellStart"/>
      <w:r w:rsidRPr="009255DE">
        <w:rPr>
          <w:rFonts w:cs="Arial"/>
          <w:sz w:val="20"/>
          <w:szCs w:val="20"/>
        </w:rPr>
        <w:t>InDRE</w:t>
      </w:r>
      <w:proofErr w:type="spellEnd"/>
      <w:r w:rsidRPr="009255DE">
        <w:rPr>
          <w:rFonts w:cs="Arial"/>
          <w:sz w:val="20"/>
          <w:szCs w:val="20"/>
        </w:rPr>
        <w:t>). Estos análisis deben corresponder a la plantilla del personal del cual presenta análisis clínicos.</w:t>
      </w:r>
    </w:p>
    <w:p w:rsidR="00AC1E2B" w:rsidRPr="009255DE" w:rsidRDefault="00AC1E2B" w:rsidP="00AC1E2B">
      <w:pPr>
        <w:ind w:left="1134"/>
        <w:jc w:val="both"/>
        <w:rPr>
          <w:rFonts w:cs="Arial"/>
          <w:i/>
          <w:sz w:val="20"/>
          <w:szCs w:val="20"/>
        </w:rPr>
      </w:pPr>
    </w:p>
    <w:p w:rsidR="00AC1E2B" w:rsidRPr="009255DE" w:rsidRDefault="00AC1E2B" w:rsidP="00AC1E2B">
      <w:pPr>
        <w:ind w:left="1134"/>
        <w:jc w:val="both"/>
        <w:rPr>
          <w:rFonts w:cs="Arial"/>
          <w:i/>
          <w:sz w:val="20"/>
          <w:szCs w:val="20"/>
        </w:rPr>
      </w:pPr>
      <w:r w:rsidRPr="009255DE">
        <w:rPr>
          <w:rFonts w:cs="Arial"/>
          <w:sz w:val="20"/>
          <w:szCs w:val="20"/>
        </w:rPr>
        <w:t xml:space="preserve">En este numeral deberán anexar en hoja membretada de la empresa licitante y firmada por su representante legal, la relación del personal donde señale el nombre completo y actividad que </w:t>
      </w:r>
      <w:r w:rsidRPr="009255DE">
        <w:rPr>
          <w:rFonts w:cs="Arial"/>
          <w:sz w:val="20"/>
          <w:szCs w:val="20"/>
        </w:rPr>
        <w:lastRenderedPageBreak/>
        <w:t>realizan (área de preparación, entrega o distribución) de al menos 15 personas por cada grupo en el que participe y el domicilio donde llevan a cabo sus actividades. La relación solicitada debe corresponder al personal que acredite en el presente proceso de licitación con análisis y capacitaciones.</w:t>
      </w:r>
    </w:p>
    <w:p w:rsidR="00AC1E2B" w:rsidRPr="009255DE" w:rsidRDefault="00AC1E2B" w:rsidP="00AC1E2B">
      <w:pPr>
        <w:pStyle w:val="Prrafodelista"/>
        <w:ind w:left="426"/>
        <w:jc w:val="both"/>
        <w:rPr>
          <w:rFonts w:ascii="Arial" w:hAnsi="Arial" w:cs="Arial"/>
          <w:sz w:val="20"/>
          <w:szCs w:val="20"/>
          <w:lang w:val="es-ES_tradnl"/>
        </w:rPr>
      </w:pPr>
    </w:p>
    <w:p w:rsidR="00AC1E2B" w:rsidRPr="009255DE" w:rsidRDefault="00AC1E2B" w:rsidP="007F7D5B">
      <w:pPr>
        <w:pStyle w:val="Prrafodelista"/>
        <w:numPr>
          <w:ilvl w:val="0"/>
          <w:numId w:val="41"/>
        </w:numPr>
        <w:suppressAutoHyphens/>
        <w:ind w:left="1134"/>
        <w:contextualSpacing/>
        <w:jc w:val="both"/>
        <w:rPr>
          <w:rFonts w:ascii="Arial" w:hAnsi="Arial" w:cs="Arial"/>
          <w:sz w:val="20"/>
          <w:szCs w:val="20"/>
        </w:rPr>
      </w:pPr>
      <w:r w:rsidRPr="009255DE">
        <w:rPr>
          <w:rFonts w:ascii="Arial" w:hAnsi="Arial" w:cs="Arial"/>
          <w:sz w:val="20"/>
          <w:szCs w:val="20"/>
        </w:rPr>
        <w:t xml:space="preserve">Presentar documento de los resultados de análisis del agua de la llave, filtro y cisterna, que cumplan con los límites permisibles (organismos </w:t>
      </w:r>
      <w:proofErr w:type="spellStart"/>
      <w:r w:rsidRPr="009255DE">
        <w:rPr>
          <w:rFonts w:ascii="Arial" w:hAnsi="Arial" w:cs="Arial"/>
          <w:sz w:val="20"/>
          <w:szCs w:val="20"/>
        </w:rPr>
        <w:t>coliformes</w:t>
      </w:r>
      <w:proofErr w:type="spellEnd"/>
      <w:r w:rsidRPr="009255DE">
        <w:rPr>
          <w:rFonts w:ascii="Arial" w:hAnsi="Arial" w:cs="Arial"/>
          <w:sz w:val="20"/>
          <w:szCs w:val="20"/>
        </w:rPr>
        <w:t xml:space="preserve"> totales, </w:t>
      </w:r>
      <w:proofErr w:type="spellStart"/>
      <w:r w:rsidRPr="009255DE">
        <w:rPr>
          <w:rFonts w:ascii="Arial" w:hAnsi="Arial" w:cs="Arial"/>
          <w:sz w:val="20"/>
          <w:szCs w:val="20"/>
        </w:rPr>
        <w:t>coliformes</w:t>
      </w:r>
      <w:proofErr w:type="spellEnd"/>
      <w:r w:rsidRPr="009255DE">
        <w:rPr>
          <w:rFonts w:ascii="Arial" w:hAnsi="Arial" w:cs="Arial"/>
          <w:sz w:val="20"/>
          <w:szCs w:val="20"/>
        </w:rPr>
        <w:t xml:space="preserve"> fecales y cloro residual libre) establecidos en la modificación a la NOM-127-SSA1-1994 y/o en la NOM-201-SSA1-2015; así como, análisis microbiológicos de superficies inertes realizados al equipo y utensilios que se encuentran en contacto directo con los alimentos, por ejemplo: tablas de picar, mesas de trabajo, taras, utensilios, cuchillo de corte, basculas, etc. (presentando por lo menos 5 superficies inertes), lo anterior, deberá corresponder al establecimiento donde opera el licitante y acredita en el inciso I del presente numeral. Los resultados deberán estar realizados por laboratorio(s) de ensayo acreditado(s) ante la EMA, dentro de los últimos tres meses previos a la fecha del acto de presentación y apertura de proposiciones, anexando copia simple de la acreditación vigente ante la EMA de dicho(s) laboratorio(s). </w:t>
      </w:r>
      <w:r w:rsidRPr="009255DE">
        <w:rPr>
          <w:rFonts w:ascii="Arial" w:hAnsi="Arial" w:cs="Arial"/>
          <w:sz w:val="20"/>
          <w:szCs w:val="20"/>
          <w:lang w:val="es-MX"/>
        </w:rPr>
        <w:t>Independientemente de lo anterior, el licitante deberá presentar los análisis para la detección de coronavirus (SARS COV-2 COVID-19), con resultado negativo de las siguientes superficies inertes: tablas de picar, mesas de trabajo, taras, estantes metálicos o racks, basculas, apagadores, manijas de puertas y cuchillos del establecimiento operativo que acredite en el inciso I del presente numeral, realizados por laboratorio(s) de ensayo acreditado(s) ante la Entidad Mexicana de Acreditación, A.C. (EMA); entregando como mínimo un resultado de cada tipo de superficies inertes mencionadas; re</w:t>
      </w:r>
      <w:r w:rsidR="00FF1DBD" w:rsidRPr="009255DE">
        <w:rPr>
          <w:rFonts w:ascii="Arial" w:hAnsi="Arial" w:cs="Arial"/>
          <w:sz w:val="20"/>
          <w:szCs w:val="20"/>
          <w:lang w:val="es-MX"/>
        </w:rPr>
        <w:t>alizados dentro de los últimos 12</w:t>
      </w:r>
      <w:r w:rsidRPr="009255DE">
        <w:rPr>
          <w:rFonts w:ascii="Arial" w:hAnsi="Arial" w:cs="Arial"/>
          <w:sz w:val="20"/>
          <w:szCs w:val="20"/>
          <w:lang w:val="es-MX"/>
        </w:rPr>
        <w:t xml:space="preserve"> meses previos a la fecha del acto de presentación y apertura de proposiciones, anexando copia simple de la acreditación vigente del laboratorio.</w:t>
      </w:r>
    </w:p>
    <w:p w:rsidR="00AC1E2B" w:rsidRPr="009255DE" w:rsidRDefault="00AC1E2B" w:rsidP="00AC1E2B">
      <w:pPr>
        <w:pStyle w:val="Prrafodelista"/>
        <w:ind w:left="928"/>
        <w:jc w:val="both"/>
        <w:rPr>
          <w:rFonts w:ascii="Arial" w:hAnsi="Arial" w:cs="Arial"/>
          <w:sz w:val="20"/>
          <w:szCs w:val="20"/>
        </w:rPr>
      </w:pPr>
    </w:p>
    <w:p w:rsidR="00AC1E2B" w:rsidRPr="009255DE" w:rsidRDefault="00AC1E2B" w:rsidP="007F7D5B">
      <w:pPr>
        <w:pStyle w:val="Prrafodelista"/>
        <w:numPr>
          <w:ilvl w:val="0"/>
          <w:numId w:val="41"/>
        </w:numPr>
        <w:suppressAutoHyphens/>
        <w:ind w:left="1134" w:hanging="425"/>
        <w:jc w:val="both"/>
        <w:rPr>
          <w:rFonts w:ascii="Arial" w:hAnsi="Arial" w:cs="Arial"/>
          <w:sz w:val="20"/>
          <w:szCs w:val="20"/>
        </w:rPr>
      </w:pPr>
      <w:r w:rsidRPr="009255DE">
        <w:rPr>
          <w:rFonts w:ascii="Arial" w:hAnsi="Arial" w:cs="Arial"/>
          <w:sz w:val="20"/>
          <w:szCs w:val="20"/>
        </w:rPr>
        <w:t xml:space="preserve">Presentar Inspección Sanitaria y </w:t>
      </w:r>
      <w:proofErr w:type="spellStart"/>
      <w:r w:rsidRPr="009255DE">
        <w:rPr>
          <w:rFonts w:ascii="Arial" w:hAnsi="Arial" w:cs="Arial"/>
          <w:sz w:val="20"/>
          <w:szCs w:val="20"/>
        </w:rPr>
        <w:t>monitoreos</w:t>
      </w:r>
      <w:proofErr w:type="spellEnd"/>
      <w:r w:rsidRPr="009255DE">
        <w:rPr>
          <w:rFonts w:ascii="Arial" w:hAnsi="Arial" w:cs="Arial"/>
          <w:sz w:val="20"/>
          <w:szCs w:val="20"/>
        </w:rPr>
        <w:t xml:space="preserve"> ambientales del establecimiento donde opera el licitante que acredita en el inciso I, en su caso de las cámaras de refrigeración, así como de los vehículos de reparto realizados con base a la NOM-251-SSA1-2009 “Prácticas de higiene para el proceso de alimentos, bebidas o suplementos alimenticios” debiendo cumplir con el 100% de dicha Norma. Los informes y </w:t>
      </w:r>
      <w:proofErr w:type="spellStart"/>
      <w:r w:rsidRPr="009255DE">
        <w:rPr>
          <w:rFonts w:ascii="Arial" w:hAnsi="Arial" w:cs="Arial"/>
          <w:sz w:val="20"/>
          <w:szCs w:val="20"/>
        </w:rPr>
        <w:t>monitoreos</w:t>
      </w:r>
      <w:proofErr w:type="spellEnd"/>
      <w:r w:rsidRPr="009255DE">
        <w:rPr>
          <w:rFonts w:ascii="Arial" w:hAnsi="Arial" w:cs="Arial"/>
          <w:sz w:val="20"/>
          <w:szCs w:val="20"/>
        </w:rPr>
        <w:t xml:space="preserve"> deberán estar realizados por laboratorio(s) acreditado(s) ante la EMA, dentro de los últimos tres meses previos a la fecha del acto de presentación y apertura de proposiciones, anexando copia simple de la acreditación vigente ante la EMA de dicho(s) laboratorio(s).</w:t>
      </w:r>
    </w:p>
    <w:p w:rsidR="00AC1E2B" w:rsidRPr="009255DE" w:rsidRDefault="00AC1E2B" w:rsidP="00AC1E2B">
      <w:pPr>
        <w:pStyle w:val="Prrafodelista"/>
        <w:rPr>
          <w:rFonts w:ascii="Arial" w:hAnsi="Arial" w:cs="Arial"/>
          <w:sz w:val="20"/>
          <w:szCs w:val="20"/>
        </w:rPr>
      </w:pPr>
    </w:p>
    <w:p w:rsidR="00AC1E2B" w:rsidRPr="009255DE" w:rsidRDefault="00AC1E2B" w:rsidP="007F7D5B">
      <w:pPr>
        <w:pStyle w:val="Prrafodelista"/>
        <w:numPr>
          <w:ilvl w:val="0"/>
          <w:numId w:val="41"/>
        </w:numPr>
        <w:suppressAutoHyphens/>
        <w:ind w:left="1134" w:hanging="425"/>
        <w:jc w:val="both"/>
        <w:rPr>
          <w:rFonts w:ascii="Arial" w:hAnsi="Arial" w:cs="Arial"/>
          <w:sz w:val="20"/>
          <w:szCs w:val="20"/>
        </w:rPr>
      </w:pPr>
      <w:r w:rsidRPr="009255DE">
        <w:rPr>
          <w:rFonts w:ascii="Arial" w:hAnsi="Arial" w:cs="Arial"/>
          <w:sz w:val="20"/>
          <w:szCs w:val="20"/>
          <w:lang w:val="es-MX"/>
        </w:rPr>
        <w:t>El</w:t>
      </w:r>
      <w:r w:rsidRPr="009255DE">
        <w:rPr>
          <w:rFonts w:ascii="Arial" w:hAnsi="Arial" w:cs="Arial"/>
          <w:sz w:val="20"/>
          <w:szCs w:val="20"/>
        </w:rPr>
        <w:t xml:space="preserve"> licitante debe contar con la autorización del Instituto Mexicano del Seguro Social (IMSS) para reiniciar labores, presentando su constancia de notificación expedida por el IMSS a nombre de la persona física o moral que participa en la presente licitación, en la que se indique que ha concluido exitosamente el proceso de evaluación del Protocolo de Seguridad Sanitaria en el entorno laboral. Dicha constancia se obtiene de su registro en la plataforma </w:t>
      </w:r>
      <w:hyperlink r:id="rId20" w:history="1">
        <w:r w:rsidRPr="009255DE">
          <w:rPr>
            <w:rFonts w:ascii="Arial" w:hAnsi="Arial" w:cs="Arial"/>
            <w:sz w:val="20"/>
            <w:szCs w:val="20"/>
          </w:rPr>
          <w:t>www.gob.mx/nuevanormalidad</w:t>
        </w:r>
      </w:hyperlink>
      <w:r w:rsidRPr="009255DE">
        <w:rPr>
          <w:rFonts w:ascii="Arial" w:hAnsi="Arial" w:cs="Arial"/>
          <w:sz w:val="20"/>
          <w:szCs w:val="20"/>
        </w:rPr>
        <w:t xml:space="preserve">, Autoevaluación del Protocolo de Seguridad Sanitaria. </w:t>
      </w:r>
    </w:p>
    <w:p w:rsidR="00AC1E2B" w:rsidRPr="009255DE" w:rsidRDefault="00AC1E2B" w:rsidP="00AC1E2B">
      <w:pPr>
        <w:pStyle w:val="Prrafodelista"/>
        <w:rPr>
          <w:rFonts w:ascii="Arial" w:hAnsi="Arial" w:cs="Arial"/>
          <w:sz w:val="20"/>
          <w:szCs w:val="20"/>
        </w:rPr>
      </w:pPr>
    </w:p>
    <w:p w:rsidR="00AC1E2B" w:rsidRPr="009255DE" w:rsidRDefault="00AC1E2B" w:rsidP="007F7D5B">
      <w:pPr>
        <w:pStyle w:val="Prrafodelista"/>
        <w:numPr>
          <w:ilvl w:val="0"/>
          <w:numId w:val="41"/>
        </w:numPr>
        <w:suppressAutoHyphens/>
        <w:ind w:left="1134" w:hanging="425"/>
        <w:jc w:val="both"/>
        <w:rPr>
          <w:rFonts w:ascii="Arial" w:hAnsi="Arial" w:cs="Arial"/>
          <w:sz w:val="20"/>
          <w:szCs w:val="20"/>
          <w:lang w:val="es-MX"/>
        </w:rPr>
      </w:pPr>
      <w:r w:rsidRPr="009255DE">
        <w:rPr>
          <w:rFonts w:ascii="Arial" w:hAnsi="Arial" w:cs="Arial"/>
          <w:sz w:val="20"/>
          <w:szCs w:val="20"/>
          <w:lang w:val="es-MX"/>
        </w:rPr>
        <w:t>Para todos los Grupos/Partidas, los licitantes deben presentar de todo el personal que acredite en el inciso H), copia de las constancias de su participación en los cursos “Todo sobre la prevención del COVID-19” y “Recomendaciones para un retorno seguro al Trabajo ante COVID-19”, expedidas por el Instituto Mexicano del Seguro Social.</w:t>
      </w:r>
    </w:p>
    <w:p w:rsidR="00AC1E2B" w:rsidRPr="009255DE" w:rsidRDefault="00AC1E2B" w:rsidP="00AC1E2B">
      <w:pPr>
        <w:pStyle w:val="Prrafodelista"/>
        <w:rPr>
          <w:rFonts w:ascii="Arial" w:hAnsi="Arial" w:cs="Arial"/>
          <w:sz w:val="20"/>
          <w:szCs w:val="20"/>
        </w:rPr>
      </w:pPr>
    </w:p>
    <w:p w:rsidR="00AC1E2B" w:rsidRPr="009255DE" w:rsidRDefault="00AC1E2B" w:rsidP="007F7D5B">
      <w:pPr>
        <w:pStyle w:val="Prrafodelista"/>
        <w:numPr>
          <w:ilvl w:val="0"/>
          <w:numId w:val="41"/>
        </w:numPr>
        <w:suppressAutoHyphens/>
        <w:ind w:left="1134" w:hanging="425"/>
        <w:jc w:val="both"/>
        <w:rPr>
          <w:rFonts w:ascii="Arial" w:hAnsi="Arial" w:cs="Arial"/>
          <w:sz w:val="20"/>
          <w:szCs w:val="20"/>
          <w:lang w:val="es-MX"/>
        </w:rPr>
      </w:pPr>
      <w:r w:rsidRPr="009255DE">
        <w:rPr>
          <w:rFonts w:ascii="Arial" w:hAnsi="Arial" w:cs="Arial"/>
          <w:sz w:val="20"/>
          <w:szCs w:val="20"/>
          <w:lang w:val="es-MX"/>
        </w:rPr>
        <w:t>Los licitantes deben presentar de su personal los certificados de competencia laboral vigentes en los estándares de almacenamiento de mercancías en establecimientos, obtención de cortes de carne y aves en tiendas de autoservicio y preparación de alimentos, conforme a lo siguiente:</w:t>
      </w:r>
    </w:p>
    <w:p w:rsidR="00A3340E" w:rsidRPr="009255DE" w:rsidRDefault="00A3340E" w:rsidP="00A3340E">
      <w:pPr>
        <w:pStyle w:val="Prrafodelista"/>
        <w:rPr>
          <w:rFonts w:ascii="Arial" w:hAnsi="Arial" w:cs="Arial"/>
          <w:sz w:val="20"/>
          <w:szCs w:val="20"/>
          <w:lang w:val="es-MX"/>
        </w:rPr>
      </w:pPr>
    </w:p>
    <w:p w:rsidR="00A3340E" w:rsidRPr="009255DE" w:rsidRDefault="00A3340E" w:rsidP="00A3340E">
      <w:pPr>
        <w:suppressAutoHyphens/>
        <w:jc w:val="both"/>
        <w:rPr>
          <w:rFonts w:cs="Arial"/>
          <w:sz w:val="20"/>
          <w:szCs w:val="20"/>
          <w:lang w:val="es-MX"/>
        </w:rPr>
      </w:pPr>
    </w:p>
    <w:p w:rsidR="00A3340E" w:rsidRPr="009255DE" w:rsidRDefault="00A3340E" w:rsidP="00A3340E">
      <w:pPr>
        <w:suppressAutoHyphens/>
        <w:jc w:val="both"/>
        <w:rPr>
          <w:rFonts w:cs="Arial"/>
          <w:sz w:val="20"/>
          <w:szCs w:val="20"/>
          <w:lang w:val="es-MX"/>
        </w:rPr>
      </w:pPr>
    </w:p>
    <w:p w:rsidR="00AC1E2B" w:rsidRPr="009255DE" w:rsidRDefault="00AC1E2B" w:rsidP="00AC1E2B">
      <w:pPr>
        <w:pStyle w:val="Prrafodelista"/>
        <w:rPr>
          <w:rFonts w:ascii="Arial" w:hAnsi="Arial" w:cs="Arial"/>
          <w:sz w:val="20"/>
          <w:szCs w:val="20"/>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3462"/>
        <w:gridCol w:w="4369"/>
      </w:tblGrid>
      <w:tr w:rsidR="00AC1E2B" w:rsidRPr="009255DE" w:rsidTr="00464714">
        <w:trPr>
          <w:jc w:val="center"/>
        </w:trPr>
        <w:tc>
          <w:tcPr>
            <w:tcW w:w="1157" w:type="pct"/>
            <w:shd w:val="clear" w:color="auto" w:fill="D9D9D9"/>
            <w:vAlign w:val="center"/>
          </w:tcPr>
          <w:p w:rsidR="00AC1E2B" w:rsidRPr="009255DE" w:rsidRDefault="00AC1E2B" w:rsidP="00464714">
            <w:pPr>
              <w:pStyle w:val="Prrafodelista"/>
              <w:ind w:left="0"/>
              <w:jc w:val="center"/>
              <w:rPr>
                <w:rFonts w:ascii="Arial" w:eastAsia="Calibri" w:hAnsi="Arial" w:cs="Arial"/>
                <w:b/>
                <w:bCs/>
                <w:sz w:val="20"/>
                <w:szCs w:val="20"/>
              </w:rPr>
            </w:pPr>
            <w:r w:rsidRPr="009255DE">
              <w:rPr>
                <w:rFonts w:ascii="Arial" w:eastAsia="Calibri" w:hAnsi="Arial" w:cs="Arial"/>
                <w:b/>
                <w:bCs/>
                <w:sz w:val="20"/>
                <w:szCs w:val="20"/>
              </w:rPr>
              <w:t>Grupo</w:t>
            </w:r>
          </w:p>
        </w:tc>
        <w:tc>
          <w:tcPr>
            <w:tcW w:w="1699" w:type="pct"/>
            <w:shd w:val="clear" w:color="auto" w:fill="D9D9D9"/>
            <w:vAlign w:val="center"/>
          </w:tcPr>
          <w:p w:rsidR="00AC1E2B" w:rsidRPr="009255DE" w:rsidRDefault="00AC1E2B" w:rsidP="00464714">
            <w:pPr>
              <w:pStyle w:val="Prrafodelista"/>
              <w:ind w:left="0"/>
              <w:jc w:val="center"/>
              <w:rPr>
                <w:rFonts w:ascii="Arial" w:eastAsia="Calibri" w:hAnsi="Arial" w:cs="Arial"/>
                <w:b/>
                <w:bCs/>
                <w:sz w:val="20"/>
                <w:szCs w:val="20"/>
              </w:rPr>
            </w:pPr>
            <w:r w:rsidRPr="009255DE">
              <w:rPr>
                <w:rFonts w:ascii="Arial" w:eastAsia="Calibri" w:hAnsi="Arial" w:cs="Arial"/>
                <w:b/>
                <w:bCs/>
                <w:sz w:val="20"/>
                <w:szCs w:val="20"/>
              </w:rPr>
              <w:t>Cantidad mínima de personal y perfiles solicitados</w:t>
            </w:r>
          </w:p>
        </w:tc>
        <w:tc>
          <w:tcPr>
            <w:tcW w:w="2144" w:type="pct"/>
            <w:shd w:val="clear" w:color="auto" w:fill="D9D9D9"/>
            <w:vAlign w:val="center"/>
          </w:tcPr>
          <w:p w:rsidR="00AC1E2B" w:rsidRPr="009255DE" w:rsidRDefault="00AC1E2B" w:rsidP="00464714">
            <w:pPr>
              <w:pStyle w:val="Prrafodelista"/>
              <w:ind w:left="0"/>
              <w:jc w:val="center"/>
              <w:rPr>
                <w:rFonts w:ascii="Arial" w:eastAsia="Calibri" w:hAnsi="Arial" w:cs="Arial"/>
                <w:b/>
                <w:bCs/>
                <w:sz w:val="20"/>
                <w:szCs w:val="20"/>
              </w:rPr>
            </w:pPr>
            <w:r w:rsidRPr="009255DE">
              <w:rPr>
                <w:rFonts w:ascii="Arial" w:eastAsia="Calibri" w:hAnsi="Arial" w:cs="Arial"/>
                <w:b/>
                <w:bCs/>
                <w:sz w:val="20"/>
                <w:szCs w:val="20"/>
              </w:rPr>
              <w:t>Certificados de Competencia Laboral</w:t>
            </w:r>
          </w:p>
        </w:tc>
      </w:tr>
      <w:tr w:rsidR="00AC1E2B" w:rsidRPr="009255DE" w:rsidTr="00464714">
        <w:trPr>
          <w:jc w:val="center"/>
        </w:trPr>
        <w:tc>
          <w:tcPr>
            <w:tcW w:w="1157" w:type="pct"/>
            <w:vMerge w:val="restart"/>
            <w:shd w:val="clear" w:color="auto" w:fill="auto"/>
            <w:vAlign w:val="center"/>
          </w:tcPr>
          <w:p w:rsidR="00AC1E2B" w:rsidRPr="009255DE" w:rsidRDefault="00AC1E2B" w:rsidP="00464714">
            <w:pPr>
              <w:pStyle w:val="Prrafodelista"/>
              <w:ind w:left="0"/>
              <w:rPr>
                <w:rFonts w:ascii="Arial" w:eastAsia="Calibri" w:hAnsi="Arial" w:cs="Arial"/>
                <w:b/>
                <w:bCs/>
                <w:sz w:val="20"/>
                <w:szCs w:val="20"/>
              </w:rPr>
            </w:pPr>
            <w:r w:rsidRPr="009255DE">
              <w:rPr>
                <w:rFonts w:ascii="Arial" w:eastAsia="Calibri" w:hAnsi="Arial" w:cs="Arial"/>
                <w:b/>
                <w:bCs/>
                <w:sz w:val="20"/>
                <w:szCs w:val="20"/>
              </w:rPr>
              <w:t>“Alimentos Perecederos”</w:t>
            </w:r>
          </w:p>
        </w:tc>
        <w:tc>
          <w:tcPr>
            <w:tcW w:w="1699" w:type="pct"/>
            <w:shd w:val="clear" w:color="auto" w:fill="auto"/>
            <w:vAlign w:val="center"/>
          </w:tcPr>
          <w:p w:rsidR="00AC1E2B" w:rsidRPr="009255DE" w:rsidRDefault="00AC1E2B" w:rsidP="00464714">
            <w:pPr>
              <w:pStyle w:val="Prrafodelista"/>
              <w:ind w:left="0"/>
              <w:jc w:val="both"/>
              <w:rPr>
                <w:rFonts w:ascii="Arial" w:eastAsia="Calibri" w:hAnsi="Arial" w:cs="Arial"/>
                <w:sz w:val="20"/>
                <w:szCs w:val="20"/>
              </w:rPr>
            </w:pPr>
            <w:r w:rsidRPr="009255DE">
              <w:rPr>
                <w:rFonts w:ascii="Arial" w:eastAsia="Calibri" w:hAnsi="Arial" w:cs="Arial"/>
                <w:sz w:val="20"/>
                <w:szCs w:val="20"/>
              </w:rPr>
              <w:t xml:space="preserve">6 Almacenistas </w:t>
            </w:r>
          </w:p>
        </w:tc>
        <w:tc>
          <w:tcPr>
            <w:tcW w:w="2144" w:type="pct"/>
            <w:shd w:val="clear" w:color="auto" w:fill="auto"/>
            <w:vAlign w:val="center"/>
          </w:tcPr>
          <w:p w:rsidR="00AC1E2B" w:rsidRPr="009255DE" w:rsidRDefault="00AC1E2B" w:rsidP="00464714">
            <w:pPr>
              <w:pStyle w:val="Prrafodelista"/>
              <w:ind w:left="0"/>
              <w:rPr>
                <w:rFonts w:ascii="Arial" w:eastAsia="Calibri" w:hAnsi="Arial" w:cs="Arial"/>
                <w:sz w:val="20"/>
                <w:szCs w:val="20"/>
              </w:rPr>
            </w:pPr>
            <w:r w:rsidRPr="009255DE">
              <w:rPr>
                <w:rFonts w:ascii="Arial" w:eastAsia="Calibri" w:hAnsi="Arial" w:cs="Arial"/>
                <w:sz w:val="20"/>
                <w:szCs w:val="20"/>
              </w:rPr>
              <w:t>Almacenamiento de mercancías en establecimientos</w:t>
            </w:r>
          </w:p>
        </w:tc>
      </w:tr>
      <w:tr w:rsidR="00AC1E2B" w:rsidRPr="009255DE" w:rsidTr="00464714">
        <w:trPr>
          <w:jc w:val="center"/>
        </w:trPr>
        <w:tc>
          <w:tcPr>
            <w:tcW w:w="1157" w:type="pct"/>
            <w:vMerge/>
            <w:shd w:val="clear" w:color="auto" w:fill="auto"/>
            <w:vAlign w:val="center"/>
          </w:tcPr>
          <w:p w:rsidR="00AC1E2B" w:rsidRPr="009255DE" w:rsidRDefault="00AC1E2B" w:rsidP="00464714">
            <w:pPr>
              <w:pStyle w:val="Prrafodelista"/>
              <w:ind w:left="0"/>
              <w:rPr>
                <w:rFonts w:ascii="Arial" w:eastAsia="Calibri" w:hAnsi="Arial" w:cs="Arial"/>
                <w:b/>
                <w:bCs/>
                <w:sz w:val="20"/>
                <w:szCs w:val="20"/>
              </w:rPr>
            </w:pPr>
          </w:p>
        </w:tc>
        <w:tc>
          <w:tcPr>
            <w:tcW w:w="1699" w:type="pct"/>
            <w:shd w:val="clear" w:color="auto" w:fill="auto"/>
            <w:vAlign w:val="center"/>
          </w:tcPr>
          <w:p w:rsidR="00AC1E2B" w:rsidRPr="009255DE" w:rsidRDefault="00AC1E2B" w:rsidP="00464714">
            <w:pPr>
              <w:pStyle w:val="Prrafodelista"/>
              <w:ind w:left="0"/>
              <w:jc w:val="both"/>
              <w:rPr>
                <w:rFonts w:ascii="Arial" w:eastAsia="Calibri" w:hAnsi="Arial" w:cs="Arial"/>
                <w:sz w:val="20"/>
                <w:szCs w:val="20"/>
              </w:rPr>
            </w:pPr>
            <w:r w:rsidRPr="009255DE">
              <w:rPr>
                <w:rFonts w:ascii="Arial" w:eastAsia="Calibri" w:hAnsi="Arial" w:cs="Arial"/>
                <w:sz w:val="20"/>
                <w:szCs w:val="20"/>
              </w:rPr>
              <w:t xml:space="preserve">5 Tablajeros </w:t>
            </w:r>
          </w:p>
        </w:tc>
        <w:tc>
          <w:tcPr>
            <w:tcW w:w="2144" w:type="pct"/>
            <w:shd w:val="clear" w:color="auto" w:fill="auto"/>
            <w:vAlign w:val="center"/>
          </w:tcPr>
          <w:p w:rsidR="00AC1E2B" w:rsidRPr="009255DE" w:rsidRDefault="00AC1E2B" w:rsidP="00464714">
            <w:pPr>
              <w:pStyle w:val="Prrafodelista"/>
              <w:ind w:left="0"/>
              <w:rPr>
                <w:rFonts w:ascii="Arial" w:eastAsia="Calibri" w:hAnsi="Arial" w:cs="Arial"/>
                <w:sz w:val="20"/>
                <w:szCs w:val="20"/>
              </w:rPr>
            </w:pPr>
            <w:r w:rsidRPr="009255DE">
              <w:rPr>
                <w:rFonts w:ascii="Arial" w:eastAsia="Calibri" w:hAnsi="Arial" w:cs="Arial"/>
                <w:sz w:val="20"/>
                <w:szCs w:val="20"/>
              </w:rPr>
              <w:t>Obtención de cortes de carne y aves en tiendas de autoservicio</w:t>
            </w:r>
          </w:p>
        </w:tc>
      </w:tr>
      <w:tr w:rsidR="00AC1E2B" w:rsidRPr="009255DE" w:rsidTr="00464714">
        <w:trPr>
          <w:jc w:val="center"/>
        </w:trPr>
        <w:tc>
          <w:tcPr>
            <w:tcW w:w="1157" w:type="pct"/>
            <w:shd w:val="clear" w:color="auto" w:fill="auto"/>
            <w:vAlign w:val="center"/>
          </w:tcPr>
          <w:p w:rsidR="00AC1E2B" w:rsidRPr="009255DE" w:rsidRDefault="00AC1E2B" w:rsidP="00464714">
            <w:pPr>
              <w:pStyle w:val="Prrafodelista"/>
              <w:ind w:left="0"/>
              <w:rPr>
                <w:rFonts w:ascii="Arial" w:eastAsia="Calibri" w:hAnsi="Arial" w:cs="Arial"/>
                <w:b/>
                <w:bCs/>
                <w:sz w:val="20"/>
                <w:szCs w:val="20"/>
              </w:rPr>
            </w:pPr>
            <w:r w:rsidRPr="009255DE">
              <w:rPr>
                <w:rFonts w:ascii="Arial" w:eastAsia="Calibri" w:hAnsi="Arial" w:cs="Arial"/>
                <w:b/>
                <w:bCs/>
                <w:sz w:val="20"/>
                <w:szCs w:val="20"/>
              </w:rPr>
              <w:t>“Alimentos No Perecederos”</w:t>
            </w:r>
          </w:p>
        </w:tc>
        <w:tc>
          <w:tcPr>
            <w:tcW w:w="1699" w:type="pct"/>
            <w:shd w:val="clear" w:color="auto" w:fill="auto"/>
            <w:vAlign w:val="center"/>
          </w:tcPr>
          <w:p w:rsidR="00AC1E2B" w:rsidRPr="009255DE" w:rsidRDefault="00AC1E2B" w:rsidP="00464714">
            <w:pPr>
              <w:pStyle w:val="Prrafodelista"/>
              <w:ind w:left="0"/>
              <w:jc w:val="both"/>
              <w:rPr>
                <w:rFonts w:ascii="Arial" w:eastAsia="Calibri" w:hAnsi="Arial" w:cs="Arial"/>
                <w:sz w:val="20"/>
                <w:szCs w:val="20"/>
              </w:rPr>
            </w:pPr>
            <w:r w:rsidRPr="009255DE">
              <w:rPr>
                <w:rFonts w:ascii="Arial" w:eastAsia="Calibri" w:hAnsi="Arial" w:cs="Arial"/>
                <w:sz w:val="20"/>
                <w:szCs w:val="20"/>
              </w:rPr>
              <w:t>2 almacenistas</w:t>
            </w:r>
          </w:p>
        </w:tc>
        <w:tc>
          <w:tcPr>
            <w:tcW w:w="2144" w:type="pct"/>
            <w:shd w:val="clear" w:color="auto" w:fill="auto"/>
            <w:vAlign w:val="center"/>
          </w:tcPr>
          <w:p w:rsidR="00AC1E2B" w:rsidRPr="009255DE" w:rsidRDefault="00AC1E2B" w:rsidP="00464714">
            <w:pPr>
              <w:pStyle w:val="Prrafodelista"/>
              <w:ind w:left="0"/>
              <w:rPr>
                <w:rFonts w:ascii="Arial" w:eastAsia="Calibri" w:hAnsi="Arial" w:cs="Arial"/>
                <w:sz w:val="20"/>
                <w:szCs w:val="20"/>
              </w:rPr>
            </w:pPr>
            <w:r w:rsidRPr="009255DE">
              <w:rPr>
                <w:rFonts w:ascii="Arial" w:eastAsia="Calibri" w:hAnsi="Arial" w:cs="Arial"/>
                <w:sz w:val="20"/>
                <w:szCs w:val="20"/>
              </w:rPr>
              <w:t>Almacenamiento de mercancías en establecimientos</w:t>
            </w:r>
          </w:p>
        </w:tc>
      </w:tr>
      <w:tr w:rsidR="00AC1E2B" w:rsidRPr="009255DE" w:rsidTr="00464714">
        <w:trPr>
          <w:jc w:val="center"/>
        </w:trPr>
        <w:tc>
          <w:tcPr>
            <w:tcW w:w="5000" w:type="pct"/>
            <w:gridSpan w:val="3"/>
            <w:shd w:val="clear" w:color="auto" w:fill="auto"/>
            <w:vAlign w:val="center"/>
          </w:tcPr>
          <w:p w:rsidR="00AC1E2B" w:rsidRPr="009255DE" w:rsidRDefault="00AC1E2B" w:rsidP="00464714">
            <w:pPr>
              <w:pStyle w:val="Prrafodelista"/>
              <w:ind w:left="0"/>
              <w:jc w:val="both"/>
              <w:rPr>
                <w:rFonts w:ascii="Arial" w:eastAsia="Calibri" w:hAnsi="Arial" w:cs="Arial"/>
                <w:b/>
                <w:bCs/>
                <w:sz w:val="20"/>
                <w:szCs w:val="20"/>
              </w:rPr>
            </w:pPr>
            <w:r w:rsidRPr="009255DE">
              <w:rPr>
                <w:rFonts w:ascii="Arial" w:eastAsia="Calibri" w:hAnsi="Arial" w:cs="Arial"/>
                <w:b/>
                <w:bCs/>
                <w:sz w:val="20"/>
                <w:szCs w:val="20"/>
              </w:rPr>
              <w:t>Nota: Este personal debe contar con los análisis clínicos, detección de coronavirus y constancias expedidas por el IMSS que se solicitan en la presente licitación.</w:t>
            </w:r>
          </w:p>
        </w:tc>
      </w:tr>
    </w:tbl>
    <w:p w:rsidR="00AC1E2B" w:rsidRPr="009255DE" w:rsidRDefault="00AC1E2B" w:rsidP="00AC1E2B">
      <w:pPr>
        <w:pStyle w:val="Prrafodelista"/>
        <w:jc w:val="both"/>
        <w:rPr>
          <w:rFonts w:ascii="Arial" w:hAnsi="Arial" w:cs="Arial"/>
          <w:sz w:val="20"/>
          <w:szCs w:val="20"/>
          <w:lang w:val="es-MX"/>
        </w:rPr>
      </w:pPr>
    </w:p>
    <w:p w:rsidR="00AC1E2B" w:rsidRPr="009255DE" w:rsidRDefault="00AC1E2B" w:rsidP="007F7D5B">
      <w:pPr>
        <w:pStyle w:val="Prrafodelista"/>
        <w:numPr>
          <w:ilvl w:val="0"/>
          <w:numId w:val="41"/>
        </w:numPr>
        <w:suppressAutoHyphens/>
        <w:ind w:left="1134" w:hanging="425"/>
        <w:jc w:val="both"/>
        <w:rPr>
          <w:rFonts w:ascii="Arial" w:hAnsi="Arial" w:cs="Arial"/>
          <w:sz w:val="20"/>
          <w:szCs w:val="20"/>
        </w:rPr>
      </w:pPr>
      <w:r w:rsidRPr="009255DE">
        <w:rPr>
          <w:rFonts w:ascii="Arial" w:hAnsi="Arial" w:cs="Arial"/>
          <w:sz w:val="20"/>
          <w:szCs w:val="20"/>
        </w:rPr>
        <w:t>Presentar certificado vigente de su Sistema de Gestión de Calidad – Requisitos, expedido de conformidad con la norma mexicana NMX-CC-9001-IMNC-2015/ISO-9001:2015, por un Organismo de Certificación acreditado ante la EMA en Sistema de Gestión de Calidad, al establecimiento donde opera el licitante y acredita en el inciso I; el alcance de dicho certificado deberá estar relacionado con el ramo de alimentos; anexando copia simple de la acreditación vigente ante la EMA del Organismo Certificador.</w:t>
      </w:r>
    </w:p>
    <w:p w:rsidR="00AC1E2B" w:rsidRPr="009255DE" w:rsidRDefault="00AC1E2B" w:rsidP="00AC1E2B">
      <w:pPr>
        <w:pStyle w:val="Prrafodelista"/>
        <w:rPr>
          <w:rFonts w:ascii="Arial" w:hAnsi="Arial" w:cs="Arial"/>
          <w:sz w:val="20"/>
          <w:szCs w:val="20"/>
        </w:rPr>
      </w:pPr>
    </w:p>
    <w:p w:rsidR="00AC1E2B" w:rsidRPr="009255DE" w:rsidRDefault="00AC1E2B" w:rsidP="007F7D5B">
      <w:pPr>
        <w:pStyle w:val="Prrafodelista"/>
        <w:numPr>
          <w:ilvl w:val="0"/>
          <w:numId w:val="41"/>
        </w:numPr>
        <w:suppressAutoHyphens/>
        <w:ind w:left="1134" w:hanging="425"/>
        <w:jc w:val="both"/>
        <w:rPr>
          <w:rFonts w:ascii="Arial" w:hAnsi="Arial" w:cs="Arial"/>
          <w:sz w:val="20"/>
          <w:szCs w:val="20"/>
        </w:rPr>
      </w:pPr>
      <w:r w:rsidRPr="009255DE">
        <w:rPr>
          <w:rFonts w:ascii="Arial" w:hAnsi="Arial" w:cs="Arial"/>
          <w:sz w:val="20"/>
          <w:szCs w:val="20"/>
        </w:rPr>
        <w:t>Presentar certificado vigente de su Sistema de Gestión de la Inocuidad de los Alimentos - Requisitos para cualquier organización en la cadena alimentaria, expedido de conformidad con la norma mexicana NMX-F-CC-22000-NORMEX-IMNC-2019 / ISO 22000:2018, por un Organismo de Certificación acreditado ante la EMA en Sistemas de Gestión de la Inocuidad de los Alimentos, al establecimiento donde opera el licitante y acredita en el inciso I; el alcance de dicho certificado deberá estar relacionado con el ramo de alimentos; anexando copia simple de la acreditación vigente ante la EMA del Organismo Certificador. Además, se deberá presentar, por lo menos un informe de la auditoria en defensa alimentaria realizada al establecimiento donde opera el licitante, el cual deberá acreditar que el licitante obtuvo un cumplimiento de cuando menos el 80%. Dicho informe de auditoría deberá estar realizado durante el año 202</w:t>
      </w:r>
      <w:r w:rsidR="00E26941" w:rsidRPr="009255DE">
        <w:rPr>
          <w:rFonts w:ascii="Arial" w:hAnsi="Arial" w:cs="Arial"/>
          <w:sz w:val="20"/>
          <w:szCs w:val="20"/>
        </w:rPr>
        <w:t>2</w:t>
      </w:r>
      <w:r w:rsidRPr="009255DE">
        <w:rPr>
          <w:rFonts w:ascii="Arial" w:hAnsi="Arial" w:cs="Arial"/>
          <w:sz w:val="20"/>
          <w:szCs w:val="20"/>
        </w:rPr>
        <w:t xml:space="preserve"> por un organismo certificador acreditado ante la E.M.A., dicha documentación deberá corresponder al domicilio de las instalaciones que acredita el licitante en el inciso I del presente numeral.</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41"/>
        </w:numPr>
        <w:suppressAutoHyphens/>
        <w:jc w:val="both"/>
        <w:rPr>
          <w:rFonts w:ascii="Arial" w:hAnsi="Arial" w:cs="Arial"/>
          <w:sz w:val="20"/>
          <w:szCs w:val="20"/>
        </w:rPr>
      </w:pPr>
      <w:r w:rsidRPr="009255DE">
        <w:rPr>
          <w:rFonts w:ascii="Arial" w:hAnsi="Arial" w:cs="Arial"/>
          <w:sz w:val="20"/>
          <w:szCs w:val="20"/>
        </w:rPr>
        <w:t>Presentar certificado vigente de su Sistema de Gestión de la Seguridad y Salud en el Trabajo – Requisitos con orientación para su Uso, expedido de conformidad con la norma mexicana NMX-SAST-45001-IMNC-2018 (ISO 45001:2018), por un Organismo de Certificación acreditado ante la E.M.A. en Sistemas de Gestión de la Seguridad y Salud en el Trabajo, al establecimiento donde opera el licitante y acredita en el inciso I del presente numeral; el alcance de dicho certificado deberá estar relacionado con el ramo de alimentos; anexando copia simple de la acreditación vigente ante la E.M.A. del Organismo Certificador.</w:t>
      </w:r>
    </w:p>
    <w:p w:rsidR="00AC1E2B" w:rsidRPr="009255DE" w:rsidRDefault="00AC1E2B" w:rsidP="00AC1E2B">
      <w:pPr>
        <w:pStyle w:val="Prrafodelista"/>
        <w:rPr>
          <w:rFonts w:ascii="Arial" w:hAnsi="Arial" w:cs="Arial"/>
          <w:sz w:val="20"/>
          <w:szCs w:val="20"/>
        </w:rPr>
      </w:pPr>
    </w:p>
    <w:p w:rsidR="00AC1E2B" w:rsidRPr="009255DE" w:rsidRDefault="00AC1E2B" w:rsidP="007F7D5B">
      <w:pPr>
        <w:pStyle w:val="Prrafodelista"/>
        <w:numPr>
          <w:ilvl w:val="0"/>
          <w:numId w:val="41"/>
        </w:numPr>
        <w:suppressAutoHyphens/>
        <w:ind w:left="1134" w:hanging="425"/>
        <w:jc w:val="both"/>
        <w:rPr>
          <w:rFonts w:ascii="Arial" w:hAnsi="Arial" w:cs="Arial"/>
          <w:sz w:val="20"/>
          <w:szCs w:val="20"/>
        </w:rPr>
      </w:pPr>
      <w:r w:rsidRPr="009255DE">
        <w:rPr>
          <w:rFonts w:ascii="Arial" w:hAnsi="Arial" w:cs="Arial"/>
          <w:sz w:val="20"/>
          <w:szCs w:val="20"/>
        </w:rPr>
        <w:t>Presentar el certificado vigente de su Sistema de Gestión Ambiental – Requisitos con orientación para su Uso, expedido de conformidad con la norma mexicana NMX-SAA-14001-IMNC-2015 / ISO 14001:2015, por un Organismo de Certificación acreditado ante la EMA en Sistemas de Gestión Ambiental, al establecimiento donde opera el licitante y acredita en el inciso I del presente numeral; el alcance de dicho certificado deberá estar relacionado con el ramo de alimentos; anexando copia simple de la acreditación vigente ante la EMA del Organismo Certificador.</w:t>
      </w:r>
    </w:p>
    <w:p w:rsidR="00AC1E2B" w:rsidRPr="009255DE" w:rsidRDefault="00AC1E2B" w:rsidP="00AC1E2B">
      <w:pPr>
        <w:pStyle w:val="Prrafodelista"/>
        <w:rPr>
          <w:rFonts w:ascii="Arial" w:hAnsi="Arial" w:cs="Arial"/>
          <w:sz w:val="20"/>
          <w:szCs w:val="20"/>
        </w:rPr>
      </w:pPr>
    </w:p>
    <w:p w:rsidR="00AC1E2B" w:rsidRPr="009255DE" w:rsidRDefault="00AC1E2B" w:rsidP="007F7D5B">
      <w:pPr>
        <w:pStyle w:val="Prrafodelista"/>
        <w:numPr>
          <w:ilvl w:val="0"/>
          <w:numId w:val="41"/>
        </w:numPr>
        <w:suppressAutoHyphens/>
        <w:ind w:left="1134" w:hanging="425"/>
        <w:jc w:val="both"/>
        <w:rPr>
          <w:rFonts w:ascii="Arial" w:hAnsi="Arial" w:cs="Arial"/>
          <w:sz w:val="20"/>
          <w:szCs w:val="20"/>
        </w:rPr>
      </w:pPr>
      <w:r w:rsidRPr="009255DE">
        <w:rPr>
          <w:rFonts w:ascii="Arial" w:hAnsi="Arial" w:cs="Arial"/>
          <w:sz w:val="20"/>
          <w:szCs w:val="20"/>
        </w:rPr>
        <w:t xml:space="preserve">Presentar Certificado vigente de su Sistema de Análisis de Peligros y Puntos Críticos de Control (HACCP por sus siglas en inglés), expedido de conformidad con la Norma Oficial Mexicana NOM-251-SSA1-2009, por un Organismo de Certificación acreditado ante la EMA en Sistemas de </w:t>
      </w:r>
      <w:r w:rsidRPr="009255DE">
        <w:rPr>
          <w:rFonts w:ascii="Arial" w:hAnsi="Arial" w:cs="Arial"/>
          <w:sz w:val="20"/>
          <w:szCs w:val="20"/>
        </w:rPr>
        <w:lastRenderedPageBreak/>
        <w:t>Gestión de la inocuidad de los alimentos, al establecimiento donde opera el licitante y acredita en el inciso I del presente numeral; el alcance de dicho certificado deberá estar relacionado con el ramo de alimentos; anexando copia simple de la acreditación vigente ante la EMA del Organismo Certificador.</w:t>
      </w:r>
    </w:p>
    <w:p w:rsidR="00AC1E2B" w:rsidRPr="009255DE" w:rsidRDefault="00AC1E2B" w:rsidP="00AC1E2B">
      <w:pPr>
        <w:pStyle w:val="Prrafodelista"/>
        <w:ind w:left="1134"/>
        <w:jc w:val="both"/>
        <w:rPr>
          <w:rFonts w:ascii="Arial" w:hAnsi="Arial" w:cs="Arial"/>
          <w:sz w:val="20"/>
          <w:szCs w:val="20"/>
        </w:rPr>
      </w:pPr>
    </w:p>
    <w:p w:rsidR="00AC1E2B" w:rsidRPr="009255DE" w:rsidRDefault="00AC1E2B" w:rsidP="007F7D5B">
      <w:pPr>
        <w:pStyle w:val="Prrafodelista"/>
        <w:numPr>
          <w:ilvl w:val="0"/>
          <w:numId w:val="41"/>
        </w:numPr>
        <w:suppressAutoHyphens/>
        <w:ind w:left="1134" w:hanging="425"/>
        <w:jc w:val="both"/>
        <w:rPr>
          <w:rFonts w:ascii="Arial" w:hAnsi="Arial" w:cs="Arial"/>
          <w:sz w:val="20"/>
          <w:szCs w:val="20"/>
        </w:rPr>
      </w:pPr>
      <w:r w:rsidRPr="009255DE">
        <w:rPr>
          <w:rFonts w:ascii="Arial" w:hAnsi="Arial" w:cs="Arial"/>
          <w:sz w:val="20"/>
          <w:szCs w:val="20"/>
        </w:rPr>
        <w:t>Presentar documento de su Distintivo PARE (Protocolo de Atención de Riesgos Epidemiológicos) vigente, con el que se acredite el cumplimiento del Protocolo de “Mitigación de riesgos de contagio para el retorno seguro en las actividades económicas”, expedido por una Unidad de Inspección acreditada por la E.M.A. al establecimiento donde opera el licitante y acredita en el inciso I del presente numeral; anexando copia simple de la acreditación vigente ante la E.M.A. de la Unidad de Inspección. El certificado debe estar firmado por la persona reconocida en la acreditación de la E.M.A. para realizar las actividades de inspección.</w:t>
      </w:r>
    </w:p>
    <w:p w:rsidR="00AC1E2B" w:rsidRPr="009255DE" w:rsidRDefault="00AC1E2B" w:rsidP="00AC1E2B">
      <w:pPr>
        <w:pStyle w:val="Prrafodelista"/>
        <w:ind w:left="1134"/>
        <w:jc w:val="both"/>
        <w:rPr>
          <w:rFonts w:ascii="Arial" w:hAnsi="Arial" w:cs="Arial"/>
          <w:sz w:val="20"/>
          <w:szCs w:val="20"/>
        </w:rPr>
      </w:pPr>
    </w:p>
    <w:p w:rsidR="00AC1E2B" w:rsidRPr="009255DE" w:rsidRDefault="00AC1E2B" w:rsidP="007F7D5B">
      <w:pPr>
        <w:numPr>
          <w:ilvl w:val="0"/>
          <w:numId w:val="41"/>
        </w:numPr>
        <w:suppressAutoHyphens/>
        <w:jc w:val="both"/>
        <w:rPr>
          <w:rFonts w:cs="Arial"/>
          <w:sz w:val="20"/>
          <w:szCs w:val="20"/>
        </w:rPr>
      </w:pPr>
      <w:r w:rsidRPr="009255DE">
        <w:rPr>
          <w:rFonts w:cs="Arial"/>
          <w:sz w:val="20"/>
          <w:szCs w:val="20"/>
        </w:rPr>
        <w:t xml:space="preserve">Presentar contrato celebrado entre el licitante y una empresa autorizada por la Secretaría de Salud para proporcionar el servicio de control de plagas, con programa calendarizado mensualmente para el año 2023, así como presentar las facturas y certificados de aplicación del servicio correspondiente a los últimos seis meses previos a la fecha del acto de presentación y apertura de proposiciones correspondiente al establecimiento donde opera el licitante y acredita en el inciso I del presente numeral, así como a todo el parque vehicular que acredita en su propuesta técnica, celebrado con una empresa autorizada por la Secretaría de Salud para proporcionar dicho servicio, adjuntando copia simple de los Registros Sanitarios de los productos químicos autorizados por la COFEPRIS O CICOPLAFEST y la Licencia Sanitaria de la empresa prestadora del servicio, con base al numeral 5.10 Control de plagas de la NOM-251-SSA1-2009 “Prácticas de higiene para el proceso de alimentos, bebidas o suplementos alimenticios”. Además, los licitantes deben presentar el contrato y programa de </w:t>
      </w:r>
      <w:proofErr w:type="spellStart"/>
      <w:r w:rsidRPr="009255DE">
        <w:rPr>
          <w:rFonts w:cs="Arial"/>
          <w:sz w:val="20"/>
          <w:szCs w:val="20"/>
        </w:rPr>
        <w:t>sanitización</w:t>
      </w:r>
      <w:proofErr w:type="spellEnd"/>
      <w:r w:rsidRPr="009255DE">
        <w:rPr>
          <w:rFonts w:cs="Arial"/>
          <w:sz w:val="20"/>
          <w:szCs w:val="20"/>
        </w:rPr>
        <w:t xml:space="preserve"> de su establecimiento y parque vehicular para prevenir la propagación del Coronavirus SARS COV-2 COVID-19.</w:t>
      </w:r>
    </w:p>
    <w:p w:rsidR="00AC1E2B" w:rsidRPr="009255DE" w:rsidRDefault="00AC1E2B" w:rsidP="00AC1E2B">
      <w:pPr>
        <w:tabs>
          <w:tab w:val="left" w:pos="4021"/>
          <w:tab w:val="center" w:pos="4836"/>
        </w:tabs>
        <w:jc w:val="both"/>
        <w:rPr>
          <w:rFonts w:cs="Arial"/>
          <w:sz w:val="20"/>
          <w:szCs w:val="20"/>
        </w:rPr>
      </w:pPr>
    </w:p>
    <w:p w:rsidR="00AC1E2B" w:rsidRPr="009255DE" w:rsidRDefault="00AC1E2B" w:rsidP="007F7D5B">
      <w:pPr>
        <w:pStyle w:val="Prrafodelista"/>
        <w:numPr>
          <w:ilvl w:val="0"/>
          <w:numId w:val="9"/>
        </w:numPr>
        <w:suppressAutoHyphens/>
        <w:ind w:left="709" w:hanging="283"/>
        <w:jc w:val="both"/>
        <w:rPr>
          <w:rFonts w:ascii="Arial" w:hAnsi="Arial" w:cs="Arial"/>
          <w:sz w:val="20"/>
          <w:szCs w:val="20"/>
        </w:rPr>
      </w:pPr>
      <w:r w:rsidRPr="009255DE">
        <w:rPr>
          <w:rFonts w:ascii="Arial" w:hAnsi="Arial" w:cs="Arial"/>
          <w:sz w:val="20"/>
          <w:szCs w:val="20"/>
        </w:rPr>
        <w:t>Presentar Aviso de Funcionamiento correspondiente al establecimiento donde opera el licitante, expedido por la Secretaría de Salud, en el cual se indique que la actividad del establecimiento corresponde al comercio de víveres acorde al grupo en el que participe. Para el grupo 4 Colaciones la actividad del establecimiento deberá estar relacionada con la elaboración de alimentos.</w:t>
      </w:r>
    </w:p>
    <w:p w:rsidR="00AC1E2B" w:rsidRPr="009255DE" w:rsidRDefault="00AC1E2B" w:rsidP="00AC1E2B">
      <w:pPr>
        <w:pStyle w:val="Prrafodelista"/>
        <w:ind w:left="709"/>
        <w:jc w:val="both"/>
        <w:rPr>
          <w:rFonts w:ascii="Arial" w:hAnsi="Arial" w:cs="Arial"/>
          <w:sz w:val="20"/>
          <w:szCs w:val="20"/>
        </w:rPr>
      </w:pPr>
    </w:p>
    <w:p w:rsidR="00AC1E2B" w:rsidRPr="009255DE" w:rsidRDefault="00AC1E2B" w:rsidP="007F7D5B">
      <w:pPr>
        <w:pStyle w:val="Prrafodelista"/>
        <w:numPr>
          <w:ilvl w:val="0"/>
          <w:numId w:val="9"/>
        </w:numPr>
        <w:suppressAutoHyphens/>
        <w:ind w:left="709"/>
        <w:jc w:val="both"/>
        <w:rPr>
          <w:rFonts w:ascii="Arial" w:hAnsi="Arial" w:cs="Arial"/>
          <w:sz w:val="20"/>
          <w:szCs w:val="20"/>
        </w:rPr>
      </w:pPr>
      <w:r w:rsidRPr="009255DE">
        <w:rPr>
          <w:rFonts w:ascii="Arial" w:hAnsi="Arial" w:cs="Arial"/>
          <w:sz w:val="20"/>
          <w:szCs w:val="20"/>
        </w:rPr>
        <w:t>El licitante deberá presentar “Opinión del cumplimiento de obligaciones fiscales” emitida por el S.A.T, “Opinión del cumplimiento de obligaciones en materia de Seguridad Social” expedida por el IMSS,</w:t>
      </w:r>
      <w:r w:rsidR="00F824DB" w:rsidRPr="009255DE">
        <w:rPr>
          <w:rFonts w:ascii="Arial" w:hAnsi="Arial" w:cs="Arial"/>
          <w:sz w:val="20"/>
          <w:szCs w:val="20"/>
        </w:rPr>
        <w:t xml:space="preserve"> </w:t>
      </w:r>
      <w:r w:rsidR="00F824DB" w:rsidRPr="009255DE">
        <w:rPr>
          <w:rFonts w:ascii="Arial" w:hAnsi="Arial" w:cs="Arial"/>
          <w:bCs/>
          <w:sz w:val="20"/>
          <w:szCs w:val="20"/>
        </w:rPr>
        <w:t>de conformidad con lo establecido en el acuerdo “ACDO.AS2.HCT.270422/107.P.DIR dictado por el H. C</w:t>
      </w:r>
      <w:r w:rsidR="00E26ED6" w:rsidRPr="009255DE">
        <w:rPr>
          <w:rFonts w:ascii="Arial" w:hAnsi="Arial" w:cs="Arial"/>
          <w:bCs/>
          <w:sz w:val="20"/>
          <w:szCs w:val="20"/>
        </w:rPr>
        <w:t>onsejo</w:t>
      </w:r>
      <w:r w:rsidR="00F824DB" w:rsidRPr="009255DE">
        <w:rPr>
          <w:rFonts w:ascii="Arial" w:hAnsi="Arial" w:cs="Arial"/>
          <w:bCs/>
          <w:sz w:val="20"/>
          <w:szCs w:val="20"/>
        </w:rPr>
        <w:t xml:space="preserve"> T</w:t>
      </w:r>
      <w:r w:rsidR="00E26ED6" w:rsidRPr="009255DE">
        <w:rPr>
          <w:rFonts w:ascii="Arial" w:hAnsi="Arial" w:cs="Arial"/>
          <w:bCs/>
          <w:sz w:val="20"/>
          <w:szCs w:val="20"/>
        </w:rPr>
        <w:t>écnico</w:t>
      </w:r>
      <w:r w:rsidR="00F824DB" w:rsidRPr="009255DE">
        <w:rPr>
          <w:rFonts w:ascii="Arial" w:hAnsi="Arial" w:cs="Arial"/>
          <w:bCs/>
          <w:sz w:val="20"/>
          <w:szCs w:val="20"/>
        </w:rPr>
        <w:t xml:space="preserve"> </w:t>
      </w:r>
      <w:r w:rsidR="00E26ED6" w:rsidRPr="009255DE">
        <w:rPr>
          <w:rFonts w:ascii="Arial" w:hAnsi="Arial" w:cs="Arial"/>
          <w:bCs/>
          <w:sz w:val="20"/>
          <w:szCs w:val="20"/>
        </w:rPr>
        <w:t xml:space="preserve">en la </w:t>
      </w:r>
      <w:r w:rsidR="00F824DB" w:rsidRPr="009255DE">
        <w:rPr>
          <w:rFonts w:ascii="Arial" w:hAnsi="Arial" w:cs="Arial"/>
          <w:bCs/>
          <w:sz w:val="20"/>
          <w:szCs w:val="20"/>
        </w:rPr>
        <w:t>S</w:t>
      </w:r>
      <w:r w:rsidR="00E26ED6" w:rsidRPr="009255DE">
        <w:rPr>
          <w:rFonts w:ascii="Arial" w:hAnsi="Arial" w:cs="Arial"/>
          <w:bCs/>
          <w:sz w:val="20"/>
          <w:szCs w:val="20"/>
        </w:rPr>
        <w:t>esión</w:t>
      </w:r>
      <w:r w:rsidR="00F824DB" w:rsidRPr="009255DE">
        <w:rPr>
          <w:rFonts w:ascii="Arial" w:hAnsi="Arial" w:cs="Arial"/>
          <w:bCs/>
          <w:sz w:val="20"/>
          <w:szCs w:val="20"/>
        </w:rPr>
        <w:t xml:space="preserve"> O</w:t>
      </w:r>
      <w:r w:rsidR="00E26ED6" w:rsidRPr="009255DE">
        <w:rPr>
          <w:rFonts w:ascii="Arial" w:hAnsi="Arial" w:cs="Arial"/>
          <w:bCs/>
          <w:sz w:val="20"/>
          <w:szCs w:val="20"/>
        </w:rPr>
        <w:t>rdinaria</w:t>
      </w:r>
      <w:r w:rsidR="00F824DB" w:rsidRPr="009255DE">
        <w:rPr>
          <w:rFonts w:ascii="Arial" w:hAnsi="Arial" w:cs="Arial"/>
          <w:bCs/>
          <w:sz w:val="20"/>
          <w:szCs w:val="20"/>
        </w:rPr>
        <w:t xml:space="preserve"> celebrada el 27 de abril de 2022, publicadas en el Diario Oficial de la Federación el 22 de septiembre de 2022</w:t>
      </w:r>
      <w:r w:rsidRPr="009255DE">
        <w:rPr>
          <w:rFonts w:ascii="Arial" w:hAnsi="Arial" w:cs="Arial"/>
          <w:sz w:val="20"/>
          <w:szCs w:val="20"/>
        </w:rPr>
        <w:t xml:space="preserve"> y Constancia de situación fiscal en materia de aportaciones patronales y entero de descuentos” expedida por el INFONAVIT, esta última de conformidad con el </w:t>
      </w:r>
      <w:r w:rsidRPr="009255DE">
        <w:rPr>
          <w:rFonts w:ascii="Arial" w:hAnsi="Arial" w:cs="Arial"/>
          <w:i/>
          <w:sz w:val="20"/>
          <w:szCs w:val="20"/>
        </w:rPr>
        <w:t>“ACUERDO del H. Consejo de Administración del Instituto del Fondo Nacional de la Vivienda para los Trabajadores por el que se emiten las Reglas para la obtención de la constancia de situación fiscal en materia de aportaciones patronales y entero de descuentos”</w:t>
      </w:r>
      <w:r w:rsidRPr="009255DE">
        <w:rPr>
          <w:rFonts w:ascii="Arial" w:hAnsi="Arial" w:cs="Arial"/>
          <w:sz w:val="20"/>
          <w:szCs w:val="20"/>
        </w:rPr>
        <w:t xml:space="preserve"> publicado en la cuarta sección del Diario oficial el 28 de junio de 2017; debiendo estar vigentes, positivas y a nombre del licitante.</w:t>
      </w:r>
    </w:p>
    <w:p w:rsidR="00AC1E2B" w:rsidRPr="009255DE" w:rsidRDefault="00AC1E2B" w:rsidP="00E26941">
      <w:pPr>
        <w:jc w:val="both"/>
        <w:rPr>
          <w:rFonts w:cs="Arial"/>
          <w:sz w:val="20"/>
          <w:szCs w:val="20"/>
          <w:lang w:val="es-MX"/>
        </w:rPr>
      </w:pPr>
    </w:p>
    <w:p w:rsidR="00AC1E2B" w:rsidRPr="009255DE" w:rsidRDefault="00AC1E2B" w:rsidP="007F7D5B">
      <w:pPr>
        <w:pStyle w:val="Prrafodelista"/>
        <w:numPr>
          <w:ilvl w:val="0"/>
          <w:numId w:val="9"/>
        </w:numPr>
        <w:suppressAutoHyphens/>
        <w:ind w:left="709"/>
        <w:jc w:val="both"/>
        <w:rPr>
          <w:rFonts w:ascii="Arial" w:hAnsi="Arial" w:cs="Arial"/>
          <w:sz w:val="20"/>
          <w:szCs w:val="20"/>
        </w:rPr>
      </w:pPr>
      <w:r w:rsidRPr="009255DE">
        <w:rPr>
          <w:rFonts w:ascii="Arial" w:hAnsi="Arial" w:cs="Arial"/>
          <w:sz w:val="20"/>
          <w:szCs w:val="20"/>
        </w:rPr>
        <w:t xml:space="preserve">El licitante deberá presentar las facturas del parque vehicular con antigüedad no menor a 7 años y en su caso del </w:t>
      </w:r>
      <w:proofErr w:type="spellStart"/>
      <w:r w:rsidRPr="009255DE">
        <w:rPr>
          <w:rFonts w:ascii="Arial" w:hAnsi="Arial" w:cs="Arial"/>
          <w:sz w:val="20"/>
          <w:szCs w:val="20"/>
        </w:rPr>
        <w:t>thermoking</w:t>
      </w:r>
      <w:proofErr w:type="spellEnd"/>
      <w:r w:rsidRPr="009255DE">
        <w:rPr>
          <w:rFonts w:ascii="Arial" w:hAnsi="Arial" w:cs="Arial"/>
          <w:sz w:val="20"/>
          <w:szCs w:val="20"/>
        </w:rPr>
        <w:t xml:space="preserve">,  así como de las tarjetas de circulación a su nombre, acreditando contar con el mínimo de vehículos establecido en el Anexo número 23 (Veintitrés), los cuales deben ser apropiados y de uso exclusivo para el suministro y transportación de alimentos, o en su caso, presentar del contrato de arrendamiento de transporte para el suministro de alimentos o contrato de servicios de transporte de alimentos con vigencia mínima al 31 de diciembre de 2023, adjuntando en hoja membretada de la empresa, una relación de vehículos, donde señale el tipo de vehículo, marca, placa y modelo. Además, </w:t>
      </w:r>
      <w:r w:rsidRPr="009255DE">
        <w:rPr>
          <w:rFonts w:ascii="Arial" w:hAnsi="Arial" w:cs="Arial"/>
          <w:sz w:val="20"/>
          <w:szCs w:val="20"/>
        </w:rPr>
        <w:lastRenderedPageBreak/>
        <w:t xml:space="preserve">deberá anexar fotografías legibles de cada equipo de transporte, en donde se observe con claridad el estado del vehículo, las placas y en su caso el equipo de refrigeración. </w:t>
      </w:r>
    </w:p>
    <w:p w:rsidR="00AC1E2B" w:rsidRPr="009255DE" w:rsidRDefault="00AC1E2B" w:rsidP="00AC1E2B">
      <w:pPr>
        <w:pStyle w:val="Prrafodelista"/>
        <w:ind w:left="709"/>
        <w:jc w:val="both"/>
        <w:rPr>
          <w:rFonts w:ascii="Arial" w:hAnsi="Arial" w:cs="Arial"/>
          <w:sz w:val="20"/>
          <w:szCs w:val="20"/>
        </w:rPr>
      </w:pPr>
    </w:p>
    <w:p w:rsidR="00AC1E2B" w:rsidRPr="009255DE" w:rsidRDefault="00AC1E2B" w:rsidP="00AC1E2B">
      <w:pPr>
        <w:pStyle w:val="Sangra3detindependiente2"/>
        <w:suppressAutoHyphens w:val="0"/>
        <w:autoSpaceDE w:val="0"/>
        <w:ind w:left="709"/>
        <w:rPr>
          <w:rFonts w:cs="Arial"/>
          <w:sz w:val="20"/>
        </w:rPr>
      </w:pPr>
      <w:r w:rsidRPr="009255DE">
        <w:rPr>
          <w:rFonts w:cs="Arial"/>
          <w:sz w:val="20"/>
        </w:rPr>
        <w:t xml:space="preserve">En caso de que el licitante que resulte adjudicado modifique su parque vehicular durante la vigencia del contrato, deberá informar por escrito al administrador del contrato. </w:t>
      </w:r>
    </w:p>
    <w:p w:rsidR="00AC1E2B" w:rsidRPr="009255DE" w:rsidRDefault="00AC1E2B" w:rsidP="00AC1E2B">
      <w:pPr>
        <w:pStyle w:val="Sangra3detindependiente2"/>
        <w:suppressAutoHyphens w:val="0"/>
        <w:autoSpaceDE w:val="0"/>
        <w:ind w:left="709"/>
        <w:rPr>
          <w:rFonts w:cs="Arial"/>
          <w:sz w:val="20"/>
        </w:rPr>
      </w:pPr>
    </w:p>
    <w:p w:rsidR="00AC1E2B" w:rsidRPr="009255DE" w:rsidRDefault="00AC1E2B" w:rsidP="007F7D5B">
      <w:pPr>
        <w:pStyle w:val="Prrafodelista"/>
        <w:numPr>
          <w:ilvl w:val="0"/>
          <w:numId w:val="9"/>
        </w:numPr>
        <w:suppressAutoHyphens/>
        <w:ind w:left="709"/>
        <w:jc w:val="both"/>
        <w:rPr>
          <w:rFonts w:ascii="Arial" w:hAnsi="Arial" w:cs="Arial"/>
          <w:sz w:val="20"/>
          <w:szCs w:val="20"/>
        </w:rPr>
      </w:pPr>
      <w:r w:rsidRPr="009255DE">
        <w:rPr>
          <w:rFonts w:ascii="Arial" w:hAnsi="Arial" w:cs="Arial"/>
          <w:sz w:val="20"/>
          <w:szCs w:val="20"/>
        </w:rPr>
        <w:t xml:space="preserve">El licitante deberá presentar escrito en el cual manifieste contar con almacenes o unidades de distribución de forma foránea, indicando la dirección correspondiente, esto con el fin de solventar la necesidad del instituto respecto de las unidades de provincia del presente requerimiento. </w:t>
      </w:r>
    </w:p>
    <w:p w:rsidR="00AC1E2B" w:rsidRPr="009255DE" w:rsidRDefault="00AC1E2B" w:rsidP="00AC1E2B">
      <w:pPr>
        <w:pStyle w:val="Prrafodelista"/>
        <w:ind w:left="709"/>
        <w:jc w:val="both"/>
        <w:rPr>
          <w:rFonts w:ascii="Arial" w:hAnsi="Arial" w:cs="Arial"/>
          <w:sz w:val="20"/>
          <w:szCs w:val="20"/>
        </w:rPr>
      </w:pPr>
    </w:p>
    <w:p w:rsidR="00AC1E2B" w:rsidRPr="009255DE" w:rsidRDefault="00AC1E2B" w:rsidP="007F7D5B">
      <w:pPr>
        <w:pStyle w:val="Prrafodelista"/>
        <w:numPr>
          <w:ilvl w:val="0"/>
          <w:numId w:val="9"/>
        </w:numPr>
        <w:suppressAutoHyphens/>
        <w:ind w:left="709"/>
        <w:jc w:val="both"/>
        <w:rPr>
          <w:rFonts w:ascii="Arial" w:hAnsi="Arial" w:cs="Arial"/>
          <w:sz w:val="20"/>
          <w:szCs w:val="20"/>
        </w:rPr>
      </w:pPr>
      <w:r w:rsidRPr="009255DE">
        <w:rPr>
          <w:rFonts w:ascii="Arial" w:hAnsi="Arial" w:cs="Arial"/>
          <w:sz w:val="20"/>
          <w:szCs w:val="20"/>
        </w:rPr>
        <w:t xml:space="preserve">En caso, escrito libre en el que manifieste su conformidad con lo dispuesto por el numeral 29 del “Acuerdo por el que se establecen las disposiciones que deberán observar para la utilización del sistema electrónico de información pública gubernamental, denominado </w:t>
      </w:r>
      <w:proofErr w:type="spellStart"/>
      <w:r w:rsidRPr="009255DE">
        <w:rPr>
          <w:rFonts w:ascii="Arial" w:hAnsi="Arial" w:cs="Arial"/>
          <w:sz w:val="20"/>
          <w:szCs w:val="20"/>
        </w:rPr>
        <w:t>CompraNet</w:t>
      </w:r>
      <w:proofErr w:type="spellEnd"/>
      <w:r w:rsidRPr="009255DE">
        <w:rPr>
          <w:rFonts w:ascii="Arial" w:hAnsi="Arial" w:cs="Arial"/>
          <w:sz w:val="20"/>
          <w:szCs w:val="20"/>
        </w:rPr>
        <w:t>”.</w:t>
      </w:r>
    </w:p>
    <w:p w:rsidR="00AC1E2B" w:rsidRPr="009255DE" w:rsidRDefault="00AC1E2B" w:rsidP="00AC1E2B">
      <w:pPr>
        <w:pStyle w:val="Prrafodelista"/>
        <w:jc w:val="both"/>
        <w:rPr>
          <w:rFonts w:ascii="Arial" w:hAnsi="Arial" w:cs="Arial"/>
          <w:sz w:val="20"/>
          <w:szCs w:val="20"/>
        </w:rPr>
      </w:pPr>
    </w:p>
    <w:p w:rsidR="00AC1E2B" w:rsidRPr="009255DE" w:rsidRDefault="00AC1E2B" w:rsidP="007F7D5B">
      <w:pPr>
        <w:pStyle w:val="Prrafodelista"/>
        <w:numPr>
          <w:ilvl w:val="0"/>
          <w:numId w:val="9"/>
        </w:numPr>
        <w:suppressAutoHyphens/>
        <w:ind w:left="709"/>
        <w:jc w:val="both"/>
        <w:rPr>
          <w:rFonts w:ascii="Arial" w:hAnsi="Arial" w:cs="Arial"/>
          <w:sz w:val="20"/>
          <w:szCs w:val="20"/>
        </w:rPr>
      </w:pPr>
      <w:r w:rsidRPr="009255DE">
        <w:rPr>
          <w:rFonts w:ascii="Arial" w:hAnsi="Arial" w:cs="Arial"/>
          <w:sz w:val="20"/>
          <w:szCs w:val="20"/>
          <w:lang w:val="es-MX"/>
        </w:rPr>
        <w:t xml:space="preserve">El licitante deberá acreditar como mínimo un año de experiencia en la distribución y entrega de </w:t>
      </w:r>
      <w:r w:rsidRPr="009255DE">
        <w:rPr>
          <w:rFonts w:ascii="Arial" w:hAnsi="Arial" w:cs="Arial"/>
          <w:sz w:val="20"/>
          <w:szCs w:val="20"/>
        </w:rPr>
        <w:t>víveres iguales a los del grupo en el que participe, con vigencia de 12 meses y acredite al menos el 80% de la cantidad de lugares de entrega requeridos en la presente convocatoria. Lo anterior, de conformidad con la fracción I del artículo 40 del reglamento de la Ley de Adquisiciones, Arrendamientos y Servicios del Sector Público.</w:t>
      </w:r>
    </w:p>
    <w:p w:rsidR="00AC1E2B" w:rsidRPr="009255DE" w:rsidRDefault="00AC1E2B" w:rsidP="00AC1E2B">
      <w:pPr>
        <w:pStyle w:val="Prrafodelista"/>
        <w:rPr>
          <w:rFonts w:ascii="Arial" w:hAnsi="Arial" w:cs="Arial"/>
          <w:sz w:val="20"/>
          <w:szCs w:val="20"/>
        </w:rPr>
      </w:pPr>
    </w:p>
    <w:p w:rsidR="00AC1E2B" w:rsidRPr="009255DE" w:rsidRDefault="00AC1E2B" w:rsidP="007F7D5B">
      <w:pPr>
        <w:pStyle w:val="Prrafodelista"/>
        <w:numPr>
          <w:ilvl w:val="0"/>
          <w:numId w:val="9"/>
        </w:numPr>
        <w:suppressAutoHyphens/>
        <w:ind w:left="709"/>
        <w:jc w:val="both"/>
        <w:rPr>
          <w:rFonts w:ascii="Arial" w:hAnsi="Arial" w:cs="Arial"/>
          <w:sz w:val="20"/>
          <w:szCs w:val="20"/>
        </w:rPr>
      </w:pPr>
      <w:r w:rsidRPr="009255DE">
        <w:rPr>
          <w:rFonts w:ascii="Arial" w:hAnsi="Arial" w:cs="Arial"/>
          <w:sz w:val="20"/>
          <w:szCs w:val="20"/>
        </w:rPr>
        <w:t>Escrito por el que el licitante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006F3E3E" w:rsidRPr="009255DE">
        <w:rPr>
          <w:rFonts w:ascii="Arial" w:hAnsi="Arial" w:cs="Arial"/>
          <w:b/>
          <w:sz w:val="20"/>
          <w:szCs w:val="20"/>
        </w:rPr>
        <w:t xml:space="preserve"> ANEXO 21 (veintiuno</w:t>
      </w:r>
      <w:r w:rsidRPr="009255DE">
        <w:rPr>
          <w:rFonts w:ascii="Arial" w:hAnsi="Arial" w:cs="Arial"/>
          <w:b/>
          <w:sz w:val="20"/>
          <w:szCs w:val="20"/>
        </w:rPr>
        <w:t>),</w:t>
      </w:r>
      <w:r w:rsidRPr="009255DE">
        <w:rPr>
          <w:rFonts w:ascii="Arial" w:hAnsi="Arial" w:cs="Arial"/>
          <w:sz w:val="20"/>
          <w:szCs w:val="20"/>
        </w:rPr>
        <w:t xml:space="preserve"> de la presente Convocatoria.</w:t>
      </w:r>
    </w:p>
    <w:p w:rsidR="00AC1E2B" w:rsidRPr="009255DE" w:rsidRDefault="00AC1E2B" w:rsidP="00AC1E2B">
      <w:pPr>
        <w:pStyle w:val="Prrafodelista"/>
        <w:rPr>
          <w:rFonts w:ascii="Arial" w:hAnsi="Arial" w:cs="Arial"/>
          <w:sz w:val="20"/>
          <w:szCs w:val="20"/>
        </w:rPr>
      </w:pPr>
    </w:p>
    <w:p w:rsidR="00AC1E2B" w:rsidRPr="009255DE" w:rsidRDefault="00AC1E2B" w:rsidP="007F7D5B">
      <w:pPr>
        <w:pStyle w:val="Prrafodelista"/>
        <w:numPr>
          <w:ilvl w:val="0"/>
          <w:numId w:val="9"/>
        </w:numPr>
        <w:suppressAutoHyphens/>
        <w:ind w:left="709"/>
        <w:jc w:val="both"/>
        <w:rPr>
          <w:rFonts w:ascii="Arial" w:hAnsi="Arial" w:cs="Arial"/>
          <w:sz w:val="20"/>
          <w:szCs w:val="20"/>
        </w:rPr>
      </w:pPr>
      <w:r w:rsidRPr="009255DE">
        <w:rPr>
          <w:rFonts w:ascii="Arial" w:hAnsi="Arial" w:cs="Arial"/>
          <w:sz w:val="20"/>
          <w:szCs w:val="20"/>
        </w:rPr>
        <w:t>Escrito bajo protesta de decir verdad, por el que manifiesta, que en caso de que resulte adjudicado, se compromete a comunicar a la convocante cualquier cambio de: domicilio fiscal, representante legal y/o de ventas ante esta convocante, teléfono(s), correo electrónico, fax(es). a más tardar cinco días después de realizado el cambio.</w:t>
      </w:r>
    </w:p>
    <w:p w:rsidR="00AC1E2B" w:rsidRPr="009255DE" w:rsidRDefault="00AC1E2B" w:rsidP="00AC1E2B">
      <w:pPr>
        <w:pStyle w:val="Prrafodelista"/>
        <w:rPr>
          <w:rFonts w:ascii="Arial" w:hAnsi="Arial" w:cs="Arial"/>
          <w:sz w:val="20"/>
          <w:szCs w:val="20"/>
        </w:rPr>
      </w:pPr>
    </w:p>
    <w:p w:rsidR="00AC1E2B" w:rsidRPr="009255DE" w:rsidRDefault="00AC1E2B" w:rsidP="007F7D5B">
      <w:pPr>
        <w:pStyle w:val="Prrafodelista"/>
        <w:numPr>
          <w:ilvl w:val="0"/>
          <w:numId w:val="9"/>
        </w:numPr>
        <w:suppressAutoHyphens/>
        <w:ind w:left="709"/>
        <w:jc w:val="both"/>
        <w:rPr>
          <w:rFonts w:ascii="Arial" w:hAnsi="Arial" w:cs="Arial"/>
          <w:sz w:val="20"/>
          <w:szCs w:val="20"/>
        </w:rPr>
      </w:pPr>
      <w:r w:rsidRPr="009255DE">
        <w:rPr>
          <w:rFonts w:ascii="Arial" w:hAnsi="Arial" w:cs="Arial"/>
          <w:sz w:val="20"/>
          <w:szCs w:val="20"/>
        </w:rPr>
        <w:t xml:space="preserve">El licitante deberá presentar escrito libre en hoja membretada de la empresa y firmada por representante legal, manifestando bajo protesta de decir verdad, que, en caso de resultar adjudicado, los víveres que serán entregados en </w:t>
      </w:r>
      <w:r w:rsidR="00CA2FAE" w:rsidRPr="009255DE">
        <w:rPr>
          <w:rFonts w:ascii="Arial" w:hAnsi="Arial" w:cs="Arial"/>
          <w:sz w:val="20"/>
          <w:szCs w:val="20"/>
        </w:rPr>
        <w:t xml:space="preserve">el </w:t>
      </w:r>
      <w:r w:rsidR="00CA2FAE" w:rsidRPr="009255DE">
        <w:rPr>
          <w:rFonts w:ascii="Arial" w:hAnsi="Arial" w:cs="Arial"/>
          <w:bCs/>
          <w:sz w:val="18"/>
          <w:szCs w:val="18"/>
        </w:rPr>
        <w:t>almacén de víveres</w:t>
      </w:r>
      <w:r w:rsidR="00CA2FAE" w:rsidRPr="009255DE">
        <w:rPr>
          <w:rFonts w:ascii="Arial" w:hAnsi="Arial" w:cs="Arial"/>
          <w:sz w:val="20"/>
          <w:szCs w:val="20"/>
        </w:rPr>
        <w:t xml:space="preserve"> d</w:t>
      </w:r>
      <w:r w:rsidRPr="009255DE">
        <w:rPr>
          <w:rFonts w:ascii="Arial" w:hAnsi="Arial" w:cs="Arial"/>
          <w:sz w:val="20"/>
          <w:szCs w:val="20"/>
        </w:rPr>
        <w:t>e</w:t>
      </w:r>
      <w:r w:rsidR="00CA2FAE" w:rsidRPr="009255DE">
        <w:rPr>
          <w:rFonts w:ascii="Arial" w:hAnsi="Arial" w:cs="Arial"/>
          <w:sz w:val="20"/>
          <w:szCs w:val="20"/>
        </w:rPr>
        <w:t xml:space="preserve"> la</w:t>
      </w:r>
      <w:r w:rsidRPr="009255DE">
        <w:rPr>
          <w:rFonts w:ascii="Arial" w:hAnsi="Arial" w:cs="Arial"/>
          <w:sz w:val="20"/>
          <w:szCs w:val="20"/>
        </w:rPr>
        <w:t xml:space="preserve"> </w:t>
      </w:r>
      <w:r w:rsidR="00CA2FAE" w:rsidRPr="009255DE">
        <w:rPr>
          <w:rFonts w:ascii="Arial" w:hAnsi="Arial" w:cs="Arial"/>
          <w:sz w:val="20"/>
          <w:szCs w:val="20"/>
        </w:rPr>
        <w:t>UMAE Hospital de Traumatología y Ortopedia</w:t>
      </w:r>
      <w:r w:rsidRPr="009255DE">
        <w:rPr>
          <w:rFonts w:ascii="Arial" w:hAnsi="Arial" w:cs="Arial"/>
          <w:sz w:val="20"/>
          <w:szCs w:val="20"/>
        </w:rPr>
        <w:t>, cumplirán con las normas vigentes y criterios de recepción de conformidad con el Anexo número (6) seis, de la presente convocatoria.</w:t>
      </w:r>
    </w:p>
    <w:p w:rsidR="00AC1E2B" w:rsidRPr="009255DE" w:rsidRDefault="00AC1E2B" w:rsidP="00AC1E2B">
      <w:pPr>
        <w:pStyle w:val="Prrafodelista"/>
        <w:rPr>
          <w:rFonts w:ascii="Arial" w:hAnsi="Arial" w:cs="Arial"/>
          <w:sz w:val="20"/>
          <w:szCs w:val="20"/>
        </w:rPr>
      </w:pPr>
    </w:p>
    <w:p w:rsidR="00AC1E2B" w:rsidRPr="009255DE" w:rsidRDefault="00AC1E2B" w:rsidP="007F7D5B">
      <w:pPr>
        <w:pStyle w:val="Sangra3detindependiente1"/>
        <w:numPr>
          <w:ilvl w:val="0"/>
          <w:numId w:val="9"/>
        </w:numPr>
        <w:suppressAutoHyphens/>
        <w:autoSpaceDE w:val="0"/>
        <w:spacing w:after="120"/>
        <w:ind w:left="1069" w:hanging="643"/>
        <w:rPr>
          <w:rFonts w:cs="Arial"/>
          <w:bCs/>
          <w:sz w:val="20"/>
        </w:rPr>
      </w:pPr>
      <w:r w:rsidRPr="009255DE">
        <w:rPr>
          <w:rFonts w:cs="Arial"/>
          <w:bCs/>
          <w:sz w:val="20"/>
        </w:rPr>
        <w:t>Adjuntar Anexo Técnico en PDF, firmado por el Representante Legal.</w:t>
      </w:r>
    </w:p>
    <w:p w:rsidR="00AC1E2B" w:rsidRPr="009255DE" w:rsidRDefault="00AC1E2B" w:rsidP="00AC1E2B">
      <w:pPr>
        <w:pStyle w:val="Prrafodelista"/>
        <w:rPr>
          <w:rFonts w:ascii="Arial" w:hAnsi="Arial" w:cs="Arial"/>
          <w:sz w:val="20"/>
          <w:szCs w:val="20"/>
        </w:rPr>
      </w:pPr>
    </w:p>
    <w:p w:rsidR="00AC1E2B" w:rsidRPr="009255DE" w:rsidRDefault="00AC1E2B" w:rsidP="007F7D5B">
      <w:pPr>
        <w:pStyle w:val="Prrafodelista"/>
        <w:numPr>
          <w:ilvl w:val="0"/>
          <w:numId w:val="9"/>
        </w:numPr>
        <w:suppressAutoHyphens/>
        <w:ind w:left="709" w:hanging="283"/>
        <w:jc w:val="both"/>
        <w:rPr>
          <w:rFonts w:ascii="Arial" w:hAnsi="Arial" w:cs="Arial"/>
          <w:sz w:val="20"/>
          <w:szCs w:val="20"/>
        </w:rPr>
      </w:pPr>
      <w:r w:rsidRPr="009255DE">
        <w:rPr>
          <w:rFonts w:ascii="Arial" w:hAnsi="Arial" w:cs="Arial"/>
          <w:bCs/>
          <w:sz w:val="20"/>
          <w:szCs w:val="20"/>
        </w:rPr>
        <w:t>Adjuntar los Términos y Condiciones en PDF, firmado por el Representante Legal.</w:t>
      </w:r>
    </w:p>
    <w:p w:rsidR="00AC1E2B" w:rsidRPr="009255DE" w:rsidRDefault="00AC1E2B" w:rsidP="00AC1E2B">
      <w:pPr>
        <w:spacing w:before="60" w:after="60"/>
        <w:ind w:right="-93"/>
        <w:jc w:val="both"/>
        <w:rPr>
          <w:rFonts w:cs="Arial"/>
          <w:sz w:val="20"/>
          <w:szCs w:val="20"/>
        </w:rPr>
      </w:pPr>
    </w:p>
    <w:p w:rsidR="00AC1E2B" w:rsidRPr="009255DE" w:rsidRDefault="00AC1E2B" w:rsidP="00AC1E2B">
      <w:pPr>
        <w:spacing w:before="60" w:after="60"/>
        <w:ind w:right="-93"/>
        <w:jc w:val="both"/>
        <w:rPr>
          <w:rFonts w:cs="Arial"/>
          <w:sz w:val="20"/>
          <w:szCs w:val="20"/>
        </w:rPr>
      </w:pPr>
      <w:r w:rsidRPr="009255DE">
        <w:rPr>
          <w:rFonts w:cs="Arial"/>
          <w:sz w:val="20"/>
          <w:szCs w:val="20"/>
        </w:rPr>
        <w:t>Una vez recibidas las proposiciones en la fecha, hora y lugar establecidos, éstas no podrán retirarse o dejarse sin efecto, por lo que deberán considerarse vigentes dentro del procedimiento de licitación pública hasta su conclusión.</w:t>
      </w:r>
    </w:p>
    <w:p w:rsidR="00AC1E2B" w:rsidRPr="009255DE" w:rsidRDefault="00AC1E2B" w:rsidP="00AC1E2B">
      <w:pPr>
        <w:pStyle w:val="Sangra3detindependiente1"/>
        <w:spacing w:before="60" w:after="60"/>
        <w:ind w:left="142" w:right="-93" w:firstLine="0"/>
        <w:rPr>
          <w:rFonts w:ascii="Montserrat" w:hAnsi="Montserrat"/>
          <w:bCs/>
          <w:szCs w:val="22"/>
          <w:lang w:val="es-MX"/>
        </w:rPr>
      </w:pPr>
    </w:p>
    <w:p w:rsidR="00AC1E2B" w:rsidRPr="009255DE" w:rsidRDefault="00AC1E2B" w:rsidP="00AC1E2B">
      <w:pPr>
        <w:ind w:left="1134" w:right="-93" w:hanging="567"/>
        <w:jc w:val="both"/>
        <w:rPr>
          <w:rFonts w:cs="Arial"/>
          <w:b/>
          <w:sz w:val="20"/>
          <w:szCs w:val="20"/>
        </w:rPr>
      </w:pPr>
      <w:r w:rsidRPr="009255DE">
        <w:rPr>
          <w:rFonts w:cs="Arial"/>
          <w:b/>
          <w:sz w:val="20"/>
          <w:szCs w:val="20"/>
        </w:rPr>
        <w:t>6.2.2. EVALUACIÓN DE LAS PROPOSICIONES TÉCNICAS.</w:t>
      </w:r>
    </w:p>
    <w:p w:rsidR="00AC1E2B" w:rsidRPr="009255DE" w:rsidRDefault="00AC1E2B" w:rsidP="00AC1E2B">
      <w:pPr>
        <w:ind w:right="-93"/>
        <w:jc w:val="both"/>
        <w:rPr>
          <w:rFonts w:cs="Arial"/>
          <w:sz w:val="20"/>
          <w:szCs w:val="20"/>
        </w:rPr>
      </w:pPr>
    </w:p>
    <w:p w:rsidR="00AC1E2B" w:rsidRPr="009255DE" w:rsidRDefault="00AC1E2B" w:rsidP="00AC1E2B">
      <w:pPr>
        <w:pStyle w:val="Textonormal"/>
        <w:ind w:right="-93"/>
        <w:rPr>
          <w:rFonts w:ascii="Arial" w:hAnsi="Arial" w:cs="Arial"/>
          <w:b/>
          <w:sz w:val="20"/>
        </w:rPr>
      </w:pPr>
      <w:r w:rsidRPr="009255DE">
        <w:rPr>
          <w:rFonts w:ascii="Arial" w:hAnsi="Arial" w:cs="Arial"/>
          <w:b/>
          <w:sz w:val="20"/>
        </w:rPr>
        <w:t>Tratándose de la evaluación por Puntos y Porcentajes</w:t>
      </w:r>
    </w:p>
    <w:p w:rsidR="00AC1E2B" w:rsidRPr="009255DE" w:rsidRDefault="00AC1E2B" w:rsidP="00AC1E2B">
      <w:pPr>
        <w:ind w:right="-93"/>
        <w:jc w:val="both"/>
        <w:rPr>
          <w:rFonts w:cs="Arial"/>
          <w:sz w:val="20"/>
          <w:szCs w:val="20"/>
        </w:rPr>
      </w:pPr>
      <w:r w:rsidRPr="009255DE">
        <w:rPr>
          <w:rFonts w:cs="Arial"/>
          <w:sz w:val="20"/>
          <w:szCs w:val="20"/>
        </w:rPr>
        <w:lastRenderedPageBreak/>
        <w:t xml:space="preserve">Posterior a la calificación de puntos y porcentajes se determinará como PROPUESTA SOLVENTE TÉCNICAMENTE, aquella que como resultado de la calificación obtenida en la evaluación técnica, cumpla con un mínimo de aceptación del 37.5% puntos del total de los rubros señalados. </w:t>
      </w:r>
    </w:p>
    <w:p w:rsidR="00AC1E2B" w:rsidRPr="009255DE" w:rsidRDefault="00AC1E2B" w:rsidP="00AC1E2B">
      <w:pPr>
        <w:pStyle w:val="Lista21"/>
        <w:ind w:right="-93"/>
        <w:jc w:val="both"/>
        <w:rPr>
          <w:rFonts w:ascii="Arial" w:eastAsia="Arial Unicode MS" w:hAnsi="Arial" w:cs="Arial"/>
          <w:sz w:val="20"/>
          <w:szCs w:val="20"/>
        </w:rPr>
      </w:pPr>
    </w:p>
    <w:p w:rsidR="00AC1E2B" w:rsidRPr="009255DE" w:rsidRDefault="00AC1E2B" w:rsidP="00AC1E2B">
      <w:pPr>
        <w:pStyle w:val="Sangra3detindependiente3"/>
        <w:suppressAutoHyphens w:val="0"/>
        <w:ind w:left="1134" w:right="-93" w:hanging="567"/>
        <w:rPr>
          <w:rFonts w:cs="Arial"/>
          <w:bCs/>
        </w:rPr>
      </w:pPr>
      <w:r w:rsidRPr="009255DE">
        <w:rPr>
          <w:rFonts w:cs="Arial"/>
          <w:b/>
          <w:bCs/>
        </w:rPr>
        <w:t>6.3. PROPUESTA ECONÓMICA</w:t>
      </w:r>
    </w:p>
    <w:p w:rsidR="00AC1E2B" w:rsidRPr="009255DE" w:rsidRDefault="00AC1E2B" w:rsidP="00AC1E2B">
      <w:pPr>
        <w:ind w:left="142" w:right="-93"/>
        <w:jc w:val="both"/>
        <w:rPr>
          <w:rFonts w:cs="Arial"/>
          <w:sz w:val="20"/>
          <w:szCs w:val="20"/>
        </w:rPr>
      </w:pPr>
    </w:p>
    <w:p w:rsidR="00AC1E2B" w:rsidRPr="009255DE" w:rsidRDefault="00AC1E2B" w:rsidP="00AC1E2B">
      <w:pPr>
        <w:ind w:right="-93"/>
        <w:jc w:val="both"/>
        <w:rPr>
          <w:rFonts w:cs="Arial"/>
          <w:sz w:val="20"/>
          <w:szCs w:val="20"/>
        </w:rPr>
      </w:pPr>
      <w:r w:rsidRPr="009255DE">
        <w:rPr>
          <w:rFonts w:cs="Arial"/>
          <w:sz w:val="20"/>
          <w:szCs w:val="20"/>
        </w:rPr>
        <w:t xml:space="preserve">La propuesta económica deberá contener la cotización de los bienes con entrega y distribución conteniendo el importe mínimo y máximo de los bienes ofertados, indicando la Grupo, subgrupo de alimentos que corresponda, mencionando el renglón, la clave, nombre genérico, la unidad de los bienes, tipo de presentación, cantidad mínima y máxima mensual, cantidad mínima y máxima anual, precio unitario, subtotal y el importe total de los bienes ofertados, desglosando el I.V.A. y el I.E.P.S. (a los productos donde aplique), conforme a los </w:t>
      </w:r>
      <w:r w:rsidRPr="009255DE">
        <w:rPr>
          <w:rFonts w:cs="Arial"/>
          <w:b/>
          <w:bCs w:val="0"/>
          <w:sz w:val="20"/>
          <w:szCs w:val="20"/>
        </w:rPr>
        <w:t xml:space="preserve">Anexos 11 (once) Y 12 (doce), </w:t>
      </w:r>
      <w:r w:rsidRPr="009255DE">
        <w:rPr>
          <w:rFonts w:cs="Arial"/>
          <w:sz w:val="20"/>
          <w:szCs w:val="20"/>
        </w:rPr>
        <w:t>los cuales forman parte de la presente convocatoria, Para mayor agilidad de la captura de las propuestas, se solicita atentamente enviar su propuesta además de escaneada con firma autógrafa, en archivo Excel o Word. En el entendido de que existan discrepancias se tomará como oficial la que se presente en forma escaneada.</w:t>
      </w:r>
    </w:p>
    <w:p w:rsidR="00AC1E2B" w:rsidRPr="009255DE" w:rsidRDefault="00AC1E2B" w:rsidP="00AC1E2B">
      <w:pPr>
        <w:ind w:left="142" w:right="-93"/>
        <w:jc w:val="both"/>
        <w:rPr>
          <w:rFonts w:cs="Arial"/>
          <w:sz w:val="20"/>
          <w:szCs w:val="20"/>
        </w:rPr>
      </w:pPr>
    </w:p>
    <w:p w:rsidR="00AC1E2B" w:rsidRPr="009255DE" w:rsidRDefault="00AC1E2B" w:rsidP="00AC1E2B">
      <w:pPr>
        <w:ind w:right="-93"/>
        <w:jc w:val="both"/>
        <w:rPr>
          <w:rFonts w:cs="Arial"/>
          <w:bCs w:val="0"/>
          <w:sz w:val="20"/>
          <w:szCs w:val="20"/>
        </w:rPr>
      </w:pPr>
      <w:r w:rsidRPr="009255DE">
        <w:rPr>
          <w:rFonts w:cs="Arial"/>
          <w:bCs w:val="0"/>
          <w:sz w:val="20"/>
          <w:szCs w:val="20"/>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éstos podrán corregirse.</w:t>
      </w:r>
    </w:p>
    <w:p w:rsidR="00AC1E2B" w:rsidRPr="009255DE" w:rsidRDefault="00AC1E2B" w:rsidP="00AC1E2B">
      <w:pPr>
        <w:ind w:left="142" w:right="-93"/>
        <w:jc w:val="both"/>
        <w:rPr>
          <w:rFonts w:cs="Arial"/>
          <w:bCs w:val="0"/>
          <w:sz w:val="20"/>
          <w:szCs w:val="20"/>
        </w:rPr>
      </w:pPr>
    </w:p>
    <w:p w:rsidR="00AC1E2B" w:rsidRPr="009255DE" w:rsidRDefault="00AC1E2B" w:rsidP="00AC1E2B">
      <w:pPr>
        <w:ind w:right="-93"/>
        <w:jc w:val="both"/>
        <w:rPr>
          <w:rFonts w:cs="Arial"/>
          <w:bCs w:val="0"/>
          <w:sz w:val="20"/>
          <w:szCs w:val="20"/>
        </w:rPr>
      </w:pPr>
      <w:r w:rsidRPr="009255DE">
        <w:rPr>
          <w:rFonts w:cs="Arial"/>
          <w:bCs w:val="0"/>
          <w:sz w:val="20"/>
          <w:szCs w:val="20"/>
        </w:rPr>
        <w:t xml:space="preserve">Para el caso de acreditarse con calidad de MIPYME deberá indicarlo en su propuesta económica </w:t>
      </w:r>
      <w:r w:rsidR="00766288" w:rsidRPr="009255DE">
        <w:rPr>
          <w:rFonts w:cs="Arial"/>
          <w:b/>
          <w:bCs w:val="0"/>
          <w:sz w:val="20"/>
          <w:szCs w:val="20"/>
        </w:rPr>
        <w:t>ANEXO 10 (diez</w:t>
      </w:r>
      <w:r w:rsidRPr="009255DE">
        <w:rPr>
          <w:rFonts w:cs="Arial"/>
          <w:b/>
          <w:bCs w:val="0"/>
          <w:sz w:val="20"/>
          <w:szCs w:val="20"/>
        </w:rPr>
        <w:t>)</w:t>
      </w:r>
      <w:r w:rsidRPr="009255DE">
        <w:rPr>
          <w:rFonts w:cs="Arial"/>
          <w:bCs w:val="0"/>
          <w:sz w:val="20"/>
          <w:szCs w:val="20"/>
        </w:rPr>
        <w:t xml:space="preserve"> de la presente Convocatoria. </w:t>
      </w:r>
    </w:p>
    <w:p w:rsidR="00AC1E2B" w:rsidRPr="009255DE" w:rsidRDefault="00AC1E2B" w:rsidP="00AC1E2B">
      <w:pPr>
        <w:ind w:left="142" w:right="-93"/>
        <w:jc w:val="both"/>
        <w:rPr>
          <w:rFonts w:cs="Arial"/>
          <w:bCs w:val="0"/>
          <w:sz w:val="20"/>
          <w:szCs w:val="20"/>
        </w:rPr>
      </w:pPr>
    </w:p>
    <w:p w:rsidR="00AC1E2B" w:rsidRPr="009255DE" w:rsidRDefault="00AC1E2B" w:rsidP="00AC1E2B">
      <w:pPr>
        <w:ind w:right="-93"/>
        <w:jc w:val="both"/>
        <w:rPr>
          <w:rFonts w:cs="Arial"/>
          <w:bCs w:val="0"/>
          <w:sz w:val="20"/>
          <w:szCs w:val="20"/>
        </w:rPr>
      </w:pPr>
      <w:r w:rsidRPr="009255DE">
        <w:rPr>
          <w:rFonts w:cs="Arial"/>
          <w:bCs w:val="0"/>
          <w:sz w:val="20"/>
          <w:szCs w:val="20"/>
        </w:rPr>
        <w:t xml:space="preserve">Los precios ofertados deberán ser fijos durante la vigencia del contrato. </w:t>
      </w:r>
    </w:p>
    <w:p w:rsidR="00AC1E2B" w:rsidRPr="009255DE" w:rsidRDefault="00AC1E2B" w:rsidP="00AC1E2B">
      <w:pPr>
        <w:ind w:left="142" w:right="-93"/>
        <w:jc w:val="both"/>
        <w:rPr>
          <w:rFonts w:cs="Arial"/>
          <w:bCs w:val="0"/>
          <w:sz w:val="20"/>
          <w:szCs w:val="20"/>
        </w:rPr>
      </w:pPr>
    </w:p>
    <w:p w:rsidR="00AC1E2B" w:rsidRPr="009255DE" w:rsidRDefault="00AC1E2B" w:rsidP="00AC1E2B">
      <w:pPr>
        <w:ind w:right="-93"/>
        <w:jc w:val="both"/>
        <w:rPr>
          <w:rFonts w:cs="Arial"/>
          <w:bCs w:val="0"/>
          <w:sz w:val="20"/>
          <w:szCs w:val="20"/>
        </w:rPr>
      </w:pPr>
      <w:r w:rsidRPr="009255DE">
        <w:rPr>
          <w:rFonts w:cs="Arial"/>
          <w:bCs w:val="0"/>
          <w:sz w:val="20"/>
          <w:szCs w:val="20"/>
        </w:rPr>
        <w:t>El precio ofrecido deberá expresarse con un máximo de 2 (dos) decimales (truncado, es decir no redondear).</w:t>
      </w:r>
    </w:p>
    <w:p w:rsidR="00AC1E2B" w:rsidRPr="009255DE" w:rsidRDefault="00AC1E2B" w:rsidP="00AC1E2B">
      <w:pPr>
        <w:ind w:left="142" w:right="-93"/>
        <w:jc w:val="both"/>
        <w:rPr>
          <w:rFonts w:cs="Arial"/>
          <w:bCs w:val="0"/>
          <w:sz w:val="20"/>
          <w:szCs w:val="20"/>
        </w:rPr>
      </w:pPr>
    </w:p>
    <w:p w:rsidR="00AC1E2B" w:rsidRPr="009255DE" w:rsidRDefault="00AC1E2B" w:rsidP="00AC1E2B">
      <w:pPr>
        <w:ind w:right="-93"/>
        <w:jc w:val="both"/>
        <w:rPr>
          <w:rFonts w:cs="Arial"/>
          <w:bCs w:val="0"/>
          <w:sz w:val="20"/>
          <w:szCs w:val="20"/>
        </w:rPr>
      </w:pPr>
      <w:r w:rsidRPr="009255DE">
        <w:rPr>
          <w:rFonts w:cs="Arial"/>
          <w:bCs w:val="0"/>
          <w:sz w:val="20"/>
          <w:szCs w:val="20"/>
        </w:rPr>
        <w:t xml:space="preserve">Los bienes objeto de esta </w:t>
      </w:r>
      <w:r w:rsidR="006B5E54">
        <w:rPr>
          <w:rFonts w:cs="Arial"/>
          <w:bCs w:val="0"/>
          <w:sz w:val="20"/>
          <w:szCs w:val="20"/>
        </w:rPr>
        <w:t xml:space="preserve">Adjudicación Directa </w:t>
      </w:r>
      <w:r w:rsidRPr="009255DE">
        <w:rPr>
          <w:rFonts w:cs="Arial"/>
          <w:bCs w:val="0"/>
          <w:sz w:val="20"/>
          <w:szCs w:val="20"/>
        </w:rPr>
        <w:t>deberán cotizarse en pesos mexicanos, éstos no generan IVA, a 2 (dos) decimales (truncado, es decir sin redondear).</w:t>
      </w:r>
    </w:p>
    <w:p w:rsidR="00AC1E2B" w:rsidRPr="009255DE" w:rsidRDefault="00AC1E2B" w:rsidP="00AC1E2B">
      <w:pPr>
        <w:ind w:left="142" w:right="-93"/>
        <w:jc w:val="both"/>
        <w:rPr>
          <w:rFonts w:cs="Arial"/>
          <w:bCs w:val="0"/>
          <w:sz w:val="20"/>
          <w:szCs w:val="20"/>
        </w:rPr>
      </w:pPr>
    </w:p>
    <w:p w:rsidR="00AC1E2B" w:rsidRPr="009255DE" w:rsidRDefault="00AC1E2B" w:rsidP="00AC1E2B">
      <w:pPr>
        <w:ind w:left="1134" w:right="-93" w:hanging="567"/>
        <w:jc w:val="both"/>
        <w:rPr>
          <w:rFonts w:cs="Arial"/>
          <w:b/>
          <w:sz w:val="20"/>
          <w:szCs w:val="20"/>
        </w:rPr>
      </w:pPr>
      <w:r w:rsidRPr="009255DE">
        <w:rPr>
          <w:rFonts w:cs="Arial"/>
          <w:b/>
          <w:sz w:val="20"/>
          <w:szCs w:val="20"/>
        </w:rPr>
        <w:t>6.3.1</w:t>
      </w:r>
      <w:r w:rsidRPr="009255DE">
        <w:rPr>
          <w:rFonts w:cs="Arial"/>
          <w:b/>
          <w:sz w:val="20"/>
          <w:szCs w:val="20"/>
        </w:rPr>
        <w:tab/>
        <w:t xml:space="preserve"> EVALUACIÓN DE LAS PROPOSICIONES ECONÓMICAS.</w:t>
      </w:r>
    </w:p>
    <w:p w:rsidR="00AC1E2B" w:rsidRPr="009255DE" w:rsidRDefault="00AC1E2B" w:rsidP="00AC1E2B">
      <w:pPr>
        <w:ind w:right="-93"/>
        <w:jc w:val="both"/>
        <w:rPr>
          <w:rFonts w:cs="Arial"/>
          <w:sz w:val="20"/>
          <w:szCs w:val="20"/>
        </w:rPr>
      </w:pPr>
    </w:p>
    <w:p w:rsidR="00AC1E2B" w:rsidRPr="009255DE" w:rsidRDefault="00AC1E2B" w:rsidP="00AC1E2B">
      <w:pPr>
        <w:ind w:right="-93"/>
        <w:jc w:val="both"/>
        <w:rPr>
          <w:rFonts w:cs="Arial"/>
          <w:b/>
          <w:sz w:val="20"/>
          <w:szCs w:val="20"/>
        </w:rPr>
      </w:pPr>
      <w:r w:rsidRPr="009255DE">
        <w:rPr>
          <w:rFonts w:cs="Arial"/>
          <w:b/>
          <w:sz w:val="20"/>
          <w:szCs w:val="20"/>
        </w:rPr>
        <w:t>Para efectos de evaluación de la propuesta económica presentada por grupo se consideró la siguiente fórmula:</w:t>
      </w:r>
    </w:p>
    <w:p w:rsidR="00AC1E2B" w:rsidRPr="009255DE" w:rsidRDefault="00AC1E2B" w:rsidP="00AC1E2B">
      <w:pPr>
        <w:ind w:left="142" w:right="-93"/>
        <w:jc w:val="both"/>
        <w:rPr>
          <w:rFonts w:cs="Arial"/>
          <w:sz w:val="20"/>
          <w:szCs w:val="20"/>
        </w:rPr>
      </w:pPr>
    </w:p>
    <w:p w:rsidR="00AC1E2B" w:rsidRPr="009255DE" w:rsidRDefault="00AC1E2B" w:rsidP="00AC1E2B">
      <w:pPr>
        <w:ind w:right="-93"/>
        <w:jc w:val="both"/>
        <w:rPr>
          <w:rFonts w:cs="Arial"/>
          <w:sz w:val="20"/>
          <w:szCs w:val="20"/>
        </w:rPr>
      </w:pPr>
      <w:r w:rsidRPr="009255DE">
        <w:rPr>
          <w:rFonts w:cs="Arial"/>
          <w:sz w:val="20"/>
          <w:szCs w:val="20"/>
        </w:rPr>
        <w:t>Se deberá excluir del precio ofertado por el licitante el impuesto al valor agregado, y sólo se considerará el precio neto propuesto.</w:t>
      </w:r>
    </w:p>
    <w:p w:rsidR="00AC1E2B" w:rsidRPr="009255DE" w:rsidRDefault="00AC1E2B" w:rsidP="00AC1E2B">
      <w:pPr>
        <w:ind w:right="-93"/>
        <w:jc w:val="both"/>
        <w:rPr>
          <w:rFonts w:cs="Arial"/>
          <w:sz w:val="20"/>
          <w:szCs w:val="20"/>
        </w:rPr>
      </w:pPr>
    </w:p>
    <w:p w:rsidR="00AC1E2B" w:rsidRPr="009255DE" w:rsidRDefault="00AC1E2B" w:rsidP="00AC1E2B">
      <w:pPr>
        <w:ind w:right="-93"/>
        <w:jc w:val="both"/>
        <w:rPr>
          <w:rFonts w:cs="Arial"/>
          <w:sz w:val="20"/>
          <w:szCs w:val="20"/>
        </w:rPr>
      </w:pPr>
      <w:r w:rsidRPr="009255DE">
        <w:rPr>
          <w:rFonts w:cs="Arial"/>
          <w:sz w:val="20"/>
          <w:szCs w:val="20"/>
        </w:rPr>
        <w:t>El total de puntuación o unidades porcentuales de la propuesta económica, deberá tener un valor numérico máximo de 50, por lo que la propuesta económica que resulte ser la más baja, deberá asignársele esa puntuación o unidades porcentuales máxima.</w:t>
      </w:r>
    </w:p>
    <w:p w:rsidR="00AC1E2B" w:rsidRPr="009255DE" w:rsidRDefault="00AC1E2B" w:rsidP="00AC1E2B">
      <w:pPr>
        <w:ind w:right="-93"/>
        <w:jc w:val="both"/>
        <w:rPr>
          <w:rFonts w:cs="Arial"/>
          <w:sz w:val="20"/>
          <w:szCs w:val="20"/>
        </w:rPr>
      </w:pPr>
    </w:p>
    <w:p w:rsidR="00AC1E2B" w:rsidRPr="009255DE" w:rsidRDefault="00AC1E2B" w:rsidP="00AC1E2B">
      <w:pPr>
        <w:ind w:right="-93"/>
        <w:jc w:val="both"/>
        <w:rPr>
          <w:rFonts w:cs="Arial"/>
          <w:sz w:val="20"/>
          <w:szCs w:val="20"/>
        </w:rPr>
      </w:pPr>
      <w:r w:rsidRPr="009255DE">
        <w:rPr>
          <w:rFonts w:cs="Arial"/>
          <w:sz w:val="20"/>
          <w:szCs w:val="20"/>
        </w:rPr>
        <w:t>Para determinar la puntuación o unidades porcentuales que correspondan al precio neto propuesto por cada participante, la convocante aplicará la siguiente fórmula:</w:t>
      </w:r>
    </w:p>
    <w:p w:rsidR="00AC1E2B" w:rsidRPr="009255DE" w:rsidRDefault="00AC1E2B" w:rsidP="00AC1E2B">
      <w:pPr>
        <w:ind w:right="-93"/>
        <w:jc w:val="center"/>
        <w:rPr>
          <w:rFonts w:cs="Arial"/>
          <w:sz w:val="20"/>
          <w:szCs w:val="20"/>
        </w:rPr>
      </w:pPr>
    </w:p>
    <w:p w:rsidR="00AC1E2B" w:rsidRPr="009255DE" w:rsidRDefault="00AC1E2B" w:rsidP="00AC1E2B">
      <w:pPr>
        <w:ind w:right="-93"/>
        <w:jc w:val="center"/>
        <w:rPr>
          <w:rFonts w:cs="Arial"/>
          <w:sz w:val="20"/>
          <w:szCs w:val="20"/>
        </w:rPr>
      </w:pPr>
      <w:r w:rsidRPr="009255DE">
        <w:rPr>
          <w:rFonts w:cs="Arial"/>
          <w:sz w:val="20"/>
          <w:szCs w:val="20"/>
        </w:rPr>
        <w:t>PPE= MPembx50/ MP/.</w:t>
      </w:r>
    </w:p>
    <w:p w:rsidR="00AC1E2B" w:rsidRPr="009255DE" w:rsidRDefault="00AC1E2B" w:rsidP="00AC1E2B">
      <w:pPr>
        <w:ind w:right="-93"/>
        <w:jc w:val="center"/>
        <w:rPr>
          <w:rFonts w:cs="Arial"/>
          <w:sz w:val="20"/>
          <w:szCs w:val="20"/>
        </w:rPr>
      </w:pPr>
    </w:p>
    <w:p w:rsidR="00AC1E2B" w:rsidRPr="009255DE" w:rsidRDefault="00AC1E2B" w:rsidP="00AC1E2B">
      <w:pPr>
        <w:ind w:right="-93"/>
        <w:rPr>
          <w:rFonts w:cs="Arial"/>
          <w:sz w:val="20"/>
          <w:szCs w:val="20"/>
        </w:rPr>
      </w:pPr>
      <w:r w:rsidRPr="009255DE">
        <w:rPr>
          <w:rFonts w:cs="Arial"/>
          <w:sz w:val="20"/>
          <w:szCs w:val="20"/>
        </w:rPr>
        <w:t>Dónde:</w:t>
      </w:r>
    </w:p>
    <w:p w:rsidR="00AC1E2B" w:rsidRPr="009255DE" w:rsidRDefault="00AC1E2B" w:rsidP="00AC1E2B">
      <w:pPr>
        <w:ind w:right="-93"/>
        <w:rPr>
          <w:rFonts w:cs="Arial"/>
          <w:sz w:val="20"/>
          <w:szCs w:val="20"/>
        </w:rPr>
      </w:pPr>
    </w:p>
    <w:p w:rsidR="00AC1E2B" w:rsidRPr="009255DE" w:rsidRDefault="00AC1E2B" w:rsidP="00AC1E2B">
      <w:pPr>
        <w:ind w:right="-93"/>
        <w:rPr>
          <w:rFonts w:cs="Arial"/>
          <w:sz w:val="20"/>
          <w:szCs w:val="20"/>
        </w:rPr>
      </w:pPr>
      <w:r w:rsidRPr="009255DE">
        <w:rPr>
          <w:rFonts w:cs="Arial"/>
          <w:sz w:val="20"/>
          <w:szCs w:val="20"/>
        </w:rPr>
        <w:t>PPE= Puntuación o unidades porcentuales que correspondan a la Propuesta Económica;</w:t>
      </w:r>
    </w:p>
    <w:p w:rsidR="00AC1E2B" w:rsidRPr="009255DE" w:rsidRDefault="00AC1E2B" w:rsidP="00AC1E2B">
      <w:pPr>
        <w:ind w:right="-93"/>
        <w:rPr>
          <w:rFonts w:cs="Arial"/>
          <w:sz w:val="20"/>
          <w:szCs w:val="20"/>
        </w:rPr>
      </w:pPr>
      <w:proofErr w:type="spellStart"/>
      <w:r w:rsidRPr="009255DE">
        <w:rPr>
          <w:rFonts w:cs="Arial"/>
          <w:sz w:val="20"/>
          <w:szCs w:val="20"/>
        </w:rPr>
        <w:lastRenderedPageBreak/>
        <w:t>MPemb</w:t>
      </w:r>
      <w:proofErr w:type="spellEnd"/>
      <w:r w:rsidRPr="009255DE">
        <w:rPr>
          <w:rFonts w:cs="Arial"/>
          <w:sz w:val="20"/>
          <w:szCs w:val="20"/>
        </w:rPr>
        <w:t>= Monto de la Propuesta económica más baja, y</w:t>
      </w:r>
    </w:p>
    <w:p w:rsidR="00AC1E2B" w:rsidRPr="009255DE" w:rsidRDefault="00AC1E2B" w:rsidP="00AC1E2B">
      <w:pPr>
        <w:ind w:right="-93"/>
        <w:rPr>
          <w:rFonts w:cs="Arial"/>
          <w:sz w:val="20"/>
          <w:szCs w:val="20"/>
        </w:rPr>
      </w:pPr>
      <w:r w:rsidRPr="009255DE">
        <w:rPr>
          <w:rFonts w:cs="Arial"/>
          <w:sz w:val="20"/>
          <w:szCs w:val="20"/>
        </w:rPr>
        <w:t>MP/= Monto de la I-</w:t>
      </w:r>
      <w:proofErr w:type="spellStart"/>
      <w:r w:rsidRPr="009255DE">
        <w:rPr>
          <w:rFonts w:cs="Arial"/>
          <w:sz w:val="20"/>
          <w:szCs w:val="20"/>
        </w:rPr>
        <w:t>ésima</w:t>
      </w:r>
      <w:proofErr w:type="spellEnd"/>
      <w:r w:rsidRPr="009255DE">
        <w:rPr>
          <w:rFonts w:cs="Arial"/>
          <w:sz w:val="20"/>
          <w:szCs w:val="20"/>
        </w:rPr>
        <w:t xml:space="preserve"> Propuesta económica, y</w:t>
      </w:r>
    </w:p>
    <w:p w:rsidR="00AC1E2B" w:rsidRPr="009255DE" w:rsidRDefault="00AC1E2B" w:rsidP="00AC1E2B">
      <w:pPr>
        <w:ind w:right="-93"/>
        <w:rPr>
          <w:rFonts w:cs="Arial"/>
          <w:sz w:val="20"/>
          <w:szCs w:val="20"/>
        </w:rPr>
      </w:pPr>
    </w:p>
    <w:p w:rsidR="00AC1E2B" w:rsidRPr="009255DE" w:rsidRDefault="00AC1E2B" w:rsidP="00AC1E2B">
      <w:pPr>
        <w:ind w:right="-93"/>
        <w:rPr>
          <w:rFonts w:cs="Arial"/>
          <w:sz w:val="20"/>
          <w:szCs w:val="20"/>
        </w:rPr>
      </w:pPr>
    </w:p>
    <w:p w:rsidR="00AC1E2B" w:rsidRPr="009255DE" w:rsidRDefault="00AC1E2B" w:rsidP="00AC1E2B">
      <w:pPr>
        <w:ind w:right="-93"/>
        <w:rPr>
          <w:rFonts w:cs="Arial"/>
          <w:sz w:val="20"/>
          <w:szCs w:val="20"/>
        </w:rPr>
      </w:pPr>
      <w:r w:rsidRPr="009255DE">
        <w:rPr>
          <w:rFonts w:cs="Arial"/>
          <w:sz w:val="20"/>
          <w:szCs w:val="20"/>
        </w:rPr>
        <w:t>Para calcular el resultado final de la puntuación o unidades porcentuales que obtuvo cada proposición, la convocante aplicará la siguiente formula:</w:t>
      </w:r>
    </w:p>
    <w:p w:rsidR="00AC1E2B" w:rsidRPr="009255DE" w:rsidRDefault="00AC1E2B" w:rsidP="00AC1E2B">
      <w:pPr>
        <w:ind w:right="-93"/>
        <w:rPr>
          <w:rFonts w:cs="Arial"/>
          <w:sz w:val="20"/>
          <w:szCs w:val="20"/>
        </w:rPr>
      </w:pPr>
    </w:p>
    <w:p w:rsidR="00AC1E2B" w:rsidRPr="009255DE" w:rsidRDefault="00AC1E2B" w:rsidP="00AC1E2B">
      <w:pPr>
        <w:ind w:right="-93"/>
        <w:jc w:val="center"/>
        <w:rPr>
          <w:rFonts w:cs="Arial"/>
          <w:sz w:val="20"/>
          <w:szCs w:val="20"/>
        </w:rPr>
      </w:pPr>
      <w:proofErr w:type="spellStart"/>
      <w:r w:rsidRPr="009255DE">
        <w:rPr>
          <w:rFonts w:cs="Arial"/>
          <w:sz w:val="20"/>
          <w:szCs w:val="20"/>
        </w:rPr>
        <w:t>PTj</w:t>
      </w:r>
      <w:proofErr w:type="spellEnd"/>
      <w:r w:rsidRPr="009255DE">
        <w:rPr>
          <w:rFonts w:cs="Arial"/>
          <w:sz w:val="20"/>
          <w:szCs w:val="20"/>
        </w:rPr>
        <w:t>=TPT+PPE</w:t>
      </w:r>
    </w:p>
    <w:p w:rsidR="00AC1E2B" w:rsidRPr="009255DE" w:rsidRDefault="00AC1E2B" w:rsidP="00AC1E2B">
      <w:pPr>
        <w:ind w:right="-93"/>
        <w:rPr>
          <w:rFonts w:cs="Arial"/>
          <w:sz w:val="20"/>
          <w:szCs w:val="20"/>
        </w:rPr>
      </w:pPr>
      <w:r w:rsidRPr="009255DE">
        <w:rPr>
          <w:rFonts w:cs="Arial"/>
          <w:sz w:val="20"/>
          <w:szCs w:val="20"/>
        </w:rPr>
        <w:t>Dónde:</w:t>
      </w:r>
    </w:p>
    <w:p w:rsidR="00AC1E2B" w:rsidRPr="009255DE" w:rsidRDefault="00AC1E2B" w:rsidP="00AC1E2B">
      <w:pPr>
        <w:ind w:right="-93"/>
        <w:rPr>
          <w:rFonts w:cs="Arial"/>
          <w:sz w:val="20"/>
          <w:szCs w:val="20"/>
          <w:shd w:val="clear" w:color="auto" w:fill="FFFF00"/>
        </w:rPr>
      </w:pPr>
    </w:p>
    <w:p w:rsidR="00AC1E2B" w:rsidRPr="009255DE" w:rsidRDefault="00AC1E2B" w:rsidP="00AC1E2B">
      <w:pPr>
        <w:ind w:right="-93"/>
        <w:rPr>
          <w:rFonts w:cs="Arial"/>
          <w:sz w:val="20"/>
          <w:szCs w:val="20"/>
        </w:rPr>
      </w:pPr>
      <w:proofErr w:type="spellStart"/>
      <w:r w:rsidRPr="009255DE">
        <w:rPr>
          <w:rFonts w:cs="Arial"/>
          <w:sz w:val="20"/>
          <w:szCs w:val="20"/>
        </w:rPr>
        <w:t>PTj</w:t>
      </w:r>
      <w:proofErr w:type="spellEnd"/>
      <w:r w:rsidRPr="009255DE">
        <w:rPr>
          <w:rFonts w:cs="Arial"/>
          <w:sz w:val="20"/>
          <w:szCs w:val="20"/>
        </w:rPr>
        <w:t>= Puntuación o unidades porcentuales totales de la proposición;</w:t>
      </w:r>
    </w:p>
    <w:p w:rsidR="00AC1E2B" w:rsidRPr="009255DE" w:rsidRDefault="00AC1E2B" w:rsidP="00AC1E2B">
      <w:pPr>
        <w:ind w:right="-93"/>
        <w:rPr>
          <w:rFonts w:cs="Arial"/>
          <w:sz w:val="20"/>
          <w:szCs w:val="20"/>
        </w:rPr>
      </w:pPr>
      <w:r w:rsidRPr="009255DE">
        <w:rPr>
          <w:rFonts w:cs="Arial"/>
          <w:sz w:val="20"/>
          <w:szCs w:val="20"/>
        </w:rPr>
        <w:t>TPT= Total de Puntuación o unidades porcentuales asignados a la Propuesta Técnica</w:t>
      </w:r>
    </w:p>
    <w:p w:rsidR="00AC1E2B" w:rsidRPr="009255DE" w:rsidRDefault="00AC1E2B" w:rsidP="00AC1E2B">
      <w:pPr>
        <w:ind w:right="-93"/>
        <w:jc w:val="both"/>
        <w:rPr>
          <w:rFonts w:cs="Arial"/>
          <w:sz w:val="20"/>
          <w:szCs w:val="20"/>
        </w:rPr>
      </w:pPr>
      <w:r w:rsidRPr="009255DE">
        <w:rPr>
          <w:rFonts w:cs="Arial"/>
          <w:sz w:val="20"/>
          <w:szCs w:val="20"/>
        </w:rPr>
        <w:t>PPE= Puntuación o unidades porcentuales asignados a la Propuestas Económica</w:t>
      </w:r>
    </w:p>
    <w:p w:rsidR="00AC1E2B" w:rsidRPr="009255DE" w:rsidRDefault="00AC1E2B" w:rsidP="00AC1E2B">
      <w:pPr>
        <w:ind w:right="-93"/>
        <w:jc w:val="both"/>
        <w:rPr>
          <w:rFonts w:cs="Arial"/>
          <w:sz w:val="20"/>
          <w:szCs w:val="20"/>
        </w:rPr>
      </w:pPr>
      <w:r w:rsidRPr="009255DE">
        <w:rPr>
          <w:rFonts w:cs="Arial"/>
          <w:sz w:val="20"/>
          <w:szCs w:val="20"/>
        </w:rPr>
        <w:t>El subíndice “j” representa a las demás proposiciones determinadas como solventes como resultado de la evaluación</w:t>
      </w:r>
    </w:p>
    <w:p w:rsidR="00AC1E2B" w:rsidRPr="009255DE" w:rsidRDefault="00AC1E2B" w:rsidP="00AC1E2B">
      <w:pPr>
        <w:ind w:right="-93"/>
        <w:jc w:val="both"/>
        <w:rPr>
          <w:rFonts w:cs="Arial"/>
          <w:sz w:val="20"/>
          <w:szCs w:val="20"/>
        </w:rPr>
      </w:pPr>
    </w:p>
    <w:p w:rsidR="00AC1E2B" w:rsidRPr="009255DE" w:rsidRDefault="00AC1E2B" w:rsidP="00AC1E2B">
      <w:pPr>
        <w:ind w:left="142" w:right="-93"/>
        <w:jc w:val="both"/>
        <w:rPr>
          <w:rFonts w:cs="Arial"/>
          <w:b/>
          <w:bCs w:val="0"/>
          <w:sz w:val="20"/>
          <w:szCs w:val="20"/>
        </w:rPr>
      </w:pPr>
    </w:p>
    <w:p w:rsidR="00AC1E2B" w:rsidRPr="009255DE" w:rsidRDefault="00AC1E2B" w:rsidP="00AC1E2B">
      <w:pPr>
        <w:ind w:right="-93"/>
        <w:rPr>
          <w:rFonts w:cs="Arial"/>
          <w:b/>
          <w:bCs w:val="0"/>
          <w:sz w:val="20"/>
          <w:szCs w:val="20"/>
        </w:rPr>
      </w:pPr>
      <w:r w:rsidRPr="009255DE">
        <w:rPr>
          <w:rFonts w:cs="Arial"/>
          <w:b/>
          <w:bCs w:val="0"/>
          <w:sz w:val="20"/>
          <w:szCs w:val="20"/>
        </w:rPr>
        <w:t>7. ACREDITACIÓN DE LA EXISTENCIA LEGAL Y PERSONALIDAD JURÍDICA DEL LICITANTE.</w:t>
      </w:r>
    </w:p>
    <w:p w:rsidR="00AC1E2B" w:rsidRPr="009255DE" w:rsidRDefault="00AC1E2B" w:rsidP="00AC1E2B">
      <w:pPr>
        <w:ind w:left="142" w:right="-93"/>
        <w:rPr>
          <w:rFonts w:cs="Arial"/>
          <w:b/>
          <w:bCs w:val="0"/>
          <w:sz w:val="20"/>
          <w:szCs w:val="20"/>
        </w:rPr>
      </w:pPr>
    </w:p>
    <w:p w:rsidR="00AC1E2B" w:rsidRPr="009255DE" w:rsidRDefault="00AC1E2B" w:rsidP="00AC1E2B">
      <w:pPr>
        <w:ind w:left="1134" w:right="-93" w:hanging="567"/>
        <w:jc w:val="both"/>
        <w:rPr>
          <w:rFonts w:cs="Arial"/>
          <w:b/>
          <w:sz w:val="20"/>
          <w:szCs w:val="20"/>
        </w:rPr>
      </w:pPr>
      <w:r w:rsidRPr="009255DE">
        <w:rPr>
          <w:rFonts w:cs="Arial"/>
          <w:b/>
          <w:sz w:val="20"/>
          <w:szCs w:val="20"/>
        </w:rPr>
        <w:t>7.1.</w:t>
      </w:r>
      <w:r w:rsidRPr="009255DE">
        <w:rPr>
          <w:rFonts w:cs="Arial"/>
          <w:b/>
          <w:sz w:val="20"/>
          <w:szCs w:val="20"/>
        </w:rPr>
        <w:tab/>
        <w:t xml:space="preserve"> En el Acto de presentación y apertura de proposiciones.</w:t>
      </w:r>
    </w:p>
    <w:p w:rsidR="00AC1E2B" w:rsidRPr="009255DE" w:rsidRDefault="00AC1E2B" w:rsidP="00AC1E2B">
      <w:pPr>
        <w:ind w:right="-93"/>
        <w:jc w:val="both"/>
        <w:rPr>
          <w:rFonts w:cs="Arial"/>
          <w:sz w:val="20"/>
          <w:szCs w:val="20"/>
        </w:rPr>
      </w:pPr>
    </w:p>
    <w:p w:rsidR="00AC1E2B" w:rsidRPr="009255DE" w:rsidRDefault="00AC1E2B" w:rsidP="00AC1E2B">
      <w:pPr>
        <w:ind w:right="-93"/>
        <w:jc w:val="both"/>
        <w:rPr>
          <w:rFonts w:cs="Arial"/>
          <w:sz w:val="20"/>
          <w:szCs w:val="20"/>
        </w:rPr>
      </w:pPr>
      <w:r w:rsidRPr="009255DE">
        <w:rPr>
          <w:rFonts w:cs="Arial"/>
          <w:sz w:val="20"/>
          <w:szCs w:val="20"/>
        </w:rPr>
        <w:t>Los licitantes para intervenir en el acto de presentación y apertura de proposiciones, deberán entregar un escrito en el que su firmante manifieste, bajo protesta de decir verdad, que cuenta con facultades suficientes para comprometerse por sí o por su representada, sin acreditar su personalidad jurídica, lo anterior conforme a lo estipulado en el artículo 29 fracción VI de la Ley de Adquisiciones, Arrendamientos y Servicios del Sector Público.</w:t>
      </w:r>
    </w:p>
    <w:p w:rsidR="00AC1E2B" w:rsidRPr="009255DE" w:rsidRDefault="00AC1E2B" w:rsidP="00AC1E2B">
      <w:pPr>
        <w:ind w:right="-93"/>
        <w:jc w:val="both"/>
        <w:rPr>
          <w:rFonts w:cs="Arial"/>
          <w:sz w:val="20"/>
          <w:szCs w:val="20"/>
        </w:rPr>
      </w:pPr>
    </w:p>
    <w:p w:rsidR="00AC1E2B" w:rsidRPr="009255DE" w:rsidRDefault="00AC1E2B" w:rsidP="00AC1E2B">
      <w:pPr>
        <w:ind w:left="1134" w:right="-93" w:hanging="567"/>
        <w:jc w:val="both"/>
        <w:rPr>
          <w:rFonts w:cs="Arial"/>
          <w:b/>
          <w:sz w:val="20"/>
          <w:szCs w:val="20"/>
        </w:rPr>
      </w:pPr>
      <w:r w:rsidRPr="009255DE">
        <w:rPr>
          <w:rFonts w:cs="Arial"/>
          <w:b/>
          <w:sz w:val="20"/>
          <w:szCs w:val="20"/>
        </w:rPr>
        <w:t>7.2.</w:t>
      </w:r>
      <w:r w:rsidRPr="009255DE">
        <w:rPr>
          <w:rFonts w:cs="Arial"/>
          <w:b/>
          <w:sz w:val="20"/>
          <w:szCs w:val="20"/>
        </w:rPr>
        <w:tab/>
        <w:t>En la suscripción de proposiciones.</w:t>
      </w:r>
    </w:p>
    <w:p w:rsidR="00AC1E2B" w:rsidRPr="009255DE" w:rsidRDefault="00AC1E2B" w:rsidP="00AC1E2B">
      <w:pPr>
        <w:ind w:right="-93"/>
        <w:jc w:val="both"/>
        <w:rPr>
          <w:rFonts w:cs="Arial"/>
          <w:sz w:val="20"/>
          <w:szCs w:val="20"/>
        </w:rPr>
      </w:pPr>
    </w:p>
    <w:p w:rsidR="00AC1E2B" w:rsidRPr="009255DE" w:rsidRDefault="00AC1E2B" w:rsidP="00AC1E2B">
      <w:pPr>
        <w:ind w:right="-93"/>
        <w:jc w:val="both"/>
        <w:rPr>
          <w:rFonts w:cs="Arial"/>
          <w:sz w:val="20"/>
          <w:szCs w:val="20"/>
        </w:rPr>
      </w:pPr>
      <w:r w:rsidRPr="009255DE">
        <w:rPr>
          <w:rFonts w:cs="Arial"/>
          <w:sz w:val="20"/>
          <w:szCs w:val="20"/>
        </w:rPr>
        <w:t>Para efectos de la suscripción de las proposiciones el licitante deberá acreditar su existencia legal y personalidad jurídica entregando un escrito en el que su firmante manifieste, bajo protesta de decir verdad, que cuenta con facultades suficientes para comprometerse por sí o por su representada, lo anterior conforme a lo estipulado en el artículo 29 fracción VII de la Ley de Adquisiciones, Arrendamientos y Servicios del Sector Público, mismo que contendrá los datos siguientes:</w:t>
      </w:r>
    </w:p>
    <w:p w:rsidR="00AC1E2B" w:rsidRPr="009255DE" w:rsidRDefault="00AC1E2B" w:rsidP="00AC1E2B">
      <w:pPr>
        <w:ind w:right="-93"/>
        <w:jc w:val="both"/>
        <w:rPr>
          <w:rFonts w:cs="Arial"/>
          <w:sz w:val="20"/>
          <w:szCs w:val="20"/>
        </w:rPr>
      </w:pPr>
    </w:p>
    <w:p w:rsidR="00AC1E2B" w:rsidRPr="009255DE" w:rsidRDefault="00AC1E2B" w:rsidP="007F7D5B">
      <w:pPr>
        <w:pStyle w:val="ROMANOS"/>
        <w:numPr>
          <w:ilvl w:val="0"/>
          <w:numId w:val="8"/>
        </w:numPr>
        <w:tabs>
          <w:tab w:val="clear" w:pos="720"/>
        </w:tabs>
        <w:autoSpaceDE/>
        <w:autoSpaceDN/>
        <w:ind w:left="600" w:right="-93"/>
        <w:rPr>
          <w:rFonts w:cs="Arial"/>
          <w:sz w:val="20"/>
          <w:lang w:val="es-MX"/>
        </w:rPr>
      </w:pPr>
      <w:r w:rsidRPr="009255DE">
        <w:rPr>
          <w:rFonts w:cs="Arial"/>
          <w:sz w:val="20"/>
          <w:lang w:val="es-MX"/>
        </w:rPr>
        <w:t>Del licitante: Registro Federal de Contribuyentes</w:t>
      </w:r>
      <w:r w:rsidRPr="009255DE">
        <w:rPr>
          <w:rFonts w:cs="Arial"/>
          <w:b/>
          <w:sz w:val="20"/>
          <w:lang w:val="es-MX"/>
        </w:rPr>
        <w:t>,</w:t>
      </w:r>
      <w:r w:rsidRPr="009255DE">
        <w:rPr>
          <w:rFonts w:cs="Arial"/>
          <w:sz w:val="20"/>
          <w:lang w:val="es-MX"/>
        </w:rPr>
        <w:t xml:space="preserve">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w:t>
      </w:r>
      <w:r w:rsidRPr="009255DE">
        <w:rPr>
          <w:rFonts w:cs="Arial"/>
          <w:b/>
          <w:sz w:val="20"/>
          <w:lang w:val="es-MX"/>
        </w:rPr>
        <w:t xml:space="preserve"> </w:t>
      </w:r>
      <w:r w:rsidRPr="009255DE">
        <w:rPr>
          <w:rFonts w:cs="Arial"/>
          <w:sz w:val="20"/>
          <w:lang w:val="es-MX"/>
        </w:rPr>
        <w:t>así como el nombre de los socios, y en su caso, los datos de inscripción en el Registro Público de la Propiedad y de Comercio correspondiente.</w:t>
      </w:r>
    </w:p>
    <w:p w:rsidR="00AC1E2B" w:rsidRPr="009255DE" w:rsidRDefault="00AC1E2B" w:rsidP="00AC1E2B">
      <w:pPr>
        <w:ind w:left="360" w:right="-93"/>
        <w:jc w:val="both"/>
        <w:rPr>
          <w:rFonts w:cs="Arial"/>
          <w:sz w:val="20"/>
          <w:szCs w:val="20"/>
        </w:rPr>
      </w:pPr>
    </w:p>
    <w:p w:rsidR="00AC1E2B" w:rsidRPr="009255DE" w:rsidRDefault="00AC1E2B" w:rsidP="007F7D5B">
      <w:pPr>
        <w:pStyle w:val="ROMANOS"/>
        <w:numPr>
          <w:ilvl w:val="0"/>
          <w:numId w:val="8"/>
        </w:numPr>
        <w:tabs>
          <w:tab w:val="clear" w:pos="720"/>
        </w:tabs>
        <w:autoSpaceDE/>
        <w:autoSpaceDN/>
        <w:ind w:left="600" w:right="-93"/>
        <w:rPr>
          <w:rFonts w:cs="Arial"/>
          <w:sz w:val="20"/>
          <w:lang w:val="es-MX"/>
        </w:rPr>
      </w:pPr>
      <w:r w:rsidRPr="009255DE">
        <w:rPr>
          <w:rFonts w:cs="Arial"/>
          <w:sz w:val="20"/>
          <w:lang w:val="es-MX"/>
        </w:rPr>
        <w:t>Del representante legal del licitante: datos de las escrituras públicas en las que le fueron otorgadas las facultades para suscribir las proposiciones.</w:t>
      </w:r>
    </w:p>
    <w:p w:rsidR="00AC1E2B" w:rsidRPr="009255DE" w:rsidRDefault="00AC1E2B" w:rsidP="00AC1E2B">
      <w:pPr>
        <w:ind w:right="-93"/>
        <w:jc w:val="both"/>
        <w:rPr>
          <w:rFonts w:cs="Arial"/>
          <w:sz w:val="20"/>
          <w:szCs w:val="20"/>
        </w:rPr>
      </w:pPr>
    </w:p>
    <w:p w:rsidR="00AC1E2B" w:rsidRPr="009255DE" w:rsidRDefault="00AC1E2B" w:rsidP="00AC1E2B">
      <w:pPr>
        <w:ind w:right="-93"/>
        <w:jc w:val="both"/>
        <w:rPr>
          <w:rFonts w:cs="Arial"/>
          <w:bCs w:val="0"/>
          <w:sz w:val="20"/>
          <w:szCs w:val="20"/>
        </w:rPr>
      </w:pPr>
      <w:r w:rsidRPr="009255DE">
        <w:rPr>
          <w:rFonts w:cs="Arial"/>
          <w:sz w:val="20"/>
          <w:szCs w:val="20"/>
        </w:rPr>
        <w:t xml:space="preserve">En defecto de lo anterior, el licitante podrá presentar debidamente </w:t>
      </w:r>
      <w:proofErr w:type="spellStart"/>
      <w:r w:rsidRPr="009255DE">
        <w:rPr>
          <w:rFonts w:cs="Arial"/>
          <w:sz w:val="20"/>
          <w:szCs w:val="20"/>
        </w:rPr>
        <w:t>requisitado</w:t>
      </w:r>
      <w:proofErr w:type="spellEnd"/>
      <w:r w:rsidRPr="009255DE">
        <w:rPr>
          <w:rFonts w:cs="Arial"/>
          <w:sz w:val="20"/>
          <w:szCs w:val="20"/>
        </w:rPr>
        <w:t xml:space="preserve"> el formato que aparece como </w:t>
      </w:r>
      <w:r w:rsidRPr="009255DE">
        <w:rPr>
          <w:rFonts w:cs="Arial"/>
          <w:b/>
          <w:bCs w:val="0"/>
          <w:sz w:val="20"/>
          <w:szCs w:val="20"/>
        </w:rPr>
        <w:t>ANEXO 1 (uno),</w:t>
      </w:r>
      <w:r w:rsidRPr="009255DE">
        <w:rPr>
          <w:rFonts w:cs="Arial"/>
          <w:sz w:val="20"/>
          <w:szCs w:val="20"/>
        </w:rPr>
        <w:t xml:space="preserve"> el cual forma parte de las presentes bases</w:t>
      </w:r>
      <w:r w:rsidRPr="009255DE">
        <w:rPr>
          <w:rFonts w:cs="Arial"/>
          <w:bCs w:val="0"/>
          <w:sz w:val="20"/>
          <w:szCs w:val="20"/>
        </w:rPr>
        <w:t>.</w:t>
      </w:r>
    </w:p>
    <w:p w:rsidR="00AC1E2B" w:rsidRPr="009255DE" w:rsidRDefault="00AC1E2B" w:rsidP="00AC1E2B">
      <w:pPr>
        <w:ind w:right="-93"/>
        <w:jc w:val="both"/>
        <w:rPr>
          <w:rFonts w:cs="Arial"/>
          <w:sz w:val="20"/>
          <w:szCs w:val="20"/>
        </w:rPr>
      </w:pPr>
    </w:p>
    <w:p w:rsidR="00AC1E2B" w:rsidRPr="009255DE" w:rsidRDefault="00AC1E2B" w:rsidP="00AC1E2B">
      <w:pPr>
        <w:ind w:right="-93"/>
        <w:jc w:val="both"/>
        <w:rPr>
          <w:rFonts w:cs="Arial"/>
          <w:sz w:val="20"/>
          <w:szCs w:val="20"/>
        </w:rPr>
      </w:pPr>
      <w:r w:rsidRPr="009255DE">
        <w:rPr>
          <w:rFonts w:cs="Arial"/>
          <w:sz w:val="20"/>
          <w:szCs w:val="20"/>
        </w:rPr>
        <w:lastRenderedPageBreak/>
        <w:t xml:space="preserve">El domicilio que se señale en el </w:t>
      </w:r>
      <w:r w:rsidRPr="009255DE">
        <w:rPr>
          <w:rFonts w:cs="Arial"/>
          <w:b/>
          <w:bCs w:val="0"/>
          <w:sz w:val="20"/>
          <w:szCs w:val="20"/>
        </w:rPr>
        <w:t>ANEXO 1 (uno)</w:t>
      </w:r>
      <w:r w:rsidRPr="009255DE">
        <w:rPr>
          <w:rFonts w:cs="Arial"/>
          <w:sz w:val="20"/>
          <w:szCs w:val="20"/>
        </w:rPr>
        <w:t xml:space="preserve"> de las presentes bases, será aquel en el que el licitante pueda recibir todo tipo de notificaciones y documentos que resulten, además de las notificaciones que se realicen a través de COMPRANET.</w:t>
      </w:r>
    </w:p>
    <w:p w:rsidR="00AC1E2B" w:rsidRPr="009255DE" w:rsidRDefault="00AC1E2B" w:rsidP="00AC1E2B">
      <w:pPr>
        <w:ind w:right="-93"/>
        <w:jc w:val="both"/>
        <w:rPr>
          <w:rFonts w:cs="Arial"/>
          <w:sz w:val="20"/>
          <w:szCs w:val="20"/>
        </w:rPr>
      </w:pPr>
    </w:p>
    <w:p w:rsidR="00AC1E2B" w:rsidRPr="009255DE" w:rsidRDefault="00AC1E2B" w:rsidP="00AC1E2B">
      <w:pPr>
        <w:ind w:left="1134" w:right="-93" w:hanging="567"/>
        <w:jc w:val="both"/>
        <w:rPr>
          <w:rFonts w:cs="Arial"/>
          <w:b/>
          <w:sz w:val="20"/>
          <w:szCs w:val="20"/>
        </w:rPr>
      </w:pPr>
      <w:r w:rsidRPr="009255DE">
        <w:rPr>
          <w:rFonts w:cs="Arial"/>
          <w:b/>
          <w:sz w:val="20"/>
          <w:szCs w:val="20"/>
        </w:rPr>
        <w:t>7.3 Previo a la firma de contrato</w:t>
      </w:r>
    </w:p>
    <w:p w:rsidR="00AC1E2B" w:rsidRPr="009255DE" w:rsidRDefault="00AC1E2B" w:rsidP="00AC1E2B">
      <w:pPr>
        <w:ind w:left="142" w:right="-93"/>
        <w:jc w:val="both"/>
        <w:rPr>
          <w:rFonts w:cs="Arial"/>
          <w:b/>
          <w:bCs w:val="0"/>
          <w:sz w:val="20"/>
          <w:szCs w:val="20"/>
        </w:rPr>
      </w:pPr>
    </w:p>
    <w:p w:rsidR="00AC1E2B" w:rsidRPr="009255DE" w:rsidRDefault="00AC1E2B" w:rsidP="00AC1E2B">
      <w:pPr>
        <w:ind w:right="-93"/>
        <w:jc w:val="both"/>
        <w:rPr>
          <w:rFonts w:cs="Arial"/>
          <w:sz w:val="20"/>
          <w:szCs w:val="20"/>
        </w:rPr>
      </w:pPr>
      <w:r w:rsidRPr="009255DE">
        <w:rPr>
          <w:rFonts w:cs="Arial"/>
          <w:sz w:val="20"/>
          <w:szCs w:val="20"/>
        </w:rPr>
        <w:t xml:space="preserve">Conforme a lo previsto en el artículo 35 fracciones I y II del Reglamento de la Ley de Adquisiciones, Arrendamientos y Servicios del Sector Público, el licitante que resulte adjudicado, </w:t>
      </w:r>
      <w:r w:rsidR="006B5E54" w:rsidRPr="009255DE">
        <w:rPr>
          <w:rFonts w:cs="Arial"/>
          <w:sz w:val="20"/>
          <w:szCs w:val="20"/>
        </w:rPr>
        <w:t>deberán</w:t>
      </w:r>
      <w:r w:rsidRPr="009255DE">
        <w:rPr>
          <w:rFonts w:cs="Arial"/>
          <w:sz w:val="20"/>
          <w:szCs w:val="20"/>
        </w:rPr>
        <w:t xml:space="preserve"> presentar en </w:t>
      </w:r>
      <w:r w:rsidR="00560B60" w:rsidRPr="009255DE">
        <w:rPr>
          <w:rFonts w:cs="Arial"/>
          <w:sz w:val="20"/>
          <w:szCs w:val="20"/>
        </w:rPr>
        <w:t>su propuesta</w:t>
      </w:r>
      <w:r w:rsidRPr="009255DE">
        <w:rPr>
          <w:rFonts w:cs="Arial"/>
          <w:sz w:val="20"/>
          <w:szCs w:val="20"/>
        </w:rPr>
        <w:t xml:space="preserve"> original o copia certificada de los siguientes documentos:</w:t>
      </w:r>
    </w:p>
    <w:p w:rsidR="00AC1E2B" w:rsidRPr="009255DE" w:rsidRDefault="00AC1E2B" w:rsidP="00AC1E2B">
      <w:pPr>
        <w:ind w:right="-93"/>
        <w:jc w:val="both"/>
        <w:rPr>
          <w:rFonts w:cs="Arial"/>
          <w:sz w:val="20"/>
          <w:szCs w:val="20"/>
        </w:rPr>
      </w:pPr>
    </w:p>
    <w:p w:rsidR="00AC1E2B" w:rsidRPr="009255DE" w:rsidRDefault="00AC1E2B" w:rsidP="007F7D5B">
      <w:pPr>
        <w:numPr>
          <w:ilvl w:val="0"/>
          <w:numId w:val="14"/>
        </w:numPr>
        <w:tabs>
          <w:tab w:val="clear" w:pos="720"/>
        </w:tabs>
        <w:suppressAutoHyphens/>
        <w:ind w:left="993" w:right="-93"/>
        <w:jc w:val="both"/>
        <w:rPr>
          <w:rFonts w:cs="Arial"/>
          <w:sz w:val="20"/>
          <w:szCs w:val="20"/>
        </w:rPr>
      </w:pPr>
      <w:r w:rsidRPr="009255DE">
        <w:rPr>
          <w:rFonts w:cs="Arial"/>
          <w:sz w:val="20"/>
          <w:szCs w:val="20"/>
        </w:rPr>
        <w:t>Tratándose de personas morales: Testimonio de la escritura pública la que conste que fue constituida conforme a las leyes mexicanas y en caso sus modificaciones, así como la documentación con la que acredite tener su domicilio legal en el territorio nacional.</w:t>
      </w:r>
    </w:p>
    <w:p w:rsidR="00AC1E2B" w:rsidRPr="009255DE" w:rsidRDefault="00AC1E2B" w:rsidP="00AC1E2B">
      <w:pPr>
        <w:ind w:left="993" w:right="-93"/>
        <w:jc w:val="both"/>
        <w:rPr>
          <w:rFonts w:cs="Arial"/>
          <w:sz w:val="20"/>
          <w:szCs w:val="20"/>
        </w:rPr>
      </w:pPr>
    </w:p>
    <w:p w:rsidR="00AC1E2B" w:rsidRPr="009255DE" w:rsidRDefault="00AC1E2B" w:rsidP="007F7D5B">
      <w:pPr>
        <w:numPr>
          <w:ilvl w:val="0"/>
          <w:numId w:val="14"/>
        </w:numPr>
        <w:tabs>
          <w:tab w:val="clear" w:pos="720"/>
        </w:tabs>
        <w:suppressAutoHyphens/>
        <w:ind w:left="993" w:right="-93"/>
        <w:jc w:val="both"/>
        <w:rPr>
          <w:rFonts w:cs="Arial"/>
          <w:sz w:val="20"/>
          <w:szCs w:val="20"/>
        </w:rPr>
      </w:pPr>
      <w:r w:rsidRPr="009255DE">
        <w:rPr>
          <w:rFonts w:cs="Arial"/>
          <w:sz w:val="20"/>
          <w:szCs w:val="20"/>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AC1E2B" w:rsidRPr="009255DE" w:rsidRDefault="00AC1E2B" w:rsidP="00AC1E2B">
      <w:pPr>
        <w:ind w:left="142" w:right="-93"/>
        <w:jc w:val="both"/>
        <w:rPr>
          <w:rFonts w:cs="Arial"/>
          <w:b/>
          <w:bCs w:val="0"/>
          <w:sz w:val="20"/>
          <w:szCs w:val="20"/>
        </w:rPr>
      </w:pPr>
    </w:p>
    <w:p w:rsidR="00AC1E2B" w:rsidRPr="009255DE" w:rsidRDefault="00AC1E2B" w:rsidP="00AC1E2B">
      <w:pPr>
        <w:ind w:left="567" w:right="-93"/>
        <w:jc w:val="both"/>
        <w:rPr>
          <w:rFonts w:cs="Arial"/>
          <w:b/>
          <w:sz w:val="20"/>
          <w:szCs w:val="20"/>
        </w:rPr>
      </w:pPr>
      <w:r w:rsidRPr="009255DE">
        <w:rPr>
          <w:rFonts w:cs="Arial"/>
          <w:b/>
          <w:sz w:val="20"/>
          <w:szCs w:val="20"/>
        </w:rPr>
        <w:t>7.4 En la firma del contrato</w:t>
      </w:r>
    </w:p>
    <w:p w:rsidR="00AC1E2B" w:rsidRPr="009255DE" w:rsidRDefault="00AC1E2B" w:rsidP="00AC1E2B">
      <w:pPr>
        <w:ind w:left="142" w:right="-93"/>
        <w:jc w:val="both"/>
        <w:rPr>
          <w:rFonts w:cs="Arial"/>
          <w:b/>
          <w:bCs w:val="0"/>
          <w:sz w:val="20"/>
          <w:szCs w:val="20"/>
        </w:rPr>
      </w:pPr>
    </w:p>
    <w:p w:rsidR="00AC1E2B" w:rsidRPr="009255DE" w:rsidRDefault="00AC1E2B" w:rsidP="00AC1E2B">
      <w:pPr>
        <w:autoSpaceDE w:val="0"/>
        <w:autoSpaceDN w:val="0"/>
        <w:ind w:right="-93"/>
        <w:jc w:val="both"/>
        <w:rPr>
          <w:rFonts w:cs="Arial"/>
          <w:bCs w:val="0"/>
          <w:sz w:val="20"/>
          <w:szCs w:val="20"/>
        </w:rPr>
      </w:pPr>
      <w:r w:rsidRPr="009255DE">
        <w:rPr>
          <w:rFonts w:cs="Arial"/>
          <w:bCs w:val="0"/>
          <w:sz w:val="20"/>
          <w:szCs w:val="20"/>
        </w:rPr>
        <w:t>Para efectos de elaboración del contrato el licitante adjudicado deberá presentar en la Oficina de Adquisiciones, dentro de los tres días hábiles siguientes a la emisión del fallo, la documentación siguiente:</w:t>
      </w:r>
    </w:p>
    <w:p w:rsidR="00AC1E2B" w:rsidRPr="009255DE" w:rsidRDefault="00AC1E2B" w:rsidP="00AC1E2B">
      <w:pPr>
        <w:autoSpaceDE w:val="0"/>
        <w:autoSpaceDN w:val="0"/>
        <w:ind w:left="426" w:right="-93"/>
        <w:jc w:val="both"/>
        <w:rPr>
          <w:rFonts w:cs="Arial"/>
          <w:bCs w:val="0"/>
          <w:sz w:val="20"/>
          <w:szCs w:val="20"/>
        </w:rPr>
      </w:pPr>
    </w:p>
    <w:p w:rsidR="00AC1E2B" w:rsidRPr="009255DE" w:rsidRDefault="00AC1E2B" w:rsidP="00AC1E2B">
      <w:pPr>
        <w:autoSpaceDE w:val="0"/>
        <w:autoSpaceDN w:val="0"/>
        <w:ind w:left="567" w:right="-93"/>
        <w:jc w:val="both"/>
        <w:outlineLvl w:val="0"/>
        <w:rPr>
          <w:rFonts w:cs="Arial"/>
          <w:b/>
          <w:sz w:val="20"/>
          <w:szCs w:val="20"/>
        </w:rPr>
      </w:pPr>
      <w:r w:rsidRPr="009255DE">
        <w:rPr>
          <w:rFonts w:cs="Arial"/>
          <w:b/>
          <w:sz w:val="20"/>
          <w:szCs w:val="20"/>
        </w:rPr>
        <w:t>7.4.1</w:t>
      </w:r>
      <w:r w:rsidRPr="009255DE">
        <w:rPr>
          <w:rFonts w:cs="Arial"/>
          <w:b/>
          <w:sz w:val="20"/>
          <w:szCs w:val="20"/>
        </w:rPr>
        <w:tab/>
      </w:r>
      <w:r w:rsidRPr="009255DE">
        <w:rPr>
          <w:rFonts w:cs="Arial"/>
          <w:b/>
          <w:sz w:val="20"/>
          <w:szCs w:val="20"/>
          <w:u w:val="single"/>
        </w:rPr>
        <w:t>Tratándose de personas físicas</w:t>
      </w:r>
    </w:p>
    <w:p w:rsidR="00AC1E2B" w:rsidRPr="009255DE" w:rsidRDefault="00AC1E2B" w:rsidP="00AC1E2B">
      <w:pPr>
        <w:autoSpaceDE w:val="0"/>
        <w:autoSpaceDN w:val="0"/>
        <w:ind w:left="426" w:right="-93"/>
        <w:jc w:val="both"/>
        <w:outlineLvl w:val="0"/>
        <w:rPr>
          <w:rFonts w:cs="Arial"/>
          <w:b/>
          <w:sz w:val="20"/>
          <w:szCs w:val="20"/>
          <w:u w:val="single"/>
        </w:rPr>
      </w:pPr>
    </w:p>
    <w:p w:rsidR="00AC1E2B" w:rsidRPr="009255DE" w:rsidRDefault="00AC1E2B" w:rsidP="007F7D5B">
      <w:pPr>
        <w:numPr>
          <w:ilvl w:val="0"/>
          <w:numId w:val="17"/>
        </w:numPr>
        <w:tabs>
          <w:tab w:val="clear" w:pos="360"/>
        </w:tabs>
        <w:autoSpaceDE w:val="0"/>
        <w:autoSpaceDN w:val="0"/>
        <w:spacing w:after="120"/>
        <w:ind w:left="993" w:right="-93" w:hanging="284"/>
        <w:jc w:val="both"/>
        <w:rPr>
          <w:rFonts w:cs="Arial"/>
          <w:b/>
          <w:sz w:val="20"/>
          <w:szCs w:val="20"/>
        </w:rPr>
      </w:pPr>
      <w:r w:rsidRPr="009255DE">
        <w:rPr>
          <w:rFonts w:cs="Arial"/>
          <w:sz w:val="20"/>
          <w:szCs w:val="20"/>
        </w:rPr>
        <w:t>Acta de nacimiento para acreditar su nacionalidad mexicana.</w:t>
      </w:r>
    </w:p>
    <w:p w:rsidR="00AC1E2B" w:rsidRPr="009255DE" w:rsidRDefault="00AC1E2B" w:rsidP="007F7D5B">
      <w:pPr>
        <w:numPr>
          <w:ilvl w:val="0"/>
          <w:numId w:val="17"/>
        </w:numPr>
        <w:tabs>
          <w:tab w:val="clear" w:pos="360"/>
        </w:tabs>
        <w:autoSpaceDE w:val="0"/>
        <w:autoSpaceDN w:val="0"/>
        <w:spacing w:after="120"/>
        <w:ind w:left="993" w:right="-93" w:hanging="284"/>
        <w:jc w:val="both"/>
        <w:rPr>
          <w:rFonts w:cs="Arial"/>
          <w:bCs w:val="0"/>
          <w:sz w:val="20"/>
          <w:szCs w:val="20"/>
        </w:rPr>
      </w:pPr>
      <w:r w:rsidRPr="009255DE">
        <w:rPr>
          <w:rFonts w:cs="Arial"/>
          <w:bCs w:val="0"/>
          <w:sz w:val="20"/>
          <w:szCs w:val="20"/>
        </w:rPr>
        <w:t>Copia de identificación oficial con fotografía y firma, acompañado original para su cotejo.</w:t>
      </w:r>
    </w:p>
    <w:p w:rsidR="00AC1E2B" w:rsidRPr="009255DE" w:rsidRDefault="00AC1E2B" w:rsidP="007F7D5B">
      <w:pPr>
        <w:numPr>
          <w:ilvl w:val="0"/>
          <w:numId w:val="17"/>
        </w:numPr>
        <w:tabs>
          <w:tab w:val="clear" w:pos="360"/>
        </w:tabs>
        <w:autoSpaceDE w:val="0"/>
        <w:autoSpaceDN w:val="0"/>
        <w:spacing w:after="120"/>
        <w:ind w:left="993" w:right="-93" w:hanging="284"/>
        <w:jc w:val="both"/>
        <w:rPr>
          <w:rFonts w:cs="Arial"/>
          <w:bCs w:val="0"/>
          <w:sz w:val="20"/>
          <w:szCs w:val="20"/>
        </w:rPr>
      </w:pPr>
      <w:r w:rsidRPr="009255DE">
        <w:rPr>
          <w:rFonts w:cs="Arial"/>
          <w:bCs w:val="0"/>
          <w:sz w:val="20"/>
          <w:szCs w:val="20"/>
        </w:rPr>
        <w:t>Copia del documento en el cual conste su registro patronal ante el IMSS, en caso de contar con él.</w:t>
      </w:r>
    </w:p>
    <w:p w:rsidR="00AC1E2B" w:rsidRPr="009255DE" w:rsidRDefault="00AC1E2B" w:rsidP="007F7D5B">
      <w:pPr>
        <w:numPr>
          <w:ilvl w:val="0"/>
          <w:numId w:val="17"/>
        </w:numPr>
        <w:tabs>
          <w:tab w:val="clear" w:pos="360"/>
        </w:tabs>
        <w:autoSpaceDE w:val="0"/>
        <w:autoSpaceDN w:val="0"/>
        <w:spacing w:after="120"/>
        <w:ind w:left="993" w:right="-93" w:hanging="284"/>
        <w:jc w:val="both"/>
        <w:rPr>
          <w:rFonts w:cs="Arial"/>
          <w:bCs w:val="0"/>
          <w:sz w:val="20"/>
          <w:szCs w:val="20"/>
        </w:rPr>
      </w:pPr>
      <w:r w:rsidRPr="009255DE">
        <w:rPr>
          <w:rFonts w:cs="Arial"/>
          <w:bCs w:val="0"/>
          <w:sz w:val="20"/>
          <w:szCs w:val="20"/>
        </w:rPr>
        <w:t>Copia del documento en el cual conste su registro ante el INFONAVIT, en caso de contar con él.</w:t>
      </w:r>
    </w:p>
    <w:p w:rsidR="00AC1E2B" w:rsidRPr="009255DE" w:rsidRDefault="00AC1E2B" w:rsidP="007F7D5B">
      <w:pPr>
        <w:numPr>
          <w:ilvl w:val="0"/>
          <w:numId w:val="17"/>
        </w:numPr>
        <w:tabs>
          <w:tab w:val="clear" w:pos="360"/>
        </w:tabs>
        <w:autoSpaceDE w:val="0"/>
        <w:autoSpaceDN w:val="0"/>
        <w:spacing w:after="120"/>
        <w:ind w:left="993" w:right="-93" w:hanging="284"/>
        <w:jc w:val="both"/>
        <w:rPr>
          <w:rFonts w:cs="Arial"/>
          <w:bCs w:val="0"/>
          <w:sz w:val="20"/>
          <w:szCs w:val="20"/>
        </w:rPr>
      </w:pPr>
      <w:r w:rsidRPr="009255DE">
        <w:rPr>
          <w:rFonts w:cs="Arial"/>
          <w:bCs w:val="0"/>
          <w:sz w:val="20"/>
          <w:szCs w:val="20"/>
        </w:rPr>
        <w:t>Copia de la cédula de identificación fiscal y CURP en el caso de que no esté incluido en la cédula de identificación fiscal.</w:t>
      </w:r>
    </w:p>
    <w:p w:rsidR="00560B60" w:rsidRPr="009255DE" w:rsidRDefault="00AC1E2B" w:rsidP="007F7D5B">
      <w:pPr>
        <w:numPr>
          <w:ilvl w:val="0"/>
          <w:numId w:val="17"/>
        </w:numPr>
        <w:tabs>
          <w:tab w:val="clear" w:pos="360"/>
        </w:tabs>
        <w:autoSpaceDE w:val="0"/>
        <w:autoSpaceDN w:val="0"/>
        <w:spacing w:after="120"/>
        <w:ind w:right="-93"/>
        <w:jc w:val="both"/>
        <w:rPr>
          <w:rFonts w:cs="Arial"/>
          <w:bCs w:val="0"/>
          <w:sz w:val="20"/>
          <w:szCs w:val="20"/>
        </w:rPr>
      </w:pPr>
      <w:r w:rsidRPr="009255DE">
        <w:rPr>
          <w:rFonts w:cs="Arial"/>
          <w:bCs w:val="0"/>
          <w:sz w:val="20"/>
          <w:szCs w:val="20"/>
        </w:rPr>
        <w:t xml:space="preserve">Documento vigente expedido por el SAT, en el que se emita la opinión del cumplimiento de obligaciones fiscales. Para lo anterior, solicitará al SAT documento actualizado donde emita opinión sobre el cumplimiento de sus obligaciones fiscales, </w:t>
      </w:r>
      <w:r w:rsidR="00560B60" w:rsidRPr="009255DE">
        <w:rPr>
          <w:rFonts w:cs="Arial"/>
          <w:bCs w:val="0"/>
          <w:sz w:val="20"/>
          <w:szCs w:val="20"/>
        </w:rPr>
        <w:t xml:space="preserve">en los términos que establece la Regla 2.1.37 fracción I, Regla 2.1.25 y Regla 2.1.29 de lo que establece el artículo 32D del Código Fiscal de la Federación y la Resolución Miscelánea Fiscal para 2023, publicada en el Diario Oficial de la Federación el 27 de Diciembre de 2022, de conformidad con lo previsto en el artículo 32 D, del Código Fiscal de la Federación. </w:t>
      </w:r>
    </w:p>
    <w:p w:rsidR="00AC1E2B" w:rsidRPr="009255DE" w:rsidRDefault="00AC1E2B" w:rsidP="007F7D5B">
      <w:pPr>
        <w:numPr>
          <w:ilvl w:val="0"/>
          <w:numId w:val="17"/>
        </w:numPr>
        <w:tabs>
          <w:tab w:val="clear" w:pos="360"/>
        </w:tabs>
        <w:autoSpaceDE w:val="0"/>
        <w:autoSpaceDN w:val="0"/>
        <w:spacing w:after="120"/>
        <w:ind w:right="-93"/>
        <w:jc w:val="both"/>
        <w:rPr>
          <w:rFonts w:cs="Arial"/>
          <w:bCs w:val="0"/>
          <w:sz w:val="20"/>
          <w:szCs w:val="20"/>
        </w:rPr>
      </w:pPr>
      <w:r w:rsidRPr="009255DE">
        <w:rPr>
          <w:rFonts w:cs="Arial"/>
          <w:bCs w:val="0"/>
          <w:sz w:val="20"/>
          <w:szCs w:val="20"/>
        </w:rPr>
        <w:t>Constancias correspondientes de que sus trabajadores, se encuentran inscritos en el régimen obligatorio del seguro social y se encuentran al corriente en el pago de las cuotas obrero patronales, en caso de contar con trabajadores.</w:t>
      </w:r>
    </w:p>
    <w:p w:rsidR="00AC1E2B" w:rsidRPr="009255DE" w:rsidRDefault="00AC1E2B" w:rsidP="007F7D5B">
      <w:pPr>
        <w:numPr>
          <w:ilvl w:val="0"/>
          <w:numId w:val="17"/>
        </w:numPr>
        <w:tabs>
          <w:tab w:val="clear" w:pos="360"/>
        </w:tabs>
        <w:autoSpaceDE w:val="0"/>
        <w:autoSpaceDN w:val="0"/>
        <w:spacing w:after="120"/>
        <w:ind w:left="993" w:right="-93" w:hanging="284"/>
        <w:jc w:val="both"/>
        <w:rPr>
          <w:rFonts w:cs="Arial"/>
          <w:bCs w:val="0"/>
          <w:sz w:val="20"/>
          <w:szCs w:val="20"/>
        </w:rPr>
      </w:pPr>
      <w:r w:rsidRPr="009255DE">
        <w:rPr>
          <w:rFonts w:cs="Arial"/>
          <w:bCs w:val="0"/>
          <w:sz w:val="20"/>
          <w:szCs w:val="20"/>
        </w:rPr>
        <w:t>Para el caso de propuestas conjuntas, el cumplimiento a las disposiciones precedentes deberá darse por cada uno de los integrantes de la agrupación.</w:t>
      </w:r>
    </w:p>
    <w:p w:rsidR="00AC1E2B" w:rsidRPr="009255DE" w:rsidRDefault="00AC1E2B" w:rsidP="00AC1E2B">
      <w:pPr>
        <w:autoSpaceDE w:val="0"/>
        <w:autoSpaceDN w:val="0"/>
        <w:ind w:left="426" w:right="-93"/>
        <w:jc w:val="both"/>
        <w:rPr>
          <w:rFonts w:cs="Arial"/>
          <w:bCs w:val="0"/>
          <w:sz w:val="20"/>
          <w:szCs w:val="20"/>
        </w:rPr>
      </w:pPr>
    </w:p>
    <w:p w:rsidR="00AC1E2B" w:rsidRPr="009255DE" w:rsidRDefault="00AC1E2B" w:rsidP="00AC1E2B">
      <w:pPr>
        <w:tabs>
          <w:tab w:val="left" w:pos="1418"/>
        </w:tabs>
        <w:ind w:left="567"/>
        <w:jc w:val="both"/>
        <w:rPr>
          <w:rFonts w:cs="Arial"/>
          <w:b/>
          <w:sz w:val="20"/>
          <w:szCs w:val="20"/>
          <w:u w:val="single"/>
        </w:rPr>
      </w:pPr>
      <w:r w:rsidRPr="009255DE">
        <w:rPr>
          <w:rFonts w:cs="Arial"/>
          <w:b/>
          <w:sz w:val="20"/>
          <w:szCs w:val="20"/>
        </w:rPr>
        <w:t xml:space="preserve">7.4.2.    </w:t>
      </w:r>
      <w:r w:rsidRPr="009255DE">
        <w:rPr>
          <w:rFonts w:cs="Arial"/>
          <w:b/>
          <w:sz w:val="20"/>
          <w:szCs w:val="20"/>
          <w:u w:val="single"/>
        </w:rPr>
        <w:t>Tratándose de Personas Morales</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46"/>
        </w:numPr>
        <w:suppressAutoHyphens/>
        <w:jc w:val="both"/>
        <w:rPr>
          <w:rFonts w:ascii="Arial" w:hAnsi="Arial" w:cs="Arial"/>
          <w:sz w:val="20"/>
          <w:szCs w:val="20"/>
        </w:rPr>
      </w:pPr>
      <w:r w:rsidRPr="009255DE">
        <w:rPr>
          <w:rFonts w:ascii="Arial" w:hAnsi="Arial" w:cs="Arial"/>
          <w:sz w:val="20"/>
          <w:szCs w:val="20"/>
        </w:rPr>
        <w:lastRenderedPageBreak/>
        <w:t>Original para cotejo o copia certificada del acta constitutiva y sus reformas, en la que conste que se constituyó conforme a las leyes mexicanas y que tiene su domicilio en el territorio nacional, para su cotejo.</w:t>
      </w:r>
    </w:p>
    <w:p w:rsidR="00AC1E2B" w:rsidRPr="009255DE" w:rsidRDefault="00AC1E2B" w:rsidP="007F7D5B">
      <w:pPr>
        <w:pStyle w:val="Prrafodelista"/>
        <w:numPr>
          <w:ilvl w:val="0"/>
          <w:numId w:val="46"/>
        </w:numPr>
        <w:suppressAutoHyphens/>
        <w:jc w:val="both"/>
        <w:rPr>
          <w:rFonts w:ascii="Arial" w:hAnsi="Arial" w:cs="Arial"/>
          <w:sz w:val="20"/>
          <w:szCs w:val="20"/>
        </w:rPr>
      </w:pPr>
      <w:r w:rsidRPr="009255DE">
        <w:rPr>
          <w:rFonts w:ascii="Arial" w:hAnsi="Arial" w:cs="Arial"/>
          <w:sz w:val="20"/>
          <w:szCs w:val="20"/>
        </w:rPr>
        <w:t>Copia de su cédula de identificación fiscal.</w:t>
      </w:r>
    </w:p>
    <w:p w:rsidR="00AC1E2B" w:rsidRPr="009255DE" w:rsidRDefault="00AC1E2B" w:rsidP="007F7D5B">
      <w:pPr>
        <w:pStyle w:val="Prrafodelista"/>
        <w:numPr>
          <w:ilvl w:val="0"/>
          <w:numId w:val="46"/>
        </w:numPr>
        <w:suppressAutoHyphens/>
        <w:jc w:val="both"/>
        <w:rPr>
          <w:rFonts w:ascii="Arial" w:hAnsi="Arial" w:cs="Arial"/>
          <w:sz w:val="20"/>
          <w:szCs w:val="20"/>
        </w:rPr>
      </w:pPr>
      <w:r w:rsidRPr="009255DE">
        <w:rPr>
          <w:rFonts w:ascii="Arial" w:hAnsi="Arial" w:cs="Arial"/>
          <w:sz w:val="20"/>
          <w:szCs w:val="20"/>
        </w:rPr>
        <w:t>Copia del documento en el cual conste su registro patronal ante el IMSS</w:t>
      </w:r>
    </w:p>
    <w:p w:rsidR="00AC1E2B" w:rsidRPr="009255DE" w:rsidRDefault="00AC1E2B" w:rsidP="007F7D5B">
      <w:pPr>
        <w:pStyle w:val="Prrafodelista"/>
        <w:numPr>
          <w:ilvl w:val="0"/>
          <w:numId w:val="46"/>
        </w:numPr>
        <w:suppressAutoHyphens/>
        <w:jc w:val="both"/>
        <w:rPr>
          <w:rFonts w:ascii="Arial" w:hAnsi="Arial" w:cs="Arial"/>
          <w:sz w:val="20"/>
          <w:szCs w:val="20"/>
        </w:rPr>
      </w:pPr>
      <w:r w:rsidRPr="009255DE">
        <w:rPr>
          <w:rFonts w:ascii="Arial" w:hAnsi="Arial" w:cs="Arial"/>
          <w:sz w:val="20"/>
          <w:szCs w:val="20"/>
        </w:rPr>
        <w:t>Copia del documento en el cual conste su registro ante el INFONAVIT.</w:t>
      </w:r>
    </w:p>
    <w:p w:rsidR="00AC1E2B" w:rsidRPr="009255DE" w:rsidRDefault="00AC1E2B" w:rsidP="007F7D5B">
      <w:pPr>
        <w:pStyle w:val="Prrafodelista"/>
        <w:numPr>
          <w:ilvl w:val="0"/>
          <w:numId w:val="46"/>
        </w:numPr>
        <w:suppressAutoHyphens/>
        <w:jc w:val="both"/>
        <w:rPr>
          <w:rFonts w:ascii="Arial" w:hAnsi="Arial" w:cs="Arial"/>
          <w:sz w:val="20"/>
          <w:szCs w:val="20"/>
        </w:rPr>
      </w:pPr>
      <w:r w:rsidRPr="009255DE">
        <w:rPr>
          <w:rFonts w:ascii="Arial" w:hAnsi="Arial" w:cs="Arial"/>
          <w:sz w:val="20"/>
          <w:szCs w:val="20"/>
        </w:rPr>
        <w:t xml:space="preserve">Su representante legal deberá presentar copia del poder otorgado ante Fedatario Público (pudiendo ser un poder especial para estos efectos, un poder para actos de administración y/o actos de dominio), y original para su cotejo. </w:t>
      </w:r>
    </w:p>
    <w:p w:rsidR="00AC1E2B" w:rsidRPr="009255DE" w:rsidRDefault="00AC1E2B" w:rsidP="007F7D5B">
      <w:pPr>
        <w:pStyle w:val="Prrafodelista"/>
        <w:numPr>
          <w:ilvl w:val="0"/>
          <w:numId w:val="46"/>
        </w:numPr>
        <w:suppressAutoHyphens/>
        <w:jc w:val="both"/>
        <w:rPr>
          <w:rFonts w:ascii="Arial" w:hAnsi="Arial" w:cs="Arial"/>
          <w:sz w:val="20"/>
          <w:szCs w:val="20"/>
        </w:rPr>
      </w:pPr>
      <w:r w:rsidRPr="009255DE">
        <w:rPr>
          <w:rFonts w:ascii="Arial" w:hAnsi="Arial" w:cs="Arial"/>
          <w:sz w:val="20"/>
          <w:szCs w:val="20"/>
        </w:rPr>
        <w:t>Copia de identificación oficial con fotografía y firma, acompañado original para su cotejo.</w:t>
      </w:r>
    </w:p>
    <w:p w:rsidR="00560B60" w:rsidRPr="009255DE" w:rsidRDefault="00AC1E2B" w:rsidP="007F7D5B">
      <w:pPr>
        <w:pStyle w:val="Prrafodelista"/>
        <w:numPr>
          <w:ilvl w:val="0"/>
          <w:numId w:val="46"/>
        </w:numPr>
        <w:suppressAutoHyphens/>
        <w:jc w:val="both"/>
        <w:rPr>
          <w:rFonts w:ascii="Arial" w:hAnsi="Arial" w:cs="Arial"/>
          <w:sz w:val="20"/>
          <w:szCs w:val="20"/>
        </w:rPr>
      </w:pPr>
      <w:r w:rsidRPr="009255DE">
        <w:rPr>
          <w:rFonts w:ascii="Arial" w:hAnsi="Arial" w:cs="Arial"/>
          <w:sz w:val="20"/>
          <w:szCs w:val="20"/>
        </w:rPr>
        <w:t xml:space="preserve">Documento vigente expedido por el SAT, en el que se emita la opinión del cumplimiento de obligaciones fiscales. Para lo anterior, solicitará al SAT documento actualizado donde emita opinión sobre el cumplimiento de sus obligaciones fiscales, </w:t>
      </w:r>
      <w:r w:rsidR="00560B60" w:rsidRPr="009255DE">
        <w:rPr>
          <w:rFonts w:ascii="Arial" w:hAnsi="Arial" w:cs="Arial"/>
          <w:sz w:val="20"/>
          <w:szCs w:val="20"/>
        </w:rPr>
        <w:t xml:space="preserve">en los términos que establece la Regla 2.1.37 fracción I, Regla 2.1.25 y Regla 2.1.29 de lo que establece el artículo 32D del Código Fiscal de la Federación y la Resolución Miscelánea Fiscal para 2023, publicada en el Diario Oficial de la Federación el 27 de Diciembre de 2022, de conformidad con lo previsto en el artículo 32 D, del Código Fiscal de la Federación. </w:t>
      </w:r>
    </w:p>
    <w:p w:rsidR="00AC1E2B" w:rsidRPr="009255DE" w:rsidRDefault="00AC1E2B" w:rsidP="007F7D5B">
      <w:pPr>
        <w:pStyle w:val="Prrafodelista"/>
        <w:numPr>
          <w:ilvl w:val="0"/>
          <w:numId w:val="46"/>
        </w:numPr>
        <w:suppressAutoHyphens/>
        <w:jc w:val="both"/>
        <w:rPr>
          <w:rFonts w:ascii="Arial" w:hAnsi="Arial" w:cs="Arial"/>
          <w:sz w:val="20"/>
          <w:szCs w:val="20"/>
        </w:rPr>
      </w:pPr>
      <w:r w:rsidRPr="009255DE">
        <w:rPr>
          <w:rFonts w:ascii="Arial" w:hAnsi="Arial" w:cs="Arial"/>
          <w:sz w:val="20"/>
          <w:szCs w:val="20"/>
        </w:rPr>
        <w:t>Constancias correspondientes de que sus trabajadores, se encuentran inscritos en el régimen obligatorio del seguro social y se encuentran al corriente en el pago de las cuotas obrero patronales.</w:t>
      </w:r>
    </w:p>
    <w:p w:rsidR="00AC1E2B" w:rsidRPr="009255DE" w:rsidRDefault="00AC1E2B" w:rsidP="007F7D5B">
      <w:pPr>
        <w:numPr>
          <w:ilvl w:val="0"/>
          <w:numId w:val="46"/>
        </w:numPr>
        <w:overflowPunct w:val="0"/>
        <w:autoSpaceDE w:val="0"/>
        <w:autoSpaceDN w:val="0"/>
        <w:adjustRightInd w:val="0"/>
        <w:jc w:val="both"/>
        <w:textAlignment w:val="baseline"/>
        <w:rPr>
          <w:rFonts w:cs="Arial"/>
          <w:bCs w:val="0"/>
          <w:sz w:val="20"/>
          <w:szCs w:val="20"/>
        </w:rPr>
      </w:pPr>
      <w:r w:rsidRPr="009255DE">
        <w:rPr>
          <w:rFonts w:cs="Arial"/>
          <w:iCs/>
          <w:sz w:val="20"/>
          <w:szCs w:val="20"/>
        </w:rPr>
        <w:t>En su caso, el Convenio de Participación Conjunta</w:t>
      </w:r>
      <w:r w:rsidRPr="009255DE">
        <w:rPr>
          <w:rFonts w:cs="Arial"/>
          <w:bCs w:val="0"/>
          <w:sz w:val="20"/>
          <w:szCs w:val="20"/>
        </w:rPr>
        <w:t>.</w:t>
      </w:r>
    </w:p>
    <w:p w:rsidR="00AC1E2B" w:rsidRPr="009255DE" w:rsidRDefault="00AC1E2B" w:rsidP="00AC1E2B">
      <w:pPr>
        <w:tabs>
          <w:tab w:val="num" w:pos="993"/>
        </w:tabs>
        <w:jc w:val="both"/>
        <w:rPr>
          <w:rFonts w:cs="Arial"/>
          <w:bCs w:val="0"/>
          <w:sz w:val="20"/>
          <w:szCs w:val="20"/>
        </w:rPr>
      </w:pPr>
    </w:p>
    <w:p w:rsidR="00AC1E2B" w:rsidRPr="009255DE" w:rsidRDefault="00AC1E2B" w:rsidP="00AC1E2B">
      <w:pPr>
        <w:ind w:left="426"/>
        <w:jc w:val="both"/>
        <w:rPr>
          <w:rFonts w:cs="Arial"/>
          <w:bCs w:val="0"/>
          <w:sz w:val="20"/>
          <w:szCs w:val="20"/>
        </w:rPr>
      </w:pPr>
      <w:r w:rsidRPr="009255DE">
        <w:rPr>
          <w:rFonts w:cs="Arial"/>
          <w:iCs/>
          <w:noProof/>
          <w:sz w:val="20"/>
          <w:szCs w:val="20"/>
        </w:rPr>
        <w:t>En caso de no encontrarse en el supuesto de la tercera, cuarta y octava víñeta, podrá presentar lo referente a los siguientes numerales:</w:t>
      </w:r>
    </w:p>
    <w:p w:rsidR="00AC1E2B" w:rsidRPr="009255DE" w:rsidRDefault="00AC1E2B" w:rsidP="00AC1E2B">
      <w:pPr>
        <w:jc w:val="both"/>
        <w:rPr>
          <w:rFonts w:cs="Arial"/>
          <w:bCs w:val="0"/>
          <w:sz w:val="20"/>
          <w:szCs w:val="20"/>
        </w:rPr>
      </w:pPr>
    </w:p>
    <w:p w:rsidR="00AC1E2B" w:rsidRPr="009255DE" w:rsidRDefault="00AC1E2B" w:rsidP="007F7D5B">
      <w:pPr>
        <w:pStyle w:val="Prrafodelista"/>
        <w:numPr>
          <w:ilvl w:val="0"/>
          <w:numId w:val="47"/>
        </w:numPr>
        <w:suppressAutoHyphens/>
        <w:ind w:left="993"/>
        <w:jc w:val="both"/>
        <w:rPr>
          <w:rFonts w:ascii="Arial" w:hAnsi="Arial" w:cs="Arial"/>
          <w:bCs/>
          <w:sz w:val="20"/>
          <w:szCs w:val="20"/>
        </w:rPr>
      </w:pPr>
      <w:r w:rsidRPr="009255DE">
        <w:rPr>
          <w:rFonts w:ascii="Arial" w:hAnsi="Arial" w:cs="Arial"/>
          <w:bCs/>
          <w:sz w:val="20"/>
          <w:szCs w:val="20"/>
        </w:rPr>
        <w:t>En caso de que el licitante cuente con trabajadores contratados bajo el régimen de honorarios asimilados a salarios, deberá presentar el(los) contrato(s) con los que acredite el régimen de contratación, así como escrito libre en el que manifieste que no se encuentra obligado a inscribirse ante el IMSS debido a tal situación, por lo que no puede obtener la opinión de cumplimiento de obligaciones en materia de seguridad social.</w:t>
      </w:r>
    </w:p>
    <w:p w:rsidR="00AC1E2B" w:rsidRPr="009255DE" w:rsidRDefault="00AC1E2B" w:rsidP="00AC1E2B">
      <w:pPr>
        <w:pStyle w:val="Prrafodelista"/>
        <w:jc w:val="both"/>
        <w:rPr>
          <w:rFonts w:ascii="Arial" w:hAnsi="Arial" w:cs="Arial"/>
          <w:bCs/>
          <w:sz w:val="20"/>
          <w:szCs w:val="20"/>
        </w:rPr>
      </w:pPr>
    </w:p>
    <w:p w:rsidR="00AC1E2B" w:rsidRPr="009255DE" w:rsidRDefault="00AC1E2B" w:rsidP="007F7D5B">
      <w:pPr>
        <w:pStyle w:val="Prrafodelista"/>
        <w:numPr>
          <w:ilvl w:val="0"/>
          <w:numId w:val="47"/>
        </w:numPr>
        <w:suppressAutoHyphens/>
        <w:ind w:left="993"/>
        <w:jc w:val="both"/>
        <w:rPr>
          <w:rFonts w:ascii="Arial" w:hAnsi="Arial" w:cs="Arial"/>
          <w:bCs/>
          <w:sz w:val="20"/>
          <w:szCs w:val="20"/>
        </w:rPr>
      </w:pPr>
      <w:r w:rsidRPr="009255DE">
        <w:rPr>
          <w:rFonts w:ascii="Arial" w:hAnsi="Arial" w:cs="Arial"/>
          <w:bCs/>
          <w:sz w:val="20"/>
          <w:szCs w:val="20"/>
        </w:rPr>
        <w:t xml:space="preserve">En caso de que el licitante adjudicado, modifique la plantilla de personal que realiza las entregas durante la vigencia del contrato, deberá presentar escrito al administrador del contrato, en un plazo no mayor a 5 días hábiles a partir de haber realizado dicha modificación. </w:t>
      </w:r>
    </w:p>
    <w:p w:rsidR="00AC1E2B" w:rsidRPr="009255DE" w:rsidRDefault="00AC1E2B" w:rsidP="00AC1E2B">
      <w:pPr>
        <w:pStyle w:val="Prrafodelista"/>
        <w:jc w:val="both"/>
        <w:rPr>
          <w:rFonts w:ascii="Arial" w:hAnsi="Arial" w:cs="Arial"/>
          <w:bCs/>
          <w:sz w:val="20"/>
          <w:szCs w:val="20"/>
        </w:rPr>
      </w:pPr>
    </w:p>
    <w:p w:rsidR="00AC1E2B" w:rsidRPr="009255DE" w:rsidRDefault="00AC1E2B" w:rsidP="00AC1E2B">
      <w:pPr>
        <w:ind w:right="-91"/>
        <w:jc w:val="both"/>
        <w:rPr>
          <w:rFonts w:cs="Arial"/>
          <w:sz w:val="20"/>
          <w:szCs w:val="20"/>
        </w:rPr>
      </w:pPr>
    </w:p>
    <w:p w:rsidR="00AC1E2B" w:rsidRPr="009255DE" w:rsidRDefault="00AC1E2B" w:rsidP="00AC1E2B">
      <w:pPr>
        <w:ind w:right="-91"/>
        <w:jc w:val="both"/>
        <w:rPr>
          <w:rFonts w:cs="Arial"/>
          <w:sz w:val="20"/>
          <w:szCs w:val="20"/>
        </w:rPr>
      </w:pPr>
      <w:r w:rsidRPr="009255DE">
        <w:rPr>
          <w:rFonts w:cs="Arial"/>
          <w:b/>
          <w:sz w:val="20"/>
          <w:szCs w:val="20"/>
          <w:u w:val="single"/>
        </w:rPr>
        <w:t>NOTA</w:t>
      </w:r>
      <w:r w:rsidRPr="009255DE">
        <w:rPr>
          <w:rFonts w:cs="Arial"/>
          <w:b/>
          <w:sz w:val="20"/>
          <w:szCs w:val="20"/>
        </w:rPr>
        <w:t>:</w:t>
      </w:r>
      <w:r w:rsidRPr="009255DE">
        <w:rPr>
          <w:rFonts w:cs="Arial"/>
          <w:sz w:val="20"/>
          <w:szCs w:val="20"/>
        </w:rPr>
        <w:t xml:space="preserve"> En el caso de que el licitante se encuentre inscrito en el Registro Único de Proveedores del IMSS,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p>
    <w:p w:rsidR="00AC1E2B" w:rsidRPr="009255DE" w:rsidRDefault="00AC1E2B" w:rsidP="00AC1E2B">
      <w:pPr>
        <w:pStyle w:val="Textonormal"/>
        <w:spacing w:after="0"/>
        <w:ind w:right="-91"/>
        <w:rPr>
          <w:rFonts w:ascii="Arial" w:hAnsi="Arial" w:cs="Arial"/>
          <w:sz w:val="20"/>
        </w:rPr>
      </w:pPr>
    </w:p>
    <w:p w:rsidR="00AC1E2B" w:rsidRPr="009255DE" w:rsidRDefault="00AC1E2B" w:rsidP="00AC1E2B">
      <w:pPr>
        <w:jc w:val="both"/>
        <w:rPr>
          <w:rFonts w:cs="Arial"/>
          <w:b/>
          <w:sz w:val="20"/>
          <w:szCs w:val="20"/>
        </w:rPr>
      </w:pPr>
      <w:r w:rsidRPr="009255DE">
        <w:rPr>
          <w:rFonts w:cs="Arial"/>
          <w:b/>
          <w:sz w:val="20"/>
          <w:szCs w:val="20"/>
        </w:rPr>
        <w:t>8. ACREDITACIÓN DE ENCONTRARSE AL CORRIENTE DE SUS OBLIGACIONES FISCALES ANTE EL SAT.</w:t>
      </w:r>
    </w:p>
    <w:p w:rsidR="00AC1E2B" w:rsidRPr="009255DE" w:rsidRDefault="00AC1E2B" w:rsidP="00AC1E2B">
      <w:pPr>
        <w:jc w:val="both"/>
        <w:rPr>
          <w:rFonts w:cs="Arial"/>
          <w:sz w:val="20"/>
          <w:szCs w:val="20"/>
        </w:rPr>
      </w:pPr>
    </w:p>
    <w:p w:rsidR="00AC1E2B" w:rsidRPr="009255DE" w:rsidRDefault="00AC1E2B" w:rsidP="00AC1E2B">
      <w:pPr>
        <w:jc w:val="both"/>
        <w:rPr>
          <w:rFonts w:cs="Arial"/>
          <w:b/>
          <w:sz w:val="20"/>
          <w:szCs w:val="20"/>
        </w:rPr>
      </w:pPr>
      <w:r w:rsidRPr="009255DE">
        <w:rPr>
          <w:rFonts w:cs="Arial"/>
          <w:b/>
          <w:sz w:val="20"/>
          <w:szCs w:val="20"/>
        </w:rPr>
        <w:t>UNA VEZ REALIZADO EL FALLO DEL PROCEDIMIENTO.</w:t>
      </w:r>
    </w:p>
    <w:p w:rsidR="00AC1E2B" w:rsidRPr="009255DE" w:rsidRDefault="00AC1E2B" w:rsidP="00AC1E2B">
      <w:pPr>
        <w:jc w:val="both"/>
        <w:rPr>
          <w:rFonts w:cs="Arial"/>
          <w:sz w:val="20"/>
          <w:szCs w:val="20"/>
        </w:rPr>
      </w:pPr>
    </w:p>
    <w:p w:rsidR="00AC1E2B" w:rsidRPr="009255DE" w:rsidRDefault="00AC1E2B" w:rsidP="00AC1E2B">
      <w:pPr>
        <w:jc w:val="both"/>
        <w:rPr>
          <w:rFonts w:cs="Arial"/>
          <w:sz w:val="20"/>
          <w:szCs w:val="20"/>
        </w:rPr>
      </w:pPr>
      <w:r w:rsidRPr="009255DE">
        <w:rPr>
          <w:rFonts w:cs="Arial"/>
          <w:sz w:val="20"/>
          <w:szCs w:val="20"/>
        </w:rPr>
        <w:t>El instituto no adquirirá bienes o contratará servicios con los particulares que se señala en las fracciones I, II, III, IV del artículo 32-D del código fiscal de la federación.</w:t>
      </w:r>
    </w:p>
    <w:p w:rsidR="00AC1E2B" w:rsidRPr="009255DE" w:rsidRDefault="00AC1E2B" w:rsidP="00AC1E2B">
      <w:pPr>
        <w:jc w:val="both"/>
        <w:rPr>
          <w:rFonts w:cs="Arial"/>
          <w:sz w:val="20"/>
          <w:szCs w:val="20"/>
        </w:rPr>
      </w:pPr>
    </w:p>
    <w:p w:rsidR="00AC1E2B" w:rsidRPr="009255DE" w:rsidRDefault="00AC1E2B" w:rsidP="00AC1E2B">
      <w:pPr>
        <w:jc w:val="both"/>
        <w:rPr>
          <w:rFonts w:cs="Arial"/>
          <w:sz w:val="20"/>
          <w:szCs w:val="20"/>
        </w:rPr>
      </w:pPr>
      <w:r w:rsidRPr="009255DE">
        <w:rPr>
          <w:rFonts w:cs="Arial"/>
          <w:sz w:val="20"/>
          <w:szCs w:val="20"/>
        </w:rPr>
        <w:t xml:space="preserve">De conformidad con dicha disposición, por cada contrato, el licitante que resulte con adjudicación y cuyo monto sea superior a $300,000.00, sin incluir el impuesto al valor agregado (IVA) deberá presentar dentro del plazo </w:t>
      </w:r>
      <w:r w:rsidRPr="009255DE">
        <w:rPr>
          <w:rFonts w:cs="Arial"/>
          <w:sz w:val="20"/>
          <w:szCs w:val="20"/>
        </w:rPr>
        <w:lastRenderedPageBreak/>
        <w:t xml:space="preserve">legal para la formalización del contrato el documento vigente expedido por el S.A.T. en el que emita opinión positiva a nombre del licitante sobre el cumplimiento de sus obligaciones fiscales, conforme a lo dispuesto por </w:t>
      </w:r>
      <w:r w:rsidR="00560B60" w:rsidRPr="009255DE">
        <w:rPr>
          <w:rFonts w:cs="Arial"/>
          <w:sz w:val="20"/>
          <w:szCs w:val="20"/>
        </w:rPr>
        <w:t>la Regla 2.1.37 fracción I, Regla 2.1.25 y Regla 2.1.29 de lo que establece el artículo 32D del Código Fiscal de la Federación y la Resolución Miscelánea Fiscal para 2023, publicada en el Diario Oficial de la Federación el 27 de Diciembre de 2022, de conformidad con lo previsto en el artículo 32 D, del Código Fiscal de la Federación</w:t>
      </w:r>
      <w:r w:rsidRPr="009255DE">
        <w:rPr>
          <w:rFonts w:cs="Arial"/>
          <w:sz w:val="20"/>
          <w:szCs w:val="20"/>
        </w:rPr>
        <w:t>, o las que se encuentren vigentes al momento de la firma correspondiente.</w:t>
      </w:r>
    </w:p>
    <w:p w:rsidR="00AC1E2B" w:rsidRPr="009255DE" w:rsidRDefault="00AC1E2B" w:rsidP="00AC1E2B">
      <w:pPr>
        <w:jc w:val="both"/>
        <w:rPr>
          <w:rFonts w:cs="Arial"/>
          <w:sz w:val="20"/>
          <w:szCs w:val="20"/>
        </w:rPr>
      </w:pPr>
    </w:p>
    <w:p w:rsidR="00AC1E2B" w:rsidRPr="009255DE" w:rsidRDefault="00AC1E2B" w:rsidP="00AC1E2B">
      <w:pPr>
        <w:rPr>
          <w:rFonts w:cs="Arial"/>
          <w:sz w:val="20"/>
          <w:szCs w:val="20"/>
        </w:rPr>
      </w:pPr>
    </w:p>
    <w:p w:rsidR="00AC1E2B" w:rsidRPr="009255DE" w:rsidRDefault="00AC1E2B" w:rsidP="00AC1E2B">
      <w:pPr>
        <w:rPr>
          <w:rFonts w:cs="Arial"/>
          <w:b/>
          <w:sz w:val="20"/>
          <w:szCs w:val="20"/>
        </w:rPr>
      </w:pPr>
      <w:r w:rsidRPr="009255DE">
        <w:rPr>
          <w:rFonts w:cs="Arial"/>
          <w:b/>
          <w:sz w:val="20"/>
          <w:szCs w:val="20"/>
        </w:rPr>
        <w:t>PREVIO A LA FORMALIZACIÓN DEL CONTRATO.</w:t>
      </w:r>
    </w:p>
    <w:p w:rsidR="00AC1E2B" w:rsidRPr="009255DE" w:rsidRDefault="00AC1E2B" w:rsidP="00AC1E2B">
      <w:pPr>
        <w:rPr>
          <w:rFonts w:cs="Arial"/>
          <w:sz w:val="20"/>
          <w:szCs w:val="20"/>
        </w:rPr>
      </w:pPr>
    </w:p>
    <w:p w:rsidR="00AC1E2B" w:rsidRPr="009255DE" w:rsidRDefault="00AC1E2B" w:rsidP="00AC1E2B">
      <w:pPr>
        <w:jc w:val="both"/>
        <w:rPr>
          <w:rFonts w:cs="Arial"/>
          <w:sz w:val="20"/>
          <w:szCs w:val="20"/>
        </w:rPr>
      </w:pPr>
      <w:r w:rsidRPr="009255DE">
        <w:rPr>
          <w:rFonts w:cs="Arial"/>
          <w:sz w:val="20"/>
          <w:szCs w:val="20"/>
        </w:rPr>
        <w:t xml:space="preserve">Previo a la suscripción del contrato, el licitante ganador deberá presentar el acuse de recepción con el que compruebe la realización de la consulta de opinión ante el SAT, relacionada con el cumplimiento de sus obligaciones fiscales, en los términos que establece </w:t>
      </w:r>
      <w:r w:rsidR="00563775" w:rsidRPr="009255DE">
        <w:rPr>
          <w:rFonts w:cs="Arial"/>
          <w:sz w:val="20"/>
          <w:szCs w:val="20"/>
        </w:rPr>
        <w:t>la Regla 2.1.37 fracción I, Regla 2.1.25 y Regla 2.1.29 de lo que establece el artículo 32D del Código Fiscal de la Federación y la Resolución Miscelánea Fiscal para 2023, publicada en el Diario Oficial de la Federación el 27 de Diciembre de 2022, de conformidad con lo previsto en el artículo 32 D, del Código Fiscal de la Federación.</w:t>
      </w:r>
    </w:p>
    <w:p w:rsidR="00AC1E2B" w:rsidRPr="009255DE" w:rsidRDefault="00AC1E2B" w:rsidP="00AC1E2B">
      <w:pPr>
        <w:jc w:val="both"/>
        <w:rPr>
          <w:rFonts w:cs="Arial"/>
          <w:sz w:val="20"/>
          <w:szCs w:val="20"/>
        </w:rPr>
      </w:pPr>
    </w:p>
    <w:p w:rsidR="00AC1E2B" w:rsidRPr="009255DE" w:rsidRDefault="00AC1E2B" w:rsidP="00563775">
      <w:pPr>
        <w:jc w:val="both"/>
        <w:rPr>
          <w:rFonts w:cs="Arial"/>
          <w:sz w:val="20"/>
          <w:szCs w:val="20"/>
        </w:rPr>
      </w:pPr>
      <w:r w:rsidRPr="009255DE">
        <w:rPr>
          <w:rFonts w:cs="Arial"/>
          <w:sz w:val="20"/>
          <w:szCs w:val="20"/>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en términos de la </w:t>
      </w:r>
      <w:r w:rsidR="00563775" w:rsidRPr="009255DE">
        <w:rPr>
          <w:rFonts w:cs="Arial"/>
          <w:sz w:val="20"/>
          <w:szCs w:val="20"/>
        </w:rPr>
        <w:t>Regla 2.1.37 fracción I, Regla 2.1.25 y Regla 2.1.29 de lo que establece el artículo 32D del Código Fiscal de la Federación y la Resolución Miscelánea Fiscal para 2023, publicada en el Diario Oficial de la Federación el 27 de Diciembre de 2022, de conformidad con lo previsto en el artículo 32 D, del Código Fiscal de la Federación.</w:t>
      </w:r>
    </w:p>
    <w:p w:rsidR="00563775" w:rsidRPr="009255DE" w:rsidRDefault="00563775" w:rsidP="00563775">
      <w:pPr>
        <w:jc w:val="both"/>
        <w:rPr>
          <w:rFonts w:cs="Arial"/>
          <w:sz w:val="20"/>
          <w:szCs w:val="20"/>
        </w:rPr>
      </w:pPr>
    </w:p>
    <w:p w:rsidR="00AC1E2B" w:rsidRPr="009255DE" w:rsidRDefault="00AC1E2B" w:rsidP="00AC1E2B">
      <w:pPr>
        <w:jc w:val="both"/>
        <w:rPr>
          <w:rFonts w:cs="Arial"/>
          <w:sz w:val="20"/>
          <w:szCs w:val="20"/>
        </w:rPr>
      </w:pPr>
      <w:r w:rsidRPr="009255DE">
        <w:rPr>
          <w:rFonts w:cs="Arial"/>
          <w:sz w:val="20"/>
          <w:szCs w:val="20"/>
        </w:rPr>
        <w:t>Tratándose de proposiciones conjuntas, presentadas en términos del artículo 34 de la Ley de Adquisiciones, Arrendamientos y Servicios del Sector Público, se deberá presentar “un acuse de recepción” con el que se compruebe que se realizó la solicitud de opinión ante el SAT, por cada uno de los licitantes en dicha proposición.</w:t>
      </w:r>
    </w:p>
    <w:p w:rsidR="00AC1E2B" w:rsidRPr="009255DE" w:rsidRDefault="00AC1E2B" w:rsidP="00AC1E2B">
      <w:pPr>
        <w:jc w:val="both"/>
        <w:rPr>
          <w:rFonts w:cs="Arial"/>
          <w:sz w:val="20"/>
          <w:szCs w:val="20"/>
        </w:rPr>
      </w:pPr>
    </w:p>
    <w:p w:rsidR="00AC1E2B" w:rsidRPr="009255DE" w:rsidRDefault="00AC1E2B" w:rsidP="00AC1E2B">
      <w:pPr>
        <w:jc w:val="both"/>
        <w:rPr>
          <w:rFonts w:cs="Arial"/>
          <w:sz w:val="20"/>
          <w:szCs w:val="20"/>
        </w:rPr>
      </w:pPr>
      <w:r w:rsidRPr="009255DE">
        <w:rPr>
          <w:rFonts w:cs="Arial"/>
          <w:sz w:val="20"/>
          <w:szCs w:val="20"/>
        </w:rPr>
        <w:t xml:space="preserve">En el supuesto de que el Instituto, </w:t>
      </w:r>
      <w:r w:rsidRPr="009255DE">
        <w:rPr>
          <w:rFonts w:cs="Arial"/>
          <w:b/>
          <w:sz w:val="20"/>
          <w:szCs w:val="20"/>
        </w:rPr>
        <w:t>previo a la formalización del contrato o pedido, como resultado de la consulta en el Portal del SAT</w:t>
      </w:r>
      <w:r w:rsidRPr="009255DE">
        <w:rPr>
          <w:rFonts w:cs="Arial"/>
          <w:sz w:val="20"/>
          <w:szCs w:val="20"/>
        </w:rPr>
        <w:t xml:space="preserve">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rsidR="00AC1E2B" w:rsidRPr="009255DE" w:rsidRDefault="00AC1E2B" w:rsidP="00AC1E2B">
      <w:pPr>
        <w:jc w:val="both"/>
        <w:rPr>
          <w:rFonts w:cs="Arial"/>
          <w:sz w:val="20"/>
          <w:szCs w:val="20"/>
        </w:rPr>
      </w:pPr>
    </w:p>
    <w:p w:rsidR="00AC1E2B" w:rsidRPr="009255DE" w:rsidRDefault="00AC1E2B" w:rsidP="00AC1E2B">
      <w:pPr>
        <w:jc w:val="both"/>
        <w:rPr>
          <w:rFonts w:cs="Arial"/>
          <w:b/>
          <w:sz w:val="20"/>
          <w:szCs w:val="20"/>
        </w:rPr>
      </w:pPr>
      <w:r w:rsidRPr="009255DE">
        <w:rPr>
          <w:rFonts w:cs="Arial"/>
          <w:b/>
          <w:sz w:val="20"/>
          <w:szCs w:val="20"/>
        </w:rPr>
        <w:t>UNA VEZ FORMALIZADO EL CONTRATO.</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44"/>
        </w:numPr>
        <w:suppressAutoHyphens/>
        <w:jc w:val="both"/>
        <w:rPr>
          <w:rFonts w:ascii="Arial" w:hAnsi="Arial" w:cs="Arial"/>
          <w:sz w:val="20"/>
          <w:szCs w:val="20"/>
        </w:rPr>
      </w:pPr>
      <w:r w:rsidRPr="009255DE">
        <w:rPr>
          <w:rFonts w:ascii="Arial" w:hAnsi="Arial" w:cs="Arial"/>
          <w:sz w:val="20"/>
          <w:szCs w:val="20"/>
        </w:rPr>
        <w:t>En el supuesto de que el SAT emita respuesta en sentido negativo o desfavorable para el (los) proveedor(es) con quien ya se haya formalizado el (los) contrato(s) derivado(s) del presente Procedimiento de Licitación Pública,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w:t>
      </w:r>
    </w:p>
    <w:p w:rsidR="00AC1E2B" w:rsidRPr="009255DE" w:rsidRDefault="00AC1E2B" w:rsidP="00AC1E2B">
      <w:pPr>
        <w:jc w:val="both"/>
        <w:rPr>
          <w:rFonts w:cs="Arial"/>
          <w:sz w:val="20"/>
          <w:szCs w:val="20"/>
        </w:rPr>
      </w:pPr>
    </w:p>
    <w:p w:rsidR="00AC1E2B" w:rsidRPr="009255DE" w:rsidRDefault="00AC1E2B" w:rsidP="00AC1E2B">
      <w:pPr>
        <w:ind w:left="1134" w:hanging="567"/>
        <w:jc w:val="both"/>
        <w:rPr>
          <w:rFonts w:cs="Arial"/>
          <w:b/>
          <w:sz w:val="20"/>
          <w:szCs w:val="20"/>
          <w:u w:val="single"/>
        </w:rPr>
      </w:pPr>
      <w:r w:rsidRPr="009255DE">
        <w:rPr>
          <w:rFonts w:cs="Arial"/>
          <w:b/>
          <w:sz w:val="20"/>
          <w:szCs w:val="20"/>
          <w:u w:val="single"/>
        </w:rPr>
        <w:t>8.1 ACREDITACIÓN DE ENCONTRARSE AL CORRIENTE DE SUS OBLIGACIONES EN MATERIA DE SEGURIDAD SOCIAL ANTE EL IMSS:</w:t>
      </w:r>
    </w:p>
    <w:p w:rsidR="00AC1E2B" w:rsidRPr="009255DE" w:rsidRDefault="00AC1E2B" w:rsidP="00AC1E2B">
      <w:pPr>
        <w:jc w:val="both"/>
        <w:rPr>
          <w:rFonts w:cs="Arial"/>
          <w:sz w:val="20"/>
          <w:szCs w:val="20"/>
        </w:rPr>
      </w:pPr>
    </w:p>
    <w:p w:rsidR="00AC1E2B" w:rsidRPr="009255DE" w:rsidRDefault="00AC1E2B" w:rsidP="00AC1E2B">
      <w:pPr>
        <w:tabs>
          <w:tab w:val="left" w:pos="720"/>
        </w:tabs>
        <w:ind w:right="49"/>
        <w:jc w:val="both"/>
        <w:rPr>
          <w:rFonts w:cs="Arial"/>
          <w:sz w:val="20"/>
          <w:szCs w:val="20"/>
        </w:rPr>
      </w:pPr>
      <w:r w:rsidRPr="009255DE">
        <w:rPr>
          <w:rFonts w:cs="Arial"/>
          <w:sz w:val="20"/>
          <w:szCs w:val="20"/>
        </w:rPr>
        <w:lastRenderedPageBreak/>
        <w:t>El (los) licitante(s) que resulte(n) ganador(es) y cuyo monto del contrato sea superior a $300,000.00, sin incluir el Impuesto al Valor Agregado (IVA); preferentemente dentro de los tres días hábiles posteriores a la fecha en que se tenga conocimiento del fallo o adjudicación del contrato, quedan obligados a entregar al Instituto la “Opinión del Cumplimiento de Obligaciones en materia de Seguridad Social vigente y positiva para la contratación respectiva, la cual tendrá una vigencia de 1 día natural a partir de día de su emisión.</w:t>
      </w:r>
    </w:p>
    <w:p w:rsidR="00AC1E2B" w:rsidRPr="009255DE" w:rsidRDefault="00AC1E2B" w:rsidP="00AC1E2B">
      <w:pPr>
        <w:tabs>
          <w:tab w:val="left" w:pos="720"/>
        </w:tabs>
        <w:ind w:right="49"/>
        <w:jc w:val="both"/>
        <w:rPr>
          <w:rFonts w:cs="Arial"/>
          <w:sz w:val="20"/>
          <w:szCs w:val="20"/>
        </w:rPr>
      </w:pPr>
    </w:p>
    <w:p w:rsidR="00AC1E2B" w:rsidRPr="009255DE" w:rsidRDefault="00AC1E2B" w:rsidP="00AC1E2B">
      <w:pPr>
        <w:tabs>
          <w:tab w:val="left" w:pos="720"/>
        </w:tabs>
        <w:ind w:right="49"/>
        <w:jc w:val="both"/>
        <w:rPr>
          <w:rFonts w:cs="Arial"/>
          <w:sz w:val="20"/>
          <w:szCs w:val="20"/>
        </w:rPr>
      </w:pPr>
      <w:r w:rsidRPr="009255DE">
        <w:rPr>
          <w:rFonts w:cs="Arial"/>
          <w:sz w:val="20"/>
          <w:szCs w:val="20"/>
        </w:rPr>
        <w:t>En caso de que no se presente la “Opinión del Cumplimiento de Obligaciones en materia de Seguridad Social o no sea positiva y/o vigente, el contrato no se formalizará por causas atribuibles al Proveedor o Prestador del Servicio y el Departamento de Abastecimiento no recibirá la documentación e informará al Proveedor o Prestador del Servicio que deberá obtener la citada opinión o en caso de que sea negativa, que puede presentar aclaración y/o pagar sus créditos fiscales, ante la Sub Alcaldía correspondiente.</w:t>
      </w:r>
    </w:p>
    <w:p w:rsidR="00AC1E2B" w:rsidRPr="009255DE" w:rsidRDefault="00AC1E2B" w:rsidP="00AC1E2B">
      <w:pPr>
        <w:tabs>
          <w:tab w:val="left" w:pos="720"/>
        </w:tabs>
        <w:ind w:right="49"/>
        <w:jc w:val="both"/>
        <w:rPr>
          <w:rFonts w:cs="Arial"/>
          <w:sz w:val="20"/>
          <w:szCs w:val="20"/>
        </w:rPr>
      </w:pPr>
    </w:p>
    <w:p w:rsidR="00AC1E2B" w:rsidRPr="009255DE" w:rsidRDefault="00AC1E2B" w:rsidP="00AC1E2B">
      <w:pPr>
        <w:tabs>
          <w:tab w:val="left" w:pos="720"/>
        </w:tabs>
        <w:ind w:right="49"/>
        <w:jc w:val="both"/>
        <w:rPr>
          <w:rFonts w:cs="Arial"/>
          <w:sz w:val="20"/>
          <w:szCs w:val="20"/>
        </w:rPr>
      </w:pPr>
      <w:r w:rsidRPr="009255DE">
        <w:rPr>
          <w:rFonts w:cs="Arial"/>
          <w:sz w:val="20"/>
          <w:szCs w:val="20"/>
        </w:rPr>
        <w:t>Durante la vigencia del contrato.</w:t>
      </w:r>
    </w:p>
    <w:p w:rsidR="00AC1E2B" w:rsidRPr="009255DE" w:rsidRDefault="00AC1E2B" w:rsidP="00AC1E2B">
      <w:pPr>
        <w:tabs>
          <w:tab w:val="left" w:pos="720"/>
        </w:tabs>
        <w:ind w:right="49"/>
        <w:jc w:val="both"/>
        <w:rPr>
          <w:rFonts w:cs="Arial"/>
          <w:sz w:val="20"/>
          <w:szCs w:val="20"/>
        </w:rPr>
      </w:pPr>
    </w:p>
    <w:p w:rsidR="00AC1E2B" w:rsidRPr="009255DE" w:rsidRDefault="00AC1E2B" w:rsidP="00AC1E2B">
      <w:pPr>
        <w:tabs>
          <w:tab w:val="left" w:pos="720"/>
        </w:tabs>
        <w:ind w:right="49"/>
        <w:jc w:val="both"/>
        <w:rPr>
          <w:rFonts w:cs="Arial"/>
          <w:sz w:val="20"/>
          <w:szCs w:val="20"/>
        </w:rPr>
      </w:pPr>
      <w:r w:rsidRPr="009255DE">
        <w:rPr>
          <w:rFonts w:cs="Arial"/>
          <w:sz w:val="20"/>
          <w:szCs w:val="20"/>
        </w:rPr>
        <w:t>El Proveedor o Prestador del servicio, que resulte adjudicado, queda obligado a entregar al Instituto, junto con la factura de cobro respectiva, la “Opinión del Cumplimiento de Obligaciones en materia de Seguridad vigente y positiva.</w:t>
      </w:r>
    </w:p>
    <w:p w:rsidR="00AC1E2B" w:rsidRPr="009255DE" w:rsidRDefault="00AC1E2B" w:rsidP="00AC1E2B">
      <w:pPr>
        <w:jc w:val="both"/>
        <w:rPr>
          <w:rFonts w:cs="Arial"/>
          <w:sz w:val="20"/>
          <w:szCs w:val="20"/>
        </w:rPr>
      </w:pPr>
    </w:p>
    <w:p w:rsidR="00AC1E2B" w:rsidRPr="009255DE" w:rsidRDefault="00AC1E2B" w:rsidP="00AC1E2B">
      <w:pPr>
        <w:jc w:val="both"/>
        <w:rPr>
          <w:rFonts w:cs="Arial"/>
          <w:sz w:val="20"/>
          <w:szCs w:val="20"/>
        </w:rPr>
      </w:pPr>
    </w:p>
    <w:p w:rsidR="00AC1E2B" w:rsidRPr="009255DE" w:rsidRDefault="00AC1E2B" w:rsidP="00AC1E2B">
      <w:pPr>
        <w:ind w:left="1134" w:hanging="567"/>
        <w:jc w:val="both"/>
        <w:rPr>
          <w:rFonts w:cs="Arial"/>
          <w:b/>
          <w:sz w:val="20"/>
          <w:szCs w:val="20"/>
          <w:u w:val="single"/>
        </w:rPr>
      </w:pPr>
      <w:r w:rsidRPr="009255DE">
        <w:rPr>
          <w:rFonts w:cs="Arial"/>
          <w:b/>
          <w:sz w:val="20"/>
          <w:szCs w:val="20"/>
          <w:u w:val="single"/>
        </w:rPr>
        <w:t>8.2   ACREDITACIÓN DE ENCONTRARSE AL CORRIENTE DE SUS OBLIGACIONES EN MATERIA DE APORTACIONES PATRONALES Y ENTERO DE DESCUENTOS ANTE EL INFONAVIT:</w:t>
      </w:r>
    </w:p>
    <w:p w:rsidR="00AC1E2B" w:rsidRPr="009255DE" w:rsidRDefault="00AC1E2B" w:rsidP="00AC1E2B">
      <w:pPr>
        <w:jc w:val="both"/>
        <w:rPr>
          <w:rFonts w:cs="Arial"/>
          <w:b/>
          <w:sz w:val="20"/>
          <w:szCs w:val="20"/>
          <w:u w:val="single"/>
        </w:rPr>
      </w:pPr>
    </w:p>
    <w:p w:rsidR="00AC1E2B" w:rsidRPr="009255DE" w:rsidRDefault="00AC1E2B" w:rsidP="00AC1E2B">
      <w:pPr>
        <w:pStyle w:val="ANOTACION"/>
        <w:spacing w:after="80" w:line="240" w:lineRule="auto"/>
        <w:jc w:val="both"/>
        <w:rPr>
          <w:rFonts w:cs="Arial"/>
          <w:b w:val="0"/>
          <w:sz w:val="20"/>
          <w:lang w:val="es-ES"/>
        </w:rPr>
      </w:pPr>
      <w:r w:rsidRPr="009255DE">
        <w:rPr>
          <w:rFonts w:cs="Arial"/>
          <w:b w:val="0"/>
          <w:sz w:val="20"/>
          <w:lang w:val="es-ES"/>
        </w:rPr>
        <w:t xml:space="preserve">De conformidad con el </w:t>
      </w:r>
      <w:r w:rsidRPr="009255DE">
        <w:rPr>
          <w:rFonts w:cs="Arial"/>
          <w:sz w:val="20"/>
          <w:lang w:val="es-ES"/>
        </w:rPr>
        <w:t xml:space="preserve">“Acuerdo del H. Consejo de Administración del Instituto del Fondo Nacional de la Vivienda para los Trabajadores por el que se emiten las Reglas para la obtención de la constancia de situación fiscal en materia de aportaciones patronales y entero de descuentos” </w:t>
      </w:r>
      <w:r w:rsidRPr="009255DE">
        <w:rPr>
          <w:rFonts w:cs="Arial"/>
          <w:b w:val="0"/>
          <w:sz w:val="20"/>
          <w:lang w:val="es-ES"/>
        </w:rPr>
        <w:t>que a la letra dice:</w:t>
      </w:r>
    </w:p>
    <w:p w:rsidR="00AC1E2B" w:rsidRPr="009255DE" w:rsidRDefault="00AC1E2B" w:rsidP="00AC1E2B">
      <w:pPr>
        <w:pStyle w:val="ANOTACION"/>
        <w:spacing w:after="80" w:line="240" w:lineRule="auto"/>
        <w:jc w:val="both"/>
        <w:rPr>
          <w:rFonts w:cs="Arial"/>
          <w:b w:val="0"/>
          <w:sz w:val="20"/>
          <w:lang w:val="es-ES"/>
        </w:rPr>
      </w:pPr>
    </w:p>
    <w:p w:rsidR="00AC1E2B" w:rsidRPr="009255DE" w:rsidRDefault="00AC1E2B" w:rsidP="00AC1E2B">
      <w:pPr>
        <w:pStyle w:val="ROMANOS"/>
        <w:spacing w:after="80" w:line="240" w:lineRule="auto"/>
        <w:rPr>
          <w:rFonts w:cs="Arial"/>
          <w:sz w:val="20"/>
          <w:lang w:val="es-ES"/>
        </w:rPr>
      </w:pPr>
      <w:r w:rsidRPr="009255DE">
        <w:rPr>
          <w:rFonts w:cs="Arial"/>
          <w:sz w:val="20"/>
          <w:lang w:val="es-ES"/>
        </w:rPr>
        <w:t>I.</w:t>
      </w:r>
      <w:r w:rsidRPr="009255DE">
        <w:rPr>
          <w:rFonts w:cs="Arial"/>
          <w:sz w:val="20"/>
          <w:lang w:val="es-ES"/>
        </w:rPr>
        <w:tab/>
        <w:t>En términos del artículo 32-D del Código Fiscal de la Federación, las dependencias y entidades de la Administración Pública Federal, Centralizada y Paraestatal, la Procuraduría General de la República y las Entidades Federativas cuando lo hagan con cargo total o parcial a fondos federales, en ningún caso contratarán adquisiciones, arrendamientos, servicios u obra pública con los particulares que tengan a su cargo créditos fiscales firmes que no se encuentren pagados o garantizados en alguna de las formas permitidas por el Código, o bien que teniéndolos no hayan celebrado convenio de pago con las autoridades fiscales en los términos previstos por la legislación aplicable.</w:t>
      </w:r>
    </w:p>
    <w:p w:rsidR="00AC1E2B" w:rsidRPr="009255DE" w:rsidRDefault="00AC1E2B" w:rsidP="00AC1E2B">
      <w:pPr>
        <w:pStyle w:val="ROMANOS"/>
        <w:spacing w:after="80" w:line="240" w:lineRule="auto"/>
        <w:rPr>
          <w:rFonts w:cs="Arial"/>
          <w:sz w:val="20"/>
          <w:lang w:val="es-ES"/>
        </w:rPr>
      </w:pPr>
      <w:r w:rsidRPr="009255DE">
        <w:rPr>
          <w:rFonts w:cs="Arial"/>
          <w:sz w:val="20"/>
          <w:lang w:val="es-ES"/>
        </w:rPr>
        <w:tab/>
        <w:t>Igual disposición se establece para las entidades y dependencias que tengan a su cargo la aplicación de subsidios o estímulos, respecto de los particulares que tengan derecho a su otorgamiento.</w:t>
      </w:r>
    </w:p>
    <w:p w:rsidR="00AC1E2B" w:rsidRPr="009255DE" w:rsidRDefault="00AC1E2B" w:rsidP="00AC1E2B">
      <w:pPr>
        <w:pStyle w:val="ROMANOS"/>
        <w:spacing w:after="80" w:line="240" w:lineRule="auto"/>
        <w:rPr>
          <w:rFonts w:cs="Arial"/>
          <w:sz w:val="20"/>
          <w:lang w:val="es-ES"/>
        </w:rPr>
      </w:pPr>
      <w:r w:rsidRPr="009255DE">
        <w:rPr>
          <w:rFonts w:cs="Arial"/>
          <w:sz w:val="20"/>
          <w:lang w:val="es-ES"/>
        </w:rPr>
        <w:tab/>
        <w:t xml:space="preserve">Además, señala el artículo 32-D del Código Fiscal citado, los proveedores a quienes se adjudique un contrato, para poder subcontratar, deberán solicitar y entregar a la contratante la constancia de situación fiscal del </w:t>
      </w:r>
      <w:proofErr w:type="spellStart"/>
      <w:r w:rsidRPr="009255DE">
        <w:rPr>
          <w:rFonts w:cs="Arial"/>
          <w:sz w:val="20"/>
          <w:lang w:val="es-ES"/>
        </w:rPr>
        <w:t>subcontratante</w:t>
      </w:r>
      <w:proofErr w:type="spellEnd"/>
      <w:r w:rsidRPr="009255DE">
        <w:rPr>
          <w:rFonts w:cs="Arial"/>
          <w:sz w:val="20"/>
          <w:lang w:val="es-ES"/>
        </w:rPr>
        <w:t>.</w:t>
      </w:r>
    </w:p>
    <w:p w:rsidR="00AC1E2B" w:rsidRPr="009255DE" w:rsidRDefault="00AC1E2B" w:rsidP="00AC1E2B">
      <w:pPr>
        <w:pStyle w:val="ROMANOS"/>
        <w:spacing w:after="80" w:line="240" w:lineRule="auto"/>
        <w:rPr>
          <w:rFonts w:cs="Arial"/>
          <w:sz w:val="20"/>
          <w:lang w:val="es-ES"/>
        </w:rPr>
      </w:pPr>
      <w:r w:rsidRPr="009255DE">
        <w:rPr>
          <w:rFonts w:cs="Arial"/>
          <w:sz w:val="20"/>
          <w:lang w:val="es-ES"/>
        </w:rPr>
        <w:t>II.</w:t>
      </w:r>
      <w:r w:rsidRPr="009255DE">
        <w:rPr>
          <w:rFonts w:cs="Arial"/>
          <w:sz w:val="20"/>
          <w:lang w:val="es-ES"/>
        </w:rPr>
        <w:tab/>
        <w:t>El artículo 30 de la Ley del Instituto del Fondo Nacional de la Vivienda para los Trabajadores prevé que el Instituto se constituye como un Organismo Fiscal Autónomo y se encuentra facultado y obligado al cumplimiento de lo dispuesto en el Código Fiscal de Federación, en tanto que, en términos del artículo 16, fracción XIX, de la Ley del INFONAVIT, el Consejo de Administración de esta Institución tiene como atribución aprobar la normatividad que derive de la misma, salvo aquella que se encuentre reservada expresamente para aprobación de la Asamblea General.</w:t>
      </w:r>
    </w:p>
    <w:p w:rsidR="00AC1E2B" w:rsidRPr="009255DE" w:rsidRDefault="00AC1E2B" w:rsidP="00AC1E2B">
      <w:pPr>
        <w:pStyle w:val="ROMANOS"/>
        <w:spacing w:after="80" w:line="240" w:lineRule="auto"/>
        <w:rPr>
          <w:rFonts w:cs="Arial"/>
          <w:sz w:val="20"/>
          <w:lang w:val="es-ES"/>
        </w:rPr>
      </w:pPr>
      <w:r w:rsidRPr="009255DE">
        <w:rPr>
          <w:rFonts w:cs="Arial"/>
          <w:sz w:val="20"/>
          <w:lang w:val="es-ES"/>
        </w:rPr>
        <w:t>III.</w:t>
      </w:r>
      <w:r w:rsidRPr="009255DE">
        <w:rPr>
          <w:rFonts w:cs="Arial"/>
          <w:sz w:val="20"/>
          <w:lang w:val="es-ES"/>
        </w:rPr>
        <w:tab/>
        <w:t>En ese sentido, el Consejo de Administración del Instituto tiene la atribución de dictar reglas a fin de que las personas físicas y morales que pretendan celebrar contrato con las dependencias y entidades a que se refiere el artículo 32-D del Código Fiscal de la Federación, puedan obtener las constancias necesarias del INFONAVIT para efectos de lo dispuesto en el precepto legal antes citado.</w:t>
      </w:r>
    </w:p>
    <w:p w:rsidR="00AC1E2B" w:rsidRPr="009255DE" w:rsidRDefault="00AC1E2B" w:rsidP="00AC1E2B">
      <w:pPr>
        <w:jc w:val="both"/>
        <w:rPr>
          <w:rFonts w:cs="Arial"/>
          <w:sz w:val="20"/>
          <w:szCs w:val="20"/>
        </w:rPr>
      </w:pPr>
    </w:p>
    <w:p w:rsidR="00AC1E2B" w:rsidRPr="009255DE" w:rsidRDefault="00AC1E2B" w:rsidP="00AC1E2B">
      <w:pPr>
        <w:pStyle w:val="ANOTACION"/>
        <w:spacing w:line="240" w:lineRule="auto"/>
        <w:rPr>
          <w:rFonts w:cs="Arial"/>
          <w:b w:val="0"/>
          <w:sz w:val="20"/>
          <w:lang w:val="es-ES"/>
        </w:rPr>
      </w:pPr>
      <w:r w:rsidRPr="009255DE">
        <w:rPr>
          <w:rFonts w:cs="Arial"/>
          <w:b w:val="0"/>
          <w:sz w:val="20"/>
          <w:lang w:val="es-ES"/>
        </w:rPr>
        <w:t>Anexo Único</w:t>
      </w:r>
    </w:p>
    <w:p w:rsidR="00AC1E2B" w:rsidRPr="009255DE" w:rsidRDefault="00AC1E2B" w:rsidP="00AC1E2B">
      <w:pPr>
        <w:pStyle w:val="Texto0"/>
        <w:spacing w:after="80" w:line="240" w:lineRule="auto"/>
        <w:rPr>
          <w:rFonts w:cs="Arial"/>
          <w:sz w:val="20"/>
          <w:lang w:val="es-ES"/>
        </w:rPr>
      </w:pPr>
      <w:r w:rsidRPr="009255DE">
        <w:rPr>
          <w:rFonts w:cs="Arial"/>
          <w:sz w:val="20"/>
          <w:lang w:val="es-ES"/>
        </w:rPr>
        <w:t>Reglas para la obtención de la constancia de situación fiscal en materia de aportaciones patronales y entero de descuentos.</w:t>
      </w:r>
    </w:p>
    <w:p w:rsidR="00AC1E2B" w:rsidRPr="009255DE" w:rsidRDefault="00AC1E2B" w:rsidP="00AC1E2B">
      <w:pPr>
        <w:pStyle w:val="Texto0"/>
        <w:spacing w:after="80" w:line="240" w:lineRule="auto"/>
        <w:ind w:left="1368" w:hanging="1080"/>
        <w:rPr>
          <w:rFonts w:cs="Arial"/>
          <w:sz w:val="20"/>
          <w:lang w:val="es-ES"/>
        </w:rPr>
      </w:pPr>
      <w:r w:rsidRPr="009255DE">
        <w:rPr>
          <w:rFonts w:cs="Arial"/>
          <w:sz w:val="20"/>
          <w:lang w:val="es-ES"/>
        </w:rPr>
        <w:t xml:space="preserve">Primera.- </w:t>
      </w:r>
      <w:r w:rsidRPr="009255DE">
        <w:rPr>
          <w:rFonts w:cs="Arial"/>
          <w:sz w:val="20"/>
          <w:lang w:val="es-ES"/>
        </w:rPr>
        <w:tab/>
        <w:t>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rsidR="00AC1E2B" w:rsidRPr="009255DE" w:rsidRDefault="00AC1E2B" w:rsidP="00AC1E2B">
      <w:pPr>
        <w:pStyle w:val="Texto0"/>
        <w:spacing w:after="80" w:line="240" w:lineRule="auto"/>
        <w:ind w:left="1368" w:hanging="1080"/>
        <w:rPr>
          <w:rFonts w:cs="Arial"/>
          <w:sz w:val="20"/>
          <w:lang w:val="es-ES"/>
        </w:rPr>
      </w:pPr>
      <w:r w:rsidRPr="009255DE">
        <w:rPr>
          <w:rFonts w:cs="Arial"/>
          <w:sz w:val="20"/>
          <w:lang w:val="es-ES"/>
        </w:rPr>
        <w:t>Segunda.-</w:t>
      </w:r>
      <w:r w:rsidRPr="009255DE">
        <w:rPr>
          <w:rFonts w:cs="Arial"/>
          <w:sz w:val="20"/>
          <w:lang w:val="es-ES"/>
        </w:rPr>
        <w:tab/>
        <w:t>El INFONAVIT, a fin de emitir la constancia de situación fiscal, revisará que:</w:t>
      </w:r>
    </w:p>
    <w:p w:rsidR="00AC1E2B" w:rsidRPr="009255DE" w:rsidRDefault="00AC1E2B" w:rsidP="00AC1E2B">
      <w:pPr>
        <w:pStyle w:val="Texto0"/>
        <w:spacing w:after="80" w:line="240" w:lineRule="auto"/>
        <w:ind w:left="1800" w:hanging="432"/>
        <w:rPr>
          <w:rFonts w:cs="Arial"/>
          <w:sz w:val="20"/>
          <w:lang w:val="es-ES"/>
        </w:rPr>
      </w:pPr>
      <w:r w:rsidRPr="009255DE">
        <w:rPr>
          <w:rFonts w:cs="Arial"/>
          <w:sz w:val="20"/>
          <w:lang w:val="es-ES"/>
        </w:rPr>
        <w:t>I.</w:t>
      </w:r>
      <w:r w:rsidRPr="009255DE">
        <w:rPr>
          <w:rFonts w:cs="Arial"/>
          <w:sz w:val="20"/>
          <w:lang w:val="es-ES"/>
        </w:rPr>
        <w:tab/>
        <w:t>La inscripción del particular solicitante ante el Instituto, en caso de estar obligado, y la vigencia del número o números de los registros patronales que le han sido asignados.</w:t>
      </w:r>
    </w:p>
    <w:p w:rsidR="00AC1E2B" w:rsidRPr="009255DE" w:rsidRDefault="00AC1E2B" w:rsidP="00AC1E2B">
      <w:pPr>
        <w:pStyle w:val="Texto0"/>
        <w:spacing w:after="80" w:line="240" w:lineRule="auto"/>
        <w:ind w:left="1800" w:hanging="432"/>
        <w:rPr>
          <w:rFonts w:cs="Arial"/>
          <w:sz w:val="20"/>
          <w:lang w:val="es-ES"/>
        </w:rPr>
      </w:pPr>
      <w:r w:rsidRPr="009255DE">
        <w:rPr>
          <w:rFonts w:cs="Arial"/>
          <w:sz w:val="20"/>
          <w:lang w:val="es-ES"/>
        </w:rPr>
        <w:t>II.</w:t>
      </w:r>
      <w:r w:rsidRPr="009255DE">
        <w:rPr>
          <w:rFonts w:cs="Arial"/>
          <w:sz w:val="20"/>
          <w:lang w:val="es-ES"/>
        </w:rPr>
        <w:tab/>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rsidR="00AC1E2B" w:rsidRPr="009255DE" w:rsidRDefault="00AC1E2B" w:rsidP="00AC1E2B">
      <w:pPr>
        <w:pStyle w:val="Texto0"/>
        <w:spacing w:after="80" w:line="240" w:lineRule="auto"/>
        <w:ind w:left="1800" w:hanging="432"/>
        <w:rPr>
          <w:rFonts w:cs="Arial"/>
          <w:sz w:val="20"/>
          <w:lang w:val="es-ES"/>
        </w:rPr>
      </w:pPr>
      <w:r w:rsidRPr="009255DE">
        <w:rPr>
          <w:rFonts w:cs="Arial"/>
          <w:sz w:val="20"/>
          <w:lang w:val="es-ES"/>
        </w:rPr>
        <w:t>III.</w:t>
      </w:r>
      <w:r w:rsidRPr="009255DE">
        <w:rPr>
          <w:rFonts w:cs="Arial"/>
          <w:sz w:val="20"/>
          <w:lang w:val="es-ES"/>
        </w:rPr>
        <w:tab/>
        <w:t>Los adeudos o créditos fiscales que no se encuentren firmes.</w:t>
      </w:r>
    </w:p>
    <w:p w:rsidR="00AC1E2B" w:rsidRPr="009255DE" w:rsidRDefault="00AC1E2B" w:rsidP="00AC1E2B">
      <w:pPr>
        <w:pStyle w:val="Texto0"/>
        <w:spacing w:after="80" w:line="240" w:lineRule="auto"/>
        <w:ind w:left="1800" w:hanging="432"/>
        <w:rPr>
          <w:rFonts w:cs="Arial"/>
          <w:sz w:val="20"/>
          <w:lang w:val="es-ES"/>
        </w:rPr>
      </w:pPr>
      <w:r w:rsidRPr="009255DE">
        <w:rPr>
          <w:rFonts w:cs="Arial"/>
          <w:sz w:val="20"/>
          <w:lang w:val="es-ES"/>
        </w:rPr>
        <w:t>IV.</w:t>
      </w:r>
      <w:r w:rsidRPr="009255DE">
        <w:rPr>
          <w:rFonts w:cs="Arial"/>
          <w:sz w:val="20"/>
          <w:lang w:val="es-ES"/>
        </w:rPr>
        <w:tab/>
        <w:t>Las garantías que se hayan otorgado.</w:t>
      </w:r>
    </w:p>
    <w:p w:rsidR="00AC1E2B" w:rsidRPr="009255DE" w:rsidRDefault="00AC1E2B" w:rsidP="00AC1E2B">
      <w:pPr>
        <w:pStyle w:val="Texto0"/>
        <w:spacing w:after="80" w:line="240" w:lineRule="auto"/>
        <w:ind w:left="1800" w:hanging="432"/>
        <w:rPr>
          <w:rFonts w:cs="Arial"/>
          <w:sz w:val="20"/>
          <w:lang w:val="es-ES"/>
        </w:rPr>
      </w:pPr>
      <w:r w:rsidRPr="009255DE">
        <w:rPr>
          <w:rFonts w:cs="Arial"/>
          <w:sz w:val="20"/>
          <w:lang w:val="es-ES"/>
        </w:rPr>
        <w:t>V.</w:t>
      </w:r>
      <w:r w:rsidRPr="009255DE">
        <w:rPr>
          <w:rFonts w:cs="Arial"/>
          <w:sz w:val="20"/>
          <w:lang w:val="es-ES"/>
        </w:rPr>
        <w:tab/>
        <w:t>Los convenios de pago que el solicitante haya celebrado con el Instituto.</w:t>
      </w:r>
    </w:p>
    <w:p w:rsidR="00AC1E2B" w:rsidRPr="009255DE" w:rsidRDefault="00AC1E2B" w:rsidP="00AC1E2B">
      <w:pPr>
        <w:pStyle w:val="Texto0"/>
        <w:spacing w:after="80" w:line="240" w:lineRule="auto"/>
        <w:ind w:left="1368" w:hanging="1080"/>
        <w:rPr>
          <w:rFonts w:cs="Arial"/>
          <w:sz w:val="20"/>
          <w:lang w:val="es-ES"/>
        </w:rPr>
      </w:pPr>
      <w:r w:rsidRPr="009255DE">
        <w:rPr>
          <w:rFonts w:cs="Arial"/>
          <w:sz w:val="20"/>
          <w:lang w:val="es-ES"/>
        </w:rPr>
        <w:t>Tercera.-</w:t>
      </w:r>
      <w:r w:rsidRPr="009255DE">
        <w:rPr>
          <w:rFonts w:cs="Arial"/>
          <w:sz w:val="20"/>
          <w:lang w:val="es-ES"/>
        </w:rPr>
        <w:tab/>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rsidR="00AC1E2B" w:rsidRPr="009255DE" w:rsidRDefault="00AC1E2B" w:rsidP="00AC1E2B">
      <w:pPr>
        <w:pStyle w:val="Texto0"/>
        <w:spacing w:after="80" w:line="240" w:lineRule="auto"/>
        <w:ind w:left="1368" w:hanging="1080"/>
        <w:rPr>
          <w:rFonts w:cs="Arial"/>
          <w:sz w:val="20"/>
          <w:lang w:val="es-ES"/>
        </w:rPr>
      </w:pPr>
      <w:r w:rsidRPr="009255DE">
        <w:rPr>
          <w:rFonts w:cs="Arial"/>
          <w:sz w:val="20"/>
          <w:lang w:val="es-ES"/>
        </w:rPr>
        <w:t>Cuarta.-</w:t>
      </w:r>
      <w:r w:rsidRPr="009255DE">
        <w:rPr>
          <w:rFonts w:cs="Arial"/>
          <w:sz w:val="20"/>
          <w:lang w:val="es-ES"/>
        </w:rPr>
        <w:tab/>
        <w:t>El INFONAVIT expedirá a los particulares los siguientes tipos de constancia de situación fiscal:</w:t>
      </w:r>
    </w:p>
    <w:p w:rsidR="00AC1E2B" w:rsidRPr="009255DE" w:rsidRDefault="00AC1E2B" w:rsidP="00AC1E2B">
      <w:pPr>
        <w:pStyle w:val="Texto0"/>
        <w:spacing w:after="80" w:line="240" w:lineRule="auto"/>
        <w:ind w:left="1800" w:hanging="432"/>
        <w:rPr>
          <w:rFonts w:cs="Arial"/>
          <w:sz w:val="20"/>
          <w:lang w:val="es-ES"/>
        </w:rPr>
      </w:pPr>
      <w:r w:rsidRPr="009255DE">
        <w:rPr>
          <w:rFonts w:cs="Arial"/>
          <w:sz w:val="20"/>
          <w:lang w:val="es-ES"/>
        </w:rPr>
        <w:t>a)</w:t>
      </w:r>
      <w:r w:rsidRPr="009255DE">
        <w:rPr>
          <w:rFonts w:cs="Arial"/>
          <w:sz w:val="20"/>
          <w:lang w:val="es-ES"/>
        </w:rPr>
        <w:tab/>
        <w:t>Sin adeudo o con garantía.- Cuando el particular esté inscrito ante el Instituto y al corriente en el cumplimiento de sus obligaciones fiscales, o bien que contando con adeudo éste se encuentre garantizado.</w:t>
      </w:r>
    </w:p>
    <w:p w:rsidR="00AC1E2B" w:rsidRPr="009255DE" w:rsidRDefault="00AC1E2B" w:rsidP="00AC1E2B">
      <w:pPr>
        <w:pStyle w:val="Texto0"/>
        <w:spacing w:after="80" w:line="240" w:lineRule="auto"/>
        <w:ind w:left="1800" w:hanging="432"/>
        <w:rPr>
          <w:rFonts w:cs="Arial"/>
          <w:sz w:val="20"/>
          <w:lang w:val="es-ES"/>
        </w:rPr>
      </w:pPr>
      <w:r w:rsidRPr="009255DE">
        <w:rPr>
          <w:rFonts w:cs="Arial"/>
          <w:sz w:val="20"/>
          <w:lang w:val="es-ES"/>
        </w:rPr>
        <w:t>b)</w:t>
      </w:r>
      <w:r w:rsidRPr="009255DE">
        <w:rPr>
          <w:rFonts w:cs="Arial"/>
          <w:sz w:val="20"/>
          <w:lang w:val="es-ES"/>
        </w:rPr>
        <w:tab/>
        <w:t>Con adeudo.- Cuando el particular no esté al corriente en el cumplimiento de las obligaciones en materia de aportaciones patronales y entero de descuentos.</w:t>
      </w:r>
    </w:p>
    <w:p w:rsidR="00AC1E2B" w:rsidRPr="009255DE" w:rsidRDefault="00AC1E2B" w:rsidP="00AC1E2B">
      <w:pPr>
        <w:pStyle w:val="Texto0"/>
        <w:spacing w:after="80" w:line="240" w:lineRule="auto"/>
        <w:ind w:left="1800" w:hanging="432"/>
        <w:rPr>
          <w:rFonts w:cs="Arial"/>
          <w:sz w:val="20"/>
          <w:lang w:val="es-ES"/>
        </w:rPr>
      </w:pPr>
      <w:r w:rsidRPr="009255DE">
        <w:rPr>
          <w:rFonts w:cs="Arial"/>
          <w:sz w:val="20"/>
          <w:lang w:val="es-ES"/>
        </w:rPr>
        <w:t>c)</w:t>
      </w:r>
      <w:r w:rsidRPr="009255DE">
        <w:rPr>
          <w:rFonts w:cs="Arial"/>
          <w:sz w:val="20"/>
          <w:lang w:val="es-ES"/>
        </w:rPr>
        <w:tab/>
        <w:t>Con adeudo pero con convenio celebrado.-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rsidR="00AC1E2B" w:rsidRPr="009255DE" w:rsidRDefault="00AC1E2B" w:rsidP="00AC1E2B">
      <w:pPr>
        <w:pStyle w:val="Texto0"/>
        <w:spacing w:after="80" w:line="240" w:lineRule="auto"/>
        <w:ind w:left="1800" w:hanging="432"/>
        <w:rPr>
          <w:rFonts w:cs="Arial"/>
          <w:sz w:val="20"/>
          <w:lang w:val="es-ES"/>
        </w:rPr>
      </w:pPr>
      <w:r w:rsidRPr="009255DE">
        <w:rPr>
          <w:rFonts w:cs="Arial"/>
          <w:sz w:val="20"/>
          <w:lang w:val="es-ES"/>
        </w:rPr>
        <w:t>d)</w:t>
      </w:r>
      <w:r w:rsidRPr="009255DE">
        <w:rPr>
          <w:rFonts w:cs="Arial"/>
          <w:sz w:val="20"/>
          <w:lang w:val="es-ES"/>
        </w:rPr>
        <w:tab/>
        <w:t>Sin antecedente.- Para personas físicas o morales que no cuenten con número de registro patronal registrado ante el Instituto y por tanto con trabajadores formales.</w:t>
      </w:r>
    </w:p>
    <w:p w:rsidR="00AC1E2B" w:rsidRPr="009255DE" w:rsidRDefault="00AC1E2B" w:rsidP="00AC1E2B">
      <w:pPr>
        <w:pStyle w:val="Texto0"/>
        <w:spacing w:after="80" w:line="240" w:lineRule="auto"/>
        <w:ind w:left="1368" w:firstLine="0"/>
        <w:rPr>
          <w:rFonts w:cs="Arial"/>
          <w:sz w:val="20"/>
          <w:lang w:val="es-ES"/>
        </w:rPr>
      </w:pPr>
      <w:r w:rsidRPr="009255DE">
        <w:rPr>
          <w:rFonts w:cs="Arial"/>
          <w:sz w:val="20"/>
          <w:lang w:val="es-ES"/>
        </w:rPr>
        <w:t xml:space="preserve">Las personas físicas o morales podrán obtener las constancias de situación fiscal a que se refieren los incisos a), b) y d) en la sección correspondiente del portal institucional del INFONAVIT en </w:t>
      </w:r>
      <w:proofErr w:type="gramStart"/>
      <w:r w:rsidRPr="009255DE">
        <w:rPr>
          <w:rFonts w:cs="Arial"/>
          <w:sz w:val="20"/>
          <w:lang w:val="es-ES"/>
        </w:rPr>
        <w:t>la</w:t>
      </w:r>
      <w:proofErr w:type="gramEnd"/>
      <w:r w:rsidRPr="009255DE">
        <w:rPr>
          <w:rFonts w:cs="Arial"/>
          <w:sz w:val="20"/>
          <w:lang w:val="es-ES"/>
        </w:rPr>
        <w:t xml:space="preserve"> internet: www.infonavit.org.mx.</w:t>
      </w:r>
    </w:p>
    <w:p w:rsidR="00AC1E2B" w:rsidRPr="009255DE" w:rsidRDefault="00AC1E2B" w:rsidP="00AC1E2B">
      <w:pPr>
        <w:pStyle w:val="Texto0"/>
        <w:spacing w:after="80" w:line="240" w:lineRule="auto"/>
        <w:ind w:left="1368" w:firstLine="0"/>
        <w:rPr>
          <w:rFonts w:cs="Arial"/>
          <w:sz w:val="20"/>
          <w:lang w:val="es-ES"/>
        </w:rPr>
      </w:pPr>
      <w:r w:rsidRPr="009255DE">
        <w:rPr>
          <w:rFonts w:cs="Arial"/>
          <w:sz w:val="20"/>
          <w:lang w:val="es-ES"/>
        </w:rPr>
        <w:t>Las constancias a que se refiere el inciso c) serán emitidas por la autoridad fiscal del Instituto en las delegaciones regionales.</w:t>
      </w:r>
    </w:p>
    <w:p w:rsidR="00AC1E2B" w:rsidRPr="009255DE" w:rsidRDefault="00AC1E2B" w:rsidP="00AC1E2B">
      <w:pPr>
        <w:pStyle w:val="Texto0"/>
        <w:spacing w:after="80" w:line="240" w:lineRule="auto"/>
        <w:ind w:left="1368" w:firstLine="0"/>
        <w:rPr>
          <w:rFonts w:cs="Arial"/>
          <w:sz w:val="20"/>
          <w:lang w:val="es-ES"/>
        </w:rPr>
      </w:pPr>
      <w:r w:rsidRPr="009255DE">
        <w:rPr>
          <w:rFonts w:cs="Arial"/>
          <w:sz w:val="20"/>
          <w:lang w:val="es-ES"/>
        </w:rPr>
        <w:t xml:space="preserve">Cuando la respectiva constancia de situación fiscal arroje a juicio del solicitante inconsistencias relacionadas con el o los números de registro patronal o con el estado de los créditos fiscales, </w:t>
      </w:r>
      <w:r w:rsidRPr="009255DE">
        <w:rPr>
          <w:rFonts w:cs="Arial"/>
          <w:sz w:val="20"/>
          <w:lang w:val="es-ES"/>
        </w:rPr>
        <w:lastRenderedPageBreak/>
        <w:t>podrá acudir a la Delegación Regional que corresponda a efecto de aclarar el contenido de la misma.</w:t>
      </w:r>
    </w:p>
    <w:p w:rsidR="00AC1E2B" w:rsidRPr="009255DE" w:rsidRDefault="00AC1E2B" w:rsidP="00AC1E2B">
      <w:pPr>
        <w:pStyle w:val="Texto0"/>
        <w:spacing w:after="80" w:line="240" w:lineRule="auto"/>
        <w:ind w:left="1368" w:hanging="1080"/>
        <w:rPr>
          <w:rFonts w:cs="Arial"/>
          <w:sz w:val="20"/>
          <w:lang w:val="es-ES"/>
        </w:rPr>
      </w:pPr>
      <w:r w:rsidRPr="009255DE">
        <w:rPr>
          <w:rFonts w:cs="Arial"/>
          <w:sz w:val="20"/>
          <w:lang w:val="es-ES"/>
        </w:rPr>
        <w:t>Quinta.-</w:t>
      </w:r>
      <w:r w:rsidRPr="009255DE">
        <w:rPr>
          <w:rFonts w:cs="Arial"/>
          <w:sz w:val="20"/>
          <w:lang w:val="es-ES"/>
        </w:rPr>
        <w:tab/>
        <w:t>La constancia de situación fiscal que se expida tendrá una vigencia de 30 días naturales contados a partir del día de su emisión.</w:t>
      </w:r>
    </w:p>
    <w:p w:rsidR="00AC1E2B" w:rsidRPr="009255DE" w:rsidRDefault="00AC1E2B" w:rsidP="00AC1E2B">
      <w:pPr>
        <w:ind w:left="142" w:right="-93"/>
        <w:rPr>
          <w:rFonts w:cs="Arial"/>
          <w:b/>
          <w:bCs w:val="0"/>
          <w:sz w:val="20"/>
          <w:szCs w:val="20"/>
        </w:rPr>
      </w:pPr>
    </w:p>
    <w:p w:rsidR="00AC1E2B" w:rsidRPr="009255DE" w:rsidRDefault="00AC1E2B" w:rsidP="00AC1E2B">
      <w:pPr>
        <w:ind w:left="142" w:right="-93"/>
        <w:rPr>
          <w:rFonts w:cs="Arial"/>
          <w:b/>
          <w:bCs w:val="0"/>
          <w:sz w:val="20"/>
          <w:szCs w:val="20"/>
        </w:rPr>
      </w:pPr>
    </w:p>
    <w:p w:rsidR="00AC1E2B" w:rsidRPr="009255DE" w:rsidRDefault="00AC1E2B" w:rsidP="00AC1E2B">
      <w:pPr>
        <w:ind w:right="-93"/>
        <w:rPr>
          <w:rFonts w:cs="Arial"/>
          <w:b/>
          <w:bCs w:val="0"/>
          <w:sz w:val="20"/>
          <w:szCs w:val="20"/>
        </w:rPr>
      </w:pPr>
      <w:r w:rsidRPr="009255DE">
        <w:rPr>
          <w:rFonts w:cs="Arial"/>
          <w:b/>
          <w:bCs w:val="0"/>
          <w:sz w:val="20"/>
          <w:szCs w:val="20"/>
        </w:rPr>
        <w:t>9. CAUSAS DE DESECHAMIENTO.</w:t>
      </w:r>
    </w:p>
    <w:p w:rsidR="00AC1E2B" w:rsidRPr="009255DE" w:rsidRDefault="00AC1E2B" w:rsidP="00AC1E2B">
      <w:pPr>
        <w:ind w:left="142" w:right="-93"/>
        <w:jc w:val="both"/>
        <w:rPr>
          <w:rFonts w:cs="Arial"/>
          <w:sz w:val="20"/>
          <w:szCs w:val="20"/>
        </w:rPr>
      </w:pPr>
    </w:p>
    <w:p w:rsidR="00AC1E2B" w:rsidRPr="009255DE" w:rsidRDefault="00AC1E2B" w:rsidP="00AC1E2B">
      <w:pPr>
        <w:ind w:right="-93"/>
        <w:jc w:val="both"/>
        <w:rPr>
          <w:rFonts w:cs="Arial"/>
          <w:sz w:val="20"/>
          <w:szCs w:val="20"/>
        </w:rPr>
      </w:pPr>
      <w:r w:rsidRPr="009255DE">
        <w:rPr>
          <w:rFonts w:cs="Arial"/>
          <w:sz w:val="20"/>
          <w:szCs w:val="20"/>
        </w:rPr>
        <w:t>Se desecharán las proposiciones de los licitantes que incurran en uno o varios de los siguientes supuestos:</w:t>
      </w:r>
    </w:p>
    <w:p w:rsidR="00AC1E2B" w:rsidRPr="009255DE" w:rsidRDefault="00AC1E2B" w:rsidP="00AC1E2B">
      <w:pPr>
        <w:ind w:right="-93"/>
        <w:jc w:val="both"/>
        <w:rPr>
          <w:rFonts w:cs="Arial"/>
          <w:sz w:val="20"/>
          <w:szCs w:val="20"/>
        </w:rPr>
      </w:pPr>
    </w:p>
    <w:p w:rsidR="00AC1E2B" w:rsidRPr="009255DE" w:rsidRDefault="00AC1E2B" w:rsidP="007F7D5B">
      <w:pPr>
        <w:pStyle w:val="Prrafodelista"/>
        <w:numPr>
          <w:ilvl w:val="0"/>
          <w:numId w:val="45"/>
        </w:numPr>
        <w:suppressAutoHyphens/>
        <w:jc w:val="both"/>
        <w:rPr>
          <w:rFonts w:ascii="Arial" w:hAnsi="Arial" w:cs="Arial"/>
          <w:sz w:val="20"/>
          <w:szCs w:val="20"/>
        </w:rPr>
      </w:pPr>
      <w:r w:rsidRPr="009255DE">
        <w:rPr>
          <w:rFonts w:ascii="Arial" w:hAnsi="Arial" w:cs="Arial"/>
          <w:sz w:val="20"/>
          <w:szCs w:val="20"/>
        </w:rPr>
        <w:t xml:space="preserve">Que no cumplan con alguno de los requisitos establecidos en esta Convocatoria contenidos en los numerales </w:t>
      </w:r>
      <w:r w:rsidRPr="009255DE">
        <w:rPr>
          <w:rFonts w:ascii="Arial" w:hAnsi="Arial" w:cs="Arial"/>
          <w:b/>
          <w:sz w:val="20"/>
          <w:szCs w:val="20"/>
        </w:rPr>
        <w:t>6.1, 6.2, 6.3, 7.1 y 7.2</w:t>
      </w:r>
      <w:r w:rsidRPr="009255DE">
        <w:rPr>
          <w:rFonts w:ascii="Arial" w:hAnsi="Arial" w:cs="Arial"/>
          <w:sz w:val="20"/>
          <w:szCs w:val="20"/>
        </w:rPr>
        <w:t xml:space="preserve"> y sus anexos, así como los que se deriven del Acto de la Junta de Aclaraciones y, que con motivo de dicho incumplimiento se afecte la solvencia de la propuesta por grupo (s), conforme a lo previsto en el último párrafo del artículo 36 de la Ley. Quedan comprendidos entre los requisitos cuyo incumplimiento, por sí mismos, no afecten la solvencia de la propuesta.</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45"/>
        </w:numPr>
        <w:suppressAutoHyphens/>
        <w:jc w:val="both"/>
        <w:rPr>
          <w:rFonts w:ascii="Arial" w:hAnsi="Arial" w:cs="Arial"/>
          <w:sz w:val="20"/>
          <w:szCs w:val="20"/>
        </w:rPr>
      </w:pPr>
      <w:r w:rsidRPr="009255DE">
        <w:rPr>
          <w:rFonts w:ascii="Arial" w:hAnsi="Arial" w:cs="Arial"/>
          <w:sz w:val="20"/>
          <w:szCs w:val="20"/>
        </w:rPr>
        <w:t>Cuando se compruebe que tienen acuerdo con otros licitantes para elevar el costo de los bienes solicitados o bien, cualquier otro acuerdo que tenga como fin obtener una ventaja sobre los demás licitantes, o cuando el Instituto compruebe que dos o más licitantes han acordado entre sí situaciones que resulten contraproducentes a los intereses institucionales.</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45"/>
        </w:numPr>
        <w:suppressAutoHyphens/>
        <w:jc w:val="both"/>
        <w:rPr>
          <w:rFonts w:ascii="Arial" w:hAnsi="Arial" w:cs="Arial"/>
          <w:sz w:val="20"/>
          <w:szCs w:val="20"/>
        </w:rPr>
      </w:pPr>
      <w:r w:rsidRPr="009255DE">
        <w:rPr>
          <w:rFonts w:ascii="Arial" w:hAnsi="Arial" w:cs="Arial"/>
          <w:sz w:val="20"/>
          <w:szCs w:val="20"/>
        </w:rPr>
        <w:t>Cuando incurran en cualquier violación a las disposiciones de la Ley, al Reglamento o a cualquier otro ordenamiento legal o normativo vinculado con este procedimiento.</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45"/>
        </w:numPr>
        <w:suppressAutoHyphens/>
        <w:jc w:val="both"/>
        <w:rPr>
          <w:rFonts w:ascii="Arial" w:hAnsi="Arial" w:cs="Arial"/>
          <w:sz w:val="20"/>
          <w:szCs w:val="20"/>
        </w:rPr>
      </w:pPr>
      <w:r w:rsidRPr="009255DE">
        <w:rPr>
          <w:rFonts w:ascii="Arial" w:hAnsi="Arial" w:cs="Arial"/>
          <w:sz w:val="20"/>
          <w:szCs w:val="20"/>
        </w:rPr>
        <w:t xml:space="preserve">Cuando no cotice la totalidad de los bienes requeridos por grupo de los bienes que corresponda de todas y cada una de las Unidades Médicas, señaladas en el </w:t>
      </w:r>
      <w:r w:rsidRPr="009255DE">
        <w:rPr>
          <w:rFonts w:ascii="Arial" w:hAnsi="Arial" w:cs="Arial"/>
          <w:b/>
          <w:sz w:val="20"/>
          <w:szCs w:val="20"/>
        </w:rPr>
        <w:t>Anexo 4 (Cuatro)</w:t>
      </w:r>
      <w:r w:rsidRPr="009255DE">
        <w:rPr>
          <w:rFonts w:ascii="Arial" w:hAnsi="Arial" w:cs="Arial"/>
          <w:sz w:val="20"/>
          <w:szCs w:val="20"/>
        </w:rPr>
        <w:t xml:space="preserve"> el cual forma parte de esta Convocatoria.</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45"/>
        </w:numPr>
        <w:suppressAutoHyphens/>
        <w:jc w:val="both"/>
        <w:rPr>
          <w:rFonts w:ascii="Arial" w:hAnsi="Arial" w:cs="Arial"/>
          <w:sz w:val="20"/>
          <w:szCs w:val="20"/>
        </w:rPr>
      </w:pPr>
      <w:r w:rsidRPr="009255DE">
        <w:rPr>
          <w:rFonts w:ascii="Arial" w:hAnsi="Arial" w:cs="Arial"/>
          <w:sz w:val="20"/>
          <w:szCs w:val="20"/>
        </w:rPr>
        <w:t>Cuando no presente uno o más de los escritos o manifiestos solicitados con carácter de “bajo protesta de decir verdad”, solicitados en la presente convocatoria u omita la leyenda requerida conforme al artículo 39 penúltimo párrafo del Reglamento.</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45"/>
        </w:numPr>
        <w:suppressAutoHyphens/>
        <w:jc w:val="both"/>
        <w:rPr>
          <w:rFonts w:ascii="Arial" w:hAnsi="Arial" w:cs="Arial"/>
          <w:sz w:val="20"/>
          <w:szCs w:val="20"/>
        </w:rPr>
      </w:pPr>
      <w:r w:rsidRPr="009255DE">
        <w:rPr>
          <w:rFonts w:ascii="Arial" w:hAnsi="Arial" w:cs="Arial"/>
          <w:sz w:val="20"/>
          <w:szCs w:val="20"/>
        </w:rPr>
        <w:t>Cuando proporcionen información o documentación falsa y/o alterada, o se detecten irregularidades en la documentación presentada o bien la información no corresponda a la solicitada en sus proposiciones.</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45"/>
        </w:numPr>
        <w:suppressAutoHyphens/>
        <w:jc w:val="both"/>
        <w:rPr>
          <w:rFonts w:ascii="Arial" w:hAnsi="Arial" w:cs="Arial"/>
          <w:sz w:val="20"/>
          <w:szCs w:val="20"/>
        </w:rPr>
      </w:pPr>
      <w:r w:rsidRPr="009255DE">
        <w:rPr>
          <w:rFonts w:ascii="Arial" w:hAnsi="Arial" w:cs="Arial"/>
          <w:sz w:val="20"/>
          <w:szCs w:val="20"/>
        </w:rPr>
        <w:t>Cuando el licitante se encuentre en alguno de los supuestos establecidos en los artículos 50 y 60 antepenúltimo párrafo de la Ley de Adquisiciones, Arrendamientos y Servicios del Sector Público</w:t>
      </w:r>
      <w:r w:rsidRPr="009255DE">
        <w:rPr>
          <w:rStyle w:val="Refdecomentario"/>
          <w:rFonts w:ascii="Arial" w:hAnsi="Arial" w:cs="Arial"/>
          <w:sz w:val="20"/>
          <w:szCs w:val="20"/>
        </w:rPr>
        <w:t xml:space="preserve"> </w:t>
      </w:r>
      <w:r w:rsidRPr="009255DE">
        <w:rPr>
          <w:rFonts w:ascii="Arial" w:hAnsi="Arial" w:cs="Arial"/>
          <w:sz w:val="20"/>
          <w:szCs w:val="20"/>
        </w:rPr>
        <w:t>.</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45"/>
        </w:numPr>
        <w:suppressAutoHyphens/>
        <w:jc w:val="both"/>
        <w:rPr>
          <w:rFonts w:ascii="Arial" w:hAnsi="Arial" w:cs="Arial"/>
          <w:sz w:val="20"/>
          <w:szCs w:val="20"/>
        </w:rPr>
      </w:pPr>
      <w:r w:rsidRPr="009255DE">
        <w:rPr>
          <w:rFonts w:ascii="Arial" w:hAnsi="Arial" w:cs="Arial"/>
          <w:sz w:val="20"/>
          <w:szCs w:val="20"/>
        </w:rPr>
        <w:t xml:space="preserve">Cuando presente más de una propuesta para un mismo grupo en la Licitación. </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45"/>
        </w:numPr>
        <w:suppressAutoHyphens/>
        <w:jc w:val="both"/>
        <w:rPr>
          <w:rFonts w:ascii="Arial" w:hAnsi="Arial" w:cs="Arial"/>
          <w:sz w:val="20"/>
          <w:szCs w:val="20"/>
        </w:rPr>
      </w:pPr>
      <w:r w:rsidRPr="009255DE">
        <w:rPr>
          <w:rFonts w:ascii="Arial" w:hAnsi="Arial" w:cs="Arial"/>
          <w:sz w:val="20"/>
          <w:szCs w:val="20"/>
        </w:rPr>
        <w:t>Cuando presenten los formatos que se indican en esta Convocatoria, con anotaciones distintas a las solicitadas o datos incompletos.</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45"/>
        </w:numPr>
        <w:suppressAutoHyphens/>
        <w:jc w:val="both"/>
        <w:rPr>
          <w:rFonts w:ascii="Arial" w:hAnsi="Arial" w:cs="Arial"/>
          <w:sz w:val="20"/>
          <w:szCs w:val="20"/>
        </w:rPr>
      </w:pPr>
      <w:r w:rsidRPr="009255DE">
        <w:rPr>
          <w:rFonts w:ascii="Arial" w:hAnsi="Arial" w:cs="Arial"/>
          <w:sz w:val="20"/>
          <w:szCs w:val="20"/>
        </w:rPr>
        <w:t>Cuando el licitante no se ajuste a las condiciones de presentación, plazo y lugar de entrega de los bienes a contratar.</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45"/>
        </w:numPr>
        <w:suppressAutoHyphens/>
        <w:jc w:val="both"/>
        <w:rPr>
          <w:rFonts w:ascii="Arial" w:hAnsi="Arial" w:cs="Arial"/>
          <w:sz w:val="20"/>
          <w:szCs w:val="20"/>
        </w:rPr>
      </w:pPr>
      <w:r w:rsidRPr="009255DE">
        <w:rPr>
          <w:rFonts w:ascii="Arial" w:hAnsi="Arial" w:cs="Arial"/>
          <w:sz w:val="20"/>
          <w:szCs w:val="20"/>
        </w:rPr>
        <w:t>Cuando derivado de la evaluación documental que se realice a sus proposiciones, el resultado no sea satisfactorio.</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45"/>
        </w:numPr>
        <w:suppressAutoHyphens/>
        <w:jc w:val="both"/>
        <w:rPr>
          <w:rFonts w:ascii="Arial" w:hAnsi="Arial" w:cs="Arial"/>
          <w:sz w:val="20"/>
          <w:szCs w:val="20"/>
        </w:rPr>
      </w:pPr>
      <w:r w:rsidRPr="009255DE">
        <w:rPr>
          <w:rFonts w:ascii="Arial" w:hAnsi="Arial" w:cs="Arial"/>
          <w:sz w:val="20"/>
          <w:szCs w:val="20"/>
        </w:rPr>
        <w:lastRenderedPageBreak/>
        <w:t>Cuando las propuestas técnicas o económicas y demás documentación que forme parte de la documentación requerida para esta licitación no esté debidamente firmada, conforme el Artículo 27 quinto párrafo de la Ley, o cuando la firma autógrafa estampada en las proposiciones del licitante, no coincida con la que aparece en el formato de acreditación que se anexa con el número 1 contenidas en la presente convocatoria.</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45"/>
        </w:numPr>
        <w:suppressAutoHyphens/>
        <w:jc w:val="both"/>
        <w:rPr>
          <w:rFonts w:ascii="Arial" w:hAnsi="Arial" w:cs="Arial"/>
          <w:sz w:val="20"/>
          <w:szCs w:val="20"/>
        </w:rPr>
      </w:pPr>
      <w:r w:rsidRPr="009255DE">
        <w:rPr>
          <w:rFonts w:ascii="Arial" w:hAnsi="Arial" w:cs="Arial"/>
          <w:sz w:val="20"/>
          <w:szCs w:val="20"/>
        </w:rPr>
        <w:t>Cuando por motivo de notificación por parte de la Secretaria de la Función Pública, tenga conocimiento que algún proveedor proporcione información falsa o que actúe con conocimiento de causa o mala fe en algún procedimiento de contratación en la celebración del contrato o durante su vigencia.</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45"/>
        </w:numPr>
        <w:suppressAutoHyphens/>
        <w:jc w:val="both"/>
        <w:rPr>
          <w:rFonts w:ascii="Arial" w:hAnsi="Arial" w:cs="Arial"/>
          <w:sz w:val="20"/>
          <w:szCs w:val="20"/>
        </w:rPr>
      </w:pPr>
      <w:r w:rsidRPr="009255DE">
        <w:rPr>
          <w:rFonts w:ascii="Arial" w:hAnsi="Arial" w:cs="Arial"/>
          <w:sz w:val="20"/>
          <w:szCs w:val="20"/>
        </w:rPr>
        <w:t xml:space="preserve">Cuando los bienes propuestos por grupo(s), sea(n) diferente a lo señalado en la presente convocatoria de licitación, o no se ajuste a las condiciones de presentación, plazo y lugar de entrega de los bienes o cuando estos no cumplan con la descripción completa de lo solicitado en el </w:t>
      </w:r>
      <w:r w:rsidRPr="009255DE">
        <w:rPr>
          <w:rFonts w:ascii="Arial" w:hAnsi="Arial" w:cs="Arial"/>
          <w:b/>
          <w:sz w:val="20"/>
          <w:szCs w:val="20"/>
        </w:rPr>
        <w:t>Anexo 4 (Cuatro)</w:t>
      </w:r>
      <w:r w:rsidRPr="009255DE">
        <w:rPr>
          <w:rFonts w:ascii="Arial" w:hAnsi="Arial" w:cs="Arial"/>
          <w:sz w:val="20"/>
          <w:szCs w:val="20"/>
        </w:rPr>
        <w:t xml:space="preserve"> el cual forma parte de presente convocatoria.</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45"/>
        </w:numPr>
        <w:suppressAutoHyphens/>
        <w:jc w:val="both"/>
        <w:rPr>
          <w:rFonts w:ascii="Arial" w:hAnsi="Arial" w:cs="Arial"/>
          <w:sz w:val="20"/>
          <w:szCs w:val="20"/>
        </w:rPr>
      </w:pPr>
      <w:r w:rsidRPr="009255DE">
        <w:rPr>
          <w:rFonts w:ascii="Arial" w:hAnsi="Arial" w:cs="Arial"/>
          <w:sz w:val="20"/>
          <w:szCs w:val="20"/>
        </w:rPr>
        <w:t>Cuando no alcance el 37.5% en puntuación o unidades porcentuales de la propuesta técnica.</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45"/>
        </w:numPr>
        <w:suppressAutoHyphens/>
        <w:jc w:val="both"/>
        <w:rPr>
          <w:rFonts w:ascii="Arial" w:hAnsi="Arial" w:cs="Arial"/>
          <w:sz w:val="20"/>
          <w:szCs w:val="20"/>
        </w:rPr>
      </w:pPr>
      <w:r w:rsidRPr="009255DE">
        <w:rPr>
          <w:rFonts w:ascii="Arial" w:hAnsi="Arial" w:cs="Arial"/>
          <w:sz w:val="20"/>
          <w:szCs w:val="20"/>
        </w:rPr>
        <w:t>Cuando Proporcionen Información o Documentación Falsa y/o Alterada.</w:t>
      </w:r>
    </w:p>
    <w:p w:rsidR="00AC1E2B" w:rsidRPr="009255DE" w:rsidRDefault="00AC1E2B" w:rsidP="00AC1E2B">
      <w:pPr>
        <w:pStyle w:val="Prrafodelista"/>
        <w:rPr>
          <w:rFonts w:ascii="Arial" w:hAnsi="Arial" w:cs="Arial"/>
          <w:sz w:val="20"/>
          <w:szCs w:val="20"/>
        </w:rPr>
      </w:pPr>
    </w:p>
    <w:p w:rsidR="00AC1E2B" w:rsidRPr="009255DE" w:rsidRDefault="00AC1E2B" w:rsidP="007F7D5B">
      <w:pPr>
        <w:numPr>
          <w:ilvl w:val="0"/>
          <w:numId w:val="45"/>
        </w:numPr>
        <w:suppressAutoHyphens/>
        <w:ind w:right="-93"/>
        <w:jc w:val="both"/>
        <w:rPr>
          <w:rFonts w:cs="Arial"/>
          <w:b/>
          <w:sz w:val="20"/>
          <w:szCs w:val="20"/>
        </w:rPr>
      </w:pPr>
      <w:r w:rsidRPr="009255DE">
        <w:rPr>
          <w:rFonts w:cs="Arial"/>
          <w:sz w:val="20"/>
          <w:szCs w:val="20"/>
        </w:rPr>
        <w:t xml:space="preserve">Cuando los grupos propuestos no se apeguen a las especificaciones del </w:t>
      </w:r>
      <w:r w:rsidRPr="009255DE">
        <w:rPr>
          <w:rFonts w:cs="Arial"/>
          <w:b/>
          <w:sz w:val="20"/>
          <w:szCs w:val="20"/>
        </w:rPr>
        <w:t>Anexo 4 (cuatro) de la presente convocatoria.</w:t>
      </w:r>
    </w:p>
    <w:p w:rsidR="00AC1E2B" w:rsidRPr="009255DE" w:rsidRDefault="00AC1E2B" w:rsidP="00AC1E2B">
      <w:pPr>
        <w:pStyle w:val="Textoindependiente"/>
        <w:ind w:left="142" w:right="-93"/>
        <w:jc w:val="both"/>
        <w:rPr>
          <w:rFonts w:cs="Arial"/>
          <w:b w:val="0"/>
          <w:sz w:val="20"/>
          <w:szCs w:val="20"/>
          <w:lang w:val="es-MX"/>
        </w:rPr>
      </w:pPr>
    </w:p>
    <w:p w:rsidR="00AC1E2B" w:rsidRPr="009255DE" w:rsidRDefault="00AC1E2B" w:rsidP="00AC1E2B">
      <w:pPr>
        <w:pStyle w:val="Textoindependiente"/>
        <w:ind w:right="-91"/>
        <w:jc w:val="both"/>
        <w:rPr>
          <w:rFonts w:cs="Arial"/>
          <w:sz w:val="20"/>
          <w:szCs w:val="20"/>
          <w:lang w:val="es-MX"/>
        </w:rPr>
      </w:pPr>
      <w:r w:rsidRPr="009255DE">
        <w:rPr>
          <w:rFonts w:cs="Arial"/>
          <w:sz w:val="20"/>
          <w:szCs w:val="20"/>
          <w:lang w:val="es-MX"/>
        </w:rPr>
        <w:t>10.- PLAZO, LUGAR, CONDICIONES DE ENTREGA Y CANJE.</w:t>
      </w:r>
    </w:p>
    <w:p w:rsidR="00AC1E2B" w:rsidRPr="009255DE" w:rsidRDefault="00AC1E2B" w:rsidP="00AC1E2B">
      <w:pPr>
        <w:pStyle w:val="Textoindependiente"/>
        <w:ind w:left="851" w:right="-91"/>
        <w:jc w:val="both"/>
        <w:rPr>
          <w:rFonts w:cs="Arial"/>
          <w:b w:val="0"/>
          <w:sz w:val="20"/>
          <w:szCs w:val="20"/>
          <w:lang w:val="es-MX"/>
        </w:rPr>
      </w:pPr>
    </w:p>
    <w:p w:rsidR="00AC1E2B" w:rsidRPr="009255DE" w:rsidRDefault="00AC1E2B" w:rsidP="00AC1E2B">
      <w:pPr>
        <w:ind w:left="1134" w:right="-91" w:hanging="567"/>
        <w:jc w:val="both"/>
        <w:rPr>
          <w:rFonts w:cs="Arial"/>
          <w:b/>
          <w:sz w:val="20"/>
          <w:szCs w:val="20"/>
        </w:rPr>
      </w:pPr>
      <w:r w:rsidRPr="009255DE">
        <w:rPr>
          <w:rFonts w:cs="Arial"/>
          <w:b/>
          <w:sz w:val="20"/>
          <w:szCs w:val="20"/>
        </w:rPr>
        <w:t xml:space="preserve"> 10.1 Plazo y Lugar de Entrega</w:t>
      </w:r>
    </w:p>
    <w:p w:rsidR="00AC1E2B" w:rsidRPr="009255DE" w:rsidRDefault="00AC1E2B" w:rsidP="00AC1E2B">
      <w:pPr>
        <w:ind w:left="1134" w:right="-91" w:hanging="567"/>
        <w:jc w:val="both"/>
        <w:rPr>
          <w:rFonts w:cs="Arial"/>
          <w:b/>
          <w:sz w:val="20"/>
          <w:szCs w:val="20"/>
        </w:rPr>
      </w:pPr>
      <w:r w:rsidRPr="009255DE">
        <w:rPr>
          <w:rFonts w:cs="Arial"/>
          <w:b/>
          <w:sz w:val="20"/>
          <w:szCs w:val="20"/>
        </w:rPr>
        <w:tab/>
      </w:r>
    </w:p>
    <w:p w:rsidR="00AC1E2B" w:rsidRPr="009255DE" w:rsidRDefault="00AC1E2B" w:rsidP="00AC1E2B">
      <w:pPr>
        <w:ind w:left="142" w:right="-91"/>
        <w:jc w:val="both"/>
        <w:rPr>
          <w:rFonts w:cs="Arial"/>
          <w:sz w:val="20"/>
          <w:szCs w:val="20"/>
        </w:rPr>
      </w:pPr>
      <w:r w:rsidRPr="009255DE">
        <w:rPr>
          <w:rFonts w:cs="Arial"/>
          <w:sz w:val="20"/>
          <w:szCs w:val="20"/>
        </w:rPr>
        <w:t xml:space="preserve">Los bienes deberán ser entregados y distribuidos dentro del plazo establecido en el </w:t>
      </w:r>
      <w:r w:rsidRPr="009255DE">
        <w:rPr>
          <w:rFonts w:cs="Arial"/>
          <w:b/>
          <w:bCs w:val="0"/>
          <w:sz w:val="20"/>
          <w:szCs w:val="20"/>
        </w:rPr>
        <w:t xml:space="preserve">Anexo 3 (tres) </w:t>
      </w:r>
      <w:r w:rsidRPr="009255DE">
        <w:rPr>
          <w:rFonts w:cs="Arial"/>
          <w:sz w:val="20"/>
          <w:szCs w:val="20"/>
        </w:rPr>
        <w:t>el cual forma parte de la presente convocatoria, en los lugares que se indican en la Orden de compra correspondiente del Sistema de Planeación y Control de Alimentos (PLACA).</w:t>
      </w:r>
    </w:p>
    <w:p w:rsidR="00AC1E2B" w:rsidRPr="009255DE" w:rsidRDefault="00AC1E2B" w:rsidP="00AC1E2B">
      <w:pPr>
        <w:ind w:left="142" w:right="-91"/>
        <w:jc w:val="both"/>
        <w:rPr>
          <w:rFonts w:cs="Arial"/>
          <w:sz w:val="20"/>
          <w:szCs w:val="20"/>
        </w:rPr>
      </w:pPr>
    </w:p>
    <w:p w:rsidR="00AC1E2B" w:rsidRPr="009255DE" w:rsidRDefault="00AC1E2B" w:rsidP="00AC1E2B">
      <w:pPr>
        <w:ind w:left="142" w:right="-91"/>
        <w:jc w:val="both"/>
        <w:rPr>
          <w:rFonts w:cs="Arial"/>
          <w:sz w:val="20"/>
          <w:szCs w:val="20"/>
        </w:rPr>
      </w:pPr>
      <w:r w:rsidRPr="009255DE">
        <w:rPr>
          <w:rFonts w:cs="Arial"/>
          <w:sz w:val="20"/>
          <w:szCs w:val="20"/>
        </w:rPr>
        <w:t xml:space="preserve">Los bienes deberán ser </w:t>
      </w:r>
      <w:r w:rsidR="005A36A7" w:rsidRPr="009255DE">
        <w:rPr>
          <w:rFonts w:cs="Arial"/>
          <w:sz w:val="20"/>
          <w:szCs w:val="20"/>
        </w:rPr>
        <w:t>entregados y distribuidos en la Unidad Médica</w:t>
      </w:r>
      <w:r w:rsidRPr="009255DE">
        <w:rPr>
          <w:rFonts w:cs="Arial"/>
          <w:sz w:val="20"/>
          <w:szCs w:val="20"/>
        </w:rPr>
        <w:t xml:space="preserve">, conforme a los horarios establecidos en el </w:t>
      </w:r>
      <w:r w:rsidR="005A36A7" w:rsidRPr="009255DE">
        <w:rPr>
          <w:rFonts w:cs="Arial"/>
          <w:b/>
          <w:bCs w:val="0"/>
          <w:sz w:val="20"/>
          <w:szCs w:val="20"/>
        </w:rPr>
        <w:t>Anexo 3 (tres</w:t>
      </w:r>
      <w:r w:rsidRPr="009255DE">
        <w:rPr>
          <w:rFonts w:cs="Arial"/>
          <w:b/>
          <w:bCs w:val="0"/>
          <w:sz w:val="20"/>
          <w:szCs w:val="20"/>
        </w:rPr>
        <w:t>)</w:t>
      </w:r>
      <w:r w:rsidRPr="009255DE">
        <w:rPr>
          <w:rFonts w:cs="Arial"/>
          <w:sz w:val="20"/>
          <w:szCs w:val="20"/>
        </w:rPr>
        <w:t xml:space="preserve"> el cual forma parte de las bases contenidas en la presente convocatoria y conforme a lo señalado en la Orden de Compra.</w:t>
      </w:r>
    </w:p>
    <w:p w:rsidR="00AC1E2B" w:rsidRPr="009255DE" w:rsidRDefault="00AC1E2B" w:rsidP="00AC1E2B">
      <w:pPr>
        <w:ind w:left="142" w:right="-91"/>
        <w:jc w:val="both"/>
        <w:rPr>
          <w:rFonts w:cs="Arial"/>
          <w:sz w:val="20"/>
          <w:szCs w:val="20"/>
        </w:rPr>
      </w:pPr>
    </w:p>
    <w:p w:rsidR="00AC1E2B" w:rsidRPr="009255DE" w:rsidRDefault="00AC1E2B" w:rsidP="00AC1E2B">
      <w:pPr>
        <w:ind w:left="142" w:right="-91"/>
        <w:jc w:val="both"/>
        <w:rPr>
          <w:rFonts w:cs="Arial"/>
          <w:sz w:val="20"/>
          <w:szCs w:val="20"/>
        </w:rPr>
      </w:pPr>
      <w:r w:rsidRPr="009255DE">
        <w:rPr>
          <w:rFonts w:cs="Arial"/>
          <w:sz w:val="20"/>
          <w:szCs w:val="20"/>
        </w:rPr>
        <w:t>Las Órdenes de Compra para la entrega y distribución de los bienes serán emitidas con una anticipación de 8 (ocho) días naturales, en un formato similar al contenido en el</w:t>
      </w:r>
      <w:r w:rsidRPr="009255DE">
        <w:rPr>
          <w:rFonts w:cs="Arial"/>
          <w:b/>
          <w:bCs w:val="0"/>
          <w:sz w:val="20"/>
          <w:szCs w:val="20"/>
        </w:rPr>
        <w:t xml:space="preserve"> Anexo 7 (siete) </w:t>
      </w:r>
      <w:r w:rsidRPr="009255DE">
        <w:rPr>
          <w:rFonts w:cs="Arial"/>
          <w:sz w:val="20"/>
          <w:szCs w:val="20"/>
        </w:rPr>
        <w:t xml:space="preserve">el cual forma parte de la presente convocatoria, dichas órdenes deberán contener nombre y firma de quien las elabora, así como el </w:t>
      </w:r>
      <w:proofErr w:type="spellStart"/>
      <w:r w:rsidRPr="009255DE">
        <w:rPr>
          <w:rFonts w:cs="Arial"/>
          <w:sz w:val="20"/>
          <w:szCs w:val="20"/>
        </w:rPr>
        <w:t>Vo.Bo</w:t>
      </w:r>
      <w:proofErr w:type="spellEnd"/>
      <w:r w:rsidRPr="009255DE">
        <w:rPr>
          <w:rFonts w:cs="Arial"/>
          <w:sz w:val="20"/>
          <w:szCs w:val="20"/>
        </w:rPr>
        <w:t xml:space="preserve">. </w:t>
      </w:r>
      <w:proofErr w:type="gramStart"/>
      <w:r w:rsidRPr="009255DE">
        <w:rPr>
          <w:rFonts w:cs="Arial"/>
          <w:sz w:val="20"/>
          <w:szCs w:val="20"/>
        </w:rPr>
        <w:t>de</w:t>
      </w:r>
      <w:proofErr w:type="gramEnd"/>
      <w:r w:rsidRPr="009255DE">
        <w:rPr>
          <w:rFonts w:cs="Arial"/>
          <w:sz w:val="20"/>
          <w:szCs w:val="20"/>
        </w:rPr>
        <w:t xml:space="preserve"> la jefe de oficina de nutrición y dietética.</w:t>
      </w:r>
    </w:p>
    <w:p w:rsidR="00AC1E2B" w:rsidRPr="009255DE" w:rsidRDefault="00AC1E2B" w:rsidP="00AC1E2B">
      <w:pPr>
        <w:ind w:left="142" w:right="-91"/>
        <w:jc w:val="both"/>
        <w:rPr>
          <w:rFonts w:cs="Arial"/>
          <w:sz w:val="20"/>
          <w:szCs w:val="20"/>
        </w:rPr>
      </w:pPr>
    </w:p>
    <w:p w:rsidR="00AC1E2B" w:rsidRPr="009255DE" w:rsidRDefault="00AC1E2B" w:rsidP="00AC1E2B">
      <w:pPr>
        <w:ind w:left="142" w:right="-91"/>
        <w:jc w:val="both"/>
        <w:rPr>
          <w:rFonts w:cs="Arial"/>
          <w:sz w:val="20"/>
          <w:szCs w:val="20"/>
        </w:rPr>
      </w:pPr>
      <w:r w:rsidRPr="009255DE">
        <w:rPr>
          <w:rFonts w:cs="Arial"/>
          <w:sz w:val="20"/>
          <w:szCs w:val="20"/>
        </w:rPr>
        <w:t xml:space="preserve">Para el caso de solicitudes extraordinarias o cancelaciones de alimentos al proveedor (2660-009-012) estas deberá realizarse y solicitarse por la Nutricionista responsable del </w:t>
      </w:r>
      <w:r w:rsidRPr="009255DE">
        <w:rPr>
          <w:rFonts w:cs="Arial"/>
          <w:sz w:val="20"/>
          <w:szCs w:val="20"/>
        </w:rPr>
        <w:br/>
        <w:t>almacén de víveres con 24 horas de anticipación, a la entrega de los alimentos solicitados por la unidad, la nutricionista entregara el formato correspondiente (nd-15) impreso con las firmas respectivas así como recabara firma de recibido en el formato “ Libreta de control interno de notas de remisión y orden de compra “ (2660-021-010).</w:t>
      </w:r>
    </w:p>
    <w:p w:rsidR="00AC1E2B" w:rsidRPr="009255DE" w:rsidRDefault="00AC1E2B" w:rsidP="00AC1E2B">
      <w:pPr>
        <w:ind w:left="142" w:right="-91"/>
        <w:jc w:val="both"/>
        <w:rPr>
          <w:rFonts w:cs="Arial"/>
          <w:sz w:val="20"/>
          <w:szCs w:val="20"/>
        </w:rPr>
      </w:pPr>
    </w:p>
    <w:p w:rsidR="00AC1E2B" w:rsidRPr="009255DE" w:rsidRDefault="00AC1E2B" w:rsidP="00AC1E2B">
      <w:pPr>
        <w:ind w:left="142" w:right="-91"/>
        <w:jc w:val="both"/>
        <w:rPr>
          <w:rFonts w:cs="Arial"/>
          <w:sz w:val="20"/>
          <w:szCs w:val="20"/>
        </w:rPr>
      </w:pPr>
      <w:r w:rsidRPr="009255DE">
        <w:rPr>
          <w:rFonts w:cs="Arial"/>
          <w:sz w:val="20"/>
          <w:szCs w:val="20"/>
        </w:rPr>
        <w:t xml:space="preserve">Las Unidades Médicas, entregarán al proveedor la Orden de Compra, en original. </w:t>
      </w:r>
    </w:p>
    <w:p w:rsidR="00AC1E2B" w:rsidRPr="009255DE" w:rsidRDefault="00AC1E2B" w:rsidP="00563775">
      <w:pPr>
        <w:ind w:right="-91"/>
        <w:jc w:val="both"/>
        <w:rPr>
          <w:rFonts w:cs="Arial"/>
          <w:sz w:val="20"/>
          <w:szCs w:val="20"/>
        </w:rPr>
      </w:pPr>
    </w:p>
    <w:p w:rsidR="00AC1E2B" w:rsidRPr="009255DE" w:rsidRDefault="00AC1E2B" w:rsidP="00AC1E2B">
      <w:pPr>
        <w:ind w:left="142" w:right="-91"/>
        <w:jc w:val="both"/>
        <w:rPr>
          <w:rFonts w:cs="Arial"/>
          <w:bCs w:val="0"/>
          <w:sz w:val="20"/>
          <w:szCs w:val="20"/>
        </w:rPr>
      </w:pPr>
      <w:r w:rsidRPr="009255DE">
        <w:rPr>
          <w:rFonts w:cs="Arial"/>
          <w:sz w:val="20"/>
          <w:szCs w:val="20"/>
        </w:rPr>
        <w:lastRenderedPageBreak/>
        <w:t xml:space="preserve">El Instituto podrá evaluar el desempeño del proveedor, midiendo su nivel de cumplimiento en la entrega oportuna de los bienes, durante la vigencia del contrato que se celebre. Dicha información se hará del conocimiento del mismo. La evaluación será realizada por el </w:t>
      </w:r>
      <w:r w:rsidRPr="009255DE">
        <w:rPr>
          <w:rFonts w:cs="Arial"/>
          <w:bCs w:val="0"/>
          <w:sz w:val="20"/>
          <w:szCs w:val="20"/>
        </w:rPr>
        <w:t>jefe de oficina de nutrición y dietética</w:t>
      </w:r>
      <w:r w:rsidRPr="009255DE">
        <w:rPr>
          <w:rFonts w:cs="Arial"/>
          <w:sz w:val="20"/>
          <w:szCs w:val="20"/>
        </w:rPr>
        <w:t xml:space="preserve"> o el responsable del servicio, de la Unidad Médica en la cual el proveedor realiza la entrega de los bienes, conforme al </w:t>
      </w:r>
      <w:r w:rsidR="00B92542" w:rsidRPr="009255DE">
        <w:rPr>
          <w:rFonts w:cs="Arial"/>
          <w:b/>
          <w:bCs w:val="0"/>
          <w:sz w:val="20"/>
          <w:szCs w:val="20"/>
        </w:rPr>
        <w:t>Anexo 18 (dieciocho</w:t>
      </w:r>
      <w:r w:rsidRPr="009255DE">
        <w:rPr>
          <w:rFonts w:cs="Arial"/>
          <w:b/>
          <w:bCs w:val="0"/>
          <w:sz w:val="20"/>
          <w:szCs w:val="20"/>
        </w:rPr>
        <w:t xml:space="preserve">) </w:t>
      </w:r>
      <w:r w:rsidRPr="009255DE">
        <w:rPr>
          <w:rFonts w:cs="Arial"/>
          <w:bCs w:val="0"/>
          <w:sz w:val="20"/>
          <w:szCs w:val="20"/>
        </w:rPr>
        <w:t xml:space="preserve">el cual forma parte </w:t>
      </w:r>
      <w:r w:rsidRPr="009255DE">
        <w:rPr>
          <w:rFonts w:cs="Arial"/>
          <w:sz w:val="20"/>
          <w:szCs w:val="20"/>
        </w:rPr>
        <w:t>de la presente convocatoria</w:t>
      </w:r>
      <w:r w:rsidRPr="009255DE">
        <w:rPr>
          <w:rFonts w:cs="Arial"/>
          <w:bCs w:val="0"/>
          <w:sz w:val="20"/>
          <w:szCs w:val="20"/>
        </w:rPr>
        <w:t>.</w:t>
      </w:r>
    </w:p>
    <w:p w:rsidR="00AC1E2B" w:rsidRPr="009255DE" w:rsidRDefault="00AC1E2B" w:rsidP="00AC1E2B">
      <w:pPr>
        <w:ind w:left="142" w:right="-91"/>
        <w:jc w:val="both"/>
        <w:rPr>
          <w:rFonts w:cs="Arial"/>
          <w:bCs w:val="0"/>
          <w:sz w:val="20"/>
          <w:szCs w:val="20"/>
        </w:rPr>
      </w:pPr>
    </w:p>
    <w:p w:rsidR="00AC1E2B" w:rsidRPr="009255DE" w:rsidRDefault="00AC1E2B" w:rsidP="00AC1E2B">
      <w:pPr>
        <w:ind w:left="142" w:right="-91"/>
        <w:jc w:val="both"/>
        <w:rPr>
          <w:rFonts w:cs="Arial"/>
          <w:sz w:val="20"/>
          <w:szCs w:val="20"/>
        </w:rPr>
      </w:pPr>
      <w:r w:rsidRPr="009255DE">
        <w:rPr>
          <w:rFonts w:cs="Arial"/>
          <w:sz w:val="20"/>
          <w:szCs w:val="20"/>
        </w:rPr>
        <w:t>El licitante adjudicado deberá entregar en el almacén de víveres de las Unidades Médicas, a partir del inicio de la vigencia del contrato, una relación del personal que tendrá acceso a las instalaciones del Instituto, que contenga nombre completo y cargo, conjuntamente con la copia simple de los gafetes que los identifica. En caso de que se realicen cambios de personal, durante la vigencia del contrato, el licitante adjudicado deberá entregar en el almacén de víveres de las Unidades Médicas la nueva relación del personal.</w:t>
      </w:r>
    </w:p>
    <w:p w:rsidR="00AC1E2B" w:rsidRPr="009255DE" w:rsidRDefault="00AC1E2B" w:rsidP="00AC1E2B">
      <w:pPr>
        <w:ind w:left="142" w:right="-91"/>
        <w:jc w:val="both"/>
        <w:rPr>
          <w:rFonts w:cs="Arial"/>
          <w:sz w:val="20"/>
          <w:szCs w:val="20"/>
        </w:rPr>
      </w:pPr>
    </w:p>
    <w:p w:rsidR="00AC1E2B" w:rsidRPr="009255DE" w:rsidRDefault="00AC1E2B" w:rsidP="00AC1E2B">
      <w:pPr>
        <w:ind w:left="1134" w:right="-91" w:hanging="567"/>
        <w:jc w:val="both"/>
        <w:rPr>
          <w:rFonts w:cs="Arial"/>
          <w:b/>
          <w:sz w:val="20"/>
          <w:szCs w:val="20"/>
        </w:rPr>
      </w:pPr>
      <w:r w:rsidRPr="009255DE">
        <w:rPr>
          <w:rFonts w:cs="Arial"/>
          <w:b/>
          <w:sz w:val="20"/>
          <w:szCs w:val="20"/>
        </w:rPr>
        <w:t>10.2 Condiciones de Entrega</w:t>
      </w:r>
    </w:p>
    <w:p w:rsidR="00AC1E2B" w:rsidRPr="009255DE" w:rsidRDefault="00AC1E2B" w:rsidP="00AC1E2B">
      <w:pPr>
        <w:ind w:left="1134" w:right="-91" w:hanging="567"/>
        <w:jc w:val="both"/>
        <w:rPr>
          <w:rFonts w:cs="Arial"/>
          <w:b/>
          <w:sz w:val="20"/>
          <w:szCs w:val="20"/>
        </w:rPr>
      </w:pPr>
    </w:p>
    <w:p w:rsidR="00AC1E2B" w:rsidRPr="009255DE" w:rsidRDefault="00AC1E2B" w:rsidP="00AC1E2B">
      <w:pPr>
        <w:ind w:left="142" w:right="-91"/>
        <w:jc w:val="both"/>
        <w:rPr>
          <w:rFonts w:cs="Arial"/>
          <w:i/>
          <w:iCs/>
          <w:sz w:val="20"/>
          <w:szCs w:val="20"/>
        </w:rPr>
      </w:pPr>
      <w:r w:rsidRPr="009255DE">
        <w:rPr>
          <w:rFonts w:cs="Arial"/>
          <w:sz w:val="20"/>
          <w:szCs w:val="20"/>
        </w:rPr>
        <w:t xml:space="preserve">Los productos a entregar deberán apegarse a la presentación enunciada, criterios de calidad que se indican en el Cuadro Básico de Alimentos, que se puede consultar en la página Web del IMSS, en la sección de </w:t>
      </w:r>
      <w:r w:rsidRPr="009255DE">
        <w:rPr>
          <w:rFonts w:cs="Arial"/>
          <w:i/>
          <w:iCs/>
          <w:sz w:val="20"/>
          <w:szCs w:val="20"/>
        </w:rPr>
        <w:t>CUADROS BÁSICOS</w:t>
      </w:r>
      <w:r w:rsidRPr="009255DE">
        <w:rPr>
          <w:rFonts w:cs="Arial"/>
          <w:sz w:val="20"/>
          <w:szCs w:val="20"/>
        </w:rPr>
        <w:t xml:space="preserve">, renglón </w:t>
      </w:r>
      <w:r w:rsidRPr="009255DE">
        <w:rPr>
          <w:rFonts w:cs="Arial"/>
          <w:i/>
          <w:iCs/>
          <w:sz w:val="20"/>
          <w:szCs w:val="20"/>
        </w:rPr>
        <w:t>ALIMENTOS.</w:t>
      </w:r>
    </w:p>
    <w:p w:rsidR="00AC1E2B" w:rsidRPr="009255DE" w:rsidRDefault="00AC1E2B" w:rsidP="00AC1E2B">
      <w:pPr>
        <w:ind w:left="142" w:right="-91"/>
        <w:jc w:val="both"/>
        <w:rPr>
          <w:rFonts w:cs="Arial"/>
          <w:i/>
          <w:iCs/>
          <w:sz w:val="20"/>
          <w:szCs w:val="20"/>
        </w:rPr>
      </w:pPr>
    </w:p>
    <w:p w:rsidR="00AC1E2B" w:rsidRPr="009255DE" w:rsidRDefault="00AC1E2B" w:rsidP="00AC1E2B">
      <w:pPr>
        <w:ind w:left="142" w:right="-91"/>
        <w:jc w:val="both"/>
        <w:rPr>
          <w:rFonts w:cs="Arial"/>
          <w:sz w:val="20"/>
          <w:szCs w:val="20"/>
        </w:rPr>
      </w:pPr>
      <w:r w:rsidRPr="009255DE">
        <w:rPr>
          <w:rFonts w:cs="Arial"/>
          <w:sz w:val="20"/>
          <w:szCs w:val="20"/>
        </w:rPr>
        <w:t>Los alimentos que sean entregados y distribuidos en rebanadas o que por el gramaje requerido no puedan ser entregados en su envase primario, el proveedor deberá identificar los envases de los alimentos en lo individual según la presentación con los siguientes datos:</w:t>
      </w:r>
    </w:p>
    <w:p w:rsidR="00AC1E2B" w:rsidRPr="009255DE" w:rsidRDefault="00AC1E2B" w:rsidP="00AC1E2B">
      <w:pPr>
        <w:ind w:left="142" w:right="-91"/>
        <w:jc w:val="both"/>
        <w:rPr>
          <w:rFonts w:cs="Arial"/>
          <w:sz w:val="20"/>
          <w:szCs w:val="20"/>
        </w:rPr>
      </w:pPr>
    </w:p>
    <w:p w:rsidR="00AC1E2B" w:rsidRPr="009255DE" w:rsidRDefault="00AC1E2B" w:rsidP="00AC1E2B">
      <w:pPr>
        <w:numPr>
          <w:ilvl w:val="0"/>
          <w:numId w:val="3"/>
        </w:numPr>
        <w:tabs>
          <w:tab w:val="clear" w:pos="720"/>
        </w:tabs>
        <w:ind w:left="142" w:right="-91" w:firstLine="0"/>
        <w:rPr>
          <w:rFonts w:cs="Arial"/>
          <w:sz w:val="20"/>
          <w:szCs w:val="20"/>
        </w:rPr>
      </w:pPr>
      <w:r w:rsidRPr="009255DE">
        <w:rPr>
          <w:rFonts w:cs="Arial"/>
          <w:sz w:val="20"/>
          <w:szCs w:val="20"/>
        </w:rPr>
        <w:t>Marca Comercial</w:t>
      </w:r>
    </w:p>
    <w:p w:rsidR="00AC1E2B" w:rsidRPr="009255DE" w:rsidRDefault="00AC1E2B" w:rsidP="00AC1E2B">
      <w:pPr>
        <w:numPr>
          <w:ilvl w:val="0"/>
          <w:numId w:val="3"/>
        </w:numPr>
        <w:tabs>
          <w:tab w:val="clear" w:pos="720"/>
        </w:tabs>
        <w:ind w:left="142" w:right="-91" w:firstLine="0"/>
        <w:rPr>
          <w:rFonts w:cs="Arial"/>
          <w:sz w:val="20"/>
          <w:szCs w:val="20"/>
        </w:rPr>
      </w:pPr>
      <w:r w:rsidRPr="009255DE">
        <w:rPr>
          <w:rFonts w:cs="Arial"/>
          <w:sz w:val="20"/>
          <w:szCs w:val="20"/>
        </w:rPr>
        <w:t>Nombre Genérico y Específico</w:t>
      </w:r>
    </w:p>
    <w:p w:rsidR="00AC1E2B" w:rsidRPr="009255DE" w:rsidRDefault="00AC1E2B" w:rsidP="00AC1E2B">
      <w:pPr>
        <w:numPr>
          <w:ilvl w:val="0"/>
          <w:numId w:val="3"/>
        </w:numPr>
        <w:tabs>
          <w:tab w:val="clear" w:pos="720"/>
        </w:tabs>
        <w:ind w:left="142" w:right="-91" w:firstLine="0"/>
        <w:rPr>
          <w:rFonts w:cs="Arial"/>
          <w:sz w:val="20"/>
          <w:szCs w:val="20"/>
        </w:rPr>
      </w:pPr>
      <w:r w:rsidRPr="009255DE">
        <w:rPr>
          <w:rFonts w:cs="Arial"/>
          <w:sz w:val="20"/>
          <w:szCs w:val="20"/>
        </w:rPr>
        <w:t>Fecha de Fabricación y Caducidad</w:t>
      </w:r>
    </w:p>
    <w:p w:rsidR="00AC1E2B" w:rsidRPr="009255DE" w:rsidRDefault="00AC1E2B" w:rsidP="00AC1E2B">
      <w:pPr>
        <w:numPr>
          <w:ilvl w:val="0"/>
          <w:numId w:val="3"/>
        </w:numPr>
        <w:tabs>
          <w:tab w:val="clear" w:pos="720"/>
        </w:tabs>
        <w:ind w:left="142" w:right="-91" w:firstLine="0"/>
        <w:rPr>
          <w:rFonts w:cs="Arial"/>
          <w:sz w:val="20"/>
          <w:szCs w:val="20"/>
        </w:rPr>
      </w:pPr>
      <w:r w:rsidRPr="009255DE">
        <w:rPr>
          <w:rFonts w:cs="Arial"/>
          <w:sz w:val="20"/>
          <w:szCs w:val="20"/>
        </w:rPr>
        <w:t>Nombre o Razón Social del Fabricante</w:t>
      </w:r>
    </w:p>
    <w:p w:rsidR="00AC1E2B" w:rsidRPr="009255DE" w:rsidRDefault="00AC1E2B" w:rsidP="00AC1E2B">
      <w:pPr>
        <w:numPr>
          <w:ilvl w:val="0"/>
          <w:numId w:val="3"/>
        </w:numPr>
        <w:tabs>
          <w:tab w:val="clear" w:pos="720"/>
        </w:tabs>
        <w:ind w:left="142" w:right="-91" w:firstLine="0"/>
        <w:rPr>
          <w:rFonts w:cs="Arial"/>
          <w:sz w:val="20"/>
          <w:szCs w:val="20"/>
        </w:rPr>
      </w:pPr>
      <w:r w:rsidRPr="009255DE">
        <w:rPr>
          <w:rFonts w:cs="Arial"/>
          <w:sz w:val="20"/>
          <w:szCs w:val="20"/>
        </w:rPr>
        <w:t>Nombre o Razón Social del Proveedor</w:t>
      </w:r>
    </w:p>
    <w:p w:rsidR="00AC1E2B" w:rsidRPr="009255DE" w:rsidRDefault="00AC1E2B" w:rsidP="00AC1E2B">
      <w:pPr>
        <w:numPr>
          <w:ilvl w:val="0"/>
          <w:numId w:val="3"/>
        </w:numPr>
        <w:tabs>
          <w:tab w:val="clear" w:pos="720"/>
        </w:tabs>
        <w:ind w:left="142" w:right="-91" w:firstLine="0"/>
        <w:rPr>
          <w:rFonts w:cs="Arial"/>
          <w:sz w:val="20"/>
          <w:szCs w:val="20"/>
        </w:rPr>
      </w:pPr>
      <w:r w:rsidRPr="009255DE">
        <w:rPr>
          <w:rFonts w:cs="Arial"/>
          <w:sz w:val="20"/>
          <w:szCs w:val="20"/>
        </w:rPr>
        <w:t>Fecha de rebanado o corte y</w:t>
      </w:r>
    </w:p>
    <w:p w:rsidR="00AC1E2B" w:rsidRPr="009255DE" w:rsidRDefault="00AC1E2B" w:rsidP="00AC1E2B">
      <w:pPr>
        <w:numPr>
          <w:ilvl w:val="0"/>
          <w:numId w:val="3"/>
        </w:numPr>
        <w:tabs>
          <w:tab w:val="clear" w:pos="720"/>
        </w:tabs>
        <w:ind w:left="142" w:right="-91" w:firstLine="0"/>
        <w:rPr>
          <w:rFonts w:cs="Arial"/>
          <w:sz w:val="20"/>
          <w:szCs w:val="20"/>
        </w:rPr>
      </w:pPr>
      <w:r w:rsidRPr="009255DE">
        <w:rPr>
          <w:rFonts w:cs="Arial"/>
          <w:sz w:val="20"/>
          <w:szCs w:val="20"/>
        </w:rPr>
        <w:t>Peso Neto</w:t>
      </w:r>
    </w:p>
    <w:p w:rsidR="00AC1E2B" w:rsidRPr="009255DE" w:rsidRDefault="00AC1E2B" w:rsidP="00AC1E2B">
      <w:pPr>
        <w:ind w:left="142" w:right="-91"/>
        <w:rPr>
          <w:rFonts w:cs="Arial"/>
          <w:sz w:val="20"/>
          <w:szCs w:val="20"/>
        </w:rPr>
      </w:pPr>
    </w:p>
    <w:p w:rsidR="00AC1E2B" w:rsidRPr="009255DE" w:rsidRDefault="00AC1E2B" w:rsidP="00AC1E2B">
      <w:pPr>
        <w:ind w:right="-91"/>
        <w:jc w:val="both"/>
        <w:rPr>
          <w:rFonts w:cs="Arial"/>
          <w:sz w:val="20"/>
          <w:szCs w:val="20"/>
        </w:rPr>
      </w:pPr>
      <w:r w:rsidRPr="009255DE">
        <w:rPr>
          <w:rFonts w:cs="Arial"/>
          <w:sz w:val="20"/>
          <w:szCs w:val="20"/>
        </w:rPr>
        <w:t xml:space="preserve">Los bienes deberán ser entregados y distribuidos dentro del horario establecido en el </w:t>
      </w:r>
      <w:r w:rsidRPr="009255DE">
        <w:rPr>
          <w:rFonts w:cs="Arial"/>
          <w:b/>
          <w:sz w:val="20"/>
          <w:szCs w:val="20"/>
        </w:rPr>
        <w:t xml:space="preserve">Anexo 3 (tres) </w:t>
      </w:r>
      <w:r w:rsidRPr="009255DE">
        <w:rPr>
          <w:rFonts w:cs="Arial"/>
          <w:bCs w:val="0"/>
          <w:sz w:val="20"/>
          <w:szCs w:val="20"/>
        </w:rPr>
        <w:t xml:space="preserve">el cual forma parte </w:t>
      </w:r>
      <w:r w:rsidRPr="009255DE">
        <w:rPr>
          <w:rFonts w:cs="Arial"/>
          <w:sz w:val="20"/>
          <w:szCs w:val="20"/>
        </w:rPr>
        <w:t>de la presente convocatoria, en los lugares que se indican en la Orden de compra correspondiente.</w:t>
      </w:r>
    </w:p>
    <w:p w:rsidR="00AC1E2B" w:rsidRPr="009255DE" w:rsidRDefault="00AC1E2B" w:rsidP="00AC1E2B">
      <w:pPr>
        <w:ind w:right="-91"/>
        <w:jc w:val="both"/>
        <w:rPr>
          <w:rFonts w:cs="Arial"/>
          <w:sz w:val="20"/>
          <w:szCs w:val="20"/>
        </w:rPr>
      </w:pPr>
    </w:p>
    <w:p w:rsidR="00AC1E2B" w:rsidRPr="009255DE" w:rsidRDefault="00AC1E2B" w:rsidP="00AC1E2B">
      <w:pPr>
        <w:ind w:right="-91"/>
        <w:jc w:val="both"/>
        <w:rPr>
          <w:rFonts w:cs="Arial"/>
          <w:sz w:val="20"/>
          <w:szCs w:val="20"/>
        </w:rPr>
      </w:pPr>
      <w:r w:rsidRPr="009255DE">
        <w:rPr>
          <w:rFonts w:cs="Arial"/>
          <w:sz w:val="20"/>
          <w:szCs w:val="20"/>
        </w:rPr>
        <w:t xml:space="preserve">Los bienes y/o colaciones deberán ser </w:t>
      </w:r>
      <w:r w:rsidR="005A36A7" w:rsidRPr="009255DE">
        <w:rPr>
          <w:rFonts w:cs="Arial"/>
          <w:sz w:val="20"/>
          <w:szCs w:val="20"/>
        </w:rPr>
        <w:t>entregados y distribuidos en la Unidad Médica</w:t>
      </w:r>
      <w:r w:rsidRPr="009255DE">
        <w:rPr>
          <w:rFonts w:cs="Arial"/>
          <w:sz w:val="20"/>
          <w:szCs w:val="20"/>
        </w:rPr>
        <w:t xml:space="preserve">, conforme a los horarios establecidos en el </w:t>
      </w:r>
      <w:r w:rsidR="005A36A7" w:rsidRPr="009255DE">
        <w:rPr>
          <w:rFonts w:cs="Arial"/>
          <w:b/>
          <w:bCs w:val="0"/>
          <w:sz w:val="20"/>
          <w:szCs w:val="20"/>
        </w:rPr>
        <w:t>Anexo 3 (tres</w:t>
      </w:r>
      <w:r w:rsidRPr="009255DE">
        <w:rPr>
          <w:rFonts w:cs="Arial"/>
          <w:b/>
          <w:bCs w:val="0"/>
          <w:sz w:val="20"/>
          <w:szCs w:val="20"/>
        </w:rPr>
        <w:t xml:space="preserve">) </w:t>
      </w:r>
      <w:r w:rsidRPr="009255DE">
        <w:rPr>
          <w:rFonts w:cs="Arial"/>
          <w:bCs w:val="0"/>
          <w:sz w:val="20"/>
          <w:szCs w:val="20"/>
        </w:rPr>
        <w:t xml:space="preserve">el cual forma parte de </w:t>
      </w:r>
      <w:r w:rsidRPr="009255DE">
        <w:rPr>
          <w:rFonts w:cs="Arial"/>
          <w:sz w:val="20"/>
          <w:szCs w:val="20"/>
        </w:rPr>
        <w:t>la presente convocatoria y conforme a lo señalado en la Orden de Compra.</w:t>
      </w:r>
    </w:p>
    <w:p w:rsidR="00AC1E2B" w:rsidRPr="009255DE" w:rsidRDefault="00AC1E2B" w:rsidP="00AC1E2B">
      <w:pPr>
        <w:ind w:right="-91"/>
        <w:jc w:val="both"/>
        <w:rPr>
          <w:rFonts w:cs="Arial"/>
          <w:sz w:val="20"/>
          <w:szCs w:val="20"/>
        </w:rPr>
      </w:pPr>
    </w:p>
    <w:p w:rsidR="00AC1E2B" w:rsidRPr="009255DE" w:rsidRDefault="00AC1E2B" w:rsidP="00AC1E2B">
      <w:pPr>
        <w:ind w:right="-91"/>
        <w:jc w:val="both"/>
        <w:rPr>
          <w:rFonts w:cs="Arial"/>
          <w:bCs w:val="0"/>
          <w:sz w:val="20"/>
          <w:szCs w:val="20"/>
        </w:rPr>
      </w:pPr>
      <w:r w:rsidRPr="009255DE">
        <w:rPr>
          <w:rFonts w:cs="Arial"/>
          <w:sz w:val="20"/>
          <w:szCs w:val="20"/>
        </w:rPr>
        <w:t>Los bienes a requerir serán descritos en el formato de Orden de Compra</w:t>
      </w:r>
      <w:r w:rsidRPr="009255DE">
        <w:rPr>
          <w:rFonts w:cs="Arial"/>
          <w:b/>
          <w:bCs w:val="0"/>
          <w:sz w:val="20"/>
          <w:szCs w:val="20"/>
        </w:rPr>
        <w:t xml:space="preserve">, Anexo 7 (siete) </w:t>
      </w:r>
      <w:r w:rsidRPr="009255DE">
        <w:rPr>
          <w:rFonts w:cs="Arial"/>
          <w:bCs w:val="0"/>
          <w:sz w:val="20"/>
          <w:szCs w:val="20"/>
        </w:rPr>
        <w:t xml:space="preserve">el cual forma parte de </w:t>
      </w:r>
      <w:r w:rsidRPr="009255DE">
        <w:rPr>
          <w:rFonts w:cs="Arial"/>
          <w:sz w:val="20"/>
          <w:szCs w:val="20"/>
        </w:rPr>
        <w:t>la presente convocatoria</w:t>
      </w:r>
      <w:r w:rsidRPr="009255DE">
        <w:rPr>
          <w:rFonts w:cs="Arial"/>
          <w:bCs w:val="0"/>
          <w:sz w:val="20"/>
          <w:szCs w:val="20"/>
        </w:rPr>
        <w:t>.</w:t>
      </w:r>
    </w:p>
    <w:p w:rsidR="00AC1E2B" w:rsidRPr="009255DE" w:rsidRDefault="00AC1E2B" w:rsidP="00AC1E2B">
      <w:pPr>
        <w:ind w:right="-91"/>
        <w:jc w:val="both"/>
        <w:rPr>
          <w:rFonts w:cs="Arial"/>
          <w:b/>
          <w:bCs w:val="0"/>
          <w:sz w:val="20"/>
          <w:szCs w:val="20"/>
        </w:rPr>
      </w:pPr>
    </w:p>
    <w:p w:rsidR="00AC1E2B" w:rsidRPr="009255DE" w:rsidRDefault="00AC1E2B" w:rsidP="00AC1E2B">
      <w:pPr>
        <w:ind w:right="-91"/>
        <w:rPr>
          <w:rFonts w:cs="Arial"/>
          <w:sz w:val="20"/>
          <w:szCs w:val="20"/>
        </w:rPr>
      </w:pPr>
      <w:r w:rsidRPr="009255DE">
        <w:rPr>
          <w:rFonts w:cs="Arial"/>
          <w:sz w:val="20"/>
          <w:szCs w:val="20"/>
        </w:rPr>
        <w:t>Las órdenes de compra serán mecanizadas por clave/grupo de alimentos.</w:t>
      </w:r>
    </w:p>
    <w:p w:rsidR="00AC1E2B" w:rsidRPr="009255DE" w:rsidRDefault="00AC1E2B" w:rsidP="00AC1E2B">
      <w:pPr>
        <w:ind w:right="-91"/>
        <w:rPr>
          <w:rFonts w:cs="Arial"/>
          <w:sz w:val="20"/>
          <w:szCs w:val="20"/>
        </w:rPr>
      </w:pPr>
    </w:p>
    <w:p w:rsidR="00AC1E2B" w:rsidRPr="009255DE" w:rsidRDefault="00AC1E2B" w:rsidP="00AC1E2B">
      <w:pPr>
        <w:pStyle w:val="Textoindependiente33"/>
        <w:ind w:right="-91"/>
        <w:rPr>
          <w:rFonts w:cs="Arial"/>
          <w:sz w:val="20"/>
          <w:szCs w:val="20"/>
        </w:rPr>
      </w:pPr>
      <w:r w:rsidRPr="009255DE">
        <w:rPr>
          <w:rFonts w:cs="Arial"/>
          <w:sz w:val="20"/>
          <w:szCs w:val="20"/>
        </w:rPr>
        <w:t>Cuando la orden de compra sea transmitida vía correo electrónico o cualquier otro medio convenido por LOS CONTRATANTES, el proveedor se obliga a confirmar su recepción acusando de recibo por la misma vía a más tardar el día hábil siguiente a aquél en que se reciba dicha orden por parte de las Áreas de Nutrición y Dietética de las Unidades Médicas, fecha a partir de la cual, empezará a computarse el plazo de entrega. Si el proveedor no confirma la recepción de la orden, el plazo de entrega empezará a contabilizarse a partir del día hábil siguiente a la fecha de transmisión por parte del Instituto según conste en la notificación de entrega que proporcione el medio utilizado por el Instituto.</w:t>
      </w:r>
    </w:p>
    <w:p w:rsidR="00AC1E2B" w:rsidRPr="009255DE" w:rsidRDefault="00AC1E2B" w:rsidP="00AC1E2B">
      <w:pPr>
        <w:pStyle w:val="Textoindependiente33"/>
        <w:ind w:right="-91"/>
        <w:rPr>
          <w:rFonts w:cs="Arial"/>
          <w:sz w:val="20"/>
          <w:szCs w:val="20"/>
        </w:rPr>
      </w:pPr>
    </w:p>
    <w:p w:rsidR="00AC1E2B" w:rsidRPr="009255DE" w:rsidRDefault="00AC1E2B" w:rsidP="00AC1E2B">
      <w:pPr>
        <w:ind w:right="-91"/>
        <w:jc w:val="both"/>
        <w:rPr>
          <w:rFonts w:cs="Arial"/>
          <w:sz w:val="20"/>
          <w:szCs w:val="20"/>
          <w:shd w:val="clear" w:color="auto" w:fill="FFFFFF"/>
        </w:rPr>
      </w:pPr>
      <w:r w:rsidRPr="009255DE">
        <w:rPr>
          <w:rFonts w:cs="Arial"/>
          <w:sz w:val="20"/>
          <w:szCs w:val="20"/>
          <w:shd w:val="clear" w:color="auto" w:fill="FFFFFF"/>
        </w:rPr>
        <w:lastRenderedPageBreak/>
        <w:t xml:space="preserve">Para el grupo 1, específicamente para </w:t>
      </w:r>
      <w:r w:rsidRPr="009255DE">
        <w:rPr>
          <w:rFonts w:cs="Arial"/>
          <w:b/>
          <w:sz w:val="20"/>
          <w:szCs w:val="20"/>
        </w:rPr>
        <w:t xml:space="preserve">Frutas y vegetales, </w:t>
      </w:r>
      <w:r w:rsidRPr="009255DE">
        <w:rPr>
          <w:rFonts w:cs="Arial"/>
          <w:sz w:val="20"/>
          <w:szCs w:val="20"/>
          <w:shd w:val="clear" w:color="auto" w:fill="FFFFFF"/>
        </w:rPr>
        <w:t>el licitante adjudicado deberá proporcionar en el primer mes de la vigencia de la contratación, el licitante adjudicado deberá presentar una lista de las frutas y vegetales de temporada.</w:t>
      </w:r>
    </w:p>
    <w:p w:rsidR="00AC1E2B" w:rsidRPr="009255DE" w:rsidRDefault="00AC1E2B" w:rsidP="00AC1E2B">
      <w:pPr>
        <w:tabs>
          <w:tab w:val="left" w:pos="1760"/>
        </w:tabs>
        <w:ind w:right="-91"/>
        <w:jc w:val="both"/>
        <w:rPr>
          <w:rFonts w:cs="Arial"/>
          <w:sz w:val="20"/>
          <w:szCs w:val="20"/>
          <w:shd w:val="clear" w:color="auto" w:fill="FFFFFF"/>
        </w:rPr>
      </w:pPr>
      <w:r w:rsidRPr="009255DE">
        <w:rPr>
          <w:rFonts w:cs="Arial"/>
          <w:sz w:val="20"/>
          <w:szCs w:val="20"/>
          <w:shd w:val="clear" w:color="auto" w:fill="FFFFFF"/>
        </w:rPr>
        <w:tab/>
      </w:r>
    </w:p>
    <w:p w:rsidR="00AC1E2B" w:rsidRPr="009255DE" w:rsidRDefault="00AC1E2B" w:rsidP="00AC1E2B">
      <w:pPr>
        <w:ind w:right="-91"/>
        <w:jc w:val="both"/>
        <w:rPr>
          <w:rFonts w:cs="Arial"/>
          <w:sz w:val="20"/>
          <w:szCs w:val="20"/>
        </w:rPr>
      </w:pPr>
      <w:r w:rsidRPr="009255DE">
        <w:rPr>
          <w:rFonts w:cs="Arial"/>
          <w:sz w:val="20"/>
          <w:szCs w:val="20"/>
          <w:shd w:val="clear" w:color="auto" w:fill="FFFFFF"/>
        </w:rPr>
        <w:t xml:space="preserve">El licitante adjudicado </w:t>
      </w:r>
      <w:r w:rsidRPr="009255DE">
        <w:rPr>
          <w:rFonts w:cs="Arial"/>
          <w:sz w:val="20"/>
          <w:szCs w:val="20"/>
        </w:rPr>
        <w:t>deberá entregar y distribuir los alimentos en cajas para estiba, de plástico, recipientes o envases especiales, conforme a la fracción VI del art. 1 de la Ley General de Equilibrio Ecológico y Protección al Ambiente, conforme a las características de la clave/grupo de alimentos, o producto en condiciones adecuadas de higiene y presentación, como lo indica el Cuadro Básico Institucional de Alimentos.</w:t>
      </w:r>
    </w:p>
    <w:p w:rsidR="00AC1E2B" w:rsidRPr="009255DE" w:rsidRDefault="00AC1E2B" w:rsidP="00AC1E2B">
      <w:pPr>
        <w:ind w:right="-91"/>
        <w:jc w:val="both"/>
        <w:rPr>
          <w:rFonts w:cs="Arial"/>
          <w:sz w:val="20"/>
          <w:szCs w:val="20"/>
        </w:rPr>
      </w:pPr>
    </w:p>
    <w:p w:rsidR="00AC1E2B" w:rsidRPr="009255DE" w:rsidRDefault="00AC1E2B" w:rsidP="00AC1E2B">
      <w:pPr>
        <w:ind w:right="-91"/>
        <w:jc w:val="both"/>
        <w:rPr>
          <w:rFonts w:cs="Arial"/>
          <w:sz w:val="20"/>
          <w:szCs w:val="20"/>
        </w:rPr>
      </w:pPr>
      <w:r w:rsidRPr="009255DE">
        <w:rPr>
          <w:rFonts w:cs="Arial"/>
          <w:sz w:val="20"/>
          <w:szCs w:val="20"/>
        </w:rPr>
        <w:t>Los vehículos para transportar los bienes para su entrega y distribución deberán ser cerrados, o con cubiertas que los protejan del clima. En lo que se refiere a productos cárnicos, lácteos y embutidos (en su caso) deberán contar también con sistema de refrigeración con control de temperatura, así como, los otros productos que por sus características lo requieran (congelados y refrigerados).</w:t>
      </w:r>
    </w:p>
    <w:p w:rsidR="00AC1E2B" w:rsidRPr="009255DE" w:rsidRDefault="00AC1E2B" w:rsidP="00AC1E2B">
      <w:pPr>
        <w:ind w:right="-91"/>
        <w:jc w:val="both"/>
        <w:rPr>
          <w:rFonts w:cs="Arial"/>
          <w:sz w:val="20"/>
          <w:szCs w:val="20"/>
        </w:rPr>
      </w:pPr>
    </w:p>
    <w:p w:rsidR="00AC1E2B" w:rsidRPr="009255DE" w:rsidRDefault="00AC1E2B" w:rsidP="00AC1E2B">
      <w:pPr>
        <w:ind w:right="-91"/>
        <w:jc w:val="both"/>
        <w:rPr>
          <w:rFonts w:cs="Arial"/>
          <w:sz w:val="20"/>
          <w:szCs w:val="20"/>
        </w:rPr>
      </w:pPr>
      <w:r w:rsidRPr="009255DE">
        <w:rPr>
          <w:rFonts w:cs="Arial"/>
          <w:sz w:val="20"/>
          <w:szCs w:val="20"/>
        </w:rPr>
        <w:t>La transportación de los bienes, las maniobras de carga y descarga en el andén del lugar de entrega y distribución serán a cargo del proveedor, así como el aseguramiento de los bienes, hasta que estos sean recibidos de conformidad por el Instituto.</w:t>
      </w:r>
    </w:p>
    <w:p w:rsidR="00AC1E2B" w:rsidRPr="009255DE" w:rsidRDefault="00AC1E2B" w:rsidP="00AC1E2B">
      <w:pPr>
        <w:ind w:right="-91"/>
        <w:jc w:val="both"/>
        <w:rPr>
          <w:rFonts w:cs="Arial"/>
          <w:sz w:val="20"/>
          <w:szCs w:val="20"/>
        </w:rPr>
      </w:pPr>
    </w:p>
    <w:p w:rsidR="00AC1E2B" w:rsidRPr="009255DE" w:rsidRDefault="00AC1E2B" w:rsidP="00AC1E2B">
      <w:pPr>
        <w:ind w:right="-91"/>
        <w:jc w:val="both"/>
        <w:rPr>
          <w:rFonts w:cs="Arial"/>
          <w:sz w:val="20"/>
          <w:szCs w:val="20"/>
        </w:rPr>
      </w:pPr>
      <w:r w:rsidRPr="009255DE">
        <w:rPr>
          <w:rFonts w:cs="Arial"/>
          <w:sz w:val="20"/>
          <w:szCs w:val="20"/>
        </w:rPr>
        <w:t xml:space="preserve">Durante la entrega y recepción, los bienes estarán sujetos a la inspección de las características fisicoquímicas de los alimentos para su entrega establecidas en el </w:t>
      </w:r>
      <w:r w:rsidR="00B92542" w:rsidRPr="009255DE">
        <w:rPr>
          <w:rFonts w:cs="Arial"/>
          <w:b/>
          <w:sz w:val="20"/>
          <w:szCs w:val="20"/>
        </w:rPr>
        <w:t>Anexo 17</w:t>
      </w:r>
      <w:r w:rsidRPr="009255DE">
        <w:rPr>
          <w:rFonts w:cs="Arial"/>
          <w:b/>
          <w:sz w:val="20"/>
          <w:szCs w:val="20"/>
        </w:rPr>
        <w:t xml:space="preserve"> (</w:t>
      </w:r>
      <w:r w:rsidR="00B92542" w:rsidRPr="009255DE">
        <w:rPr>
          <w:rFonts w:cs="Arial"/>
          <w:b/>
          <w:sz w:val="20"/>
          <w:szCs w:val="20"/>
        </w:rPr>
        <w:t>diecisiete</w:t>
      </w:r>
      <w:r w:rsidRPr="009255DE">
        <w:rPr>
          <w:rFonts w:cs="Arial"/>
          <w:b/>
          <w:sz w:val="20"/>
          <w:szCs w:val="20"/>
        </w:rPr>
        <w:t xml:space="preserve">) </w:t>
      </w:r>
      <w:r w:rsidRPr="009255DE">
        <w:rPr>
          <w:rFonts w:cs="Arial"/>
          <w:sz w:val="20"/>
          <w:szCs w:val="20"/>
        </w:rPr>
        <w:t>y revisar que se entreguen conforme con la marca (s) ofertada (s), presentación y criterios de calidad que se indican en el Cuadro Básico de Alimentos, consultar la página del Instituto en Internet. Además se verificar la cantidad, empaques y envases en óptimas condiciones de Higiene y presentación.</w:t>
      </w:r>
    </w:p>
    <w:p w:rsidR="00AC1E2B" w:rsidRPr="009255DE" w:rsidRDefault="00AC1E2B" w:rsidP="00AC1E2B">
      <w:pPr>
        <w:ind w:right="-91"/>
        <w:jc w:val="both"/>
        <w:rPr>
          <w:rFonts w:cs="Arial"/>
          <w:sz w:val="20"/>
          <w:szCs w:val="20"/>
        </w:rPr>
      </w:pPr>
    </w:p>
    <w:p w:rsidR="00AC1E2B" w:rsidRPr="009255DE" w:rsidRDefault="00AC1E2B" w:rsidP="00AC1E2B">
      <w:pPr>
        <w:ind w:right="-91"/>
        <w:jc w:val="both"/>
        <w:rPr>
          <w:rFonts w:cs="Arial"/>
          <w:sz w:val="20"/>
          <w:szCs w:val="20"/>
        </w:rPr>
      </w:pPr>
      <w:r w:rsidRPr="009255DE">
        <w:rPr>
          <w:rFonts w:cs="Arial"/>
          <w:sz w:val="20"/>
          <w:szCs w:val="20"/>
        </w:rPr>
        <w:t>El personal responsable de la entrega de los bienes en las Unidades Médicas deberá portar gafete de la empresa. Esta última deberá proporcionar una lista con los nombres de las personas que harán la entrega y comunicar cualquier cambio que se haga.</w:t>
      </w:r>
    </w:p>
    <w:p w:rsidR="00AC1E2B" w:rsidRPr="009255DE" w:rsidRDefault="00AC1E2B" w:rsidP="00AC1E2B">
      <w:pPr>
        <w:ind w:right="-91"/>
        <w:jc w:val="both"/>
        <w:rPr>
          <w:rFonts w:cs="Arial"/>
          <w:sz w:val="20"/>
          <w:szCs w:val="20"/>
        </w:rPr>
      </w:pPr>
    </w:p>
    <w:p w:rsidR="00AC1E2B" w:rsidRPr="009255DE" w:rsidRDefault="00AC1E2B" w:rsidP="00AC1E2B">
      <w:pPr>
        <w:ind w:left="1134" w:right="-91" w:hanging="567"/>
        <w:jc w:val="both"/>
        <w:rPr>
          <w:rFonts w:cs="Arial"/>
          <w:b/>
          <w:sz w:val="20"/>
          <w:szCs w:val="20"/>
        </w:rPr>
      </w:pPr>
      <w:r w:rsidRPr="009255DE">
        <w:rPr>
          <w:rFonts w:cs="Arial"/>
          <w:b/>
          <w:sz w:val="20"/>
          <w:szCs w:val="20"/>
        </w:rPr>
        <w:t>10.3 MECANISMOS DE COMPROBACIÓN, SUPERVISIÓN Y VERIFICACIÓN DE LOS BIENES CONTRATADOS</w:t>
      </w:r>
    </w:p>
    <w:p w:rsidR="00AC1E2B" w:rsidRPr="009255DE" w:rsidRDefault="00AC1E2B" w:rsidP="00AC1E2B">
      <w:pPr>
        <w:ind w:left="1134" w:right="-91" w:hanging="567"/>
        <w:jc w:val="both"/>
        <w:rPr>
          <w:rFonts w:cs="Arial"/>
          <w:b/>
          <w:sz w:val="20"/>
          <w:szCs w:val="20"/>
        </w:rPr>
      </w:pPr>
    </w:p>
    <w:p w:rsidR="00AC1E2B" w:rsidRPr="009255DE" w:rsidRDefault="00AC1E2B" w:rsidP="00AC1E2B">
      <w:pPr>
        <w:ind w:right="-91"/>
        <w:jc w:val="both"/>
        <w:rPr>
          <w:rFonts w:cs="Arial"/>
          <w:sz w:val="20"/>
          <w:szCs w:val="20"/>
          <w:shd w:val="clear" w:color="auto" w:fill="FFFFFF"/>
        </w:rPr>
      </w:pPr>
      <w:r w:rsidRPr="009255DE">
        <w:rPr>
          <w:rFonts w:cs="Arial"/>
          <w:sz w:val="20"/>
          <w:szCs w:val="20"/>
          <w:shd w:val="clear" w:color="auto" w:fill="FFFFFF"/>
        </w:rPr>
        <w:t>El licitante adjudicado está conforme en que el Instituto no dará por recibidos y aceptados los bienes a su entera satisfacción, mientras el licitante adjudicado no cumpla con las condiciones de entrega y distribución de los bienes, establecidas en las bases contenidas en la presente convocatoria.</w:t>
      </w:r>
    </w:p>
    <w:p w:rsidR="00AC1E2B" w:rsidRPr="009255DE" w:rsidRDefault="00AC1E2B" w:rsidP="00AC1E2B">
      <w:pPr>
        <w:ind w:right="-91"/>
        <w:jc w:val="both"/>
        <w:rPr>
          <w:rFonts w:cs="Arial"/>
          <w:sz w:val="20"/>
          <w:szCs w:val="20"/>
          <w:shd w:val="clear" w:color="auto" w:fill="FFFFFF"/>
        </w:rPr>
      </w:pPr>
    </w:p>
    <w:p w:rsidR="00AC1E2B" w:rsidRPr="009255DE" w:rsidRDefault="00AC1E2B" w:rsidP="00AC1E2B">
      <w:pPr>
        <w:ind w:right="-91"/>
        <w:jc w:val="both"/>
        <w:rPr>
          <w:rFonts w:cs="Arial"/>
          <w:sz w:val="20"/>
          <w:szCs w:val="20"/>
          <w:shd w:val="clear" w:color="auto" w:fill="FFFFFF"/>
        </w:rPr>
      </w:pPr>
      <w:r w:rsidRPr="009255DE">
        <w:rPr>
          <w:rFonts w:cs="Arial"/>
          <w:sz w:val="20"/>
          <w:szCs w:val="20"/>
          <w:shd w:val="clear" w:color="auto" w:fill="FFFFFF"/>
        </w:rPr>
        <w:t>El Instituto podrá evaluar el desempeño del licitante adjudicado, midiendo su nivel de cumplimiento en la entrega y distribución oportuna de los bienes, la vigencia del contrato que se celebre. Dicha información se hará del conocimiento del mismo.</w:t>
      </w:r>
    </w:p>
    <w:p w:rsidR="00AC1E2B" w:rsidRPr="009255DE" w:rsidRDefault="00AC1E2B" w:rsidP="00AC1E2B">
      <w:pPr>
        <w:ind w:right="-91"/>
        <w:jc w:val="both"/>
        <w:rPr>
          <w:rFonts w:cs="Arial"/>
          <w:sz w:val="20"/>
          <w:szCs w:val="20"/>
          <w:shd w:val="clear" w:color="auto" w:fill="FFFFFF"/>
        </w:rPr>
      </w:pPr>
    </w:p>
    <w:p w:rsidR="00AC1E2B" w:rsidRPr="009255DE" w:rsidRDefault="00AC1E2B" w:rsidP="00AC1E2B">
      <w:pPr>
        <w:ind w:right="-91"/>
        <w:jc w:val="both"/>
        <w:rPr>
          <w:rFonts w:cs="Arial"/>
          <w:sz w:val="20"/>
          <w:szCs w:val="20"/>
        </w:rPr>
      </w:pPr>
      <w:r w:rsidRPr="009255DE">
        <w:rPr>
          <w:rFonts w:cs="Arial"/>
          <w:sz w:val="20"/>
          <w:szCs w:val="20"/>
        </w:rPr>
        <w:t xml:space="preserve">El periodo máximo de caducidad de los alimentos a entregar y distribuir </w:t>
      </w:r>
      <w:proofErr w:type="gramStart"/>
      <w:r w:rsidRPr="009255DE">
        <w:rPr>
          <w:rFonts w:cs="Arial"/>
          <w:sz w:val="20"/>
          <w:szCs w:val="20"/>
        </w:rPr>
        <w:t>deben</w:t>
      </w:r>
      <w:proofErr w:type="gramEnd"/>
      <w:r w:rsidRPr="009255DE">
        <w:rPr>
          <w:rFonts w:cs="Arial"/>
          <w:sz w:val="20"/>
          <w:szCs w:val="20"/>
        </w:rPr>
        <w:t xml:space="preserve"> ser de acuerdo a la siguiente tabla:</w:t>
      </w:r>
    </w:p>
    <w:p w:rsidR="00AC1E2B" w:rsidRPr="009255DE" w:rsidRDefault="00AC1E2B" w:rsidP="00AC1E2B">
      <w:pPr>
        <w:spacing w:before="100"/>
        <w:ind w:right="-93"/>
        <w:jc w:val="both"/>
        <w:rPr>
          <w:rFonts w:cs="Arial"/>
          <w:sz w:val="20"/>
          <w:szCs w:val="20"/>
        </w:rPr>
      </w:pPr>
    </w:p>
    <w:tbl>
      <w:tblPr>
        <w:tblW w:w="48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985"/>
        <w:gridCol w:w="3657"/>
        <w:gridCol w:w="5243"/>
      </w:tblGrid>
      <w:tr w:rsidR="00AC1E2B" w:rsidRPr="009255DE" w:rsidTr="00464714">
        <w:trPr>
          <w:trHeight w:val="57"/>
          <w:tblHeader/>
          <w:jc w:val="center"/>
        </w:trPr>
        <w:tc>
          <w:tcPr>
            <w:tcW w:w="2348" w:type="pct"/>
            <w:gridSpan w:val="2"/>
            <w:shd w:val="clear" w:color="auto" w:fill="B3B3B3"/>
          </w:tcPr>
          <w:p w:rsidR="00AC1E2B" w:rsidRPr="009255DE" w:rsidRDefault="00AC1E2B" w:rsidP="00464714">
            <w:pPr>
              <w:snapToGrid w:val="0"/>
              <w:ind w:right="-93"/>
              <w:rPr>
                <w:rFonts w:cs="Arial"/>
                <w:b/>
                <w:sz w:val="20"/>
                <w:szCs w:val="20"/>
              </w:rPr>
            </w:pPr>
            <w:r w:rsidRPr="009255DE">
              <w:rPr>
                <w:rFonts w:cs="Arial"/>
                <w:sz w:val="20"/>
                <w:szCs w:val="20"/>
              </w:rPr>
              <w:tab/>
              <w:t>GRUPO</w:t>
            </w:r>
          </w:p>
        </w:tc>
        <w:tc>
          <w:tcPr>
            <w:tcW w:w="2652" w:type="pct"/>
            <w:shd w:val="clear" w:color="auto" w:fill="B3B3B3"/>
          </w:tcPr>
          <w:p w:rsidR="00AC1E2B" w:rsidRPr="009255DE" w:rsidRDefault="00AC1E2B" w:rsidP="00464714">
            <w:pPr>
              <w:snapToGrid w:val="0"/>
              <w:ind w:right="-93"/>
              <w:rPr>
                <w:rFonts w:cs="Arial"/>
                <w:sz w:val="20"/>
                <w:szCs w:val="20"/>
              </w:rPr>
            </w:pPr>
            <w:r w:rsidRPr="009255DE">
              <w:rPr>
                <w:rFonts w:cs="Arial"/>
                <w:sz w:val="20"/>
                <w:szCs w:val="20"/>
              </w:rPr>
              <w:t>CARACTERÍSTICAS A EVALUAR</w:t>
            </w:r>
          </w:p>
        </w:tc>
      </w:tr>
      <w:tr w:rsidR="00AC1E2B" w:rsidRPr="009255DE" w:rsidTr="00464714">
        <w:trPr>
          <w:trHeight w:val="57"/>
          <w:jc w:val="center"/>
        </w:trPr>
        <w:tc>
          <w:tcPr>
            <w:tcW w:w="498" w:type="pct"/>
          </w:tcPr>
          <w:p w:rsidR="00AC1E2B" w:rsidRPr="009255DE" w:rsidRDefault="00AC1E2B" w:rsidP="00464714">
            <w:pPr>
              <w:snapToGrid w:val="0"/>
              <w:ind w:right="-93"/>
              <w:rPr>
                <w:rFonts w:cs="Arial"/>
                <w:sz w:val="20"/>
                <w:szCs w:val="20"/>
              </w:rPr>
            </w:pPr>
            <w:r w:rsidRPr="009255DE">
              <w:rPr>
                <w:rFonts w:cs="Arial"/>
                <w:sz w:val="20"/>
                <w:szCs w:val="20"/>
              </w:rPr>
              <w:t>1</w:t>
            </w:r>
          </w:p>
        </w:tc>
        <w:tc>
          <w:tcPr>
            <w:tcW w:w="1850" w:type="pct"/>
          </w:tcPr>
          <w:p w:rsidR="00AC1E2B" w:rsidRPr="009255DE" w:rsidRDefault="00AC1E2B" w:rsidP="00464714">
            <w:pPr>
              <w:snapToGrid w:val="0"/>
              <w:ind w:right="-93"/>
              <w:rPr>
                <w:rFonts w:cs="Arial"/>
                <w:b/>
                <w:sz w:val="20"/>
                <w:szCs w:val="20"/>
              </w:rPr>
            </w:pPr>
            <w:r w:rsidRPr="009255DE">
              <w:rPr>
                <w:rFonts w:cs="Arial"/>
                <w:b/>
                <w:sz w:val="20"/>
                <w:szCs w:val="20"/>
              </w:rPr>
              <w:t>ALIMENTOS PERECEDEROS:</w:t>
            </w:r>
          </w:p>
          <w:p w:rsidR="00AC1E2B" w:rsidRPr="009255DE" w:rsidRDefault="00AC1E2B" w:rsidP="007F7D5B">
            <w:pPr>
              <w:numPr>
                <w:ilvl w:val="0"/>
                <w:numId w:val="5"/>
              </w:numPr>
              <w:tabs>
                <w:tab w:val="clear" w:pos="928"/>
              </w:tabs>
              <w:ind w:left="0" w:right="-93" w:firstLine="0"/>
              <w:rPr>
                <w:rFonts w:cs="Arial"/>
                <w:sz w:val="20"/>
                <w:szCs w:val="20"/>
              </w:rPr>
            </w:pPr>
            <w:r w:rsidRPr="009255DE">
              <w:rPr>
                <w:rFonts w:cs="Arial"/>
                <w:sz w:val="20"/>
                <w:szCs w:val="20"/>
              </w:rPr>
              <w:t>Carne</w:t>
            </w:r>
          </w:p>
          <w:p w:rsidR="00AC1E2B" w:rsidRPr="009255DE" w:rsidRDefault="00AC1E2B" w:rsidP="00464714">
            <w:pPr>
              <w:ind w:right="-93"/>
              <w:rPr>
                <w:rFonts w:cs="Arial"/>
                <w:sz w:val="20"/>
                <w:szCs w:val="20"/>
              </w:rPr>
            </w:pPr>
          </w:p>
          <w:p w:rsidR="00AC1E2B" w:rsidRPr="009255DE" w:rsidRDefault="00AC1E2B" w:rsidP="007F7D5B">
            <w:pPr>
              <w:numPr>
                <w:ilvl w:val="0"/>
                <w:numId w:val="5"/>
              </w:numPr>
              <w:tabs>
                <w:tab w:val="clear" w:pos="928"/>
              </w:tabs>
              <w:ind w:left="0" w:right="-93" w:firstLine="0"/>
              <w:rPr>
                <w:rFonts w:cs="Arial"/>
                <w:sz w:val="20"/>
                <w:szCs w:val="20"/>
              </w:rPr>
            </w:pPr>
            <w:r w:rsidRPr="009255DE">
              <w:rPr>
                <w:rFonts w:cs="Arial"/>
                <w:sz w:val="20"/>
                <w:szCs w:val="20"/>
              </w:rPr>
              <w:t xml:space="preserve">Derivados Lácteos </w:t>
            </w:r>
          </w:p>
          <w:p w:rsidR="00AC1E2B" w:rsidRPr="009255DE" w:rsidRDefault="00AC1E2B" w:rsidP="007F7D5B">
            <w:pPr>
              <w:numPr>
                <w:ilvl w:val="0"/>
                <w:numId w:val="5"/>
              </w:numPr>
              <w:tabs>
                <w:tab w:val="clear" w:pos="928"/>
              </w:tabs>
              <w:ind w:left="0" w:right="-93" w:firstLine="0"/>
              <w:rPr>
                <w:rFonts w:cs="Arial"/>
                <w:sz w:val="20"/>
                <w:szCs w:val="20"/>
              </w:rPr>
            </w:pPr>
            <w:r w:rsidRPr="009255DE">
              <w:rPr>
                <w:rFonts w:cs="Arial"/>
                <w:sz w:val="20"/>
                <w:szCs w:val="20"/>
              </w:rPr>
              <w:t xml:space="preserve">Huevo </w:t>
            </w:r>
          </w:p>
          <w:p w:rsidR="00AC1E2B" w:rsidRPr="009255DE" w:rsidRDefault="00AC1E2B" w:rsidP="007F7D5B">
            <w:pPr>
              <w:numPr>
                <w:ilvl w:val="0"/>
                <w:numId w:val="5"/>
              </w:numPr>
              <w:tabs>
                <w:tab w:val="clear" w:pos="928"/>
              </w:tabs>
              <w:ind w:left="0" w:right="-93" w:firstLine="0"/>
              <w:rPr>
                <w:rFonts w:cs="Arial"/>
                <w:sz w:val="20"/>
                <w:szCs w:val="20"/>
              </w:rPr>
            </w:pPr>
            <w:r w:rsidRPr="009255DE">
              <w:rPr>
                <w:rFonts w:cs="Arial"/>
                <w:sz w:val="20"/>
                <w:szCs w:val="20"/>
              </w:rPr>
              <w:lastRenderedPageBreak/>
              <w:t>Embutidos</w:t>
            </w:r>
          </w:p>
          <w:p w:rsidR="00AC1E2B" w:rsidRPr="009255DE" w:rsidRDefault="00AC1E2B" w:rsidP="007F7D5B">
            <w:pPr>
              <w:numPr>
                <w:ilvl w:val="0"/>
                <w:numId w:val="5"/>
              </w:numPr>
              <w:tabs>
                <w:tab w:val="clear" w:pos="928"/>
              </w:tabs>
              <w:ind w:left="0" w:right="-93" w:firstLine="0"/>
              <w:rPr>
                <w:rFonts w:cs="Arial"/>
                <w:sz w:val="20"/>
                <w:szCs w:val="20"/>
              </w:rPr>
            </w:pPr>
            <w:r w:rsidRPr="009255DE">
              <w:rPr>
                <w:rFonts w:cs="Arial"/>
                <w:sz w:val="20"/>
                <w:szCs w:val="20"/>
              </w:rPr>
              <w:t>Frutas y Vegetales</w:t>
            </w:r>
          </w:p>
        </w:tc>
        <w:tc>
          <w:tcPr>
            <w:tcW w:w="2652" w:type="pct"/>
          </w:tcPr>
          <w:p w:rsidR="00AC1E2B" w:rsidRPr="009255DE" w:rsidRDefault="00AC1E2B" w:rsidP="00464714">
            <w:pPr>
              <w:snapToGrid w:val="0"/>
              <w:ind w:right="-93"/>
              <w:rPr>
                <w:rFonts w:cs="Arial"/>
                <w:sz w:val="20"/>
                <w:szCs w:val="20"/>
              </w:rPr>
            </w:pPr>
          </w:p>
          <w:p w:rsidR="00AC1E2B" w:rsidRPr="009255DE" w:rsidRDefault="00AC1E2B" w:rsidP="00464714">
            <w:pPr>
              <w:ind w:right="-93"/>
              <w:rPr>
                <w:rFonts w:cs="Arial"/>
                <w:sz w:val="20"/>
                <w:szCs w:val="20"/>
              </w:rPr>
            </w:pPr>
            <w:r w:rsidRPr="009255DE">
              <w:rPr>
                <w:rFonts w:cs="Arial"/>
                <w:sz w:val="20"/>
                <w:szCs w:val="20"/>
              </w:rPr>
              <w:t xml:space="preserve">En carnes frescas se evalúan las características fisicoquímicas </w:t>
            </w:r>
          </w:p>
          <w:p w:rsidR="00AC1E2B" w:rsidRPr="009255DE" w:rsidRDefault="00AC1E2B" w:rsidP="00464714">
            <w:pPr>
              <w:ind w:right="-93"/>
              <w:rPr>
                <w:rFonts w:cs="Arial"/>
                <w:sz w:val="20"/>
                <w:szCs w:val="20"/>
              </w:rPr>
            </w:pPr>
          </w:p>
          <w:p w:rsidR="00AC1E2B" w:rsidRPr="009255DE" w:rsidRDefault="00AC1E2B" w:rsidP="00464714">
            <w:pPr>
              <w:ind w:right="-93"/>
              <w:rPr>
                <w:rFonts w:cs="Arial"/>
                <w:sz w:val="20"/>
                <w:szCs w:val="20"/>
              </w:rPr>
            </w:pPr>
            <w:r w:rsidRPr="009255DE">
              <w:rPr>
                <w:rFonts w:cs="Arial"/>
                <w:sz w:val="20"/>
                <w:szCs w:val="20"/>
              </w:rPr>
              <w:t>1 semana</w:t>
            </w:r>
          </w:p>
          <w:p w:rsidR="00AC1E2B" w:rsidRPr="009255DE" w:rsidRDefault="00AC1E2B" w:rsidP="00464714">
            <w:pPr>
              <w:ind w:right="-93"/>
              <w:rPr>
                <w:rFonts w:cs="Arial"/>
                <w:sz w:val="20"/>
                <w:szCs w:val="20"/>
              </w:rPr>
            </w:pPr>
            <w:r w:rsidRPr="009255DE">
              <w:rPr>
                <w:rFonts w:cs="Arial"/>
                <w:sz w:val="20"/>
                <w:szCs w:val="20"/>
              </w:rPr>
              <w:lastRenderedPageBreak/>
              <w:t>1 semana</w:t>
            </w:r>
          </w:p>
          <w:p w:rsidR="00AC1E2B" w:rsidRPr="009255DE" w:rsidRDefault="00AC1E2B" w:rsidP="00464714">
            <w:pPr>
              <w:ind w:right="-93"/>
              <w:rPr>
                <w:rFonts w:cs="Arial"/>
                <w:sz w:val="20"/>
                <w:szCs w:val="20"/>
              </w:rPr>
            </w:pPr>
            <w:r w:rsidRPr="009255DE">
              <w:rPr>
                <w:rFonts w:cs="Arial"/>
                <w:sz w:val="20"/>
                <w:szCs w:val="20"/>
              </w:rPr>
              <w:t>15 días</w:t>
            </w:r>
          </w:p>
          <w:p w:rsidR="00AC1E2B" w:rsidRPr="009255DE" w:rsidRDefault="00AC1E2B" w:rsidP="00464714">
            <w:pPr>
              <w:ind w:right="-93"/>
              <w:rPr>
                <w:rFonts w:cs="Arial"/>
                <w:sz w:val="20"/>
                <w:szCs w:val="20"/>
              </w:rPr>
            </w:pPr>
            <w:r w:rsidRPr="009255DE">
              <w:rPr>
                <w:rFonts w:cs="Arial"/>
                <w:sz w:val="20"/>
                <w:szCs w:val="20"/>
              </w:rPr>
              <w:t>Se evalúan las características fisicoquímicas</w:t>
            </w:r>
          </w:p>
        </w:tc>
      </w:tr>
      <w:tr w:rsidR="00AC1E2B" w:rsidRPr="009255DE" w:rsidTr="00464714">
        <w:trPr>
          <w:trHeight w:val="57"/>
          <w:jc w:val="center"/>
        </w:trPr>
        <w:tc>
          <w:tcPr>
            <w:tcW w:w="498" w:type="pct"/>
          </w:tcPr>
          <w:p w:rsidR="00AC1E2B" w:rsidRPr="009255DE" w:rsidRDefault="00AC1E2B" w:rsidP="00464714">
            <w:pPr>
              <w:snapToGrid w:val="0"/>
              <w:ind w:right="-93"/>
              <w:rPr>
                <w:rFonts w:cs="Arial"/>
                <w:sz w:val="20"/>
                <w:szCs w:val="20"/>
              </w:rPr>
            </w:pPr>
            <w:r w:rsidRPr="009255DE">
              <w:rPr>
                <w:rFonts w:cs="Arial"/>
                <w:sz w:val="20"/>
                <w:szCs w:val="20"/>
              </w:rPr>
              <w:lastRenderedPageBreak/>
              <w:t>2</w:t>
            </w:r>
          </w:p>
        </w:tc>
        <w:tc>
          <w:tcPr>
            <w:tcW w:w="1850" w:type="pct"/>
          </w:tcPr>
          <w:p w:rsidR="00AC1E2B" w:rsidRPr="009255DE" w:rsidRDefault="00AC1E2B" w:rsidP="00464714">
            <w:pPr>
              <w:snapToGrid w:val="0"/>
              <w:ind w:right="-93"/>
              <w:rPr>
                <w:rFonts w:cs="Arial"/>
                <w:b/>
                <w:sz w:val="20"/>
                <w:szCs w:val="20"/>
              </w:rPr>
            </w:pPr>
            <w:r w:rsidRPr="009255DE">
              <w:rPr>
                <w:rFonts w:cs="Arial"/>
                <w:b/>
                <w:sz w:val="20"/>
                <w:szCs w:val="20"/>
              </w:rPr>
              <w:t>ALIMENTOS NO PERECEDEROS</w:t>
            </w:r>
          </w:p>
          <w:p w:rsidR="00AC1E2B" w:rsidRPr="009255DE" w:rsidRDefault="00AC1E2B" w:rsidP="007F7D5B">
            <w:pPr>
              <w:pStyle w:val="NormalWeb"/>
              <w:numPr>
                <w:ilvl w:val="0"/>
                <w:numId w:val="6"/>
              </w:numPr>
              <w:tabs>
                <w:tab w:val="clear" w:pos="928"/>
              </w:tabs>
              <w:suppressAutoHyphens/>
              <w:spacing w:before="0" w:beforeAutospacing="0" w:after="0" w:afterAutospacing="0"/>
              <w:ind w:left="209" w:right="-93" w:hanging="209"/>
              <w:rPr>
                <w:rFonts w:ascii="Arial" w:hAnsi="Arial" w:cs="Arial"/>
                <w:bCs/>
                <w:sz w:val="20"/>
                <w:szCs w:val="20"/>
              </w:rPr>
            </w:pPr>
            <w:r w:rsidRPr="009255DE">
              <w:rPr>
                <w:rFonts w:ascii="Arial" w:hAnsi="Arial" w:cs="Arial"/>
                <w:sz w:val="20"/>
                <w:szCs w:val="20"/>
              </w:rPr>
              <w:t xml:space="preserve">Abarrotes </w:t>
            </w:r>
          </w:p>
          <w:p w:rsidR="00AC1E2B" w:rsidRPr="009255DE" w:rsidRDefault="00AC1E2B" w:rsidP="007F7D5B">
            <w:pPr>
              <w:numPr>
                <w:ilvl w:val="0"/>
                <w:numId w:val="6"/>
              </w:numPr>
              <w:tabs>
                <w:tab w:val="clear" w:pos="928"/>
              </w:tabs>
              <w:ind w:left="0" w:right="121" w:firstLine="0"/>
              <w:rPr>
                <w:rFonts w:cs="Arial"/>
                <w:sz w:val="20"/>
                <w:szCs w:val="20"/>
              </w:rPr>
            </w:pPr>
            <w:r w:rsidRPr="009255DE">
              <w:rPr>
                <w:rFonts w:cs="Arial"/>
                <w:sz w:val="20"/>
                <w:szCs w:val="20"/>
              </w:rPr>
              <w:t xml:space="preserve">Leche fluida </w:t>
            </w:r>
            <w:proofErr w:type="spellStart"/>
            <w:r w:rsidRPr="009255DE">
              <w:rPr>
                <w:rFonts w:cs="Arial"/>
                <w:sz w:val="20"/>
                <w:szCs w:val="20"/>
              </w:rPr>
              <w:t>ultrapasteurizada</w:t>
            </w:r>
            <w:proofErr w:type="spellEnd"/>
          </w:p>
        </w:tc>
        <w:tc>
          <w:tcPr>
            <w:tcW w:w="2652" w:type="pct"/>
          </w:tcPr>
          <w:p w:rsidR="00AC1E2B" w:rsidRPr="009255DE" w:rsidRDefault="00AC1E2B" w:rsidP="00464714">
            <w:pPr>
              <w:snapToGrid w:val="0"/>
              <w:ind w:right="-93"/>
              <w:rPr>
                <w:rFonts w:cs="Arial"/>
                <w:sz w:val="20"/>
                <w:szCs w:val="20"/>
              </w:rPr>
            </w:pPr>
          </w:p>
          <w:p w:rsidR="00AC1E2B" w:rsidRPr="009255DE" w:rsidRDefault="00AC1E2B" w:rsidP="00464714">
            <w:pPr>
              <w:ind w:right="-93"/>
              <w:rPr>
                <w:rFonts w:cs="Arial"/>
                <w:sz w:val="20"/>
                <w:szCs w:val="20"/>
                <w:shd w:val="clear" w:color="auto" w:fill="FFFFFF"/>
              </w:rPr>
            </w:pPr>
            <w:r w:rsidRPr="009255DE">
              <w:rPr>
                <w:rFonts w:cs="Arial"/>
                <w:sz w:val="20"/>
                <w:szCs w:val="20"/>
              </w:rPr>
              <w:t xml:space="preserve">Tres meses </w:t>
            </w:r>
            <w:r w:rsidRPr="009255DE">
              <w:rPr>
                <w:rFonts w:cs="Arial"/>
                <w:sz w:val="20"/>
                <w:szCs w:val="20"/>
                <w:shd w:val="clear" w:color="auto" w:fill="FFFFFF"/>
              </w:rPr>
              <w:t xml:space="preserve">de acuerdo a fechas de caducidad indicadas </w:t>
            </w:r>
          </w:p>
          <w:p w:rsidR="00AC1E2B" w:rsidRPr="009255DE" w:rsidRDefault="00AC1E2B" w:rsidP="00464714">
            <w:pPr>
              <w:ind w:right="-93"/>
              <w:rPr>
                <w:rFonts w:cs="Arial"/>
                <w:sz w:val="20"/>
                <w:szCs w:val="20"/>
                <w:shd w:val="clear" w:color="auto" w:fill="FFFFFF"/>
              </w:rPr>
            </w:pPr>
          </w:p>
        </w:tc>
      </w:tr>
    </w:tbl>
    <w:p w:rsidR="00AC1E2B" w:rsidRPr="009255DE" w:rsidRDefault="00AC1E2B" w:rsidP="00AC1E2B">
      <w:pPr>
        <w:spacing w:before="100"/>
        <w:ind w:left="142" w:right="-93"/>
        <w:rPr>
          <w:rFonts w:cs="Arial"/>
          <w:sz w:val="20"/>
          <w:szCs w:val="20"/>
        </w:rPr>
      </w:pPr>
    </w:p>
    <w:p w:rsidR="00AC1E2B" w:rsidRPr="009255DE" w:rsidRDefault="00AC1E2B" w:rsidP="00AC1E2B">
      <w:pPr>
        <w:ind w:left="851" w:right="-93"/>
        <w:rPr>
          <w:rFonts w:cs="Arial"/>
          <w:b/>
          <w:bCs w:val="0"/>
          <w:sz w:val="20"/>
          <w:szCs w:val="20"/>
        </w:rPr>
      </w:pPr>
      <w:r w:rsidRPr="009255DE">
        <w:rPr>
          <w:rFonts w:cs="Arial"/>
          <w:b/>
          <w:bCs w:val="0"/>
          <w:sz w:val="20"/>
          <w:szCs w:val="20"/>
        </w:rPr>
        <w:t>10.4 CANJE O RECHAZO DE BIENES RECIBIDOS:</w:t>
      </w:r>
    </w:p>
    <w:p w:rsidR="00AC1E2B" w:rsidRPr="009255DE" w:rsidRDefault="00AC1E2B" w:rsidP="00AC1E2B">
      <w:pPr>
        <w:ind w:left="851" w:right="-93"/>
        <w:rPr>
          <w:rFonts w:cs="Arial"/>
          <w:b/>
          <w:bCs w:val="0"/>
          <w:sz w:val="20"/>
          <w:szCs w:val="20"/>
        </w:rPr>
      </w:pPr>
    </w:p>
    <w:p w:rsidR="00AC1E2B" w:rsidRPr="009255DE" w:rsidRDefault="00AC1E2B" w:rsidP="00AC1E2B">
      <w:pPr>
        <w:ind w:left="142" w:right="-93"/>
        <w:jc w:val="both"/>
        <w:rPr>
          <w:rFonts w:cs="Arial"/>
          <w:sz w:val="20"/>
          <w:szCs w:val="20"/>
        </w:rPr>
      </w:pPr>
      <w:r w:rsidRPr="009255DE">
        <w:rPr>
          <w:rFonts w:cs="Arial"/>
          <w:sz w:val="20"/>
          <w:szCs w:val="20"/>
        </w:rPr>
        <w:t>El Instituto a través de la Unidad afectada, podrá solicitar el canje de cualquiera de los productos al proveedor, por no entregar en la presentación y marca ofertada, o bien no cumplan con las características fisicoquímicas de los alimentos para su recepción o selección contenidas en el “Método Especifico de Trabajo para la recepción y distribución de materia prima en el almacén de víveres de Unidades Médicas de Alta Especialidad” (</w:t>
      </w:r>
      <w:r w:rsidR="00B92542" w:rsidRPr="009255DE">
        <w:rPr>
          <w:rFonts w:cs="Arial"/>
          <w:b/>
          <w:sz w:val="20"/>
          <w:szCs w:val="20"/>
        </w:rPr>
        <w:t>Anexo 17</w:t>
      </w:r>
      <w:r w:rsidRPr="009255DE">
        <w:rPr>
          <w:rFonts w:cs="Arial"/>
          <w:b/>
          <w:sz w:val="20"/>
          <w:szCs w:val="20"/>
        </w:rPr>
        <w:t xml:space="preserve"> (</w:t>
      </w:r>
      <w:r w:rsidR="00B92542" w:rsidRPr="009255DE">
        <w:rPr>
          <w:rFonts w:cs="Arial"/>
          <w:b/>
          <w:sz w:val="20"/>
          <w:szCs w:val="20"/>
        </w:rPr>
        <w:t>diecisiete</w:t>
      </w:r>
      <w:r w:rsidRPr="009255DE">
        <w:rPr>
          <w:rFonts w:cs="Arial"/>
          <w:b/>
          <w:sz w:val="20"/>
          <w:szCs w:val="20"/>
        </w:rPr>
        <w:t>)</w:t>
      </w:r>
      <w:r w:rsidRPr="009255DE">
        <w:rPr>
          <w:rFonts w:cs="Arial"/>
          <w:sz w:val="20"/>
          <w:szCs w:val="20"/>
        </w:rPr>
        <w:t xml:space="preserve">, o presenten defectos de calidad, hasta 24 (veinticuatro) horas después de la recepción. Para el grupo de alimentos no perecederos el período será de 10 (diez) días naturales, cuando se compruebe que por la naturaleza propia del alimento, y no obstante, haber sido mantenido conforme a las condiciones adecuadas de temperatura, éste sufra alteraciones físico-químicas. Para el grupo de pan fresco y tortilla, su devolución será de manera inmediata a la recepción. </w:t>
      </w:r>
    </w:p>
    <w:p w:rsidR="00AC1E2B" w:rsidRPr="009255DE" w:rsidRDefault="00AC1E2B" w:rsidP="00AC1E2B">
      <w:pPr>
        <w:ind w:left="142" w:right="-93"/>
        <w:jc w:val="both"/>
        <w:rPr>
          <w:rFonts w:cs="Arial"/>
          <w:sz w:val="20"/>
          <w:szCs w:val="20"/>
        </w:rPr>
      </w:pPr>
    </w:p>
    <w:p w:rsidR="00AC1E2B" w:rsidRPr="009255DE" w:rsidRDefault="00AC1E2B" w:rsidP="00AC1E2B">
      <w:pPr>
        <w:ind w:left="142" w:right="-93"/>
        <w:jc w:val="both"/>
        <w:rPr>
          <w:rFonts w:cs="Arial"/>
          <w:sz w:val="20"/>
          <w:szCs w:val="20"/>
        </w:rPr>
      </w:pPr>
      <w:r w:rsidRPr="009255DE">
        <w:rPr>
          <w:rFonts w:cs="Arial"/>
          <w:sz w:val="20"/>
          <w:szCs w:val="20"/>
        </w:rPr>
        <w:t xml:space="preserve">El horario de canje será de las 7:00 </w:t>
      </w:r>
      <w:proofErr w:type="spellStart"/>
      <w:r w:rsidRPr="009255DE">
        <w:rPr>
          <w:rFonts w:cs="Arial"/>
          <w:sz w:val="20"/>
          <w:szCs w:val="20"/>
        </w:rPr>
        <w:t>hrs</w:t>
      </w:r>
      <w:proofErr w:type="spellEnd"/>
      <w:r w:rsidRPr="009255DE">
        <w:rPr>
          <w:rFonts w:cs="Arial"/>
          <w:sz w:val="20"/>
          <w:szCs w:val="20"/>
        </w:rPr>
        <w:t xml:space="preserve">. a las 10:00 </w:t>
      </w:r>
      <w:proofErr w:type="spellStart"/>
      <w:r w:rsidRPr="009255DE">
        <w:rPr>
          <w:rFonts w:cs="Arial"/>
          <w:sz w:val="20"/>
          <w:szCs w:val="20"/>
        </w:rPr>
        <w:t>hrs</w:t>
      </w:r>
      <w:proofErr w:type="spellEnd"/>
      <w:r w:rsidRPr="009255DE">
        <w:rPr>
          <w:rFonts w:cs="Arial"/>
          <w:sz w:val="20"/>
          <w:szCs w:val="20"/>
        </w:rPr>
        <w:t xml:space="preserve">. después del reporte de los usuarios y/o </w:t>
      </w:r>
      <w:r w:rsidRPr="009255DE">
        <w:rPr>
          <w:rFonts w:cs="Arial"/>
          <w:b/>
          <w:sz w:val="20"/>
          <w:szCs w:val="20"/>
        </w:rPr>
        <w:t>DE ACUERDO A COMO LO ASIGNE LA UNIDAD.</w:t>
      </w:r>
    </w:p>
    <w:p w:rsidR="00AC1E2B" w:rsidRPr="009255DE" w:rsidRDefault="00AC1E2B" w:rsidP="00AC1E2B">
      <w:pPr>
        <w:ind w:left="142" w:right="-93"/>
        <w:jc w:val="both"/>
        <w:rPr>
          <w:rFonts w:cs="Arial"/>
          <w:sz w:val="20"/>
          <w:szCs w:val="20"/>
        </w:rPr>
      </w:pPr>
    </w:p>
    <w:p w:rsidR="00AC1E2B" w:rsidRPr="009255DE" w:rsidRDefault="00AC1E2B" w:rsidP="00AC1E2B">
      <w:pPr>
        <w:ind w:left="142" w:right="-93"/>
        <w:jc w:val="both"/>
        <w:rPr>
          <w:rFonts w:cs="Arial"/>
          <w:sz w:val="20"/>
          <w:szCs w:val="20"/>
        </w:rPr>
      </w:pPr>
      <w:r w:rsidRPr="009255DE">
        <w:rPr>
          <w:rFonts w:cs="Arial"/>
          <w:sz w:val="20"/>
          <w:szCs w:val="20"/>
        </w:rPr>
        <w:t xml:space="preserve">Todos los gastos que se generen con motivo del canje o devolución, correrán por cuenta del proveedor, previa notificación del IMSS. </w:t>
      </w:r>
    </w:p>
    <w:p w:rsidR="00AC1E2B" w:rsidRPr="009255DE" w:rsidRDefault="00AC1E2B" w:rsidP="00AC1E2B">
      <w:pPr>
        <w:ind w:left="142" w:right="-93"/>
        <w:jc w:val="both"/>
        <w:rPr>
          <w:rFonts w:cs="Arial"/>
          <w:sz w:val="20"/>
          <w:szCs w:val="20"/>
        </w:rPr>
      </w:pPr>
    </w:p>
    <w:p w:rsidR="00AC1E2B" w:rsidRPr="009255DE" w:rsidRDefault="00AC1E2B" w:rsidP="00AC1E2B">
      <w:pPr>
        <w:ind w:left="142" w:right="-93"/>
        <w:jc w:val="both"/>
        <w:rPr>
          <w:rFonts w:cs="Arial"/>
          <w:sz w:val="20"/>
          <w:szCs w:val="20"/>
        </w:rPr>
      </w:pPr>
      <w:r w:rsidRPr="009255DE">
        <w:rPr>
          <w:rFonts w:cs="Arial"/>
          <w:sz w:val="20"/>
          <w:szCs w:val="20"/>
        </w:rPr>
        <w:t>El proveedor se obliga a responder por su cuenta y riesgo de los daños y/o perjuicios que por inobservancia o negligencia de su parte, llegue a causar al Instituto y/o a terceros, en la entrega y distribución de los bienes en las condiciones precisadas (defectos de calidad, marcas distintas de las ofertadas, vicios ocultos, etc.)</w:t>
      </w:r>
    </w:p>
    <w:p w:rsidR="00AC1E2B" w:rsidRPr="009255DE" w:rsidRDefault="00AC1E2B" w:rsidP="00AC1E2B">
      <w:pPr>
        <w:ind w:right="-91"/>
        <w:jc w:val="both"/>
        <w:rPr>
          <w:rFonts w:cs="Arial"/>
          <w:sz w:val="20"/>
          <w:szCs w:val="20"/>
        </w:rPr>
      </w:pPr>
    </w:p>
    <w:p w:rsidR="00AC1E2B" w:rsidRPr="009255DE" w:rsidRDefault="00AC1E2B" w:rsidP="00AC1E2B">
      <w:pPr>
        <w:ind w:left="851" w:right="-91"/>
        <w:rPr>
          <w:rFonts w:cs="Arial"/>
          <w:b/>
          <w:bCs w:val="0"/>
          <w:sz w:val="20"/>
          <w:szCs w:val="20"/>
        </w:rPr>
      </w:pPr>
      <w:r w:rsidRPr="009255DE">
        <w:rPr>
          <w:rFonts w:cs="Arial"/>
          <w:b/>
          <w:bCs w:val="0"/>
          <w:sz w:val="20"/>
          <w:szCs w:val="20"/>
        </w:rPr>
        <w:t>10.4.1 RECHAZO DE BIENES</w:t>
      </w:r>
    </w:p>
    <w:p w:rsidR="00AC1E2B" w:rsidRPr="009255DE" w:rsidRDefault="00AC1E2B" w:rsidP="00AC1E2B">
      <w:pPr>
        <w:ind w:left="851" w:right="-91"/>
        <w:rPr>
          <w:rFonts w:cs="Arial"/>
          <w:b/>
          <w:bCs w:val="0"/>
          <w:sz w:val="20"/>
          <w:szCs w:val="20"/>
        </w:rPr>
      </w:pPr>
    </w:p>
    <w:p w:rsidR="00AC1E2B" w:rsidRPr="009255DE" w:rsidRDefault="00AC1E2B" w:rsidP="00AC1E2B">
      <w:pPr>
        <w:ind w:left="142" w:right="-91"/>
        <w:jc w:val="both"/>
        <w:rPr>
          <w:rFonts w:cs="Arial"/>
          <w:sz w:val="20"/>
          <w:szCs w:val="20"/>
        </w:rPr>
      </w:pPr>
      <w:r w:rsidRPr="009255DE">
        <w:rPr>
          <w:rFonts w:cs="Arial"/>
          <w:sz w:val="20"/>
          <w:szCs w:val="20"/>
        </w:rPr>
        <w:t>El Instituto devolverá los alimentos que entregue y distribuya el proveedor cuando se encuentre en los siguientes supuestos:</w:t>
      </w:r>
    </w:p>
    <w:p w:rsidR="00AC1E2B" w:rsidRPr="009255DE" w:rsidRDefault="00AC1E2B" w:rsidP="00AC1E2B">
      <w:pPr>
        <w:ind w:left="142" w:right="-91"/>
        <w:jc w:val="both"/>
        <w:rPr>
          <w:rFonts w:cs="Arial"/>
          <w:sz w:val="20"/>
          <w:szCs w:val="20"/>
        </w:rPr>
      </w:pPr>
    </w:p>
    <w:p w:rsidR="00AC1E2B" w:rsidRPr="009255DE" w:rsidRDefault="00B92542" w:rsidP="00AC1E2B">
      <w:pPr>
        <w:ind w:left="142" w:right="-91"/>
        <w:jc w:val="both"/>
        <w:rPr>
          <w:rFonts w:cs="Arial"/>
          <w:sz w:val="20"/>
          <w:szCs w:val="20"/>
        </w:rPr>
      </w:pPr>
      <w:r w:rsidRPr="009255DE">
        <w:rPr>
          <w:rFonts w:cs="Arial"/>
          <w:sz w:val="20"/>
          <w:szCs w:val="20"/>
        </w:rPr>
        <w:t>Anexo 17</w:t>
      </w:r>
      <w:r w:rsidR="00AC1E2B" w:rsidRPr="009255DE">
        <w:rPr>
          <w:rFonts w:cs="Arial"/>
          <w:sz w:val="20"/>
          <w:szCs w:val="20"/>
        </w:rPr>
        <w:t xml:space="preserve"> “Características fisicoquímicas de los alimentos para su recepción o selección”</w:t>
      </w:r>
    </w:p>
    <w:p w:rsidR="00AC1E2B" w:rsidRPr="009255DE" w:rsidRDefault="00AC1E2B" w:rsidP="00AC1E2B">
      <w:pPr>
        <w:ind w:left="142" w:right="-91"/>
        <w:jc w:val="both"/>
        <w:rPr>
          <w:rFonts w:cs="Arial"/>
          <w:sz w:val="20"/>
          <w:szCs w:val="20"/>
        </w:rPr>
      </w:pPr>
    </w:p>
    <w:p w:rsidR="00AC1E2B" w:rsidRPr="009255DE" w:rsidRDefault="00AC1E2B" w:rsidP="00AC1E2B">
      <w:pPr>
        <w:ind w:left="142" w:right="-91"/>
        <w:jc w:val="both"/>
        <w:rPr>
          <w:rFonts w:cs="Arial"/>
          <w:sz w:val="20"/>
          <w:szCs w:val="20"/>
        </w:rPr>
      </w:pPr>
      <w:r w:rsidRPr="009255DE">
        <w:rPr>
          <w:rFonts w:cs="Arial"/>
          <w:sz w:val="20"/>
          <w:szCs w:val="20"/>
        </w:rPr>
        <w:t>En el supuesto de que el licitante adjudicado no retire los productos en el plazo convenido, el Instituto podrá destruir o desechar los alimentos y en consecuencia no serán pagados por el Instituto.</w:t>
      </w:r>
    </w:p>
    <w:p w:rsidR="00AC1E2B" w:rsidRPr="009255DE" w:rsidRDefault="00AC1E2B" w:rsidP="00AC1E2B">
      <w:pPr>
        <w:ind w:left="142" w:right="-91"/>
        <w:jc w:val="both"/>
        <w:rPr>
          <w:rFonts w:cs="Arial"/>
          <w:sz w:val="20"/>
          <w:szCs w:val="20"/>
        </w:rPr>
      </w:pPr>
    </w:p>
    <w:p w:rsidR="00AC1E2B" w:rsidRPr="009255DE" w:rsidRDefault="00AC1E2B" w:rsidP="00AC1E2B">
      <w:pPr>
        <w:ind w:left="142" w:right="-91"/>
        <w:jc w:val="both"/>
        <w:rPr>
          <w:rFonts w:cs="Arial"/>
          <w:sz w:val="20"/>
          <w:szCs w:val="20"/>
        </w:rPr>
      </w:pPr>
      <w:r w:rsidRPr="009255DE">
        <w:rPr>
          <w:rFonts w:cs="Arial"/>
          <w:sz w:val="20"/>
          <w:szCs w:val="20"/>
        </w:rPr>
        <w:t>Los alimentos no recibidos y devueltos por rechazo, deberán ser entregados según sea el caso, durante el transcurso del día de entrega, de acuerdo al horario que establezca la unidad médica hospitalaria, indicando en la correspondiente orden de remisión que los artículos corresponden a un rechazo.</w:t>
      </w:r>
    </w:p>
    <w:p w:rsidR="00AC1E2B" w:rsidRPr="009255DE" w:rsidRDefault="00AC1E2B" w:rsidP="00AC1E2B">
      <w:pPr>
        <w:ind w:left="142" w:right="-91"/>
        <w:jc w:val="both"/>
        <w:rPr>
          <w:rFonts w:cs="Arial"/>
          <w:sz w:val="20"/>
          <w:szCs w:val="20"/>
        </w:rPr>
      </w:pPr>
    </w:p>
    <w:p w:rsidR="00AC1E2B" w:rsidRPr="009255DE" w:rsidRDefault="00AC1E2B" w:rsidP="00AC1E2B">
      <w:pPr>
        <w:ind w:left="142" w:right="-91"/>
        <w:jc w:val="both"/>
        <w:rPr>
          <w:rFonts w:cs="Arial"/>
          <w:sz w:val="20"/>
          <w:szCs w:val="20"/>
        </w:rPr>
      </w:pPr>
      <w:r w:rsidRPr="009255DE">
        <w:rPr>
          <w:rFonts w:cs="Arial"/>
          <w:sz w:val="20"/>
          <w:szCs w:val="20"/>
        </w:rPr>
        <w:t xml:space="preserve">Todos los gastos que se generen con motivo del canje o rechazo, correrán por cuenta del proveedor, previa notificación del IMSS. </w:t>
      </w:r>
    </w:p>
    <w:p w:rsidR="00AC1E2B" w:rsidRPr="009255DE" w:rsidRDefault="00AC1E2B" w:rsidP="00AC1E2B">
      <w:pPr>
        <w:ind w:left="142" w:right="-91"/>
        <w:jc w:val="both"/>
        <w:rPr>
          <w:rFonts w:cs="Arial"/>
          <w:sz w:val="20"/>
          <w:szCs w:val="20"/>
        </w:rPr>
      </w:pPr>
    </w:p>
    <w:p w:rsidR="00AC1E2B" w:rsidRPr="009255DE" w:rsidRDefault="00AC1E2B" w:rsidP="00AC1E2B">
      <w:pPr>
        <w:ind w:left="142" w:right="-91"/>
        <w:jc w:val="both"/>
        <w:rPr>
          <w:rFonts w:cs="Arial"/>
          <w:sz w:val="20"/>
          <w:szCs w:val="20"/>
        </w:rPr>
      </w:pPr>
      <w:r w:rsidRPr="009255DE">
        <w:rPr>
          <w:rFonts w:cs="Arial"/>
          <w:sz w:val="20"/>
          <w:szCs w:val="20"/>
        </w:rPr>
        <w:t>El proveedor se obliga a responder por su cuenta y riesgo de los daños y/o perjuicios que por inobservancia o negligencia de su parte, llegue a causar al Instituto y/o a terceros con motivo del rechazo de los bienes, cuando estos se encuentren en los supuestos previstos en este numeral.</w:t>
      </w:r>
    </w:p>
    <w:p w:rsidR="00AC1E2B" w:rsidRPr="009255DE" w:rsidRDefault="00AC1E2B" w:rsidP="00AC1E2B">
      <w:pPr>
        <w:pStyle w:val="Textoindependiente"/>
        <w:ind w:left="142" w:right="-91"/>
        <w:jc w:val="both"/>
        <w:rPr>
          <w:rFonts w:cs="Arial"/>
          <w:b w:val="0"/>
          <w:sz w:val="20"/>
          <w:szCs w:val="20"/>
          <w:u w:val="single"/>
          <w:lang w:val="es-MX"/>
        </w:rPr>
      </w:pPr>
    </w:p>
    <w:p w:rsidR="00AC1E2B" w:rsidRPr="009255DE" w:rsidRDefault="00AC1E2B" w:rsidP="00AC1E2B">
      <w:pPr>
        <w:ind w:left="851" w:right="-93"/>
        <w:jc w:val="both"/>
        <w:rPr>
          <w:rFonts w:cs="Arial"/>
          <w:b/>
          <w:sz w:val="20"/>
          <w:szCs w:val="20"/>
        </w:rPr>
      </w:pPr>
      <w:r w:rsidRPr="009255DE">
        <w:rPr>
          <w:rFonts w:cs="Arial"/>
          <w:b/>
          <w:sz w:val="20"/>
          <w:szCs w:val="20"/>
        </w:rPr>
        <w:t>10.4.2 VERIFICACIÓN DE CALIDAD</w:t>
      </w:r>
    </w:p>
    <w:p w:rsidR="00AC1E2B" w:rsidRPr="009255DE" w:rsidRDefault="00AC1E2B" w:rsidP="00AC1E2B">
      <w:pPr>
        <w:ind w:left="142" w:right="-93"/>
        <w:jc w:val="both"/>
        <w:rPr>
          <w:rFonts w:cs="Arial"/>
          <w:sz w:val="20"/>
          <w:szCs w:val="20"/>
        </w:rPr>
      </w:pPr>
    </w:p>
    <w:p w:rsidR="00AC1E2B" w:rsidRPr="009255DE" w:rsidRDefault="00AC1E2B" w:rsidP="00AC1E2B">
      <w:pPr>
        <w:ind w:left="142" w:right="-93"/>
        <w:jc w:val="both"/>
        <w:rPr>
          <w:rFonts w:cs="Arial"/>
          <w:sz w:val="20"/>
          <w:szCs w:val="20"/>
        </w:rPr>
      </w:pPr>
      <w:r w:rsidRPr="009255DE">
        <w:rPr>
          <w:rFonts w:cs="Arial"/>
          <w:sz w:val="20"/>
          <w:szCs w:val="20"/>
        </w:rPr>
        <w:t xml:space="preserve">El Instituto, podrá realizar programas de verificación a través del personal que designe el Administrador del Contrato, para comprobar que se cumple con las especificaciones vigentes, aplicando la normatividad establecida, conforme al </w:t>
      </w:r>
      <w:r w:rsidR="00B92542" w:rsidRPr="009255DE">
        <w:rPr>
          <w:rFonts w:cs="Arial"/>
          <w:b/>
          <w:sz w:val="20"/>
          <w:szCs w:val="20"/>
        </w:rPr>
        <w:t>Anexo 17</w:t>
      </w:r>
      <w:r w:rsidRPr="009255DE">
        <w:rPr>
          <w:rFonts w:cs="Arial"/>
          <w:b/>
          <w:sz w:val="20"/>
          <w:szCs w:val="20"/>
        </w:rPr>
        <w:t xml:space="preserve"> (</w:t>
      </w:r>
      <w:r w:rsidR="00B92542" w:rsidRPr="009255DE">
        <w:rPr>
          <w:rFonts w:cs="Arial"/>
          <w:b/>
          <w:sz w:val="20"/>
          <w:szCs w:val="20"/>
        </w:rPr>
        <w:t>diecisiete</w:t>
      </w:r>
      <w:r w:rsidRPr="009255DE">
        <w:rPr>
          <w:rFonts w:cs="Arial"/>
          <w:b/>
          <w:sz w:val="20"/>
          <w:szCs w:val="20"/>
        </w:rPr>
        <w:t>)</w:t>
      </w:r>
      <w:r w:rsidRPr="009255DE">
        <w:rPr>
          <w:rFonts w:cs="Arial"/>
          <w:sz w:val="20"/>
          <w:szCs w:val="20"/>
        </w:rPr>
        <w:t xml:space="preserve"> de la presente convocatoria.</w:t>
      </w:r>
    </w:p>
    <w:p w:rsidR="00AC1E2B" w:rsidRPr="009255DE" w:rsidRDefault="00AC1E2B" w:rsidP="00AC1E2B">
      <w:pPr>
        <w:ind w:left="142" w:right="-93"/>
        <w:jc w:val="both"/>
        <w:rPr>
          <w:rFonts w:cs="Arial"/>
          <w:sz w:val="20"/>
          <w:szCs w:val="20"/>
        </w:rPr>
      </w:pPr>
    </w:p>
    <w:p w:rsidR="00AC1E2B" w:rsidRPr="009255DE" w:rsidRDefault="00AC1E2B" w:rsidP="00AC1E2B">
      <w:pPr>
        <w:ind w:left="142" w:right="-93"/>
        <w:jc w:val="both"/>
        <w:rPr>
          <w:rFonts w:cs="Arial"/>
          <w:sz w:val="20"/>
          <w:szCs w:val="20"/>
        </w:rPr>
      </w:pPr>
      <w:r w:rsidRPr="009255DE">
        <w:rPr>
          <w:rFonts w:cs="Arial"/>
          <w:sz w:val="20"/>
          <w:szCs w:val="20"/>
        </w:rPr>
        <w:t>Dicha verificación, se podrá iniciar a partir de que se realice la primera entrega y distribución, en caso de que los alimentos se encuentren fuera de especificaciones se procederá al canje o devolución (rechazo).</w:t>
      </w:r>
    </w:p>
    <w:p w:rsidR="00AC1E2B" w:rsidRPr="009255DE" w:rsidRDefault="00AC1E2B" w:rsidP="00AC1E2B">
      <w:pPr>
        <w:ind w:left="142" w:right="-93"/>
        <w:jc w:val="both"/>
        <w:rPr>
          <w:rFonts w:cs="Arial"/>
          <w:sz w:val="20"/>
          <w:szCs w:val="20"/>
        </w:rPr>
      </w:pPr>
    </w:p>
    <w:p w:rsidR="00AC1E2B" w:rsidRPr="009255DE" w:rsidRDefault="00AC1E2B" w:rsidP="00AC1E2B">
      <w:pPr>
        <w:pStyle w:val="Textoindependiente22"/>
        <w:ind w:left="142" w:right="-93"/>
        <w:rPr>
          <w:rFonts w:cs="Arial"/>
        </w:rPr>
      </w:pPr>
      <w:r w:rsidRPr="009255DE">
        <w:rPr>
          <w:rFonts w:cs="Arial"/>
        </w:rPr>
        <w:t>Todos los gastos que se generen por concepto de la verificación de la calidad de los alimentos, quedarán a cargo del proveedor.</w:t>
      </w:r>
    </w:p>
    <w:p w:rsidR="00AC1E2B" w:rsidRPr="009255DE" w:rsidRDefault="00AC1E2B" w:rsidP="00AC1E2B">
      <w:pPr>
        <w:ind w:left="142" w:right="-93"/>
        <w:jc w:val="both"/>
        <w:rPr>
          <w:rFonts w:cs="Arial"/>
          <w:sz w:val="20"/>
          <w:szCs w:val="20"/>
        </w:rPr>
      </w:pPr>
    </w:p>
    <w:p w:rsidR="00AC1E2B" w:rsidRPr="009255DE" w:rsidRDefault="00AC1E2B" w:rsidP="00AC1E2B">
      <w:pPr>
        <w:pStyle w:val="Textoindependiente"/>
        <w:ind w:right="-91"/>
        <w:jc w:val="both"/>
        <w:rPr>
          <w:rFonts w:cs="Arial"/>
          <w:sz w:val="20"/>
          <w:szCs w:val="20"/>
          <w:lang w:val="es-MX"/>
        </w:rPr>
      </w:pPr>
      <w:r w:rsidRPr="009255DE">
        <w:rPr>
          <w:rFonts w:cs="Arial"/>
          <w:sz w:val="20"/>
          <w:szCs w:val="20"/>
          <w:lang w:val="es-MX"/>
        </w:rPr>
        <w:t>11.  PAGOS</w:t>
      </w:r>
    </w:p>
    <w:p w:rsidR="00AC1E2B" w:rsidRPr="009255DE" w:rsidRDefault="00AC1E2B" w:rsidP="00AC1E2B">
      <w:pPr>
        <w:pStyle w:val="Textoindependiente"/>
        <w:ind w:right="-91"/>
        <w:jc w:val="both"/>
        <w:rPr>
          <w:rFonts w:cs="Arial"/>
          <w:b w:val="0"/>
          <w:sz w:val="20"/>
          <w:szCs w:val="20"/>
          <w:lang w:val="es-MX"/>
        </w:rPr>
      </w:pPr>
    </w:p>
    <w:p w:rsidR="00AC1E2B" w:rsidRPr="009255DE" w:rsidRDefault="00AC1E2B" w:rsidP="00AC1E2B">
      <w:pPr>
        <w:ind w:right="-91"/>
        <w:jc w:val="both"/>
        <w:rPr>
          <w:rFonts w:cs="Arial"/>
          <w:sz w:val="20"/>
          <w:szCs w:val="20"/>
        </w:rPr>
      </w:pPr>
      <w:r w:rsidRPr="009255DE">
        <w:rPr>
          <w:rFonts w:cs="Arial"/>
          <w:sz w:val="20"/>
          <w:szCs w:val="20"/>
        </w:rPr>
        <w:t>El pago se efectuará en pesos mexicanos, previa entrega y recepción a satisfacción del Instituto de los bienes, en los términos establecidos en el contrato.</w:t>
      </w:r>
    </w:p>
    <w:p w:rsidR="00AC1E2B" w:rsidRPr="009255DE" w:rsidRDefault="00AC1E2B" w:rsidP="00AC1E2B">
      <w:pPr>
        <w:ind w:right="-91"/>
        <w:jc w:val="both"/>
        <w:rPr>
          <w:rFonts w:cs="Arial"/>
          <w:sz w:val="20"/>
          <w:szCs w:val="20"/>
        </w:rPr>
      </w:pPr>
    </w:p>
    <w:p w:rsidR="00AC1E2B" w:rsidRPr="009255DE" w:rsidRDefault="00AC1E2B" w:rsidP="00AC1E2B">
      <w:pPr>
        <w:spacing w:line="276" w:lineRule="auto"/>
        <w:ind w:right="-91"/>
        <w:jc w:val="both"/>
        <w:rPr>
          <w:rFonts w:eastAsia="Calibri" w:cs="Arial"/>
          <w:sz w:val="20"/>
          <w:szCs w:val="20"/>
          <w:lang w:eastAsia="en-US"/>
        </w:rPr>
      </w:pPr>
      <w:r w:rsidRPr="009255DE">
        <w:rPr>
          <w:rFonts w:eastAsia="Calibri" w:cs="Arial"/>
          <w:sz w:val="20"/>
          <w:szCs w:val="20"/>
          <w:lang w:eastAsia="en-US"/>
        </w:rPr>
        <w:t>Se efectuarán pagos a “EL PROVEEDOR” una vez proporcionado los servicios, de conformidad con lo dispuesto en los artículos 51 de la Ley de Adquisiciones, Arrendamientos y Servicios del Sector Público y 93 de su Reglamento, así como por lo establecido en los Términos y Condiciones que se agreguen al contrato.</w:t>
      </w:r>
    </w:p>
    <w:p w:rsidR="00AC1E2B" w:rsidRPr="009255DE" w:rsidRDefault="00AC1E2B" w:rsidP="00AC1E2B">
      <w:pPr>
        <w:spacing w:line="276" w:lineRule="auto"/>
        <w:ind w:right="-91"/>
        <w:jc w:val="both"/>
        <w:rPr>
          <w:rFonts w:eastAsia="Calibri" w:cs="Arial"/>
          <w:sz w:val="20"/>
          <w:szCs w:val="20"/>
          <w:lang w:eastAsia="en-US"/>
        </w:rPr>
      </w:pPr>
    </w:p>
    <w:p w:rsidR="00AC1E2B" w:rsidRPr="009255DE" w:rsidRDefault="00AC1E2B" w:rsidP="00AC1E2B">
      <w:pPr>
        <w:spacing w:line="276" w:lineRule="auto"/>
        <w:ind w:right="-91"/>
        <w:jc w:val="both"/>
        <w:rPr>
          <w:rFonts w:eastAsia="Calibri" w:cs="Arial"/>
          <w:sz w:val="20"/>
          <w:szCs w:val="20"/>
          <w:lang w:eastAsia="en-US"/>
        </w:rPr>
      </w:pPr>
      <w:r w:rsidRPr="009255DE">
        <w:rPr>
          <w:rFonts w:eastAsia="Calibri" w:cs="Arial"/>
          <w:sz w:val="20"/>
          <w:szCs w:val="20"/>
          <w:lang w:eastAsia="en-US"/>
        </w:rPr>
        <w:t>El pago de los servicios se realizará en “EL INSTITUTO”, en el domicilio ubicado en</w:t>
      </w:r>
      <w:r w:rsidRPr="009255DE">
        <w:rPr>
          <w:rFonts w:cs="Arial"/>
          <w:sz w:val="20"/>
          <w:szCs w:val="20"/>
        </w:rPr>
        <w:t xml:space="preserve"> Avenida Cuauhtémoc 330, Colonia Doctores, </w:t>
      </w:r>
      <w:r w:rsidRPr="009255DE">
        <w:rPr>
          <w:rFonts w:eastAsia="Calibri" w:cs="Arial"/>
          <w:sz w:val="20"/>
          <w:szCs w:val="20"/>
          <w:lang w:eastAsia="en-US"/>
        </w:rPr>
        <w:t>Demarcación Territorial</w:t>
      </w:r>
      <w:r w:rsidRPr="009255DE">
        <w:rPr>
          <w:rFonts w:cs="Arial"/>
          <w:sz w:val="20"/>
          <w:szCs w:val="20"/>
        </w:rPr>
        <w:t xml:space="preserve"> Cuauhtémoc, Ciudad de México, C.P. 06720</w:t>
      </w:r>
      <w:r w:rsidRPr="009255DE">
        <w:rPr>
          <w:rFonts w:eastAsia="Calibri" w:cs="Arial"/>
          <w:sz w:val="20"/>
          <w:szCs w:val="20"/>
          <w:lang w:eastAsia="en-US"/>
        </w:rPr>
        <w:t xml:space="preserve"> </w:t>
      </w:r>
    </w:p>
    <w:p w:rsidR="00AC1E2B" w:rsidRPr="009255DE" w:rsidRDefault="00AC1E2B" w:rsidP="00AC1E2B">
      <w:pPr>
        <w:spacing w:line="276" w:lineRule="auto"/>
        <w:ind w:right="-91"/>
        <w:jc w:val="both"/>
        <w:rPr>
          <w:rFonts w:eastAsia="Calibri" w:cs="Arial"/>
          <w:sz w:val="20"/>
          <w:szCs w:val="20"/>
          <w:lang w:eastAsia="en-US"/>
        </w:rPr>
      </w:pPr>
      <w:r w:rsidRPr="009255DE">
        <w:rPr>
          <w:rFonts w:eastAsia="Calibri" w:cs="Arial"/>
          <w:sz w:val="20"/>
          <w:szCs w:val="20"/>
          <w:lang w:eastAsia="en-US"/>
        </w:rPr>
        <w:t xml:space="preserve"> </w:t>
      </w:r>
    </w:p>
    <w:p w:rsidR="00AC1E2B" w:rsidRPr="009255DE" w:rsidRDefault="00AC1E2B" w:rsidP="00AC1E2B">
      <w:pPr>
        <w:spacing w:line="276" w:lineRule="auto"/>
        <w:ind w:right="-91"/>
        <w:jc w:val="both"/>
        <w:rPr>
          <w:rFonts w:eastAsia="Calibri" w:cs="Arial"/>
          <w:sz w:val="20"/>
          <w:szCs w:val="20"/>
          <w:lang w:eastAsia="en-US"/>
        </w:rPr>
      </w:pPr>
      <w:r w:rsidRPr="009255DE">
        <w:rPr>
          <w:rFonts w:eastAsia="Calibri" w:cs="Arial"/>
          <w:sz w:val="20"/>
          <w:szCs w:val="20"/>
          <w:lang w:eastAsia="en-US"/>
        </w:rPr>
        <w:t xml:space="preserve">El pago se realizará en pesos mexicanos en una sola exhibición, en los plazos normados por la Dirección de Finanzas en el “Procedimiento para la recepción, glosa y aprobación  de documentos presentados para trámite de pago y la constitución, modificación, cancelación, operación y control de fondos fijos”, sin que éstos rebasen </w:t>
      </w:r>
      <w:r w:rsidRPr="009255DE">
        <w:rPr>
          <w:rFonts w:eastAsia="Calibri" w:cs="Arial"/>
          <w:b/>
          <w:sz w:val="20"/>
          <w:szCs w:val="20"/>
          <w:lang w:eastAsia="en-US"/>
        </w:rPr>
        <w:t xml:space="preserve">los </w:t>
      </w:r>
      <w:r w:rsidRPr="009255DE">
        <w:rPr>
          <w:rFonts w:cs="Arial"/>
          <w:b/>
          <w:sz w:val="20"/>
          <w:szCs w:val="20"/>
        </w:rPr>
        <w:t>8 (ocho) días naturales, tratándose de</w:t>
      </w:r>
      <w:r w:rsidRPr="009255DE">
        <w:rPr>
          <w:rFonts w:cs="Arial"/>
          <w:b/>
          <w:bCs w:val="0"/>
          <w:sz w:val="20"/>
          <w:szCs w:val="20"/>
        </w:rPr>
        <w:t xml:space="preserve"> alimentos perecederos; en el caso de alimentos no perecederos</w:t>
      </w:r>
      <w:r w:rsidRPr="009255DE">
        <w:rPr>
          <w:rFonts w:eastAsia="Calibri" w:cs="Arial"/>
          <w:sz w:val="20"/>
          <w:szCs w:val="20"/>
          <w:lang w:eastAsia="en-US"/>
        </w:rPr>
        <w:t xml:space="preserve"> </w:t>
      </w:r>
      <w:r w:rsidRPr="009255DE">
        <w:rPr>
          <w:rFonts w:eastAsia="Calibri" w:cs="Arial"/>
          <w:b/>
          <w:sz w:val="20"/>
          <w:szCs w:val="20"/>
          <w:lang w:eastAsia="en-US"/>
        </w:rPr>
        <w:t>20 (veinte) días</w:t>
      </w:r>
      <w:r w:rsidRPr="009255DE">
        <w:rPr>
          <w:rFonts w:eastAsia="Calibri" w:cs="Arial"/>
          <w:sz w:val="20"/>
          <w:szCs w:val="20"/>
          <w:lang w:eastAsia="en-US"/>
        </w:rPr>
        <w:t xml:space="preserve"> naturales posteriores a aquel en que “EL PROVEEDOR” presenten las áreas de trámite de erogaciones la representación impresa del Comprobante Fiscal Digital por Internet (CFDI), siempre y cuando se cuente con la suficiencia presupuestal, así como</w:t>
      </w:r>
      <w:r w:rsidR="000521D9" w:rsidRPr="009255DE">
        <w:rPr>
          <w:rFonts w:eastAsia="Calibri" w:cs="Arial"/>
          <w:sz w:val="20"/>
          <w:szCs w:val="20"/>
          <w:lang w:eastAsia="en-US"/>
        </w:rPr>
        <w:t xml:space="preserve"> la documentación comprobatoria</w:t>
      </w:r>
      <w:r w:rsidRPr="009255DE">
        <w:rPr>
          <w:rFonts w:eastAsia="Calibri" w:cs="Arial"/>
          <w:sz w:val="20"/>
          <w:szCs w:val="20"/>
          <w:lang w:eastAsia="en-US"/>
        </w:rPr>
        <w:t xml:space="preserve"> con la </w:t>
      </w:r>
      <w:r w:rsidR="000521D9" w:rsidRPr="009255DE">
        <w:rPr>
          <w:rFonts w:eastAsia="Calibri" w:cs="Arial"/>
          <w:sz w:val="20"/>
          <w:szCs w:val="20"/>
          <w:lang w:eastAsia="en-US"/>
        </w:rPr>
        <w:t>manifestación por escrito del administrador de contrato que los bienes fueron recibidos a entera satisfacción</w:t>
      </w:r>
      <w:r w:rsidRPr="009255DE">
        <w:rPr>
          <w:rFonts w:eastAsia="Calibri" w:cs="Arial"/>
          <w:sz w:val="20"/>
          <w:szCs w:val="20"/>
          <w:lang w:eastAsia="en-US"/>
        </w:rPr>
        <w:t>, y se indique en dicha documentación los servicios proporcionados, número de proveedor, número de  contrato, número de fianza y denominación social de la afianzadora, en su caso.</w:t>
      </w:r>
    </w:p>
    <w:p w:rsidR="00AC1E2B" w:rsidRPr="009255DE" w:rsidRDefault="00AC1E2B" w:rsidP="00AC1E2B">
      <w:pPr>
        <w:spacing w:line="276" w:lineRule="auto"/>
        <w:ind w:right="-91"/>
        <w:jc w:val="both"/>
        <w:rPr>
          <w:rFonts w:eastAsia="Calibri" w:cs="Arial"/>
          <w:sz w:val="20"/>
          <w:szCs w:val="20"/>
          <w:lang w:eastAsia="en-US"/>
        </w:rPr>
      </w:pPr>
    </w:p>
    <w:p w:rsidR="00AC1E2B" w:rsidRPr="009255DE" w:rsidRDefault="00AC1E2B" w:rsidP="00AC1E2B">
      <w:pPr>
        <w:spacing w:line="276" w:lineRule="auto"/>
        <w:ind w:right="-91"/>
        <w:jc w:val="both"/>
        <w:rPr>
          <w:rFonts w:eastAsia="Calibri" w:cs="Arial"/>
          <w:sz w:val="20"/>
          <w:szCs w:val="20"/>
          <w:lang w:eastAsia="en-US"/>
        </w:rPr>
      </w:pPr>
      <w:r w:rsidRPr="009255DE">
        <w:rPr>
          <w:rFonts w:eastAsia="Calibri" w:cs="Arial"/>
          <w:sz w:val="20"/>
          <w:szCs w:val="20"/>
          <w:lang w:eastAsia="en-US"/>
        </w:rPr>
        <w:t>“EL PROVEEDOR” deberá expedir sus CFDI, en el esquema de facturación electrónica, con las especificaciones normadas por el Servicio de Administración Tributaria (SAT) a nombre del Instituto Mexicano del Seguro Social, con Registro Federal de Contribuyentes IMS421231145, domicilio en Avenida Paseo del a Reforma número 476, Colonia Juárez, Código Postal 06600, Demarcación Territorial Cuauhtémoc, en la Ciudad de México.</w:t>
      </w:r>
    </w:p>
    <w:p w:rsidR="00AC1E2B" w:rsidRPr="009255DE" w:rsidRDefault="00AC1E2B" w:rsidP="00AC1E2B">
      <w:pPr>
        <w:spacing w:line="276" w:lineRule="auto"/>
        <w:ind w:right="-91"/>
        <w:jc w:val="both"/>
        <w:rPr>
          <w:rFonts w:eastAsia="Calibri" w:cs="Arial"/>
          <w:sz w:val="20"/>
          <w:szCs w:val="20"/>
          <w:lang w:eastAsia="en-US"/>
        </w:rPr>
      </w:pPr>
    </w:p>
    <w:p w:rsidR="00AC1E2B" w:rsidRPr="009255DE" w:rsidRDefault="00AC1E2B" w:rsidP="00AC1E2B">
      <w:pPr>
        <w:spacing w:line="276" w:lineRule="auto"/>
        <w:ind w:right="-91"/>
        <w:jc w:val="both"/>
        <w:rPr>
          <w:rFonts w:eastAsia="Calibri" w:cs="Arial"/>
          <w:sz w:val="20"/>
          <w:szCs w:val="20"/>
          <w:lang w:eastAsia="en-US"/>
        </w:rPr>
      </w:pPr>
      <w:r w:rsidRPr="009255DE">
        <w:rPr>
          <w:rFonts w:eastAsia="Calibri" w:cs="Arial"/>
          <w:sz w:val="20"/>
          <w:szCs w:val="20"/>
          <w:lang w:eastAsia="en-US"/>
        </w:rPr>
        <w:lastRenderedPageBreak/>
        <w:t>“EL PROVEEDOR”, para cada uno de los pagos que efectivamente reciba, de acuerdo con esta cláusula, deberá de expedir a nombre de “EL INSTITUTO”, el “CFDI con complemento para la recepción de pagos”, también denominado “recibo electrónico de pago”, el cuál elaborará dentro de los plazos establecidos por las disposiciones fiscales vigentes y lo cargará en el portal de servicios a proveedores de la página de “EL INSTITUTO”.</w:t>
      </w:r>
    </w:p>
    <w:p w:rsidR="00AC1E2B" w:rsidRPr="009255DE" w:rsidRDefault="00AC1E2B" w:rsidP="00AC1E2B">
      <w:pPr>
        <w:spacing w:line="276" w:lineRule="auto"/>
        <w:ind w:right="-91"/>
        <w:jc w:val="both"/>
        <w:rPr>
          <w:rFonts w:eastAsia="Calibri" w:cs="Arial"/>
          <w:sz w:val="20"/>
          <w:szCs w:val="20"/>
          <w:lang w:eastAsia="en-US"/>
        </w:rPr>
      </w:pPr>
    </w:p>
    <w:p w:rsidR="00AC1E2B" w:rsidRPr="009255DE" w:rsidRDefault="00AC1E2B" w:rsidP="00AC1E2B">
      <w:pPr>
        <w:spacing w:line="276" w:lineRule="auto"/>
        <w:ind w:right="-91"/>
        <w:jc w:val="both"/>
        <w:rPr>
          <w:rFonts w:eastAsia="Calibri" w:cs="Arial"/>
          <w:sz w:val="20"/>
          <w:szCs w:val="20"/>
          <w:lang w:eastAsia="en-US"/>
        </w:rPr>
      </w:pPr>
      <w:r w:rsidRPr="009255DE">
        <w:rPr>
          <w:rFonts w:eastAsia="Calibri" w:cs="Arial"/>
          <w:sz w:val="20"/>
          <w:szCs w:val="20"/>
          <w:lang w:eastAsia="en-US"/>
        </w:rPr>
        <w:t>Para la validación de dichos comprobantes “EL PROVEEDOR” deberá cargar en internet, a través del portal de servicios a proveedores de la página de “EL INSTITUTO” el archivo de formato XML, la validez de los mismos será determinada durante la carga y únicamente los comprobantes válidos serán procedentes para pago.</w:t>
      </w:r>
    </w:p>
    <w:p w:rsidR="00AC1E2B" w:rsidRPr="009255DE" w:rsidRDefault="00AC1E2B" w:rsidP="00AC1E2B">
      <w:pPr>
        <w:spacing w:line="276" w:lineRule="auto"/>
        <w:ind w:right="-91"/>
        <w:jc w:val="both"/>
        <w:rPr>
          <w:rFonts w:eastAsia="Calibri" w:cs="Arial"/>
          <w:sz w:val="20"/>
          <w:szCs w:val="20"/>
          <w:lang w:eastAsia="en-US"/>
        </w:rPr>
      </w:pPr>
    </w:p>
    <w:p w:rsidR="00AC1E2B" w:rsidRPr="009255DE" w:rsidRDefault="00AC1E2B" w:rsidP="00AC1E2B">
      <w:pPr>
        <w:spacing w:line="276" w:lineRule="auto"/>
        <w:ind w:right="-91"/>
        <w:jc w:val="both"/>
        <w:rPr>
          <w:rFonts w:eastAsia="Calibri" w:cs="Arial"/>
          <w:sz w:val="20"/>
          <w:szCs w:val="20"/>
          <w:lang w:eastAsia="en-US"/>
        </w:rPr>
      </w:pPr>
      <w:r w:rsidRPr="009255DE">
        <w:rPr>
          <w:rFonts w:eastAsia="Calibri" w:cs="Arial"/>
          <w:sz w:val="20"/>
          <w:szCs w:val="20"/>
          <w:lang w:eastAsia="en-US"/>
        </w:rPr>
        <w:t>El pago se realizará mediante transferencia electrónica de fondos, a través del esquema electrónico interbancario que “EL INSTITUTO” tiene en operación, para tal efecto, “EL PROVEEDOR” proporcionará con oportunidad su número de cuenta, CLABE, banco y sucursal, a menos que “EL PROVEEDOR” acredite en forma fehaciente la imposibilidad para ello.</w:t>
      </w:r>
    </w:p>
    <w:p w:rsidR="00AC1E2B" w:rsidRPr="009255DE" w:rsidRDefault="00AC1E2B" w:rsidP="00AC1E2B">
      <w:pPr>
        <w:spacing w:line="276" w:lineRule="auto"/>
        <w:ind w:right="-91"/>
        <w:jc w:val="both"/>
        <w:rPr>
          <w:rFonts w:eastAsia="Calibri" w:cs="Arial"/>
          <w:sz w:val="20"/>
          <w:szCs w:val="20"/>
          <w:lang w:eastAsia="en-US"/>
        </w:rPr>
      </w:pPr>
    </w:p>
    <w:p w:rsidR="00AC1E2B" w:rsidRPr="009255DE" w:rsidRDefault="00AC1E2B" w:rsidP="00AC1E2B">
      <w:pPr>
        <w:spacing w:line="276" w:lineRule="auto"/>
        <w:ind w:right="-91"/>
        <w:jc w:val="both"/>
        <w:rPr>
          <w:rFonts w:eastAsia="Calibri" w:cs="Arial"/>
          <w:sz w:val="20"/>
          <w:szCs w:val="20"/>
          <w:lang w:eastAsia="en-US"/>
        </w:rPr>
      </w:pPr>
      <w:r w:rsidRPr="009255DE">
        <w:rPr>
          <w:rFonts w:eastAsia="Calibri" w:cs="Arial"/>
          <w:sz w:val="20"/>
          <w:szCs w:val="20"/>
          <w:lang w:eastAsia="en-US"/>
        </w:rPr>
        <w:t>El pago se depositará en la fecha programada, a través del esquema interbancario si la cuenta bancaria de “EL PROVEEDOR” está contratada con BANORTE, BBVA BANCOMER, HSBC, SCOTIABANK, INVERLAT o a través del esquema interbancario vía SPEI (Sistema de Pagos Electrónicos Interbancarios), si la cuenta pertenece a un banco distinto a los antes mencionados.</w:t>
      </w:r>
    </w:p>
    <w:p w:rsidR="00AC1E2B" w:rsidRPr="009255DE" w:rsidRDefault="00AC1E2B" w:rsidP="00AC1E2B">
      <w:pPr>
        <w:spacing w:line="276" w:lineRule="auto"/>
        <w:ind w:right="-91"/>
        <w:jc w:val="both"/>
        <w:rPr>
          <w:rFonts w:eastAsia="Calibri" w:cs="Arial"/>
          <w:sz w:val="20"/>
          <w:szCs w:val="20"/>
          <w:lang w:eastAsia="en-US"/>
        </w:rPr>
      </w:pPr>
    </w:p>
    <w:p w:rsidR="00AC1E2B" w:rsidRPr="009255DE" w:rsidRDefault="00AC1E2B" w:rsidP="00AC1E2B">
      <w:pPr>
        <w:spacing w:line="276" w:lineRule="auto"/>
        <w:ind w:right="-91"/>
        <w:jc w:val="both"/>
        <w:rPr>
          <w:rFonts w:eastAsia="Calibri" w:cs="Arial"/>
          <w:sz w:val="20"/>
          <w:szCs w:val="20"/>
          <w:lang w:eastAsia="en-US"/>
        </w:rPr>
      </w:pPr>
      <w:r w:rsidRPr="009255DE">
        <w:rPr>
          <w:rFonts w:eastAsia="Calibri" w:cs="Arial"/>
          <w:sz w:val="20"/>
          <w:szCs w:val="20"/>
          <w:lang w:eastAsia="en-US"/>
        </w:rPr>
        <w:t>El administrador del contrato será quien dará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AC1E2B" w:rsidRPr="009255DE" w:rsidRDefault="00AC1E2B" w:rsidP="00AC1E2B">
      <w:pPr>
        <w:spacing w:line="276" w:lineRule="auto"/>
        <w:ind w:right="-91"/>
        <w:jc w:val="both"/>
        <w:rPr>
          <w:rFonts w:eastAsia="Calibri" w:cs="Arial"/>
          <w:sz w:val="20"/>
          <w:szCs w:val="20"/>
          <w:lang w:eastAsia="en-US"/>
        </w:rPr>
      </w:pPr>
    </w:p>
    <w:p w:rsidR="00AC1E2B" w:rsidRPr="009255DE" w:rsidRDefault="00AC1E2B" w:rsidP="00AC1E2B">
      <w:pPr>
        <w:spacing w:line="276" w:lineRule="auto"/>
        <w:ind w:right="-91"/>
        <w:jc w:val="both"/>
        <w:rPr>
          <w:rFonts w:eastAsia="Calibri" w:cs="Arial"/>
          <w:sz w:val="20"/>
          <w:szCs w:val="20"/>
          <w:lang w:eastAsia="en-US"/>
        </w:rPr>
      </w:pPr>
      <w:r w:rsidRPr="009255DE">
        <w:rPr>
          <w:rFonts w:eastAsia="Calibri" w:cs="Arial"/>
          <w:sz w:val="20"/>
          <w:szCs w:val="20"/>
          <w:lang w:eastAsia="en-US"/>
        </w:rPr>
        <w:t>En ningún caso se deberá autorizar el pago de los servicios, si no se ha determinado, calculado y notificado a “EL PROVEEDOR” las penas convencionales y deducciones pactadas en el presente contrato, así como su registro y validación en el Sistema PREI Milenio.</w:t>
      </w:r>
    </w:p>
    <w:p w:rsidR="00AC1E2B" w:rsidRPr="009255DE" w:rsidRDefault="00AC1E2B" w:rsidP="00AC1E2B">
      <w:pPr>
        <w:spacing w:line="276" w:lineRule="auto"/>
        <w:ind w:right="-91"/>
        <w:jc w:val="both"/>
        <w:rPr>
          <w:rFonts w:eastAsia="Calibri" w:cs="Arial"/>
          <w:sz w:val="20"/>
          <w:szCs w:val="20"/>
          <w:lang w:eastAsia="en-US"/>
        </w:rPr>
      </w:pPr>
    </w:p>
    <w:p w:rsidR="00AC1E2B" w:rsidRPr="009255DE" w:rsidRDefault="00AC1E2B" w:rsidP="00AC1E2B">
      <w:pPr>
        <w:spacing w:line="276" w:lineRule="auto"/>
        <w:ind w:right="-91"/>
        <w:jc w:val="both"/>
        <w:rPr>
          <w:rFonts w:eastAsia="Calibri" w:cs="Arial"/>
          <w:sz w:val="20"/>
          <w:szCs w:val="20"/>
          <w:lang w:eastAsia="en-US"/>
        </w:rPr>
      </w:pPr>
      <w:r w:rsidRPr="009255DE">
        <w:rPr>
          <w:rFonts w:eastAsia="Calibri" w:cs="Arial"/>
          <w:sz w:val="20"/>
          <w:szCs w:val="20"/>
          <w:lang w:eastAsia="en-US"/>
        </w:rPr>
        <w:t>“EL PROVEEDOR” se obliga a no cancelar ante el SAT los CFDI a favor de “EL INSTITUTO”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AC1E2B" w:rsidRPr="009255DE" w:rsidRDefault="00AC1E2B" w:rsidP="00AC1E2B">
      <w:pPr>
        <w:spacing w:line="276" w:lineRule="auto"/>
        <w:ind w:right="-91"/>
        <w:jc w:val="both"/>
        <w:rPr>
          <w:rFonts w:eastAsia="Calibri" w:cs="Arial"/>
          <w:sz w:val="20"/>
          <w:szCs w:val="20"/>
          <w:lang w:eastAsia="en-US"/>
        </w:rPr>
      </w:pPr>
    </w:p>
    <w:p w:rsidR="00AC1E2B" w:rsidRPr="009255DE" w:rsidRDefault="00AC1E2B" w:rsidP="00AC1E2B">
      <w:pPr>
        <w:spacing w:line="276" w:lineRule="auto"/>
        <w:ind w:right="-91"/>
        <w:jc w:val="both"/>
        <w:rPr>
          <w:rFonts w:eastAsia="Calibri" w:cs="Arial"/>
          <w:sz w:val="20"/>
          <w:szCs w:val="20"/>
          <w:lang w:eastAsia="en-US"/>
        </w:rPr>
      </w:pPr>
      <w:r w:rsidRPr="009255DE">
        <w:rPr>
          <w:rFonts w:eastAsia="Calibri" w:cs="Arial"/>
          <w:sz w:val="20"/>
          <w:szCs w:val="20"/>
          <w:lang w:eastAsia="en-US"/>
        </w:rPr>
        <w:t>“EL PROVEEDOR” deberá entregar el CFDI a favor de “EL INSTITUTO” por el importe de la aplicación de la pena convencional por atraso.</w:t>
      </w:r>
    </w:p>
    <w:p w:rsidR="00AC1E2B" w:rsidRPr="009255DE" w:rsidRDefault="00AC1E2B" w:rsidP="00AC1E2B">
      <w:pPr>
        <w:spacing w:line="276" w:lineRule="auto"/>
        <w:ind w:right="-91"/>
        <w:jc w:val="both"/>
        <w:rPr>
          <w:rFonts w:eastAsia="Calibri" w:cs="Arial"/>
          <w:sz w:val="20"/>
          <w:szCs w:val="20"/>
          <w:lang w:eastAsia="en-US"/>
        </w:rPr>
      </w:pPr>
    </w:p>
    <w:p w:rsidR="00AC1E2B" w:rsidRPr="009255DE" w:rsidRDefault="00AC1E2B" w:rsidP="00AC1E2B">
      <w:pPr>
        <w:spacing w:line="276" w:lineRule="auto"/>
        <w:ind w:right="-91"/>
        <w:jc w:val="both"/>
        <w:rPr>
          <w:rFonts w:eastAsia="Calibri" w:cs="Arial"/>
          <w:sz w:val="20"/>
          <w:szCs w:val="20"/>
          <w:lang w:eastAsia="en-US"/>
        </w:rPr>
      </w:pPr>
      <w:r w:rsidRPr="009255DE">
        <w:rPr>
          <w:rFonts w:eastAsia="Calibri" w:cs="Arial"/>
          <w:sz w:val="20"/>
          <w:szCs w:val="20"/>
          <w:lang w:eastAsia="en-US"/>
        </w:rPr>
        <w:t>Las Unidades Responsables del Gasto (URG) deberán registrar el contrato y su dictamen presupuestal en el Sistema PREI Milenio pera el trámite del pago correspondiente.</w:t>
      </w:r>
    </w:p>
    <w:p w:rsidR="00AC1E2B" w:rsidRPr="009255DE" w:rsidRDefault="00AC1E2B" w:rsidP="00AC1E2B">
      <w:pPr>
        <w:spacing w:line="276" w:lineRule="auto"/>
        <w:ind w:right="-91"/>
        <w:jc w:val="both"/>
        <w:rPr>
          <w:rFonts w:eastAsia="Calibri" w:cs="Arial"/>
          <w:sz w:val="20"/>
          <w:szCs w:val="20"/>
          <w:lang w:eastAsia="en-US"/>
        </w:rPr>
      </w:pPr>
    </w:p>
    <w:p w:rsidR="00AC1E2B" w:rsidRPr="009255DE" w:rsidRDefault="00AC1E2B" w:rsidP="00AC1E2B">
      <w:pPr>
        <w:pStyle w:val="Default"/>
        <w:jc w:val="both"/>
        <w:rPr>
          <w:sz w:val="20"/>
          <w:szCs w:val="20"/>
        </w:rPr>
      </w:pPr>
      <w:r w:rsidRPr="009255DE">
        <w:rPr>
          <w:sz w:val="20"/>
          <w:szCs w:val="20"/>
        </w:rPr>
        <w:t xml:space="preserve">“EL PROVEEDOR”, durante la vigencia del contrato, se obliga a presentar a “EL INSTITUTO”, junto con el CFDI respectivo la constancia positiva y vigente emitida por el INFONAVIT y la “Opinión de cumplimiento de obligaciones en materia de seguridad social”, vigente y positiva, mediante el </w:t>
      </w:r>
      <w:r w:rsidRPr="009255DE">
        <w:rPr>
          <w:b/>
          <w:sz w:val="20"/>
          <w:szCs w:val="20"/>
        </w:rPr>
        <w:t>ACUERDO ACDO. AS2.HCT.270422/107.P.DIR celebrado el 27 de abril del 2022</w:t>
      </w:r>
      <w:r w:rsidRPr="009255DE">
        <w:rPr>
          <w:sz w:val="20"/>
          <w:szCs w:val="20"/>
        </w:rPr>
        <w:t xml:space="preserve">, la cual puede ser consultada a través de la página electrónica  http:   //www.imss.gob.mx/trámites/cumplimiento-obligaciones,  en los términos requeridos </w:t>
      </w:r>
      <w:r w:rsidRPr="009255DE">
        <w:rPr>
          <w:sz w:val="20"/>
          <w:szCs w:val="20"/>
        </w:rPr>
        <w:lastRenderedPageBreak/>
        <w:t>por “EL INSTITUTO”. (En caso de aplicar)</w:t>
      </w:r>
    </w:p>
    <w:p w:rsidR="00AC1E2B" w:rsidRPr="009255DE" w:rsidRDefault="00AC1E2B" w:rsidP="00AC1E2B">
      <w:pPr>
        <w:spacing w:line="276" w:lineRule="auto"/>
        <w:ind w:right="-91"/>
        <w:jc w:val="both"/>
        <w:rPr>
          <w:rFonts w:eastAsia="Calibri" w:cs="Arial"/>
          <w:sz w:val="20"/>
          <w:szCs w:val="20"/>
          <w:lang w:eastAsia="en-US"/>
        </w:rPr>
      </w:pPr>
    </w:p>
    <w:p w:rsidR="00AC1E2B" w:rsidRPr="009255DE" w:rsidRDefault="00AC1E2B" w:rsidP="00AC1E2B">
      <w:pPr>
        <w:spacing w:line="276" w:lineRule="auto"/>
        <w:ind w:right="-91"/>
        <w:jc w:val="both"/>
        <w:rPr>
          <w:rFonts w:eastAsia="Calibri" w:cs="Arial"/>
          <w:sz w:val="20"/>
          <w:szCs w:val="20"/>
          <w:lang w:eastAsia="en-US"/>
        </w:rPr>
      </w:pPr>
      <w:r w:rsidRPr="009255DE">
        <w:rPr>
          <w:rFonts w:eastAsia="Calibri" w:cs="Arial"/>
          <w:sz w:val="20"/>
          <w:szCs w:val="20"/>
          <w:lang w:eastAsia="en-US"/>
        </w:rPr>
        <w:t>Los servicios cuya recepción no genere alta a través del SAI ni realice al PREI Milenio de manera electrónica, deberán contener la firma de recepción y de autorización para el trámite de pago de acuerdo a lo establecido en el “Procedimiento para la recepción, glosa y aprobación de documentos presentados para trámite de pago y la constitución, modificación, cancelación, operación y control de fondos fijos” vigente, así como el Acta de Entrega-Recepción (en caso de aplicar)</w:t>
      </w:r>
    </w:p>
    <w:p w:rsidR="00AC1E2B" w:rsidRPr="009255DE" w:rsidRDefault="00AC1E2B" w:rsidP="00AC1E2B">
      <w:pPr>
        <w:spacing w:line="276" w:lineRule="auto"/>
        <w:ind w:right="-91"/>
        <w:jc w:val="both"/>
        <w:rPr>
          <w:rFonts w:eastAsia="Calibri" w:cs="Arial"/>
          <w:sz w:val="20"/>
          <w:szCs w:val="20"/>
          <w:lang w:eastAsia="en-US"/>
        </w:rPr>
      </w:pPr>
    </w:p>
    <w:p w:rsidR="00AC1E2B" w:rsidRPr="009255DE" w:rsidRDefault="00AC1E2B" w:rsidP="00AC1E2B">
      <w:pPr>
        <w:spacing w:line="276" w:lineRule="auto"/>
        <w:ind w:right="-91"/>
        <w:jc w:val="both"/>
        <w:rPr>
          <w:rFonts w:eastAsia="Calibri" w:cs="Arial"/>
          <w:sz w:val="20"/>
          <w:szCs w:val="20"/>
          <w:lang w:eastAsia="en-US"/>
        </w:rPr>
      </w:pPr>
      <w:r w:rsidRPr="009255DE">
        <w:rPr>
          <w:rFonts w:eastAsia="Calibri" w:cs="Arial"/>
          <w:sz w:val="20"/>
          <w:szCs w:val="20"/>
          <w:lang w:eastAsia="en-US"/>
        </w:rPr>
        <w:t>Para que “EL PROVEEDOR” pueda celebrar un contrato de cesión de derechos de cobro, deberá notificarlo por escrito a “EL INSTITUTO” con un mínimo de 5 días naturales anteriores a la fecha de pago programada, el administrador del contrato o, en su caso, el Titular del Área Requirente, deberá entregar los documentos sustantivos de dicha cesión al área responsable de realizar el proceso, conforme al “Procedimiento para la recepción, glosa y aprobación de documentos presentados para trámite de pago y la constitución, modificación, cancelación, operación y control de fondos fijos”.</w:t>
      </w:r>
    </w:p>
    <w:p w:rsidR="00AC1E2B" w:rsidRPr="009255DE" w:rsidRDefault="00AC1E2B" w:rsidP="00AC1E2B">
      <w:pPr>
        <w:spacing w:line="276" w:lineRule="auto"/>
        <w:ind w:right="-91"/>
        <w:jc w:val="both"/>
        <w:rPr>
          <w:rFonts w:eastAsia="Calibri" w:cs="Arial"/>
          <w:sz w:val="20"/>
          <w:szCs w:val="20"/>
          <w:lang w:eastAsia="en-US"/>
        </w:rPr>
      </w:pPr>
    </w:p>
    <w:p w:rsidR="00AC1E2B" w:rsidRPr="009255DE" w:rsidRDefault="00AC1E2B" w:rsidP="00AC1E2B">
      <w:pPr>
        <w:spacing w:line="276" w:lineRule="auto"/>
        <w:ind w:right="-91"/>
        <w:jc w:val="both"/>
        <w:rPr>
          <w:rFonts w:eastAsia="Calibri" w:cs="Arial"/>
          <w:sz w:val="20"/>
          <w:szCs w:val="20"/>
          <w:lang w:eastAsia="en-US"/>
        </w:rPr>
      </w:pPr>
      <w:r w:rsidRPr="009255DE">
        <w:rPr>
          <w:rFonts w:eastAsia="Calibri" w:cs="Arial"/>
          <w:sz w:val="20"/>
          <w:szCs w:val="20"/>
          <w:lang w:eastAsia="en-US"/>
        </w:rPr>
        <w:t>De igual forma procederá en caso de que celebre contrato de cesión de derechos de cobro a través de factoraje financiero conforme al Programa de Cadenas Productivas de Nacional Financiera, S.N.C., Institución de Banca de Desarrollo.</w:t>
      </w:r>
    </w:p>
    <w:p w:rsidR="00AC1E2B" w:rsidRPr="009255DE" w:rsidRDefault="00AC1E2B" w:rsidP="00AC1E2B">
      <w:pPr>
        <w:spacing w:line="276" w:lineRule="auto"/>
        <w:ind w:right="-91"/>
        <w:jc w:val="both"/>
        <w:rPr>
          <w:rFonts w:eastAsia="Calibri" w:cs="Arial"/>
          <w:sz w:val="20"/>
          <w:szCs w:val="20"/>
          <w:lang w:eastAsia="en-US"/>
        </w:rPr>
      </w:pPr>
    </w:p>
    <w:p w:rsidR="00AC1E2B" w:rsidRPr="009255DE" w:rsidRDefault="00AC1E2B" w:rsidP="00AC1E2B">
      <w:pPr>
        <w:spacing w:line="276" w:lineRule="auto"/>
        <w:ind w:right="-91"/>
        <w:jc w:val="both"/>
        <w:rPr>
          <w:rFonts w:eastAsia="Calibri" w:cs="Arial"/>
          <w:sz w:val="20"/>
          <w:szCs w:val="20"/>
          <w:lang w:eastAsia="en-US"/>
        </w:rPr>
      </w:pPr>
      <w:r w:rsidRPr="009255DE">
        <w:rPr>
          <w:rFonts w:eastAsia="Calibri" w:cs="Arial"/>
          <w:sz w:val="20"/>
          <w:szCs w:val="20"/>
          <w:lang w:eastAsia="en-US"/>
        </w:rPr>
        <w:t>En caso de que “EL PROVEEDOR”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 “EL INSTITUTO”</w:t>
      </w:r>
    </w:p>
    <w:p w:rsidR="00AC1E2B" w:rsidRPr="009255DE" w:rsidRDefault="00AC1E2B" w:rsidP="00AC1E2B">
      <w:pPr>
        <w:spacing w:line="276" w:lineRule="auto"/>
        <w:ind w:right="-91"/>
        <w:jc w:val="both"/>
        <w:rPr>
          <w:rFonts w:eastAsia="Calibri" w:cs="Arial"/>
          <w:sz w:val="20"/>
          <w:szCs w:val="20"/>
          <w:lang w:eastAsia="en-US"/>
        </w:rPr>
      </w:pPr>
    </w:p>
    <w:p w:rsidR="00AC1E2B" w:rsidRPr="009255DE" w:rsidRDefault="00AC1E2B" w:rsidP="00AC1E2B">
      <w:pPr>
        <w:spacing w:line="276" w:lineRule="auto"/>
        <w:ind w:right="-91"/>
        <w:jc w:val="both"/>
        <w:rPr>
          <w:rFonts w:eastAsia="Calibri" w:cs="Arial"/>
          <w:sz w:val="20"/>
          <w:szCs w:val="20"/>
          <w:lang w:eastAsia="en-US"/>
        </w:rPr>
      </w:pPr>
      <w:r w:rsidRPr="009255DE">
        <w:rPr>
          <w:rFonts w:eastAsia="Calibri" w:cs="Arial"/>
          <w:sz w:val="20"/>
          <w:szCs w:val="20"/>
          <w:lang w:eastAsia="en-US"/>
        </w:rPr>
        <w:t>En caso de que “EL PROVEEDOR” presente su CFDI con errores o deficiencias, conforme a lo previsto en los artículos 89 y 90 del Reglamento de la Ley de Adquisiciones, Arrendamientos y Servicios del Sector Público, “EL INSTITUTO” dentro de los 3 (tres) días hábiles siguientes a la recepción de la misma, indicará  por escrito a “EL PROVEEDOR” las deficiencias o errores que deberá corregir. El periodo que transcurra a partir de la entrega del citado escrito y hasta que “EL PROVEEDOR” presente las correcciones no se computará dentro del plazo estipulado para el pago.</w:t>
      </w:r>
    </w:p>
    <w:p w:rsidR="00AC1E2B" w:rsidRPr="009255DE" w:rsidRDefault="00AC1E2B" w:rsidP="00AC1E2B">
      <w:pPr>
        <w:spacing w:line="276" w:lineRule="auto"/>
        <w:ind w:right="-91"/>
        <w:jc w:val="both"/>
        <w:rPr>
          <w:rFonts w:eastAsia="Calibri" w:cs="Arial"/>
          <w:sz w:val="20"/>
          <w:szCs w:val="20"/>
          <w:lang w:eastAsia="en-US"/>
        </w:rPr>
      </w:pPr>
    </w:p>
    <w:p w:rsidR="00AC1E2B" w:rsidRPr="009255DE" w:rsidRDefault="00AC1E2B" w:rsidP="00AC1E2B">
      <w:pPr>
        <w:spacing w:line="276" w:lineRule="auto"/>
        <w:ind w:right="-91"/>
        <w:jc w:val="both"/>
        <w:rPr>
          <w:rFonts w:eastAsia="Calibri" w:cs="Arial"/>
          <w:sz w:val="20"/>
          <w:szCs w:val="20"/>
          <w:lang w:eastAsia="en-US"/>
        </w:rPr>
      </w:pPr>
      <w:r w:rsidRPr="009255DE">
        <w:rPr>
          <w:rFonts w:eastAsia="Calibri" w:cs="Arial"/>
          <w:sz w:val="20"/>
          <w:szCs w:val="20"/>
          <w:lang w:eastAsia="en-US"/>
        </w:rPr>
        <w:t>El administrador del contrato llevará a cabo la valoración de la procedencia del pago por concepto de gastos no recuperables conforme a los previsto en los artículos 101 y 102 del Reglamento del a Ley de Adquisiciones, Arrendamientos y Servicios del Sector Público, previa solicitud por escrito a “EL PROVEEDOR”, acompañada de los documentos siguientes:</w:t>
      </w:r>
    </w:p>
    <w:p w:rsidR="00AC1E2B" w:rsidRPr="009255DE" w:rsidRDefault="00AC1E2B" w:rsidP="00AC1E2B">
      <w:pPr>
        <w:spacing w:line="276" w:lineRule="auto"/>
        <w:ind w:right="-91"/>
        <w:jc w:val="both"/>
        <w:rPr>
          <w:rFonts w:eastAsia="Calibri" w:cs="Arial"/>
          <w:sz w:val="20"/>
          <w:szCs w:val="20"/>
          <w:lang w:eastAsia="en-US"/>
        </w:rPr>
      </w:pPr>
    </w:p>
    <w:p w:rsidR="00AC1E2B" w:rsidRPr="009255DE" w:rsidRDefault="00AC1E2B" w:rsidP="007F7D5B">
      <w:pPr>
        <w:numPr>
          <w:ilvl w:val="0"/>
          <w:numId w:val="55"/>
        </w:numPr>
        <w:spacing w:line="276" w:lineRule="auto"/>
        <w:ind w:right="-91"/>
        <w:jc w:val="both"/>
        <w:rPr>
          <w:rFonts w:eastAsia="Calibri" w:cs="Arial"/>
          <w:sz w:val="20"/>
          <w:szCs w:val="20"/>
          <w:lang w:eastAsia="en-US"/>
        </w:rPr>
      </w:pPr>
      <w:r w:rsidRPr="009255DE">
        <w:rPr>
          <w:rFonts w:eastAsia="Calibri" w:cs="Arial"/>
          <w:sz w:val="20"/>
          <w:szCs w:val="20"/>
          <w:lang w:eastAsia="en-US"/>
        </w:rPr>
        <w:t>Copia de la identificación oficial vigente con fotografía y firma dela persona que haya realizado los trámites relacionados con el procedimiento de contratación.</w:t>
      </w:r>
    </w:p>
    <w:p w:rsidR="00AC1E2B" w:rsidRPr="009255DE" w:rsidRDefault="00AC1E2B" w:rsidP="00AC1E2B">
      <w:pPr>
        <w:spacing w:line="276" w:lineRule="auto"/>
        <w:ind w:right="-91"/>
        <w:jc w:val="both"/>
        <w:rPr>
          <w:rFonts w:eastAsia="Calibri" w:cs="Arial"/>
          <w:sz w:val="20"/>
          <w:szCs w:val="20"/>
          <w:lang w:eastAsia="en-US"/>
        </w:rPr>
      </w:pPr>
    </w:p>
    <w:p w:rsidR="00AC1E2B" w:rsidRPr="009255DE" w:rsidRDefault="00AC1E2B" w:rsidP="007F7D5B">
      <w:pPr>
        <w:numPr>
          <w:ilvl w:val="0"/>
          <w:numId w:val="55"/>
        </w:numPr>
        <w:spacing w:line="276" w:lineRule="auto"/>
        <w:ind w:right="-91"/>
        <w:jc w:val="both"/>
        <w:rPr>
          <w:rFonts w:eastAsia="Calibri" w:cs="Arial"/>
          <w:sz w:val="20"/>
          <w:szCs w:val="20"/>
          <w:lang w:eastAsia="en-US"/>
        </w:rPr>
      </w:pPr>
      <w:r w:rsidRPr="009255DE">
        <w:rPr>
          <w:rFonts w:eastAsia="Calibri" w:cs="Arial"/>
          <w:sz w:val="20"/>
          <w:szCs w:val="20"/>
          <w:lang w:eastAsia="en-US"/>
        </w:rPr>
        <w:t>El CFDI que reúna los requisitos de los artículos 29 y 29-A del CFF, 37 al 40 del RCFF y, en su caso, la Resolución del a Miscelánea Fiscal del Ejercicio que corresponda.</w:t>
      </w:r>
    </w:p>
    <w:p w:rsidR="00AC1E2B" w:rsidRPr="009255DE" w:rsidRDefault="00AC1E2B" w:rsidP="00AC1E2B">
      <w:pPr>
        <w:spacing w:line="276" w:lineRule="auto"/>
        <w:ind w:right="-91"/>
        <w:jc w:val="both"/>
        <w:rPr>
          <w:rFonts w:eastAsia="Calibri" w:cs="Arial"/>
          <w:sz w:val="20"/>
          <w:szCs w:val="20"/>
          <w:lang w:eastAsia="en-US"/>
        </w:rPr>
      </w:pPr>
    </w:p>
    <w:p w:rsidR="00AC1E2B" w:rsidRPr="009255DE" w:rsidRDefault="00AC1E2B" w:rsidP="007F7D5B">
      <w:pPr>
        <w:numPr>
          <w:ilvl w:val="0"/>
          <w:numId w:val="55"/>
        </w:numPr>
        <w:spacing w:line="276" w:lineRule="auto"/>
        <w:ind w:right="-91"/>
        <w:jc w:val="both"/>
        <w:rPr>
          <w:rFonts w:eastAsia="Calibri" w:cs="Arial"/>
          <w:sz w:val="20"/>
          <w:szCs w:val="20"/>
          <w:lang w:eastAsia="en-US"/>
        </w:rPr>
      </w:pPr>
      <w:r w:rsidRPr="009255DE">
        <w:rPr>
          <w:rFonts w:eastAsia="Calibri" w:cs="Arial"/>
          <w:sz w:val="20"/>
          <w:szCs w:val="20"/>
          <w:lang w:eastAsia="en-US"/>
        </w:rPr>
        <w:lastRenderedPageBreak/>
        <w:t xml:space="preserve">La solicitud la realizará al administrador del contrato para la determinación de la procedencia del pago y, en su caso, elaborar el finiquito y remitirlo para el pago respectivo ante la Jefatura de Servicios de Finanzas  de esta UMAE HC del CMN SXXI. </w:t>
      </w:r>
      <w:r w:rsidRPr="009255DE">
        <w:rPr>
          <w:rFonts w:eastAsia="Calibri" w:cs="Arial"/>
          <w:sz w:val="20"/>
          <w:szCs w:val="20"/>
          <w:lang w:eastAsia="en-US"/>
        </w:rPr>
        <w:tab/>
      </w:r>
    </w:p>
    <w:p w:rsidR="00AC1E2B" w:rsidRPr="009255DE" w:rsidRDefault="00AC1E2B" w:rsidP="00AC1E2B">
      <w:pPr>
        <w:spacing w:line="276" w:lineRule="auto"/>
        <w:ind w:right="-91"/>
        <w:jc w:val="both"/>
        <w:rPr>
          <w:rFonts w:eastAsia="Calibri" w:cs="Arial"/>
          <w:sz w:val="20"/>
          <w:szCs w:val="20"/>
          <w:lang w:eastAsia="en-US"/>
        </w:rPr>
      </w:pPr>
    </w:p>
    <w:p w:rsidR="00AC1E2B" w:rsidRPr="009255DE" w:rsidRDefault="00AC1E2B" w:rsidP="00AC1E2B">
      <w:pPr>
        <w:ind w:right="49"/>
        <w:jc w:val="both"/>
        <w:rPr>
          <w:rFonts w:eastAsia="Calibri" w:cs="Arial"/>
          <w:sz w:val="20"/>
          <w:szCs w:val="20"/>
          <w:lang w:eastAsia="en-US"/>
        </w:rPr>
      </w:pPr>
      <w:r w:rsidRPr="009255DE">
        <w:rPr>
          <w:rFonts w:eastAsia="Calibri" w:cs="Arial"/>
          <w:sz w:val="20"/>
          <w:szCs w:val="20"/>
          <w:lang w:eastAsia="en-US"/>
        </w:rPr>
        <w:t>El pago de los servicios quedará condicionado proporcionalmente al pago que “EL PROVEEDOR” deba efectuar por concepto de penas convencionales por atraso y/o por concepto de deducciones. En ambos casos, “EL INSTITUTO” realizará las retenciones correspondientes sobre el CFDI que se presente para pago.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rsidR="00AC1E2B" w:rsidRPr="009255DE" w:rsidRDefault="00AC1E2B" w:rsidP="00AC1E2B">
      <w:pPr>
        <w:ind w:right="49"/>
        <w:jc w:val="both"/>
        <w:rPr>
          <w:rFonts w:eastAsia="Calibri" w:cs="Arial"/>
          <w:sz w:val="20"/>
          <w:szCs w:val="20"/>
          <w:lang w:eastAsia="en-US"/>
        </w:rPr>
      </w:pPr>
    </w:p>
    <w:p w:rsidR="00AC1E2B" w:rsidRPr="009255DE" w:rsidRDefault="00AC1E2B" w:rsidP="00AC1E2B">
      <w:pPr>
        <w:ind w:right="49"/>
        <w:jc w:val="both"/>
        <w:rPr>
          <w:rFonts w:eastAsia="Calibri" w:cs="Arial"/>
          <w:sz w:val="20"/>
          <w:szCs w:val="20"/>
          <w:lang w:eastAsia="en-US"/>
        </w:rPr>
      </w:pPr>
      <w:r w:rsidRPr="009255DE">
        <w:rPr>
          <w:rFonts w:eastAsia="Calibri" w:cs="Arial"/>
          <w:sz w:val="20"/>
          <w:szCs w:val="20"/>
          <w:lang w:eastAsia="en-US"/>
        </w:rPr>
        <w:t xml:space="preserve">El pago de la prestación del servicio, quedará condicionado proporcionalmente al pago que el proveedor deba efectuar por concepto de penas convencionales, deducciones y en su caso la compensación de vicios ocultos. </w:t>
      </w:r>
    </w:p>
    <w:p w:rsidR="00AC1E2B" w:rsidRPr="009255DE" w:rsidRDefault="00AC1E2B" w:rsidP="00AC1E2B">
      <w:pPr>
        <w:ind w:right="-91"/>
        <w:jc w:val="both"/>
        <w:rPr>
          <w:rFonts w:cs="Arial"/>
          <w:b/>
          <w:bCs w:val="0"/>
          <w:sz w:val="20"/>
          <w:szCs w:val="20"/>
        </w:rPr>
      </w:pPr>
    </w:p>
    <w:p w:rsidR="00AC1E2B" w:rsidRPr="009255DE" w:rsidRDefault="00AC1E2B" w:rsidP="00AC1E2B">
      <w:pPr>
        <w:ind w:right="-93"/>
        <w:jc w:val="both"/>
        <w:rPr>
          <w:rFonts w:cs="Arial"/>
          <w:b/>
          <w:bCs w:val="0"/>
          <w:sz w:val="20"/>
          <w:szCs w:val="20"/>
        </w:rPr>
      </w:pPr>
      <w:r w:rsidRPr="009255DE">
        <w:rPr>
          <w:rFonts w:cs="Arial"/>
          <w:b/>
          <w:bCs w:val="0"/>
          <w:sz w:val="20"/>
          <w:szCs w:val="20"/>
        </w:rPr>
        <w:t>IMPUESTOS Y DERECHOS.</w:t>
      </w:r>
    </w:p>
    <w:p w:rsidR="00AC1E2B" w:rsidRPr="009255DE" w:rsidRDefault="00AC1E2B" w:rsidP="00AC1E2B">
      <w:pPr>
        <w:ind w:left="142" w:right="-93"/>
        <w:jc w:val="both"/>
        <w:rPr>
          <w:rFonts w:cs="Arial"/>
          <w:b/>
          <w:bCs w:val="0"/>
          <w:sz w:val="20"/>
          <w:szCs w:val="20"/>
        </w:rPr>
      </w:pPr>
    </w:p>
    <w:p w:rsidR="00AC1E2B" w:rsidRPr="009255DE" w:rsidRDefault="00AC1E2B" w:rsidP="00AC1E2B">
      <w:pPr>
        <w:ind w:left="142" w:right="-93"/>
        <w:jc w:val="both"/>
        <w:rPr>
          <w:rFonts w:cs="Arial"/>
          <w:sz w:val="20"/>
          <w:szCs w:val="20"/>
        </w:rPr>
      </w:pPr>
      <w:r w:rsidRPr="009255DE">
        <w:rPr>
          <w:rFonts w:cs="Arial"/>
          <w:sz w:val="20"/>
          <w:szCs w:val="20"/>
        </w:rPr>
        <w:t>Los impuestos y derechos que procedan con motivo de la adquisición de los bienes objeto de la presente licitación, serán pagados por el proveedor conforme a la legislación aplicable en la materia.</w:t>
      </w:r>
    </w:p>
    <w:p w:rsidR="00AC1E2B" w:rsidRPr="009255DE" w:rsidRDefault="00AC1E2B" w:rsidP="00AC1E2B">
      <w:pPr>
        <w:ind w:left="142" w:right="-93"/>
        <w:jc w:val="both"/>
        <w:rPr>
          <w:rFonts w:cs="Arial"/>
          <w:sz w:val="20"/>
          <w:szCs w:val="20"/>
        </w:rPr>
      </w:pPr>
    </w:p>
    <w:p w:rsidR="00AC1E2B" w:rsidRPr="009255DE" w:rsidRDefault="00AC1E2B" w:rsidP="00AC1E2B">
      <w:pPr>
        <w:ind w:right="-93"/>
        <w:jc w:val="both"/>
        <w:rPr>
          <w:rFonts w:cs="Arial"/>
          <w:sz w:val="20"/>
          <w:szCs w:val="20"/>
        </w:rPr>
      </w:pPr>
      <w:r w:rsidRPr="009255DE">
        <w:rPr>
          <w:rFonts w:cs="Arial"/>
          <w:b/>
          <w:sz w:val="20"/>
          <w:szCs w:val="20"/>
        </w:rPr>
        <w:t>12</w:t>
      </w:r>
      <w:r w:rsidRPr="009255DE">
        <w:rPr>
          <w:rFonts w:cs="Arial"/>
          <w:sz w:val="20"/>
          <w:szCs w:val="20"/>
        </w:rPr>
        <w:t xml:space="preserve">. </w:t>
      </w:r>
      <w:r w:rsidRPr="009255DE">
        <w:rPr>
          <w:rFonts w:cs="Arial"/>
          <w:b/>
          <w:sz w:val="20"/>
          <w:szCs w:val="20"/>
        </w:rPr>
        <w:t>GARANTÍAS</w:t>
      </w:r>
    </w:p>
    <w:p w:rsidR="00AC1E2B" w:rsidRPr="009255DE" w:rsidRDefault="00AC1E2B" w:rsidP="00AC1E2B">
      <w:pPr>
        <w:pStyle w:val="Ttulo"/>
        <w:ind w:right="-93"/>
        <w:jc w:val="left"/>
        <w:rPr>
          <w:rFonts w:cs="Arial"/>
          <w:sz w:val="20"/>
          <w:lang w:val="es-MX"/>
        </w:rPr>
      </w:pPr>
    </w:p>
    <w:p w:rsidR="00AC1E2B" w:rsidRPr="009255DE" w:rsidRDefault="00AC1E2B" w:rsidP="00AC1E2B">
      <w:pPr>
        <w:ind w:left="1134" w:right="-93" w:hanging="567"/>
        <w:jc w:val="both"/>
        <w:rPr>
          <w:rFonts w:cs="Arial"/>
          <w:b/>
          <w:sz w:val="20"/>
          <w:szCs w:val="20"/>
        </w:rPr>
      </w:pPr>
      <w:r w:rsidRPr="009255DE">
        <w:rPr>
          <w:rFonts w:cs="Arial"/>
          <w:b/>
          <w:sz w:val="20"/>
          <w:szCs w:val="20"/>
        </w:rPr>
        <w:t>12.1. GARANTÍA DE CUMPLIMIENTO DE CONTRATO</w:t>
      </w:r>
    </w:p>
    <w:p w:rsidR="00AC1E2B" w:rsidRPr="009255DE" w:rsidRDefault="00AC1E2B" w:rsidP="00AC1E2B">
      <w:pPr>
        <w:ind w:right="-93"/>
        <w:jc w:val="both"/>
        <w:rPr>
          <w:rFonts w:cs="Arial"/>
          <w:sz w:val="20"/>
          <w:szCs w:val="20"/>
        </w:rPr>
      </w:pPr>
    </w:p>
    <w:p w:rsidR="00AC1E2B" w:rsidRPr="009255DE" w:rsidRDefault="00AC1E2B" w:rsidP="00AC1E2B">
      <w:pPr>
        <w:ind w:right="-93"/>
        <w:jc w:val="both"/>
        <w:rPr>
          <w:rFonts w:cs="Arial"/>
          <w:bCs w:val="0"/>
          <w:sz w:val="20"/>
          <w:szCs w:val="20"/>
        </w:rPr>
      </w:pPr>
      <w:r w:rsidRPr="009255DE">
        <w:rPr>
          <w:rFonts w:cs="Arial"/>
          <w:bCs w:val="0"/>
          <w:sz w:val="20"/>
          <w:szCs w:val="20"/>
        </w:rPr>
        <w:t xml:space="preserve">El licitante ganador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máximo total del contrato, sin considerar el Impuesto al Valor Agregado, a favor del Instituto Mexicano del Seguro Social, conforme al </w:t>
      </w:r>
      <w:r w:rsidR="00B92542" w:rsidRPr="009255DE">
        <w:rPr>
          <w:rFonts w:cs="Arial"/>
          <w:b/>
          <w:bCs w:val="0"/>
          <w:sz w:val="20"/>
          <w:szCs w:val="20"/>
        </w:rPr>
        <w:t>Anexo 14 (catorce</w:t>
      </w:r>
      <w:r w:rsidRPr="009255DE">
        <w:rPr>
          <w:rFonts w:cs="Arial"/>
          <w:b/>
          <w:bCs w:val="0"/>
          <w:sz w:val="20"/>
          <w:szCs w:val="20"/>
        </w:rPr>
        <w:t>)</w:t>
      </w:r>
      <w:r w:rsidRPr="009255DE">
        <w:rPr>
          <w:rFonts w:cs="Arial"/>
          <w:sz w:val="20"/>
          <w:szCs w:val="20"/>
        </w:rPr>
        <w:t xml:space="preserve"> el cual forma parte de esta convocatoria</w:t>
      </w:r>
      <w:r w:rsidRPr="009255DE">
        <w:rPr>
          <w:rFonts w:cs="Arial"/>
          <w:bCs w:val="0"/>
          <w:sz w:val="20"/>
          <w:szCs w:val="20"/>
        </w:rPr>
        <w:t>. Publicada en el D.O.F. el 15 de Abril del 2022.</w:t>
      </w:r>
    </w:p>
    <w:p w:rsidR="00AC1E2B" w:rsidRPr="009255DE" w:rsidRDefault="00AC1E2B" w:rsidP="00AC1E2B">
      <w:pPr>
        <w:ind w:right="-93"/>
        <w:jc w:val="both"/>
        <w:rPr>
          <w:rFonts w:cs="Arial"/>
          <w:bCs w:val="0"/>
          <w:sz w:val="20"/>
          <w:szCs w:val="20"/>
        </w:rPr>
      </w:pPr>
    </w:p>
    <w:p w:rsidR="00AC1E2B" w:rsidRPr="009255DE" w:rsidRDefault="00AC1E2B" w:rsidP="00AC1E2B">
      <w:pPr>
        <w:ind w:right="-93"/>
        <w:jc w:val="both"/>
        <w:rPr>
          <w:rFonts w:cs="Arial"/>
          <w:sz w:val="20"/>
          <w:szCs w:val="20"/>
        </w:rPr>
      </w:pPr>
      <w:r w:rsidRPr="009255DE">
        <w:rPr>
          <w:rFonts w:cs="Arial"/>
          <w:sz w:val="20"/>
          <w:szCs w:val="20"/>
        </w:rPr>
        <w:t>La garantía de cumplimiento de las obligaciones del contrato, únicamente podrá ser liberada mediante autorización que sea emitida por escrito, por parte del Instituto.</w:t>
      </w:r>
    </w:p>
    <w:p w:rsidR="00AC1E2B" w:rsidRPr="009255DE" w:rsidRDefault="00AC1E2B" w:rsidP="00AC1E2B">
      <w:pPr>
        <w:ind w:right="-93"/>
        <w:jc w:val="both"/>
        <w:rPr>
          <w:rFonts w:cs="Arial"/>
          <w:bCs w:val="0"/>
          <w:sz w:val="20"/>
          <w:szCs w:val="20"/>
        </w:rPr>
      </w:pPr>
    </w:p>
    <w:p w:rsidR="00AC1E2B" w:rsidRPr="009255DE" w:rsidRDefault="00AC1E2B" w:rsidP="00AC1E2B">
      <w:pPr>
        <w:ind w:right="-93"/>
        <w:jc w:val="both"/>
        <w:rPr>
          <w:rFonts w:cs="Arial"/>
          <w:bCs w:val="0"/>
          <w:sz w:val="20"/>
          <w:szCs w:val="20"/>
        </w:rPr>
      </w:pPr>
      <w:r w:rsidRPr="009255DE">
        <w:rPr>
          <w:rFonts w:cs="Arial"/>
          <w:bCs w:val="0"/>
          <w:sz w:val="20"/>
          <w:szCs w:val="20"/>
        </w:rPr>
        <w:t>Dicha póliza de garantía de cumplimiento del contrato se liberará de forma inmediata al proveedor, una vez que el Instituto, le otorgue autorización por escrito, para que éste pueda solicitar a la afianzadora correspondiente, la cancelación de la fianza, autorización que se entregará al proveedor, siempre y cuando demuestre haber cumplido con la totalidad de las obligaciones adquiridas por virtud del contrato respectivo, para lo cual deberá presentar mediante escrito, la solicitud de liberación de la fianza en el</w:t>
      </w:r>
      <w:r w:rsidR="00336D49" w:rsidRPr="009255DE">
        <w:rPr>
          <w:rFonts w:cs="Arial"/>
          <w:bCs w:val="0"/>
          <w:sz w:val="20"/>
          <w:szCs w:val="20"/>
        </w:rPr>
        <w:t xml:space="preserve"> Departamento de Abastecimiento</w:t>
      </w:r>
      <w:r w:rsidRPr="009255DE">
        <w:rPr>
          <w:rFonts w:cs="Arial"/>
          <w:bCs w:val="0"/>
          <w:sz w:val="20"/>
          <w:szCs w:val="20"/>
        </w:rPr>
        <w:t>, mismo que llevará a cabo el procedimiento para la liberación y entrega de la fianza.</w:t>
      </w:r>
    </w:p>
    <w:p w:rsidR="00AC1E2B" w:rsidRPr="009255DE" w:rsidRDefault="00AC1E2B" w:rsidP="00AC1E2B">
      <w:pPr>
        <w:ind w:right="-93"/>
        <w:jc w:val="both"/>
        <w:rPr>
          <w:rFonts w:cs="Arial"/>
          <w:bCs w:val="0"/>
          <w:sz w:val="20"/>
          <w:szCs w:val="20"/>
        </w:rPr>
      </w:pPr>
    </w:p>
    <w:p w:rsidR="00AC1E2B" w:rsidRPr="009255DE" w:rsidRDefault="00AC1E2B" w:rsidP="00AC1E2B">
      <w:pPr>
        <w:ind w:right="-93"/>
        <w:jc w:val="both"/>
        <w:rPr>
          <w:rFonts w:cs="Arial"/>
          <w:sz w:val="20"/>
          <w:szCs w:val="20"/>
        </w:rPr>
      </w:pPr>
      <w:r w:rsidRPr="009255DE">
        <w:rPr>
          <w:rFonts w:cs="Arial"/>
          <w:bCs w:val="0"/>
          <w:sz w:val="20"/>
          <w:szCs w:val="20"/>
        </w:rPr>
        <w:t>No obstante lo anterior, en el supuesto de que el monto del contrato adjudicado sea igual o menor a 900 UMAS, el licitante ganador podrá presentar la garantía de cumplimiento de las obligaciones estipuladas en el contrato, mediante cheque certificado, por un importe equivalente al 10% (diez por ciento) del monto máximo total del contrato, sin considerar el Impuesto al Valor Agregado, a favor del Instituto</w:t>
      </w:r>
      <w:r w:rsidRPr="009255DE">
        <w:rPr>
          <w:rFonts w:cs="Arial"/>
          <w:sz w:val="20"/>
          <w:szCs w:val="20"/>
        </w:rPr>
        <w:t>, de acuerdo con el procedimiento siguiente:</w:t>
      </w:r>
    </w:p>
    <w:p w:rsidR="00AC1E2B" w:rsidRPr="009255DE" w:rsidRDefault="00AC1E2B" w:rsidP="007F7D5B">
      <w:pPr>
        <w:numPr>
          <w:ilvl w:val="0"/>
          <w:numId w:val="48"/>
        </w:numPr>
        <w:suppressAutoHyphens/>
        <w:autoSpaceDE w:val="0"/>
        <w:spacing w:before="120" w:after="120"/>
        <w:ind w:right="-93"/>
        <w:jc w:val="both"/>
        <w:rPr>
          <w:rFonts w:cs="Arial"/>
          <w:sz w:val="20"/>
          <w:szCs w:val="20"/>
        </w:rPr>
      </w:pPr>
      <w:r w:rsidRPr="009255DE">
        <w:rPr>
          <w:rFonts w:cs="Arial"/>
          <w:sz w:val="20"/>
          <w:szCs w:val="20"/>
        </w:rPr>
        <w:t>El cheque certificado debe expedirse a nombre del Instituto Mexicano del Seguro Social.</w:t>
      </w:r>
    </w:p>
    <w:p w:rsidR="00AC1E2B" w:rsidRPr="009255DE" w:rsidRDefault="00AC1E2B" w:rsidP="007F7D5B">
      <w:pPr>
        <w:numPr>
          <w:ilvl w:val="0"/>
          <w:numId w:val="48"/>
        </w:numPr>
        <w:suppressAutoHyphens/>
        <w:autoSpaceDE w:val="0"/>
        <w:spacing w:before="120" w:after="120"/>
        <w:ind w:right="-93"/>
        <w:jc w:val="both"/>
        <w:rPr>
          <w:rFonts w:cs="Arial"/>
          <w:sz w:val="20"/>
          <w:szCs w:val="20"/>
        </w:rPr>
      </w:pPr>
      <w:r w:rsidRPr="009255DE">
        <w:rPr>
          <w:rFonts w:cs="Arial"/>
          <w:sz w:val="20"/>
          <w:szCs w:val="20"/>
        </w:rPr>
        <w:t>Dicho cheque deberá ser resguardado, a título de garantía, en el Departamento de Finanzas de cada una de las UMAES involucradas en el presente evento.</w:t>
      </w:r>
    </w:p>
    <w:p w:rsidR="00AC1E2B" w:rsidRPr="009255DE" w:rsidRDefault="00AC1E2B" w:rsidP="007F7D5B">
      <w:pPr>
        <w:numPr>
          <w:ilvl w:val="0"/>
          <w:numId w:val="48"/>
        </w:numPr>
        <w:suppressAutoHyphens/>
        <w:autoSpaceDE w:val="0"/>
        <w:spacing w:before="120" w:after="120"/>
        <w:ind w:right="-93"/>
        <w:jc w:val="both"/>
        <w:rPr>
          <w:rFonts w:cs="Arial"/>
          <w:sz w:val="20"/>
          <w:szCs w:val="20"/>
        </w:rPr>
      </w:pPr>
      <w:r w:rsidRPr="009255DE">
        <w:rPr>
          <w:rFonts w:cs="Arial"/>
          <w:sz w:val="20"/>
          <w:szCs w:val="20"/>
        </w:rPr>
        <w:lastRenderedPageBreak/>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rsidR="00AC1E2B" w:rsidRPr="009255DE" w:rsidRDefault="00AC1E2B" w:rsidP="00AC1E2B">
      <w:pPr>
        <w:ind w:left="142" w:right="-93"/>
        <w:jc w:val="both"/>
        <w:rPr>
          <w:rFonts w:cs="Arial"/>
          <w:sz w:val="20"/>
          <w:szCs w:val="20"/>
        </w:rPr>
      </w:pPr>
      <w:r w:rsidRPr="009255DE">
        <w:rPr>
          <w:rFonts w:cs="Arial"/>
          <w:sz w:val="20"/>
          <w:szCs w:val="20"/>
        </w:rPr>
        <w:t xml:space="preserve">Esta garantía de cumplimiento del contrato, en cualquiera de sus dos modalidades (fianza o cheque certificado) deberá presentarse a más tardar, dentro de los diez días naturales siguientes a firma del contrato, en términos del artículo 48 de la Ley de Adquisiciones, Arrendamientos y Servicios del Sector Público. </w:t>
      </w:r>
    </w:p>
    <w:p w:rsidR="00AC1E2B" w:rsidRPr="009255DE" w:rsidRDefault="00AC1E2B" w:rsidP="00AC1E2B">
      <w:pPr>
        <w:ind w:left="142" w:right="-93"/>
        <w:jc w:val="both"/>
        <w:rPr>
          <w:rFonts w:cs="Arial"/>
          <w:b/>
          <w:sz w:val="20"/>
          <w:szCs w:val="20"/>
        </w:rPr>
      </w:pPr>
    </w:p>
    <w:p w:rsidR="00AC1E2B" w:rsidRPr="009255DE" w:rsidRDefault="00AC1E2B" w:rsidP="00AC1E2B">
      <w:pPr>
        <w:ind w:left="142" w:right="-93"/>
        <w:jc w:val="both"/>
        <w:rPr>
          <w:rFonts w:cs="Arial"/>
          <w:b/>
          <w:bCs w:val="0"/>
          <w:sz w:val="20"/>
          <w:szCs w:val="20"/>
        </w:rPr>
      </w:pPr>
      <w:r w:rsidRPr="009255DE">
        <w:rPr>
          <w:rFonts w:cs="Arial"/>
          <w:b/>
          <w:bCs w:val="0"/>
          <w:sz w:val="20"/>
          <w:szCs w:val="20"/>
        </w:rPr>
        <w:t>13. PENAS CONVENCIONALES POR ATRASO EN LA ENTREGA DE LOS BIENES</w:t>
      </w:r>
    </w:p>
    <w:p w:rsidR="00AC1E2B" w:rsidRPr="009255DE" w:rsidRDefault="00AC1E2B" w:rsidP="00AC1E2B">
      <w:pPr>
        <w:ind w:left="142" w:right="-91"/>
        <w:jc w:val="both"/>
        <w:rPr>
          <w:rFonts w:cs="Arial"/>
          <w:sz w:val="20"/>
          <w:szCs w:val="20"/>
        </w:rPr>
      </w:pPr>
    </w:p>
    <w:p w:rsidR="00AC1E2B" w:rsidRPr="009255DE" w:rsidRDefault="00AC1E2B" w:rsidP="00AC1E2B">
      <w:pPr>
        <w:pStyle w:val="Textoindependiente"/>
        <w:ind w:left="142" w:right="-91"/>
        <w:jc w:val="both"/>
        <w:rPr>
          <w:rFonts w:cs="Arial"/>
          <w:sz w:val="20"/>
          <w:szCs w:val="20"/>
          <w:lang w:val="es-MX"/>
        </w:rPr>
      </w:pPr>
      <w:r w:rsidRPr="009255DE">
        <w:rPr>
          <w:rFonts w:cs="Arial"/>
          <w:sz w:val="20"/>
          <w:szCs w:val="20"/>
          <w:lang w:val="es-MX"/>
        </w:rPr>
        <w:t>El Instituto aplicará una pena convencional por atraso en el cumplimiento de las fechas pactadas de entrega y distribución de los bienes hasta por el equivalente al 2.5%, diario sobre el valor total de lo incumplido, sin incluir el I.V.A., en cada uno de los supuestos siguientes:</w:t>
      </w:r>
    </w:p>
    <w:p w:rsidR="00AC1E2B" w:rsidRPr="009255DE" w:rsidRDefault="00AC1E2B" w:rsidP="00AC1E2B">
      <w:pPr>
        <w:ind w:left="142" w:right="-91"/>
        <w:jc w:val="both"/>
        <w:rPr>
          <w:rFonts w:cs="Arial"/>
          <w:bCs w:val="0"/>
          <w:sz w:val="20"/>
          <w:szCs w:val="20"/>
        </w:rPr>
      </w:pPr>
    </w:p>
    <w:p w:rsidR="00AC1E2B" w:rsidRPr="009255DE" w:rsidRDefault="00AC1E2B" w:rsidP="007F7D5B">
      <w:pPr>
        <w:pStyle w:val="Textoindependiente"/>
        <w:numPr>
          <w:ilvl w:val="0"/>
          <w:numId w:val="49"/>
        </w:numPr>
        <w:tabs>
          <w:tab w:val="clear" w:pos="360"/>
        </w:tabs>
        <w:suppressAutoHyphens/>
        <w:autoSpaceDN/>
        <w:spacing w:line="240" w:lineRule="auto"/>
        <w:ind w:left="709" w:right="-91"/>
        <w:jc w:val="both"/>
        <w:rPr>
          <w:rFonts w:cs="Arial"/>
          <w:sz w:val="20"/>
          <w:szCs w:val="20"/>
          <w:lang w:val="es-MX"/>
        </w:rPr>
      </w:pPr>
      <w:r w:rsidRPr="009255DE">
        <w:rPr>
          <w:rFonts w:cs="Arial"/>
          <w:sz w:val="20"/>
          <w:szCs w:val="20"/>
          <w:lang w:val="es-MX"/>
        </w:rPr>
        <w:t>Por atraso en el cumplimiento de los horarios pactados de entrega y distribución de los bienes conforme al plazo establecido en la orden de compra, se aplicará el equivalente al 0.357% (cero punto trescientos cincuenta y siete por ciento) por cada treinta minutos de atraso, sin exceder el 2.5% (dos punto cinco por ciento) diario sobre el valor total de lo incumplido, sin incluir el IVA, hasta las 13.30 horas.</w:t>
      </w:r>
    </w:p>
    <w:p w:rsidR="00AC1E2B" w:rsidRPr="009255DE" w:rsidRDefault="00AC1E2B" w:rsidP="007F7D5B">
      <w:pPr>
        <w:pStyle w:val="Textoindependiente"/>
        <w:numPr>
          <w:ilvl w:val="0"/>
          <w:numId w:val="49"/>
        </w:numPr>
        <w:tabs>
          <w:tab w:val="clear" w:pos="360"/>
        </w:tabs>
        <w:suppressAutoHyphens/>
        <w:autoSpaceDN/>
        <w:spacing w:line="240" w:lineRule="auto"/>
        <w:ind w:left="709" w:right="-91"/>
        <w:jc w:val="both"/>
        <w:rPr>
          <w:rFonts w:cs="Arial"/>
          <w:b w:val="0"/>
          <w:sz w:val="20"/>
          <w:szCs w:val="20"/>
          <w:lang w:val="es-MX"/>
        </w:rPr>
      </w:pPr>
      <w:r w:rsidRPr="009255DE">
        <w:rPr>
          <w:rFonts w:cs="Arial"/>
          <w:sz w:val="20"/>
          <w:szCs w:val="20"/>
          <w:lang w:val="es-MX"/>
        </w:rPr>
        <w:t>Cuando transcurrido el horario estipulado no se hubiera cumplido con la reposición o se incurra en incumplimiento con dicha reposición de los bienes, se aplicará el 2.5% (dos punto cinco por ciento) diario, sobre el valor total de lo incumplido sin incluir el IVA, a partir de la hora señalada para su recepción</w:t>
      </w:r>
      <w:r w:rsidRPr="009255DE">
        <w:rPr>
          <w:rFonts w:cs="Arial"/>
          <w:b w:val="0"/>
          <w:sz w:val="20"/>
          <w:szCs w:val="20"/>
          <w:lang w:val="es-MX"/>
        </w:rPr>
        <w:t>.</w:t>
      </w:r>
    </w:p>
    <w:p w:rsidR="00AC1E2B" w:rsidRPr="009255DE" w:rsidRDefault="00AC1E2B" w:rsidP="00AC1E2B">
      <w:pPr>
        <w:pStyle w:val="Textoindependiente"/>
        <w:ind w:left="567" w:right="-91"/>
        <w:jc w:val="both"/>
        <w:rPr>
          <w:rFonts w:cs="Arial"/>
          <w:b w:val="0"/>
          <w:sz w:val="20"/>
          <w:szCs w:val="20"/>
          <w:lang w:val="es-MX"/>
        </w:rPr>
      </w:pPr>
    </w:p>
    <w:p w:rsidR="00AC1E2B" w:rsidRPr="009255DE" w:rsidRDefault="00AC1E2B" w:rsidP="00AC1E2B">
      <w:pPr>
        <w:ind w:left="142" w:right="-91"/>
        <w:jc w:val="both"/>
        <w:rPr>
          <w:rFonts w:cs="Arial"/>
          <w:sz w:val="20"/>
          <w:szCs w:val="20"/>
        </w:rPr>
      </w:pPr>
      <w:r w:rsidRPr="009255DE">
        <w:rPr>
          <w:rFonts w:cs="Arial"/>
          <w:sz w:val="20"/>
          <w:szCs w:val="20"/>
        </w:rPr>
        <w:t xml:space="preserve">La pena convencional por atraso, se calculará por cada día de incumplimiento, de acuerdo con el porcentaje de penalización establecido en la presente convocatoria, que es del 2.5 % (dos punto cinco por ciento) aplicado al valor de los bienes entregados con atraso, la que no deberá de ser mayor a la parte proporcional del importe de la garantía de cumplimiento del grupo. La suma de las penas convencionales no deberá exceder el importe de dicha garantía. </w:t>
      </w:r>
    </w:p>
    <w:p w:rsidR="00AC1E2B" w:rsidRPr="009255DE" w:rsidRDefault="00AC1E2B" w:rsidP="00AC1E2B">
      <w:pPr>
        <w:ind w:left="142" w:right="-91"/>
        <w:jc w:val="both"/>
        <w:rPr>
          <w:rFonts w:cs="Arial"/>
          <w:sz w:val="20"/>
          <w:szCs w:val="20"/>
        </w:rPr>
      </w:pPr>
    </w:p>
    <w:p w:rsidR="00AC1E2B" w:rsidRPr="009255DE" w:rsidRDefault="00AC1E2B" w:rsidP="00AC1E2B">
      <w:pPr>
        <w:ind w:left="142" w:right="-91"/>
        <w:jc w:val="both"/>
        <w:rPr>
          <w:rFonts w:cs="Arial"/>
          <w:sz w:val="20"/>
          <w:szCs w:val="20"/>
        </w:rPr>
      </w:pPr>
      <w:r w:rsidRPr="009255DE">
        <w:rPr>
          <w:rFonts w:cs="Arial"/>
          <w:sz w:val="20"/>
          <w:szCs w:val="20"/>
        </w:rPr>
        <w:t>Una vez alcanzado el límite señalado para la(s) pena(s) convencional(es), se procederá a hacer efectiva la garantía de cumplimiento del contrato, siendo proporcional al monto de las obligaciones incumplidas.</w:t>
      </w:r>
    </w:p>
    <w:p w:rsidR="00AC1E2B" w:rsidRPr="009255DE" w:rsidRDefault="00AC1E2B" w:rsidP="00AC1E2B">
      <w:pPr>
        <w:ind w:left="142" w:right="-91"/>
        <w:jc w:val="both"/>
        <w:rPr>
          <w:rFonts w:cs="Arial"/>
          <w:sz w:val="20"/>
          <w:szCs w:val="20"/>
        </w:rPr>
      </w:pPr>
    </w:p>
    <w:p w:rsidR="00AC1E2B" w:rsidRPr="009255DE" w:rsidRDefault="00AC1E2B" w:rsidP="00AC1E2B">
      <w:pPr>
        <w:ind w:left="142" w:right="-91"/>
        <w:jc w:val="both"/>
        <w:rPr>
          <w:rFonts w:cs="Arial"/>
          <w:sz w:val="20"/>
          <w:szCs w:val="20"/>
        </w:rPr>
      </w:pPr>
      <w:r w:rsidRPr="009255DE">
        <w:rPr>
          <w:rFonts w:cs="Arial"/>
          <w:sz w:val="20"/>
          <w:szCs w:val="20"/>
        </w:rPr>
        <w:t>El proveedor autorizará al Instituto a descontar las cantidades que resulten de aplicar la pena convencional, sobre los pagos que deba cubrir al propio proveedor.</w:t>
      </w:r>
    </w:p>
    <w:p w:rsidR="00AC1E2B" w:rsidRPr="009255DE" w:rsidRDefault="00AC1E2B" w:rsidP="00AC1E2B">
      <w:pPr>
        <w:ind w:left="142" w:right="-91"/>
        <w:jc w:val="both"/>
        <w:rPr>
          <w:rFonts w:cs="Arial"/>
          <w:bCs w:val="0"/>
          <w:sz w:val="20"/>
          <w:szCs w:val="20"/>
        </w:rPr>
      </w:pPr>
    </w:p>
    <w:p w:rsidR="00AC1E2B" w:rsidRPr="009255DE" w:rsidRDefault="00AC1E2B" w:rsidP="00AC1E2B">
      <w:pPr>
        <w:ind w:left="142" w:right="-91"/>
        <w:jc w:val="both"/>
        <w:rPr>
          <w:rFonts w:cs="Arial"/>
          <w:sz w:val="20"/>
          <w:szCs w:val="20"/>
        </w:rPr>
      </w:pPr>
      <w:r w:rsidRPr="009255DE">
        <w:rPr>
          <w:rFonts w:cs="Arial"/>
          <w:sz w:val="20"/>
          <w:szCs w:val="20"/>
        </w:rPr>
        <w:t>Conforme a lo previsto en el último párrafo del artículo 96 del Reglamento de la Ley de Adquisiciones, Arrendamientos y Servicios del Sector Público, no se aceptará la estipulación de penas convencionales, ni intereses moratorios a cargo del Instituto.</w:t>
      </w:r>
    </w:p>
    <w:p w:rsidR="00AC1E2B" w:rsidRPr="009255DE" w:rsidRDefault="00AC1E2B" w:rsidP="00AC1E2B">
      <w:pPr>
        <w:ind w:left="142" w:right="-91"/>
        <w:jc w:val="both"/>
        <w:rPr>
          <w:rFonts w:cs="Arial"/>
          <w:sz w:val="20"/>
          <w:szCs w:val="20"/>
        </w:rPr>
      </w:pPr>
    </w:p>
    <w:p w:rsidR="00AC1E2B" w:rsidRPr="009255DE" w:rsidRDefault="00AC1E2B" w:rsidP="00AC1E2B">
      <w:pPr>
        <w:spacing w:line="276" w:lineRule="auto"/>
        <w:jc w:val="both"/>
        <w:rPr>
          <w:rFonts w:cs="Arial"/>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5"/>
        <w:gridCol w:w="5253"/>
      </w:tblGrid>
      <w:tr w:rsidR="00AC1E2B" w:rsidRPr="009255DE" w:rsidTr="00464714">
        <w:tc>
          <w:tcPr>
            <w:tcW w:w="5000" w:type="pct"/>
            <w:gridSpan w:val="2"/>
            <w:shd w:val="clear" w:color="auto" w:fill="D9D9D9"/>
          </w:tcPr>
          <w:p w:rsidR="00AC1E2B" w:rsidRPr="009255DE" w:rsidRDefault="00AC1E2B" w:rsidP="00464714">
            <w:pPr>
              <w:jc w:val="center"/>
              <w:rPr>
                <w:rFonts w:cs="Arial"/>
                <w:b/>
                <w:sz w:val="20"/>
                <w:szCs w:val="20"/>
              </w:rPr>
            </w:pPr>
            <w:r w:rsidRPr="009255DE">
              <w:rPr>
                <w:rFonts w:cs="Arial"/>
                <w:b/>
                <w:sz w:val="20"/>
                <w:szCs w:val="20"/>
              </w:rPr>
              <w:t xml:space="preserve">UNIDAD MÉDICA DE ALTA ESPECIALIDAD </w:t>
            </w:r>
          </w:p>
        </w:tc>
      </w:tr>
      <w:tr w:rsidR="00AC1E2B" w:rsidRPr="009255DE" w:rsidTr="00464714">
        <w:tc>
          <w:tcPr>
            <w:tcW w:w="2422" w:type="pct"/>
          </w:tcPr>
          <w:p w:rsidR="00AC1E2B" w:rsidRPr="009255DE" w:rsidRDefault="00AC1E2B" w:rsidP="00464714">
            <w:pPr>
              <w:jc w:val="center"/>
              <w:rPr>
                <w:rFonts w:cs="Arial"/>
                <w:b/>
                <w:sz w:val="20"/>
                <w:szCs w:val="20"/>
              </w:rPr>
            </w:pPr>
            <w:r w:rsidRPr="009255DE">
              <w:rPr>
                <w:rFonts w:cs="Arial"/>
                <w:b/>
                <w:sz w:val="20"/>
                <w:szCs w:val="20"/>
              </w:rPr>
              <w:t>ADMINISTRADOR DEL CONTRATO:</w:t>
            </w:r>
          </w:p>
          <w:p w:rsidR="00AC1E2B" w:rsidRPr="009255DE" w:rsidRDefault="00AC1E2B" w:rsidP="00464714">
            <w:pPr>
              <w:jc w:val="center"/>
              <w:rPr>
                <w:rFonts w:cs="Arial"/>
                <w:b/>
                <w:sz w:val="20"/>
                <w:szCs w:val="20"/>
              </w:rPr>
            </w:pPr>
            <w:r w:rsidRPr="009255DE">
              <w:rPr>
                <w:rFonts w:cs="Arial"/>
                <w:b/>
                <w:sz w:val="20"/>
                <w:szCs w:val="20"/>
              </w:rPr>
              <w:t>RESPONSABLE DE REPORTAR Y CALCULAR LOS INCUMPLIMIENTOS</w:t>
            </w:r>
          </w:p>
        </w:tc>
        <w:tc>
          <w:tcPr>
            <w:tcW w:w="2578" w:type="pct"/>
          </w:tcPr>
          <w:p w:rsidR="00AC1E2B" w:rsidRPr="009255DE" w:rsidRDefault="00AC1E2B" w:rsidP="00464714">
            <w:pPr>
              <w:jc w:val="center"/>
              <w:rPr>
                <w:rFonts w:cs="Arial"/>
                <w:b/>
                <w:sz w:val="20"/>
                <w:szCs w:val="20"/>
              </w:rPr>
            </w:pPr>
            <w:r w:rsidRPr="009255DE">
              <w:rPr>
                <w:rFonts w:cs="Arial"/>
                <w:b/>
                <w:sz w:val="20"/>
                <w:szCs w:val="20"/>
              </w:rPr>
              <w:t>RESPONSABLE REGISTRAR PENAS CONVENCIONALES Y DEDUCCIONES</w:t>
            </w:r>
          </w:p>
        </w:tc>
      </w:tr>
      <w:tr w:rsidR="00AC1E2B" w:rsidRPr="009255DE" w:rsidTr="00A3340E">
        <w:trPr>
          <w:trHeight w:val="494"/>
        </w:trPr>
        <w:tc>
          <w:tcPr>
            <w:tcW w:w="2422" w:type="pct"/>
            <w:vAlign w:val="center"/>
          </w:tcPr>
          <w:p w:rsidR="00AC1E2B" w:rsidRPr="009255DE" w:rsidRDefault="00AC1E2B" w:rsidP="00464714">
            <w:pPr>
              <w:jc w:val="center"/>
              <w:rPr>
                <w:rFonts w:cs="Arial"/>
                <w:b/>
                <w:sz w:val="20"/>
                <w:szCs w:val="20"/>
              </w:rPr>
            </w:pPr>
            <w:r w:rsidRPr="009255DE">
              <w:rPr>
                <w:rFonts w:cs="Arial"/>
                <w:b/>
                <w:sz w:val="20"/>
                <w:szCs w:val="20"/>
              </w:rPr>
              <w:t>Jefe de la Oficina de nutrición y dietética</w:t>
            </w:r>
          </w:p>
        </w:tc>
        <w:tc>
          <w:tcPr>
            <w:tcW w:w="2578" w:type="pct"/>
            <w:vAlign w:val="center"/>
          </w:tcPr>
          <w:p w:rsidR="00AC1E2B" w:rsidRPr="009255DE" w:rsidRDefault="00AC1E2B" w:rsidP="00464714">
            <w:pPr>
              <w:jc w:val="center"/>
              <w:rPr>
                <w:rFonts w:cs="Arial"/>
                <w:b/>
                <w:sz w:val="20"/>
                <w:szCs w:val="20"/>
              </w:rPr>
            </w:pPr>
            <w:r w:rsidRPr="009255DE">
              <w:rPr>
                <w:rFonts w:cs="Arial"/>
                <w:b/>
                <w:sz w:val="20"/>
                <w:szCs w:val="20"/>
              </w:rPr>
              <w:t>Oficina de Adquisiciones de la UMAE</w:t>
            </w:r>
          </w:p>
        </w:tc>
      </w:tr>
    </w:tbl>
    <w:p w:rsidR="00AC1E2B" w:rsidRPr="009255DE" w:rsidRDefault="00AC1E2B" w:rsidP="00AC1E2B">
      <w:pPr>
        <w:ind w:left="142" w:right="-91"/>
        <w:jc w:val="both"/>
        <w:rPr>
          <w:rFonts w:cs="Arial"/>
          <w:bCs w:val="0"/>
          <w:sz w:val="20"/>
          <w:szCs w:val="20"/>
        </w:rPr>
      </w:pPr>
    </w:p>
    <w:p w:rsidR="00AC1E2B" w:rsidRPr="009255DE" w:rsidRDefault="00AC1E2B" w:rsidP="00AC1E2B">
      <w:pPr>
        <w:ind w:left="851" w:right="-93" w:hanging="851"/>
        <w:jc w:val="both"/>
        <w:rPr>
          <w:rFonts w:cs="Arial"/>
          <w:b/>
          <w:sz w:val="20"/>
          <w:szCs w:val="20"/>
        </w:rPr>
      </w:pPr>
      <w:r w:rsidRPr="009255DE">
        <w:rPr>
          <w:rFonts w:cs="Arial"/>
          <w:b/>
          <w:sz w:val="20"/>
          <w:szCs w:val="20"/>
        </w:rPr>
        <w:lastRenderedPageBreak/>
        <w:t>14.</w:t>
      </w:r>
      <w:r w:rsidRPr="009255DE">
        <w:rPr>
          <w:rFonts w:cs="Arial"/>
          <w:b/>
          <w:sz w:val="20"/>
          <w:szCs w:val="20"/>
        </w:rPr>
        <w:tab/>
        <w:t>DECLARAR DESIERTA LA LICITACIÓN.</w:t>
      </w:r>
    </w:p>
    <w:p w:rsidR="00AC1E2B" w:rsidRPr="009255DE" w:rsidRDefault="00AC1E2B" w:rsidP="00AC1E2B">
      <w:pPr>
        <w:ind w:right="-93"/>
        <w:jc w:val="both"/>
        <w:rPr>
          <w:rFonts w:cs="Arial"/>
          <w:b/>
          <w:sz w:val="20"/>
          <w:szCs w:val="20"/>
        </w:rPr>
      </w:pPr>
    </w:p>
    <w:p w:rsidR="00AC1E2B" w:rsidRPr="009255DE" w:rsidRDefault="00AC1E2B" w:rsidP="00AC1E2B">
      <w:pPr>
        <w:ind w:right="-93"/>
        <w:jc w:val="both"/>
        <w:rPr>
          <w:rFonts w:cs="Arial"/>
          <w:sz w:val="20"/>
          <w:szCs w:val="20"/>
        </w:rPr>
      </w:pPr>
      <w:r w:rsidRPr="009255DE">
        <w:rPr>
          <w:rFonts w:cs="Arial"/>
          <w:sz w:val="20"/>
          <w:szCs w:val="20"/>
        </w:rPr>
        <w:t>La Convocante procederá a declarar desierta la licitación, grupos cuando:</w:t>
      </w:r>
    </w:p>
    <w:p w:rsidR="00AC1E2B" w:rsidRPr="009255DE" w:rsidRDefault="00AC1E2B" w:rsidP="00AC1E2B">
      <w:pPr>
        <w:ind w:left="426" w:right="-93"/>
        <w:jc w:val="both"/>
        <w:rPr>
          <w:rFonts w:cs="Arial"/>
          <w:sz w:val="20"/>
          <w:szCs w:val="20"/>
        </w:rPr>
      </w:pPr>
    </w:p>
    <w:p w:rsidR="00AC1E2B" w:rsidRPr="009255DE" w:rsidRDefault="00AC1E2B" w:rsidP="007F7D5B">
      <w:pPr>
        <w:numPr>
          <w:ilvl w:val="0"/>
          <w:numId w:val="18"/>
        </w:numPr>
        <w:suppressAutoHyphens/>
        <w:ind w:left="567" w:right="-93" w:hanging="283"/>
        <w:jc w:val="both"/>
        <w:rPr>
          <w:rFonts w:cs="Arial"/>
          <w:sz w:val="20"/>
          <w:szCs w:val="20"/>
        </w:rPr>
      </w:pPr>
      <w:r w:rsidRPr="009255DE">
        <w:rPr>
          <w:rFonts w:cs="Arial"/>
          <w:sz w:val="20"/>
          <w:szCs w:val="20"/>
        </w:rPr>
        <w:t>No se presenten proposiciones en el acto de presentación y apertura de proposiciones.</w:t>
      </w:r>
    </w:p>
    <w:p w:rsidR="00AC1E2B" w:rsidRPr="009255DE" w:rsidRDefault="00AC1E2B" w:rsidP="007F7D5B">
      <w:pPr>
        <w:numPr>
          <w:ilvl w:val="0"/>
          <w:numId w:val="18"/>
        </w:numPr>
        <w:suppressAutoHyphens/>
        <w:ind w:left="567" w:right="-93" w:hanging="283"/>
        <w:jc w:val="both"/>
        <w:rPr>
          <w:rFonts w:cs="Arial"/>
          <w:sz w:val="20"/>
          <w:szCs w:val="20"/>
        </w:rPr>
      </w:pPr>
      <w:r w:rsidRPr="009255DE">
        <w:rPr>
          <w:rFonts w:cs="Arial"/>
          <w:sz w:val="20"/>
          <w:szCs w:val="20"/>
        </w:rPr>
        <w:t>Las proposiciones presentadas no reúnan los requisitos de la convocatoria.</w:t>
      </w:r>
    </w:p>
    <w:p w:rsidR="00AC1E2B" w:rsidRPr="009255DE" w:rsidRDefault="00AC1E2B" w:rsidP="007F7D5B">
      <w:pPr>
        <w:numPr>
          <w:ilvl w:val="0"/>
          <w:numId w:val="18"/>
        </w:numPr>
        <w:suppressAutoHyphens/>
        <w:ind w:left="567" w:right="-93" w:hanging="283"/>
        <w:jc w:val="both"/>
        <w:rPr>
          <w:rFonts w:cs="Arial"/>
          <w:sz w:val="20"/>
          <w:szCs w:val="20"/>
        </w:rPr>
      </w:pPr>
      <w:r w:rsidRPr="009255DE">
        <w:rPr>
          <w:rFonts w:cs="Arial"/>
          <w:sz w:val="20"/>
          <w:szCs w:val="20"/>
        </w:rPr>
        <w:t>Sus precios no fueran aceptables o convenientes, conforme a la Investigación de Mercado realizada por el Instituto.</w:t>
      </w:r>
    </w:p>
    <w:p w:rsidR="00AC1E2B" w:rsidRPr="009255DE" w:rsidRDefault="00AC1E2B" w:rsidP="00AC1E2B">
      <w:pPr>
        <w:ind w:left="284" w:right="-93"/>
        <w:jc w:val="both"/>
        <w:rPr>
          <w:rFonts w:cs="Arial"/>
          <w:sz w:val="20"/>
          <w:szCs w:val="20"/>
        </w:rPr>
      </w:pPr>
    </w:p>
    <w:p w:rsidR="00AC1E2B" w:rsidRPr="009255DE" w:rsidRDefault="00AC1E2B" w:rsidP="00AC1E2B">
      <w:pPr>
        <w:ind w:right="-93"/>
        <w:jc w:val="both"/>
        <w:rPr>
          <w:rFonts w:cs="Arial"/>
          <w:sz w:val="20"/>
          <w:szCs w:val="20"/>
        </w:rPr>
      </w:pPr>
      <w:r w:rsidRPr="009255DE">
        <w:rPr>
          <w:rFonts w:cs="Arial"/>
          <w:sz w:val="20"/>
          <w:szCs w:val="20"/>
        </w:rPr>
        <w:t>El pago de los bienes quedará condicionado, proporcionalmente, al pago que el proveedor deba efectuar por concepto de penas convencionales por atraso.</w:t>
      </w:r>
    </w:p>
    <w:p w:rsidR="00AC1E2B" w:rsidRPr="009255DE" w:rsidRDefault="00AC1E2B" w:rsidP="00AC1E2B">
      <w:pPr>
        <w:ind w:right="-93"/>
        <w:jc w:val="both"/>
        <w:rPr>
          <w:rFonts w:cs="Arial"/>
          <w:sz w:val="20"/>
          <w:szCs w:val="20"/>
        </w:rPr>
      </w:pPr>
    </w:p>
    <w:p w:rsidR="00AC1E2B" w:rsidRPr="009255DE" w:rsidRDefault="00AC1E2B" w:rsidP="00AC1E2B">
      <w:pPr>
        <w:ind w:right="-93"/>
        <w:jc w:val="both"/>
        <w:rPr>
          <w:rFonts w:cs="Arial"/>
          <w:sz w:val="20"/>
          <w:szCs w:val="20"/>
        </w:rPr>
      </w:pPr>
      <w:r w:rsidRPr="009255DE">
        <w:rPr>
          <w:rFonts w:cs="Arial"/>
          <w:sz w:val="20"/>
          <w:szCs w:val="20"/>
        </w:rPr>
        <w:t>Si el contrato es rescindido no procederá el cobro de dichas penas ni la contabilización de las mismas al hacerse efectiva la garantía de cumplimiento.</w:t>
      </w:r>
    </w:p>
    <w:p w:rsidR="00AC1E2B" w:rsidRPr="009255DE" w:rsidRDefault="00AC1E2B" w:rsidP="00AC1E2B">
      <w:pPr>
        <w:ind w:left="142" w:right="-93"/>
        <w:jc w:val="both"/>
        <w:rPr>
          <w:rFonts w:cs="Arial"/>
          <w:bCs w:val="0"/>
          <w:sz w:val="20"/>
          <w:szCs w:val="20"/>
        </w:rPr>
      </w:pPr>
    </w:p>
    <w:p w:rsidR="00AC1E2B" w:rsidRPr="009255DE" w:rsidRDefault="00AC1E2B" w:rsidP="00AC1E2B">
      <w:pPr>
        <w:ind w:left="142" w:right="-93"/>
        <w:jc w:val="both"/>
        <w:rPr>
          <w:rFonts w:cs="Arial"/>
          <w:b/>
          <w:sz w:val="20"/>
          <w:szCs w:val="20"/>
        </w:rPr>
      </w:pPr>
      <w:r w:rsidRPr="009255DE">
        <w:rPr>
          <w:rFonts w:cs="Arial"/>
          <w:b/>
          <w:sz w:val="20"/>
          <w:szCs w:val="20"/>
        </w:rPr>
        <w:t>15.- INCONFORMIDADES.</w:t>
      </w:r>
    </w:p>
    <w:p w:rsidR="00AC1E2B" w:rsidRPr="009255DE" w:rsidRDefault="00AC1E2B" w:rsidP="00AC1E2B">
      <w:pPr>
        <w:ind w:left="142" w:right="-93"/>
        <w:jc w:val="both"/>
        <w:rPr>
          <w:rFonts w:cs="Arial"/>
          <w:sz w:val="20"/>
          <w:szCs w:val="20"/>
        </w:rPr>
      </w:pPr>
    </w:p>
    <w:p w:rsidR="00AC1E2B" w:rsidRPr="009255DE" w:rsidRDefault="00AC1E2B" w:rsidP="00AC1E2B">
      <w:pPr>
        <w:ind w:right="-93"/>
        <w:jc w:val="both"/>
        <w:rPr>
          <w:rFonts w:cs="Arial"/>
          <w:sz w:val="20"/>
          <w:szCs w:val="20"/>
        </w:rPr>
      </w:pPr>
      <w:r w:rsidRPr="009255DE">
        <w:rPr>
          <w:rFonts w:cs="Arial"/>
          <w:sz w:val="20"/>
          <w:szCs w:val="20"/>
        </w:rPr>
        <w:t xml:space="preserve">De conformidad con lo dispuesto en artículo 65 y 66 de la Ley de Adquisiciones, Arrendamientos y Servicios del Sector Público, los licitantes podrán interponer inconformidad ante el Órgano Interno de Control en el Instituto Mexicano de Seguro Social (IMSS), o a través de </w:t>
      </w:r>
      <w:proofErr w:type="spellStart"/>
      <w:r w:rsidRPr="009255DE">
        <w:rPr>
          <w:rFonts w:cs="Arial"/>
          <w:sz w:val="20"/>
          <w:szCs w:val="20"/>
        </w:rPr>
        <w:t>CompraNet</w:t>
      </w:r>
      <w:proofErr w:type="spellEnd"/>
      <w:r w:rsidRPr="009255DE">
        <w:rPr>
          <w:rFonts w:cs="Arial"/>
          <w:sz w:val="20"/>
          <w:szCs w:val="20"/>
        </w:rPr>
        <w:t xml:space="preserve"> en la siguiente dirección electrónica: </w:t>
      </w:r>
      <w:hyperlink r:id="rId21" w:history="1">
        <w:r w:rsidRPr="009255DE">
          <w:rPr>
            <w:rFonts w:cs="Arial"/>
            <w:sz w:val="20"/>
            <w:szCs w:val="20"/>
          </w:rPr>
          <w:t>compranet@hacienda.gob.mx</w:t>
        </w:r>
      </w:hyperlink>
      <w:r w:rsidRPr="009255DE">
        <w:rPr>
          <w:rFonts w:cs="Arial"/>
          <w:sz w:val="20"/>
          <w:szCs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AC1E2B" w:rsidRPr="009255DE" w:rsidRDefault="00AC1E2B" w:rsidP="00AC1E2B">
      <w:pPr>
        <w:ind w:left="142" w:right="-93"/>
        <w:jc w:val="both"/>
        <w:rPr>
          <w:rFonts w:cs="Arial"/>
          <w:b/>
          <w:sz w:val="20"/>
          <w:szCs w:val="20"/>
        </w:rPr>
      </w:pPr>
    </w:p>
    <w:p w:rsidR="00AC1E2B" w:rsidRPr="009255DE" w:rsidRDefault="00AC1E2B" w:rsidP="00AC1E2B">
      <w:pPr>
        <w:ind w:right="-93"/>
        <w:jc w:val="both"/>
        <w:rPr>
          <w:rFonts w:cs="Arial"/>
          <w:b/>
          <w:sz w:val="20"/>
          <w:szCs w:val="20"/>
        </w:rPr>
      </w:pPr>
      <w:r w:rsidRPr="009255DE">
        <w:rPr>
          <w:rFonts w:cs="Arial"/>
          <w:b/>
          <w:sz w:val="20"/>
          <w:szCs w:val="20"/>
        </w:rPr>
        <w:t xml:space="preserve">Av. Revolución número 1586, </w:t>
      </w:r>
    </w:p>
    <w:p w:rsidR="00AC1E2B" w:rsidRPr="009255DE" w:rsidRDefault="00AC1E2B" w:rsidP="00AC1E2B">
      <w:pPr>
        <w:ind w:right="-93"/>
        <w:jc w:val="both"/>
        <w:rPr>
          <w:rFonts w:cs="Arial"/>
          <w:b/>
          <w:sz w:val="20"/>
          <w:szCs w:val="20"/>
        </w:rPr>
      </w:pPr>
      <w:r w:rsidRPr="009255DE">
        <w:rPr>
          <w:rFonts w:cs="Arial"/>
          <w:b/>
          <w:sz w:val="20"/>
          <w:szCs w:val="20"/>
        </w:rPr>
        <w:t xml:space="preserve">Colonia San </w:t>
      </w:r>
      <w:proofErr w:type="spellStart"/>
      <w:r w:rsidRPr="009255DE">
        <w:rPr>
          <w:rFonts w:cs="Arial"/>
          <w:b/>
          <w:sz w:val="20"/>
          <w:szCs w:val="20"/>
        </w:rPr>
        <w:t>Angel</w:t>
      </w:r>
      <w:proofErr w:type="spellEnd"/>
      <w:r w:rsidRPr="009255DE">
        <w:rPr>
          <w:rFonts w:cs="Arial"/>
          <w:b/>
          <w:sz w:val="20"/>
          <w:szCs w:val="20"/>
        </w:rPr>
        <w:t xml:space="preserve">, </w:t>
      </w:r>
    </w:p>
    <w:p w:rsidR="00AC1E2B" w:rsidRPr="009255DE" w:rsidRDefault="00AC1E2B" w:rsidP="00AC1E2B">
      <w:pPr>
        <w:ind w:right="-93"/>
        <w:jc w:val="both"/>
        <w:rPr>
          <w:rFonts w:cs="Arial"/>
          <w:b/>
          <w:sz w:val="20"/>
          <w:szCs w:val="20"/>
        </w:rPr>
      </w:pPr>
      <w:r w:rsidRPr="009255DE">
        <w:rPr>
          <w:rFonts w:cs="Arial"/>
          <w:b/>
          <w:sz w:val="20"/>
          <w:szCs w:val="20"/>
        </w:rPr>
        <w:t xml:space="preserve">Alcaldía Alvaro Obregón, </w:t>
      </w:r>
    </w:p>
    <w:p w:rsidR="00AC1E2B" w:rsidRPr="009255DE" w:rsidRDefault="00AC1E2B" w:rsidP="00AC1E2B">
      <w:pPr>
        <w:ind w:right="-93"/>
        <w:jc w:val="both"/>
        <w:rPr>
          <w:rFonts w:cs="Arial"/>
          <w:b/>
          <w:sz w:val="20"/>
          <w:szCs w:val="20"/>
        </w:rPr>
      </w:pPr>
      <w:r w:rsidRPr="009255DE">
        <w:rPr>
          <w:rFonts w:cs="Arial"/>
          <w:b/>
          <w:sz w:val="20"/>
          <w:szCs w:val="20"/>
        </w:rPr>
        <w:t xml:space="preserve">C.P. 01000, </w:t>
      </w:r>
    </w:p>
    <w:p w:rsidR="00AC1E2B" w:rsidRPr="009255DE" w:rsidRDefault="00AC1E2B" w:rsidP="00AC1E2B">
      <w:pPr>
        <w:pStyle w:val="Textoindependiente"/>
        <w:ind w:right="-93"/>
        <w:jc w:val="both"/>
        <w:rPr>
          <w:rFonts w:cs="Arial"/>
          <w:b w:val="0"/>
          <w:sz w:val="20"/>
          <w:szCs w:val="20"/>
          <w:lang w:val="es-MX"/>
        </w:rPr>
      </w:pPr>
      <w:r w:rsidRPr="009255DE">
        <w:rPr>
          <w:rFonts w:cs="Arial"/>
          <w:b w:val="0"/>
          <w:sz w:val="20"/>
          <w:szCs w:val="20"/>
          <w:lang w:val="es-MX"/>
        </w:rPr>
        <w:t xml:space="preserve">Ciudad de </w:t>
      </w:r>
      <w:proofErr w:type="spellStart"/>
      <w:r w:rsidRPr="009255DE">
        <w:rPr>
          <w:rFonts w:cs="Arial"/>
          <w:b w:val="0"/>
          <w:sz w:val="20"/>
          <w:szCs w:val="20"/>
          <w:lang w:val="es-MX"/>
        </w:rPr>
        <w:t>Mexico</w:t>
      </w:r>
      <w:proofErr w:type="spellEnd"/>
      <w:r w:rsidRPr="009255DE">
        <w:rPr>
          <w:rFonts w:cs="Arial"/>
          <w:b w:val="0"/>
          <w:sz w:val="20"/>
          <w:szCs w:val="20"/>
          <w:lang w:val="es-MX"/>
        </w:rPr>
        <w:t xml:space="preserve">. </w:t>
      </w:r>
    </w:p>
    <w:p w:rsidR="00AC1E2B" w:rsidRPr="009255DE" w:rsidRDefault="00AC1E2B" w:rsidP="00AC1E2B">
      <w:pPr>
        <w:pStyle w:val="Textoindependiente"/>
        <w:ind w:left="142" w:right="-93"/>
        <w:jc w:val="both"/>
        <w:rPr>
          <w:rFonts w:cs="Arial"/>
          <w:b w:val="0"/>
          <w:sz w:val="20"/>
          <w:szCs w:val="20"/>
          <w:lang w:val="es-MX"/>
        </w:rPr>
      </w:pPr>
    </w:p>
    <w:p w:rsidR="00AC1E2B" w:rsidRPr="009255DE" w:rsidRDefault="00AC1E2B" w:rsidP="00AC1E2B">
      <w:pPr>
        <w:ind w:right="-93"/>
        <w:jc w:val="both"/>
        <w:rPr>
          <w:rFonts w:cs="Arial"/>
          <w:b/>
          <w:bCs w:val="0"/>
          <w:sz w:val="20"/>
          <w:szCs w:val="20"/>
        </w:rPr>
      </w:pPr>
      <w:r w:rsidRPr="009255DE">
        <w:rPr>
          <w:rFonts w:cs="Arial"/>
          <w:b/>
          <w:bCs w:val="0"/>
          <w:sz w:val="20"/>
          <w:szCs w:val="20"/>
        </w:rPr>
        <w:t>16. INFORMACIÓN RESERVADA Y CONFIDENCIAL.</w:t>
      </w:r>
    </w:p>
    <w:p w:rsidR="00AC1E2B" w:rsidRPr="009255DE" w:rsidRDefault="00AC1E2B" w:rsidP="00AC1E2B">
      <w:pPr>
        <w:ind w:right="-93"/>
        <w:jc w:val="both"/>
        <w:rPr>
          <w:rFonts w:cs="Arial"/>
          <w:bCs w:val="0"/>
          <w:iCs/>
          <w:sz w:val="20"/>
          <w:szCs w:val="20"/>
        </w:rPr>
      </w:pPr>
    </w:p>
    <w:p w:rsidR="00AC1E2B" w:rsidRPr="009255DE" w:rsidRDefault="00AC1E2B" w:rsidP="00AC1E2B">
      <w:pPr>
        <w:ind w:right="-93"/>
        <w:jc w:val="both"/>
        <w:rPr>
          <w:rFonts w:cs="Arial"/>
          <w:sz w:val="20"/>
          <w:szCs w:val="20"/>
        </w:rPr>
      </w:pPr>
      <w:r w:rsidRPr="009255DE">
        <w:rPr>
          <w:rFonts w:cs="Arial"/>
          <w:sz w:val="20"/>
          <w:szCs w:val="20"/>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00BD2E39" w:rsidRPr="009255DE">
        <w:rPr>
          <w:rFonts w:cs="Arial"/>
          <w:b/>
          <w:sz w:val="20"/>
          <w:szCs w:val="20"/>
        </w:rPr>
        <w:t>Anexo 19</w:t>
      </w:r>
      <w:r w:rsidRPr="009255DE">
        <w:rPr>
          <w:rFonts w:cs="Arial"/>
          <w:b/>
          <w:sz w:val="20"/>
          <w:szCs w:val="20"/>
        </w:rPr>
        <w:t xml:space="preserve"> </w:t>
      </w:r>
      <w:r w:rsidR="00BD2E39" w:rsidRPr="009255DE">
        <w:rPr>
          <w:rFonts w:cs="Arial"/>
          <w:b/>
          <w:sz w:val="20"/>
          <w:szCs w:val="20"/>
        </w:rPr>
        <w:t>(DIECINUEVE</w:t>
      </w:r>
      <w:r w:rsidRPr="009255DE">
        <w:rPr>
          <w:rFonts w:cs="Arial"/>
          <w:b/>
          <w:sz w:val="20"/>
          <w:szCs w:val="20"/>
        </w:rPr>
        <w:t>).</w:t>
      </w:r>
      <w:r w:rsidR="00BD2E39" w:rsidRPr="009255DE">
        <w:rPr>
          <w:rFonts w:cs="Arial"/>
          <w:b/>
          <w:sz w:val="20"/>
          <w:szCs w:val="20"/>
        </w:rPr>
        <w:t xml:space="preserve"> </w:t>
      </w:r>
      <w:r w:rsidRPr="009255DE">
        <w:rPr>
          <w:rFonts w:cs="Arial"/>
          <w:sz w:val="20"/>
          <w:szCs w:val="20"/>
        </w:rPr>
        <w:t xml:space="preserve"> </w:t>
      </w:r>
    </w:p>
    <w:p w:rsidR="00AC1E2B" w:rsidRPr="009255DE" w:rsidRDefault="00AC1E2B" w:rsidP="00AC1E2B">
      <w:pPr>
        <w:rPr>
          <w:rFonts w:cs="Arial"/>
          <w:sz w:val="20"/>
          <w:szCs w:val="20"/>
        </w:rPr>
      </w:pPr>
    </w:p>
    <w:p w:rsidR="00AC1E2B" w:rsidRPr="009255DE" w:rsidRDefault="00AC1E2B" w:rsidP="007F7D5B">
      <w:pPr>
        <w:pStyle w:val="Prrafodelista"/>
        <w:numPr>
          <w:ilvl w:val="0"/>
          <w:numId w:val="52"/>
        </w:numPr>
        <w:spacing w:after="200" w:line="276" w:lineRule="auto"/>
        <w:contextualSpacing/>
        <w:jc w:val="both"/>
        <w:rPr>
          <w:rFonts w:ascii="Arial" w:hAnsi="Arial" w:cs="Arial"/>
          <w:sz w:val="20"/>
          <w:szCs w:val="20"/>
        </w:rPr>
      </w:pPr>
      <w:r w:rsidRPr="009255DE">
        <w:rPr>
          <w:rFonts w:ascii="Arial" w:hAnsi="Arial" w:cs="Arial"/>
          <w:b/>
          <w:bCs/>
          <w:sz w:val="20"/>
          <w:szCs w:val="20"/>
        </w:rPr>
        <w:t>PROTOCOLO DE ACTUACIÓN EN MATERIA DE CONTRATACIONES PÚBLICAS</w:t>
      </w:r>
      <w:r w:rsidRPr="009255DE">
        <w:rPr>
          <w:rFonts w:ascii="Arial" w:hAnsi="Arial" w:cs="Arial"/>
          <w:sz w:val="20"/>
          <w:szCs w:val="20"/>
        </w:rPr>
        <w:t>.</w:t>
      </w:r>
    </w:p>
    <w:p w:rsidR="00AC1E2B" w:rsidRPr="009255DE" w:rsidRDefault="00AC1E2B" w:rsidP="00AC1E2B">
      <w:pPr>
        <w:jc w:val="both"/>
        <w:rPr>
          <w:rFonts w:cs="Arial"/>
          <w:sz w:val="20"/>
          <w:szCs w:val="20"/>
        </w:rPr>
      </w:pPr>
      <w:r w:rsidRPr="009255DE">
        <w:rPr>
          <w:rFonts w:cs="Arial"/>
          <w:sz w:val="20"/>
          <w:szCs w:val="20"/>
        </w:rPr>
        <w:t>Se considera necesario hacer del conocimiento a los licitantes el Protocolo de Actuación en materia de Contrataciones Públicas, del cual se extraen algunas precisiones solo de manera enunciativa, que deberían ser incluidas en la convocatoria por formar parte importante de esta:</w:t>
      </w:r>
    </w:p>
    <w:p w:rsidR="00AC1E2B" w:rsidRPr="009255DE" w:rsidRDefault="00AC1E2B" w:rsidP="00AC1E2B">
      <w:pPr>
        <w:jc w:val="both"/>
        <w:rPr>
          <w:rFonts w:cs="Arial"/>
          <w:sz w:val="20"/>
          <w:szCs w:val="20"/>
        </w:rPr>
      </w:pPr>
      <w:r w:rsidRPr="009255DE">
        <w:rPr>
          <w:rFonts w:cs="Arial"/>
          <w:sz w:val="20"/>
          <w:szCs w:val="20"/>
        </w:rPr>
        <w:t xml:space="preserve">a) Que en el contacto entre los servidores públicos involucrados en el presente procedimiento administrativo y los participantes se observara el Protocolo de Actuación en Materia de Contrataciones Públicas y otorgamiento y prorroga de licencias, permisos, autorizaciones y concesiones, contenido en el Acuerdo por el que se expidió el mismo, publicado en el Diario Oficial de la Federación el 20 de agosto de 2015, modificado mediante similares que se difundieron en el mismo medio, el 19 de febrero de 2016 y el 28 de febrero de 2017, mismo </w:t>
      </w:r>
      <w:r w:rsidRPr="009255DE">
        <w:rPr>
          <w:rFonts w:cs="Arial"/>
          <w:sz w:val="20"/>
          <w:szCs w:val="20"/>
        </w:rPr>
        <w:lastRenderedPageBreak/>
        <w:t xml:space="preserve">que puede ser consultado en la sección de la Secretaria de la Función Pública, en el portal de la Ventanilla Única Nacional (gob.mx), a través de la liga </w:t>
      </w:r>
      <w:hyperlink r:id="rId22" w:history="1">
        <w:r w:rsidRPr="009255DE">
          <w:rPr>
            <w:rStyle w:val="Hipervnculo"/>
            <w:rFonts w:cs="Arial"/>
            <w:sz w:val="20"/>
            <w:szCs w:val="20"/>
          </w:rPr>
          <w:t>www.gob.mx/sfp</w:t>
        </w:r>
      </w:hyperlink>
      <w:r w:rsidRPr="009255DE">
        <w:rPr>
          <w:rFonts w:cs="Arial"/>
          <w:sz w:val="20"/>
          <w:szCs w:val="20"/>
        </w:rPr>
        <w:t xml:space="preserve">. </w:t>
      </w:r>
    </w:p>
    <w:p w:rsidR="00AC1E2B" w:rsidRPr="009255DE" w:rsidRDefault="00AC1E2B" w:rsidP="00AC1E2B">
      <w:pPr>
        <w:jc w:val="both"/>
        <w:rPr>
          <w:rFonts w:cs="Arial"/>
          <w:sz w:val="20"/>
          <w:szCs w:val="20"/>
        </w:rPr>
      </w:pPr>
      <w:r w:rsidRPr="009255DE">
        <w:rPr>
          <w:rFonts w:cs="Arial"/>
          <w:sz w:val="20"/>
          <w:szCs w:val="20"/>
        </w:rPr>
        <w:t xml:space="preserve">b) Que a fin de promover las mejores prácticas en materia de combate a la corrupción y prevención de conflicto de interés, en los procedimientos de contrataciones públicas sujetas a la Ley de Adquisiciones, Arrendamientos y Servicios del Sector Publico, cuyo monto rebase el equivalente a cinco millones de Unidades de Medida y actualización, serán </w:t>
      </w:r>
      <w:proofErr w:type="spellStart"/>
      <w:r w:rsidRPr="009255DE">
        <w:rPr>
          <w:rFonts w:cs="Arial"/>
          <w:sz w:val="20"/>
          <w:szCs w:val="20"/>
        </w:rPr>
        <w:t>videograbadas</w:t>
      </w:r>
      <w:proofErr w:type="spellEnd"/>
      <w:r w:rsidRPr="009255DE">
        <w:rPr>
          <w:rFonts w:cs="Arial"/>
          <w:sz w:val="20"/>
          <w:szCs w:val="20"/>
        </w:rPr>
        <w:t xml:space="preserve"> las reuniones, visitas, demostración de características y actos públicos.</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53"/>
        </w:numPr>
        <w:spacing w:line="276" w:lineRule="auto"/>
        <w:contextualSpacing/>
        <w:jc w:val="both"/>
        <w:rPr>
          <w:rFonts w:ascii="Arial" w:hAnsi="Arial" w:cs="Arial"/>
          <w:b/>
          <w:bCs/>
          <w:sz w:val="20"/>
          <w:szCs w:val="20"/>
        </w:rPr>
      </w:pPr>
      <w:r w:rsidRPr="009255DE">
        <w:rPr>
          <w:rFonts w:ascii="Arial" w:hAnsi="Arial" w:cs="Arial"/>
          <w:b/>
          <w:bCs/>
          <w:sz w:val="20"/>
          <w:szCs w:val="20"/>
        </w:rPr>
        <w:t>DECLARATORIA DEL PROVEEDOR Y/O CONTRATISTA DE NO TENER CONFLICTO DE INTERES.</w:t>
      </w:r>
    </w:p>
    <w:p w:rsidR="00AC1E2B" w:rsidRPr="009255DE" w:rsidRDefault="00AC1E2B" w:rsidP="00AC1E2B">
      <w:pPr>
        <w:jc w:val="both"/>
        <w:rPr>
          <w:rFonts w:cs="Arial"/>
          <w:sz w:val="20"/>
          <w:szCs w:val="20"/>
        </w:rPr>
      </w:pPr>
      <w:r w:rsidRPr="009255DE">
        <w:rPr>
          <w:rFonts w:cs="Arial"/>
          <w:sz w:val="20"/>
          <w:szCs w:val="20"/>
        </w:rPr>
        <w:t xml:space="preserve">Por otra parte, se deberá incorporar en un apartado de la convocatoria, que previo a la formalización del contrato el proveedor adjudicado deberá presentar por escrito su manifestación bajo protesta de decir verdad que no desempeña empleo, cargo o comisión en el servicio público o, en su caso, que a pesar de desempeñarlo, con la formalización del contrato correspondiente no se actualiza un Conflicto de Interés, debidamente firmado de forma autógrafa, de conformidad con lo establecido en el artículo </w:t>
      </w:r>
      <w:r w:rsidRPr="009255DE">
        <w:rPr>
          <w:rFonts w:cs="Arial"/>
          <w:b/>
          <w:bCs w:val="0"/>
          <w:sz w:val="20"/>
          <w:szCs w:val="20"/>
        </w:rPr>
        <w:t>49 fracción IX</w:t>
      </w:r>
      <w:r w:rsidRPr="009255DE">
        <w:rPr>
          <w:rFonts w:cs="Arial"/>
          <w:sz w:val="20"/>
          <w:szCs w:val="20"/>
        </w:rPr>
        <w:t xml:space="preserve"> de la </w:t>
      </w:r>
      <w:r w:rsidRPr="009255DE">
        <w:rPr>
          <w:rFonts w:cs="Arial"/>
          <w:b/>
          <w:bCs w:val="0"/>
          <w:sz w:val="20"/>
          <w:szCs w:val="20"/>
        </w:rPr>
        <w:t>LEY GENERAL DE RESPOSABILIDADES ADMINISTRATIVAS</w:t>
      </w:r>
      <w:r w:rsidRPr="009255DE">
        <w:rPr>
          <w:rFonts w:cs="Arial"/>
          <w:sz w:val="20"/>
          <w:szCs w:val="20"/>
        </w:rPr>
        <w:t xml:space="preserve"> la cual cito para pronta referencia:</w:t>
      </w:r>
    </w:p>
    <w:p w:rsidR="00AC1E2B" w:rsidRPr="009255DE" w:rsidRDefault="00AC1E2B" w:rsidP="00AC1E2B">
      <w:pPr>
        <w:pStyle w:val="Default"/>
        <w:jc w:val="both"/>
        <w:rPr>
          <w:i/>
          <w:iCs/>
          <w:color w:val="auto"/>
          <w:sz w:val="20"/>
          <w:szCs w:val="20"/>
        </w:rPr>
      </w:pPr>
      <w:r w:rsidRPr="009255DE">
        <w:rPr>
          <w:b/>
          <w:bCs/>
          <w:i/>
          <w:iCs/>
          <w:color w:val="auto"/>
          <w:sz w:val="20"/>
          <w:szCs w:val="20"/>
        </w:rPr>
        <w:t xml:space="preserve">“Artículo 49. </w:t>
      </w:r>
      <w:r w:rsidRPr="009255DE">
        <w:rPr>
          <w:i/>
          <w:iCs/>
          <w:color w:val="auto"/>
          <w:sz w:val="20"/>
          <w:szCs w:val="20"/>
        </w:rPr>
        <w:t xml:space="preserve">Incurrirá en Falta administrativa no grave el servidor público cuyos actos u omisiones incumplan o transgredan lo contenido en las obligaciones siguientes: </w:t>
      </w:r>
    </w:p>
    <w:p w:rsidR="00AC1E2B" w:rsidRPr="009255DE" w:rsidRDefault="00AC1E2B" w:rsidP="00AC1E2B">
      <w:pPr>
        <w:pStyle w:val="Default"/>
        <w:jc w:val="both"/>
        <w:rPr>
          <w:color w:val="auto"/>
          <w:sz w:val="20"/>
          <w:szCs w:val="20"/>
        </w:rPr>
      </w:pPr>
    </w:p>
    <w:p w:rsidR="00AC1E2B" w:rsidRPr="009255DE" w:rsidRDefault="00AC1E2B" w:rsidP="00AC1E2B">
      <w:pPr>
        <w:pStyle w:val="Default"/>
        <w:jc w:val="both"/>
        <w:rPr>
          <w:i/>
          <w:iCs/>
          <w:color w:val="auto"/>
          <w:sz w:val="20"/>
          <w:szCs w:val="20"/>
        </w:rPr>
      </w:pPr>
      <w:r w:rsidRPr="009255DE">
        <w:rPr>
          <w:b/>
          <w:bCs/>
          <w:i/>
          <w:iCs/>
          <w:color w:val="auto"/>
          <w:sz w:val="20"/>
          <w:szCs w:val="20"/>
        </w:rPr>
        <w:t xml:space="preserve">IX. </w:t>
      </w:r>
      <w:r w:rsidRPr="009255DE">
        <w:rPr>
          <w:i/>
          <w:iCs/>
          <w:color w:val="auto"/>
          <w:sz w:val="20"/>
          <w:szCs w:val="20"/>
        </w:rPr>
        <w:t xml:space="preserve">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de que el contratista sea persona moral, dichas manifestaciones deberán presentarse respecto a los socios o accionistas que ejerzan control sobre la sociedad. </w:t>
      </w:r>
    </w:p>
    <w:p w:rsidR="00AC1E2B" w:rsidRPr="009255DE" w:rsidRDefault="00AC1E2B" w:rsidP="00AC1E2B">
      <w:pPr>
        <w:pStyle w:val="Default"/>
        <w:jc w:val="both"/>
        <w:rPr>
          <w:i/>
          <w:iCs/>
          <w:color w:val="auto"/>
          <w:sz w:val="20"/>
          <w:szCs w:val="20"/>
        </w:rPr>
      </w:pPr>
      <w:r w:rsidRPr="009255DE">
        <w:rPr>
          <w:i/>
          <w:iCs/>
          <w:color w:val="auto"/>
          <w:sz w:val="20"/>
          <w:szCs w:val="20"/>
        </w:rPr>
        <w:t>Para efectos de esta Ley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w:t>
      </w:r>
    </w:p>
    <w:p w:rsidR="00AC1E2B" w:rsidRPr="009255DE" w:rsidRDefault="00AC1E2B" w:rsidP="00AC1E2B">
      <w:pPr>
        <w:jc w:val="center"/>
        <w:rPr>
          <w:rFonts w:cs="Arial"/>
          <w:b/>
          <w:bCs w:val="0"/>
          <w:sz w:val="20"/>
          <w:szCs w:val="20"/>
        </w:rPr>
      </w:pPr>
      <w:r w:rsidRPr="009255DE">
        <w:rPr>
          <w:rFonts w:cs="Arial"/>
          <w:sz w:val="20"/>
          <w:szCs w:val="20"/>
        </w:rPr>
        <w:br w:type="page"/>
      </w:r>
      <w:r w:rsidRPr="009255DE">
        <w:rPr>
          <w:rFonts w:cs="Arial"/>
          <w:b/>
          <w:bCs w:val="0"/>
          <w:sz w:val="20"/>
          <w:szCs w:val="20"/>
        </w:rPr>
        <w:lastRenderedPageBreak/>
        <w:t>17. RELACIÓN DE ANEXOS</w:t>
      </w:r>
    </w:p>
    <w:p w:rsidR="00AC1E2B" w:rsidRPr="009255DE" w:rsidRDefault="00AC1E2B" w:rsidP="00AC1E2B">
      <w:pPr>
        <w:ind w:left="567" w:right="1078"/>
        <w:jc w:val="both"/>
        <w:rPr>
          <w:rFonts w:cs="Arial"/>
          <w:b/>
          <w:bCs w:val="0"/>
          <w:sz w:val="20"/>
          <w:szCs w:val="20"/>
        </w:rPr>
      </w:pPr>
    </w:p>
    <w:tbl>
      <w:tblPr>
        <w:tblW w:w="9356" w:type="dxa"/>
        <w:tblInd w:w="250" w:type="dxa"/>
        <w:tblLayout w:type="fixed"/>
        <w:tblLook w:val="0000" w:firstRow="0" w:lastRow="0" w:firstColumn="0" w:lastColumn="0" w:noHBand="0" w:noVBand="0"/>
      </w:tblPr>
      <w:tblGrid>
        <w:gridCol w:w="1271"/>
        <w:gridCol w:w="8085"/>
      </w:tblGrid>
      <w:tr w:rsidR="00AC1E2B" w:rsidRPr="009255DE" w:rsidTr="00464714">
        <w:trPr>
          <w:tblHeader/>
        </w:trPr>
        <w:tc>
          <w:tcPr>
            <w:tcW w:w="1271" w:type="dxa"/>
            <w:tcBorders>
              <w:top w:val="single" w:sz="4" w:space="0" w:color="000000"/>
              <w:left w:val="single" w:sz="4" w:space="0" w:color="000000"/>
              <w:bottom w:val="single" w:sz="4" w:space="0" w:color="000000"/>
            </w:tcBorders>
            <w:shd w:val="clear" w:color="auto" w:fill="A6A6A6"/>
          </w:tcPr>
          <w:p w:rsidR="00AC1E2B" w:rsidRPr="009255DE" w:rsidRDefault="00AC1E2B" w:rsidP="00464714">
            <w:pPr>
              <w:snapToGrid w:val="0"/>
              <w:jc w:val="center"/>
              <w:rPr>
                <w:rFonts w:cs="Arial"/>
                <w:b/>
                <w:sz w:val="20"/>
                <w:szCs w:val="20"/>
              </w:rPr>
            </w:pPr>
            <w:r w:rsidRPr="009255DE">
              <w:rPr>
                <w:rFonts w:cs="Arial"/>
                <w:b/>
                <w:sz w:val="20"/>
                <w:szCs w:val="20"/>
              </w:rPr>
              <w:t>ANEXO</w:t>
            </w:r>
          </w:p>
        </w:tc>
        <w:tc>
          <w:tcPr>
            <w:tcW w:w="8085" w:type="dxa"/>
            <w:tcBorders>
              <w:top w:val="single" w:sz="4" w:space="0" w:color="000000"/>
              <w:left w:val="single" w:sz="4" w:space="0" w:color="000000"/>
              <w:bottom w:val="single" w:sz="4" w:space="0" w:color="000000"/>
              <w:right w:val="single" w:sz="4" w:space="0" w:color="000000"/>
            </w:tcBorders>
            <w:shd w:val="clear" w:color="auto" w:fill="A6A6A6"/>
          </w:tcPr>
          <w:p w:rsidR="00AC1E2B" w:rsidRPr="009255DE" w:rsidRDefault="00AC1E2B" w:rsidP="00464714">
            <w:pPr>
              <w:snapToGrid w:val="0"/>
              <w:jc w:val="center"/>
              <w:rPr>
                <w:rFonts w:cs="Arial"/>
                <w:b/>
                <w:sz w:val="20"/>
                <w:szCs w:val="20"/>
              </w:rPr>
            </w:pPr>
            <w:r w:rsidRPr="009255DE">
              <w:rPr>
                <w:rFonts w:cs="Arial"/>
                <w:b/>
                <w:sz w:val="20"/>
                <w:szCs w:val="20"/>
              </w:rPr>
              <w:t>CONCEPTO</w:t>
            </w:r>
          </w:p>
        </w:tc>
      </w:tr>
      <w:tr w:rsidR="00AC1E2B" w:rsidRPr="009255DE" w:rsidTr="00464714">
        <w:tc>
          <w:tcPr>
            <w:tcW w:w="1271" w:type="dxa"/>
            <w:tcBorders>
              <w:top w:val="single" w:sz="4" w:space="0" w:color="000000"/>
              <w:left w:val="single" w:sz="4" w:space="0" w:color="000000"/>
              <w:bottom w:val="single" w:sz="4" w:space="0" w:color="000000"/>
            </w:tcBorders>
          </w:tcPr>
          <w:p w:rsidR="00AC1E2B" w:rsidRPr="009255DE" w:rsidRDefault="00AC1E2B" w:rsidP="007F7D5B">
            <w:pPr>
              <w:numPr>
                <w:ilvl w:val="0"/>
                <w:numId w:val="19"/>
              </w:numPr>
              <w:suppressAutoHyphens/>
              <w:snapToGrid w:val="0"/>
              <w:ind w:left="176" w:firstLine="0"/>
              <w:jc w:val="center"/>
              <w:rPr>
                <w:rFonts w:cs="Arial"/>
                <w:b/>
                <w:sz w:val="20"/>
                <w:szCs w:val="20"/>
              </w:rPr>
            </w:pPr>
          </w:p>
        </w:tc>
        <w:tc>
          <w:tcPr>
            <w:tcW w:w="8085" w:type="dxa"/>
            <w:tcBorders>
              <w:top w:val="single" w:sz="4" w:space="0" w:color="000000"/>
              <w:left w:val="single" w:sz="4" w:space="0" w:color="000000"/>
              <w:bottom w:val="single" w:sz="4" w:space="0" w:color="000000"/>
              <w:right w:val="single" w:sz="4" w:space="0" w:color="000000"/>
            </w:tcBorders>
          </w:tcPr>
          <w:p w:rsidR="00AC1E2B" w:rsidRPr="009255DE" w:rsidRDefault="00AC1E2B" w:rsidP="00464714">
            <w:pPr>
              <w:snapToGrid w:val="0"/>
              <w:jc w:val="both"/>
              <w:rPr>
                <w:rFonts w:cs="Arial"/>
                <w:b/>
                <w:sz w:val="20"/>
                <w:szCs w:val="20"/>
              </w:rPr>
            </w:pPr>
            <w:r w:rsidRPr="009255DE">
              <w:rPr>
                <w:rFonts w:cs="Arial"/>
                <w:b/>
                <w:sz w:val="20"/>
                <w:szCs w:val="20"/>
              </w:rPr>
              <w:t>ACREDITACIÓN DEL LICITANTE</w:t>
            </w:r>
          </w:p>
        </w:tc>
      </w:tr>
      <w:tr w:rsidR="00AC1E2B" w:rsidRPr="009255DE" w:rsidTr="00464714">
        <w:tc>
          <w:tcPr>
            <w:tcW w:w="1271" w:type="dxa"/>
            <w:tcBorders>
              <w:top w:val="single" w:sz="4" w:space="0" w:color="000000"/>
              <w:left w:val="single" w:sz="4" w:space="0" w:color="000000"/>
              <w:bottom w:val="single" w:sz="4" w:space="0" w:color="000000"/>
            </w:tcBorders>
          </w:tcPr>
          <w:p w:rsidR="00AC1E2B" w:rsidRPr="009255DE" w:rsidRDefault="00AC1E2B" w:rsidP="007F7D5B">
            <w:pPr>
              <w:numPr>
                <w:ilvl w:val="0"/>
                <w:numId w:val="19"/>
              </w:numPr>
              <w:suppressAutoHyphens/>
              <w:snapToGrid w:val="0"/>
              <w:ind w:left="176" w:firstLine="0"/>
              <w:jc w:val="center"/>
              <w:rPr>
                <w:rFonts w:cs="Arial"/>
                <w:b/>
                <w:sz w:val="20"/>
                <w:szCs w:val="20"/>
              </w:rPr>
            </w:pPr>
          </w:p>
        </w:tc>
        <w:tc>
          <w:tcPr>
            <w:tcW w:w="8085" w:type="dxa"/>
            <w:tcBorders>
              <w:top w:val="single" w:sz="4" w:space="0" w:color="000000"/>
              <w:left w:val="single" w:sz="4" w:space="0" w:color="000000"/>
              <w:bottom w:val="single" w:sz="4" w:space="0" w:color="000000"/>
              <w:right w:val="single" w:sz="4" w:space="0" w:color="000000"/>
            </w:tcBorders>
          </w:tcPr>
          <w:p w:rsidR="00AC1E2B" w:rsidRPr="009255DE" w:rsidRDefault="00AC1E2B" w:rsidP="00464714">
            <w:pPr>
              <w:snapToGrid w:val="0"/>
              <w:jc w:val="both"/>
              <w:rPr>
                <w:rFonts w:cs="Arial"/>
                <w:b/>
                <w:sz w:val="20"/>
                <w:szCs w:val="20"/>
              </w:rPr>
            </w:pPr>
            <w:r w:rsidRPr="009255DE">
              <w:rPr>
                <w:rFonts w:cs="Arial"/>
                <w:b/>
                <w:sz w:val="20"/>
                <w:szCs w:val="20"/>
              </w:rPr>
              <w:t>ACUSE DE RECIBO DE DOCUMENTOS SOLICITADOS</w:t>
            </w:r>
          </w:p>
        </w:tc>
      </w:tr>
      <w:tr w:rsidR="00AC1E2B" w:rsidRPr="009255DE" w:rsidTr="00464714">
        <w:tc>
          <w:tcPr>
            <w:tcW w:w="1271" w:type="dxa"/>
            <w:tcBorders>
              <w:top w:val="single" w:sz="4" w:space="0" w:color="000000"/>
              <w:left w:val="single" w:sz="4" w:space="0" w:color="000000"/>
              <w:bottom w:val="single" w:sz="4" w:space="0" w:color="000000"/>
            </w:tcBorders>
          </w:tcPr>
          <w:p w:rsidR="00AC1E2B" w:rsidRPr="009255DE" w:rsidRDefault="00AC1E2B" w:rsidP="007F7D5B">
            <w:pPr>
              <w:numPr>
                <w:ilvl w:val="0"/>
                <w:numId w:val="19"/>
              </w:numPr>
              <w:suppressAutoHyphens/>
              <w:snapToGrid w:val="0"/>
              <w:ind w:left="176" w:firstLine="0"/>
              <w:jc w:val="center"/>
              <w:rPr>
                <w:rFonts w:cs="Arial"/>
                <w:b/>
                <w:sz w:val="20"/>
                <w:szCs w:val="20"/>
              </w:rPr>
            </w:pPr>
          </w:p>
        </w:tc>
        <w:tc>
          <w:tcPr>
            <w:tcW w:w="8085" w:type="dxa"/>
            <w:tcBorders>
              <w:top w:val="single" w:sz="4" w:space="0" w:color="000000"/>
              <w:left w:val="single" w:sz="4" w:space="0" w:color="000000"/>
              <w:bottom w:val="single" w:sz="4" w:space="0" w:color="000000"/>
              <w:right w:val="single" w:sz="4" w:space="0" w:color="000000"/>
            </w:tcBorders>
          </w:tcPr>
          <w:p w:rsidR="00AC1E2B" w:rsidRPr="009255DE" w:rsidRDefault="00AC1E2B" w:rsidP="00464714">
            <w:pPr>
              <w:snapToGrid w:val="0"/>
              <w:jc w:val="both"/>
              <w:rPr>
                <w:rFonts w:cs="Arial"/>
                <w:b/>
                <w:sz w:val="20"/>
                <w:szCs w:val="20"/>
              </w:rPr>
            </w:pPr>
            <w:r w:rsidRPr="009255DE">
              <w:rPr>
                <w:rFonts w:cs="Arial"/>
                <w:b/>
                <w:sz w:val="20"/>
                <w:szCs w:val="20"/>
              </w:rPr>
              <w:t>HORARIOS Y LUGARES DE ENTREGA Y DISTRIBUCIÓN DE LOS BIENES</w:t>
            </w:r>
          </w:p>
        </w:tc>
      </w:tr>
      <w:tr w:rsidR="00AC1E2B" w:rsidRPr="009255DE" w:rsidTr="00464714">
        <w:tc>
          <w:tcPr>
            <w:tcW w:w="1271" w:type="dxa"/>
            <w:tcBorders>
              <w:top w:val="single" w:sz="4" w:space="0" w:color="000000"/>
              <w:left w:val="single" w:sz="4" w:space="0" w:color="000000"/>
              <w:bottom w:val="single" w:sz="4" w:space="0" w:color="000000"/>
            </w:tcBorders>
          </w:tcPr>
          <w:p w:rsidR="00AC1E2B" w:rsidRPr="009255DE" w:rsidRDefault="00AC1E2B" w:rsidP="007F7D5B">
            <w:pPr>
              <w:numPr>
                <w:ilvl w:val="0"/>
                <w:numId w:val="19"/>
              </w:numPr>
              <w:suppressAutoHyphens/>
              <w:snapToGrid w:val="0"/>
              <w:ind w:left="176" w:firstLine="0"/>
              <w:jc w:val="center"/>
              <w:rPr>
                <w:rFonts w:cs="Arial"/>
                <w:b/>
                <w:sz w:val="20"/>
                <w:szCs w:val="20"/>
              </w:rPr>
            </w:pPr>
          </w:p>
        </w:tc>
        <w:tc>
          <w:tcPr>
            <w:tcW w:w="8085" w:type="dxa"/>
            <w:tcBorders>
              <w:top w:val="single" w:sz="4" w:space="0" w:color="000000"/>
              <w:left w:val="single" w:sz="4" w:space="0" w:color="000000"/>
              <w:bottom w:val="single" w:sz="4" w:space="0" w:color="000000"/>
              <w:right w:val="single" w:sz="4" w:space="0" w:color="000000"/>
            </w:tcBorders>
          </w:tcPr>
          <w:p w:rsidR="00AC1E2B" w:rsidRPr="009255DE" w:rsidRDefault="00AC1E2B" w:rsidP="00464714">
            <w:pPr>
              <w:snapToGrid w:val="0"/>
              <w:jc w:val="both"/>
              <w:rPr>
                <w:rFonts w:cs="Arial"/>
                <w:b/>
                <w:sz w:val="20"/>
                <w:szCs w:val="20"/>
              </w:rPr>
            </w:pPr>
            <w:r w:rsidRPr="009255DE">
              <w:rPr>
                <w:rFonts w:cs="Arial"/>
                <w:b/>
                <w:sz w:val="20"/>
                <w:szCs w:val="20"/>
              </w:rPr>
              <w:t>REQUERIMIENTO</w:t>
            </w:r>
          </w:p>
        </w:tc>
      </w:tr>
      <w:tr w:rsidR="00AC1E2B" w:rsidRPr="009255DE" w:rsidTr="00464714">
        <w:trPr>
          <w:trHeight w:val="531"/>
        </w:trPr>
        <w:tc>
          <w:tcPr>
            <w:tcW w:w="1271" w:type="dxa"/>
            <w:tcBorders>
              <w:top w:val="single" w:sz="4" w:space="0" w:color="000000"/>
              <w:left w:val="single" w:sz="4" w:space="0" w:color="000000"/>
              <w:bottom w:val="single" w:sz="4" w:space="0" w:color="000000"/>
            </w:tcBorders>
          </w:tcPr>
          <w:p w:rsidR="00AC1E2B" w:rsidRPr="009255DE" w:rsidRDefault="00AC1E2B" w:rsidP="007F7D5B">
            <w:pPr>
              <w:numPr>
                <w:ilvl w:val="0"/>
                <w:numId w:val="19"/>
              </w:numPr>
              <w:suppressAutoHyphens/>
              <w:snapToGrid w:val="0"/>
              <w:ind w:left="176" w:firstLine="0"/>
              <w:jc w:val="center"/>
              <w:rPr>
                <w:rFonts w:cs="Arial"/>
                <w:b/>
                <w:sz w:val="20"/>
                <w:szCs w:val="20"/>
              </w:rPr>
            </w:pPr>
          </w:p>
        </w:tc>
        <w:tc>
          <w:tcPr>
            <w:tcW w:w="8085" w:type="dxa"/>
            <w:tcBorders>
              <w:top w:val="single" w:sz="4" w:space="0" w:color="000000"/>
              <w:left w:val="single" w:sz="4" w:space="0" w:color="000000"/>
              <w:bottom w:val="single" w:sz="4" w:space="0" w:color="000000"/>
              <w:right w:val="single" w:sz="4" w:space="0" w:color="000000"/>
            </w:tcBorders>
          </w:tcPr>
          <w:p w:rsidR="00AC1E2B" w:rsidRPr="009255DE" w:rsidRDefault="00AC1E2B" w:rsidP="00464714">
            <w:pPr>
              <w:pStyle w:val="Textonormal"/>
              <w:jc w:val="both"/>
              <w:rPr>
                <w:rFonts w:ascii="Arial" w:hAnsi="Arial" w:cs="Arial"/>
                <w:b/>
                <w:sz w:val="20"/>
              </w:rPr>
            </w:pPr>
            <w:r w:rsidRPr="009255DE">
              <w:rPr>
                <w:rFonts w:ascii="Arial" w:hAnsi="Arial" w:cs="Arial"/>
                <w:b/>
                <w:sz w:val="20"/>
              </w:rPr>
              <w:t xml:space="preserve">MANIFESTACIÓN DE INTERÉS EN PARTICIPAR </w:t>
            </w:r>
            <w:r w:rsidRPr="009255DE">
              <w:rPr>
                <w:rFonts w:ascii="Arial" w:hAnsi="Arial" w:cs="Arial"/>
                <w:b/>
                <w:bCs/>
                <w:iCs/>
                <w:sz w:val="20"/>
              </w:rPr>
              <w:t>Y</w:t>
            </w:r>
            <w:r w:rsidRPr="009255DE">
              <w:rPr>
                <w:rFonts w:ascii="Arial" w:hAnsi="Arial" w:cs="Arial"/>
                <w:b/>
                <w:bCs/>
                <w:i/>
                <w:iCs/>
                <w:sz w:val="20"/>
              </w:rPr>
              <w:t xml:space="preserve"> </w:t>
            </w:r>
            <w:r w:rsidRPr="009255DE">
              <w:rPr>
                <w:rFonts w:ascii="Arial" w:hAnsi="Arial" w:cs="Arial"/>
                <w:b/>
                <w:sz w:val="20"/>
              </w:rPr>
              <w:t>SOLICITUD DE ACLARACIONES A LA CONVOCATORIA</w:t>
            </w:r>
          </w:p>
        </w:tc>
      </w:tr>
      <w:tr w:rsidR="00AC1E2B" w:rsidRPr="009255DE" w:rsidTr="00464714">
        <w:tc>
          <w:tcPr>
            <w:tcW w:w="1271" w:type="dxa"/>
            <w:tcBorders>
              <w:top w:val="single" w:sz="4" w:space="0" w:color="000000"/>
              <w:left w:val="single" w:sz="4" w:space="0" w:color="000000"/>
              <w:bottom w:val="single" w:sz="4" w:space="0" w:color="000000"/>
            </w:tcBorders>
          </w:tcPr>
          <w:p w:rsidR="00AC1E2B" w:rsidRPr="009255DE" w:rsidRDefault="00AC1E2B" w:rsidP="007F7D5B">
            <w:pPr>
              <w:numPr>
                <w:ilvl w:val="0"/>
                <w:numId w:val="19"/>
              </w:numPr>
              <w:suppressAutoHyphens/>
              <w:snapToGrid w:val="0"/>
              <w:ind w:left="176" w:firstLine="0"/>
              <w:jc w:val="center"/>
              <w:rPr>
                <w:rFonts w:cs="Arial"/>
                <w:b/>
                <w:sz w:val="20"/>
                <w:szCs w:val="20"/>
              </w:rPr>
            </w:pPr>
          </w:p>
        </w:tc>
        <w:tc>
          <w:tcPr>
            <w:tcW w:w="8085" w:type="dxa"/>
            <w:tcBorders>
              <w:top w:val="single" w:sz="4" w:space="0" w:color="000000"/>
              <w:left w:val="single" w:sz="4" w:space="0" w:color="000000"/>
              <w:bottom w:val="single" w:sz="4" w:space="0" w:color="000000"/>
              <w:right w:val="single" w:sz="4" w:space="0" w:color="000000"/>
            </w:tcBorders>
          </w:tcPr>
          <w:p w:rsidR="00AC1E2B" w:rsidRPr="009255DE" w:rsidRDefault="00AC1E2B" w:rsidP="00464714">
            <w:pPr>
              <w:snapToGrid w:val="0"/>
              <w:jc w:val="both"/>
              <w:rPr>
                <w:rFonts w:cs="Arial"/>
                <w:b/>
                <w:sz w:val="20"/>
                <w:szCs w:val="20"/>
              </w:rPr>
            </w:pPr>
            <w:r w:rsidRPr="009255DE">
              <w:rPr>
                <w:rFonts w:cs="Arial"/>
                <w:b/>
                <w:bCs w:val="0"/>
                <w:sz w:val="20"/>
                <w:szCs w:val="20"/>
              </w:rPr>
              <w:t>CUADRO DE NORMAS VIGENTES Y CRITERIOS PARA LA RECEPCIÓN DE LOS PRODUCTOS</w:t>
            </w:r>
          </w:p>
        </w:tc>
      </w:tr>
      <w:tr w:rsidR="00AC1E2B" w:rsidRPr="009255DE" w:rsidTr="00464714">
        <w:tc>
          <w:tcPr>
            <w:tcW w:w="1271" w:type="dxa"/>
            <w:tcBorders>
              <w:top w:val="single" w:sz="4" w:space="0" w:color="000000"/>
              <w:left w:val="single" w:sz="4" w:space="0" w:color="000000"/>
              <w:bottom w:val="single" w:sz="4" w:space="0" w:color="000000"/>
            </w:tcBorders>
          </w:tcPr>
          <w:p w:rsidR="00AC1E2B" w:rsidRPr="009255DE" w:rsidRDefault="00AC1E2B" w:rsidP="007F7D5B">
            <w:pPr>
              <w:numPr>
                <w:ilvl w:val="0"/>
                <w:numId w:val="19"/>
              </w:numPr>
              <w:suppressAutoHyphens/>
              <w:snapToGrid w:val="0"/>
              <w:ind w:left="176" w:firstLine="0"/>
              <w:jc w:val="center"/>
              <w:rPr>
                <w:rFonts w:cs="Arial"/>
                <w:b/>
                <w:sz w:val="20"/>
                <w:szCs w:val="20"/>
              </w:rPr>
            </w:pPr>
          </w:p>
        </w:tc>
        <w:tc>
          <w:tcPr>
            <w:tcW w:w="8085" w:type="dxa"/>
            <w:tcBorders>
              <w:top w:val="single" w:sz="4" w:space="0" w:color="000000"/>
              <w:left w:val="single" w:sz="4" w:space="0" w:color="000000"/>
              <w:bottom w:val="single" w:sz="4" w:space="0" w:color="000000"/>
              <w:right w:val="single" w:sz="4" w:space="0" w:color="000000"/>
            </w:tcBorders>
          </w:tcPr>
          <w:p w:rsidR="00AC1E2B" w:rsidRPr="009255DE" w:rsidRDefault="00AC1E2B" w:rsidP="00464714">
            <w:pPr>
              <w:snapToGrid w:val="0"/>
              <w:jc w:val="both"/>
              <w:rPr>
                <w:rFonts w:cs="Arial"/>
                <w:b/>
                <w:bCs w:val="0"/>
                <w:sz w:val="20"/>
                <w:szCs w:val="20"/>
              </w:rPr>
            </w:pPr>
            <w:r w:rsidRPr="009255DE">
              <w:rPr>
                <w:rFonts w:cs="Arial"/>
                <w:b/>
                <w:bCs w:val="0"/>
                <w:sz w:val="20"/>
                <w:szCs w:val="20"/>
              </w:rPr>
              <w:t xml:space="preserve">ORDEN DE COMPRA </w:t>
            </w:r>
          </w:p>
        </w:tc>
      </w:tr>
      <w:tr w:rsidR="00201234" w:rsidRPr="009255DE" w:rsidTr="00464714">
        <w:tc>
          <w:tcPr>
            <w:tcW w:w="1271" w:type="dxa"/>
            <w:tcBorders>
              <w:top w:val="single" w:sz="4" w:space="0" w:color="000000"/>
              <w:left w:val="single" w:sz="4" w:space="0" w:color="000000"/>
              <w:bottom w:val="single" w:sz="4" w:space="0" w:color="000000"/>
            </w:tcBorders>
          </w:tcPr>
          <w:p w:rsidR="00201234" w:rsidRPr="009255DE" w:rsidRDefault="00201234" w:rsidP="007F7D5B">
            <w:pPr>
              <w:numPr>
                <w:ilvl w:val="0"/>
                <w:numId w:val="19"/>
              </w:numPr>
              <w:suppressAutoHyphens/>
              <w:snapToGrid w:val="0"/>
              <w:ind w:left="176" w:firstLine="0"/>
              <w:jc w:val="center"/>
              <w:rPr>
                <w:rFonts w:cs="Arial"/>
                <w:b/>
                <w:sz w:val="20"/>
                <w:szCs w:val="20"/>
              </w:rPr>
            </w:pPr>
          </w:p>
        </w:tc>
        <w:tc>
          <w:tcPr>
            <w:tcW w:w="8085"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b/>
                <w:bCs w:val="0"/>
                <w:sz w:val="20"/>
                <w:szCs w:val="20"/>
              </w:rPr>
            </w:pPr>
            <w:r w:rsidRPr="009255DE">
              <w:rPr>
                <w:rFonts w:cs="Arial"/>
                <w:b/>
                <w:bCs w:val="0"/>
                <w:sz w:val="20"/>
                <w:szCs w:val="20"/>
              </w:rPr>
              <w:t>MANIFESTACIÓN DE NO ENCONTRARSE EN NINGUN SUPUESTO, ARTICULOS 50 Y 60 Y DE ABSTENERSE POR SI MISMO A TRAVES DE INTERPÓSITA PERSONA.</w:t>
            </w:r>
          </w:p>
        </w:tc>
      </w:tr>
      <w:tr w:rsidR="00201234" w:rsidRPr="009255DE" w:rsidTr="00464714">
        <w:tc>
          <w:tcPr>
            <w:tcW w:w="1271" w:type="dxa"/>
            <w:tcBorders>
              <w:top w:val="single" w:sz="4" w:space="0" w:color="000000"/>
              <w:left w:val="single" w:sz="4" w:space="0" w:color="000000"/>
              <w:bottom w:val="single" w:sz="4" w:space="0" w:color="000000"/>
            </w:tcBorders>
          </w:tcPr>
          <w:p w:rsidR="00201234" w:rsidRPr="009255DE" w:rsidRDefault="00201234" w:rsidP="007F7D5B">
            <w:pPr>
              <w:numPr>
                <w:ilvl w:val="0"/>
                <w:numId w:val="19"/>
              </w:numPr>
              <w:suppressAutoHyphens/>
              <w:snapToGrid w:val="0"/>
              <w:ind w:left="176" w:firstLine="0"/>
              <w:jc w:val="center"/>
              <w:rPr>
                <w:rFonts w:cs="Arial"/>
                <w:b/>
                <w:sz w:val="20"/>
                <w:szCs w:val="20"/>
              </w:rPr>
            </w:pPr>
          </w:p>
        </w:tc>
        <w:tc>
          <w:tcPr>
            <w:tcW w:w="8085"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pStyle w:val="NormalWeb"/>
              <w:pageBreakBefore/>
              <w:spacing w:after="0"/>
              <w:jc w:val="both"/>
              <w:rPr>
                <w:rFonts w:ascii="Arial" w:hAnsi="Arial" w:cs="Arial"/>
                <w:b/>
                <w:sz w:val="20"/>
                <w:szCs w:val="20"/>
              </w:rPr>
            </w:pPr>
            <w:r w:rsidRPr="009255DE">
              <w:rPr>
                <w:rFonts w:ascii="Arial" w:hAnsi="Arial" w:cs="Arial"/>
                <w:b/>
                <w:bCs/>
                <w:sz w:val="20"/>
                <w:szCs w:val="20"/>
              </w:rPr>
              <w:t>PROPUESTA TÉCNICA</w:t>
            </w:r>
          </w:p>
        </w:tc>
      </w:tr>
      <w:tr w:rsidR="00201234" w:rsidRPr="009255DE" w:rsidTr="00464714">
        <w:trPr>
          <w:trHeight w:val="304"/>
        </w:trPr>
        <w:tc>
          <w:tcPr>
            <w:tcW w:w="1271" w:type="dxa"/>
            <w:tcBorders>
              <w:top w:val="single" w:sz="4" w:space="0" w:color="000000"/>
              <w:left w:val="single" w:sz="4" w:space="0" w:color="000000"/>
              <w:bottom w:val="single" w:sz="4" w:space="0" w:color="000000"/>
            </w:tcBorders>
          </w:tcPr>
          <w:p w:rsidR="00201234" w:rsidRPr="009255DE" w:rsidRDefault="00201234" w:rsidP="007F7D5B">
            <w:pPr>
              <w:numPr>
                <w:ilvl w:val="0"/>
                <w:numId w:val="19"/>
              </w:numPr>
              <w:suppressAutoHyphens/>
              <w:snapToGrid w:val="0"/>
              <w:ind w:left="176" w:firstLine="0"/>
              <w:jc w:val="center"/>
              <w:rPr>
                <w:rFonts w:cs="Arial"/>
                <w:b/>
                <w:sz w:val="20"/>
                <w:szCs w:val="20"/>
              </w:rPr>
            </w:pPr>
          </w:p>
        </w:tc>
        <w:tc>
          <w:tcPr>
            <w:tcW w:w="8085"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pStyle w:val="NormalWeb"/>
              <w:pageBreakBefore/>
              <w:spacing w:after="0"/>
              <w:jc w:val="both"/>
              <w:rPr>
                <w:rFonts w:ascii="Arial" w:hAnsi="Arial" w:cs="Arial"/>
                <w:b/>
                <w:sz w:val="20"/>
                <w:szCs w:val="20"/>
              </w:rPr>
            </w:pPr>
            <w:r w:rsidRPr="009255DE">
              <w:rPr>
                <w:rFonts w:ascii="Arial" w:hAnsi="Arial" w:cs="Arial"/>
                <w:b/>
                <w:bCs/>
                <w:sz w:val="20"/>
                <w:szCs w:val="20"/>
              </w:rPr>
              <w:t>PROPOSICIÓN ECONÓMICA DETALLE</w:t>
            </w:r>
          </w:p>
        </w:tc>
      </w:tr>
      <w:tr w:rsidR="00201234" w:rsidRPr="009255DE" w:rsidTr="00464714">
        <w:trPr>
          <w:trHeight w:val="210"/>
        </w:trPr>
        <w:tc>
          <w:tcPr>
            <w:tcW w:w="1271" w:type="dxa"/>
            <w:tcBorders>
              <w:top w:val="single" w:sz="4" w:space="0" w:color="000000"/>
              <w:left w:val="single" w:sz="4" w:space="0" w:color="000000"/>
              <w:bottom w:val="single" w:sz="4" w:space="0" w:color="000000"/>
            </w:tcBorders>
          </w:tcPr>
          <w:p w:rsidR="00201234" w:rsidRPr="009255DE" w:rsidRDefault="00201234" w:rsidP="007F7D5B">
            <w:pPr>
              <w:numPr>
                <w:ilvl w:val="0"/>
                <w:numId w:val="19"/>
              </w:numPr>
              <w:suppressAutoHyphens/>
              <w:snapToGrid w:val="0"/>
              <w:ind w:left="176" w:firstLine="0"/>
              <w:jc w:val="center"/>
              <w:rPr>
                <w:rFonts w:cs="Arial"/>
                <w:b/>
                <w:sz w:val="20"/>
                <w:szCs w:val="20"/>
              </w:rPr>
            </w:pPr>
          </w:p>
        </w:tc>
        <w:tc>
          <w:tcPr>
            <w:tcW w:w="8085"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pStyle w:val="NormalWeb"/>
              <w:pageBreakBefore/>
              <w:spacing w:after="0"/>
              <w:jc w:val="both"/>
              <w:rPr>
                <w:rFonts w:ascii="Arial" w:hAnsi="Arial" w:cs="Arial"/>
                <w:b/>
                <w:bCs/>
                <w:sz w:val="20"/>
                <w:szCs w:val="20"/>
              </w:rPr>
            </w:pPr>
            <w:r w:rsidRPr="009255DE">
              <w:rPr>
                <w:rFonts w:ascii="Arial" w:hAnsi="Arial" w:cs="Arial"/>
                <w:b/>
                <w:bCs/>
                <w:sz w:val="20"/>
                <w:szCs w:val="20"/>
              </w:rPr>
              <w:t>PROPOSICIÓN ECONÓMICA RESUMEN</w:t>
            </w:r>
          </w:p>
        </w:tc>
      </w:tr>
      <w:tr w:rsidR="00201234" w:rsidRPr="009255DE" w:rsidTr="00464714">
        <w:trPr>
          <w:trHeight w:val="210"/>
        </w:trPr>
        <w:tc>
          <w:tcPr>
            <w:tcW w:w="1271" w:type="dxa"/>
            <w:tcBorders>
              <w:top w:val="single" w:sz="4" w:space="0" w:color="000000"/>
              <w:left w:val="single" w:sz="4" w:space="0" w:color="000000"/>
              <w:bottom w:val="single" w:sz="4" w:space="0" w:color="000000"/>
            </w:tcBorders>
          </w:tcPr>
          <w:p w:rsidR="00201234" w:rsidRPr="009255DE" w:rsidRDefault="00201234" w:rsidP="007F7D5B">
            <w:pPr>
              <w:numPr>
                <w:ilvl w:val="0"/>
                <w:numId w:val="19"/>
              </w:numPr>
              <w:suppressAutoHyphens/>
              <w:snapToGrid w:val="0"/>
              <w:ind w:left="176" w:firstLine="0"/>
              <w:jc w:val="center"/>
              <w:rPr>
                <w:rFonts w:cs="Arial"/>
                <w:b/>
                <w:sz w:val="20"/>
                <w:szCs w:val="20"/>
              </w:rPr>
            </w:pPr>
          </w:p>
        </w:tc>
        <w:tc>
          <w:tcPr>
            <w:tcW w:w="8085"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pStyle w:val="NormalWeb"/>
              <w:spacing w:after="0"/>
              <w:ind w:left="9072" w:right="17" w:hanging="9072"/>
              <w:jc w:val="both"/>
              <w:rPr>
                <w:rFonts w:ascii="Arial" w:hAnsi="Arial" w:cs="Arial"/>
                <w:b/>
                <w:sz w:val="20"/>
                <w:szCs w:val="20"/>
              </w:rPr>
            </w:pPr>
            <w:r w:rsidRPr="009255DE">
              <w:rPr>
                <w:rFonts w:ascii="Arial" w:hAnsi="Arial" w:cs="Arial"/>
                <w:b/>
                <w:sz w:val="20"/>
                <w:szCs w:val="20"/>
              </w:rPr>
              <w:t>CONVENIO DE PARTICIPACIÓN CONJUNTA</w:t>
            </w:r>
          </w:p>
        </w:tc>
      </w:tr>
      <w:tr w:rsidR="00201234" w:rsidRPr="009255DE" w:rsidTr="00464714">
        <w:tc>
          <w:tcPr>
            <w:tcW w:w="1271" w:type="dxa"/>
            <w:tcBorders>
              <w:top w:val="single" w:sz="4" w:space="0" w:color="000000"/>
              <w:left w:val="single" w:sz="4" w:space="0" w:color="000000"/>
              <w:bottom w:val="single" w:sz="4" w:space="0" w:color="000000"/>
            </w:tcBorders>
          </w:tcPr>
          <w:p w:rsidR="00201234" w:rsidRPr="009255DE" w:rsidRDefault="00201234" w:rsidP="007F7D5B">
            <w:pPr>
              <w:numPr>
                <w:ilvl w:val="0"/>
                <w:numId w:val="19"/>
              </w:numPr>
              <w:suppressAutoHyphens/>
              <w:snapToGrid w:val="0"/>
              <w:ind w:left="176" w:firstLine="0"/>
              <w:jc w:val="center"/>
              <w:rPr>
                <w:rFonts w:cs="Arial"/>
                <w:b/>
                <w:sz w:val="20"/>
                <w:szCs w:val="20"/>
              </w:rPr>
            </w:pPr>
          </w:p>
        </w:tc>
        <w:tc>
          <w:tcPr>
            <w:tcW w:w="8085"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b/>
                <w:sz w:val="20"/>
                <w:szCs w:val="20"/>
              </w:rPr>
            </w:pPr>
            <w:r w:rsidRPr="009255DE">
              <w:rPr>
                <w:rFonts w:cs="Arial"/>
                <w:b/>
                <w:sz w:val="20"/>
                <w:szCs w:val="20"/>
              </w:rPr>
              <w:t>FORMATO CUMPLIMIENTO ARTÍCULO 35 PRIMER PÁRRAFO DEL REGLAMENTO DE LA LEY (ESCRITO DE ORIGEN DE BIENES)</w:t>
            </w:r>
          </w:p>
        </w:tc>
      </w:tr>
      <w:tr w:rsidR="00201234" w:rsidRPr="009255DE" w:rsidTr="00464714">
        <w:tc>
          <w:tcPr>
            <w:tcW w:w="1271" w:type="dxa"/>
            <w:tcBorders>
              <w:top w:val="single" w:sz="4" w:space="0" w:color="000000"/>
              <w:left w:val="single" w:sz="4" w:space="0" w:color="000000"/>
              <w:bottom w:val="single" w:sz="4" w:space="0" w:color="000000"/>
            </w:tcBorders>
          </w:tcPr>
          <w:p w:rsidR="00201234" w:rsidRPr="009255DE" w:rsidRDefault="00201234" w:rsidP="007F7D5B">
            <w:pPr>
              <w:numPr>
                <w:ilvl w:val="0"/>
                <w:numId w:val="19"/>
              </w:numPr>
              <w:suppressAutoHyphens/>
              <w:snapToGrid w:val="0"/>
              <w:ind w:left="176" w:firstLine="0"/>
              <w:jc w:val="center"/>
              <w:rPr>
                <w:rFonts w:cs="Arial"/>
                <w:b/>
                <w:sz w:val="20"/>
                <w:szCs w:val="20"/>
              </w:rPr>
            </w:pPr>
          </w:p>
        </w:tc>
        <w:tc>
          <w:tcPr>
            <w:tcW w:w="8085"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pStyle w:val="Ttulo"/>
              <w:jc w:val="both"/>
              <w:rPr>
                <w:rFonts w:cs="Arial"/>
                <w:sz w:val="20"/>
                <w:lang w:val="es-MX"/>
              </w:rPr>
            </w:pPr>
            <w:r w:rsidRPr="009255DE">
              <w:rPr>
                <w:rFonts w:cs="Arial"/>
                <w:sz w:val="20"/>
                <w:lang w:val="es-MX"/>
              </w:rPr>
              <w:t>FORMATO PARA FIANZA DE CUMPLIMIENTO DE CONTRATO</w:t>
            </w:r>
          </w:p>
        </w:tc>
      </w:tr>
      <w:tr w:rsidR="00201234" w:rsidRPr="009255DE" w:rsidTr="00464714">
        <w:tc>
          <w:tcPr>
            <w:tcW w:w="1271" w:type="dxa"/>
            <w:tcBorders>
              <w:top w:val="single" w:sz="4" w:space="0" w:color="000000"/>
              <w:left w:val="single" w:sz="4" w:space="0" w:color="000000"/>
              <w:bottom w:val="single" w:sz="4" w:space="0" w:color="000000"/>
            </w:tcBorders>
          </w:tcPr>
          <w:p w:rsidR="00201234" w:rsidRPr="009255DE" w:rsidRDefault="00201234" w:rsidP="007F7D5B">
            <w:pPr>
              <w:numPr>
                <w:ilvl w:val="0"/>
                <w:numId w:val="19"/>
              </w:numPr>
              <w:suppressAutoHyphens/>
              <w:snapToGrid w:val="0"/>
              <w:ind w:left="176" w:firstLine="0"/>
              <w:jc w:val="center"/>
              <w:rPr>
                <w:rFonts w:cs="Arial"/>
                <w:b/>
                <w:sz w:val="20"/>
                <w:szCs w:val="20"/>
              </w:rPr>
            </w:pPr>
          </w:p>
        </w:tc>
        <w:tc>
          <w:tcPr>
            <w:tcW w:w="8085"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pStyle w:val="Ttulo"/>
              <w:jc w:val="both"/>
              <w:rPr>
                <w:rFonts w:cs="Arial"/>
                <w:sz w:val="20"/>
                <w:lang w:val="es-MX"/>
              </w:rPr>
            </w:pPr>
            <w:r w:rsidRPr="009255DE">
              <w:rPr>
                <w:rFonts w:cs="Arial"/>
                <w:sz w:val="20"/>
                <w:lang w:val="es-MX"/>
              </w:rPr>
              <w:t xml:space="preserve">MODELO DE CONTRATO DE ADQUISICIÓN DE BIENES </w:t>
            </w:r>
          </w:p>
        </w:tc>
      </w:tr>
      <w:tr w:rsidR="00201234" w:rsidRPr="009255DE" w:rsidTr="00464714">
        <w:tc>
          <w:tcPr>
            <w:tcW w:w="1271" w:type="dxa"/>
            <w:tcBorders>
              <w:top w:val="single" w:sz="4" w:space="0" w:color="000000"/>
              <w:left w:val="single" w:sz="4" w:space="0" w:color="000000"/>
              <w:bottom w:val="single" w:sz="4" w:space="0" w:color="000000"/>
            </w:tcBorders>
          </w:tcPr>
          <w:p w:rsidR="00201234" w:rsidRPr="009255DE" w:rsidRDefault="00201234" w:rsidP="007F7D5B">
            <w:pPr>
              <w:numPr>
                <w:ilvl w:val="0"/>
                <w:numId w:val="19"/>
              </w:numPr>
              <w:suppressAutoHyphens/>
              <w:snapToGrid w:val="0"/>
              <w:ind w:left="176" w:firstLine="0"/>
              <w:jc w:val="center"/>
              <w:rPr>
                <w:rFonts w:cs="Arial"/>
                <w:b/>
                <w:sz w:val="20"/>
                <w:szCs w:val="20"/>
              </w:rPr>
            </w:pPr>
          </w:p>
        </w:tc>
        <w:tc>
          <w:tcPr>
            <w:tcW w:w="8085"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jc w:val="both"/>
              <w:rPr>
                <w:rFonts w:cs="Arial"/>
                <w:b/>
                <w:sz w:val="20"/>
                <w:szCs w:val="20"/>
              </w:rPr>
            </w:pPr>
            <w:r w:rsidRPr="009255DE">
              <w:rPr>
                <w:rFonts w:cs="Arial"/>
                <w:b/>
                <w:sz w:val="20"/>
                <w:szCs w:val="20"/>
              </w:rPr>
              <w:t>FORMATO PARA LA MANIFESTACIÓN QUE DEBERÁN PRESENTAR LAS MICRO, PEQUEÑAS Y MEDIANAS EMPRESAS, QUE PARTICIPEN CON TAL CARÁCTER EN LOS PROCEDIMIENTOS DE CONTRATACIÓN, PARA DAR CUMPLIMIENTO A LO DISPUESTO EN EL ARTICULO 34 DEL REGLAMENTO DE LA LEY.</w:t>
            </w:r>
          </w:p>
        </w:tc>
      </w:tr>
      <w:tr w:rsidR="00201234" w:rsidRPr="009255DE" w:rsidTr="00464714">
        <w:tc>
          <w:tcPr>
            <w:tcW w:w="1271" w:type="dxa"/>
            <w:tcBorders>
              <w:top w:val="single" w:sz="4" w:space="0" w:color="000000"/>
              <w:left w:val="single" w:sz="4" w:space="0" w:color="000000"/>
              <w:bottom w:val="single" w:sz="4" w:space="0" w:color="000000"/>
            </w:tcBorders>
          </w:tcPr>
          <w:p w:rsidR="00201234" w:rsidRPr="009255DE" w:rsidRDefault="00201234" w:rsidP="007F7D5B">
            <w:pPr>
              <w:numPr>
                <w:ilvl w:val="0"/>
                <w:numId w:val="19"/>
              </w:numPr>
              <w:suppressAutoHyphens/>
              <w:snapToGrid w:val="0"/>
              <w:ind w:left="176" w:firstLine="0"/>
              <w:jc w:val="center"/>
              <w:rPr>
                <w:rFonts w:cs="Arial"/>
                <w:b/>
                <w:sz w:val="20"/>
                <w:szCs w:val="20"/>
              </w:rPr>
            </w:pPr>
          </w:p>
        </w:tc>
        <w:tc>
          <w:tcPr>
            <w:tcW w:w="8085"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jc w:val="both"/>
              <w:rPr>
                <w:rFonts w:cs="Arial"/>
                <w:b/>
                <w:sz w:val="20"/>
                <w:szCs w:val="20"/>
              </w:rPr>
            </w:pPr>
            <w:r w:rsidRPr="009255DE">
              <w:rPr>
                <w:rFonts w:cs="Arial"/>
                <w:b/>
                <w:sz w:val="20"/>
                <w:szCs w:val="20"/>
              </w:rPr>
              <w:t>CARACTERÍSTICAS FÍSICAS DE LOS ALIMENTOS PARA SU ENTREGA Y DISTRIBUCIÓN DE BIENES</w:t>
            </w:r>
          </w:p>
        </w:tc>
      </w:tr>
      <w:tr w:rsidR="00201234" w:rsidRPr="009255DE" w:rsidTr="00464714">
        <w:tc>
          <w:tcPr>
            <w:tcW w:w="1271" w:type="dxa"/>
            <w:tcBorders>
              <w:top w:val="single" w:sz="4" w:space="0" w:color="000000"/>
              <w:left w:val="single" w:sz="4" w:space="0" w:color="000000"/>
              <w:bottom w:val="single" w:sz="4" w:space="0" w:color="000000"/>
            </w:tcBorders>
          </w:tcPr>
          <w:p w:rsidR="00201234" w:rsidRPr="009255DE" w:rsidRDefault="00201234" w:rsidP="007F7D5B">
            <w:pPr>
              <w:numPr>
                <w:ilvl w:val="0"/>
                <w:numId w:val="19"/>
              </w:numPr>
              <w:suppressAutoHyphens/>
              <w:snapToGrid w:val="0"/>
              <w:ind w:left="176" w:firstLine="0"/>
              <w:jc w:val="center"/>
              <w:rPr>
                <w:rFonts w:cs="Arial"/>
                <w:b/>
                <w:sz w:val="20"/>
                <w:szCs w:val="20"/>
              </w:rPr>
            </w:pPr>
          </w:p>
        </w:tc>
        <w:tc>
          <w:tcPr>
            <w:tcW w:w="8085"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jc w:val="both"/>
              <w:rPr>
                <w:rFonts w:cs="Arial"/>
                <w:b/>
                <w:sz w:val="20"/>
                <w:szCs w:val="20"/>
              </w:rPr>
            </w:pPr>
            <w:r w:rsidRPr="009255DE">
              <w:rPr>
                <w:rFonts w:cs="Arial"/>
                <w:b/>
                <w:sz w:val="20"/>
                <w:szCs w:val="20"/>
              </w:rPr>
              <w:t xml:space="preserve">TARJETA DE EVALUACIÓN DE PROVEEDORES DE VÍVERES </w:t>
            </w:r>
          </w:p>
        </w:tc>
      </w:tr>
      <w:tr w:rsidR="00201234" w:rsidRPr="009255DE" w:rsidTr="00464714">
        <w:tc>
          <w:tcPr>
            <w:tcW w:w="1271" w:type="dxa"/>
            <w:tcBorders>
              <w:top w:val="single" w:sz="4" w:space="0" w:color="000000"/>
              <w:left w:val="single" w:sz="4" w:space="0" w:color="000000"/>
              <w:bottom w:val="single" w:sz="4" w:space="0" w:color="000000"/>
            </w:tcBorders>
          </w:tcPr>
          <w:p w:rsidR="00201234" w:rsidRPr="009255DE" w:rsidRDefault="00201234" w:rsidP="007F7D5B">
            <w:pPr>
              <w:numPr>
                <w:ilvl w:val="0"/>
                <w:numId w:val="19"/>
              </w:numPr>
              <w:suppressAutoHyphens/>
              <w:snapToGrid w:val="0"/>
              <w:ind w:left="176" w:firstLine="0"/>
              <w:jc w:val="center"/>
              <w:rPr>
                <w:rFonts w:cs="Arial"/>
                <w:b/>
                <w:sz w:val="20"/>
                <w:szCs w:val="20"/>
              </w:rPr>
            </w:pPr>
          </w:p>
        </w:tc>
        <w:tc>
          <w:tcPr>
            <w:tcW w:w="8085"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pStyle w:val="Ttulo2"/>
              <w:numPr>
                <w:ilvl w:val="1"/>
                <w:numId w:val="23"/>
              </w:numPr>
              <w:tabs>
                <w:tab w:val="clear" w:pos="0"/>
              </w:tabs>
              <w:suppressAutoHyphens/>
              <w:autoSpaceDE/>
              <w:autoSpaceDN/>
              <w:ind w:left="0" w:firstLine="39"/>
              <w:rPr>
                <w:rFonts w:cs="Arial"/>
                <w:b w:val="0"/>
                <w:sz w:val="20"/>
                <w:szCs w:val="20"/>
                <w:lang w:val="es-MX"/>
              </w:rPr>
            </w:pPr>
            <w:r w:rsidRPr="009255DE">
              <w:rPr>
                <w:rFonts w:cs="Arial"/>
                <w:i/>
                <w:sz w:val="20"/>
                <w:szCs w:val="20"/>
                <w:lang w:val="es-MX"/>
              </w:rPr>
              <w:t>INFORMACIÓN RESERVADA Y CONFIDENCIAL</w:t>
            </w:r>
          </w:p>
        </w:tc>
      </w:tr>
      <w:tr w:rsidR="00201234" w:rsidRPr="009255DE" w:rsidTr="00464714">
        <w:trPr>
          <w:trHeight w:val="57"/>
        </w:trPr>
        <w:tc>
          <w:tcPr>
            <w:tcW w:w="1271" w:type="dxa"/>
            <w:tcBorders>
              <w:top w:val="single" w:sz="4" w:space="0" w:color="000000"/>
              <w:left w:val="single" w:sz="4" w:space="0" w:color="000000"/>
              <w:bottom w:val="single" w:sz="4" w:space="0" w:color="000000"/>
            </w:tcBorders>
          </w:tcPr>
          <w:p w:rsidR="00201234" w:rsidRPr="009255DE" w:rsidRDefault="00201234" w:rsidP="007F7D5B">
            <w:pPr>
              <w:numPr>
                <w:ilvl w:val="0"/>
                <w:numId w:val="19"/>
              </w:numPr>
              <w:suppressAutoHyphens/>
              <w:snapToGrid w:val="0"/>
              <w:ind w:left="176" w:firstLine="0"/>
              <w:jc w:val="center"/>
              <w:rPr>
                <w:rFonts w:cs="Arial"/>
                <w:b/>
                <w:sz w:val="20"/>
                <w:szCs w:val="20"/>
              </w:rPr>
            </w:pPr>
          </w:p>
        </w:tc>
        <w:tc>
          <w:tcPr>
            <w:tcW w:w="8085"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pStyle w:val="Ttulo2"/>
              <w:numPr>
                <w:ilvl w:val="1"/>
                <w:numId w:val="23"/>
              </w:numPr>
              <w:tabs>
                <w:tab w:val="clear" w:pos="0"/>
              </w:tabs>
              <w:suppressAutoHyphens/>
              <w:autoSpaceDE/>
              <w:autoSpaceDN/>
              <w:ind w:left="0" w:firstLine="39"/>
              <w:rPr>
                <w:rFonts w:cs="Arial"/>
                <w:i/>
                <w:sz w:val="20"/>
                <w:szCs w:val="20"/>
                <w:lang w:val="es-MX"/>
              </w:rPr>
            </w:pPr>
            <w:r w:rsidRPr="009255DE">
              <w:rPr>
                <w:rFonts w:cs="Arial"/>
                <w:i/>
                <w:sz w:val="20"/>
                <w:szCs w:val="20"/>
                <w:lang w:val="es-MX"/>
              </w:rPr>
              <w:t>CONTENIDO DE LAS COLACIONES</w:t>
            </w:r>
          </w:p>
        </w:tc>
      </w:tr>
      <w:tr w:rsidR="00201234" w:rsidRPr="009255DE" w:rsidTr="00464714">
        <w:trPr>
          <w:trHeight w:val="57"/>
        </w:trPr>
        <w:tc>
          <w:tcPr>
            <w:tcW w:w="1271" w:type="dxa"/>
            <w:tcBorders>
              <w:top w:val="single" w:sz="4" w:space="0" w:color="000000"/>
              <w:left w:val="single" w:sz="4" w:space="0" w:color="000000"/>
              <w:bottom w:val="single" w:sz="4" w:space="0" w:color="000000"/>
            </w:tcBorders>
          </w:tcPr>
          <w:p w:rsidR="00201234" w:rsidRPr="009255DE" w:rsidRDefault="00201234" w:rsidP="007F7D5B">
            <w:pPr>
              <w:numPr>
                <w:ilvl w:val="0"/>
                <w:numId w:val="19"/>
              </w:numPr>
              <w:suppressAutoHyphens/>
              <w:snapToGrid w:val="0"/>
              <w:ind w:left="176" w:firstLine="0"/>
              <w:jc w:val="center"/>
              <w:rPr>
                <w:rFonts w:cs="Arial"/>
                <w:b/>
                <w:sz w:val="20"/>
                <w:szCs w:val="20"/>
              </w:rPr>
            </w:pPr>
          </w:p>
        </w:tc>
        <w:tc>
          <w:tcPr>
            <w:tcW w:w="8085"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pStyle w:val="Ttulo2"/>
              <w:numPr>
                <w:ilvl w:val="1"/>
                <w:numId w:val="23"/>
              </w:numPr>
              <w:tabs>
                <w:tab w:val="clear" w:pos="0"/>
              </w:tabs>
              <w:suppressAutoHyphens/>
              <w:autoSpaceDE/>
              <w:autoSpaceDN/>
              <w:ind w:left="0" w:firstLine="39"/>
              <w:jc w:val="both"/>
              <w:rPr>
                <w:rFonts w:cs="Arial"/>
                <w:i/>
                <w:sz w:val="20"/>
                <w:szCs w:val="20"/>
                <w:lang w:val="es-MX"/>
              </w:rPr>
            </w:pPr>
            <w:r w:rsidRPr="009255DE">
              <w:rPr>
                <w:rFonts w:cs="Arial"/>
                <w:i/>
                <w:sz w:val="20"/>
                <w:szCs w:val="20"/>
                <w:lang w:val="es-MX"/>
              </w:rPr>
              <w:t>ESCRITO POR EL QUE EL LICITANTE SE OBLIGA, EN CASO DE RESULTAR ADJUDICADO, A LIBERAR AL INSTITUTO DE TODA RESPONSABILIDAD DE CARÁCTER CIVIL, MERCANTIL, PENAL O ADMINISTRATIVA</w:t>
            </w:r>
          </w:p>
        </w:tc>
      </w:tr>
      <w:tr w:rsidR="00201234" w:rsidRPr="009255DE" w:rsidTr="00464714">
        <w:trPr>
          <w:trHeight w:val="57"/>
        </w:trPr>
        <w:tc>
          <w:tcPr>
            <w:tcW w:w="1271" w:type="dxa"/>
            <w:tcBorders>
              <w:top w:val="single" w:sz="4" w:space="0" w:color="000000"/>
              <w:left w:val="single" w:sz="4" w:space="0" w:color="000000"/>
              <w:bottom w:val="single" w:sz="4" w:space="0" w:color="000000"/>
            </w:tcBorders>
          </w:tcPr>
          <w:p w:rsidR="00201234" w:rsidRPr="009255DE" w:rsidRDefault="00201234" w:rsidP="007F7D5B">
            <w:pPr>
              <w:numPr>
                <w:ilvl w:val="0"/>
                <w:numId w:val="19"/>
              </w:numPr>
              <w:suppressAutoHyphens/>
              <w:snapToGrid w:val="0"/>
              <w:ind w:left="176" w:firstLine="0"/>
              <w:jc w:val="center"/>
              <w:rPr>
                <w:rFonts w:cs="Arial"/>
                <w:b/>
                <w:sz w:val="20"/>
                <w:szCs w:val="20"/>
              </w:rPr>
            </w:pPr>
          </w:p>
        </w:tc>
        <w:tc>
          <w:tcPr>
            <w:tcW w:w="8085"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pStyle w:val="Ttulo2"/>
              <w:numPr>
                <w:ilvl w:val="1"/>
                <w:numId w:val="23"/>
              </w:numPr>
              <w:tabs>
                <w:tab w:val="clear" w:pos="0"/>
              </w:tabs>
              <w:suppressAutoHyphens/>
              <w:autoSpaceDE/>
              <w:autoSpaceDN/>
              <w:ind w:left="0" w:firstLine="39"/>
              <w:jc w:val="both"/>
              <w:rPr>
                <w:rFonts w:cs="Arial"/>
                <w:i/>
                <w:sz w:val="20"/>
                <w:szCs w:val="20"/>
                <w:lang w:val="es-MX"/>
              </w:rPr>
            </w:pPr>
            <w:r w:rsidRPr="009255DE">
              <w:rPr>
                <w:rFonts w:cs="Arial"/>
                <w:i/>
                <w:sz w:val="20"/>
                <w:szCs w:val="20"/>
                <w:lang w:val="es-MX"/>
              </w:rPr>
              <w:t>VEHÍCULOS SOLICITADOS POR GRUPO PARA LA ENTREGA Y DISTRIBUCIÓN DE LOS BIENES</w:t>
            </w:r>
          </w:p>
        </w:tc>
      </w:tr>
      <w:tr w:rsidR="00201234" w:rsidRPr="009255DE" w:rsidTr="00464714">
        <w:trPr>
          <w:trHeight w:val="57"/>
        </w:trPr>
        <w:tc>
          <w:tcPr>
            <w:tcW w:w="1271" w:type="dxa"/>
            <w:tcBorders>
              <w:top w:val="single" w:sz="4" w:space="0" w:color="000000"/>
              <w:left w:val="single" w:sz="4" w:space="0" w:color="000000"/>
              <w:bottom w:val="single" w:sz="4" w:space="0" w:color="000000"/>
            </w:tcBorders>
          </w:tcPr>
          <w:p w:rsidR="00201234" w:rsidRPr="009255DE" w:rsidRDefault="00201234" w:rsidP="007F7D5B">
            <w:pPr>
              <w:numPr>
                <w:ilvl w:val="0"/>
                <w:numId w:val="19"/>
              </w:numPr>
              <w:suppressAutoHyphens/>
              <w:snapToGrid w:val="0"/>
              <w:ind w:left="176" w:firstLine="0"/>
              <w:jc w:val="center"/>
              <w:rPr>
                <w:rFonts w:cs="Arial"/>
                <w:b/>
                <w:sz w:val="20"/>
                <w:szCs w:val="20"/>
              </w:rPr>
            </w:pPr>
          </w:p>
        </w:tc>
        <w:tc>
          <w:tcPr>
            <w:tcW w:w="8085"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pStyle w:val="Ttulo2"/>
              <w:numPr>
                <w:ilvl w:val="1"/>
                <w:numId w:val="23"/>
              </w:numPr>
              <w:tabs>
                <w:tab w:val="clear" w:pos="0"/>
              </w:tabs>
              <w:suppressAutoHyphens/>
              <w:autoSpaceDE/>
              <w:autoSpaceDN/>
              <w:ind w:left="0" w:firstLine="39"/>
              <w:rPr>
                <w:rFonts w:cs="Arial"/>
                <w:i/>
                <w:sz w:val="20"/>
                <w:szCs w:val="20"/>
                <w:lang w:val="es-MX"/>
              </w:rPr>
            </w:pPr>
            <w:r w:rsidRPr="009255DE">
              <w:rPr>
                <w:rFonts w:cs="Arial"/>
                <w:i/>
                <w:sz w:val="20"/>
                <w:szCs w:val="20"/>
                <w:lang w:val="es-MX"/>
              </w:rPr>
              <w:t>FORMATO DEL ESCRITO DE PRODUCTOR Y/O FABRICANTE</w:t>
            </w:r>
          </w:p>
        </w:tc>
      </w:tr>
    </w:tbl>
    <w:p w:rsidR="00336D49" w:rsidRPr="009255DE" w:rsidRDefault="00336D49" w:rsidP="00AC1E2B">
      <w:pPr>
        <w:ind w:left="9067" w:right="333" w:hanging="9917"/>
        <w:jc w:val="center"/>
        <w:rPr>
          <w:rFonts w:ascii="Montserrat" w:hAnsi="Montserrat" w:cs="Arial"/>
          <w:b/>
          <w:sz w:val="22"/>
          <w:szCs w:val="22"/>
        </w:rPr>
      </w:pPr>
    </w:p>
    <w:p w:rsidR="00A3340E" w:rsidRPr="009255DE" w:rsidRDefault="00A3340E" w:rsidP="00AC1E2B">
      <w:pPr>
        <w:ind w:left="9067" w:right="333" w:hanging="9917"/>
        <w:jc w:val="center"/>
        <w:rPr>
          <w:rFonts w:ascii="Montserrat" w:hAnsi="Montserrat" w:cs="Arial"/>
          <w:b/>
          <w:sz w:val="22"/>
          <w:szCs w:val="22"/>
        </w:rPr>
      </w:pPr>
    </w:p>
    <w:p w:rsidR="00A3340E" w:rsidRPr="009255DE" w:rsidRDefault="00A3340E" w:rsidP="00AC1E2B">
      <w:pPr>
        <w:ind w:left="9067" w:right="333" w:hanging="9917"/>
        <w:jc w:val="center"/>
        <w:rPr>
          <w:rFonts w:ascii="Montserrat" w:hAnsi="Montserrat" w:cs="Arial"/>
          <w:b/>
          <w:sz w:val="22"/>
          <w:szCs w:val="22"/>
        </w:rPr>
      </w:pPr>
    </w:p>
    <w:p w:rsidR="00A3340E" w:rsidRPr="009255DE" w:rsidRDefault="00A3340E" w:rsidP="00AC1E2B">
      <w:pPr>
        <w:ind w:left="9067" w:right="333" w:hanging="9917"/>
        <w:jc w:val="center"/>
        <w:rPr>
          <w:rFonts w:ascii="Montserrat" w:hAnsi="Montserrat" w:cs="Arial"/>
          <w:b/>
          <w:sz w:val="22"/>
          <w:szCs w:val="22"/>
        </w:rPr>
      </w:pPr>
    </w:p>
    <w:p w:rsidR="00A3340E" w:rsidRPr="009255DE" w:rsidRDefault="00A3340E" w:rsidP="00AC1E2B">
      <w:pPr>
        <w:ind w:left="9067" w:right="333" w:hanging="9917"/>
        <w:jc w:val="center"/>
        <w:rPr>
          <w:rFonts w:ascii="Montserrat" w:hAnsi="Montserrat" w:cs="Arial"/>
          <w:b/>
          <w:sz w:val="22"/>
          <w:szCs w:val="22"/>
        </w:rPr>
      </w:pPr>
    </w:p>
    <w:p w:rsidR="00A3340E" w:rsidRPr="009255DE" w:rsidRDefault="00A3340E" w:rsidP="00AC1E2B">
      <w:pPr>
        <w:ind w:left="9067" w:right="333" w:hanging="9917"/>
        <w:jc w:val="center"/>
        <w:rPr>
          <w:rFonts w:ascii="Montserrat" w:hAnsi="Montserrat" w:cs="Arial"/>
          <w:b/>
          <w:sz w:val="22"/>
          <w:szCs w:val="22"/>
        </w:rPr>
      </w:pPr>
    </w:p>
    <w:p w:rsidR="00A3340E" w:rsidRPr="009255DE" w:rsidRDefault="00A3340E" w:rsidP="00AC1E2B">
      <w:pPr>
        <w:ind w:left="9067" w:right="333" w:hanging="9917"/>
        <w:jc w:val="center"/>
        <w:rPr>
          <w:rFonts w:ascii="Montserrat" w:hAnsi="Montserrat" w:cs="Arial"/>
          <w:b/>
          <w:sz w:val="22"/>
          <w:szCs w:val="22"/>
        </w:rPr>
      </w:pPr>
    </w:p>
    <w:p w:rsidR="00A3340E" w:rsidRPr="009255DE" w:rsidRDefault="00A3340E" w:rsidP="00AC1E2B">
      <w:pPr>
        <w:ind w:left="9067" w:right="333" w:hanging="9917"/>
        <w:jc w:val="center"/>
        <w:rPr>
          <w:rFonts w:ascii="Montserrat" w:hAnsi="Montserrat" w:cs="Arial"/>
          <w:b/>
          <w:sz w:val="22"/>
          <w:szCs w:val="22"/>
        </w:rPr>
      </w:pPr>
    </w:p>
    <w:p w:rsidR="00201234" w:rsidRPr="009255DE" w:rsidRDefault="00201234" w:rsidP="00AC1E2B">
      <w:pPr>
        <w:ind w:left="9067" w:right="333" w:hanging="9917"/>
        <w:jc w:val="center"/>
        <w:rPr>
          <w:rFonts w:ascii="Montserrat" w:hAnsi="Montserrat" w:cs="Arial"/>
          <w:b/>
          <w:sz w:val="22"/>
          <w:szCs w:val="22"/>
        </w:rPr>
      </w:pPr>
    </w:p>
    <w:p w:rsidR="00A3340E" w:rsidRPr="009255DE" w:rsidRDefault="00A3340E" w:rsidP="00AC1E2B">
      <w:pPr>
        <w:ind w:left="9067" w:right="333" w:hanging="9917"/>
        <w:jc w:val="center"/>
        <w:rPr>
          <w:rFonts w:ascii="Montserrat" w:hAnsi="Montserrat" w:cs="Arial"/>
          <w:b/>
          <w:sz w:val="22"/>
          <w:szCs w:val="22"/>
        </w:rPr>
      </w:pPr>
    </w:p>
    <w:p w:rsidR="00AC1E2B" w:rsidRPr="009255DE" w:rsidRDefault="00AC1E2B" w:rsidP="00AC1E2B">
      <w:pPr>
        <w:ind w:left="9067" w:right="333" w:hanging="9917"/>
        <w:jc w:val="center"/>
        <w:rPr>
          <w:rFonts w:ascii="Montserrat" w:hAnsi="Montserrat" w:cs="Arial"/>
          <w:b/>
          <w:sz w:val="22"/>
          <w:szCs w:val="22"/>
        </w:rPr>
      </w:pPr>
      <w:r w:rsidRPr="009255DE">
        <w:rPr>
          <w:rFonts w:ascii="Montserrat" w:hAnsi="Montserrat" w:cs="Arial"/>
          <w:b/>
          <w:sz w:val="22"/>
          <w:szCs w:val="22"/>
        </w:rPr>
        <w:lastRenderedPageBreak/>
        <w:t>ANEXO 1 (UNO)</w:t>
      </w:r>
    </w:p>
    <w:p w:rsidR="00AC1E2B" w:rsidRPr="009255DE" w:rsidRDefault="00AC1E2B" w:rsidP="00AC1E2B">
      <w:pPr>
        <w:ind w:left="9067" w:right="333" w:hanging="9917"/>
        <w:jc w:val="center"/>
        <w:rPr>
          <w:rFonts w:ascii="Montserrat" w:hAnsi="Montserrat" w:cs="Arial"/>
          <w:b/>
          <w:sz w:val="22"/>
          <w:szCs w:val="22"/>
        </w:rPr>
      </w:pPr>
      <w:r w:rsidRPr="009255DE">
        <w:rPr>
          <w:rFonts w:ascii="Montserrat" w:hAnsi="Montserrat" w:cs="Arial"/>
          <w:b/>
          <w:sz w:val="22"/>
          <w:szCs w:val="22"/>
        </w:rPr>
        <w:t>ACREDITACIÓN DEL LICITANTE</w:t>
      </w:r>
    </w:p>
    <w:p w:rsidR="00AC1E2B" w:rsidRPr="009255DE" w:rsidRDefault="00AC1E2B" w:rsidP="00AC1E2B">
      <w:pPr>
        <w:jc w:val="both"/>
        <w:rPr>
          <w:rFonts w:ascii="Montserrat" w:hAnsi="Montserrat" w:cs="Arial"/>
          <w:sz w:val="20"/>
          <w:u w:val="single"/>
        </w:rPr>
      </w:pPr>
    </w:p>
    <w:p w:rsidR="00AC1E2B" w:rsidRPr="009255DE" w:rsidRDefault="00AC1E2B" w:rsidP="00AC1E2B">
      <w:pPr>
        <w:jc w:val="both"/>
        <w:rPr>
          <w:rFonts w:ascii="Montserrat" w:hAnsi="Montserrat" w:cs="Arial"/>
          <w:sz w:val="22"/>
          <w:szCs w:val="22"/>
        </w:rPr>
      </w:pPr>
      <w:r w:rsidRPr="009255DE">
        <w:rPr>
          <w:rFonts w:ascii="Montserrat" w:hAnsi="Montserrat" w:cs="Arial"/>
          <w:sz w:val="22"/>
          <w:szCs w:val="22"/>
        </w:rPr>
        <w:t>________(nombre), manifiesto bajo protesta a decir verdad, que los datos aquí asentados son ciertos, así como que cuento con facultades suficientes para comprometerme y suscribir las proposiciones en la presente Licitación Pública Nacional, a nombre y representación de: ___(persona física o moral)___.</w:t>
      </w:r>
    </w:p>
    <w:p w:rsidR="00AC1E2B" w:rsidRPr="009255DE" w:rsidRDefault="00AC1E2B" w:rsidP="00AC1E2B">
      <w:pPr>
        <w:rPr>
          <w:rFonts w:ascii="Montserrat" w:hAnsi="Montserrat" w:cs="Arial"/>
          <w:sz w:val="22"/>
          <w:szCs w:val="22"/>
        </w:rPr>
      </w:pPr>
    </w:p>
    <w:tbl>
      <w:tblPr>
        <w:tblW w:w="5000" w:type="pct"/>
        <w:tblCellMar>
          <w:left w:w="70" w:type="dxa"/>
          <w:right w:w="70" w:type="dxa"/>
        </w:tblCellMar>
        <w:tblLook w:val="0000" w:firstRow="0" w:lastRow="0" w:firstColumn="0" w:lastColumn="0" w:noHBand="0" w:noVBand="0"/>
      </w:tblPr>
      <w:tblGrid>
        <w:gridCol w:w="10112"/>
      </w:tblGrid>
      <w:tr w:rsidR="00AC1E2B" w:rsidRPr="009255DE" w:rsidTr="00464714">
        <w:tc>
          <w:tcPr>
            <w:tcW w:w="5000" w:type="pct"/>
            <w:tcBorders>
              <w:top w:val="single" w:sz="4" w:space="0" w:color="000000"/>
              <w:left w:val="single" w:sz="4" w:space="0" w:color="000000"/>
              <w:bottom w:val="single" w:sz="4" w:space="0" w:color="000000"/>
              <w:right w:val="single" w:sz="4" w:space="0" w:color="000000"/>
            </w:tcBorders>
          </w:tcPr>
          <w:p w:rsidR="00AC1E2B" w:rsidRPr="009255DE" w:rsidRDefault="00AC1E2B" w:rsidP="00464714">
            <w:pPr>
              <w:rPr>
                <w:rFonts w:ascii="Montserrat" w:hAnsi="Montserrat" w:cs="Arial"/>
                <w:sz w:val="22"/>
                <w:szCs w:val="22"/>
              </w:rPr>
            </w:pPr>
            <w:r w:rsidRPr="009255DE">
              <w:rPr>
                <w:rFonts w:ascii="Montserrat" w:hAnsi="Montserrat" w:cs="Arial"/>
                <w:sz w:val="22"/>
                <w:szCs w:val="22"/>
              </w:rPr>
              <w:t>No. de licitación:_______________________</w:t>
            </w:r>
          </w:p>
        </w:tc>
      </w:tr>
      <w:tr w:rsidR="00AC1E2B" w:rsidRPr="009255DE" w:rsidTr="00464714">
        <w:tc>
          <w:tcPr>
            <w:tcW w:w="5000" w:type="pct"/>
            <w:tcBorders>
              <w:top w:val="single" w:sz="4" w:space="0" w:color="000000"/>
              <w:left w:val="single" w:sz="4" w:space="0" w:color="000000"/>
              <w:bottom w:val="single" w:sz="4" w:space="0" w:color="000000"/>
              <w:right w:val="single" w:sz="4" w:space="0" w:color="000000"/>
            </w:tcBorders>
          </w:tcPr>
          <w:p w:rsidR="00AC1E2B" w:rsidRPr="009255DE" w:rsidRDefault="00AC1E2B" w:rsidP="00464714">
            <w:pPr>
              <w:rPr>
                <w:rFonts w:ascii="Montserrat" w:hAnsi="Montserrat" w:cs="Arial"/>
                <w:sz w:val="22"/>
                <w:szCs w:val="22"/>
              </w:rPr>
            </w:pPr>
            <w:r w:rsidRPr="009255DE">
              <w:rPr>
                <w:rFonts w:ascii="Montserrat" w:hAnsi="Montserrat" w:cs="Arial"/>
                <w:sz w:val="22"/>
                <w:szCs w:val="22"/>
              </w:rPr>
              <w:t>Registro Federal de Contribuyentes:                                         No. De Proveedor IMSS</w:t>
            </w:r>
          </w:p>
          <w:p w:rsidR="00AC1E2B" w:rsidRPr="009255DE" w:rsidRDefault="00AC1E2B" w:rsidP="00464714">
            <w:pPr>
              <w:rPr>
                <w:rFonts w:ascii="Montserrat" w:hAnsi="Montserrat" w:cs="Arial"/>
                <w:sz w:val="22"/>
                <w:szCs w:val="22"/>
              </w:rPr>
            </w:pPr>
          </w:p>
          <w:p w:rsidR="00AC1E2B" w:rsidRPr="009255DE" w:rsidRDefault="00AC1E2B" w:rsidP="00464714">
            <w:pPr>
              <w:jc w:val="both"/>
              <w:rPr>
                <w:rFonts w:ascii="Montserrat" w:hAnsi="Montserrat" w:cs="Arial"/>
                <w:sz w:val="22"/>
                <w:szCs w:val="22"/>
              </w:rPr>
            </w:pPr>
            <w:r w:rsidRPr="009255DE">
              <w:rPr>
                <w:rFonts w:ascii="Montserrat" w:hAnsi="Montserrat" w:cs="Arial"/>
                <w:sz w:val="22"/>
                <w:szCs w:val="22"/>
              </w:rPr>
              <w:t>Domicilio.- (Los datos aquí registrados corresponderán al del domicilio fiscal del proveedor o prestador de servicios)</w:t>
            </w:r>
          </w:p>
          <w:p w:rsidR="00AC1E2B" w:rsidRPr="009255DE" w:rsidRDefault="00AC1E2B" w:rsidP="00464714">
            <w:pPr>
              <w:rPr>
                <w:rFonts w:ascii="Montserrat" w:hAnsi="Montserrat" w:cs="Arial"/>
                <w:sz w:val="22"/>
                <w:szCs w:val="22"/>
              </w:rPr>
            </w:pPr>
          </w:p>
          <w:p w:rsidR="00AC1E2B" w:rsidRPr="009255DE" w:rsidRDefault="00AC1E2B" w:rsidP="00464714">
            <w:pPr>
              <w:rPr>
                <w:rFonts w:ascii="Montserrat" w:hAnsi="Montserrat" w:cs="Arial"/>
                <w:sz w:val="22"/>
                <w:szCs w:val="22"/>
              </w:rPr>
            </w:pPr>
            <w:r w:rsidRPr="009255DE">
              <w:rPr>
                <w:rFonts w:ascii="Montserrat" w:hAnsi="Montserrat" w:cs="Arial"/>
                <w:sz w:val="22"/>
                <w:szCs w:val="22"/>
              </w:rPr>
              <w:t>Calle y número:</w:t>
            </w:r>
          </w:p>
          <w:p w:rsidR="00AC1E2B" w:rsidRPr="009255DE" w:rsidRDefault="00AC1E2B" w:rsidP="00464714">
            <w:pPr>
              <w:rPr>
                <w:rFonts w:ascii="Montserrat" w:hAnsi="Montserrat" w:cs="Arial"/>
                <w:sz w:val="22"/>
                <w:szCs w:val="22"/>
              </w:rPr>
            </w:pPr>
          </w:p>
          <w:p w:rsidR="00AC1E2B" w:rsidRPr="009255DE" w:rsidRDefault="00AC1E2B" w:rsidP="00464714">
            <w:pPr>
              <w:rPr>
                <w:rFonts w:ascii="Montserrat" w:hAnsi="Montserrat" w:cs="Arial"/>
                <w:sz w:val="22"/>
                <w:szCs w:val="22"/>
              </w:rPr>
            </w:pPr>
            <w:r w:rsidRPr="009255DE">
              <w:rPr>
                <w:rFonts w:ascii="Montserrat" w:hAnsi="Montserrat" w:cs="Arial"/>
                <w:sz w:val="22"/>
                <w:szCs w:val="22"/>
              </w:rPr>
              <w:t>Colonia:                                                                 Alcaldía o Municipio:</w:t>
            </w:r>
          </w:p>
          <w:p w:rsidR="00AC1E2B" w:rsidRPr="009255DE" w:rsidRDefault="00AC1E2B" w:rsidP="00464714">
            <w:pPr>
              <w:rPr>
                <w:rFonts w:ascii="Montserrat" w:hAnsi="Montserrat" w:cs="Arial"/>
                <w:sz w:val="22"/>
                <w:szCs w:val="22"/>
              </w:rPr>
            </w:pPr>
          </w:p>
          <w:p w:rsidR="00AC1E2B" w:rsidRPr="009255DE" w:rsidRDefault="00AC1E2B" w:rsidP="00464714">
            <w:pPr>
              <w:rPr>
                <w:rFonts w:ascii="Montserrat" w:hAnsi="Montserrat" w:cs="Arial"/>
                <w:sz w:val="22"/>
                <w:szCs w:val="22"/>
              </w:rPr>
            </w:pPr>
            <w:r w:rsidRPr="009255DE">
              <w:rPr>
                <w:rFonts w:ascii="Montserrat" w:hAnsi="Montserrat" w:cs="Arial"/>
                <w:sz w:val="22"/>
                <w:szCs w:val="22"/>
              </w:rPr>
              <w:t>Código Postal:                                                       Entidad federativa:</w:t>
            </w:r>
          </w:p>
          <w:p w:rsidR="00AC1E2B" w:rsidRPr="009255DE" w:rsidRDefault="00AC1E2B" w:rsidP="00464714">
            <w:pPr>
              <w:rPr>
                <w:rFonts w:ascii="Montserrat" w:hAnsi="Montserrat" w:cs="Arial"/>
                <w:sz w:val="22"/>
                <w:szCs w:val="22"/>
              </w:rPr>
            </w:pPr>
          </w:p>
          <w:p w:rsidR="00AC1E2B" w:rsidRPr="009255DE" w:rsidRDefault="00AC1E2B" w:rsidP="00464714">
            <w:pPr>
              <w:rPr>
                <w:rFonts w:ascii="Montserrat" w:hAnsi="Montserrat" w:cs="Arial"/>
                <w:sz w:val="22"/>
                <w:szCs w:val="22"/>
              </w:rPr>
            </w:pPr>
            <w:r w:rsidRPr="009255DE">
              <w:rPr>
                <w:rFonts w:ascii="Montserrat" w:hAnsi="Montserrat" w:cs="Arial"/>
                <w:sz w:val="22"/>
                <w:szCs w:val="22"/>
              </w:rPr>
              <w:t>Teléfonos:                                                             Fax:</w:t>
            </w:r>
          </w:p>
          <w:p w:rsidR="00AC1E2B" w:rsidRPr="009255DE" w:rsidRDefault="00AC1E2B" w:rsidP="00464714">
            <w:pPr>
              <w:rPr>
                <w:rFonts w:ascii="Montserrat" w:hAnsi="Montserrat" w:cs="Arial"/>
                <w:sz w:val="22"/>
                <w:szCs w:val="22"/>
              </w:rPr>
            </w:pPr>
          </w:p>
          <w:p w:rsidR="00AC1E2B" w:rsidRPr="009255DE" w:rsidRDefault="00AC1E2B" w:rsidP="00464714">
            <w:pPr>
              <w:rPr>
                <w:rFonts w:ascii="Montserrat" w:hAnsi="Montserrat" w:cs="Arial"/>
                <w:sz w:val="22"/>
                <w:szCs w:val="22"/>
              </w:rPr>
            </w:pPr>
            <w:r w:rsidRPr="009255DE">
              <w:rPr>
                <w:rFonts w:ascii="Montserrat" w:hAnsi="Montserrat" w:cs="Arial"/>
                <w:sz w:val="22"/>
                <w:szCs w:val="22"/>
              </w:rPr>
              <w:t>Correo electrónico:</w:t>
            </w:r>
          </w:p>
          <w:p w:rsidR="00AC1E2B" w:rsidRPr="009255DE" w:rsidRDefault="00AC1E2B" w:rsidP="00464714">
            <w:pPr>
              <w:rPr>
                <w:rFonts w:ascii="Montserrat" w:hAnsi="Montserrat" w:cs="Arial"/>
                <w:sz w:val="22"/>
                <w:szCs w:val="22"/>
              </w:rPr>
            </w:pPr>
          </w:p>
          <w:p w:rsidR="00AC1E2B" w:rsidRPr="009255DE" w:rsidRDefault="00AC1E2B" w:rsidP="00464714">
            <w:pPr>
              <w:rPr>
                <w:rFonts w:ascii="Montserrat" w:hAnsi="Montserrat" w:cs="Arial"/>
                <w:sz w:val="22"/>
                <w:szCs w:val="22"/>
              </w:rPr>
            </w:pPr>
            <w:r w:rsidRPr="009255DE">
              <w:rPr>
                <w:rFonts w:ascii="Montserrat" w:hAnsi="Montserrat" w:cs="Arial"/>
                <w:sz w:val="22"/>
                <w:szCs w:val="22"/>
              </w:rPr>
              <w:t>No. de la escritura pública en la que consta su acta constitutiva:                        Fecha:          Duración:</w:t>
            </w:r>
          </w:p>
          <w:p w:rsidR="00AC1E2B" w:rsidRPr="009255DE" w:rsidRDefault="00AC1E2B" w:rsidP="00464714">
            <w:pPr>
              <w:rPr>
                <w:rFonts w:ascii="Montserrat" w:hAnsi="Montserrat" w:cs="Arial"/>
                <w:sz w:val="22"/>
                <w:szCs w:val="22"/>
              </w:rPr>
            </w:pPr>
          </w:p>
          <w:p w:rsidR="00AC1E2B" w:rsidRPr="009255DE" w:rsidRDefault="00AC1E2B" w:rsidP="00464714">
            <w:pPr>
              <w:rPr>
                <w:rFonts w:ascii="Montserrat" w:hAnsi="Montserrat" w:cs="Arial"/>
                <w:sz w:val="22"/>
                <w:szCs w:val="22"/>
              </w:rPr>
            </w:pPr>
            <w:r w:rsidRPr="009255DE">
              <w:rPr>
                <w:rFonts w:ascii="Montserrat" w:hAnsi="Montserrat" w:cs="Arial"/>
                <w:sz w:val="22"/>
                <w:szCs w:val="22"/>
              </w:rPr>
              <w:t>Nombre, número y lugar del Notario Público ante el cual se protocolizó la misma:</w:t>
            </w:r>
          </w:p>
          <w:p w:rsidR="00AC1E2B" w:rsidRPr="009255DE" w:rsidRDefault="00AC1E2B" w:rsidP="00464714">
            <w:pPr>
              <w:rPr>
                <w:rFonts w:ascii="Montserrat" w:hAnsi="Montserrat" w:cs="Arial"/>
                <w:sz w:val="22"/>
                <w:szCs w:val="22"/>
              </w:rPr>
            </w:pPr>
          </w:p>
          <w:p w:rsidR="00AC1E2B" w:rsidRPr="009255DE" w:rsidRDefault="00AC1E2B" w:rsidP="00464714">
            <w:pPr>
              <w:rPr>
                <w:rFonts w:ascii="Montserrat" w:hAnsi="Montserrat" w:cs="Arial"/>
                <w:sz w:val="22"/>
                <w:szCs w:val="22"/>
              </w:rPr>
            </w:pPr>
            <w:r w:rsidRPr="009255DE">
              <w:rPr>
                <w:rFonts w:ascii="Montserrat" w:hAnsi="Montserrat" w:cs="Arial"/>
                <w:sz w:val="22"/>
                <w:szCs w:val="22"/>
              </w:rPr>
              <w:t>Fecha y datos de inscripción en el Registro Público correspondiente:</w:t>
            </w:r>
          </w:p>
          <w:p w:rsidR="00AC1E2B" w:rsidRPr="009255DE" w:rsidRDefault="00AC1E2B" w:rsidP="00464714">
            <w:pPr>
              <w:rPr>
                <w:rFonts w:ascii="Montserrat" w:hAnsi="Montserrat" w:cs="Arial"/>
                <w:sz w:val="22"/>
                <w:szCs w:val="22"/>
              </w:rPr>
            </w:pPr>
          </w:p>
          <w:p w:rsidR="00AC1E2B" w:rsidRPr="009255DE" w:rsidRDefault="00AC1E2B" w:rsidP="00464714">
            <w:pPr>
              <w:rPr>
                <w:rFonts w:ascii="Montserrat" w:hAnsi="Montserrat" w:cs="Arial"/>
                <w:sz w:val="22"/>
                <w:szCs w:val="22"/>
              </w:rPr>
            </w:pPr>
            <w:r w:rsidRPr="009255DE">
              <w:rPr>
                <w:rFonts w:ascii="Montserrat" w:hAnsi="Montserrat" w:cs="Arial"/>
                <w:sz w:val="22"/>
                <w:szCs w:val="22"/>
              </w:rPr>
              <w:t>Relación de socios:</w:t>
            </w:r>
          </w:p>
          <w:p w:rsidR="00AC1E2B" w:rsidRPr="009255DE" w:rsidRDefault="00AC1E2B" w:rsidP="00464714">
            <w:pPr>
              <w:rPr>
                <w:rFonts w:ascii="Montserrat" w:hAnsi="Montserrat" w:cs="Arial"/>
                <w:sz w:val="22"/>
                <w:szCs w:val="22"/>
              </w:rPr>
            </w:pPr>
          </w:p>
          <w:p w:rsidR="00AC1E2B" w:rsidRPr="009255DE" w:rsidRDefault="00AC1E2B" w:rsidP="00464714">
            <w:pPr>
              <w:rPr>
                <w:rFonts w:ascii="Montserrat" w:hAnsi="Montserrat" w:cs="Arial"/>
                <w:sz w:val="22"/>
                <w:szCs w:val="22"/>
              </w:rPr>
            </w:pPr>
            <w:r w:rsidRPr="009255DE">
              <w:rPr>
                <w:rFonts w:ascii="Montserrat" w:hAnsi="Montserrat" w:cs="Arial"/>
                <w:sz w:val="22"/>
                <w:szCs w:val="22"/>
              </w:rPr>
              <w:t>Apellido Paterno:                                Apellido Materno:                                              Nombre(s):</w:t>
            </w:r>
          </w:p>
          <w:p w:rsidR="00AC1E2B" w:rsidRPr="009255DE" w:rsidRDefault="00AC1E2B" w:rsidP="00464714">
            <w:pPr>
              <w:rPr>
                <w:rFonts w:ascii="Montserrat" w:hAnsi="Montserrat" w:cs="Arial"/>
                <w:sz w:val="22"/>
                <w:szCs w:val="22"/>
              </w:rPr>
            </w:pPr>
          </w:p>
          <w:p w:rsidR="00AC1E2B" w:rsidRPr="009255DE" w:rsidRDefault="00AC1E2B" w:rsidP="00464714">
            <w:pPr>
              <w:rPr>
                <w:rFonts w:ascii="Montserrat" w:hAnsi="Montserrat" w:cs="Arial"/>
                <w:sz w:val="22"/>
                <w:szCs w:val="22"/>
              </w:rPr>
            </w:pPr>
            <w:r w:rsidRPr="009255DE">
              <w:rPr>
                <w:rFonts w:ascii="Montserrat" w:hAnsi="Montserrat" w:cs="Arial"/>
                <w:sz w:val="22"/>
                <w:szCs w:val="22"/>
              </w:rPr>
              <w:t>Descripción del objeto social:</w:t>
            </w:r>
          </w:p>
          <w:p w:rsidR="00AC1E2B" w:rsidRPr="009255DE" w:rsidRDefault="00AC1E2B" w:rsidP="00464714">
            <w:pPr>
              <w:rPr>
                <w:rFonts w:ascii="Montserrat" w:hAnsi="Montserrat" w:cs="Arial"/>
                <w:sz w:val="22"/>
                <w:szCs w:val="22"/>
              </w:rPr>
            </w:pPr>
          </w:p>
          <w:p w:rsidR="00AC1E2B" w:rsidRPr="009255DE" w:rsidRDefault="00AC1E2B" w:rsidP="00464714">
            <w:pPr>
              <w:rPr>
                <w:rFonts w:ascii="Montserrat" w:hAnsi="Montserrat" w:cs="Arial"/>
                <w:sz w:val="22"/>
                <w:szCs w:val="22"/>
              </w:rPr>
            </w:pPr>
            <w:r w:rsidRPr="009255DE">
              <w:rPr>
                <w:rFonts w:ascii="Montserrat" w:hAnsi="Montserrat" w:cs="Arial"/>
                <w:sz w:val="22"/>
                <w:szCs w:val="22"/>
              </w:rPr>
              <w:t>Reformas al acta constitutiva:</w:t>
            </w:r>
          </w:p>
          <w:p w:rsidR="00AC1E2B" w:rsidRPr="009255DE" w:rsidRDefault="00AC1E2B" w:rsidP="00464714">
            <w:pPr>
              <w:rPr>
                <w:rFonts w:ascii="Montserrat" w:hAnsi="Montserrat" w:cs="Arial"/>
                <w:sz w:val="22"/>
                <w:szCs w:val="22"/>
              </w:rPr>
            </w:pPr>
          </w:p>
          <w:p w:rsidR="00AC1E2B" w:rsidRPr="009255DE" w:rsidRDefault="00AC1E2B" w:rsidP="00464714">
            <w:pPr>
              <w:rPr>
                <w:rFonts w:ascii="Montserrat" w:hAnsi="Montserrat" w:cs="Arial"/>
                <w:sz w:val="22"/>
                <w:szCs w:val="22"/>
              </w:rPr>
            </w:pPr>
            <w:r w:rsidRPr="009255DE">
              <w:rPr>
                <w:rFonts w:ascii="Montserrat" w:hAnsi="Montserrat" w:cs="Arial"/>
                <w:sz w:val="22"/>
                <w:szCs w:val="22"/>
              </w:rPr>
              <w:t>Fecha y datos de inscripción en el Registro Público correspondiente.</w:t>
            </w:r>
          </w:p>
        </w:tc>
      </w:tr>
      <w:tr w:rsidR="00AC1E2B" w:rsidRPr="009255DE" w:rsidTr="00464714">
        <w:tc>
          <w:tcPr>
            <w:tcW w:w="5000" w:type="pct"/>
            <w:tcBorders>
              <w:top w:val="single" w:sz="4" w:space="0" w:color="000000"/>
              <w:left w:val="single" w:sz="4" w:space="0" w:color="000000"/>
              <w:bottom w:val="single" w:sz="4" w:space="0" w:color="000000"/>
              <w:right w:val="single" w:sz="4" w:space="0" w:color="000000"/>
            </w:tcBorders>
          </w:tcPr>
          <w:p w:rsidR="00AC1E2B" w:rsidRPr="009255DE" w:rsidRDefault="00AC1E2B" w:rsidP="00464714">
            <w:pPr>
              <w:rPr>
                <w:rFonts w:ascii="Montserrat" w:hAnsi="Montserrat" w:cs="Arial"/>
                <w:sz w:val="22"/>
                <w:szCs w:val="22"/>
              </w:rPr>
            </w:pPr>
          </w:p>
        </w:tc>
      </w:tr>
    </w:tbl>
    <w:p w:rsidR="00AC1E2B" w:rsidRPr="009255DE" w:rsidRDefault="00AC1E2B" w:rsidP="00AC1E2B">
      <w:pPr>
        <w:rPr>
          <w:rFonts w:ascii="Montserrat" w:hAnsi="Montserrat" w:cs="Arial"/>
          <w:sz w:val="22"/>
          <w:szCs w:val="22"/>
        </w:rPr>
      </w:pPr>
    </w:p>
    <w:tbl>
      <w:tblPr>
        <w:tblW w:w="10187" w:type="dxa"/>
        <w:tblInd w:w="-52" w:type="dxa"/>
        <w:tblLayout w:type="fixed"/>
        <w:tblCellMar>
          <w:left w:w="70" w:type="dxa"/>
          <w:right w:w="70" w:type="dxa"/>
        </w:tblCellMar>
        <w:tblLook w:val="0000" w:firstRow="0" w:lastRow="0" w:firstColumn="0" w:lastColumn="0" w:noHBand="0" w:noVBand="0"/>
      </w:tblPr>
      <w:tblGrid>
        <w:gridCol w:w="10187"/>
      </w:tblGrid>
      <w:tr w:rsidR="00AC1E2B" w:rsidRPr="009255DE" w:rsidTr="00464714">
        <w:tc>
          <w:tcPr>
            <w:tcW w:w="10187" w:type="dxa"/>
            <w:tcBorders>
              <w:top w:val="single" w:sz="4" w:space="0" w:color="000000"/>
              <w:left w:val="single" w:sz="4" w:space="0" w:color="000000"/>
              <w:bottom w:val="single" w:sz="4" w:space="0" w:color="000000"/>
              <w:right w:val="single" w:sz="4" w:space="0" w:color="000000"/>
            </w:tcBorders>
          </w:tcPr>
          <w:p w:rsidR="00AC1E2B" w:rsidRPr="009255DE" w:rsidRDefault="00AC1E2B" w:rsidP="00464714">
            <w:pPr>
              <w:rPr>
                <w:rFonts w:ascii="Montserrat" w:hAnsi="Montserrat" w:cs="Arial"/>
                <w:sz w:val="22"/>
                <w:szCs w:val="22"/>
              </w:rPr>
            </w:pPr>
            <w:r w:rsidRPr="009255DE">
              <w:rPr>
                <w:rFonts w:ascii="Montserrat" w:hAnsi="Montserrat" w:cs="Arial"/>
                <w:sz w:val="22"/>
                <w:szCs w:val="22"/>
              </w:rPr>
              <w:t xml:space="preserve">Nombre del apoderado o representante: </w:t>
            </w:r>
          </w:p>
          <w:p w:rsidR="00AC1E2B" w:rsidRPr="009255DE" w:rsidRDefault="00AC1E2B" w:rsidP="00464714">
            <w:pPr>
              <w:rPr>
                <w:rFonts w:ascii="Montserrat" w:hAnsi="Montserrat" w:cs="Arial"/>
                <w:sz w:val="22"/>
                <w:szCs w:val="22"/>
              </w:rPr>
            </w:pPr>
          </w:p>
          <w:p w:rsidR="00AC1E2B" w:rsidRPr="009255DE" w:rsidRDefault="00AC1E2B" w:rsidP="00464714">
            <w:pPr>
              <w:rPr>
                <w:rFonts w:ascii="Montserrat" w:hAnsi="Montserrat" w:cs="Arial"/>
                <w:sz w:val="22"/>
                <w:szCs w:val="22"/>
              </w:rPr>
            </w:pPr>
            <w:r w:rsidRPr="009255DE">
              <w:rPr>
                <w:rFonts w:ascii="Montserrat" w:hAnsi="Montserrat" w:cs="Arial"/>
                <w:sz w:val="22"/>
                <w:szCs w:val="22"/>
              </w:rPr>
              <w:t>Registro Federal de Contribuyentes del apoderado o representante:</w:t>
            </w:r>
          </w:p>
          <w:p w:rsidR="00AC1E2B" w:rsidRPr="009255DE" w:rsidRDefault="00AC1E2B" w:rsidP="00464714">
            <w:pPr>
              <w:rPr>
                <w:rFonts w:ascii="Montserrat" w:hAnsi="Montserrat" w:cs="Arial"/>
                <w:sz w:val="22"/>
                <w:szCs w:val="22"/>
              </w:rPr>
            </w:pPr>
          </w:p>
          <w:p w:rsidR="00AC1E2B" w:rsidRPr="009255DE" w:rsidRDefault="00AC1E2B" w:rsidP="00464714">
            <w:pPr>
              <w:rPr>
                <w:rFonts w:ascii="Montserrat" w:hAnsi="Montserrat" w:cs="Arial"/>
                <w:sz w:val="22"/>
                <w:szCs w:val="22"/>
              </w:rPr>
            </w:pPr>
            <w:r w:rsidRPr="009255DE">
              <w:rPr>
                <w:rFonts w:ascii="Montserrat" w:hAnsi="Montserrat" w:cs="Arial"/>
                <w:sz w:val="22"/>
                <w:szCs w:val="22"/>
              </w:rPr>
              <w:t>Domicilio del apoderado o representante:</w:t>
            </w:r>
          </w:p>
          <w:p w:rsidR="00AC1E2B" w:rsidRPr="009255DE" w:rsidRDefault="00AC1E2B" w:rsidP="00464714">
            <w:pPr>
              <w:rPr>
                <w:rFonts w:ascii="Montserrat" w:hAnsi="Montserrat" w:cs="Arial"/>
                <w:sz w:val="22"/>
                <w:szCs w:val="22"/>
              </w:rPr>
            </w:pPr>
          </w:p>
          <w:p w:rsidR="00AC1E2B" w:rsidRPr="009255DE" w:rsidRDefault="00AC1E2B" w:rsidP="00464714">
            <w:pPr>
              <w:rPr>
                <w:rFonts w:ascii="Montserrat" w:hAnsi="Montserrat" w:cs="Arial"/>
                <w:sz w:val="22"/>
                <w:szCs w:val="22"/>
              </w:rPr>
            </w:pPr>
            <w:r w:rsidRPr="009255DE">
              <w:rPr>
                <w:rFonts w:ascii="Montserrat" w:hAnsi="Montserrat" w:cs="Arial"/>
                <w:sz w:val="22"/>
                <w:szCs w:val="22"/>
              </w:rPr>
              <w:t>Datos de la escritura pública en la que le fueron otorgadas las facultades para suscribir las propuestas:</w:t>
            </w:r>
          </w:p>
          <w:p w:rsidR="00AC1E2B" w:rsidRPr="009255DE" w:rsidRDefault="00AC1E2B" w:rsidP="00464714">
            <w:pPr>
              <w:rPr>
                <w:rFonts w:ascii="Montserrat" w:hAnsi="Montserrat" w:cs="Arial"/>
                <w:sz w:val="22"/>
                <w:szCs w:val="22"/>
              </w:rPr>
            </w:pPr>
          </w:p>
          <w:p w:rsidR="00AC1E2B" w:rsidRPr="009255DE" w:rsidRDefault="00AC1E2B" w:rsidP="00464714">
            <w:pPr>
              <w:rPr>
                <w:rFonts w:ascii="Montserrat" w:hAnsi="Montserrat" w:cs="Arial"/>
                <w:sz w:val="22"/>
                <w:szCs w:val="22"/>
              </w:rPr>
            </w:pPr>
            <w:r w:rsidRPr="009255DE">
              <w:rPr>
                <w:rFonts w:ascii="Montserrat" w:hAnsi="Montserrat" w:cs="Arial"/>
                <w:sz w:val="22"/>
                <w:szCs w:val="22"/>
              </w:rPr>
              <w:t>Escritura pública número:                                              Fecha:</w:t>
            </w:r>
          </w:p>
          <w:p w:rsidR="00AC1E2B" w:rsidRPr="009255DE" w:rsidRDefault="00AC1E2B" w:rsidP="00464714">
            <w:pPr>
              <w:rPr>
                <w:rFonts w:ascii="Montserrat" w:hAnsi="Montserrat" w:cs="Arial"/>
                <w:sz w:val="22"/>
                <w:szCs w:val="22"/>
              </w:rPr>
            </w:pPr>
          </w:p>
          <w:p w:rsidR="00AC1E2B" w:rsidRPr="009255DE" w:rsidRDefault="00AC1E2B" w:rsidP="00464714">
            <w:pPr>
              <w:rPr>
                <w:rFonts w:ascii="Montserrat" w:hAnsi="Montserrat" w:cs="Arial"/>
                <w:sz w:val="22"/>
                <w:szCs w:val="22"/>
              </w:rPr>
            </w:pPr>
            <w:r w:rsidRPr="009255DE">
              <w:rPr>
                <w:rFonts w:ascii="Montserrat" w:hAnsi="Montserrat" w:cs="Arial"/>
                <w:sz w:val="22"/>
                <w:szCs w:val="22"/>
              </w:rPr>
              <w:t>Nombre, número y lugar del Notario Público ante el cual se protocolizó la misma:</w:t>
            </w:r>
          </w:p>
        </w:tc>
      </w:tr>
    </w:tbl>
    <w:p w:rsidR="00AC1E2B" w:rsidRPr="009255DE" w:rsidRDefault="00AC1E2B" w:rsidP="00AC1E2B">
      <w:pPr>
        <w:rPr>
          <w:rFonts w:ascii="Montserrat" w:hAnsi="Montserrat" w:cs="Arial"/>
          <w:sz w:val="22"/>
          <w:szCs w:val="22"/>
        </w:rPr>
      </w:pPr>
    </w:p>
    <w:p w:rsidR="00AC1E2B" w:rsidRPr="009255DE" w:rsidRDefault="00AC1E2B" w:rsidP="00AC1E2B">
      <w:pPr>
        <w:jc w:val="both"/>
        <w:rPr>
          <w:rFonts w:ascii="Montserrat" w:hAnsi="Montserrat" w:cs="Arial"/>
          <w:sz w:val="22"/>
          <w:szCs w:val="22"/>
        </w:rPr>
      </w:pPr>
      <w:r w:rsidRPr="009255DE">
        <w:rPr>
          <w:rFonts w:ascii="Montserrat" w:hAnsi="Montserrat" w:cs="Arial"/>
          <w:sz w:val="22"/>
          <w:szCs w:val="22"/>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AC1E2B" w:rsidRPr="009255DE" w:rsidRDefault="00AC1E2B" w:rsidP="00AC1E2B">
      <w:pPr>
        <w:rPr>
          <w:rFonts w:ascii="Montserrat" w:hAnsi="Montserrat" w:cs="Arial"/>
          <w:sz w:val="22"/>
          <w:szCs w:val="22"/>
        </w:rPr>
      </w:pPr>
    </w:p>
    <w:p w:rsidR="00AC1E2B" w:rsidRPr="009255DE" w:rsidRDefault="00AC1E2B" w:rsidP="00AC1E2B">
      <w:pPr>
        <w:jc w:val="center"/>
        <w:rPr>
          <w:rFonts w:ascii="Montserrat" w:hAnsi="Montserrat" w:cs="Arial"/>
          <w:sz w:val="22"/>
          <w:szCs w:val="22"/>
        </w:rPr>
      </w:pPr>
      <w:r w:rsidRPr="009255DE">
        <w:rPr>
          <w:rFonts w:ascii="Montserrat" w:hAnsi="Montserrat" w:cs="Arial"/>
          <w:sz w:val="22"/>
          <w:szCs w:val="22"/>
        </w:rPr>
        <w:t>(Lugar y fecha)</w:t>
      </w:r>
    </w:p>
    <w:p w:rsidR="00AC1E2B" w:rsidRPr="009255DE" w:rsidRDefault="00AC1E2B" w:rsidP="00AC1E2B">
      <w:pPr>
        <w:jc w:val="center"/>
        <w:rPr>
          <w:rFonts w:ascii="Montserrat" w:hAnsi="Montserrat" w:cs="Arial"/>
          <w:sz w:val="22"/>
          <w:szCs w:val="22"/>
        </w:rPr>
      </w:pPr>
      <w:r w:rsidRPr="009255DE">
        <w:rPr>
          <w:rFonts w:ascii="Montserrat" w:hAnsi="Montserrat" w:cs="Arial"/>
          <w:sz w:val="22"/>
          <w:szCs w:val="22"/>
        </w:rPr>
        <w:t>Protesto lo necesario</w:t>
      </w:r>
    </w:p>
    <w:p w:rsidR="00AC1E2B" w:rsidRPr="009255DE" w:rsidRDefault="00AC1E2B" w:rsidP="00AC1E2B">
      <w:pPr>
        <w:jc w:val="center"/>
        <w:rPr>
          <w:rFonts w:ascii="Montserrat" w:hAnsi="Montserrat" w:cs="Arial"/>
          <w:sz w:val="22"/>
          <w:szCs w:val="22"/>
        </w:rPr>
      </w:pPr>
      <w:r w:rsidRPr="009255DE">
        <w:rPr>
          <w:rFonts w:ascii="Montserrat" w:hAnsi="Montserrat" w:cs="Arial"/>
          <w:sz w:val="22"/>
          <w:szCs w:val="22"/>
        </w:rPr>
        <w:t>(Nombre y firma)</w:t>
      </w:r>
    </w:p>
    <w:p w:rsidR="00AC1E2B" w:rsidRPr="009255DE" w:rsidRDefault="00AC1E2B" w:rsidP="00AC1E2B">
      <w:pPr>
        <w:jc w:val="center"/>
        <w:rPr>
          <w:rFonts w:ascii="Montserrat" w:hAnsi="Montserrat" w:cs="Arial"/>
          <w:i/>
          <w:sz w:val="22"/>
          <w:szCs w:val="22"/>
        </w:rPr>
      </w:pPr>
      <w:r w:rsidRPr="009255DE">
        <w:rPr>
          <w:rFonts w:ascii="Montserrat" w:hAnsi="Montserrat" w:cs="Arial"/>
          <w:sz w:val="22"/>
          <w:szCs w:val="22"/>
        </w:rPr>
        <w:br w:type="page"/>
      </w:r>
      <w:r w:rsidRPr="009255DE">
        <w:rPr>
          <w:rFonts w:ascii="Montserrat" w:hAnsi="Montserrat" w:cs="Arial"/>
          <w:i/>
          <w:sz w:val="22"/>
          <w:szCs w:val="22"/>
        </w:rPr>
        <w:lastRenderedPageBreak/>
        <w:t>ANEXO 2 (DOS)</w:t>
      </w:r>
    </w:p>
    <w:p w:rsidR="00AC1E2B" w:rsidRPr="009255DE" w:rsidRDefault="003754FF" w:rsidP="003754FF">
      <w:pPr>
        <w:tabs>
          <w:tab w:val="left" w:pos="4193"/>
        </w:tabs>
        <w:rPr>
          <w:rFonts w:ascii="Montserrat" w:hAnsi="Montserrat" w:cs="Arial"/>
          <w:sz w:val="22"/>
          <w:szCs w:val="22"/>
        </w:rPr>
      </w:pPr>
      <w:r w:rsidRPr="009255DE">
        <w:rPr>
          <w:rFonts w:ascii="Montserrat" w:hAnsi="Montserrat" w:cs="Arial"/>
          <w:sz w:val="22"/>
          <w:szCs w:val="22"/>
        </w:rPr>
        <w:tab/>
      </w:r>
    </w:p>
    <w:p w:rsidR="00AC1E2B" w:rsidRPr="009255DE" w:rsidRDefault="00AC1E2B" w:rsidP="00AC1E2B">
      <w:pPr>
        <w:jc w:val="center"/>
        <w:rPr>
          <w:rFonts w:ascii="Montserrat" w:hAnsi="Montserrat" w:cs="Arial"/>
          <w:b/>
          <w:sz w:val="20"/>
        </w:rPr>
      </w:pPr>
      <w:r w:rsidRPr="009255DE">
        <w:rPr>
          <w:rFonts w:ascii="Montserrat" w:hAnsi="Montserrat" w:cs="Arial"/>
          <w:b/>
          <w:sz w:val="20"/>
        </w:rPr>
        <w:t>FORMATO DE ACUSE DE RECIBO DE DOCUMENTOS SOLICITADOS</w:t>
      </w:r>
    </w:p>
    <w:p w:rsidR="00AC1E2B" w:rsidRPr="009255DE" w:rsidRDefault="00AC1E2B" w:rsidP="00AC1E2B">
      <w:pPr>
        <w:ind w:left="5040"/>
        <w:rPr>
          <w:rFonts w:ascii="Montserrat" w:hAnsi="Montserrat" w:cs="Arial"/>
          <w:sz w:val="20"/>
        </w:rPr>
      </w:pPr>
    </w:p>
    <w:p w:rsidR="00AC1E2B" w:rsidRPr="009255DE" w:rsidRDefault="00AC1E2B" w:rsidP="00AC1E2B">
      <w:pPr>
        <w:ind w:left="7938" w:hanging="7938"/>
        <w:rPr>
          <w:rFonts w:ascii="Montserrat" w:hAnsi="Montserrat" w:cs="Arial"/>
          <w:sz w:val="20"/>
        </w:rPr>
      </w:pPr>
      <w:r w:rsidRPr="009255DE">
        <w:rPr>
          <w:rFonts w:ascii="Montserrat" w:hAnsi="Montserrat" w:cs="Arial"/>
          <w:sz w:val="20"/>
        </w:rPr>
        <w:t>FECHA: ___________________________ Nº DE LICITACIÓN: __________________________</w:t>
      </w:r>
    </w:p>
    <w:p w:rsidR="00AC1E2B" w:rsidRPr="009255DE" w:rsidRDefault="00AC1E2B" w:rsidP="00AC1E2B">
      <w:pPr>
        <w:rPr>
          <w:rFonts w:ascii="Montserrat" w:hAnsi="Montserrat" w:cs="Arial"/>
          <w:sz w:val="20"/>
        </w:rPr>
      </w:pPr>
      <w:r w:rsidRPr="009255DE">
        <w:rPr>
          <w:rFonts w:ascii="Montserrat" w:hAnsi="Montserrat" w:cs="Arial"/>
          <w:sz w:val="20"/>
        </w:rPr>
        <w:t>LA EMPRESA   ________________________________________________________</w:t>
      </w:r>
    </w:p>
    <w:p w:rsidR="00AC1E2B" w:rsidRPr="009255DE" w:rsidRDefault="00AC1E2B" w:rsidP="00AC1E2B">
      <w:pPr>
        <w:rPr>
          <w:rFonts w:ascii="Montserrat" w:hAnsi="Montserrat" w:cs="Arial"/>
          <w:sz w:val="20"/>
        </w:rPr>
      </w:pPr>
    </w:p>
    <w:p w:rsidR="00AC1E2B" w:rsidRPr="009255DE" w:rsidRDefault="00AC1E2B" w:rsidP="00AC1E2B">
      <w:pPr>
        <w:rPr>
          <w:rFonts w:ascii="Montserrat" w:hAnsi="Montserrat" w:cs="Arial"/>
          <w:sz w:val="20"/>
        </w:rPr>
      </w:pPr>
      <w:r w:rsidRPr="009255DE">
        <w:rPr>
          <w:rFonts w:ascii="Montserrat" w:hAnsi="Montserrat" w:cs="Arial"/>
          <w:sz w:val="20"/>
        </w:rPr>
        <w:t>POR MEDIO DE SU REPRESENTANTE ____________________________________________</w:t>
      </w:r>
    </w:p>
    <w:p w:rsidR="00AC1E2B" w:rsidRPr="009255DE" w:rsidRDefault="00AC1E2B" w:rsidP="00AC1E2B">
      <w:pPr>
        <w:rPr>
          <w:rFonts w:ascii="Montserrat" w:hAnsi="Montserrat" w:cs="Arial"/>
          <w:sz w:val="20"/>
        </w:rPr>
      </w:pPr>
    </w:p>
    <w:p w:rsidR="00AC1E2B" w:rsidRPr="009255DE" w:rsidRDefault="00AC1E2B" w:rsidP="00AC1E2B">
      <w:pPr>
        <w:ind w:right="-801"/>
        <w:rPr>
          <w:rFonts w:ascii="Montserrat" w:hAnsi="Montserrat" w:cs="Arial"/>
          <w:sz w:val="20"/>
        </w:rPr>
      </w:pPr>
      <w:r w:rsidRPr="009255DE">
        <w:rPr>
          <w:rFonts w:ascii="Montserrat" w:hAnsi="Montserrat" w:cs="Arial"/>
          <w:sz w:val="20"/>
        </w:rPr>
        <w:t>PRESENTA LA DOCUMENTACIÓN Y PODERES QUE ACREDITAN SU ASISTENCIA A ESTE ACTO.</w:t>
      </w:r>
    </w:p>
    <w:p w:rsidR="00AC1E2B" w:rsidRPr="009255DE" w:rsidRDefault="00AC1E2B" w:rsidP="00AC1E2B">
      <w:pPr>
        <w:ind w:right="-801"/>
        <w:rPr>
          <w:rFonts w:ascii="Montserrat" w:hAnsi="Montserrat" w:cs="Arial"/>
          <w:sz w:val="20"/>
        </w:rPr>
      </w:pPr>
    </w:p>
    <w:tbl>
      <w:tblPr>
        <w:tblW w:w="9928" w:type="dxa"/>
        <w:tblInd w:w="55" w:type="dxa"/>
        <w:tblCellMar>
          <w:left w:w="70" w:type="dxa"/>
          <w:right w:w="70" w:type="dxa"/>
        </w:tblCellMar>
        <w:tblLook w:val="04A0" w:firstRow="1" w:lastRow="0" w:firstColumn="1" w:lastColumn="0" w:noHBand="0" w:noVBand="1"/>
      </w:tblPr>
      <w:tblGrid>
        <w:gridCol w:w="7528"/>
        <w:gridCol w:w="896"/>
        <w:gridCol w:w="1504"/>
      </w:tblGrid>
      <w:tr w:rsidR="00AC1E2B" w:rsidRPr="009255DE" w:rsidTr="00336D49">
        <w:trPr>
          <w:trHeight w:val="300"/>
          <w:tblHeader/>
        </w:trPr>
        <w:tc>
          <w:tcPr>
            <w:tcW w:w="7528" w:type="dxa"/>
            <w:vMerge w:val="restart"/>
            <w:tcBorders>
              <w:top w:val="single" w:sz="4" w:space="0" w:color="auto"/>
              <w:left w:val="single" w:sz="4" w:space="0" w:color="auto"/>
              <w:bottom w:val="single" w:sz="4" w:space="0" w:color="auto"/>
              <w:right w:val="single" w:sz="4" w:space="0" w:color="auto"/>
            </w:tcBorders>
            <w:shd w:val="clear" w:color="000000" w:fill="C4D79B"/>
            <w:vAlign w:val="center"/>
            <w:hideMark/>
          </w:tcPr>
          <w:p w:rsidR="00AC1E2B" w:rsidRPr="009255DE" w:rsidRDefault="00AC1E2B" w:rsidP="00464714">
            <w:pPr>
              <w:jc w:val="center"/>
              <w:rPr>
                <w:rFonts w:ascii="Montserrat" w:hAnsi="Montserrat" w:cs="Calibri"/>
                <w:b/>
                <w:bCs w:val="0"/>
                <w:color w:val="000000"/>
                <w:sz w:val="22"/>
                <w:szCs w:val="22"/>
                <w:lang w:eastAsia="es-MX"/>
              </w:rPr>
            </w:pPr>
            <w:r w:rsidRPr="009255DE">
              <w:rPr>
                <w:rFonts w:ascii="Montserrat" w:hAnsi="Montserrat" w:cs="Calibri"/>
                <w:b/>
                <w:bCs w:val="0"/>
                <w:color w:val="000000"/>
                <w:sz w:val="22"/>
                <w:szCs w:val="22"/>
                <w:lang w:eastAsia="es-MX"/>
              </w:rPr>
              <w:t>DOCUMENTO SOLICITADO</w:t>
            </w:r>
          </w:p>
        </w:tc>
        <w:tc>
          <w:tcPr>
            <w:tcW w:w="2400" w:type="dxa"/>
            <w:gridSpan w:val="2"/>
            <w:tcBorders>
              <w:top w:val="single" w:sz="4" w:space="0" w:color="auto"/>
              <w:left w:val="nil"/>
              <w:bottom w:val="single" w:sz="4" w:space="0" w:color="auto"/>
              <w:right w:val="single" w:sz="4" w:space="0" w:color="auto"/>
            </w:tcBorders>
            <w:shd w:val="clear" w:color="000000" w:fill="C4D79B"/>
            <w:noWrap/>
            <w:vAlign w:val="bottom"/>
            <w:hideMark/>
          </w:tcPr>
          <w:p w:rsidR="00AC1E2B" w:rsidRPr="009255DE" w:rsidRDefault="00AC1E2B" w:rsidP="00464714">
            <w:pPr>
              <w:jc w:val="center"/>
              <w:rPr>
                <w:rFonts w:ascii="Montserrat" w:hAnsi="Montserrat" w:cs="Calibri"/>
                <w:b/>
                <w:bCs w:val="0"/>
                <w:color w:val="000000"/>
                <w:sz w:val="22"/>
                <w:szCs w:val="22"/>
                <w:lang w:eastAsia="es-MX"/>
              </w:rPr>
            </w:pPr>
            <w:r w:rsidRPr="009255DE">
              <w:rPr>
                <w:rFonts w:ascii="Montserrat" w:hAnsi="Montserrat" w:cs="Calibri"/>
                <w:b/>
                <w:bCs w:val="0"/>
                <w:color w:val="000000"/>
                <w:sz w:val="22"/>
                <w:szCs w:val="22"/>
                <w:lang w:eastAsia="es-MX"/>
              </w:rPr>
              <w:t>PRESENTA DOCUMENTO</w:t>
            </w:r>
          </w:p>
        </w:tc>
      </w:tr>
      <w:tr w:rsidR="00AC1E2B" w:rsidRPr="009255DE" w:rsidTr="00336D49">
        <w:trPr>
          <w:trHeight w:val="300"/>
          <w:tblHeader/>
        </w:trPr>
        <w:tc>
          <w:tcPr>
            <w:tcW w:w="7528" w:type="dxa"/>
            <w:vMerge/>
            <w:tcBorders>
              <w:top w:val="single" w:sz="4" w:space="0" w:color="auto"/>
              <w:left w:val="single" w:sz="4" w:space="0" w:color="auto"/>
              <w:bottom w:val="single" w:sz="4" w:space="0" w:color="auto"/>
              <w:right w:val="single" w:sz="4" w:space="0" w:color="auto"/>
            </w:tcBorders>
            <w:vAlign w:val="center"/>
            <w:hideMark/>
          </w:tcPr>
          <w:p w:rsidR="00AC1E2B" w:rsidRPr="009255DE" w:rsidRDefault="00AC1E2B" w:rsidP="00464714">
            <w:pPr>
              <w:rPr>
                <w:rFonts w:ascii="Montserrat" w:hAnsi="Montserrat" w:cs="Calibri"/>
                <w:b/>
                <w:bCs w:val="0"/>
                <w:color w:val="000000"/>
                <w:sz w:val="22"/>
                <w:szCs w:val="22"/>
                <w:lang w:eastAsia="es-MX"/>
              </w:rPr>
            </w:pPr>
          </w:p>
        </w:tc>
        <w:tc>
          <w:tcPr>
            <w:tcW w:w="896" w:type="dxa"/>
            <w:tcBorders>
              <w:top w:val="nil"/>
              <w:left w:val="nil"/>
              <w:bottom w:val="single" w:sz="4" w:space="0" w:color="auto"/>
              <w:right w:val="single" w:sz="4" w:space="0" w:color="auto"/>
            </w:tcBorders>
            <w:shd w:val="clear" w:color="000000" w:fill="C4D79B"/>
            <w:noWrap/>
            <w:vAlign w:val="center"/>
            <w:hideMark/>
          </w:tcPr>
          <w:p w:rsidR="00AC1E2B" w:rsidRPr="009255DE" w:rsidRDefault="00AC1E2B" w:rsidP="00464714">
            <w:pPr>
              <w:jc w:val="center"/>
              <w:rPr>
                <w:rFonts w:ascii="Montserrat" w:hAnsi="Montserrat" w:cs="Calibri"/>
                <w:b/>
                <w:bCs w:val="0"/>
                <w:color w:val="000000"/>
                <w:sz w:val="22"/>
                <w:szCs w:val="22"/>
                <w:lang w:eastAsia="es-MX"/>
              </w:rPr>
            </w:pPr>
            <w:r w:rsidRPr="009255DE">
              <w:rPr>
                <w:rFonts w:ascii="Montserrat" w:hAnsi="Montserrat" w:cs="Calibri"/>
                <w:b/>
                <w:bCs w:val="0"/>
                <w:color w:val="000000"/>
                <w:sz w:val="22"/>
                <w:szCs w:val="22"/>
                <w:lang w:eastAsia="es-MX"/>
              </w:rPr>
              <w:t>SI</w:t>
            </w:r>
          </w:p>
        </w:tc>
        <w:tc>
          <w:tcPr>
            <w:tcW w:w="1504" w:type="dxa"/>
            <w:tcBorders>
              <w:top w:val="nil"/>
              <w:left w:val="nil"/>
              <w:bottom w:val="single" w:sz="4" w:space="0" w:color="auto"/>
              <w:right w:val="single" w:sz="4" w:space="0" w:color="auto"/>
            </w:tcBorders>
            <w:shd w:val="clear" w:color="000000" w:fill="C4D79B"/>
            <w:noWrap/>
            <w:vAlign w:val="center"/>
            <w:hideMark/>
          </w:tcPr>
          <w:p w:rsidR="00AC1E2B" w:rsidRPr="009255DE" w:rsidRDefault="00AC1E2B" w:rsidP="00464714">
            <w:pPr>
              <w:jc w:val="center"/>
              <w:rPr>
                <w:rFonts w:ascii="Montserrat" w:hAnsi="Montserrat" w:cs="Calibri"/>
                <w:b/>
                <w:bCs w:val="0"/>
                <w:color w:val="000000"/>
                <w:sz w:val="22"/>
                <w:szCs w:val="22"/>
                <w:lang w:eastAsia="es-MX"/>
              </w:rPr>
            </w:pPr>
            <w:r w:rsidRPr="009255DE">
              <w:rPr>
                <w:rFonts w:ascii="Montserrat" w:hAnsi="Montserrat" w:cs="Calibri"/>
                <w:b/>
                <w:bCs w:val="0"/>
                <w:color w:val="000000"/>
                <w:sz w:val="22"/>
                <w:szCs w:val="22"/>
                <w:lang w:eastAsia="es-MX"/>
              </w:rPr>
              <w:t>NO</w:t>
            </w:r>
          </w:p>
        </w:tc>
      </w:tr>
      <w:tr w:rsidR="00AC1E2B" w:rsidRPr="009255DE" w:rsidTr="00464714">
        <w:trPr>
          <w:trHeight w:val="15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AC1E2B" w:rsidRPr="009255DE" w:rsidRDefault="00AC1E2B" w:rsidP="00464714">
            <w:pPr>
              <w:jc w:val="both"/>
              <w:rPr>
                <w:rFonts w:ascii="Montserrat" w:hAnsi="Montserrat" w:cs="Calibri"/>
                <w:color w:val="000000"/>
                <w:sz w:val="22"/>
                <w:szCs w:val="22"/>
                <w:lang w:eastAsia="es-MX"/>
              </w:rPr>
            </w:pPr>
            <w:r w:rsidRPr="009255DE">
              <w:rPr>
                <w:rFonts w:ascii="Montserrat" w:eastAsia="Arial" w:hAnsi="Montserrat" w:cs="Calibri"/>
                <w:color w:val="000000"/>
                <w:sz w:val="22"/>
                <w:szCs w:val="22"/>
                <w:lang w:eastAsia="es-MX"/>
              </w:rPr>
              <w:t>A.    El licitante deberá presentar escrito bajo protesta de decir verdad, acreditando su existencia legal y personalidad jurídica para efecto de suscribir las proposiciones por sí o su representada, pudiendo utilizar el formato que aparece en el Anexo 1 (Uno) el cual forma parte de esta convocatoria. Lo anterior, de conformidad con la fracción VII del artículo 29 de la Ley de Adquisiciones, Arrendamientos y Servicios del Sector Público y fracción V del artículo 48 de su reglamento.</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615"/>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AC1E2B" w:rsidRPr="009255DE" w:rsidRDefault="00AC1E2B" w:rsidP="00464714">
            <w:pPr>
              <w:jc w:val="both"/>
              <w:rPr>
                <w:rFonts w:ascii="Montserrat" w:hAnsi="Montserrat" w:cs="Calibri"/>
                <w:color w:val="000000"/>
                <w:sz w:val="22"/>
                <w:szCs w:val="22"/>
                <w:lang w:eastAsia="es-MX"/>
              </w:rPr>
            </w:pPr>
            <w:r w:rsidRPr="009255DE">
              <w:rPr>
                <w:rFonts w:ascii="Montserrat" w:eastAsia="Arial" w:hAnsi="Montserrat" w:cs="Calibri"/>
                <w:color w:val="000000"/>
                <w:sz w:val="22"/>
                <w:szCs w:val="22"/>
                <w:lang w:eastAsia="es-MX"/>
              </w:rPr>
              <w:t xml:space="preserve">B.    El licitante deberá presentar descripción amplia y detallada de los bienes ofertados, cumpliendo estrictamente con lo señalado en el Anexo </w:t>
            </w:r>
            <w:r w:rsidR="00766288" w:rsidRPr="009255DE">
              <w:rPr>
                <w:rFonts w:ascii="Montserrat" w:eastAsia="Arial" w:hAnsi="Montserrat" w:cs="Calibri"/>
                <w:color w:val="000000"/>
                <w:sz w:val="22"/>
                <w:szCs w:val="22"/>
                <w:lang w:eastAsia="es-MX"/>
              </w:rPr>
              <w:t>4 (Cuatro), conforme al Anexo 9 (Nueve</w:t>
            </w:r>
            <w:r w:rsidRPr="009255DE">
              <w:rPr>
                <w:rFonts w:ascii="Montserrat" w:eastAsia="Arial" w:hAnsi="Montserrat" w:cs="Calibri"/>
                <w:color w:val="000000"/>
                <w:sz w:val="22"/>
                <w:szCs w:val="22"/>
                <w:lang w:eastAsia="es-MX"/>
              </w:rPr>
              <w:t>) los cuales forman parte esta convocatoria.</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12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AC1E2B" w:rsidRPr="009255DE" w:rsidRDefault="00AC1E2B" w:rsidP="00464714">
            <w:pPr>
              <w:jc w:val="both"/>
              <w:rPr>
                <w:rFonts w:ascii="Montserrat" w:hAnsi="Montserrat" w:cs="Calibri"/>
                <w:color w:val="000000"/>
                <w:sz w:val="22"/>
                <w:szCs w:val="22"/>
                <w:lang w:eastAsia="es-MX"/>
              </w:rPr>
            </w:pPr>
            <w:r w:rsidRPr="009255DE">
              <w:rPr>
                <w:rFonts w:ascii="Montserrat" w:eastAsia="Arial" w:hAnsi="Montserrat" w:cs="Calibri"/>
                <w:color w:val="000000"/>
                <w:sz w:val="22"/>
                <w:szCs w:val="22"/>
                <w:lang w:eastAsia="es-MX"/>
              </w:rPr>
              <w:t xml:space="preserve">C.    El licitante deberá presentar escrito bajo protesta de decir verdad, de no encontrarse en los supuestos de los artículos 50 y 60 antepenúltimo párrafo de la Ley de Adquisiciones, Arrendamientos y Servicios del Sector </w:t>
            </w:r>
            <w:r w:rsidR="00766288" w:rsidRPr="009255DE">
              <w:rPr>
                <w:rFonts w:ascii="Montserrat" w:eastAsia="Arial" w:hAnsi="Montserrat" w:cs="Calibri"/>
                <w:color w:val="000000"/>
                <w:sz w:val="22"/>
                <w:szCs w:val="22"/>
                <w:lang w:eastAsia="es-MX"/>
              </w:rPr>
              <w:t>Público, en términos del Anexo 8 (Ocho</w:t>
            </w:r>
            <w:r w:rsidRPr="009255DE">
              <w:rPr>
                <w:rFonts w:ascii="Montserrat" w:eastAsia="Arial" w:hAnsi="Montserrat" w:cs="Calibri"/>
                <w:color w:val="000000"/>
                <w:sz w:val="22"/>
                <w:szCs w:val="22"/>
                <w:lang w:eastAsia="es-MX"/>
              </w:rPr>
              <w:t>) el cual forma parte de esta convocatoria. Lo anterior, de conformidad con la fracción VIII del artículo 29 de la Ley e inciso e) de la fracción VI del artículo 39 de su reglamento.</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21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AC1E2B" w:rsidRPr="009255DE" w:rsidRDefault="00AC1E2B" w:rsidP="00464714">
            <w:pPr>
              <w:jc w:val="both"/>
              <w:rPr>
                <w:rFonts w:ascii="Montserrat" w:hAnsi="Montserrat" w:cs="Calibri"/>
                <w:color w:val="000000"/>
                <w:sz w:val="22"/>
                <w:szCs w:val="22"/>
                <w:lang w:eastAsia="es-MX"/>
              </w:rPr>
            </w:pPr>
            <w:r w:rsidRPr="009255DE">
              <w:rPr>
                <w:rFonts w:ascii="Montserrat" w:eastAsia="Arial" w:hAnsi="Montserrat" w:cs="Calibri"/>
                <w:color w:val="000000"/>
                <w:sz w:val="22"/>
                <w:szCs w:val="22"/>
                <w:lang w:eastAsia="es-MX"/>
              </w:rPr>
              <w:t>D.    El licitante deberá presentar 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w:t>
            </w:r>
            <w:r w:rsidR="00766288" w:rsidRPr="009255DE">
              <w:rPr>
                <w:rFonts w:ascii="Montserrat" w:eastAsia="Arial" w:hAnsi="Montserrat" w:cs="Calibri"/>
                <w:color w:val="000000"/>
                <w:sz w:val="22"/>
                <w:szCs w:val="22"/>
                <w:lang w:eastAsia="es-MX"/>
              </w:rPr>
              <w:t>ipantes, en términos del Anexo 8 (Ocho</w:t>
            </w:r>
            <w:r w:rsidRPr="009255DE">
              <w:rPr>
                <w:rFonts w:ascii="Montserrat" w:eastAsia="Arial" w:hAnsi="Montserrat" w:cs="Calibri"/>
                <w:color w:val="000000"/>
                <w:sz w:val="22"/>
                <w:szCs w:val="22"/>
                <w:lang w:eastAsia="es-MX"/>
              </w:rPr>
              <w:t>) el cual forma parte de esta convocatoria. Lo anterior, de conformidad con la fracción IX del artículo 29 de la Ley e inciso f) de la fracción VI del artículo 39 de su reglamento.</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12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AC1E2B" w:rsidRPr="009255DE" w:rsidRDefault="00AC1E2B" w:rsidP="00464714">
            <w:pPr>
              <w:jc w:val="both"/>
              <w:rPr>
                <w:rFonts w:ascii="Montserrat" w:hAnsi="Montserrat" w:cs="Calibri"/>
                <w:color w:val="000000"/>
                <w:sz w:val="22"/>
                <w:szCs w:val="22"/>
                <w:lang w:eastAsia="es-MX"/>
              </w:rPr>
            </w:pPr>
            <w:r w:rsidRPr="009255DE">
              <w:rPr>
                <w:rFonts w:ascii="Montserrat" w:eastAsia="Arial" w:hAnsi="Montserrat" w:cs="Calibri"/>
                <w:color w:val="000000"/>
                <w:sz w:val="22"/>
                <w:szCs w:val="22"/>
                <w:lang w:eastAsia="es-MX"/>
              </w:rPr>
              <w:lastRenderedPageBreak/>
              <w:t>E.    Los licitantes interesados en agruparse para presentar una proposición conjunta deberá presentar un convenio de partic</w:t>
            </w:r>
            <w:r w:rsidR="00766288" w:rsidRPr="009255DE">
              <w:rPr>
                <w:rFonts w:ascii="Montserrat" w:eastAsia="Arial" w:hAnsi="Montserrat" w:cs="Calibri"/>
                <w:color w:val="000000"/>
                <w:sz w:val="22"/>
                <w:szCs w:val="22"/>
                <w:lang w:eastAsia="es-MX"/>
              </w:rPr>
              <w:t>ipación, en términos al Anexo 12 (doce</w:t>
            </w:r>
            <w:r w:rsidRPr="009255DE">
              <w:rPr>
                <w:rFonts w:ascii="Montserrat" w:eastAsia="Arial" w:hAnsi="Montserrat" w:cs="Calibri"/>
                <w:color w:val="000000"/>
                <w:sz w:val="22"/>
                <w:szCs w:val="22"/>
                <w:lang w:eastAsia="es-MX"/>
              </w:rPr>
              <w:t>) el cual forma parte de esta convocatoria. Lo anterior, de conformidad con el artículo 34 de la Ley de Adquisiciones, Arrendamientos y Servicios del Sector Público  y 44 de su Reglamento.</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24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AC1E2B" w:rsidRPr="009255DE" w:rsidRDefault="00AC1E2B" w:rsidP="00464714">
            <w:pPr>
              <w:jc w:val="both"/>
              <w:rPr>
                <w:rFonts w:ascii="Montserrat" w:hAnsi="Montserrat" w:cs="Calibri"/>
                <w:color w:val="000000"/>
                <w:sz w:val="22"/>
                <w:szCs w:val="22"/>
                <w:lang w:eastAsia="es-MX"/>
              </w:rPr>
            </w:pPr>
            <w:r w:rsidRPr="009255DE">
              <w:rPr>
                <w:rFonts w:ascii="Montserrat" w:eastAsia="Arial" w:hAnsi="Montserrat" w:cs="Calibri"/>
                <w:color w:val="000000"/>
                <w:sz w:val="22"/>
                <w:szCs w:val="22"/>
                <w:lang w:eastAsia="es-MX"/>
              </w:rPr>
              <w:t>F.    El licitante deberá presentar escrito bajo protesta de decir verdad, a través del cual manifieste que es de nacionalidad mexicana, y que la totalidad de los bienes que oferta y entregará por grupo, serán producidos en los Estados Unidos Mexicanos, y que además contendrán como mínimo, el grado de contenido nacional de por lo menos el 65% de grado de contenido nacional, así mismo, en caso de que la Secretaria de Economía lo solicite, proporcionará la información que le permita verificar que los bienes ofertados son de producción nacional y cumplen con el porcentaje de contenido na</w:t>
            </w:r>
            <w:r w:rsidR="00766288" w:rsidRPr="009255DE">
              <w:rPr>
                <w:rFonts w:ascii="Montserrat" w:eastAsia="Arial" w:hAnsi="Montserrat" w:cs="Calibri"/>
                <w:color w:val="000000"/>
                <w:sz w:val="22"/>
                <w:szCs w:val="22"/>
                <w:lang w:eastAsia="es-MX"/>
              </w:rPr>
              <w:t>cional, en términos al Anexo 13 (Trece</w:t>
            </w:r>
            <w:r w:rsidRPr="009255DE">
              <w:rPr>
                <w:rFonts w:ascii="Montserrat" w:eastAsia="Arial" w:hAnsi="Montserrat" w:cs="Calibri"/>
                <w:color w:val="000000"/>
                <w:sz w:val="22"/>
                <w:szCs w:val="22"/>
                <w:lang w:eastAsia="es-MX"/>
              </w:rPr>
              <w:t>) el cual forma parte de esta convocatoria. Lo anterior, de conformidad con el artículo 28 de la Ley de Adquisiciones, Arrendamientos y Servicios del Sector Público  y 35 de su Reglamento.</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1800"/>
        </w:trPr>
        <w:tc>
          <w:tcPr>
            <w:tcW w:w="7528" w:type="dxa"/>
            <w:tcBorders>
              <w:top w:val="nil"/>
              <w:left w:val="single" w:sz="4" w:space="0" w:color="auto"/>
              <w:bottom w:val="single" w:sz="4" w:space="0" w:color="auto"/>
              <w:right w:val="single" w:sz="4" w:space="0" w:color="auto"/>
            </w:tcBorders>
            <w:shd w:val="clear" w:color="auto" w:fill="auto"/>
            <w:vAlign w:val="bottom"/>
          </w:tcPr>
          <w:p w:rsidR="00AC1E2B" w:rsidRPr="009255DE" w:rsidRDefault="00AC1E2B" w:rsidP="00464714">
            <w:pPr>
              <w:pStyle w:val="Texto0"/>
              <w:spacing w:after="0" w:line="240" w:lineRule="auto"/>
              <w:ind w:firstLine="0"/>
              <w:rPr>
                <w:rFonts w:ascii="Montserrat" w:hAnsi="Montserrat" w:cs="Calibri"/>
                <w:sz w:val="22"/>
                <w:szCs w:val="22"/>
              </w:rPr>
            </w:pPr>
            <w:r w:rsidRPr="009255DE">
              <w:rPr>
                <w:rFonts w:ascii="Montserrat" w:hAnsi="Montserrat" w:cs="Calibri"/>
                <w:sz w:val="22"/>
                <w:szCs w:val="22"/>
              </w:rPr>
              <w:t xml:space="preserve">G. En caso de participar con el carácter de MIPYMES deberá presentar copia del documento expedido por autoridad competente que determine su estratificación como Micro, Pequeña o Mediana Empresa (MIPYME) o bien, un escrito en el cual manifieste bajo protesta de decir verdad, que cuenta con ese carácter, utilizando para tal fin el formato que se contempla en el </w:t>
            </w:r>
            <w:r w:rsidR="00B92542" w:rsidRPr="009255DE">
              <w:rPr>
                <w:rFonts w:ascii="Montserrat" w:hAnsi="Montserrat" w:cs="Calibri"/>
                <w:b/>
                <w:sz w:val="22"/>
                <w:szCs w:val="22"/>
              </w:rPr>
              <w:t>Anexo 16 (dieciséis</w:t>
            </w:r>
            <w:r w:rsidRPr="009255DE">
              <w:rPr>
                <w:rFonts w:ascii="Montserrat" w:hAnsi="Montserrat" w:cs="Calibri"/>
                <w:b/>
                <w:sz w:val="22"/>
                <w:szCs w:val="22"/>
              </w:rPr>
              <w:t>)</w:t>
            </w:r>
            <w:r w:rsidRPr="009255DE">
              <w:rPr>
                <w:rFonts w:ascii="Montserrat" w:hAnsi="Montserrat" w:cs="Calibri"/>
                <w:sz w:val="22"/>
                <w:szCs w:val="22"/>
              </w:rPr>
              <w:t xml:space="preserve"> el cual forma parte de esta Convocatoria. Lo anterior, de conformidad con el artículo 34 del Reglamento de la Ley de Adquisiciones, Arrendamientos y Servicios del Sector Público. En caso de no participar con carácter de MIPYME, el licitante podrá elaborar un escrito libre en donde manifieste su estratificación.</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12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AC1E2B" w:rsidRPr="009255DE" w:rsidRDefault="00AC1E2B" w:rsidP="00464714">
            <w:pPr>
              <w:jc w:val="both"/>
              <w:rPr>
                <w:rFonts w:ascii="Montserrat" w:hAnsi="Montserrat" w:cs="Calibri"/>
                <w:color w:val="000000"/>
                <w:sz w:val="22"/>
                <w:szCs w:val="22"/>
                <w:lang w:eastAsia="es-MX"/>
              </w:rPr>
            </w:pPr>
            <w:r w:rsidRPr="009255DE">
              <w:rPr>
                <w:rFonts w:ascii="Montserrat" w:eastAsia="Arial" w:hAnsi="Montserrat" w:cs="Calibri"/>
                <w:color w:val="000000"/>
                <w:sz w:val="22"/>
                <w:szCs w:val="22"/>
                <w:lang w:eastAsia="es-MX"/>
              </w:rPr>
              <w:t>H. El licitante deberá acreditar el cumplimiento de las normas oficiales mexicanas y de las normas mexicanas según proceda, conforme a los artículos 20 Fracción VII, de la Ley de Adquisiciones, Arrendamientos y Servicios del Sector Público , 31 y 32 de su Reglamento y artículos 7, 10 fracción IV, 62 y 64 de la Ley de Infraestructura de la Calidad, presentando la siguiente documentación:</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6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AC1E2B" w:rsidRPr="009255DE" w:rsidRDefault="00AC1E2B" w:rsidP="00464714">
            <w:pPr>
              <w:jc w:val="both"/>
              <w:rPr>
                <w:rFonts w:ascii="Montserrat" w:hAnsi="Montserrat" w:cs="Calibri"/>
                <w:color w:val="000000"/>
                <w:sz w:val="22"/>
                <w:szCs w:val="22"/>
                <w:lang w:eastAsia="es-MX"/>
              </w:rPr>
            </w:pPr>
            <w:r w:rsidRPr="009255DE">
              <w:rPr>
                <w:rFonts w:ascii="Montserrat" w:hAnsi="Montserrat" w:cs="Calibri"/>
                <w:sz w:val="22"/>
                <w:szCs w:val="22"/>
              </w:rPr>
              <w:lastRenderedPageBreak/>
              <w:t>1) Presentar análisis microbiológicos de por lo menos el 25 % de los productos que conforman el grupo en el que participe de los siguientes:</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AC1E2B" w:rsidRPr="009255DE" w:rsidRDefault="00AC1E2B" w:rsidP="00464714">
            <w:pPr>
              <w:jc w:val="both"/>
              <w:rPr>
                <w:rFonts w:ascii="Montserrat" w:hAnsi="Montserrat" w:cs="Calibri"/>
                <w:color w:val="000000"/>
                <w:sz w:val="22"/>
                <w:szCs w:val="22"/>
                <w:lang w:eastAsia="es-MX"/>
              </w:rPr>
            </w:pPr>
            <w:r w:rsidRPr="009255DE">
              <w:rPr>
                <w:rFonts w:ascii="Montserrat" w:eastAsia="Arial" w:hAnsi="Montserrat" w:cs="Calibri"/>
                <w:color w:val="000000"/>
                <w:sz w:val="22"/>
                <w:szCs w:val="22"/>
                <w:lang w:eastAsia="es-MX"/>
              </w:rPr>
              <w:t>a)   Grupo 1 Alimentos Perecederos</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AC1E2B" w:rsidRPr="009255DE" w:rsidRDefault="00AC1E2B" w:rsidP="00464714">
            <w:pPr>
              <w:jc w:val="both"/>
              <w:rPr>
                <w:rFonts w:ascii="Montserrat" w:hAnsi="Montserrat" w:cs="Calibri"/>
                <w:color w:val="000000"/>
                <w:sz w:val="22"/>
                <w:szCs w:val="22"/>
                <w:lang w:eastAsia="es-MX"/>
              </w:rPr>
            </w:pPr>
            <w:r w:rsidRPr="009255DE">
              <w:rPr>
                <w:rFonts w:ascii="Montserrat" w:eastAsia="Arial" w:hAnsi="Montserrat" w:cs="Calibri"/>
                <w:color w:val="000000"/>
                <w:sz w:val="22"/>
                <w:szCs w:val="22"/>
                <w:lang w:eastAsia="es-MX"/>
              </w:rPr>
              <w:t>b)   Grupo 2 Alimentos no Perecederos (únicamente productos considerados a granel)</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AC1E2B" w:rsidRPr="009255DE" w:rsidRDefault="00AC1E2B" w:rsidP="00464714">
            <w:pPr>
              <w:jc w:val="both"/>
              <w:rPr>
                <w:rFonts w:ascii="Montserrat" w:hAnsi="Montserrat" w:cs="Calibri"/>
                <w:color w:val="000000"/>
                <w:sz w:val="22"/>
                <w:szCs w:val="22"/>
                <w:lang w:eastAsia="es-MX"/>
              </w:rPr>
            </w:pPr>
            <w:r w:rsidRPr="009255DE">
              <w:rPr>
                <w:rFonts w:ascii="Montserrat" w:eastAsia="Arial" w:hAnsi="Montserrat" w:cs="Calibri"/>
                <w:color w:val="000000"/>
                <w:sz w:val="22"/>
                <w:szCs w:val="22"/>
                <w:lang w:eastAsia="es-MX"/>
              </w:rPr>
              <w:t>c)   Grupo 3 Pan fresco y tortilla</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AC1E2B" w:rsidRPr="009255DE" w:rsidRDefault="00AC1E2B" w:rsidP="00464714">
            <w:pPr>
              <w:jc w:val="both"/>
              <w:rPr>
                <w:rFonts w:ascii="Montserrat" w:hAnsi="Montserrat" w:cs="Calibri"/>
                <w:color w:val="000000"/>
                <w:sz w:val="22"/>
                <w:szCs w:val="22"/>
                <w:lang w:eastAsia="es-MX"/>
              </w:rPr>
            </w:pPr>
            <w:r w:rsidRPr="009255DE">
              <w:rPr>
                <w:rFonts w:ascii="Montserrat" w:eastAsia="Arial" w:hAnsi="Montserrat" w:cs="Calibri"/>
                <w:color w:val="000000"/>
                <w:sz w:val="22"/>
                <w:szCs w:val="22"/>
                <w:lang w:eastAsia="es-MX"/>
              </w:rPr>
              <w:t>d)   Grupo 4 Colaciones (presentar análisis del producto principal en apego con lo establecido en las minutas)</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AC1E2B" w:rsidRPr="009255DE" w:rsidRDefault="00AC1E2B" w:rsidP="00464714">
            <w:pPr>
              <w:jc w:val="both"/>
              <w:rPr>
                <w:rFonts w:ascii="Montserrat" w:hAnsi="Montserrat" w:cs="Calibri"/>
                <w:color w:val="000000"/>
                <w:sz w:val="22"/>
                <w:szCs w:val="22"/>
                <w:lang w:eastAsia="es-MX"/>
              </w:rPr>
            </w:pPr>
            <w:r w:rsidRPr="009255DE">
              <w:rPr>
                <w:rFonts w:ascii="Montserrat" w:eastAsia="Arial" w:hAnsi="Montserrat" w:cs="Calibri"/>
                <w:color w:val="000000"/>
                <w:sz w:val="22"/>
                <w:szCs w:val="22"/>
                <w:lang w:eastAsia="es-MX"/>
              </w:rPr>
              <w:t>e)   Grupo 5 Nieves y Helados</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AC1E2B" w:rsidRPr="009255DE" w:rsidRDefault="00AC1E2B" w:rsidP="00464714">
            <w:pPr>
              <w:jc w:val="both"/>
              <w:rPr>
                <w:rFonts w:ascii="Montserrat" w:hAnsi="Montserrat" w:cs="Calibri"/>
                <w:color w:val="000000"/>
                <w:sz w:val="22"/>
                <w:szCs w:val="22"/>
                <w:lang w:eastAsia="es-MX"/>
              </w:rPr>
            </w:pPr>
            <w:r w:rsidRPr="009255DE">
              <w:rPr>
                <w:rFonts w:ascii="Montserrat" w:eastAsia="Arial" w:hAnsi="Montserrat" w:cs="Calibri"/>
                <w:color w:val="000000"/>
                <w:sz w:val="22"/>
                <w:szCs w:val="22"/>
                <w:lang w:eastAsia="es-MX"/>
              </w:rPr>
              <w:t>f)    Grupo 6 Jugos y concentrados de frutas</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AC1E2B" w:rsidRPr="009255DE" w:rsidRDefault="00AC1E2B" w:rsidP="00464714">
            <w:pPr>
              <w:jc w:val="both"/>
              <w:rPr>
                <w:rFonts w:ascii="Montserrat" w:hAnsi="Montserrat" w:cs="Calibri"/>
                <w:color w:val="000000"/>
                <w:sz w:val="22"/>
                <w:szCs w:val="22"/>
                <w:lang w:eastAsia="es-MX"/>
              </w:rPr>
            </w:pPr>
            <w:r w:rsidRPr="009255DE">
              <w:rPr>
                <w:rFonts w:ascii="Montserrat" w:hAnsi="Montserrat" w:cs="Calibri"/>
                <w:color w:val="000000"/>
                <w:sz w:val="22"/>
                <w:szCs w:val="22"/>
                <w:lang w:eastAsia="es-MX"/>
              </w:rPr>
              <w:t xml:space="preserve">En caso de que se solicite leche </w:t>
            </w:r>
            <w:proofErr w:type="spellStart"/>
            <w:r w:rsidRPr="009255DE">
              <w:rPr>
                <w:rFonts w:ascii="Montserrat" w:hAnsi="Montserrat" w:cs="Calibri"/>
                <w:color w:val="000000"/>
                <w:sz w:val="22"/>
                <w:szCs w:val="22"/>
                <w:lang w:eastAsia="es-MX"/>
              </w:rPr>
              <w:t>ultrapasteurizada</w:t>
            </w:r>
            <w:proofErr w:type="spellEnd"/>
            <w:r w:rsidRPr="009255DE">
              <w:rPr>
                <w:rFonts w:ascii="Montserrat" w:hAnsi="Montserrat" w:cs="Calibri"/>
                <w:color w:val="000000"/>
                <w:sz w:val="22"/>
                <w:szCs w:val="22"/>
                <w:lang w:eastAsia="es-MX"/>
              </w:rPr>
              <w:t xml:space="preserve"> se deben presentar los resultados de análisis microbiológicos.</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900"/>
        </w:trPr>
        <w:tc>
          <w:tcPr>
            <w:tcW w:w="7528" w:type="dxa"/>
            <w:tcBorders>
              <w:top w:val="nil"/>
              <w:left w:val="single" w:sz="4" w:space="0" w:color="auto"/>
              <w:bottom w:val="single" w:sz="4" w:space="0" w:color="auto"/>
              <w:right w:val="single" w:sz="4" w:space="0" w:color="auto"/>
            </w:tcBorders>
            <w:shd w:val="clear" w:color="auto" w:fill="auto"/>
            <w:vAlign w:val="bottom"/>
          </w:tcPr>
          <w:p w:rsidR="00AC1E2B" w:rsidRPr="009255DE" w:rsidRDefault="00AC1E2B" w:rsidP="00464714">
            <w:pPr>
              <w:jc w:val="both"/>
              <w:rPr>
                <w:rFonts w:ascii="Montserrat" w:hAnsi="Montserrat" w:cs="Calibri"/>
                <w:sz w:val="22"/>
                <w:szCs w:val="22"/>
              </w:rPr>
            </w:pPr>
            <w:r w:rsidRPr="009255DE">
              <w:rPr>
                <w:rFonts w:ascii="Montserrat" w:hAnsi="Montserrat" w:cs="Calibri"/>
                <w:sz w:val="22"/>
                <w:szCs w:val="22"/>
              </w:rPr>
              <w:t xml:space="preserve">En el caso de alimentos y bebidas no alcohólicas </w:t>
            </w:r>
            <w:proofErr w:type="spellStart"/>
            <w:r w:rsidRPr="009255DE">
              <w:rPr>
                <w:rFonts w:ascii="Montserrat" w:hAnsi="Montserrat" w:cs="Calibri"/>
                <w:sz w:val="22"/>
                <w:szCs w:val="22"/>
              </w:rPr>
              <w:t>preenvasados</w:t>
            </w:r>
            <w:proofErr w:type="spellEnd"/>
            <w:r w:rsidRPr="009255DE">
              <w:rPr>
                <w:rFonts w:ascii="Montserrat" w:hAnsi="Montserrat" w:cs="Calibri"/>
                <w:sz w:val="22"/>
                <w:szCs w:val="22"/>
              </w:rPr>
              <w:t xml:space="preserve"> deben contener No. de Lote, Marca, Fecha de caducidad y Unidad de presentación, de acuerdo con la norma mexicana NMX-EC-17025-IMNC-2018. Los análisis microbiológicos de los alimentos y bebidas no alcohólicas deben coincidir con las marcas y presentaciones ofertadas en la propuesta técnica.</w:t>
            </w:r>
          </w:p>
        </w:tc>
        <w:tc>
          <w:tcPr>
            <w:tcW w:w="896" w:type="dxa"/>
            <w:tcBorders>
              <w:top w:val="nil"/>
              <w:left w:val="nil"/>
              <w:bottom w:val="single" w:sz="4" w:space="0" w:color="auto"/>
              <w:right w:val="single" w:sz="4" w:space="0" w:color="auto"/>
            </w:tcBorders>
            <w:shd w:val="clear" w:color="auto" w:fill="auto"/>
            <w:noWrap/>
            <w:vAlign w:val="bottom"/>
          </w:tcPr>
          <w:p w:rsidR="00AC1E2B" w:rsidRPr="009255DE" w:rsidRDefault="00AC1E2B" w:rsidP="00464714">
            <w:pPr>
              <w:rPr>
                <w:rFonts w:ascii="Montserrat" w:hAnsi="Montserrat" w:cs="Calibri"/>
                <w:color w:val="000000"/>
                <w:sz w:val="22"/>
                <w:szCs w:val="22"/>
                <w:lang w:eastAsia="es-MX"/>
              </w:rPr>
            </w:pPr>
          </w:p>
        </w:tc>
        <w:tc>
          <w:tcPr>
            <w:tcW w:w="1504" w:type="dxa"/>
            <w:tcBorders>
              <w:top w:val="nil"/>
              <w:left w:val="nil"/>
              <w:bottom w:val="single" w:sz="4" w:space="0" w:color="auto"/>
              <w:right w:val="single" w:sz="4" w:space="0" w:color="auto"/>
            </w:tcBorders>
            <w:shd w:val="clear" w:color="auto" w:fill="auto"/>
            <w:noWrap/>
            <w:vAlign w:val="bottom"/>
          </w:tcPr>
          <w:p w:rsidR="00AC1E2B" w:rsidRPr="009255DE" w:rsidRDefault="00AC1E2B" w:rsidP="00464714">
            <w:pPr>
              <w:rPr>
                <w:rFonts w:ascii="Montserrat" w:hAnsi="Montserrat" w:cs="Calibri"/>
                <w:color w:val="000000"/>
                <w:sz w:val="22"/>
                <w:szCs w:val="22"/>
                <w:lang w:eastAsia="es-MX"/>
              </w:rPr>
            </w:pPr>
          </w:p>
        </w:tc>
      </w:tr>
      <w:tr w:rsidR="00AC1E2B" w:rsidRPr="009255DE" w:rsidTr="00464714">
        <w:trPr>
          <w:trHeight w:val="900"/>
        </w:trPr>
        <w:tc>
          <w:tcPr>
            <w:tcW w:w="75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C1E2B" w:rsidRPr="009255DE" w:rsidRDefault="00AC1E2B" w:rsidP="00464714">
            <w:pPr>
              <w:jc w:val="both"/>
              <w:rPr>
                <w:rFonts w:ascii="Montserrat" w:hAnsi="Montserrat" w:cs="Calibri"/>
                <w:color w:val="000000"/>
                <w:sz w:val="22"/>
                <w:szCs w:val="22"/>
                <w:lang w:eastAsia="es-MX"/>
              </w:rPr>
            </w:pPr>
            <w:r w:rsidRPr="009255DE">
              <w:rPr>
                <w:rFonts w:ascii="Montserrat" w:hAnsi="Montserrat" w:cs="Calibri"/>
                <w:color w:val="000000"/>
                <w:sz w:val="22"/>
                <w:szCs w:val="22"/>
                <w:lang w:eastAsia="es-MX"/>
              </w:rPr>
              <w:t>Los resultados deberán estar realizados por laboratorio(s) de ensayo acreditado(s) ante la Entidad Mexicana de Acreditación, A.C. (EMA) en la rama de alimentos, dentro de los últimos tres meses previos a la fecha del acto de presentación y apertura de proposiciones, anexando copia simple de la acreditación vigente del Laboratorio.</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1800"/>
        </w:trPr>
        <w:tc>
          <w:tcPr>
            <w:tcW w:w="7528" w:type="dxa"/>
            <w:tcBorders>
              <w:top w:val="single" w:sz="4" w:space="0" w:color="auto"/>
              <w:left w:val="single" w:sz="4" w:space="0" w:color="auto"/>
              <w:bottom w:val="single" w:sz="4" w:space="0" w:color="auto"/>
              <w:right w:val="single" w:sz="4" w:space="0" w:color="auto"/>
            </w:tcBorders>
            <w:shd w:val="clear" w:color="auto" w:fill="auto"/>
            <w:vAlign w:val="bottom"/>
          </w:tcPr>
          <w:p w:rsidR="00AC1E2B" w:rsidRPr="009255DE" w:rsidRDefault="00AC1E2B" w:rsidP="00464714">
            <w:pPr>
              <w:pStyle w:val="Prrafodelista"/>
              <w:ind w:left="0"/>
              <w:jc w:val="both"/>
              <w:rPr>
                <w:rFonts w:ascii="Montserrat" w:hAnsi="Montserrat" w:cs="Calibri"/>
                <w:sz w:val="22"/>
                <w:szCs w:val="22"/>
              </w:rPr>
            </w:pPr>
            <w:r w:rsidRPr="009255DE">
              <w:rPr>
                <w:rFonts w:ascii="Montserrat" w:hAnsi="Montserrat" w:cs="Calibri"/>
                <w:sz w:val="22"/>
                <w:szCs w:val="22"/>
              </w:rPr>
              <w:t xml:space="preserve">2) Presentar resultados de estudios clínicos realizados por un laboratorio clínico acreditado ante la EMA, al personal asignado para la preparación, entrega y distribución de los víveres en las Unidades Médicas, cuyos resultados deben incluir: exudado faríngeo, </w:t>
            </w:r>
            <w:proofErr w:type="spellStart"/>
            <w:r w:rsidRPr="009255DE">
              <w:rPr>
                <w:rFonts w:ascii="Montserrat" w:hAnsi="Montserrat" w:cs="Calibri"/>
                <w:sz w:val="22"/>
                <w:szCs w:val="22"/>
              </w:rPr>
              <w:t>coproparasitoscópico</w:t>
            </w:r>
            <w:proofErr w:type="spellEnd"/>
            <w:r w:rsidRPr="009255DE">
              <w:rPr>
                <w:rFonts w:ascii="Montserrat" w:hAnsi="Montserrat" w:cs="Calibri"/>
                <w:sz w:val="22"/>
                <w:szCs w:val="22"/>
              </w:rPr>
              <w:t xml:space="preserve"> en serie de tres, reacciones febriles, coprocultivo, química sanguínea de 12 elementos, biometría hemática y lecho </w:t>
            </w:r>
            <w:proofErr w:type="spellStart"/>
            <w:r w:rsidRPr="009255DE">
              <w:rPr>
                <w:rFonts w:ascii="Montserrat" w:hAnsi="Montserrat" w:cs="Calibri"/>
                <w:sz w:val="22"/>
                <w:szCs w:val="22"/>
              </w:rPr>
              <w:t>ungueal</w:t>
            </w:r>
            <w:proofErr w:type="spellEnd"/>
            <w:r w:rsidRPr="009255DE">
              <w:rPr>
                <w:rFonts w:ascii="Montserrat" w:hAnsi="Montserrat" w:cs="Calibri"/>
                <w:sz w:val="22"/>
                <w:szCs w:val="22"/>
              </w:rPr>
              <w:t xml:space="preserve"> (cultivo de uñas y manos); dentro de los últimos tres meses previos a la fecha del acto de presentación y apertura de proposiciones, anexando copia simple de la acreditación vigente de dicho(s) laboratorio(s), en la cual se indique que las pruebas que realizó el laboratorio, se encuentran incluidas en su anexo técnico.</w:t>
            </w: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single" w:sz="4" w:space="0" w:color="auto"/>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6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AC1E2B" w:rsidRPr="009255DE" w:rsidRDefault="00AC1E2B" w:rsidP="00464714">
            <w:pPr>
              <w:jc w:val="both"/>
              <w:rPr>
                <w:rFonts w:ascii="Montserrat" w:hAnsi="Montserrat" w:cs="Calibri"/>
                <w:color w:val="000000"/>
                <w:sz w:val="22"/>
                <w:szCs w:val="22"/>
                <w:lang w:eastAsia="es-MX"/>
              </w:rPr>
            </w:pPr>
            <w:r w:rsidRPr="009255DE">
              <w:rPr>
                <w:rFonts w:ascii="Montserrat" w:hAnsi="Montserrat" w:cs="Calibri"/>
                <w:color w:val="000000"/>
                <w:sz w:val="22"/>
                <w:szCs w:val="22"/>
                <w:lang w:eastAsia="es-MX"/>
              </w:rPr>
              <w:t xml:space="preserve">Los análisis clínicos deberán reflejar que el personal se encuentra libre de enfermedades infectocontagiosas, de conformidad con lo </w:t>
            </w:r>
            <w:r w:rsidRPr="009255DE">
              <w:rPr>
                <w:rFonts w:ascii="Montserrat" w:hAnsi="Montserrat" w:cs="Calibri"/>
                <w:color w:val="000000"/>
                <w:sz w:val="22"/>
                <w:szCs w:val="22"/>
                <w:lang w:eastAsia="es-MX"/>
              </w:rPr>
              <w:lastRenderedPageBreak/>
              <w:t>establecido en la NOM-251-SSA1-2009 en su numeral 5.12.1 que a la letra dice:</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lastRenderedPageBreak/>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15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AC1E2B" w:rsidRPr="009255DE" w:rsidRDefault="00AC1E2B" w:rsidP="00464714">
            <w:pPr>
              <w:jc w:val="both"/>
              <w:rPr>
                <w:rFonts w:ascii="Montserrat" w:hAnsi="Montserrat" w:cs="Calibri"/>
                <w:color w:val="000000"/>
                <w:sz w:val="22"/>
                <w:szCs w:val="22"/>
                <w:lang w:eastAsia="es-MX"/>
              </w:rPr>
            </w:pPr>
            <w:r w:rsidRPr="009255DE">
              <w:rPr>
                <w:rFonts w:ascii="Montserrat" w:hAnsi="Montserrat" w:cs="Calibri"/>
                <w:color w:val="000000"/>
                <w:sz w:val="22"/>
                <w:szCs w:val="22"/>
                <w:lang w:eastAsia="es-MX"/>
              </w:rPr>
              <w:lastRenderedPageBreak/>
              <w:t>“Debe excluirse de cualquier operación en la que pueda contaminar al producto, a cualquier persona que presente signos como: tos frecuente, secreción nasal, diarrea, vómito, fiebre, ictericia o lesiones en áreas corporales que entren en contacto directo con los alimentos, bebidas o suplementos alimenticios. Solo podrá reincorporarse a sus actividades hasta que se encuentre sana o estos signos hayan desaparecido”, y se acreditarán con la presentación de los análisis clínicos solicitados en el presente numeral.</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2459"/>
        </w:trPr>
        <w:tc>
          <w:tcPr>
            <w:tcW w:w="7528" w:type="dxa"/>
            <w:tcBorders>
              <w:top w:val="nil"/>
              <w:left w:val="single" w:sz="4" w:space="0" w:color="auto"/>
              <w:bottom w:val="single" w:sz="4" w:space="0" w:color="auto"/>
              <w:right w:val="single" w:sz="4" w:space="0" w:color="auto"/>
            </w:tcBorders>
            <w:shd w:val="clear" w:color="auto" w:fill="auto"/>
            <w:vAlign w:val="bottom"/>
          </w:tcPr>
          <w:p w:rsidR="00AC1E2B" w:rsidRPr="009255DE" w:rsidRDefault="00AC1E2B" w:rsidP="00464714">
            <w:pPr>
              <w:jc w:val="both"/>
              <w:rPr>
                <w:rFonts w:ascii="Montserrat" w:hAnsi="Montserrat" w:cs="Calibri"/>
                <w:sz w:val="22"/>
                <w:szCs w:val="22"/>
              </w:rPr>
            </w:pPr>
            <w:r w:rsidRPr="009255DE">
              <w:rPr>
                <w:rFonts w:ascii="Montserrat" w:hAnsi="Montserrat" w:cs="Calibri"/>
                <w:sz w:val="22"/>
                <w:szCs w:val="22"/>
              </w:rPr>
              <w:t xml:space="preserve">Además, se deben presentar los resultados de los análisis para la detección del coronavirus (SARS COV-2 COVID-19), mediante la Reacción en Cadena de la Polimerasa (PCR), con resultado negativo del personal asignado para la preparación, distribución y entrega de alimentos en las Unidades Médicas Hospitalarias y Guarderías, realizados por un laboratorio reconocido por el Instituto de Diagnóstico y Referencia Epidemiológicos “Dr. Manuel Martínez Báez” </w:t>
            </w:r>
            <w:r w:rsidR="00FF1DBD" w:rsidRPr="009255DE">
              <w:rPr>
                <w:rFonts w:ascii="Montserrat" w:hAnsi="Montserrat" w:cs="Calibri"/>
                <w:sz w:val="22"/>
                <w:szCs w:val="22"/>
              </w:rPr>
              <w:t>(</w:t>
            </w:r>
            <w:proofErr w:type="spellStart"/>
            <w:r w:rsidR="00FF1DBD" w:rsidRPr="009255DE">
              <w:rPr>
                <w:rFonts w:ascii="Montserrat" w:hAnsi="Montserrat" w:cs="Calibri"/>
                <w:sz w:val="22"/>
                <w:szCs w:val="22"/>
              </w:rPr>
              <w:t>InDRE</w:t>
            </w:r>
            <w:proofErr w:type="spellEnd"/>
            <w:r w:rsidR="00FF1DBD" w:rsidRPr="009255DE">
              <w:rPr>
                <w:rFonts w:ascii="Montserrat" w:hAnsi="Montserrat" w:cs="Calibri"/>
                <w:sz w:val="22"/>
                <w:szCs w:val="22"/>
              </w:rPr>
              <w:t>), dentro de los últimos 12</w:t>
            </w:r>
            <w:r w:rsidRPr="009255DE">
              <w:rPr>
                <w:rFonts w:ascii="Montserrat" w:hAnsi="Montserrat" w:cs="Calibri"/>
                <w:sz w:val="22"/>
                <w:szCs w:val="22"/>
              </w:rPr>
              <w:t xml:space="preserve"> meses previos a la fecha del acto de presentación y apertura de proposiciones, anexando copia simple del reconocimiento otorgado por el (</w:t>
            </w:r>
            <w:proofErr w:type="spellStart"/>
            <w:r w:rsidRPr="009255DE">
              <w:rPr>
                <w:rFonts w:ascii="Montserrat" w:hAnsi="Montserrat" w:cs="Calibri"/>
                <w:sz w:val="22"/>
                <w:szCs w:val="22"/>
              </w:rPr>
              <w:t>InDRE</w:t>
            </w:r>
            <w:proofErr w:type="spellEnd"/>
            <w:r w:rsidRPr="009255DE">
              <w:rPr>
                <w:rFonts w:ascii="Montserrat" w:hAnsi="Montserrat" w:cs="Calibri"/>
                <w:sz w:val="22"/>
                <w:szCs w:val="22"/>
              </w:rPr>
              <w:t>). Estos análisis deben corresponder a la plantilla del personal del cual presenta análisis clínicos.</w:t>
            </w:r>
          </w:p>
        </w:tc>
        <w:tc>
          <w:tcPr>
            <w:tcW w:w="896" w:type="dxa"/>
            <w:tcBorders>
              <w:top w:val="nil"/>
              <w:left w:val="nil"/>
              <w:bottom w:val="single" w:sz="4" w:space="0" w:color="auto"/>
              <w:right w:val="single" w:sz="4" w:space="0" w:color="auto"/>
            </w:tcBorders>
            <w:shd w:val="clear" w:color="auto" w:fill="auto"/>
            <w:noWrap/>
            <w:vAlign w:val="bottom"/>
          </w:tcPr>
          <w:p w:rsidR="00AC1E2B" w:rsidRPr="009255DE" w:rsidRDefault="00AC1E2B" w:rsidP="00464714">
            <w:pPr>
              <w:rPr>
                <w:rFonts w:ascii="Montserrat" w:hAnsi="Montserrat" w:cs="Calibri"/>
                <w:color w:val="000000"/>
                <w:sz w:val="22"/>
                <w:szCs w:val="22"/>
                <w:lang w:eastAsia="es-MX"/>
              </w:rPr>
            </w:pPr>
          </w:p>
        </w:tc>
        <w:tc>
          <w:tcPr>
            <w:tcW w:w="1504" w:type="dxa"/>
            <w:tcBorders>
              <w:top w:val="nil"/>
              <w:left w:val="nil"/>
              <w:bottom w:val="single" w:sz="4" w:space="0" w:color="auto"/>
              <w:right w:val="single" w:sz="4" w:space="0" w:color="auto"/>
            </w:tcBorders>
            <w:shd w:val="clear" w:color="auto" w:fill="auto"/>
            <w:noWrap/>
            <w:vAlign w:val="bottom"/>
          </w:tcPr>
          <w:p w:rsidR="00AC1E2B" w:rsidRPr="009255DE" w:rsidRDefault="00AC1E2B" w:rsidP="00464714">
            <w:pPr>
              <w:rPr>
                <w:rFonts w:ascii="Montserrat" w:hAnsi="Montserrat" w:cs="Calibri"/>
                <w:color w:val="000000"/>
                <w:sz w:val="22"/>
                <w:szCs w:val="22"/>
                <w:lang w:eastAsia="es-MX"/>
              </w:rPr>
            </w:pPr>
          </w:p>
        </w:tc>
      </w:tr>
      <w:tr w:rsidR="00AC1E2B" w:rsidRPr="009255DE" w:rsidTr="00464714">
        <w:trPr>
          <w:trHeight w:val="2122"/>
        </w:trPr>
        <w:tc>
          <w:tcPr>
            <w:tcW w:w="7528" w:type="dxa"/>
            <w:tcBorders>
              <w:top w:val="nil"/>
              <w:left w:val="single" w:sz="4" w:space="0" w:color="auto"/>
              <w:bottom w:val="single" w:sz="4" w:space="0" w:color="auto"/>
              <w:right w:val="single" w:sz="4" w:space="0" w:color="auto"/>
            </w:tcBorders>
            <w:shd w:val="clear" w:color="auto" w:fill="auto"/>
            <w:vAlign w:val="bottom"/>
          </w:tcPr>
          <w:p w:rsidR="00AC1E2B" w:rsidRPr="009255DE" w:rsidRDefault="00AC1E2B" w:rsidP="00464714">
            <w:pPr>
              <w:jc w:val="both"/>
              <w:rPr>
                <w:rFonts w:ascii="Montserrat" w:hAnsi="Montserrat" w:cs="Calibri"/>
                <w:i/>
                <w:sz w:val="22"/>
                <w:szCs w:val="22"/>
              </w:rPr>
            </w:pPr>
            <w:r w:rsidRPr="009255DE">
              <w:rPr>
                <w:rFonts w:ascii="Montserrat" w:hAnsi="Montserrat" w:cs="Calibri"/>
                <w:sz w:val="22"/>
                <w:szCs w:val="22"/>
              </w:rPr>
              <w:t>En este numeral deberán anexar en hoja membretada de la empresa licitante y firmada por su representante legal, la relación del personal donde señale el nombre completo y actividad que realizan (área de preparación, entrega o distribución) de al menos 15 personas por cada grupo en el que participe y el domicilio donde llevan a cabo sus actividades. La relación solicitada debe corresponder al personal que acredite en el presente proceso de licitación con análisis y capacitaciones.</w:t>
            </w:r>
          </w:p>
        </w:tc>
        <w:tc>
          <w:tcPr>
            <w:tcW w:w="896" w:type="dxa"/>
            <w:tcBorders>
              <w:top w:val="nil"/>
              <w:left w:val="nil"/>
              <w:bottom w:val="single" w:sz="4" w:space="0" w:color="auto"/>
              <w:right w:val="single" w:sz="4" w:space="0" w:color="auto"/>
            </w:tcBorders>
            <w:shd w:val="clear" w:color="auto" w:fill="auto"/>
            <w:noWrap/>
            <w:vAlign w:val="bottom"/>
          </w:tcPr>
          <w:p w:rsidR="00AC1E2B" w:rsidRPr="009255DE" w:rsidRDefault="00AC1E2B" w:rsidP="00464714">
            <w:pPr>
              <w:rPr>
                <w:rFonts w:ascii="Montserrat" w:hAnsi="Montserrat" w:cs="Calibri"/>
                <w:color w:val="000000"/>
                <w:sz w:val="22"/>
                <w:szCs w:val="22"/>
                <w:lang w:eastAsia="es-MX"/>
              </w:rPr>
            </w:pPr>
          </w:p>
        </w:tc>
        <w:tc>
          <w:tcPr>
            <w:tcW w:w="1504" w:type="dxa"/>
            <w:tcBorders>
              <w:top w:val="nil"/>
              <w:left w:val="nil"/>
              <w:bottom w:val="single" w:sz="4" w:space="0" w:color="auto"/>
              <w:right w:val="single" w:sz="4" w:space="0" w:color="auto"/>
            </w:tcBorders>
            <w:shd w:val="clear" w:color="auto" w:fill="auto"/>
            <w:noWrap/>
            <w:vAlign w:val="bottom"/>
          </w:tcPr>
          <w:p w:rsidR="00AC1E2B" w:rsidRPr="009255DE" w:rsidRDefault="00AC1E2B" w:rsidP="00464714">
            <w:pPr>
              <w:rPr>
                <w:rFonts w:ascii="Montserrat" w:hAnsi="Montserrat" w:cs="Calibri"/>
                <w:color w:val="000000"/>
                <w:sz w:val="22"/>
                <w:szCs w:val="22"/>
                <w:lang w:eastAsia="es-MX"/>
              </w:rPr>
            </w:pPr>
          </w:p>
        </w:tc>
      </w:tr>
      <w:tr w:rsidR="00AC1E2B" w:rsidRPr="009255DE" w:rsidTr="00464714">
        <w:trPr>
          <w:trHeight w:val="3000"/>
        </w:trPr>
        <w:tc>
          <w:tcPr>
            <w:tcW w:w="7528" w:type="dxa"/>
            <w:tcBorders>
              <w:top w:val="single" w:sz="4" w:space="0" w:color="auto"/>
              <w:left w:val="single" w:sz="4" w:space="0" w:color="auto"/>
              <w:bottom w:val="single" w:sz="4" w:space="0" w:color="auto"/>
              <w:right w:val="single" w:sz="4" w:space="0" w:color="auto"/>
            </w:tcBorders>
            <w:shd w:val="clear" w:color="auto" w:fill="auto"/>
            <w:vAlign w:val="bottom"/>
          </w:tcPr>
          <w:p w:rsidR="00AC1E2B" w:rsidRPr="009255DE" w:rsidRDefault="00AC1E2B" w:rsidP="00FF1DBD">
            <w:pPr>
              <w:pStyle w:val="Prrafodelista"/>
              <w:ind w:left="0"/>
              <w:jc w:val="both"/>
              <w:rPr>
                <w:rFonts w:ascii="Montserrat" w:hAnsi="Montserrat" w:cs="Calibri"/>
                <w:sz w:val="22"/>
                <w:szCs w:val="22"/>
              </w:rPr>
            </w:pPr>
            <w:r w:rsidRPr="009255DE">
              <w:rPr>
                <w:rFonts w:ascii="Montserrat" w:hAnsi="Montserrat" w:cs="Calibri"/>
                <w:sz w:val="22"/>
                <w:szCs w:val="22"/>
              </w:rPr>
              <w:lastRenderedPageBreak/>
              <w:t xml:space="preserve">3) Presentar documento de los resultados de análisis del agua de la llave, filtro y cisterna, que cumplan con los límites permisibles (organismos </w:t>
            </w:r>
            <w:proofErr w:type="spellStart"/>
            <w:r w:rsidRPr="009255DE">
              <w:rPr>
                <w:rFonts w:ascii="Montserrat" w:hAnsi="Montserrat" w:cs="Calibri"/>
                <w:sz w:val="22"/>
                <w:szCs w:val="22"/>
              </w:rPr>
              <w:t>coliformes</w:t>
            </w:r>
            <w:proofErr w:type="spellEnd"/>
            <w:r w:rsidRPr="009255DE">
              <w:rPr>
                <w:rFonts w:ascii="Montserrat" w:hAnsi="Montserrat" w:cs="Calibri"/>
                <w:sz w:val="22"/>
                <w:szCs w:val="22"/>
              </w:rPr>
              <w:t xml:space="preserve"> totales, </w:t>
            </w:r>
            <w:proofErr w:type="spellStart"/>
            <w:r w:rsidRPr="009255DE">
              <w:rPr>
                <w:rFonts w:ascii="Montserrat" w:hAnsi="Montserrat" w:cs="Calibri"/>
                <w:sz w:val="22"/>
                <w:szCs w:val="22"/>
              </w:rPr>
              <w:t>coliformes</w:t>
            </w:r>
            <w:proofErr w:type="spellEnd"/>
            <w:r w:rsidRPr="009255DE">
              <w:rPr>
                <w:rFonts w:ascii="Montserrat" w:hAnsi="Montserrat" w:cs="Calibri"/>
                <w:sz w:val="22"/>
                <w:szCs w:val="22"/>
              </w:rPr>
              <w:t xml:space="preserve"> fecales y cloro residual libre) establecidos en la modificación a la NOM-127-SSA1-1994 y/o en la NOM-201-SSA1-2015; así como, análisis microbiológicos de superficies inertes realizados al equipo y utensilios que se encuentran en contacto directo con los alimentos, por ejemplo: tablas de picar, mesas de trabajo, taras, utensilios, cuchillo de corte, basculas, etc. (presentando por lo menos 5 superficies inertes), lo anterior, deberá corresponder al establecimiento donde opera el licitante y acredita en el inciso I del presente numeral. Los resultados deberán estar realizados por laboratorio(s) de ensayo acreditado(s) ante la EMA, dentro de los últimos tres meses previos a la fecha del acto de presentación y apertura de proposiciones, anexando copia simple de la acreditación vigente ante la EMA de dicho(s) laboratorio(s). Independientemente de lo anterior, el licitante deberá presentar los análisis para la detección de coronavirus (SARS COV-2 COVID-19), con resultado negativo de las siguientes superficies inertes: tablas de picar, mesas de trabajo, taras, estantes metálicos o racks, basculas, apagadores, manijas de puertas y cuchillos del establecimiento operativo que acredite en el inciso I del presente numeral, realizados por laboratorio(s) de ensayo acreditado(s) ante la Entidad Mexicana de Acreditación, A.C. (EMA); entregando como mínimo un resultado de cada tipo de superficies inertes mencionadas; realizados dentro de los últimos </w:t>
            </w:r>
            <w:r w:rsidR="00FF1DBD" w:rsidRPr="009255DE">
              <w:rPr>
                <w:rFonts w:ascii="Montserrat" w:hAnsi="Montserrat" w:cs="Calibri"/>
                <w:sz w:val="22"/>
                <w:szCs w:val="22"/>
              </w:rPr>
              <w:t>12</w:t>
            </w:r>
            <w:r w:rsidRPr="009255DE">
              <w:rPr>
                <w:rFonts w:ascii="Montserrat" w:hAnsi="Montserrat" w:cs="Calibri"/>
                <w:sz w:val="22"/>
                <w:szCs w:val="22"/>
              </w:rPr>
              <w:t xml:space="preserve"> meses previos a la fecha del acto de presentación y apertura de proposiciones, anexando copia simple de la acreditación vigente del laboratorio.</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563"/>
        </w:trPr>
        <w:tc>
          <w:tcPr>
            <w:tcW w:w="75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eastAsia="Arial" w:hAnsi="Montserrat" w:cs="Calibri"/>
                <w:color w:val="000000"/>
                <w:sz w:val="22"/>
                <w:szCs w:val="22"/>
                <w:lang w:eastAsia="es-MX"/>
              </w:rPr>
              <w:t xml:space="preserve">4)      Presentar Inspección Sanitaria y </w:t>
            </w:r>
            <w:proofErr w:type="spellStart"/>
            <w:r w:rsidRPr="009255DE">
              <w:rPr>
                <w:rFonts w:ascii="Montserrat" w:eastAsia="Arial" w:hAnsi="Montserrat" w:cs="Calibri"/>
                <w:color w:val="000000"/>
                <w:sz w:val="22"/>
                <w:szCs w:val="22"/>
                <w:lang w:eastAsia="es-MX"/>
              </w:rPr>
              <w:t>monitoreos</w:t>
            </w:r>
            <w:proofErr w:type="spellEnd"/>
            <w:r w:rsidRPr="009255DE">
              <w:rPr>
                <w:rFonts w:ascii="Montserrat" w:eastAsia="Arial" w:hAnsi="Montserrat" w:cs="Calibri"/>
                <w:color w:val="000000"/>
                <w:sz w:val="22"/>
                <w:szCs w:val="22"/>
                <w:lang w:eastAsia="es-MX"/>
              </w:rPr>
              <w:t xml:space="preserve"> ambientales del establecimiento donde opera el licitante que acredita en el inciso I, en su caso de las cámaras de refrigeración, así como de los vehículos de reparto realizados con base a la NOM-251-SSA1-2009 “Prácticas de higiene para el proceso de alimentos, bebidas o suplementos alimenticios” debiendo cumplir con el 100% de dicha Norma. Los informes y </w:t>
            </w:r>
            <w:proofErr w:type="spellStart"/>
            <w:r w:rsidRPr="009255DE">
              <w:rPr>
                <w:rFonts w:ascii="Montserrat" w:eastAsia="Arial" w:hAnsi="Montserrat" w:cs="Calibri"/>
                <w:color w:val="000000"/>
                <w:sz w:val="22"/>
                <w:szCs w:val="22"/>
                <w:lang w:eastAsia="es-MX"/>
              </w:rPr>
              <w:t>monitoreos</w:t>
            </w:r>
            <w:proofErr w:type="spellEnd"/>
            <w:r w:rsidRPr="009255DE">
              <w:rPr>
                <w:rFonts w:ascii="Montserrat" w:eastAsia="Arial" w:hAnsi="Montserrat" w:cs="Calibri"/>
                <w:color w:val="000000"/>
                <w:sz w:val="22"/>
                <w:szCs w:val="22"/>
                <w:lang w:eastAsia="es-MX"/>
              </w:rPr>
              <w:t xml:space="preserve"> deberán estar realizados por laboratorio(s) acreditado(s) ante la EMA, dentro de los últimos tres meses previos a la fecha del acto de presentación y apertura de proposiciones, anexando copia simple de la acreditación vigente ante la EMA de dicho(s) laboratorio(s).</w:t>
            </w: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single" w:sz="4" w:space="0" w:color="auto"/>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1500"/>
        </w:trPr>
        <w:tc>
          <w:tcPr>
            <w:tcW w:w="7528" w:type="dxa"/>
            <w:tcBorders>
              <w:top w:val="nil"/>
              <w:left w:val="single" w:sz="4" w:space="0" w:color="auto"/>
              <w:bottom w:val="single" w:sz="4" w:space="0" w:color="auto"/>
              <w:right w:val="single" w:sz="4" w:space="0" w:color="auto"/>
            </w:tcBorders>
            <w:shd w:val="clear" w:color="auto" w:fill="auto"/>
            <w:vAlign w:val="bottom"/>
          </w:tcPr>
          <w:p w:rsidR="00AC1E2B" w:rsidRPr="009255DE" w:rsidRDefault="00AC1E2B" w:rsidP="00464714">
            <w:pPr>
              <w:pStyle w:val="Prrafodelista"/>
              <w:ind w:left="0"/>
              <w:jc w:val="both"/>
              <w:rPr>
                <w:rFonts w:ascii="Montserrat" w:hAnsi="Montserrat" w:cs="Calibri"/>
                <w:sz w:val="22"/>
                <w:szCs w:val="22"/>
              </w:rPr>
            </w:pPr>
            <w:r w:rsidRPr="009255DE">
              <w:rPr>
                <w:rFonts w:ascii="Montserrat" w:hAnsi="Montserrat" w:cs="Calibri"/>
                <w:sz w:val="22"/>
                <w:szCs w:val="22"/>
                <w:lang w:val="es-MX"/>
              </w:rPr>
              <w:lastRenderedPageBreak/>
              <w:t>5) El licitante debe contar con la autorización del Instituto Mexicano del Seguro Social (IMSS) para reiniciar labores, presentando su constancia de notificación expedida por el IMSS a nombre de la persona física o moral que participa en la presente licitación, en la que se indique que ha concluido exitosamente el proceso de evaluación del Protocolo de Seguridad Sanitaria en el entorno laboral. Dicha constancia se obtiene de su registro en la plataforma www.gob.mx/nuevanormalidad, Autoevaluación del Protocolo de Seguridad Sanitaria.</w:t>
            </w:r>
            <w:r w:rsidRPr="009255DE">
              <w:rPr>
                <w:rFonts w:ascii="Montserrat" w:hAnsi="Montserrat" w:cs="Calibri"/>
                <w:sz w:val="22"/>
                <w:szCs w:val="22"/>
              </w:rPr>
              <w:t xml:space="preserve"> </w:t>
            </w:r>
          </w:p>
        </w:tc>
        <w:tc>
          <w:tcPr>
            <w:tcW w:w="896" w:type="dxa"/>
            <w:tcBorders>
              <w:top w:val="nil"/>
              <w:left w:val="nil"/>
              <w:bottom w:val="single" w:sz="4" w:space="0" w:color="auto"/>
              <w:right w:val="single" w:sz="4" w:space="0" w:color="auto"/>
            </w:tcBorders>
            <w:shd w:val="clear" w:color="auto" w:fill="auto"/>
            <w:noWrap/>
            <w:vAlign w:val="bottom"/>
          </w:tcPr>
          <w:p w:rsidR="00AC1E2B" w:rsidRPr="009255DE" w:rsidRDefault="00AC1E2B" w:rsidP="00464714">
            <w:pPr>
              <w:rPr>
                <w:rFonts w:ascii="Montserrat" w:hAnsi="Montserrat" w:cs="Calibri"/>
                <w:color w:val="000000"/>
                <w:sz w:val="22"/>
                <w:szCs w:val="22"/>
                <w:lang w:eastAsia="es-MX"/>
              </w:rPr>
            </w:pPr>
          </w:p>
        </w:tc>
        <w:tc>
          <w:tcPr>
            <w:tcW w:w="1504" w:type="dxa"/>
            <w:tcBorders>
              <w:top w:val="nil"/>
              <w:left w:val="nil"/>
              <w:bottom w:val="single" w:sz="4" w:space="0" w:color="auto"/>
              <w:right w:val="single" w:sz="4" w:space="0" w:color="auto"/>
            </w:tcBorders>
            <w:shd w:val="clear" w:color="auto" w:fill="auto"/>
            <w:noWrap/>
            <w:vAlign w:val="bottom"/>
          </w:tcPr>
          <w:p w:rsidR="00AC1E2B" w:rsidRPr="009255DE" w:rsidRDefault="00AC1E2B" w:rsidP="00464714">
            <w:pPr>
              <w:rPr>
                <w:rFonts w:ascii="Montserrat" w:hAnsi="Montserrat" w:cs="Calibri"/>
                <w:color w:val="000000"/>
                <w:sz w:val="22"/>
                <w:szCs w:val="22"/>
                <w:lang w:eastAsia="es-MX"/>
              </w:rPr>
            </w:pPr>
          </w:p>
        </w:tc>
      </w:tr>
      <w:tr w:rsidR="00AC1E2B" w:rsidRPr="009255DE" w:rsidTr="00336D49">
        <w:trPr>
          <w:trHeight w:val="391"/>
        </w:trPr>
        <w:tc>
          <w:tcPr>
            <w:tcW w:w="7528" w:type="dxa"/>
            <w:tcBorders>
              <w:top w:val="single" w:sz="4" w:space="0" w:color="auto"/>
              <w:left w:val="single" w:sz="4" w:space="0" w:color="auto"/>
              <w:bottom w:val="single" w:sz="4" w:space="0" w:color="auto"/>
              <w:right w:val="single" w:sz="4" w:space="0" w:color="auto"/>
            </w:tcBorders>
            <w:shd w:val="clear" w:color="auto" w:fill="auto"/>
            <w:vAlign w:val="bottom"/>
          </w:tcPr>
          <w:p w:rsidR="00AC1E2B" w:rsidRPr="009255DE" w:rsidRDefault="00AC1E2B" w:rsidP="00464714">
            <w:pPr>
              <w:pStyle w:val="Prrafodelista"/>
              <w:ind w:left="0"/>
              <w:jc w:val="both"/>
              <w:rPr>
                <w:rFonts w:ascii="Montserrat" w:hAnsi="Montserrat" w:cs="Calibri"/>
                <w:sz w:val="22"/>
                <w:szCs w:val="22"/>
                <w:lang w:val="es-MX"/>
              </w:rPr>
            </w:pPr>
            <w:r w:rsidRPr="009255DE">
              <w:rPr>
                <w:rFonts w:ascii="Montserrat" w:eastAsia="Arial" w:hAnsi="Montserrat" w:cs="Calibri"/>
                <w:color w:val="000000"/>
                <w:sz w:val="22"/>
                <w:szCs w:val="22"/>
                <w:lang w:eastAsia="es-MX"/>
              </w:rPr>
              <w:t>6) Para todos los Grupos/Partidas, los licitantes deben presentar de todo el personal que acredite en el inciso H), copia de las constancias de su participación en los cursos “Todo sobre la prevención del COVID-19” y “Recomendaciones para un retorno seguro al Trabajo ante COVID-19”, expedidas por el Instituto Mexicano del Seguro Social.</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C1E2B" w:rsidRPr="009255DE" w:rsidRDefault="00AC1E2B" w:rsidP="00464714">
            <w:pPr>
              <w:rPr>
                <w:rFonts w:ascii="Montserrat" w:hAnsi="Montserrat" w:cs="Calibri"/>
                <w:color w:val="000000"/>
                <w:sz w:val="22"/>
                <w:szCs w:val="22"/>
                <w:lang w:eastAsia="es-MX"/>
              </w:rPr>
            </w:pPr>
          </w:p>
        </w:tc>
        <w:tc>
          <w:tcPr>
            <w:tcW w:w="15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C1E2B" w:rsidRPr="009255DE" w:rsidRDefault="00AC1E2B" w:rsidP="00464714">
            <w:pPr>
              <w:rPr>
                <w:rFonts w:ascii="Montserrat" w:hAnsi="Montserrat" w:cs="Calibri"/>
                <w:color w:val="000000"/>
                <w:sz w:val="22"/>
                <w:szCs w:val="22"/>
                <w:lang w:eastAsia="es-MX"/>
              </w:rPr>
            </w:pPr>
          </w:p>
        </w:tc>
      </w:tr>
      <w:tr w:rsidR="00AC1E2B" w:rsidRPr="009255DE" w:rsidTr="00464714">
        <w:trPr>
          <w:trHeight w:val="1500"/>
        </w:trPr>
        <w:tc>
          <w:tcPr>
            <w:tcW w:w="7528" w:type="dxa"/>
            <w:tcBorders>
              <w:top w:val="single" w:sz="4" w:space="0" w:color="auto"/>
              <w:left w:val="single" w:sz="4" w:space="0" w:color="auto"/>
              <w:bottom w:val="single" w:sz="4" w:space="0" w:color="auto"/>
              <w:right w:val="single" w:sz="4" w:space="0" w:color="auto"/>
            </w:tcBorders>
            <w:shd w:val="clear" w:color="auto" w:fill="auto"/>
            <w:vAlign w:val="bottom"/>
          </w:tcPr>
          <w:p w:rsidR="00AC1E2B" w:rsidRPr="009255DE" w:rsidRDefault="00AC1E2B" w:rsidP="00464714">
            <w:pPr>
              <w:pStyle w:val="Prrafodelista"/>
              <w:ind w:left="0"/>
              <w:jc w:val="both"/>
              <w:rPr>
                <w:rFonts w:ascii="Montserrat" w:hAnsi="Montserrat" w:cs="Calibri"/>
                <w:sz w:val="22"/>
                <w:szCs w:val="22"/>
                <w:lang w:val="es-MX"/>
              </w:rPr>
            </w:pPr>
            <w:r w:rsidRPr="009255DE">
              <w:rPr>
                <w:rFonts w:ascii="Montserrat" w:eastAsia="Arial" w:hAnsi="Montserrat" w:cs="Calibri"/>
                <w:color w:val="000000"/>
                <w:sz w:val="22"/>
                <w:szCs w:val="22"/>
                <w:lang w:eastAsia="es-MX"/>
              </w:rPr>
              <w:t xml:space="preserve">7) </w:t>
            </w:r>
            <w:r w:rsidRPr="009255DE">
              <w:rPr>
                <w:rFonts w:ascii="Montserrat" w:hAnsi="Montserrat" w:cs="Calibri"/>
                <w:sz w:val="22"/>
                <w:szCs w:val="22"/>
                <w:lang w:val="es-MX"/>
              </w:rPr>
              <w:t>Los licitantes deben presentar de su personal los certificados de competencia laboral vigentes en los estándares de almacenamiento de mercancías en establecimientos, obtención de cortes de carne y aves en tiendas de autoservicio y preparación de alimentos, conforme a lo siguiente:</w:t>
            </w:r>
          </w:p>
          <w:p w:rsidR="00AC1E2B" w:rsidRPr="009255DE" w:rsidRDefault="00AC1E2B" w:rsidP="00464714">
            <w:pPr>
              <w:rPr>
                <w:rFonts w:ascii="Montserrat" w:eastAsia="Arial" w:hAnsi="Montserrat" w:cs="Calibri"/>
                <w:color w:val="000000"/>
                <w:sz w:val="22"/>
                <w:szCs w:val="22"/>
                <w:lang w:eastAsia="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2404"/>
              <w:gridCol w:w="3062"/>
            </w:tblGrid>
            <w:tr w:rsidR="00AC1E2B" w:rsidRPr="009255DE" w:rsidTr="00336D49">
              <w:trPr>
                <w:jc w:val="center"/>
              </w:trPr>
              <w:tc>
                <w:tcPr>
                  <w:tcW w:w="1296" w:type="pct"/>
                  <w:shd w:val="clear" w:color="auto" w:fill="D9D9D9"/>
                  <w:vAlign w:val="center"/>
                </w:tcPr>
                <w:p w:rsidR="00AC1E2B" w:rsidRPr="009255DE" w:rsidRDefault="00AC1E2B" w:rsidP="00464714">
                  <w:pPr>
                    <w:pStyle w:val="Prrafodelista"/>
                    <w:ind w:left="0"/>
                    <w:jc w:val="center"/>
                    <w:rPr>
                      <w:rFonts w:ascii="Montserrat" w:eastAsia="Calibri" w:hAnsi="Montserrat" w:cs="Calibri"/>
                      <w:b/>
                      <w:bCs/>
                      <w:sz w:val="22"/>
                      <w:szCs w:val="22"/>
                    </w:rPr>
                  </w:pPr>
                  <w:r w:rsidRPr="009255DE">
                    <w:rPr>
                      <w:rFonts w:ascii="Montserrat" w:eastAsia="Calibri" w:hAnsi="Montserrat" w:cs="Calibri"/>
                      <w:b/>
                      <w:bCs/>
                      <w:sz w:val="22"/>
                      <w:szCs w:val="22"/>
                    </w:rPr>
                    <w:t>Grupo</w:t>
                  </w:r>
                </w:p>
              </w:tc>
              <w:tc>
                <w:tcPr>
                  <w:tcW w:w="1629" w:type="pct"/>
                  <w:shd w:val="clear" w:color="auto" w:fill="D9D9D9"/>
                  <w:vAlign w:val="center"/>
                </w:tcPr>
                <w:p w:rsidR="00AC1E2B" w:rsidRPr="009255DE" w:rsidRDefault="00AC1E2B" w:rsidP="00464714">
                  <w:pPr>
                    <w:pStyle w:val="Prrafodelista"/>
                    <w:ind w:left="0"/>
                    <w:jc w:val="center"/>
                    <w:rPr>
                      <w:rFonts w:ascii="Montserrat" w:eastAsia="Calibri" w:hAnsi="Montserrat" w:cs="Calibri"/>
                      <w:b/>
                      <w:bCs/>
                      <w:sz w:val="22"/>
                      <w:szCs w:val="22"/>
                    </w:rPr>
                  </w:pPr>
                  <w:r w:rsidRPr="009255DE">
                    <w:rPr>
                      <w:rFonts w:ascii="Montserrat" w:eastAsia="Calibri" w:hAnsi="Montserrat" w:cs="Calibri"/>
                      <w:b/>
                      <w:bCs/>
                      <w:sz w:val="22"/>
                      <w:szCs w:val="22"/>
                    </w:rPr>
                    <w:t>Cantidad mínima de personal y perfiles solicitados</w:t>
                  </w:r>
                </w:p>
              </w:tc>
              <w:tc>
                <w:tcPr>
                  <w:tcW w:w="2075" w:type="pct"/>
                  <w:shd w:val="clear" w:color="auto" w:fill="D9D9D9"/>
                  <w:vAlign w:val="center"/>
                </w:tcPr>
                <w:p w:rsidR="00AC1E2B" w:rsidRPr="009255DE" w:rsidRDefault="00AC1E2B" w:rsidP="00464714">
                  <w:pPr>
                    <w:pStyle w:val="Prrafodelista"/>
                    <w:ind w:left="0"/>
                    <w:jc w:val="center"/>
                    <w:rPr>
                      <w:rFonts w:ascii="Montserrat" w:eastAsia="Calibri" w:hAnsi="Montserrat" w:cs="Calibri"/>
                      <w:b/>
                      <w:bCs/>
                      <w:sz w:val="22"/>
                      <w:szCs w:val="22"/>
                    </w:rPr>
                  </w:pPr>
                  <w:r w:rsidRPr="009255DE">
                    <w:rPr>
                      <w:rFonts w:ascii="Montserrat" w:eastAsia="Calibri" w:hAnsi="Montserrat" w:cs="Calibri"/>
                      <w:b/>
                      <w:bCs/>
                      <w:sz w:val="22"/>
                      <w:szCs w:val="22"/>
                    </w:rPr>
                    <w:t>Certificados de Competencia Laboral</w:t>
                  </w:r>
                </w:p>
              </w:tc>
            </w:tr>
            <w:tr w:rsidR="00AC1E2B" w:rsidRPr="009255DE" w:rsidTr="00336D49">
              <w:trPr>
                <w:jc w:val="center"/>
              </w:trPr>
              <w:tc>
                <w:tcPr>
                  <w:tcW w:w="1296" w:type="pct"/>
                  <w:vMerge w:val="restart"/>
                  <w:shd w:val="clear" w:color="auto" w:fill="auto"/>
                  <w:vAlign w:val="center"/>
                </w:tcPr>
                <w:p w:rsidR="00AC1E2B" w:rsidRPr="009255DE" w:rsidRDefault="00AC1E2B" w:rsidP="00464714">
                  <w:pPr>
                    <w:pStyle w:val="Prrafodelista"/>
                    <w:ind w:left="0"/>
                    <w:rPr>
                      <w:rFonts w:ascii="Montserrat" w:eastAsia="Calibri" w:hAnsi="Montserrat" w:cs="Calibri"/>
                      <w:b/>
                      <w:bCs/>
                      <w:sz w:val="22"/>
                      <w:szCs w:val="22"/>
                    </w:rPr>
                  </w:pPr>
                  <w:r w:rsidRPr="009255DE">
                    <w:rPr>
                      <w:rFonts w:ascii="Montserrat" w:eastAsia="Calibri" w:hAnsi="Montserrat" w:cs="Calibri"/>
                      <w:b/>
                      <w:bCs/>
                      <w:sz w:val="22"/>
                      <w:szCs w:val="22"/>
                    </w:rPr>
                    <w:t>“Alimentos Perecederos”</w:t>
                  </w:r>
                </w:p>
              </w:tc>
              <w:tc>
                <w:tcPr>
                  <w:tcW w:w="1629" w:type="pct"/>
                  <w:shd w:val="clear" w:color="auto" w:fill="auto"/>
                  <w:vAlign w:val="center"/>
                </w:tcPr>
                <w:p w:rsidR="00AC1E2B" w:rsidRPr="009255DE" w:rsidRDefault="00AC1E2B" w:rsidP="00464714">
                  <w:pPr>
                    <w:pStyle w:val="Prrafodelista"/>
                    <w:ind w:left="0"/>
                    <w:jc w:val="both"/>
                    <w:rPr>
                      <w:rFonts w:ascii="Montserrat" w:eastAsia="Calibri" w:hAnsi="Montserrat" w:cs="Calibri"/>
                      <w:sz w:val="22"/>
                      <w:szCs w:val="22"/>
                    </w:rPr>
                  </w:pPr>
                  <w:r w:rsidRPr="009255DE">
                    <w:rPr>
                      <w:rFonts w:ascii="Montserrat" w:eastAsia="Calibri" w:hAnsi="Montserrat" w:cs="Calibri"/>
                      <w:sz w:val="22"/>
                      <w:szCs w:val="22"/>
                    </w:rPr>
                    <w:t xml:space="preserve">6 almacenistas </w:t>
                  </w:r>
                </w:p>
              </w:tc>
              <w:tc>
                <w:tcPr>
                  <w:tcW w:w="2075" w:type="pct"/>
                  <w:shd w:val="clear" w:color="auto" w:fill="auto"/>
                  <w:vAlign w:val="center"/>
                </w:tcPr>
                <w:p w:rsidR="00AC1E2B" w:rsidRPr="009255DE" w:rsidRDefault="00AC1E2B" w:rsidP="00464714">
                  <w:pPr>
                    <w:pStyle w:val="Prrafodelista"/>
                    <w:ind w:left="0"/>
                    <w:rPr>
                      <w:rFonts w:ascii="Montserrat" w:eastAsia="Calibri" w:hAnsi="Montserrat" w:cs="Calibri"/>
                      <w:sz w:val="22"/>
                      <w:szCs w:val="22"/>
                    </w:rPr>
                  </w:pPr>
                  <w:r w:rsidRPr="009255DE">
                    <w:rPr>
                      <w:rFonts w:ascii="Montserrat" w:eastAsia="Calibri" w:hAnsi="Montserrat" w:cs="Calibri"/>
                      <w:sz w:val="22"/>
                      <w:szCs w:val="22"/>
                    </w:rPr>
                    <w:t>Almacenamiento de mercancías en establecimientos</w:t>
                  </w:r>
                </w:p>
              </w:tc>
            </w:tr>
            <w:tr w:rsidR="00AC1E2B" w:rsidRPr="009255DE" w:rsidTr="00336D49">
              <w:trPr>
                <w:jc w:val="center"/>
              </w:trPr>
              <w:tc>
                <w:tcPr>
                  <w:tcW w:w="1296" w:type="pct"/>
                  <w:vMerge/>
                  <w:shd w:val="clear" w:color="auto" w:fill="auto"/>
                  <w:vAlign w:val="center"/>
                </w:tcPr>
                <w:p w:rsidR="00AC1E2B" w:rsidRPr="009255DE" w:rsidRDefault="00AC1E2B" w:rsidP="00464714">
                  <w:pPr>
                    <w:pStyle w:val="Prrafodelista"/>
                    <w:ind w:left="0"/>
                    <w:rPr>
                      <w:rFonts w:ascii="Montserrat" w:eastAsia="Calibri" w:hAnsi="Montserrat" w:cs="Calibri"/>
                      <w:b/>
                      <w:bCs/>
                      <w:sz w:val="22"/>
                      <w:szCs w:val="22"/>
                    </w:rPr>
                  </w:pPr>
                </w:p>
              </w:tc>
              <w:tc>
                <w:tcPr>
                  <w:tcW w:w="1629" w:type="pct"/>
                  <w:shd w:val="clear" w:color="auto" w:fill="auto"/>
                  <w:vAlign w:val="center"/>
                </w:tcPr>
                <w:p w:rsidR="00AC1E2B" w:rsidRPr="009255DE" w:rsidRDefault="00AC1E2B" w:rsidP="00464714">
                  <w:pPr>
                    <w:pStyle w:val="Prrafodelista"/>
                    <w:ind w:left="0"/>
                    <w:jc w:val="both"/>
                    <w:rPr>
                      <w:rFonts w:ascii="Montserrat" w:eastAsia="Calibri" w:hAnsi="Montserrat" w:cs="Calibri"/>
                      <w:sz w:val="22"/>
                      <w:szCs w:val="22"/>
                    </w:rPr>
                  </w:pPr>
                  <w:r w:rsidRPr="009255DE">
                    <w:rPr>
                      <w:rFonts w:ascii="Montserrat" w:eastAsia="Calibri" w:hAnsi="Montserrat" w:cs="Calibri"/>
                      <w:sz w:val="22"/>
                      <w:szCs w:val="22"/>
                    </w:rPr>
                    <w:t xml:space="preserve">5 tablajeros </w:t>
                  </w:r>
                </w:p>
              </w:tc>
              <w:tc>
                <w:tcPr>
                  <w:tcW w:w="2075" w:type="pct"/>
                  <w:shd w:val="clear" w:color="auto" w:fill="auto"/>
                  <w:vAlign w:val="center"/>
                </w:tcPr>
                <w:p w:rsidR="00AC1E2B" w:rsidRPr="009255DE" w:rsidRDefault="00AC1E2B" w:rsidP="00464714">
                  <w:pPr>
                    <w:pStyle w:val="Prrafodelista"/>
                    <w:ind w:left="0"/>
                    <w:rPr>
                      <w:rFonts w:ascii="Montserrat" w:eastAsia="Calibri" w:hAnsi="Montserrat" w:cs="Calibri"/>
                      <w:sz w:val="22"/>
                      <w:szCs w:val="22"/>
                    </w:rPr>
                  </w:pPr>
                  <w:r w:rsidRPr="009255DE">
                    <w:rPr>
                      <w:rFonts w:ascii="Montserrat" w:eastAsia="Calibri" w:hAnsi="Montserrat" w:cs="Calibri"/>
                      <w:sz w:val="22"/>
                      <w:szCs w:val="22"/>
                    </w:rPr>
                    <w:t>Obtención de cortes de carne y aves en tiendas de autoservicio</w:t>
                  </w:r>
                </w:p>
              </w:tc>
            </w:tr>
            <w:tr w:rsidR="00AC1E2B" w:rsidRPr="009255DE" w:rsidTr="00336D49">
              <w:trPr>
                <w:jc w:val="center"/>
              </w:trPr>
              <w:tc>
                <w:tcPr>
                  <w:tcW w:w="1296" w:type="pct"/>
                  <w:shd w:val="clear" w:color="auto" w:fill="auto"/>
                  <w:vAlign w:val="center"/>
                </w:tcPr>
                <w:p w:rsidR="00AC1E2B" w:rsidRPr="009255DE" w:rsidRDefault="00AC1E2B" w:rsidP="00464714">
                  <w:pPr>
                    <w:pStyle w:val="Prrafodelista"/>
                    <w:ind w:left="0"/>
                    <w:rPr>
                      <w:rFonts w:ascii="Montserrat" w:eastAsia="Calibri" w:hAnsi="Montserrat" w:cs="Calibri"/>
                      <w:b/>
                      <w:bCs/>
                      <w:sz w:val="22"/>
                      <w:szCs w:val="22"/>
                    </w:rPr>
                  </w:pPr>
                  <w:r w:rsidRPr="009255DE">
                    <w:rPr>
                      <w:rFonts w:ascii="Montserrat" w:eastAsia="Calibri" w:hAnsi="Montserrat" w:cs="Calibri"/>
                      <w:b/>
                      <w:bCs/>
                      <w:sz w:val="22"/>
                      <w:szCs w:val="22"/>
                    </w:rPr>
                    <w:t>“Alimentos No Perecederos”</w:t>
                  </w:r>
                </w:p>
              </w:tc>
              <w:tc>
                <w:tcPr>
                  <w:tcW w:w="1629" w:type="pct"/>
                  <w:shd w:val="clear" w:color="auto" w:fill="auto"/>
                  <w:vAlign w:val="center"/>
                </w:tcPr>
                <w:p w:rsidR="00AC1E2B" w:rsidRPr="009255DE" w:rsidRDefault="00AC1E2B" w:rsidP="00464714">
                  <w:pPr>
                    <w:pStyle w:val="Prrafodelista"/>
                    <w:ind w:left="0"/>
                    <w:jc w:val="both"/>
                    <w:rPr>
                      <w:rFonts w:ascii="Montserrat" w:eastAsia="Calibri" w:hAnsi="Montserrat" w:cs="Calibri"/>
                      <w:sz w:val="22"/>
                      <w:szCs w:val="22"/>
                    </w:rPr>
                  </w:pPr>
                  <w:r w:rsidRPr="009255DE">
                    <w:rPr>
                      <w:rFonts w:ascii="Montserrat" w:eastAsia="Calibri" w:hAnsi="Montserrat" w:cs="Calibri"/>
                      <w:sz w:val="22"/>
                      <w:szCs w:val="22"/>
                    </w:rPr>
                    <w:t>2 almacenistas</w:t>
                  </w:r>
                </w:p>
              </w:tc>
              <w:tc>
                <w:tcPr>
                  <w:tcW w:w="2075" w:type="pct"/>
                  <w:shd w:val="clear" w:color="auto" w:fill="auto"/>
                  <w:vAlign w:val="center"/>
                </w:tcPr>
                <w:p w:rsidR="00AC1E2B" w:rsidRPr="009255DE" w:rsidRDefault="00AC1E2B" w:rsidP="00464714">
                  <w:pPr>
                    <w:pStyle w:val="Prrafodelista"/>
                    <w:ind w:left="0"/>
                    <w:rPr>
                      <w:rFonts w:ascii="Montserrat" w:eastAsia="Calibri" w:hAnsi="Montserrat" w:cs="Calibri"/>
                      <w:sz w:val="22"/>
                      <w:szCs w:val="22"/>
                    </w:rPr>
                  </w:pPr>
                  <w:r w:rsidRPr="009255DE">
                    <w:rPr>
                      <w:rFonts w:ascii="Montserrat" w:eastAsia="Calibri" w:hAnsi="Montserrat" w:cs="Calibri"/>
                      <w:sz w:val="22"/>
                      <w:szCs w:val="22"/>
                    </w:rPr>
                    <w:t>Almacenamiento de mercancías en establecimientos</w:t>
                  </w:r>
                </w:p>
              </w:tc>
            </w:tr>
            <w:tr w:rsidR="00AC1E2B" w:rsidRPr="009255DE" w:rsidTr="00464714">
              <w:trPr>
                <w:jc w:val="center"/>
              </w:trPr>
              <w:tc>
                <w:tcPr>
                  <w:tcW w:w="5000" w:type="pct"/>
                  <w:gridSpan w:val="3"/>
                  <w:shd w:val="clear" w:color="auto" w:fill="auto"/>
                  <w:vAlign w:val="center"/>
                </w:tcPr>
                <w:p w:rsidR="00AC1E2B" w:rsidRPr="009255DE" w:rsidRDefault="00AC1E2B" w:rsidP="00464714">
                  <w:pPr>
                    <w:pStyle w:val="Prrafodelista"/>
                    <w:ind w:left="0"/>
                    <w:jc w:val="both"/>
                    <w:rPr>
                      <w:rFonts w:ascii="Montserrat" w:eastAsia="Calibri" w:hAnsi="Montserrat" w:cs="Calibri"/>
                      <w:b/>
                      <w:bCs/>
                      <w:sz w:val="22"/>
                      <w:szCs w:val="22"/>
                    </w:rPr>
                  </w:pPr>
                  <w:r w:rsidRPr="009255DE">
                    <w:rPr>
                      <w:rFonts w:ascii="Montserrat" w:eastAsia="Calibri" w:hAnsi="Montserrat" w:cs="Calibri"/>
                      <w:b/>
                      <w:bCs/>
                      <w:sz w:val="22"/>
                      <w:szCs w:val="22"/>
                    </w:rPr>
                    <w:t>Nota: Este personal debe contar con los análisis clínicos, detección de coronavirus y constancias expedidas por el IMSS que se solicitan en la presente licitación.</w:t>
                  </w:r>
                </w:p>
              </w:tc>
            </w:tr>
          </w:tbl>
          <w:p w:rsidR="00AC1E2B" w:rsidRPr="009255DE" w:rsidRDefault="00AC1E2B" w:rsidP="00464714">
            <w:pPr>
              <w:rPr>
                <w:rFonts w:ascii="Montserrat" w:eastAsia="Arial" w:hAnsi="Montserrat" w:cs="Calibri"/>
                <w:color w:val="000000"/>
                <w:sz w:val="22"/>
                <w:szCs w:val="22"/>
                <w:lang w:eastAsia="es-MX"/>
              </w:rPr>
            </w:pPr>
          </w:p>
        </w:tc>
        <w:tc>
          <w:tcPr>
            <w:tcW w:w="896" w:type="dxa"/>
            <w:tcBorders>
              <w:top w:val="single" w:sz="4" w:space="0" w:color="auto"/>
              <w:left w:val="nil"/>
              <w:bottom w:val="single" w:sz="4" w:space="0" w:color="auto"/>
              <w:right w:val="single" w:sz="4" w:space="0" w:color="auto"/>
            </w:tcBorders>
            <w:shd w:val="clear" w:color="auto" w:fill="auto"/>
            <w:noWrap/>
            <w:vAlign w:val="bottom"/>
          </w:tcPr>
          <w:p w:rsidR="00AC1E2B" w:rsidRPr="009255DE" w:rsidRDefault="00AC1E2B" w:rsidP="00464714">
            <w:pPr>
              <w:rPr>
                <w:rFonts w:ascii="Montserrat" w:hAnsi="Montserrat" w:cs="Calibri"/>
                <w:color w:val="000000"/>
                <w:sz w:val="22"/>
                <w:szCs w:val="22"/>
                <w:lang w:eastAsia="es-MX"/>
              </w:rPr>
            </w:pPr>
          </w:p>
        </w:tc>
        <w:tc>
          <w:tcPr>
            <w:tcW w:w="1504" w:type="dxa"/>
            <w:tcBorders>
              <w:top w:val="single" w:sz="4" w:space="0" w:color="auto"/>
              <w:left w:val="nil"/>
              <w:bottom w:val="single" w:sz="4" w:space="0" w:color="auto"/>
              <w:right w:val="single" w:sz="4" w:space="0" w:color="auto"/>
            </w:tcBorders>
            <w:shd w:val="clear" w:color="auto" w:fill="auto"/>
            <w:noWrap/>
            <w:vAlign w:val="bottom"/>
          </w:tcPr>
          <w:p w:rsidR="00AC1E2B" w:rsidRPr="009255DE" w:rsidRDefault="00AC1E2B" w:rsidP="00464714">
            <w:pPr>
              <w:rPr>
                <w:rFonts w:ascii="Montserrat" w:hAnsi="Montserrat" w:cs="Calibri"/>
                <w:color w:val="000000"/>
                <w:sz w:val="22"/>
                <w:szCs w:val="22"/>
                <w:lang w:eastAsia="es-MX"/>
              </w:rPr>
            </w:pPr>
          </w:p>
        </w:tc>
      </w:tr>
      <w:tr w:rsidR="00AC1E2B" w:rsidRPr="009255DE" w:rsidTr="00464714">
        <w:trPr>
          <w:trHeight w:val="1500"/>
        </w:trPr>
        <w:tc>
          <w:tcPr>
            <w:tcW w:w="7528" w:type="dxa"/>
            <w:tcBorders>
              <w:top w:val="nil"/>
              <w:left w:val="single" w:sz="4" w:space="0" w:color="auto"/>
              <w:bottom w:val="single" w:sz="4" w:space="0" w:color="auto"/>
              <w:right w:val="single" w:sz="4" w:space="0" w:color="auto"/>
            </w:tcBorders>
            <w:shd w:val="clear" w:color="auto" w:fill="auto"/>
            <w:vAlign w:val="bottom"/>
          </w:tcPr>
          <w:p w:rsidR="00AC1E2B" w:rsidRPr="009255DE" w:rsidRDefault="00AC1E2B" w:rsidP="00464714">
            <w:pPr>
              <w:pStyle w:val="Prrafodelista"/>
              <w:ind w:left="0"/>
              <w:jc w:val="both"/>
              <w:rPr>
                <w:rFonts w:ascii="Montserrat" w:hAnsi="Montserrat" w:cs="Calibri"/>
                <w:sz w:val="22"/>
                <w:szCs w:val="22"/>
              </w:rPr>
            </w:pPr>
            <w:r w:rsidRPr="009255DE">
              <w:rPr>
                <w:rFonts w:ascii="Montserrat" w:hAnsi="Montserrat" w:cs="Calibri"/>
                <w:color w:val="000000"/>
                <w:sz w:val="22"/>
                <w:szCs w:val="22"/>
                <w:lang w:eastAsia="es-MX"/>
              </w:rPr>
              <w:lastRenderedPageBreak/>
              <w:t>8) Presentar certificado vigente de su Sistema de Gestión de Calidad – Requisitos, expedido de conformidad con la norma mexicana NMX-CC-9001-IMNC-2015/ISO-9001:2015, por un Organismo de Certificación acreditado ante la EMA en Sistema de Gestión de Calidad, al establecimiento donde opera el licitante y acredita en el inciso I; el alcance de dicho certificado deberá estar relacionado con el ramo de alimentos; anexando copia simple de la acreditación vigente ante la EMA del Organismo Certificador.</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1800"/>
        </w:trPr>
        <w:tc>
          <w:tcPr>
            <w:tcW w:w="7528" w:type="dxa"/>
            <w:tcBorders>
              <w:top w:val="single" w:sz="4" w:space="0" w:color="auto"/>
              <w:left w:val="single" w:sz="4" w:space="0" w:color="auto"/>
              <w:bottom w:val="single" w:sz="4" w:space="0" w:color="auto"/>
              <w:right w:val="single" w:sz="4" w:space="0" w:color="auto"/>
            </w:tcBorders>
            <w:shd w:val="clear" w:color="auto" w:fill="auto"/>
            <w:vAlign w:val="bottom"/>
          </w:tcPr>
          <w:p w:rsidR="00AC1E2B" w:rsidRPr="009255DE" w:rsidRDefault="00AC1E2B" w:rsidP="00464714">
            <w:pPr>
              <w:pStyle w:val="Prrafodelista"/>
              <w:ind w:left="0"/>
              <w:jc w:val="both"/>
              <w:rPr>
                <w:rFonts w:ascii="Montserrat" w:hAnsi="Montserrat" w:cs="Calibri"/>
                <w:sz w:val="22"/>
                <w:szCs w:val="22"/>
              </w:rPr>
            </w:pPr>
            <w:r w:rsidRPr="009255DE">
              <w:rPr>
                <w:rFonts w:ascii="Montserrat" w:hAnsi="Montserrat" w:cs="Calibri"/>
                <w:color w:val="000000"/>
                <w:sz w:val="22"/>
                <w:szCs w:val="22"/>
                <w:lang w:eastAsia="es-MX"/>
              </w:rPr>
              <w:t>9) Presentar certificado vigente de su Sistema de Gestión de la Inocuidad de los Alimentos - Requisitos para cualquier organización en la cadena alimentaria, expedido de conformidad con la norma mexicana NMX-F-CC-22000-NORMEX-IMNC-2019 / ISO 22000:2018, por un Organismo de Certificación acreditado ante la EMA en Sistemas de Gestión de la Inocuidad de los Alimentos, al establecimiento donde opera el licitante y acredita en el inciso I; el alcance de dicho certificado deberá estar relacionado con el ramo de alimentos; anexando copia simple de la acreditación vigente ante la EMA del Organismo Certificador. Además, se deberá presentar, por lo menos un informe de la auditoria en defensa alimentaria realizada al establecimiento donde opera el licitante, el cual deberá acreditar que el licitante obtuvo un cumplimiento de cuando menos el 80%. Dicho informe de auditoría deberá estar realizado durante el año 2022 por un organismo certificador acreditado ante la E.M.A., dicha documentación deberá corresponder al domicilio de las instalaciones que acredita el licitante en el inciso I del presente numeral.</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1800"/>
        </w:trPr>
        <w:tc>
          <w:tcPr>
            <w:tcW w:w="7528" w:type="dxa"/>
            <w:tcBorders>
              <w:top w:val="single" w:sz="4" w:space="0" w:color="auto"/>
              <w:left w:val="single" w:sz="4" w:space="0" w:color="auto"/>
              <w:bottom w:val="single" w:sz="4" w:space="0" w:color="auto"/>
              <w:right w:val="single" w:sz="4" w:space="0" w:color="auto"/>
            </w:tcBorders>
            <w:shd w:val="clear" w:color="auto" w:fill="auto"/>
            <w:vAlign w:val="bottom"/>
          </w:tcPr>
          <w:p w:rsidR="00AC1E2B" w:rsidRPr="009255DE" w:rsidRDefault="00AC1E2B" w:rsidP="00464714">
            <w:pPr>
              <w:pStyle w:val="Prrafodelista"/>
              <w:ind w:left="0"/>
              <w:jc w:val="both"/>
              <w:rPr>
                <w:rFonts w:ascii="Montserrat" w:hAnsi="Montserrat" w:cs="Calibri"/>
                <w:sz w:val="22"/>
                <w:szCs w:val="22"/>
              </w:rPr>
            </w:pPr>
            <w:r w:rsidRPr="009255DE">
              <w:rPr>
                <w:rFonts w:ascii="Montserrat" w:hAnsi="Montserrat" w:cs="Calibri"/>
                <w:color w:val="000000"/>
                <w:sz w:val="22"/>
                <w:szCs w:val="22"/>
                <w:lang w:eastAsia="es-MX"/>
              </w:rPr>
              <w:t>10) Presentar certificado vigente de su Sistema de Gestión de la Seguridad y Salud en el Trabajo – Requisitos con orientación para su Uso, expedido de conformidad con la norma mexicana NMX-SAST-45001-IMNC-2018 (ISO 45001:2018), por un Organismo de Certificación acreditado ante la E.M.A. en Sistemas de Gestión de la Seguridad y Salud en el Trabajo, al establecimiento donde opera el licitante y acredita en el inciso I del presente numeral; el alcance de dicho certificado deberá estar relacionado con el ramo de alimentos; anexando copia simple de la acreditación vigente ante la E.M.A. del Organismo Certificador.</w:t>
            </w: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single" w:sz="4" w:space="0" w:color="auto"/>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1500"/>
        </w:trPr>
        <w:tc>
          <w:tcPr>
            <w:tcW w:w="7528" w:type="dxa"/>
            <w:tcBorders>
              <w:top w:val="nil"/>
              <w:left w:val="single" w:sz="4" w:space="0" w:color="auto"/>
              <w:bottom w:val="single" w:sz="4" w:space="0" w:color="auto"/>
              <w:right w:val="single" w:sz="4" w:space="0" w:color="auto"/>
            </w:tcBorders>
            <w:shd w:val="clear" w:color="auto" w:fill="auto"/>
            <w:vAlign w:val="bottom"/>
          </w:tcPr>
          <w:p w:rsidR="00AC1E2B" w:rsidRPr="009255DE" w:rsidRDefault="00AC1E2B" w:rsidP="00464714">
            <w:pPr>
              <w:pStyle w:val="Prrafodelista"/>
              <w:ind w:left="0"/>
              <w:jc w:val="both"/>
              <w:rPr>
                <w:rFonts w:ascii="Montserrat" w:hAnsi="Montserrat" w:cs="Calibri"/>
                <w:sz w:val="22"/>
                <w:szCs w:val="22"/>
              </w:rPr>
            </w:pPr>
            <w:r w:rsidRPr="009255DE">
              <w:rPr>
                <w:rFonts w:ascii="Montserrat" w:hAnsi="Montserrat" w:cs="Calibri"/>
                <w:color w:val="000000"/>
                <w:sz w:val="22"/>
                <w:szCs w:val="22"/>
                <w:lang w:eastAsia="es-MX"/>
              </w:rPr>
              <w:lastRenderedPageBreak/>
              <w:t>11) Presentar el certificado vigente de su Sistema de Gestión Ambiental – Requisitos con orientación para su Uso, expedido de conformidad con la norma mexicana NMX-SAA-14001-IMNC-2015 / ISO 14001:2015, por un Organismo de Certificación acreditado ante la EMA en Sistemas de Gestión Ambiental, al establecimiento donde opera el licitante y acredita en el inciso I del presente numeral; el alcance de dicho certificado deberá estar relacionado con el ramo de alimentos; anexando copia simple de la acreditación vigente ante la EMA del Organismo Certificador.</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1500"/>
        </w:trPr>
        <w:tc>
          <w:tcPr>
            <w:tcW w:w="7528" w:type="dxa"/>
            <w:tcBorders>
              <w:top w:val="nil"/>
              <w:left w:val="single" w:sz="4" w:space="0" w:color="auto"/>
              <w:bottom w:val="single" w:sz="4" w:space="0" w:color="auto"/>
              <w:right w:val="single" w:sz="4" w:space="0" w:color="auto"/>
            </w:tcBorders>
            <w:shd w:val="clear" w:color="auto" w:fill="auto"/>
            <w:vAlign w:val="bottom"/>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12) Presentar Certificado vigente de su Sistema de Análisis de Peligros y Puntos Críticos de Control (HACCP por sus siglas en inglés), expedido de conformidad con la Norma Oficial Mexicana NOM-251-SSA1-2009, por un Organismo de Certificación acreditado ante la EMA en Sistemas de Gestión de la inocuidad de los alimentos, al establecimiento donde opera el licitante y acredita en el inciso I del presente numeral; el alcance de dicho certificado deberá estar relacionado con el ramo de alimentos; anexando copia simple de la acreditación vigente ante la EMA del Organismo Certificador.</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1969"/>
        </w:trPr>
        <w:tc>
          <w:tcPr>
            <w:tcW w:w="7528" w:type="dxa"/>
            <w:tcBorders>
              <w:top w:val="single" w:sz="4" w:space="0" w:color="auto"/>
              <w:left w:val="single" w:sz="4" w:space="0" w:color="auto"/>
              <w:bottom w:val="single" w:sz="4" w:space="0" w:color="auto"/>
              <w:right w:val="single" w:sz="4" w:space="0" w:color="auto"/>
            </w:tcBorders>
            <w:shd w:val="clear" w:color="auto" w:fill="auto"/>
            <w:vAlign w:val="bottom"/>
          </w:tcPr>
          <w:p w:rsidR="00AC1E2B" w:rsidRPr="009255DE" w:rsidRDefault="00AC1E2B" w:rsidP="00464714">
            <w:pPr>
              <w:jc w:val="both"/>
              <w:rPr>
                <w:rFonts w:ascii="Montserrat" w:hAnsi="Montserrat" w:cs="Calibri"/>
                <w:color w:val="000000"/>
                <w:sz w:val="22"/>
                <w:szCs w:val="22"/>
                <w:lang w:eastAsia="es-MX"/>
              </w:rPr>
            </w:pPr>
            <w:r w:rsidRPr="009255DE">
              <w:rPr>
                <w:rFonts w:ascii="Montserrat" w:hAnsi="Montserrat" w:cs="Calibri"/>
                <w:color w:val="000000"/>
                <w:sz w:val="22"/>
                <w:szCs w:val="22"/>
                <w:lang w:eastAsia="es-MX"/>
              </w:rPr>
              <w:t>13) Presentar documento de su Distintivo PARE (Protocolo de Atención de Riesgos Epidemiológicos) vigente, con el que se acredite el cumplimiento del Protocolo de “Mitigación de riesgos de contagio para el retorno seguro en las actividades económicas”, expedido por una Unidad de Inspección acreditada por la E.M.A. al establecimiento donde opera el licitante y acredita en el inciso I del presente numeral; anexando copia simple de la acreditación vigente ante la E.M.A. de la Unidad de Inspección. El certificado debe estar firmado por la persona reconocida en la acreditación de la E.M.A. para realizar las actividades de inspección.</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279"/>
        </w:trPr>
        <w:tc>
          <w:tcPr>
            <w:tcW w:w="7528" w:type="dxa"/>
            <w:tcBorders>
              <w:top w:val="single" w:sz="4" w:space="0" w:color="auto"/>
              <w:left w:val="single" w:sz="4" w:space="0" w:color="auto"/>
              <w:bottom w:val="single" w:sz="4" w:space="0" w:color="auto"/>
              <w:right w:val="single" w:sz="4" w:space="0" w:color="auto"/>
            </w:tcBorders>
            <w:shd w:val="clear" w:color="auto" w:fill="auto"/>
            <w:vAlign w:val="bottom"/>
          </w:tcPr>
          <w:p w:rsidR="00AC1E2B" w:rsidRPr="009255DE" w:rsidRDefault="00AC1E2B" w:rsidP="00464714">
            <w:pPr>
              <w:jc w:val="both"/>
              <w:rPr>
                <w:rFonts w:ascii="Montserrat" w:hAnsi="Montserrat" w:cs="Calibri"/>
                <w:sz w:val="22"/>
                <w:szCs w:val="22"/>
              </w:rPr>
            </w:pPr>
            <w:r w:rsidRPr="009255DE">
              <w:rPr>
                <w:rFonts w:ascii="Montserrat" w:hAnsi="Montserrat" w:cs="Calibri"/>
                <w:color w:val="000000"/>
                <w:sz w:val="22"/>
                <w:szCs w:val="22"/>
                <w:lang w:eastAsia="es-MX"/>
              </w:rPr>
              <w:t xml:space="preserve">14) Presentar contrato celebrado entre el licitante y una empresa autorizada por la Secretaría de Salud para proporcionar el servicio de control de plagas, con programa calendarizado mensualmente para el año 2023, así como presentar las facturas y certificados de aplicación del servicio correspondiente a los últimos seis meses previos a la fecha del acto de presentación y apertura de proposiciones correspondiente al establecimiento donde opera el licitante y acredita en el inciso I del presente numeral, así como a todo el parque vehicular que acredita en su propuesta técnica, celebrado con una empresa autorizada por la Secretaría de Salud para proporcionar dicho servicio, adjuntando copia simple de los </w:t>
            </w:r>
            <w:r w:rsidRPr="009255DE">
              <w:rPr>
                <w:rFonts w:ascii="Montserrat" w:hAnsi="Montserrat" w:cs="Calibri"/>
                <w:color w:val="000000"/>
                <w:sz w:val="22"/>
                <w:szCs w:val="22"/>
                <w:lang w:eastAsia="es-MX"/>
              </w:rPr>
              <w:lastRenderedPageBreak/>
              <w:t xml:space="preserve">Registros Sanitarios de los productos químicos autorizados por la COFEPRIS O CICOPLAFEST y la Licencia Sanitaria de la empresa prestadora del servicio, con base al numeral 5.10 Control de plagas de la NOM-251-SSA1-2009 “Prácticas de higiene para el proceso de alimentos, bebidas o suplementos alimenticios”. Además, los licitantes deben presentar el contrato y programa de </w:t>
            </w:r>
            <w:proofErr w:type="spellStart"/>
            <w:r w:rsidRPr="009255DE">
              <w:rPr>
                <w:rFonts w:ascii="Montserrat" w:hAnsi="Montserrat" w:cs="Calibri"/>
                <w:color w:val="000000"/>
                <w:sz w:val="22"/>
                <w:szCs w:val="22"/>
                <w:lang w:eastAsia="es-MX"/>
              </w:rPr>
              <w:t>sanitización</w:t>
            </w:r>
            <w:proofErr w:type="spellEnd"/>
            <w:r w:rsidRPr="009255DE">
              <w:rPr>
                <w:rFonts w:ascii="Montserrat" w:hAnsi="Montserrat" w:cs="Calibri"/>
                <w:color w:val="000000"/>
                <w:sz w:val="22"/>
                <w:szCs w:val="22"/>
                <w:lang w:eastAsia="es-MX"/>
              </w:rPr>
              <w:t xml:space="preserve"> de su establecimiento y parque vehicular para prevenir la propagación del Coronavirus SARS COV-2 COVID-19.</w:t>
            </w: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lastRenderedPageBreak/>
              <w:t> </w:t>
            </w:r>
          </w:p>
        </w:tc>
        <w:tc>
          <w:tcPr>
            <w:tcW w:w="1504" w:type="dxa"/>
            <w:tcBorders>
              <w:top w:val="single" w:sz="4" w:space="0" w:color="auto"/>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1487"/>
        </w:trPr>
        <w:tc>
          <w:tcPr>
            <w:tcW w:w="7528" w:type="dxa"/>
            <w:tcBorders>
              <w:top w:val="nil"/>
              <w:left w:val="single" w:sz="4" w:space="0" w:color="auto"/>
              <w:bottom w:val="single" w:sz="4" w:space="0" w:color="auto"/>
              <w:right w:val="single" w:sz="4" w:space="0" w:color="auto"/>
            </w:tcBorders>
            <w:shd w:val="clear" w:color="auto" w:fill="auto"/>
            <w:vAlign w:val="bottom"/>
          </w:tcPr>
          <w:p w:rsidR="00AC1E2B" w:rsidRPr="009255DE" w:rsidRDefault="00AC1E2B" w:rsidP="00464714">
            <w:pPr>
              <w:pStyle w:val="Prrafodelista"/>
              <w:ind w:left="0"/>
              <w:jc w:val="both"/>
              <w:rPr>
                <w:rFonts w:ascii="Montserrat" w:hAnsi="Montserrat" w:cs="Calibri"/>
                <w:sz w:val="22"/>
                <w:szCs w:val="22"/>
              </w:rPr>
            </w:pPr>
            <w:r w:rsidRPr="009255DE">
              <w:rPr>
                <w:rFonts w:ascii="Montserrat" w:hAnsi="Montserrat" w:cs="Calibri"/>
                <w:sz w:val="22"/>
                <w:szCs w:val="22"/>
              </w:rPr>
              <w:lastRenderedPageBreak/>
              <w:t>I. Presentar Aviso de Funcionamiento correspondiente al establecimiento donde opera el licitante, expedido por la Secretaría de Salud, en el cual se indique que la actividad del establecimiento corresponde al comercio de víveres acorde al grupo en el que participe. Para el grupo 4 Colaciones la actividad del establecimiento deberá estar relacionada con la elaboración de alimentos.</w:t>
            </w:r>
          </w:p>
        </w:tc>
        <w:tc>
          <w:tcPr>
            <w:tcW w:w="896" w:type="dxa"/>
            <w:tcBorders>
              <w:top w:val="nil"/>
              <w:left w:val="nil"/>
              <w:bottom w:val="single" w:sz="4" w:space="0" w:color="auto"/>
              <w:right w:val="single" w:sz="4" w:space="0" w:color="auto"/>
            </w:tcBorders>
            <w:shd w:val="clear" w:color="auto" w:fill="auto"/>
            <w:noWrap/>
            <w:vAlign w:val="bottom"/>
          </w:tcPr>
          <w:p w:rsidR="00AC1E2B" w:rsidRPr="009255DE" w:rsidRDefault="00AC1E2B" w:rsidP="00464714">
            <w:pPr>
              <w:rPr>
                <w:rFonts w:ascii="Montserrat" w:hAnsi="Montserrat" w:cs="Calibri"/>
                <w:color w:val="000000"/>
                <w:sz w:val="22"/>
                <w:szCs w:val="22"/>
                <w:lang w:eastAsia="es-MX"/>
              </w:rPr>
            </w:pPr>
          </w:p>
        </w:tc>
        <w:tc>
          <w:tcPr>
            <w:tcW w:w="1504" w:type="dxa"/>
            <w:tcBorders>
              <w:top w:val="nil"/>
              <w:left w:val="nil"/>
              <w:bottom w:val="single" w:sz="4" w:space="0" w:color="auto"/>
              <w:right w:val="single" w:sz="4" w:space="0" w:color="auto"/>
            </w:tcBorders>
            <w:shd w:val="clear" w:color="auto" w:fill="auto"/>
            <w:noWrap/>
            <w:vAlign w:val="bottom"/>
          </w:tcPr>
          <w:p w:rsidR="00AC1E2B" w:rsidRPr="009255DE" w:rsidRDefault="00AC1E2B" w:rsidP="00464714">
            <w:pPr>
              <w:rPr>
                <w:rFonts w:ascii="Montserrat" w:hAnsi="Montserrat" w:cs="Calibri"/>
                <w:color w:val="000000"/>
                <w:sz w:val="22"/>
                <w:szCs w:val="22"/>
                <w:lang w:eastAsia="es-MX"/>
              </w:rPr>
            </w:pPr>
          </w:p>
        </w:tc>
      </w:tr>
      <w:tr w:rsidR="00AC1E2B" w:rsidRPr="009255DE" w:rsidTr="00464714">
        <w:trPr>
          <w:trHeight w:val="975"/>
        </w:trPr>
        <w:tc>
          <w:tcPr>
            <w:tcW w:w="7528" w:type="dxa"/>
            <w:tcBorders>
              <w:top w:val="nil"/>
              <w:left w:val="single" w:sz="4" w:space="0" w:color="auto"/>
              <w:bottom w:val="single" w:sz="4" w:space="0" w:color="auto"/>
              <w:right w:val="single" w:sz="4" w:space="0" w:color="auto"/>
            </w:tcBorders>
            <w:shd w:val="clear" w:color="auto" w:fill="auto"/>
            <w:vAlign w:val="bottom"/>
          </w:tcPr>
          <w:p w:rsidR="00AC1E2B" w:rsidRPr="009255DE" w:rsidRDefault="00AC1E2B" w:rsidP="00464714">
            <w:pPr>
              <w:pStyle w:val="Prrafodelista"/>
              <w:ind w:left="0"/>
              <w:jc w:val="both"/>
              <w:rPr>
                <w:rFonts w:ascii="Montserrat" w:hAnsi="Montserrat" w:cs="Calibri"/>
                <w:sz w:val="22"/>
                <w:szCs w:val="22"/>
              </w:rPr>
            </w:pPr>
            <w:r w:rsidRPr="009255DE">
              <w:rPr>
                <w:rFonts w:ascii="Montserrat" w:hAnsi="Montserrat" w:cs="Calibri"/>
                <w:sz w:val="22"/>
                <w:szCs w:val="22"/>
              </w:rPr>
              <w:t>J. El licitante deberá presentar “Opinión del cumplimiento de obligaciones fiscales” emitida por el S.A.T, “Opinión del cumplimiento de obligaciones en materia de Seguridad Social” expedida por el IMSS, y Constancia de situación fiscal en materia de aportaciones patronales y entero de descuentos” expedida por el INFONAVIT, esta última de conformidad con el “ACUERDO del H. Consejo de Administración del Instituto del Fondo Nacional de la Vivienda para los Trabajadores por el que se emiten las Reglas para la obtención de la constancia de situación fiscal en materia de aportaciones patronales y entero de descuentos” publicado en la cuarta sección del Diario oficial el 28 de junio de 2017; debiendo estar vigentes, positivas y a nombre del licitante.</w:t>
            </w:r>
          </w:p>
        </w:tc>
        <w:tc>
          <w:tcPr>
            <w:tcW w:w="896" w:type="dxa"/>
            <w:tcBorders>
              <w:top w:val="nil"/>
              <w:left w:val="nil"/>
              <w:bottom w:val="single" w:sz="4" w:space="0" w:color="auto"/>
              <w:right w:val="single" w:sz="4" w:space="0" w:color="auto"/>
            </w:tcBorders>
            <w:shd w:val="clear" w:color="auto" w:fill="auto"/>
            <w:noWrap/>
            <w:vAlign w:val="bottom"/>
          </w:tcPr>
          <w:p w:rsidR="00AC1E2B" w:rsidRPr="009255DE" w:rsidRDefault="00AC1E2B" w:rsidP="00464714">
            <w:pPr>
              <w:rPr>
                <w:rFonts w:ascii="Montserrat" w:hAnsi="Montserrat" w:cs="Calibri"/>
                <w:color w:val="000000"/>
                <w:sz w:val="22"/>
                <w:szCs w:val="22"/>
                <w:lang w:eastAsia="es-MX"/>
              </w:rPr>
            </w:pPr>
          </w:p>
        </w:tc>
        <w:tc>
          <w:tcPr>
            <w:tcW w:w="1504" w:type="dxa"/>
            <w:tcBorders>
              <w:top w:val="nil"/>
              <w:left w:val="nil"/>
              <w:bottom w:val="single" w:sz="4" w:space="0" w:color="auto"/>
              <w:right w:val="single" w:sz="4" w:space="0" w:color="auto"/>
            </w:tcBorders>
            <w:shd w:val="clear" w:color="auto" w:fill="auto"/>
            <w:noWrap/>
            <w:vAlign w:val="bottom"/>
          </w:tcPr>
          <w:p w:rsidR="00AC1E2B" w:rsidRPr="009255DE" w:rsidRDefault="00AC1E2B" w:rsidP="00464714">
            <w:pPr>
              <w:rPr>
                <w:rFonts w:ascii="Montserrat" w:hAnsi="Montserrat" w:cs="Calibri"/>
                <w:color w:val="000000"/>
                <w:sz w:val="22"/>
                <w:szCs w:val="22"/>
                <w:lang w:eastAsia="es-MX"/>
              </w:rPr>
            </w:pPr>
          </w:p>
        </w:tc>
      </w:tr>
      <w:tr w:rsidR="00AC1E2B" w:rsidRPr="009255DE" w:rsidTr="00464714">
        <w:trPr>
          <w:trHeight w:val="2100"/>
        </w:trPr>
        <w:tc>
          <w:tcPr>
            <w:tcW w:w="7528" w:type="dxa"/>
            <w:tcBorders>
              <w:top w:val="single" w:sz="4" w:space="0" w:color="auto"/>
              <w:left w:val="single" w:sz="4" w:space="0" w:color="auto"/>
              <w:bottom w:val="single" w:sz="4" w:space="0" w:color="auto"/>
              <w:right w:val="single" w:sz="4" w:space="0" w:color="auto"/>
            </w:tcBorders>
            <w:shd w:val="clear" w:color="auto" w:fill="auto"/>
            <w:vAlign w:val="bottom"/>
          </w:tcPr>
          <w:p w:rsidR="00AC1E2B" w:rsidRPr="009255DE" w:rsidRDefault="00AC1E2B" w:rsidP="00464714">
            <w:pPr>
              <w:pStyle w:val="Prrafodelista"/>
              <w:ind w:left="0"/>
              <w:jc w:val="both"/>
              <w:rPr>
                <w:rFonts w:ascii="Montserrat" w:hAnsi="Montserrat" w:cs="Calibri"/>
                <w:sz w:val="22"/>
                <w:szCs w:val="22"/>
              </w:rPr>
            </w:pPr>
            <w:r w:rsidRPr="009255DE">
              <w:rPr>
                <w:rFonts w:ascii="Montserrat" w:hAnsi="Montserrat" w:cs="Calibri"/>
                <w:sz w:val="22"/>
                <w:szCs w:val="22"/>
              </w:rPr>
              <w:t xml:space="preserve">K. El licitante deberá presentar las facturas del parque vehicular modelo mínimo 2011 y en su caso del </w:t>
            </w:r>
            <w:proofErr w:type="spellStart"/>
            <w:r w:rsidRPr="009255DE">
              <w:rPr>
                <w:rFonts w:ascii="Montserrat" w:hAnsi="Montserrat" w:cs="Calibri"/>
                <w:sz w:val="22"/>
                <w:szCs w:val="22"/>
              </w:rPr>
              <w:t>thermoking</w:t>
            </w:r>
            <w:proofErr w:type="spellEnd"/>
            <w:r w:rsidRPr="009255DE">
              <w:rPr>
                <w:rFonts w:ascii="Montserrat" w:hAnsi="Montserrat" w:cs="Calibri"/>
                <w:sz w:val="22"/>
                <w:szCs w:val="22"/>
              </w:rPr>
              <w:t xml:space="preserve">,  así como de las tarjetas de circulación a su nombre, acreditando contar con el mínimo de vehículos establecido en el Anexo número 23 (Veintitrés), los cuales deben ser apropiados y de uso exclusivo para el suministro y transportación de alimentos, o en su caso, presentar del contrato de arrendamiento de transporte para el suministro de alimentos o contrato de servicios de transporte de alimentos con vigencia mínima al 31 de diciembre de 2022, adjuntando en hoja membretada de la empresa, una relación de vehículos, donde señale el tipo de vehículo, marca, placa y modelo. Además, deberá anexar fotografías legibles de cada equipo de transporte, en donde se observe con claridad el estado del </w:t>
            </w:r>
            <w:r w:rsidRPr="009255DE">
              <w:rPr>
                <w:rFonts w:ascii="Montserrat" w:hAnsi="Montserrat" w:cs="Calibri"/>
                <w:sz w:val="22"/>
                <w:szCs w:val="22"/>
              </w:rPr>
              <w:lastRenderedPageBreak/>
              <w:t xml:space="preserve">vehículo, las placas y en su caso el equipo de refrigeración. </w:t>
            </w:r>
          </w:p>
          <w:p w:rsidR="00AC1E2B" w:rsidRPr="009255DE" w:rsidRDefault="00AC1E2B" w:rsidP="00464714">
            <w:pPr>
              <w:pStyle w:val="Prrafodelista"/>
              <w:jc w:val="both"/>
              <w:rPr>
                <w:rFonts w:ascii="Montserrat" w:hAnsi="Montserrat" w:cs="Calibri"/>
                <w:sz w:val="22"/>
                <w:szCs w:val="22"/>
              </w:rPr>
            </w:pPr>
          </w:p>
          <w:p w:rsidR="00AC1E2B" w:rsidRPr="009255DE" w:rsidRDefault="00AC1E2B" w:rsidP="00464714">
            <w:pPr>
              <w:pStyle w:val="Prrafodelista"/>
              <w:ind w:left="0"/>
              <w:jc w:val="both"/>
              <w:rPr>
                <w:rFonts w:ascii="Montserrat" w:hAnsi="Montserrat" w:cs="Calibri"/>
                <w:sz w:val="22"/>
                <w:szCs w:val="22"/>
              </w:rPr>
            </w:pPr>
            <w:r w:rsidRPr="009255DE">
              <w:rPr>
                <w:rFonts w:ascii="Montserrat" w:hAnsi="Montserrat" w:cs="Calibri"/>
                <w:sz w:val="22"/>
                <w:szCs w:val="22"/>
              </w:rPr>
              <w:t>En caso de que el licitante que resulte adjudicado modifique su parque vehicular durante la vigencia del contrato, deberá informar por escrito al administrador del contrato.</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C1E2B" w:rsidRPr="009255DE" w:rsidRDefault="00AC1E2B" w:rsidP="00464714">
            <w:pPr>
              <w:rPr>
                <w:rFonts w:ascii="Montserrat" w:hAnsi="Montserrat" w:cs="Calibri"/>
                <w:color w:val="000000"/>
                <w:sz w:val="22"/>
                <w:szCs w:val="22"/>
                <w:lang w:eastAsia="es-MX"/>
              </w:rPr>
            </w:pPr>
          </w:p>
        </w:tc>
        <w:tc>
          <w:tcPr>
            <w:tcW w:w="15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C1E2B" w:rsidRPr="009255DE" w:rsidRDefault="00AC1E2B" w:rsidP="00464714">
            <w:pPr>
              <w:rPr>
                <w:rFonts w:ascii="Montserrat" w:hAnsi="Montserrat" w:cs="Calibri"/>
                <w:color w:val="000000"/>
                <w:sz w:val="22"/>
                <w:szCs w:val="22"/>
                <w:lang w:eastAsia="es-MX"/>
              </w:rPr>
            </w:pPr>
          </w:p>
        </w:tc>
      </w:tr>
      <w:tr w:rsidR="00AC1E2B" w:rsidRPr="009255DE" w:rsidTr="00464714">
        <w:trPr>
          <w:trHeight w:val="998"/>
        </w:trPr>
        <w:tc>
          <w:tcPr>
            <w:tcW w:w="7528" w:type="dxa"/>
            <w:tcBorders>
              <w:top w:val="single" w:sz="4" w:space="0" w:color="auto"/>
              <w:left w:val="single" w:sz="4" w:space="0" w:color="auto"/>
              <w:bottom w:val="single" w:sz="4" w:space="0" w:color="auto"/>
              <w:right w:val="single" w:sz="4" w:space="0" w:color="auto"/>
            </w:tcBorders>
            <w:shd w:val="clear" w:color="auto" w:fill="auto"/>
            <w:vAlign w:val="bottom"/>
          </w:tcPr>
          <w:p w:rsidR="00AC1E2B" w:rsidRPr="009255DE" w:rsidRDefault="00AC1E2B" w:rsidP="00464714">
            <w:pPr>
              <w:pStyle w:val="Prrafodelista"/>
              <w:ind w:left="0"/>
              <w:jc w:val="both"/>
              <w:rPr>
                <w:rFonts w:ascii="Montserrat" w:hAnsi="Montserrat" w:cs="Calibri"/>
                <w:sz w:val="22"/>
                <w:szCs w:val="22"/>
              </w:rPr>
            </w:pPr>
            <w:r w:rsidRPr="009255DE">
              <w:rPr>
                <w:rFonts w:ascii="Montserrat" w:hAnsi="Montserrat" w:cs="Calibri"/>
                <w:sz w:val="22"/>
                <w:szCs w:val="22"/>
              </w:rPr>
              <w:lastRenderedPageBreak/>
              <w:t>L. El licitante deberá presentar escrito en el cual manifieste contar con almacenes o unidades de distribución de forma foránea, indicando la dirección correspondiente, esto con el fin de solventar la necesidad del instituto respecto de las unidades de provincia del presente requerimiento.</w:t>
            </w:r>
          </w:p>
        </w:tc>
        <w:tc>
          <w:tcPr>
            <w:tcW w:w="896" w:type="dxa"/>
            <w:tcBorders>
              <w:top w:val="single" w:sz="4" w:space="0" w:color="auto"/>
              <w:left w:val="nil"/>
              <w:bottom w:val="single" w:sz="4" w:space="0" w:color="auto"/>
              <w:right w:val="single" w:sz="4" w:space="0" w:color="auto"/>
            </w:tcBorders>
            <w:shd w:val="clear" w:color="auto" w:fill="auto"/>
            <w:noWrap/>
            <w:vAlign w:val="bottom"/>
          </w:tcPr>
          <w:p w:rsidR="00AC1E2B" w:rsidRPr="009255DE" w:rsidRDefault="00AC1E2B" w:rsidP="00464714">
            <w:pPr>
              <w:rPr>
                <w:rFonts w:ascii="Montserrat" w:hAnsi="Montserrat" w:cs="Calibri"/>
                <w:color w:val="000000"/>
                <w:sz w:val="22"/>
                <w:szCs w:val="22"/>
                <w:lang w:eastAsia="es-MX"/>
              </w:rPr>
            </w:pPr>
          </w:p>
        </w:tc>
        <w:tc>
          <w:tcPr>
            <w:tcW w:w="1504" w:type="dxa"/>
            <w:tcBorders>
              <w:top w:val="single" w:sz="4" w:space="0" w:color="auto"/>
              <w:left w:val="nil"/>
              <w:bottom w:val="single" w:sz="4" w:space="0" w:color="auto"/>
              <w:right w:val="single" w:sz="4" w:space="0" w:color="auto"/>
            </w:tcBorders>
            <w:shd w:val="clear" w:color="auto" w:fill="auto"/>
            <w:noWrap/>
            <w:vAlign w:val="bottom"/>
          </w:tcPr>
          <w:p w:rsidR="00AC1E2B" w:rsidRPr="009255DE" w:rsidRDefault="00AC1E2B" w:rsidP="00464714">
            <w:pPr>
              <w:rPr>
                <w:rFonts w:ascii="Montserrat" w:hAnsi="Montserrat" w:cs="Calibri"/>
                <w:color w:val="000000"/>
                <w:sz w:val="22"/>
                <w:szCs w:val="22"/>
                <w:lang w:eastAsia="es-MX"/>
              </w:rPr>
            </w:pPr>
          </w:p>
        </w:tc>
      </w:tr>
      <w:tr w:rsidR="00AC1E2B" w:rsidRPr="009255DE" w:rsidTr="00464714">
        <w:trPr>
          <w:trHeight w:val="280"/>
        </w:trPr>
        <w:tc>
          <w:tcPr>
            <w:tcW w:w="7528" w:type="dxa"/>
            <w:tcBorders>
              <w:top w:val="nil"/>
              <w:left w:val="single" w:sz="4" w:space="0" w:color="auto"/>
              <w:bottom w:val="single" w:sz="4" w:space="0" w:color="auto"/>
              <w:right w:val="single" w:sz="4" w:space="0" w:color="auto"/>
            </w:tcBorders>
            <w:shd w:val="clear" w:color="auto" w:fill="auto"/>
            <w:vAlign w:val="bottom"/>
          </w:tcPr>
          <w:p w:rsidR="00AC1E2B" w:rsidRPr="009255DE" w:rsidRDefault="00AC1E2B" w:rsidP="00464714">
            <w:pPr>
              <w:pStyle w:val="Sangra3detindependiente2"/>
              <w:suppressAutoHyphens w:val="0"/>
              <w:autoSpaceDE w:val="0"/>
              <w:ind w:left="0"/>
              <w:rPr>
                <w:rFonts w:ascii="Montserrat" w:hAnsi="Montserrat" w:cs="Calibri"/>
                <w:szCs w:val="22"/>
              </w:rPr>
            </w:pPr>
            <w:r w:rsidRPr="009255DE">
              <w:rPr>
                <w:rFonts w:ascii="Montserrat" w:hAnsi="Montserrat" w:cs="Calibri"/>
                <w:szCs w:val="22"/>
              </w:rPr>
              <w:t xml:space="preserve">M. En caso, escrito libre en el que manifieste su conformidad con lo dispuesto por el numeral 29 del “Acuerdo por el que se establecen las disposiciones que deberán observar para la utilización del sistema electrónico de información pública gubernamental, denominado </w:t>
            </w:r>
            <w:proofErr w:type="spellStart"/>
            <w:r w:rsidRPr="009255DE">
              <w:rPr>
                <w:rFonts w:ascii="Montserrat" w:hAnsi="Montserrat" w:cs="Calibri"/>
                <w:szCs w:val="22"/>
              </w:rPr>
              <w:t>CompraNet</w:t>
            </w:r>
            <w:proofErr w:type="spellEnd"/>
            <w:r w:rsidRPr="009255DE">
              <w:rPr>
                <w:rFonts w:ascii="Montserrat" w:hAnsi="Montserrat" w:cs="Calibri"/>
                <w:szCs w:val="22"/>
              </w:rPr>
              <w:t xml:space="preserve">”.  </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336D49">
        <w:trPr>
          <w:trHeight w:val="391"/>
        </w:trPr>
        <w:tc>
          <w:tcPr>
            <w:tcW w:w="7528" w:type="dxa"/>
            <w:tcBorders>
              <w:top w:val="nil"/>
              <w:left w:val="single" w:sz="4" w:space="0" w:color="auto"/>
              <w:bottom w:val="single" w:sz="4" w:space="0" w:color="auto"/>
              <w:right w:val="single" w:sz="4" w:space="0" w:color="auto"/>
            </w:tcBorders>
            <w:shd w:val="clear" w:color="auto" w:fill="auto"/>
            <w:vAlign w:val="bottom"/>
          </w:tcPr>
          <w:p w:rsidR="00AC1E2B" w:rsidRPr="009255DE" w:rsidRDefault="00AC1E2B" w:rsidP="00464714">
            <w:pPr>
              <w:pStyle w:val="Prrafodelista"/>
              <w:ind w:left="0"/>
              <w:jc w:val="both"/>
              <w:rPr>
                <w:rFonts w:ascii="Montserrat" w:hAnsi="Montserrat" w:cs="Calibri"/>
                <w:sz w:val="22"/>
                <w:szCs w:val="22"/>
              </w:rPr>
            </w:pPr>
            <w:r w:rsidRPr="009255DE">
              <w:rPr>
                <w:rFonts w:ascii="Montserrat" w:hAnsi="Montserrat" w:cs="Calibri"/>
                <w:sz w:val="22"/>
                <w:szCs w:val="22"/>
              </w:rPr>
              <w:t>N. El licitante deberá acreditar como mínimo un año de experiencia en la distribución y entrega de víveres iguales a los del grupo en el que participe, con vigencia de 12 meses y acredite al menos el 80% de la cantidad de lugares de entrega requeridos en la presente convocatoria. Lo anterior, de conformidad con la fracción I del artículo 40 del reglamento de la Ley de Adquisiciones, Arrendamientos y Servicios del Sector Público.</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266"/>
        </w:trPr>
        <w:tc>
          <w:tcPr>
            <w:tcW w:w="7528" w:type="dxa"/>
            <w:tcBorders>
              <w:top w:val="nil"/>
              <w:left w:val="single" w:sz="4" w:space="0" w:color="auto"/>
              <w:bottom w:val="single" w:sz="4" w:space="0" w:color="auto"/>
              <w:right w:val="single" w:sz="4" w:space="0" w:color="auto"/>
            </w:tcBorders>
            <w:shd w:val="clear" w:color="auto" w:fill="auto"/>
            <w:vAlign w:val="bottom"/>
          </w:tcPr>
          <w:p w:rsidR="00AC1E2B" w:rsidRPr="009255DE" w:rsidRDefault="00AC1E2B" w:rsidP="00464714">
            <w:pPr>
              <w:pStyle w:val="Prrafodelista"/>
              <w:ind w:left="0"/>
              <w:jc w:val="both"/>
              <w:rPr>
                <w:rFonts w:ascii="Montserrat" w:hAnsi="Montserrat" w:cs="Calibri"/>
                <w:sz w:val="22"/>
                <w:szCs w:val="22"/>
              </w:rPr>
            </w:pPr>
            <w:r w:rsidRPr="009255DE">
              <w:rPr>
                <w:rFonts w:ascii="Montserrat" w:hAnsi="Montserrat" w:cs="Calibri"/>
                <w:sz w:val="22"/>
                <w:szCs w:val="22"/>
                <w:lang w:val="es-MX"/>
              </w:rPr>
              <w:t xml:space="preserve">O. El licitante deberá acreditar como mínimo un año de experiencia en la distribución y entrega de </w:t>
            </w:r>
            <w:r w:rsidRPr="009255DE">
              <w:rPr>
                <w:rFonts w:ascii="Montserrat" w:hAnsi="Montserrat" w:cs="Calibri"/>
                <w:sz w:val="22"/>
                <w:szCs w:val="22"/>
              </w:rPr>
              <w:t>víveres iguales a los del grupo en el que participe, con vigencia de 12 meses y acredite al menos el 80% de la cantidad de lugares de entrega requeridos en la presente convocatoria. Lo anterior, de conformidad con la fracción I del artículo 40 del reglamento de la Ley de Adquisiciones, Arrendamientos y Servicios del Sector Público.</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280"/>
        </w:trPr>
        <w:tc>
          <w:tcPr>
            <w:tcW w:w="7528" w:type="dxa"/>
            <w:tcBorders>
              <w:top w:val="nil"/>
              <w:left w:val="single" w:sz="4" w:space="0" w:color="auto"/>
              <w:bottom w:val="single" w:sz="4" w:space="0" w:color="auto"/>
              <w:right w:val="single" w:sz="4" w:space="0" w:color="auto"/>
            </w:tcBorders>
            <w:shd w:val="clear" w:color="auto" w:fill="auto"/>
            <w:vAlign w:val="bottom"/>
          </w:tcPr>
          <w:p w:rsidR="00AC1E2B" w:rsidRPr="009255DE" w:rsidRDefault="00AC1E2B" w:rsidP="00464714">
            <w:pPr>
              <w:pStyle w:val="Prrafodelista"/>
              <w:ind w:left="0"/>
              <w:jc w:val="both"/>
              <w:rPr>
                <w:rFonts w:ascii="Montserrat" w:hAnsi="Montserrat" w:cs="Calibri"/>
                <w:sz w:val="22"/>
                <w:szCs w:val="22"/>
              </w:rPr>
            </w:pPr>
            <w:r w:rsidRPr="009255DE">
              <w:rPr>
                <w:rFonts w:ascii="Montserrat" w:hAnsi="Montserrat" w:cs="Calibri"/>
                <w:sz w:val="22"/>
                <w:szCs w:val="22"/>
              </w:rPr>
              <w:t xml:space="preserve">O. Escrito por el que el licitante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006F3E3E" w:rsidRPr="009255DE">
              <w:rPr>
                <w:rFonts w:ascii="Montserrat" w:hAnsi="Montserrat" w:cs="Calibri"/>
                <w:b/>
                <w:bCs/>
                <w:sz w:val="22"/>
                <w:szCs w:val="22"/>
              </w:rPr>
              <w:t>ANEXO 21 (veintiuno</w:t>
            </w:r>
            <w:r w:rsidRPr="009255DE">
              <w:rPr>
                <w:rFonts w:ascii="Montserrat" w:hAnsi="Montserrat" w:cs="Calibri"/>
                <w:b/>
                <w:bCs/>
                <w:sz w:val="22"/>
                <w:szCs w:val="22"/>
              </w:rPr>
              <w:t>)</w:t>
            </w:r>
            <w:r w:rsidRPr="009255DE">
              <w:rPr>
                <w:rFonts w:ascii="Montserrat" w:hAnsi="Montserrat" w:cs="Calibri"/>
                <w:sz w:val="22"/>
                <w:szCs w:val="22"/>
              </w:rPr>
              <w:t>, de la presente Convocatoria.</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600"/>
        </w:trPr>
        <w:tc>
          <w:tcPr>
            <w:tcW w:w="7528" w:type="dxa"/>
            <w:tcBorders>
              <w:top w:val="nil"/>
              <w:left w:val="single" w:sz="4" w:space="0" w:color="auto"/>
              <w:bottom w:val="single" w:sz="4" w:space="0" w:color="auto"/>
              <w:right w:val="single" w:sz="4" w:space="0" w:color="auto"/>
            </w:tcBorders>
            <w:shd w:val="clear" w:color="auto" w:fill="auto"/>
            <w:vAlign w:val="bottom"/>
          </w:tcPr>
          <w:p w:rsidR="00AC1E2B" w:rsidRPr="009255DE" w:rsidRDefault="00AC1E2B" w:rsidP="00464714">
            <w:pPr>
              <w:pStyle w:val="Prrafodelista"/>
              <w:ind w:left="0"/>
              <w:jc w:val="both"/>
              <w:rPr>
                <w:rFonts w:ascii="Montserrat" w:hAnsi="Montserrat" w:cs="Calibri"/>
                <w:sz w:val="22"/>
                <w:szCs w:val="22"/>
              </w:rPr>
            </w:pPr>
            <w:r w:rsidRPr="009255DE">
              <w:rPr>
                <w:rFonts w:ascii="Montserrat" w:hAnsi="Montserrat" w:cs="Calibri"/>
                <w:sz w:val="22"/>
                <w:szCs w:val="22"/>
              </w:rPr>
              <w:lastRenderedPageBreak/>
              <w:t xml:space="preserve">P. Escrito bajo protesta de decir verdad, por el que manifiesta, que en caso de que resulte adjudicado, se compromete a comunicar a la convocante cualquier cambio de: domicilio fiscal, representante legal y/o de ventas ante esta convocante, teléfono(s), correo electrónico, fax(es). </w:t>
            </w:r>
            <w:proofErr w:type="gramStart"/>
            <w:r w:rsidRPr="009255DE">
              <w:rPr>
                <w:rFonts w:ascii="Montserrat" w:hAnsi="Montserrat" w:cs="Calibri"/>
                <w:sz w:val="22"/>
                <w:szCs w:val="22"/>
              </w:rPr>
              <w:t>a</w:t>
            </w:r>
            <w:proofErr w:type="gramEnd"/>
            <w:r w:rsidRPr="009255DE">
              <w:rPr>
                <w:rFonts w:ascii="Montserrat" w:hAnsi="Montserrat" w:cs="Calibri"/>
                <w:sz w:val="22"/>
                <w:szCs w:val="22"/>
              </w:rPr>
              <w:t xml:space="preserve"> más tardar cinco días después de realizado el cambio.</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900"/>
        </w:trPr>
        <w:tc>
          <w:tcPr>
            <w:tcW w:w="7528" w:type="dxa"/>
            <w:tcBorders>
              <w:top w:val="nil"/>
              <w:left w:val="single" w:sz="4" w:space="0" w:color="auto"/>
              <w:bottom w:val="single" w:sz="4" w:space="0" w:color="auto"/>
              <w:right w:val="single" w:sz="4" w:space="0" w:color="auto"/>
            </w:tcBorders>
            <w:shd w:val="clear" w:color="auto" w:fill="auto"/>
            <w:vAlign w:val="bottom"/>
          </w:tcPr>
          <w:p w:rsidR="00AC1E2B" w:rsidRPr="009255DE" w:rsidRDefault="00AC1E2B" w:rsidP="00464714">
            <w:pPr>
              <w:pStyle w:val="Prrafodelista"/>
              <w:ind w:left="0"/>
              <w:jc w:val="both"/>
              <w:rPr>
                <w:rFonts w:ascii="Montserrat" w:hAnsi="Montserrat" w:cs="Calibri"/>
                <w:sz w:val="22"/>
                <w:szCs w:val="22"/>
              </w:rPr>
            </w:pPr>
            <w:r w:rsidRPr="009255DE">
              <w:rPr>
                <w:rFonts w:ascii="Montserrat" w:hAnsi="Montserrat" w:cs="Calibri"/>
                <w:sz w:val="22"/>
                <w:szCs w:val="22"/>
              </w:rPr>
              <w:t>Q. El licitante deberá presentar escrito libre en hoja membretada de la empresa y firmada por representante legal, manifestando bajo protesta de decir verdad, que, en caso de resultar adjudicado, los víveres que serán entregados en los almacenes de las Unidades Médicas de Alta Especialidad y en su caso Banco de Sangre, cumplirán con las normas vigentes y criterios de recepción de conformidad con el Anexo número (6) seis, de la presente convocatoria.</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bl>
    <w:p w:rsidR="00AC1E2B" w:rsidRPr="009255DE" w:rsidRDefault="00AC1E2B" w:rsidP="00AC1E2B">
      <w:pPr>
        <w:rPr>
          <w:rFonts w:ascii="Montserrat" w:hAnsi="Montserrat" w:cs="Arial"/>
          <w:b/>
          <w:sz w:val="22"/>
          <w:szCs w:val="22"/>
        </w:rPr>
      </w:pPr>
    </w:p>
    <w:p w:rsidR="00AC1E2B" w:rsidRPr="009255DE" w:rsidRDefault="00AC1E2B" w:rsidP="00AC1E2B">
      <w:pPr>
        <w:jc w:val="center"/>
        <w:rPr>
          <w:rFonts w:ascii="Montserrat" w:hAnsi="Montserrat" w:cs="Arial"/>
          <w:b/>
          <w:sz w:val="22"/>
          <w:szCs w:val="22"/>
        </w:rPr>
      </w:pPr>
    </w:p>
    <w:p w:rsidR="00AC1E2B" w:rsidRPr="009255DE" w:rsidRDefault="00AC1E2B" w:rsidP="00AC1E2B">
      <w:pPr>
        <w:jc w:val="center"/>
        <w:rPr>
          <w:rFonts w:ascii="Montserrat" w:hAnsi="Montserrat" w:cs="Arial"/>
          <w:b/>
          <w:sz w:val="22"/>
          <w:szCs w:val="22"/>
        </w:rPr>
      </w:pPr>
    </w:p>
    <w:p w:rsidR="00AC1E2B" w:rsidRPr="009255DE" w:rsidRDefault="00AC1E2B" w:rsidP="00AC1E2B">
      <w:pPr>
        <w:jc w:val="center"/>
        <w:rPr>
          <w:rFonts w:ascii="Montserrat" w:hAnsi="Montserrat" w:cs="Arial"/>
          <w:b/>
          <w:sz w:val="22"/>
          <w:szCs w:val="22"/>
        </w:rPr>
      </w:pPr>
    </w:p>
    <w:p w:rsidR="00AC1E2B" w:rsidRPr="009255DE" w:rsidRDefault="00AC1E2B" w:rsidP="00AC1E2B">
      <w:pPr>
        <w:jc w:val="center"/>
        <w:rPr>
          <w:rFonts w:ascii="Montserrat" w:hAnsi="Montserrat" w:cs="Arial"/>
          <w:b/>
          <w:sz w:val="22"/>
          <w:szCs w:val="22"/>
        </w:rPr>
      </w:pPr>
    </w:p>
    <w:p w:rsidR="00AC1E2B" w:rsidRPr="009255DE" w:rsidRDefault="00AC1E2B" w:rsidP="00AC1E2B">
      <w:pPr>
        <w:jc w:val="center"/>
        <w:rPr>
          <w:rFonts w:ascii="Montserrat" w:hAnsi="Montserrat" w:cs="Arial"/>
          <w:b/>
          <w:sz w:val="22"/>
          <w:szCs w:val="22"/>
        </w:rPr>
      </w:pPr>
    </w:p>
    <w:p w:rsidR="00AC1E2B" w:rsidRPr="009255DE" w:rsidRDefault="00AC1E2B" w:rsidP="00AC1E2B">
      <w:pPr>
        <w:jc w:val="center"/>
        <w:rPr>
          <w:rFonts w:ascii="Montserrat" w:hAnsi="Montserrat" w:cs="Arial"/>
          <w:b/>
          <w:sz w:val="22"/>
          <w:szCs w:val="22"/>
        </w:rPr>
      </w:pPr>
    </w:p>
    <w:p w:rsidR="00AC1E2B" w:rsidRPr="009255DE" w:rsidRDefault="00AC1E2B" w:rsidP="00AC1E2B">
      <w:pPr>
        <w:jc w:val="center"/>
        <w:rPr>
          <w:rFonts w:ascii="Montserrat" w:hAnsi="Montserrat" w:cs="Arial"/>
          <w:b/>
          <w:sz w:val="22"/>
          <w:szCs w:val="22"/>
        </w:rPr>
      </w:pPr>
    </w:p>
    <w:p w:rsidR="00AC1E2B" w:rsidRPr="009255DE" w:rsidRDefault="00AC1E2B" w:rsidP="00AC1E2B">
      <w:pPr>
        <w:jc w:val="center"/>
        <w:rPr>
          <w:rFonts w:ascii="Montserrat" w:hAnsi="Montserrat" w:cs="Arial"/>
          <w:b/>
          <w:sz w:val="22"/>
          <w:szCs w:val="22"/>
        </w:rPr>
      </w:pPr>
    </w:p>
    <w:p w:rsidR="00AC1E2B" w:rsidRPr="009255DE" w:rsidRDefault="00AC1E2B" w:rsidP="00AC1E2B">
      <w:pPr>
        <w:jc w:val="center"/>
        <w:rPr>
          <w:rFonts w:ascii="Montserrat" w:hAnsi="Montserrat" w:cs="Arial"/>
          <w:b/>
          <w:sz w:val="22"/>
          <w:szCs w:val="22"/>
        </w:rPr>
      </w:pPr>
    </w:p>
    <w:p w:rsidR="00AC1E2B" w:rsidRPr="009255DE" w:rsidRDefault="00AC1E2B" w:rsidP="00AC1E2B">
      <w:pPr>
        <w:jc w:val="center"/>
        <w:rPr>
          <w:rFonts w:ascii="Montserrat" w:hAnsi="Montserrat" w:cs="Arial"/>
          <w:b/>
          <w:sz w:val="22"/>
          <w:szCs w:val="22"/>
        </w:rPr>
      </w:pPr>
      <w:r w:rsidRPr="009255DE">
        <w:rPr>
          <w:rFonts w:ascii="Montserrat" w:hAnsi="Montserrat" w:cs="Arial"/>
          <w:b/>
          <w:sz w:val="22"/>
          <w:szCs w:val="22"/>
        </w:rPr>
        <w:br w:type="page"/>
      </w:r>
      <w:r w:rsidRPr="009255DE">
        <w:rPr>
          <w:rFonts w:ascii="Montserrat" w:hAnsi="Montserrat" w:cs="Arial"/>
          <w:b/>
          <w:sz w:val="22"/>
          <w:szCs w:val="22"/>
        </w:rPr>
        <w:lastRenderedPageBreak/>
        <w:t xml:space="preserve">ANEXO 3 (TRES) </w:t>
      </w:r>
    </w:p>
    <w:p w:rsidR="00AC1E2B" w:rsidRPr="009255DE" w:rsidRDefault="00AC1E2B" w:rsidP="00AC1E2B">
      <w:pPr>
        <w:spacing w:before="100"/>
        <w:jc w:val="center"/>
        <w:rPr>
          <w:rFonts w:ascii="Montserrat" w:hAnsi="Montserrat" w:cs="Arial"/>
          <w:b/>
          <w:sz w:val="22"/>
          <w:szCs w:val="22"/>
        </w:rPr>
      </w:pPr>
      <w:r w:rsidRPr="009255DE">
        <w:rPr>
          <w:rFonts w:ascii="Montserrat" w:hAnsi="Montserrat" w:cs="Arial"/>
          <w:b/>
          <w:sz w:val="22"/>
          <w:szCs w:val="22"/>
        </w:rPr>
        <w:t xml:space="preserve"> HORARIOS Y LUGARES DE ENTREGA Y DISTRIBUCIÓN DE LOS BIENES</w:t>
      </w:r>
    </w:p>
    <w:p w:rsidR="00AC1E2B" w:rsidRPr="009255DE" w:rsidRDefault="00AC1E2B" w:rsidP="00AC1E2B">
      <w:pPr>
        <w:jc w:val="center"/>
        <w:rPr>
          <w:rFonts w:ascii="Montserrat" w:hAnsi="Montserrat" w:cs="Arial"/>
          <w:b/>
          <w:sz w:val="22"/>
          <w:szCs w:val="22"/>
        </w:rPr>
      </w:pPr>
    </w:p>
    <w:tbl>
      <w:tblPr>
        <w:tblW w:w="10050" w:type="dxa"/>
        <w:jc w:val="center"/>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2703"/>
        <w:gridCol w:w="7347"/>
      </w:tblGrid>
      <w:tr w:rsidR="00AC1E2B" w:rsidRPr="009255DE" w:rsidTr="00464714">
        <w:trPr>
          <w:trHeight w:val="113"/>
          <w:tblHeader/>
          <w:tblCellSpacing w:w="0" w:type="dxa"/>
          <w:jc w:val="center"/>
        </w:trPr>
        <w:tc>
          <w:tcPr>
            <w:tcW w:w="2703" w:type="dxa"/>
            <w:tcBorders>
              <w:top w:val="outset" w:sz="6" w:space="0" w:color="000000"/>
              <w:left w:val="outset" w:sz="6" w:space="0" w:color="000000"/>
              <w:bottom w:val="outset" w:sz="6" w:space="0" w:color="000000"/>
              <w:right w:val="outset" w:sz="6" w:space="0" w:color="000000"/>
            </w:tcBorders>
            <w:shd w:val="clear" w:color="auto" w:fill="B3B3B3"/>
          </w:tcPr>
          <w:p w:rsidR="00AC1E2B" w:rsidRPr="009255DE" w:rsidRDefault="00AC1E2B" w:rsidP="00464714">
            <w:pPr>
              <w:pStyle w:val="Ttulo1"/>
              <w:spacing w:before="62"/>
              <w:rPr>
                <w:rFonts w:ascii="Montserrat" w:hAnsi="Montserrat" w:cs="Arial"/>
                <w:b w:val="0"/>
                <w:bCs/>
                <w:color w:val="000000"/>
                <w:kern w:val="0"/>
                <w:sz w:val="22"/>
                <w:szCs w:val="22"/>
                <w:lang w:val="es-MX"/>
              </w:rPr>
            </w:pPr>
            <w:r w:rsidRPr="009255DE">
              <w:rPr>
                <w:rFonts w:ascii="Montserrat" w:hAnsi="Montserrat" w:cs="Arial"/>
                <w:b w:val="0"/>
                <w:bCs/>
                <w:color w:val="000000"/>
                <w:kern w:val="0"/>
                <w:sz w:val="22"/>
                <w:szCs w:val="22"/>
                <w:lang w:val="es-MX"/>
              </w:rPr>
              <w:t>GRUPO</w:t>
            </w:r>
          </w:p>
        </w:tc>
        <w:tc>
          <w:tcPr>
            <w:tcW w:w="7347" w:type="dxa"/>
            <w:tcBorders>
              <w:top w:val="outset" w:sz="6" w:space="0" w:color="000000"/>
              <w:left w:val="outset" w:sz="6" w:space="0" w:color="000000"/>
              <w:bottom w:val="outset" w:sz="6" w:space="0" w:color="000000"/>
              <w:right w:val="outset" w:sz="6" w:space="0" w:color="000000"/>
            </w:tcBorders>
            <w:shd w:val="clear" w:color="auto" w:fill="B3B3B3"/>
          </w:tcPr>
          <w:p w:rsidR="00AC1E2B" w:rsidRPr="009255DE" w:rsidRDefault="00AC1E2B" w:rsidP="00464714">
            <w:pPr>
              <w:pStyle w:val="Ttulo1"/>
              <w:spacing w:before="62"/>
              <w:jc w:val="center"/>
              <w:rPr>
                <w:rFonts w:ascii="Montserrat" w:hAnsi="Montserrat" w:cs="Arial"/>
                <w:b w:val="0"/>
                <w:bCs/>
                <w:color w:val="000000"/>
                <w:kern w:val="0"/>
                <w:sz w:val="22"/>
                <w:szCs w:val="22"/>
                <w:lang w:val="es-MX"/>
              </w:rPr>
            </w:pPr>
            <w:r w:rsidRPr="009255DE">
              <w:rPr>
                <w:rFonts w:ascii="Montserrat" w:hAnsi="Montserrat" w:cs="Arial"/>
                <w:b w:val="0"/>
                <w:bCs/>
                <w:color w:val="000000"/>
                <w:kern w:val="0"/>
                <w:sz w:val="22"/>
                <w:szCs w:val="22"/>
                <w:lang w:val="es-MX"/>
              </w:rPr>
              <w:t>DÍA Y HORA DE ENTREGA Y DISTRIBUCIÓN A LA UNIDAD</w:t>
            </w:r>
          </w:p>
        </w:tc>
      </w:tr>
      <w:tr w:rsidR="00AC1E2B" w:rsidRPr="009255DE" w:rsidTr="00464714">
        <w:trPr>
          <w:trHeight w:val="113"/>
          <w:tblCellSpacing w:w="0" w:type="dxa"/>
          <w:jc w:val="center"/>
        </w:trPr>
        <w:tc>
          <w:tcPr>
            <w:tcW w:w="10050" w:type="dxa"/>
            <w:gridSpan w:val="2"/>
            <w:tcBorders>
              <w:top w:val="outset" w:sz="6" w:space="0" w:color="000000"/>
              <w:left w:val="outset" w:sz="6" w:space="0" w:color="000000"/>
              <w:bottom w:val="outset" w:sz="6" w:space="0" w:color="000000"/>
              <w:right w:val="outset" w:sz="6" w:space="0" w:color="000000"/>
            </w:tcBorders>
          </w:tcPr>
          <w:p w:rsidR="00AC1E2B" w:rsidRPr="009255DE" w:rsidRDefault="00AC1E2B" w:rsidP="00464714">
            <w:pPr>
              <w:pStyle w:val="NormalWeb"/>
              <w:spacing w:after="0"/>
              <w:rPr>
                <w:rFonts w:ascii="Montserrat" w:eastAsia="Times New Roman" w:hAnsi="Montserrat" w:cs="Arial"/>
                <w:color w:val="000000"/>
                <w:sz w:val="22"/>
                <w:szCs w:val="22"/>
              </w:rPr>
            </w:pPr>
            <w:r w:rsidRPr="009255DE">
              <w:rPr>
                <w:rFonts w:ascii="Montserrat" w:eastAsia="Times New Roman" w:hAnsi="Montserrat" w:cs="Arial"/>
                <w:color w:val="000000"/>
                <w:sz w:val="22"/>
                <w:szCs w:val="22"/>
              </w:rPr>
              <w:t>GRUPO 1: ALIMENTOS NO PERECEDEROS</w:t>
            </w:r>
          </w:p>
        </w:tc>
      </w:tr>
      <w:tr w:rsidR="00AC1E2B" w:rsidRPr="009255DE" w:rsidTr="00464714">
        <w:trPr>
          <w:trHeight w:val="113"/>
          <w:tblCellSpacing w:w="0" w:type="dxa"/>
          <w:jc w:val="center"/>
        </w:trPr>
        <w:tc>
          <w:tcPr>
            <w:tcW w:w="2703" w:type="dxa"/>
            <w:tcBorders>
              <w:top w:val="outset" w:sz="6" w:space="0" w:color="000000"/>
              <w:left w:val="outset" w:sz="6" w:space="0" w:color="000000"/>
              <w:bottom w:val="outset" w:sz="6" w:space="0" w:color="000000"/>
              <w:right w:val="outset" w:sz="6" w:space="0" w:color="000000"/>
            </w:tcBorders>
          </w:tcPr>
          <w:p w:rsidR="00AC1E2B" w:rsidRPr="009255DE" w:rsidRDefault="00AC1E2B" w:rsidP="00464714">
            <w:pPr>
              <w:pStyle w:val="NormalWeb"/>
              <w:rPr>
                <w:rFonts w:ascii="Montserrat" w:eastAsia="Times New Roman" w:hAnsi="Montserrat" w:cs="Arial"/>
                <w:color w:val="000000"/>
                <w:sz w:val="22"/>
                <w:szCs w:val="22"/>
              </w:rPr>
            </w:pPr>
            <w:r w:rsidRPr="009255DE">
              <w:rPr>
                <w:rFonts w:ascii="Montserrat" w:eastAsia="Times New Roman" w:hAnsi="Montserrat" w:cs="Arial"/>
                <w:color w:val="000000"/>
                <w:sz w:val="22"/>
                <w:szCs w:val="22"/>
              </w:rPr>
              <w:t>Abarrotes</w:t>
            </w:r>
          </w:p>
        </w:tc>
        <w:tc>
          <w:tcPr>
            <w:tcW w:w="7347" w:type="dxa"/>
            <w:tcBorders>
              <w:top w:val="outset" w:sz="6" w:space="0" w:color="000000"/>
              <w:left w:val="outset" w:sz="6" w:space="0" w:color="000000"/>
              <w:bottom w:val="outset" w:sz="6" w:space="0" w:color="000000"/>
              <w:right w:val="outset" w:sz="6" w:space="0" w:color="000000"/>
            </w:tcBorders>
          </w:tcPr>
          <w:p w:rsidR="00AC1E2B" w:rsidRPr="009255DE" w:rsidRDefault="00AC1E2B" w:rsidP="00464714">
            <w:pPr>
              <w:pStyle w:val="NormalWeb"/>
              <w:spacing w:after="0"/>
              <w:rPr>
                <w:rFonts w:ascii="Montserrat" w:eastAsia="Times New Roman" w:hAnsi="Montserrat" w:cs="Arial"/>
                <w:color w:val="000000"/>
                <w:sz w:val="22"/>
                <w:szCs w:val="22"/>
              </w:rPr>
            </w:pPr>
            <w:r w:rsidRPr="009255DE">
              <w:rPr>
                <w:rFonts w:ascii="Montserrat" w:eastAsia="Times New Roman" w:hAnsi="Montserrat" w:cs="Arial"/>
                <w:color w:val="000000"/>
                <w:sz w:val="22"/>
                <w:szCs w:val="22"/>
              </w:rPr>
              <w:t>Diario, semanal o quincenal de 7:00 A 10:00 horas, según capacidad de almacenaje de la unidad y orden de compra.</w:t>
            </w:r>
          </w:p>
        </w:tc>
      </w:tr>
      <w:tr w:rsidR="00AC1E2B" w:rsidRPr="009255DE" w:rsidTr="00464714">
        <w:trPr>
          <w:trHeight w:val="113"/>
          <w:tblCellSpacing w:w="0" w:type="dxa"/>
          <w:jc w:val="center"/>
        </w:trPr>
        <w:tc>
          <w:tcPr>
            <w:tcW w:w="2703" w:type="dxa"/>
            <w:tcBorders>
              <w:top w:val="outset" w:sz="6" w:space="0" w:color="000000"/>
              <w:left w:val="outset" w:sz="6" w:space="0" w:color="000000"/>
              <w:bottom w:val="outset" w:sz="6" w:space="0" w:color="000000"/>
              <w:right w:val="outset" w:sz="6" w:space="0" w:color="000000"/>
            </w:tcBorders>
          </w:tcPr>
          <w:p w:rsidR="00AC1E2B" w:rsidRPr="009255DE" w:rsidRDefault="00AC1E2B" w:rsidP="00464714">
            <w:pPr>
              <w:pStyle w:val="NormalWeb"/>
              <w:rPr>
                <w:rFonts w:ascii="Montserrat" w:eastAsia="Times New Roman" w:hAnsi="Montserrat" w:cs="Arial"/>
                <w:color w:val="000000"/>
                <w:sz w:val="22"/>
                <w:szCs w:val="22"/>
              </w:rPr>
            </w:pPr>
            <w:r w:rsidRPr="009255DE">
              <w:rPr>
                <w:rFonts w:ascii="Montserrat" w:eastAsia="Times New Roman" w:hAnsi="Montserrat" w:cs="Arial"/>
                <w:color w:val="000000"/>
                <w:sz w:val="22"/>
                <w:szCs w:val="22"/>
              </w:rPr>
              <w:t xml:space="preserve">Lácteos </w:t>
            </w:r>
          </w:p>
        </w:tc>
        <w:tc>
          <w:tcPr>
            <w:tcW w:w="7347" w:type="dxa"/>
            <w:tcBorders>
              <w:top w:val="outset" w:sz="6" w:space="0" w:color="000000"/>
              <w:left w:val="outset" w:sz="6" w:space="0" w:color="000000"/>
              <w:bottom w:val="outset" w:sz="6" w:space="0" w:color="000000"/>
              <w:right w:val="outset" w:sz="6" w:space="0" w:color="000000"/>
            </w:tcBorders>
          </w:tcPr>
          <w:p w:rsidR="00AC1E2B" w:rsidRPr="009255DE" w:rsidRDefault="00AC1E2B" w:rsidP="00464714">
            <w:pPr>
              <w:pStyle w:val="NormalWeb"/>
              <w:spacing w:after="0"/>
              <w:rPr>
                <w:rFonts w:ascii="Montserrat" w:eastAsia="Times New Roman" w:hAnsi="Montserrat" w:cs="Arial"/>
                <w:color w:val="000000"/>
                <w:sz w:val="22"/>
                <w:szCs w:val="22"/>
              </w:rPr>
            </w:pPr>
            <w:r w:rsidRPr="009255DE">
              <w:rPr>
                <w:rFonts w:ascii="Montserrat" w:eastAsia="Times New Roman" w:hAnsi="Montserrat" w:cs="Arial"/>
                <w:color w:val="000000"/>
                <w:sz w:val="22"/>
                <w:szCs w:val="22"/>
              </w:rPr>
              <w:t>Diario, de 7:00 a 10:00 horas si es pasteurizada o cada 8 días si es tetra pack, o 15 días según capacidad de almacenaje.</w:t>
            </w:r>
          </w:p>
        </w:tc>
      </w:tr>
      <w:tr w:rsidR="00AC1E2B" w:rsidRPr="009255DE" w:rsidTr="00464714">
        <w:trPr>
          <w:trHeight w:val="113"/>
          <w:tblCellSpacing w:w="0" w:type="dxa"/>
          <w:jc w:val="center"/>
        </w:trPr>
        <w:tc>
          <w:tcPr>
            <w:tcW w:w="2703" w:type="dxa"/>
            <w:tcBorders>
              <w:top w:val="outset" w:sz="6" w:space="0" w:color="000000"/>
              <w:left w:val="outset" w:sz="6" w:space="0" w:color="000000"/>
              <w:bottom w:val="outset" w:sz="6" w:space="0" w:color="000000"/>
              <w:right w:val="outset" w:sz="6" w:space="0" w:color="000000"/>
            </w:tcBorders>
          </w:tcPr>
          <w:p w:rsidR="00AC1E2B" w:rsidRPr="009255DE" w:rsidRDefault="00AC1E2B" w:rsidP="00464714">
            <w:pPr>
              <w:pStyle w:val="NormalWeb"/>
              <w:rPr>
                <w:rFonts w:ascii="Montserrat" w:eastAsia="Times New Roman" w:hAnsi="Montserrat" w:cs="Arial"/>
                <w:color w:val="000000"/>
                <w:sz w:val="22"/>
                <w:szCs w:val="22"/>
              </w:rPr>
            </w:pPr>
            <w:r w:rsidRPr="009255DE">
              <w:rPr>
                <w:rFonts w:ascii="Montserrat" w:eastAsia="Times New Roman" w:hAnsi="Montserrat" w:cs="Arial"/>
                <w:color w:val="000000"/>
                <w:sz w:val="22"/>
                <w:szCs w:val="22"/>
              </w:rPr>
              <w:t>Derivados de lácteos</w:t>
            </w:r>
          </w:p>
        </w:tc>
        <w:tc>
          <w:tcPr>
            <w:tcW w:w="7347" w:type="dxa"/>
            <w:tcBorders>
              <w:top w:val="outset" w:sz="6" w:space="0" w:color="000000"/>
              <w:left w:val="outset" w:sz="6" w:space="0" w:color="000000"/>
              <w:bottom w:val="outset" w:sz="6" w:space="0" w:color="000000"/>
              <w:right w:val="outset" w:sz="6" w:space="0" w:color="000000"/>
            </w:tcBorders>
          </w:tcPr>
          <w:p w:rsidR="00AC1E2B" w:rsidRPr="009255DE" w:rsidRDefault="00AC1E2B" w:rsidP="00464714">
            <w:pPr>
              <w:pStyle w:val="NormalWeb"/>
              <w:spacing w:after="0"/>
              <w:rPr>
                <w:rFonts w:ascii="Montserrat" w:eastAsia="Times New Roman" w:hAnsi="Montserrat" w:cs="Arial"/>
                <w:color w:val="000000"/>
                <w:sz w:val="22"/>
                <w:szCs w:val="22"/>
              </w:rPr>
            </w:pPr>
            <w:r w:rsidRPr="009255DE">
              <w:rPr>
                <w:rFonts w:ascii="Montserrat" w:eastAsia="Times New Roman" w:hAnsi="Montserrat" w:cs="Arial"/>
                <w:color w:val="000000"/>
                <w:sz w:val="22"/>
                <w:szCs w:val="22"/>
              </w:rPr>
              <w:t>Diario o cada tercer día, de 7:00 a 10:00 horas.</w:t>
            </w:r>
          </w:p>
        </w:tc>
      </w:tr>
      <w:tr w:rsidR="00AC1E2B" w:rsidRPr="009255DE" w:rsidTr="00464714">
        <w:trPr>
          <w:trHeight w:val="113"/>
          <w:tblCellSpacing w:w="0" w:type="dxa"/>
          <w:jc w:val="center"/>
        </w:trPr>
        <w:tc>
          <w:tcPr>
            <w:tcW w:w="10050" w:type="dxa"/>
            <w:gridSpan w:val="2"/>
            <w:tcBorders>
              <w:top w:val="outset" w:sz="6" w:space="0" w:color="000000"/>
              <w:left w:val="outset" w:sz="6" w:space="0" w:color="000000"/>
              <w:bottom w:val="outset" w:sz="6" w:space="0" w:color="000000"/>
              <w:right w:val="outset" w:sz="6" w:space="0" w:color="000000"/>
            </w:tcBorders>
          </w:tcPr>
          <w:p w:rsidR="00AC1E2B" w:rsidRPr="009255DE" w:rsidRDefault="00AC1E2B" w:rsidP="00464714">
            <w:pPr>
              <w:pStyle w:val="NormalWeb"/>
              <w:spacing w:before="120" w:after="120"/>
              <w:rPr>
                <w:rFonts w:ascii="Montserrat" w:eastAsia="Times New Roman" w:hAnsi="Montserrat" w:cs="Arial"/>
                <w:color w:val="000000"/>
                <w:sz w:val="22"/>
                <w:szCs w:val="22"/>
              </w:rPr>
            </w:pPr>
            <w:r w:rsidRPr="009255DE">
              <w:rPr>
                <w:rFonts w:ascii="Montserrat" w:eastAsia="Times New Roman" w:hAnsi="Montserrat" w:cs="Arial"/>
                <w:color w:val="000000"/>
                <w:sz w:val="22"/>
                <w:szCs w:val="22"/>
              </w:rPr>
              <w:t>GRUPO 2: ALIMENTOS PERECEDEROS</w:t>
            </w:r>
          </w:p>
        </w:tc>
      </w:tr>
      <w:tr w:rsidR="00AC1E2B" w:rsidRPr="009255DE" w:rsidTr="00464714">
        <w:trPr>
          <w:trHeight w:val="113"/>
          <w:tblCellSpacing w:w="0" w:type="dxa"/>
          <w:jc w:val="center"/>
        </w:trPr>
        <w:tc>
          <w:tcPr>
            <w:tcW w:w="2703" w:type="dxa"/>
            <w:tcBorders>
              <w:top w:val="outset" w:sz="6" w:space="0" w:color="000000"/>
              <w:left w:val="outset" w:sz="6" w:space="0" w:color="000000"/>
              <w:bottom w:val="outset" w:sz="6" w:space="0" w:color="000000"/>
              <w:right w:val="outset" w:sz="6" w:space="0" w:color="000000"/>
            </w:tcBorders>
          </w:tcPr>
          <w:p w:rsidR="00AC1E2B" w:rsidRPr="009255DE" w:rsidRDefault="00AC1E2B" w:rsidP="00464714">
            <w:pPr>
              <w:pStyle w:val="NormalWeb"/>
              <w:spacing w:before="120" w:after="120"/>
              <w:rPr>
                <w:rFonts w:ascii="Montserrat" w:eastAsia="Times New Roman" w:hAnsi="Montserrat" w:cs="Arial"/>
                <w:color w:val="000000"/>
                <w:sz w:val="22"/>
                <w:szCs w:val="22"/>
              </w:rPr>
            </w:pPr>
            <w:r w:rsidRPr="009255DE">
              <w:rPr>
                <w:rFonts w:ascii="Montserrat" w:eastAsia="Times New Roman" w:hAnsi="Montserrat" w:cs="Arial"/>
                <w:color w:val="000000"/>
                <w:sz w:val="22"/>
                <w:szCs w:val="22"/>
              </w:rPr>
              <w:t>Carnes</w:t>
            </w:r>
          </w:p>
          <w:p w:rsidR="00AC1E2B" w:rsidRPr="009255DE" w:rsidRDefault="00AC1E2B" w:rsidP="00464714">
            <w:pPr>
              <w:pStyle w:val="NormalWeb"/>
              <w:spacing w:before="120" w:after="120"/>
              <w:rPr>
                <w:rFonts w:ascii="Montserrat" w:eastAsia="Times New Roman" w:hAnsi="Montserrat" w:cs="Arial"/>
                <w:color w:val="000000"/>
                <w:sz w:val="22"/>
                <w:szCs w:val="22"/>
              </w:rPr>
            </w:pPr>
            <w:r w:rsidRPr="009255DE">
              <w:rPr>
                <w:rFonts w:ascii="Montserrat" w:eastAsia="Times New Roman" w:hAnsi="Montserrat" w:cs="Arial"/>
                <w:color w:val="000000"/>
                <w:sz w:val="22"/>
                <w:szCs w:val="22"/>
              </w:rPr>
              <w:t xml:space="preserve">Frutas, verduras y huevo </w:t>
            </w:r>
          </w:p>
          <w:p w:rsidR="00AC1E2B" w:rsidRPr="009255DE" w:rsidRDefault="00AC1E2B" w:rsidP="00464714">
            <w:pPr>
              <w:pStyle w:val="NormalWeb"/>
              <w:spacing w:before="120" w:after="120"/>
              <w:rPr>
                <w:rFonts w:ascii="Montserrat" w:eastAsia="Times New Roman" w:hAnsi="Montserrat" w:cs="Arial"/>
                <w:color w:val="000000"/>
                <w:sz w:val="22"/>
                <w:szCs w:val="22"/>
              </w:rPr>
            </w:pPr>
            <w:r w:rsidRPr="009255DE">
              <w:rPr>
                <w:rFonts w:ascii="Montserrat" w:eastAsia="Times New Roman" w:hAnsi="Montserrat" w:cs="Arial"/>
                <w:color w:val="000000"/>
                <w:sz w:val="22"/>
                <w:szCs w:val="22"/>
              </w:rPr>
              <w:t>Pescado</w:t>
            </w:r>
          </w:p>
        </w:tc>
        <w:tc>
          <w:tcPr>
            <w:tcW w:w="7347" w:type="dxa"/>
            <w:tcBorders>
              <w:top w:val="outset" w:sz="6" w:space="0" w:color="000000"/>
              <w:left w:val="outset" w:sz="6" w:space="0" w:color="000000"/>
              <w:bottom w:val="outset" w:sz="6" w:space="0" w:color="000000"/>
              <w:right w:val="outset" w:sz="6" w:space="0" w:color="000000"/>
            </w:tcBorders>
          </w:tcPr>
          <w:p w:rsidR="00AC1E2B" w:rsidRPr="009255DE" w:rsidRDefault="00AC1E2B" w:rsidP="00464714">
            <w:pPr>
              <w:pStyle w:val="NormalWeb"/>
              <w:spacing w:before="120" w:after="120"/>
              <w:rPr>
                <w:rFonts w:ascii="Montserrat" w:eastAsia="Times New Roman" w:hAnsi="Montserrat" w:cs="Arial"/>
                <w:color w:val="000000"/>
                <w:sz w:val="22"/>
                <w:szCs w:val="22"/>
              </w:rPr>
            </w:pPr>
            <w:r w:rsidRPr="009255DE">
              <w:rPr>
                <w:rFonts w:ascii="Montserrat" w:eastAsia="Times New Roman" w:hAnsi="Montserrat" w:cs="Arial"/>
                <w:color w:val="000000"/>
                <w:sz w:val="22"/>
                <w:szCs w:val="22"/>
              </w:rPr>
              <w:t>Diario, para consumo del día siguiente de 7:00 A 10:00 horas.</w:t>
            </w:r>
          </w:p>
          <w:p w:rsidR="00AC1E2B" w:rsidRPr="009255DE" w:rsidRDefault="00AC1E2B" w:rsidP="00464714">
            <w:pPr>
              <w:pStyle w:val="NormalWeb"/>
              <w:spacing w:before="120" w:after="120"/>
              <w:rPr>
                <w:rFonts w:ascii="Montserrat" w:eastAsia="Times New Roman" w:hAnsi="Montserrat" w:cs="Arial"/>
                <w:color w:val="000000"/>
                <w:sz w:val="22"/>
                <w:szCs w:val="22"/>
              </w:rPr>
            </w:pPr>
            <w:r w:rsidRPr="009255DE">
              <w:rPr>
                <w:rFonts w:ascii="Montserrat" w:eastAsia="Times New Roman" w:hAnsi="Montserrat" w:cs="Arial"/>
                <w:color w:val="000000"/>
                <w:sz w:val="22"/>
                <w:szCs w:val="22"/>
              </w:rPr>
              <w:t xml:space="preserve">Diario o cada tercer día de 7:00 a 10:00 horas según capacidad de almacenaje. </w:t>
            </w:r>
          </w:p>
          <w:p w:rsidR="00AC1E2B" w:rsidRPr="009255DE" w:rsidRDefault="00AC1E2B" w:rsidP="00464714">
            <w:pPr>
              <w:pStyle w:val="NormalWeb"/>
              <w:spacing w:before="120" w:after="120"/>
              <w:rPr>
                <w:rFonts w:ascii="Montserrat" w:eastAsia="Times New Roman" w:hAnsi="Montserrat" w:cs="Arial"/>
                <w:color w:val="000000"/>
                <w:sz w:val="22"/>
                <w:szCs w:val="22"/>
              </w:rPr>
            </w:pPr>
            <w:r w:rsidRPr="009255DE">
              <w:rPr>
                <w:rFonts w:ascii="Montserrat" w:eastAsia="Times New Roman" w:hAnsi="Montserrat" w:cs="Arial"/>
                <w:color w:val="000000"/>
                <w:sz w:val="22"/>
                <w:szCs w:val="22"/>
              </w:rPr>
              <w:t>El día del consumo de 7:00 a 10:00 horas, si es congelado un día antes.</w:t>
            </w:r>
          </w:p>
        </w:tc>
      </w:tr>
    </w:tbl>
    <w:p w:rsidR="00AC1E2B" w:rsidRPr="009255DE" w:rsidRDefault="00AC1E2B" w:rsidP="00AC1E2B">
      <w:pPr>
        <w:pStyle w:val="Textonormal"/>
        <w:rPr>
          <w:rFonts w:ascii="Montserrat" w:hAnsi="Montserrat" w:cs="Arial"/>
        </w:rPr>
      </w:pPr>
    </w:p>
    <w:p w:rsidR="00AC1E2B" w:rsidRPr="009255DE" w:rsidRDefault="00AC1E2B" w:rsidP="00AC1E2B">
      <w:pPr>
        <w:pStyle w:val="Textonormal"/>
        <w:jc w:val="center"/>
        <w:rPr>
          <w:rFonts w:ascii="Montserrat" w:hAnsi="Montserrat" w:cs="Arial"/>
          <w:b/>
        </w:rPr>
      </w:pPr>
    </w:p>
    <w:p w:rsidR="00AC1E2B" w:rsidRPr="009255DE" w:rsidRDefault="00AC1E2B" w:rsidP="00AC1E2B">
      <w:pPr>
        <w:pStyle w:val="Textonormal"/>
        <w:jc w:val="center"/>
        <w:rPr>
          <w:rFonts w:ascii="Montserrat" w:hAnsi="Montserrat" w:cs="Arial"/>
          <w:b/>
        </w:rPr>
      </w:pPr>
      <w:r w:rsidRPr="009255DE">
        <w:rPr>
          <w:rFonts w:ascii="Montserrat" w:hAnsi="Montserrat" w:cs="Arial"/>
          <w:b/>
        </w:rPr>
        <w:t>LUGARES DE ENTREGA Y DOMICILIOS DE LAS UNIDADES MÉDICAS DE ALTA ESPECIALIDAD</w:t>
      </w:r>
    </w:p>
    <w:tbl>
      <w:tblPr>
        <w:tblW w:w="9297" w:type="dxa"/>
        <w:jc w:val="center"/>
        <w:tblInd w:w="-263" w:type="dxa"/>
        <w:tblLayout w:type="fixed"/>
        <w:tblCellMar>
          <w:left w:w="30" w:type="dxa"/>
          <w:right w:w="30" w:type="dxa"/>
        </w:tblCellMar>
        <w:tblLook w:val="04A0" w:firstRow="1" w:lastRow="0" w:firstColumn="1" w:lastColumn="0" w:noHBand="0" w:noVBand="1"/>
      </w:tblPr>
      <w:tblGrid>
        <w:gridCol w:w="1081"/>
        <w:gridCol w:w="3203"/>
        <w:gridCol w:w="3220"/>
        <w:gridCol w:w="1793"/>
      </w:tblGrid>
      <w:tr w:rsidR="002B0405" w:rsidRPr="009255DE" w:rsidTr="002B0405">
        <w:trPr>
          <w:trHeight w:val="325"/>
          <w:tblHeader/>
          <w:jc w:val="center"/>
        </w:trPr>
        <w:tc>
          <w:tcPr>
            <w:tcW w:w="1081" w:type="dxa"/>
            <w:tcBorders>
              <w:top w:val="single" w:sz="6" w:space="0" w:color="000000"/>
              <w:left w:val="single" w:sz="6" w:space="0" w:color="000000"/>
              <w:bottom w:val="single" w:sz="6" w:space="0" w:color="000000"/>
              <w:right w:val="single" w:sz="6" w:space="0" w:color="000000"/>
            </w:tcBorders>
            <w:shd w:val="clear" w:color="auto" w:fill="B3B3B3"/>
            <w:vAlign w:val="center"/>
            <w:hideMark/>
          </w:tcPr>
          <w:p w:rsidR="002B0405" w:rsidRPr="009255DE" w:rsidRDefault="002B0405" w:rsidP="00464714">
            <w:pPr>
              <w:jc w:val="center"/>
              <w:rPr>
                <w:rFonts w:ascii="Montserrat" w:hAnsi="Montserrat" w:cs="Arial"/>
                <w:b/>
                <w:color w:val="000000"/>
                <w:sz w:val="22"/>
                <w:szCs w:val="22"/>
              </w:rPr>
            </w:pPr>
            <w:r w:rsidRPr="009255DE">
              <w:rPr>
                <w:rFonts w:ascii="Montserrat" w:hAnsi="Montserrat" w:cs="Arial"/>
                <w:b/>
                <w:color w:val="000000"/>
                <w:sz w:val="22"/>
                <w:szCs w:val="22"/>
              </w:rPr>
              <w:t>PROG.</w:t>
            </w:r>
          </w:p>
        </w:tc>
        <w:tc>
          <w:tcPr>
            <w:tcW w:w="3203" w:type="dxa"/>
            <w:tcBorders>
              <w:top w:val="single" w:sz="6" w:space="0" w:color="000000"/>
              <w:left w:val="single" w:sz="6" w:space="0" w:color="000000"/>
              <w:bottom w:val="single" w:sz="6" w:space="0" w:color="000000"/>
              <w:right w:val="single" w:sz="4" w:space="0" w:color="auto"/>
            </w:tcBorders>
            <w:shd w:val="clear" w:color="auto" w:fill="B3B3B3"/>
            <w:vAlign w:val="center"/>
            <w:hideMark/>
          </w:tcPr>
          <w:p w:rsidR="002B0405" w:rsidRPr="009255DE" w:rsidRDefault="002B0405" w:rsidP="00464714">
            <w:pPr>
              <w:jc w:val="center"/>
              <w:rPr>
                <w:rFonts w:ascii="Montserrat" w:hAnsi="Montserrat" w:cs="Arial"/>
                <w:b/>
                <w:color w:val="000000"/>
                <w:sz w:val="22"/>
                <w:szCs w:val="22"/>
              </w:rPr>
            </w:pPr>
            <w:r w:rsidRPr="009255DE">
              <w:rPr>
                <w:rFonts w:ascii="Montserrat" w:hAnsi="Montserrat" w:cs="Arial"/>
                <w:b/>
                <w:color w:val="000000"/>
                <w:sz w:val="22"/>
                <w:szCs w:val="22"/>
              </w:rPr>
              <w:t>NOMBRE DE LA UNIDAD</w:t>
            </w:r>
          </w:p>
        </w:tc>
        <w:tc>
          <w:tcPr>
            <w:tcW w:w="3220" w:type="dxa"/>
            <w:tcBorders>
              <w:top w:val="single" w:sz="6" w:space="0" w:color="000000"/>
              <w:left w:val="nil"/>
              <w:bottom w:val="single" w:sz="6" w:space="0" w:color="000000"/>
              <w:right w:val="single" w:sz="6" w:space="0" w:color="000000"/>
            </w:tcBorders>
            <w:shd w:val="clear" w:color="auto" w:fill="B3B3B3"/>
            <w:vAlign w:val="center"/>
            <w:hideMark/>
          </w:tcPr>
          <w:p w:rsidR="002B0405" w:rsidRPr="009255DE" w:rsidRDefault="002B0405" w:rsidP="00464714">
            <w:pPr>
              <w:ind w:left="113" w:right="77"/>
              <w:jc w:val="center"/>
              <w:rPr>
                <w:rFonts w:ascii="Montserrat" w:hAnsi="Montserrat" w:cs="Arial"/>
                <w:b/>
                <w:color w:val="000000"/>
                <w:sz w:val="22"/>
                <w:szCs w:val="22"/>
              </w:rPr>
            </w:pPr>
            <w:r w:rsidRPr="009255DE">
              <w:rPr>
                <w:rFonts w:ascii="Montserrat" w:hAnsi="Montserrat" w:cs="Arial"/>
                <w:b/>
                <w:color w:val="000000"/>
                <w:sz w:val="22"/>
                <w:szCs w:val="22"/>
              </w:rPr>
              <w:t>DOMICILIO</w:t>
            </w:r>
          </w:p>
        </w:tc>
        <w:tc>
          <w:tcPr>
            <w:tcW w:w="1793" w:type="dxa"/>
            <w:tcBorders>
              <w:top w:val="single" w:sz="6" w:space="0" w:color="000000"/>
              <w:left w:val="nil"/>
              <w:bottom w:val="single" w:sz="6" w:space="0" w:color="000000"/>
              <w:right w:val="single" w:sz="6" w:space="0" w:color="000000"/>
            </w:tcBorders>
            <w:shd w:val="clear" w:color="auto" w:fill="B3B3B3"/>
            <w:vAlign w:val="center"/>
            <w:hideMark/>
          </w:tcPr>
          <w:p w:rsidR="002B0405" w:rsidRPr="009255DE" w:rsidRDefault="002B0405" w:rsidP="00464714">
            <w:pPr>
              <w:jc w:val="center"/>
              <w:rPr>
                <w:rFonts w:ascii="Montserrat" w:hAnsi="Montserrat" w:cs="Arial"/>
                <w:b/>
                <w:color w:val="000000"/>
                <w:sz w:val="22"/>
                <w:szCs w:val="22"/>
              </w:rPr>
            </w:pPr>
            <w:r w:rsidRPr="009255DE">
              <w:rPr>
                <w:rFonts w:ascii="Montserrat" w:hAnsi="Montserrat" w:cs="Arial"/>
                <w:b/>
                <w:color w:val="000000"/>
                <w:sz w:val="22"/>
                <w:szCs w:val="22"/>
              </w:rPr>
              <w:t>MUNICIPIO</w:t>
            </w:r>
          </w:p>
        </w:tc>
      </w:tr>
      <w:tr w:rsidR="002B0405" w:rsidRPr="009255DE" w:rsidTr="002B0405">
        <w:trPr>
          <w:trHeight w:val="295"/>
          <w:jc w:val="center"/>
        </w:trPr>
        <w:tc>
          <w:tcPr>
            <w:tcW w:w="1081" w:type="dxa"/>
            <w:tcBorders>
              <w:top w:val="single" w:sz="6" w:space="0" w:color="000000"/>
              <w:left w:val="single" w:sz="6" w:space="0" w:color="000000"/>
              <w:bottom w:val="single" w:sz="6" w:space="0" w:color="000000"/>
              <w:right w:val="single" w:sz="6" w:space="0" w:color="000000"/>
            </w:tcBorders>
            <w:vAlign w:val="center"/>
          </w:tcPr>
          <w:p w:rsidR="002B0405" w:rsidRPr="009255DE" w:rsidRDefault="002B0405" w:rsidP="007F7D5B">
            <w:pPr>
              <w:numPr>
                <w:ilvl w:val="0"/>
                <w:numId w:val="51"/>
              </w:numPr>
              <w:suppressAutoHyphens/>
              <w:jc w:val="center"/>
              <w:rPr>
                <w:rFonts w:ascii="Montserrat" w:hAnsi="Montserrat" w:cs="Arial"/>
                <w:b/>
                <w:color w:val="000000"/>
                <w:sz w:val="22"/>
                <w:szCs w:val="22"/>
              </w:rPr>
            </w:pPr>
          </w:p>
        </w:tc>
        <w:tc>
          <w:tcPr>
            <w:tcW w:w="3203" w:type="dxa"/>
            <w:tcBorders>
              <w:top w:val="single" w:sz="4" w:space="0" w:color="auto"/>
              <w:left w:val="single" w:sz="6" w:space="0" w:color="000000"/>
              <w:bottom w:val="single" w:sz="4" w:space="0" w:color="auto"/>
              <w:right w:val="single" w:sz="4" w:space="0" w:color="auto"/>
            </w:tcBorders>
            <w:vAlign w:val="center"/>
          </w:tcPr>
          <w:p w:rsidR="002B0405" w:rsidRPr="009255DE" w:rsidRDefault="002B0405" w:rsidP="00464714">
            <w:pPr>
              <w:rPr>
                <w:rFonts w:ascii="Montserrat" w:hAnsi="Montserrat" w:cs="Arial"/>
                <w:color w:val="000000"/>
                <w:sz w:val="16"/>
                <w:szCs w:val="16"/>
              </w:rPr>
            </w:pPr>
            <w:r w:rsidRPr="009255DE">
              <w:rPr>
                <w:rFonts w:ascii="Montserrat" w:hAnsi="Montserrat" w:cs="Arial"/>
                <w:color w:val="000000"/>
                <w:sz w:val="16"/>
                <w:szCs w:val="16"/>
              </w:rPr>
              <w:t>U.M.A.E. HOSPITAL DE TRAUMATOLOGÍA Y ORTOPEDIA DEL C.M.N. “MANUEL ÁVILA CAMACHO” EN PUEBLA</w:t>
            </w:r>
          </w:p>
        </w:tc>
        <w:tc>
          <w:tcPr>
            <w:tcW w:w="3220" w:type="dxa"/>
            <w:tcBorders>
              <w:top w:val="single" w:sz="4" w:space="0" w:color="auto"/>
              <w:left w:val="nil"/>
              <w:bottom w:val="single" w:sz="4" w:space="0" w:color="auto"/>
              <w:right w:val="single" w:sz="6" w:space="0" w:color="000000"/>
            </w:tcBorders>
            <w:vAlign w:val="center"/>
          </w:tcPr>
          <w:p w:rsidR="002B0405" w:rsidRPr="009255DE" w:rsidRDefault="002B0405" w:rsidP="00464714">
            <w:pPr>
              <w:ind w:right="77"/>
              <w:rPr>
                <w:rFonts w:ascii="Montserrat" w:hAnsi="Montserrat" w:cs="Arial"/>
                <w:color w:val="000000"/>
                <w:sz w:val="16"/>
                <w:szCs w:val="16"/>
              </w:rPr>
            </w:pPr>
            <w:r w:rsidRPr="009255DE">
              <w:rPr>
                <w:rFonts w:ascii="Montserrat" w:hAnsi="Montserrat" w:cs="Arial"/>
                <w:color w:val="000000"/>
                <w:sz w:val="16"/>
                <w:szCs w:val="16"/>
              </w:rPr>
              <w:t>Diagonal defensores de la república y 6 poniente s/n, col. Amor</w:t>
            </w:r>
          </w:p>
        </w:tc>
        <w:tc>
          <w:tcPr>
            <w:tcW w:w="1793" w:type="dxa"/>
            <w:tcBorders>
              <w:top w:val="single" w:sz="4" w:space="0" w:color="auto"/>
              <w:left w:val="nil"/>
              <w:bottom w:val="single" w:sz="4" w:space="0" w:color="auto"/>
              <w:right w:val="single" w:sz="6" w:space="0" w:color="000000"/>
            </w:tcBorders>
            <w:vAlign w:val="center"/>
          </w:tcPr>
          <w:p w:rsidR="002B0405" w:rsidRPr="009255DE" w:rsidRDefault="002B0405" w:rsidP="00464714">
            <w:pPr>
              <w:rPr>
                <w:rFonts w:ascii="Montserrat" w:hAnsi="Montserrat" w:cs="Arial"/>
                <w:color w:val="000000"/>
                <w:sz w:val="16"/>
                <w:szCs w:val="16"/>
              </w:rPr>
            </w:pPr>
            <w:r w:rsidRPr="009255DE">
              <w:rPr>
                <w:rFonts w:ascii="Montserrat" w:hAnsi="Montserrat" w:cs="Arial"/>
                <w:color w:val="000000"/>
                <w:sz w:val="16"/>
                <w:szCs w:val="16"/>
              </w:rPr>
              <w:t>Puebla, Puebla</w:t>
            </w:r>
          </w:p>
          <w:p w:rsidR="002B0405" w:rsidRPr="009255DE" w:rsidRDefault="002B0405" w:rsidP="00464714">
            <w:pPr>
              <w:rPr>
                <w:rFonts w:ascii="Montserrat" w:hAnsi="Montserrat" w:cs="Arial"/>
                <w:color w:val="000000"/>
                <w:sz w:val="16"/>
                <w:szCs w:val="16"/>
              </w:rPr>
            </w:pPr>
            <w:r w:rsidRPr="009255DE">
              <w:rPr>
                <w:rFonts w:ascii="Montserrat" w:hAnsi="Montserrat" w:cs="Arial"/>
                <w:color w:val="000000"/>
                <w:sz w:val="16"/>
                <w:szCs w:val="16"/>
              </w:rPr>
              <w:t>C.P. 72140.</w:t>
            </w:r>
          </w:p>
        </w:tc>
      </w:tr>
    </w:tbl>
    <w:p w:rsidR="00AC1E2B" w:rsidRPr="009255DE" w:rsidRDefault="00AC1E2B" w:rsidP="00AC1E2B">
      <w:pPr>
        <w:pStyle w:val="Textonormal"/>
        <w:jc w:val="center"/>
        <w:rPr>
          <w:rFonts w:ascii="Montserrat" w:hAnsi="Montserrat"/>
          <w:bCs/>
          <w:sz w:val="32"/>
          <w:szCs w:val="32"/>
        </w:rPr>
      </w:pPr>
      <w:r w:rsidRPr="009255DE">
        <w:rPr>
          <w:rFonts w:ascii="Montserrat" w:hAnsi="Montserrat"/>
          <w:bCs/>
        </w:rPr>
        <w:br w:type="page"/>
      </w:r>
      <w:r w:rsidRPr="009255DE">
        <w:rPr>
          <w:rFonts w:ascii="Montserrat" w:hAnsi="Montserrat"/>
          <w:bCs/>
          <w:sz w:val="32"/>
          <w:szCs w:val="32"/>
        </w:rPr>
        <w:lastRenderedPageBreak/>
        <w:t>ANEXO 4 (CUATRO)</w:t>
      </w:r>
    </w:p>
    <w:p w:rsidR="00AC1E2B" w:rsidRPr="009255DE" w:rsidRDefault="00AC1E2B" w:rsidP="00AC1E2B">
      <w:pPr>
        <w:jc w:val="center"/>
        <w:rPr>
          <w:rFonts w:ascii="Montserrat" w:hAnsi="Montserrat" w:cs="Arial"/>
          <w:b/>
          <w:bCs w:val="0"/>
          <w:sz w:val="22"/>
          <w:szCs w:val="22"/>
        </w:rPr>
      </w:pPr>
      <w:r w:rsidRPr="009255DE">
        <w:rPr>
          <w:rFonts w:ascii="Montserrat" w:hAnsi="Montserrat" w:cs="Arial"/>
          <w:b/>
          <w:bCs w:val="0"/>
          <w:sz w:val="22"/>
          <w:szCs w:val="22"/>
        </w:rPr>
        <w:t>REQUERIMIENTOS</w:t>
      </w:r>
    </w:p>
    <w:p w:rsidR="00AC1E2B" w:rsidRDefault="00AC1E2B" w:rsidP="00AC1E2B">
      <w:pPr>
        <w:jc w:val="center"/>
        <w:rPr>
          <w:rFonts w:ascii="Montserrat" w:hAnsi="Montserrat" w:cs="Arial"/>
          <w:b/>
          <w:bCs w:val="0"/>
          <w:sz w:val="22"/>
          <w:szCs w:val="22"/>
        </w:rPr>
      </w:pPr>
    </w:p>
    <w:tbl>
      <w:tblPr>
        <w:tblW w:w="10460" w:type="dxa"/>
        <w:tblInd w:w="55" w:type="dxa"/>
        <w:tblCellMar>
          <w:left w:w="70" w:type="dxa"/>
          <w:right w:w="70" w:type="dxa"/>
        </w:tblCellMar>
        <w:tblLook w:val="04A0" w:firstRow="1" w:lastRow="0" w:firstColumn="1" w:lastColumn="0" w:noHBand="0" w:noVBand="1"/>
      </w:tblPr>
      <w:tblGrid>
        <w:gridCol w:w="1503"/>
        <w:gridCol w:w="1433"/>
        <w:gridCol w:w="1479"/>
        <w:gridCol w:w="672"/>
        <w:gridCol w:w="1154"/>
        <w:gridCol w:w="908"/>
        <w:gridCol w:w="678"/>
        <w:gridCol w:w="734"/>
        <w:gridCol w:w="784"/>
        <w:gridCol w:w="714"/>
        <w:gridCol w:w="774"/>
      </w:tblGrid>
      <w:tr w:rsidR="00760323" w:rsidRPr="00760323" w:rsidTr="00760323">
        <w:trPr>
          <w:trHeight w:val="315"/>
        </w:trPr>
        <w:tc>
          <w:tcPr>
            <w:tcW w:w="10460" w:type="dxa"/>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xml:space="preserve">GRUPO </w:t>
            </w:r>
            <w:r w:rsidRPr="00760323">
              <w:rPr>
                <w:rFonts w:ascii="Century Gothic" w:hAnsi="Century Gothic" w:cs="Calibri"/>
                <w:b/>
                <w:color w:val="000000"/>
                <w:sz w:val="14"/>
                <w:szCs w:val="14"/>
                <w:u w:val="single"/>
                <w:lang w:val="es-MX" w:eastAsia="es-MX"/>
              </w:rPr>
              <w:t xml:space="preserve"> 1 </w:t>
            </w:r>
            <w:r w:rsidRPr="00760323">
              <w:rPr>
                <w:rFonts w:ascii="Century Gothic" w:hAnsi="Century Gothic" w:cs="Calibri"/>
                <w:b/>
                <w:color w:val="000000"/>
                <w:sz w:val="14"/>
                <w:szCs w:val="14"/>
                <w:lang w:val="es-MX" w:eastAsia="es-MX"/>
              </w:rPr>
              <w:t xml:space="preserve"> : </w:t>
            </w:r>
            <w:r w:rsidRPr="00760323">
              <w:rPr>
                <w:rFonts w:ascii="Century Gothic" w:hAnsi="Century Gothic" w:cs="Calibri"/>
                <w:b/>
                <w:color w:val="000000"/>
                <w:sz w:val="14"/>
                <w:szCs w:val="14"/>
                <w:u w:val="single"/>
                <w:lang w:val="es-MX" w:eastAsia="es-MX"/>
              </w:rPr>
              <w:t>ALIMENTOS PERECEDEROS</w:t>
            </w:r>
          </w:p>
        </w:tc>
      </w:tr>
      <w:tr w:rsidR="00760323" w:rsidRPr="00760323" w:rsidTr="00760323">
        <w:trPr>
          <w:trHeight w:val="315"/>
        </w:trPr>
        <w:tc>
          <w:tcPr>
            <w:tcW w:w="2936" w:type="dxa"/>
            <w:gridSpan w:val="2"/>
            <w:tcBorders>
              <w:top w:val="single" w:sz="8" w:space="0" w:color="auto"/>
              <w:left w:val="single" w:sz="8" w:space="0" w:color="auto"/>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xml:space="preserve">SUBGRUPO: </w:t>
            </w:r>
            <w:r w:rsidRPr="00760323">
              <w:rPr>
                <w:rFonts w:ascii="Century Gothic" w:hAnsi="Century Gothic" w:cs="Calibri"/>
                <w:b/>
                <w:color w:val="000000"/>
                <w:sz w:val="14"/>
                <w:szCs w:val="14"/>
                <w:u w:val="single"/>
                <w:lang w:val="es-MX" w:eastAsia="es-MX"/>
              </w:rPr>
              <w:t>CARNE EN GENERAL</w:t>
            </w:r>
          </w:p>
        </w:tc>
        <w:tc>
          <w:tcPr>
            <w:tcW w:w="1479" w:type="dxa"/>
            <w:tcBorders>
              <w:top w:val="nil"/>
              <w:left w:val="nil"/>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c>
          <w:tcPr>
            <w:tcW w:w="593" w:type="dxa"/>
            <w:tcBorders>
              <w:top w:val="nil"/>
              <w:left w:val="nil"/>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c>
          <w:tcPr>
            <w:tcW w:w="1044" w:type="dxa"/>
            <w:tcBorders>
              <w:top w:val="nil"/>
              <w:left w:val="nil"/>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c>
          <w:tcPr>
            <w:tcW w:w="884" w:type="dxa"/>
            <w:tcBorders>
              <w:top w:val="nil"/>
              <w:left w:val="nil"/>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c>
          <w:tcPr>
            <w:tcW w:w="651" w:type="dxa"/>
            <w:tcBorders>
              <w:top w:val="nil"/>
              <w:left w:val="nil"/>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c>
          <w:tcPr>
            <w:tcW w:w="660" w:type="dxa"/>
            <w:tcBorders>
              <w:top w:val="nil"/>
              <w:left w:val="nil"/>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c>
          <w:tcPr>
            <w:tcW w:w="729" w:type="dxa"/>
            <w:tcBorders>
              <w:top w:val="nil"/>
              <w:left w:val="nil"/>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c>
          <w:tcPr>
            <w:tcW w:w="710" w:type="dxa"/>
            <w:tcBorders>
              <w:top w:val="nil"/>
              <w:left w:val="nil"/>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r>
      <w:tr w:rsidR="00760323" w:rsidRPr="00760323" w:rsidTr="00760323">
        <w:trPr>
          <w:trHeight w:val="315"/>
        </w:trPr>
        <w:tc>
          <w:tcPr>
            <w:tcW w:w="1503" w:type="dxa"/>
            <w:vMerge w:val="restart"/>
            <w:tcBorders>
              <w:top w:val="nil"/>
              <w:left w:val="single" w:sz="8" w:space="0" w:color="auto"/>
              <w:bottom w:val="single" w:sz="8" w:space="0" w:color="000000"/>
              <w:right w:val="single" w:sz="8" w:space="0" w:color="auto"/>
            </w:tcBorders>
            <w:shd w:val="clear" w:color="000000" w:fill="B3B3B3"/>
            <w:vAlign w:val="center"/>
            <w:hideMark/>
          </w:tcPr>
          <w:p w:rsidR="00760323" w:rsidRPr="00760323" w:rsidRDefault="00760323" w:rsidP="00760323">
            <w:pPr>
              <w:jc w:val="cente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RENGLÓN</w:t>
            </w:r>
          </w:p>
        </w:tc>
        <w:tc>
          <w:tcPr>
            <w:tcW w:w="1433" w:type="dxa"/>
            <w:vMerge w:val="restart"/>
            <w:tcBorders>
              <w:top w:val="nil"/>
              <w:left w:val="single" w:sz="8" w:space="0" w:color="auto"/>
              <w:bottom w:val="single" w:sz="8" w:space="0" w:color="000000"/>
              <w:right w:val="single" w:sz="8" w:space="0" w:color="auto"/>
            </w:tcBorders>
            <w:shd w:val="clear" w:color="000000" w:fill="B3B3B3"/>
            <w:vAlign w:val="center"/>
            <w:hideMark/>
          </w:tcPr>
          <w:p w:rsidR="00760323" w:rsidRPr="00760323" w:rsidRDefault="00760323" w:rsidP="00760323">
            <w:pPr>
              <w:jc w:val="cente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CLAVE</w:t>
            </w:r>
          </w:p>
        </w:tc>
        <w:tc>
          <w:tcPr>
            <w:tcW w:w="1479" w:type="dxa"/>
            <w:vMerge w:val="restart"/>
            <w:tcBorders>
              <w:top w:val="nil"/>
              <w:left w:val="single" w:sz="8" w:space="0" w:color="auto"/>
              <w:bottom w:val="single" w:sz="8" w:space="0" w:color="000000"/>
              <w:right w:val="single" w:sz="8" w:space="0" w:color="auto"/>
            </w:tcBorders>
            <w:shd w:val="clear" w:color="000000" w:fill="B3B3B3"/>
            <w:vAlign w:val="center"/>
            <w:hideMark/>
          </w:tcPr>
          <w:p w:rsidR="00760323" w:rsidRPr="00760323" w:rsidRDefault="00760323" w:rsidP="00760323">
            <w:pPr>
              <w:jc w:val="cente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NOMBRE GENÉRICO</w:t>
            </w:r>
          </w:p>
        </w:tc>
        <w:tc>
          <w:tcPr>
            <w:tcW w:w="593" w:type="dxa"/>
            <w:vMerge w:val="restart"/>
            <w:tcBorders>
              <w:top w:val="nil"/>
              <w:left w:val="single" w:sz="8" w:space="0" w:color="auto"/>
              <w:bottom w:val="single" w:sz="8" w:space="0" w:color="000000"/>
              <w:right w:val="single" w:sz="8" w:space="0" w:color="auto"/>
            </w:tcBorders>
            <w:shd w:val="clear" w:color="000000" w:fill="B3B3B3"/>
            <w:vAlign w:val="center"/>
            <w:hideMark/>
          </w:tcPr>
          <w:p w:rsidR="00760323" w:rsidRPr="00760323" w:rsidRDefault="00760323" w:rsidP="00760323">
            <w:pPr>
              <w:jc w:val="cente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xml:space="preserve">UNIDAD (Pza. Kg, </w:t>
            </w:r>
            <w:proofErr w:type="spellStart"/>
            <w:r w:rsidRPr="00760323">
              <w:rPr>
                <w:rFonts w:ascii="Century Gothic" w:hAnsi="Century Gothic" w:cs="Calibri"/>
                <w:b/>
                <w:color w:val="000000"/>
                <w:sz w:val="14"/>
                <w:szCs w:val="14"/>
                <w:lang w:val="es-MX" w:eastAsia="es-MX"/>
              </w:rPr>
              <w:t>Lto</w:t>
            </w:r>
            <w:proofErr w:type="spellEnd"/>
            <w:r w:rsidRPr="00760323">
              <w:rPr>
                <w:rFonts w:ascii="Century Gothic" w:hAnsi="Century Gothic" w:cs="Calibri"/>
                <w:b/>
                <w:color w:val="000000"/>
                <w:sz w:val="14"/>
                <w:szCs w:val="14"/>
                <w:lang w:val="es-MX" w:eastAsia="es-MX"/>
              </w:rPr>
              <w:t>. etc.)</w:t>
            </w:r>
          </w:p>
        </w:tc>
        <w:tc>
          <w:tcPr>
            <w:tcW w:w="1044" w:type="dxa"/>
            <w:vMerge w:val="restart"/>
            <w:tcBorders>
              <w:top w:val="nil"/>
              <w:left w:val="single" w:sz="8" w:space="0" w:color="auto"/>
              <w:bottom w:val="single" w:sz="8" w:space="0" w:color="000000"/>
              <w:right w:val="single" w:sz="8" w:space="0" w:color="auto"/>
            </w:tcBorders>
            <w:shd w:val="clear" w:color="000000" w:fill="B3B3B3"/>
            <w:vAlign w:val="center"/>
            <w:hideMark/>
          </w:tcPr>
          <w:p w:rsidR="00760323" w:rsidRPr="00760323" w:rsidRDefault="00760323" w:rsidP="00760323">
            <w:pPr>
              <w:jc w:val="cente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PRESENTACIÓN (Frasco, granel, bolsa, lata, etc.)</w:t>
            </w:r>
          </w:p>
        </w:tc>
        <w:tc>
          <w:tcPr>
            <w:tcW w:w="884" w:type="dxa"/>
            <w:vMerge w:val="restart"/>
            <w:tcBorders>
              <w:top w:val="nil"/>
              <w:left w:val="single" w:sz="8" w:space="0" w:color="auto"/>
              <w:bottom w:val="single" w:sz="8" w:space="0" w:color="000000"/>
              <w:right w:val="single" w:sz="8" w:space="0" w:color="auto"/>
            </w:tcBorders>
            <w:shd w:val="clear" w:color="000000" w:fill="B3B3B3"/>
            <w:vAlign w:val="center"/>
            <w:hideMark/>
          </w:tcPr>
          <w:p w:rsidR="00760323" w:rsidRPr="00760323" w:rsidRDefault="00760323" w:rsidP="00760323">
            <w:pPr>
              <w:jc w:val="cente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MARCA OFERTADA</w:t>
            </w:r>
          </w:p>
        </w:tc>
        <w:tc>
          <w:tcPr>
            <w:tcW w:w="1311" w:type="dxa"/>
            <w:gridSpan w:val="2"/>
            <w:tcBorders>
              <w:top w:val="single" w:sz="8" w:space="0" w:color="auto"/>
              <w:left w:val="nil"/>
              <w:bottom w:val="single" w:sz="8" w:space="0" w:color="auto"/>
              <w:right w:val="single" w:sz="8" w:space="0" w:color="000000"/>
            </w:tcBorders>
            <w:shd w:val="clear" w:color="000000" w:fill="B3B3B3"/>
            <w:vAlign w:val="center"/>
            <w:hideMark/>
          </w:tcPr>
          <w:p w:rsidR="00760323" w:rsidRPr="00760323" w:rsidRDefault="00760323" w:rsidP="00760323">
            <w:pPr>
              <w:jc w:val="cente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CANTIDAD ANUAL</w:t>
            </w:r>
          </w:p>
        </w:tc>
        <w:tc>
          <w:tcPr>
            <w:tcW w:w="729" w:type="dxa"/>
            <w:vMerge w:val="restart"/>
            <w:tcBorders>
              <w:top w:val="nil"/>
              <w:left w:val="single" w:sz="8" w:space="0" w:color="auto"/>
              <w:bottom w:val="single" w:sz="8" w:space="0" w:color="000000"/>
              <w:right w:val="single" w:sz="8" w:space="0" w:color="auto"/>
            </w:tcBorders>
            <w:shd w:val="clear" w:color="000000" w:fill="B3B3B3"/>
            <w:vAlign w:val="center"/>
            <w:hideMark/>
          </w:tcPr>
          <w:p w:rsidR="00760323" w:rsidRPr="00760323" w:rsidRDefault="00760323" w:rsidP="00760323">
            <w:pPr>
              <w:jc w:val="cente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PRECIO UNITARIO</w:t>
            </w:r>
          </w:p>
        </w:tc>
        <w:tc>
          <w:tcPr>
            <w:tcW w:w="710" w:type="dxa"/>
            <w:vMerge w:val="restart"/>
            <w:tcBorders>
              <w:top w:val="nil"/>
              <w:left w:val="single" w:sz="8" w:space="0" w:color="auto"/>
              <w:bottom w:val="single" w:sz="8" w:space="0" w:color="000000"/>
              <w:right w:val="single" w:sz="8" w:space="0" w:color="auto"/>
            </w:tcBorders>
            <w:shd w:val="clear" w:color="000000" w:fill="B3B3B3"/>
            <w:vAlign w:val="center"/>
            <w:hideMark/>
          </w:tcPr>
          <w:p w:rsidR="00760323" w:rsidRPr="00760323" w:rsidRDefault="00760323" w:rsidP="00760323">
            <w:pPr>
              <w:jc w:val="cente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IMPORTE MÍNIMO</w:t>
            </w:r>
          </w:p>
        </w:tc>
        <w:tc>
          <w:tcPr>
            <w:tcW w:w="774" w:type="dxa"/>
            <w:vMerge w:val="restart"/>
            <w:tcBorders>
              <w:top w:val="nil"/>
              <w:left w:val="single" w:sz="8" w:space="0" w:color="auto"/>
              <w:bottom w:val="single" w:sz="8" w:space="0" w:color="000000"/>
              <w:right w:val="single" w:sz="8" w:space="0" w:color="auto"/>
            </w:tcBorders>
            <w:shd w:val="clear" w:color="000000" w:fill="B3B3B3"/>
            <w:vAlign w:val="center"/>
            <w:hideMark/>
          </w:tcPr>
          <w:p w:rsidR="00760323" w:rsidRPr="00760323" w:rsidRDefault="00760323" w:rsidP="00760323">
            <w:pPr>
              <w:jc w:val="cente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IMPORTE TOTAL</w:t>
            </w:r>
          </w:p>
        </w:tc>
      </w:tr>
      <w:tr w:rsidR="00760323" w:rsidRPr="00760323" w:rsidTr="00760323">
        <w:trPr>
          <w:trHeight w:val="675"/>
        </w:trPr>
        <w:tc>
          <w:tcPr>
            <w:tcW w:w="1503" w:type="dxa"/>
            <w:vMerge/>
            <w:tcBorders>
              <w:top w:val="nil"/>
              <w:left w:val="single" w:sz="8" w:space="0" w:color="auto"/>
              <w:bottom w:val="single" w:sz="8" w:space="0" w:color="000000"/>
              <w:right w:val="single" w:sz="8" w:space="0" w:color="auto"/>
            </w:tcBorders>
            <w:vAlign w:val="center"/>
            <w:hideMark/>
          </w:tcPr>
          <w:p w:rsidR="00760323" w:rsidRPr="00760323" w:rsidRDefault="00760323" w:rsidP="00760323">
            <w:pPr>
              <w:rPr>
                <w:rFonts w:ascii="Century Gothic" w:hAnsi="Century Gothic" w:cs="Calibri"/>
                <w:b/>
                <w:color w:val="000000"/>
                <w:sz w:val="14"/>
                <w:szCs w:val="14"/>
                <w:lang w:val="es-MX" w:eastAsia="es-MX"/>
              </w:rPr>
            </w:pPr>
          </w:p>
        </w:tc>
        <w:tc>
          <w:tcPr>
            <w:tcW w:w="1433" w:type="dxa"/>
            <w:vMerge/>
            <w:tcBorders>
              <w:top w:val="nil"/>
              <w:left w:val="single" w:sz="8" w:space="0" w:color="auto"/>
              <w:bottom w:val="single" w:sz="8" w:space="0" w:color="000000"/>
              <w:right w:val="single" w:sz="8" w:space="0" w:color="auto"/>
            </w:tcBorders>
            <w:vAlign w:val="center"/>
            <w:hideMark/>
          </w:tcPr>
          <w:p w:rsidR="00760323" w:rsidRPr="00760323" w:rsidRDefault="00760323" w:rsidP="00760323">
            <w:pPr>
              <w:rPr>
                <w:rFonts w:ascii="Century Gothic" w:hAnsi="Century Gothic" w:cs="Calibri"/>
                <w:b/>
                <w:color w:val="000000"/>
                <w:sz w:val="14"/>
                <w:szCs w:val="14"/>
                <w:lang w:val="es-MX" w:eastAsia="es-MX"/>
              </w:rPr>
            </w:pPr>
          </w:p>
        </w:tc>
        <w:tc>
          <w:tcPr>
            <w:tcW w:w="1479" w:type="dxa"/>
            <w:vMerge/>
            <w:tcBorders>
              <w:top w:val="nil"/>
              <w:left w:val="single" w:sz="8" w:space="0" w:color="auto"/>
              <w:bottom w:val="single" w:sz="8" w:space="0" w:color="000000"/>
              <w:right w:val="single" w:sz="8" w:space="0" w:color="auto"/>
            </w:tcBorders>
            <w:vAlign w:val="center"/>
            <w:hideMark/>
          </w:tcPr>
          <w:p w:rsidR="00760323" w:rsidRPr="00760323" w:rsidRDefault="00760323" w:rsidP="00760323">
            <w:pPr>
              <w:rPr>
                <w:rFonts w:ascii="Century Gothic" w:hAnsi="Century Gothic" w:cs="Calibri"/>
                <w:b/>
                <w:color w:val="000000"/>
                <w:sz w:val="14"/>
                <w:szCs w:val="14"/>
                <w:lang w:val="es-MX" w:eastAsia="es-MX"/>
              </w:rPr>
            </w:pPr>
          </w:p>
        </w:tc>
        <w:tc>
          <w:tcPr>
            <w:tcW w:w="593" w:type="dxa"/>
            <w:vMerge/>
            <w:tcBorders>
              <w:top w:val="nil"/>
              <w:left w:val="single" w:sz="8" w:space="0" w:color="auto"/>
              <w:bottom w:val="single" w:sz="8" w:space="0" w:color="000000"/>
              <w:right w:val="single" w:sz="8" w:space="0" w:color="auto"/>
            </w:tcBorders>
            <w:vAlign w:val="center"/>
            <w:hideMark/>
          </w:tcPr>
          <w:p w:rsidR="00760323" w:rsidRPr="00760323" w:rsidRDefault="00760323" w:rsidP="00760323">
            <w:pPr>
              <w:rPr>
                <w:rFonts w:ascii="Century Gothic" w:hAnsi="Century Gothic" w:cs="Calibri"/>
                <w:b/>
                <w:color w:val="000000"/>
                <w:sz w:val="14"/>
                <w:szCs w:val="14"/>
                <w:lang w:val="es-MX" w:eastAsia="es-MX"/>
              </w:rPr>
            </w:pPr>
          </w:p>
        </w:tc>
        <w:tc>
          <w:tcPr>
            <w:tcW w:w="1044" w:type="dxa"/>
            <w:vMerge/>
            <w:tcBorders>
              <w:top w:val="nil"/>
              <w:left w:val="single" w:sz="8" w:space="0" w:color="auto"/>
              <w:bottom w:val="single" w:sz="8" w:space="0" w:color="000000"/>
              <w:right w:val="single" w:sz="8" w:space="0" w:color="auto"/>
            </w:tcBorders>
            <w:vAlign w:val="center"/>
            <w:hideMark/>
          </w:tcPr>
          <w:p w:rsidR="00760323" w:rsidRPr="00760323" w:rsidRDefault="00760323" w:rsidP="00760323">
            <w:pPr>
              <w:rPr>
                <w:rFonts w:ascii="Century Gothic" w:hAnsi="Century Gothic" w:cs="Calibri"/>
                <w:b/>
                <w:color w:val="000000"/>
                <w:sz w:val="14"/>
                <w:szCs w:val="14"/>
                <w:lang w:val="es-MX" w:eastAsia="es-MX"/>
              </w:rPr>
            </w:pPr>
          </w:p>
        </w:tc>
        <w:tc>
          <w:tcPr>
            <w:tcW w:w="884" w:type="dxa"/>
            <w:vMerge/>
            <w:tcBorders>
              <w:top w:val="nil"/>
              <w:left w:val="single" w:sz="8" w:space="0" w:color="auto"/>
              <w:bottom w:val="single" w:sz="8" w:space="0" w:color="000000"/>
              <w:right w:val="single" w:sz="8" w:space="0" w:color="auto"/>
            </w:tcBorders>
            <w:vAlign w:val="center"/>
            <w:hideMark/>
          </w:tcPr>
          <w:p w:rsidR="00760323" w:rsidRPr="00760323" w:rsidRDefault="00760323" w:rsidP="00760323">
            <w:pPr>
              <w:rPr>
                <w:rFonts w:ascii="Century Gothic" w:hAnsi="Century Gothic" w:cs="Calibri"/>
                <w:b/>
                <w:color w:val="000000"/>
                <w:sz w:val="14"/>
                <w:szCs w:val="14"/>
                <w:lang w:val="es-MX" w:eastAsia="es-MX"/>
              </w:rPr>
            </w:pPr>
          </w:p>
        </w:tc>
        <w:tc>
          <w:tcPr>
            <w:tcW w:w="651" w:type="dxa"/>
            <w:tcBorders>
              <w:top w:val="nil"/>
              <w:left w:val="nil"/>
              <w:bottom w:val="single" w:sz="8" w:space="0" w:color="auto"/>
              <w:right w:val="single" w:sz="8" w:space="0" w:color="auto"/>
            </w:tcBorders>
            <w:shd w:val="clear" w:color="000000" w:fill="B3B3B3"/>
            <w:vAlign w:val="center"/>
            <w:hideMark/>
          </w:tcPr>
          <w:p w:rsidR="00760323" w:rsidRPr="00760323" w:rsidRDefault="00760323" w:rsidP="00760323">
            <w:pPr>
              <w:jc w:val="cente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MÍNIMA</w:t>
            </w:r>
          </w:p>
        </w:tc>
        <w:tc>
          <w:tcPr>
            <w:tcW w:w="660" w:type="dxa"/>
            <w:tcBorders>
              <w:top w:val="nil"/>
              <w:left w:val="nil"/>
              <w:bottom w:val="single" w:sz="8" w:space="0" w:color="auto"/>
              <w:right w:val="single" w:sz="8" w:space="0" w:color="auto"/>
            </w:tcBorders>
            <w:shd w:val="clear" w:color="000000" w:fill="B3B3B3"/>
            <w:vAlign w:val="center"/>
            <w:hideMark/>
          </w:tcPr>
          <w:p w:rsidR="00760323" w:rsidRPr="00760323" w:rsidRDefault="00760323" w:rsidP="00760323">
            <w:pPr>
              <w:jc w:val="cente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MÁXIMA</w:t>
            </w:r>
          </w:p>
        </w:tc>
        <w:tc>
          <w:tcPr>
            <w:tcW w:w="729" w:type="dxa"/>
            <w:vMerge/>
            <w:tcBorders>
              <w:top w:val="nil"/>
              <w:left w:val="single" w:sz="8" w:space="0" w:color="auto"/>
              <w:bottom w:val="single" w:sz="8" w:space="0" w:color="000000"/>
              <w:right w:val="single" w:sz="8" w:space="0" w:color="auto"/>
            </w:tcBorders>
            <w:vAlign w:val="center"/>
            <w:hideMark/>
          </w:tcPr>
          <w:p w:rsidR="00760323" w:rsidRPr="00760323" w:rsidRDefault="00760323" w:rsidP="00760323">
            <w:pPr>
              <w:rPr>
                <w:rFonts w:ascii="Century Gothic" w:hAnsi="Century Gothic" w:cs="Calibri"/>
                <w:b/>
                <w:color w:val="000000"/>
                <w:sz w:val="14"/>
                <w:szCs w:val="14"/>
                <w:lang w:val="es-MX" w:eastAsia="es-MX"/>
              </w:rPr>
            </w:pPr>
          </w:p>
        </w:tc>
        <w:tc>
          <w:tcPr>
            <w:tcW w:w="710" w:type="dxa"/>
            <w:vMerge/>
            <w:tcBorders>
              <w:top w:val="nil"/>
              <w:left w:val="single" w:sz="8" w:space="0" w:color="auto"/>
              <w:bottom w:val="single" w:sz="8" w:space="0" w:color="000000"/>
              <w:right w:val="single" w:sz="8" w:space="0" w:color="auto"/>
            </w:tcBorders>
            <w:vAlign w:val="center"/>
            <w:hideMark/>
          </w:tcPr>
          <w:p w:rsidR="00760323" w:rsidRPr="00760323" w:rsidRDefault="00760323" w:rsidP="00760323">
            <w:pPr>
              <w:rPr>
                <w:rFonts w:ascii="Century Gothic" w:hAnsi="Century Gothic" w:cs="Calibri"/>
                <w:b/>
                <w:color w:val="000000"/>
                <w:sz w:val="14"/>
                <w:szCs w:val="14"/>
                <w:lang w:val="es-MX" w:eastAsia="es-MX"/>
              </w:rPr>
            </w:pPr>
          </w:p>
        </w:tc>
        <w:tc>
          <w:tcPr>
            <w:tcW w:w="774" w:type="dxa"/>
            <w:vMerge/>
            <w:tcBorders>
              <w:top w:val="nil"/>
              <w:left w:val="single" w:sz="8" w:space="0" w:color="auto"/>
              <w:bottom w:val="single" w:sz="8" w:space="0" w:color="000000"/>
              <w:right w:val="single" w:sz="8" w:space="0" w:color="auto"/>
            </w:tcBorders>
            <w:vAlign w:val="center"/>
            <w:hideMark/>
          </w:tcPr>
          <w:p w:rsidR="00760323" w:rsidRPr="00760323" w:rsidRDefault="00760323" w:rsidP="00760323">
            <w:pPr>
              <w:rPr>
                <w:rFonts w:ascii="Century Gothic" w:hAnsi="Century Gothic" w:cs="Calibri"/>
                <w:b/>
                <w:color w:val="000000"/>
                <w:sz w:val="14"/>
                <w:szCs w:val="14"/>
                <w:lang w:val="es-MX" w:eastAsia="es-MX"/>
              </w:rPr>
            </w:pP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480 101 0100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CHULETA CERDO 150 G</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TIF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6</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14</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480 101 0200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LOMO DE CERDO  120 G</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TIF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11</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55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3</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480 101 0301</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PIERNA DE CERDO TROZO 120 G</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TIF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28</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480 101 0302</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PIERNA DE CERDO MOLIDA</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TIF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6</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14</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5</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480 107 0300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PECHUGA DE POLLO SIN PIEL</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TIF BACHOCO</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22</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56</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91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6</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480 107 0302</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PECHUGA DE POLLO DESHUESADA Y APLANADA EN BISTEC  120 G</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TIF BACHOCO</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22</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56</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91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7</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480 107 0400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PIERNA CON MUSLO DE POLLO SIN PIEL 150 A 200 G PIEZA</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TIF BACHOCO</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56</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140.00</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55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8</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480 108 0100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ARRACHERA DE RES  120 G REB</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TIF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6</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14</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55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9</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480 108 0200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BISTEC PIERNA DE RES 120 G REB</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TIF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28</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10</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480 108 0300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CHAMBARETE DE RES  120 G</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TIF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6</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14</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55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11</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480 108 0500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CUETE  DE PIERNA  RES  120 G</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TIF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6</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14</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12</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480 108 0600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FALDA DE RES  120 G</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TIF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6</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14</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55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13</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480 108 0700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PULPA  DE RES EN TROZO  120 G</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TIF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6</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14</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14</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480 108 0701</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PULPA  DE RES MOLIDA</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TIF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28</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73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15</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480 106 0803</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MOJARRA FILETE CONGELADO O TILAPIA 150 G</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3</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8</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55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16</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480 104 0401</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PULPO PRECOCIDO CONGELADO</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6</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14</w:t>
            </w:r>
          </w:p>
        </w:tc>
        <w:tc>
          <w:tcPr>
            <w:tcW w:w="729" w:type="dxa"/>
            <w:tcBorders>
              <w:top w:val="nil"/>
              <w:left w:val="nil"/>
              <w:bottom w:val="nil"/>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nil"/>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nil"/>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15"/>
        </w:trPr>
        <w:tc>
          <w:tcPr>
            <w:tcW w:w="1503" w:type="dxa"/>
            <w:tcBorders>
              <w:top w:val="nil"/>
              <w:left w:val="single" w:sz="8" w:space="0" w:color="auto"/>
              <w:bottom w:val="single" w:sz="8" w:space="0" w:color="auto"/>
              <w:right w:val="nil"/>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lastRenderedPageBreak/>
              <w:t> </w:t>
            </w:r>
          </w:p>
        </w:tc>
        <w:tc>
          <w:tcPr>
            <w:tcW w:w="1433" w:type="dxa"/>
            <w:tcBorders>
              <w:top w:val="nil"/>
              <w:left w:val="nil"/>
              <w:bottom w:val="single" w:sz="8" w:space="0" w:color="auto"/>
              <w:right w:val="nil"/>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1479" w:type="dxa"/>
            <w:tcBorders>
              <w:top w:val="nil"/>
              <w:left w:val="nil"/>
              <w:bottom w:val="single" w:sz="8" w:space="0" w:color="auto"/>
              <w:right w:val="nil"/>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593" w:type="dxa"/>
            <w:tcBorders>
              <w:top w:val="nil"/>
              <w:left w:val="nil"/>
              <w:bottom w:val="single" w:sz="8" w:space="0" w:color="auto"/>
              <w:right w:val="nil"/>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1044" w:type="dxa"/>
            <w:tcBorders>
              <w:top w:val="nil"/>
              <w:left w:val="nil"/>
              <w:bottom w:val="single" w:sz="8" w:space="0" w:color="auto"/>
              <w:right w:val="nil"/>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nil"/>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651" w:type="dxa"/>
            <w:tcBorders>
              <w:top w:val="nil"/>
              <w:left w:val="nil"/>
              <w:bottom w:val="single" w:sz="8" w:space="0" w:color="auto"/>
              <w:right w:val="nil"/>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660" w:type="dxa"/>
            <w:tcBorders>
              <w:top w:val="nil"/>
              <w:left w:val="nil"/>
              <w:bottom w:val="single" w:sz="8" w:space="0" w:color="auto"/>
              <w:right w:val="nil"/>
            </w:tcBorders>
            <w:shd w:val="clear" w:color="auto" w:fill="auto"/>
            <w:vAlign w:val="center"/>
            <w:hideMark/>
          </w:tcPr>
          <w:p w:rsidR="00760323" w:rsidRPr="00760323" w:rsidRDefault="00760323" w:rsidP="00760323">
            <w:pPr>
              <w:jc w:val="center"/>
              <w:rPr>
                <w:rFonts w:ascii="Calibri" w:hAnsi="Calibri" w:cs="Calibri"/>
                <w:b/>
                <w:color w:val="000000"/>
                <w:sz w:val="14"/>
                <w:szCs w:val="14"/>
                <w:lang w:val="es-MX" w:eastAsia="es-MX"/>
              </w:rPr>
            </w:pPr>
            <w:r w:rsidRPr="00760323">
              <w:rPr>
                <w:rFonts w:ascii="Calibri" w:hAnsi="Calibri" w:cs="Calibri"/>
                <w:b/>
                <w:color w:val="000000"/>
                <w:sz w:val="14"/>
                <w:szCs w:val="14"/>
                <w:lang w:val="es-MX" w:eastAsia="es-MX"/>
              </w:rPr>
              <w:t> </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323" w:rsidRPr="00760323" w:rsidRDefault="00760323" w:rsidP="00760323">
            <w:pPr>
              <w:jc w:val="center"/>
              <w:rPr>
                <w:rFonts w:ascii="Calibri" w:hAnsi="Calibri" w:cs="Calibri"/>
                <w:b/>
                <w:color w:val="000000"/>
                <w:sz w:val="14"/>
                <w:szCs w:val="14"/>
                <w:lang w:val="es-MX" w:eastAsia="es-MX"/>
              </w:rPr>
            </w:pPr>
            <w:r w:rsidRPr="00760323">
              <w:rPr>
                <w:rFonts w:ascii="Calibri" w:hAnsi="Calibri" w:cs="Calibri"/>
                <w:b/>
                <w:color w:val="000000"/>
                <w:sz w:val="14"/>
                <w:szCs w:val="14"/>
                <w:lang w:val="es-MX" w:eastAsia="es-MX"/>
              </w:rPr>
              <w:t>TOTALES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$0.00</w:t>
            </w:r>
          </w:p>
        </w:tc>
        <w:tc>
          <w:tcPr>
            <w:tcW w:w="774" w:type="dxa"/>
            <w:tcBorders>
              <w:top w:val="single" w:sz="4" w:space="0" w:color="auto"/>
              <w:left w:val="nil"/>
              <w:bottom w:val="single" w:sz="4" w:space="0" w:color="auto"/>
              <w:right w:val="single" w:sz="4" w:space="0" w:color="auto"/>
            </w:tcBorders>
            <w:shd w:val="clear" w:color="auto" w:fill="auto"/>
            <w:vAlign w:val="center"/>
            <w:hideMark/>
          </w:tcPr>
          <w:p w:rsidR="00760323" w:rsidRPr="00760323" w:rsidRDefault="00760323" w:rsidP="00760323">
            <w:pPr>
              <w:jc w:val="center"/>
              <w:rPr>
                <w:rFonts w:ascii="Calibri" w:hAnsi="Calibri" w:cs="Calibri"/>
                <w:b/>
                <w:color w:val="000000"/>
                <w:sz w:val="14"/>
                <w:szCs w:val="14"/>
                <w:lang w:val="es-MX" w:eastAsia="es-MX"/>
              </w:rPr>
            </w:pPr>
            <w:r w:rsidRPr="00760323">
              <w:rPr>
                <w:rFonts w:ascii="Calibri" w:hAnsi="Calibri" w:cs="Calibri"/>
                <w:b/>
                <w:color w:val="000000"/>
                <w:sz w:val="14"/>
                <w:szCs w:val="14"/>
                <w:lang w:val="es-MX" w:eastAsia="es-MX"/>
              </w:rPr>
              <w:t>$0.00</w:t>
            </w:r>
          </w:p>
        </w:tc>
      </w:tr>
      <w:tr w:rsidR="00760323" w:rsidRPr="00760323" w:rsidTr="00760323">
        <w:trPr>
          <w:trHeight w:val="315"/>
        </w:trPr>
        <w:tc>
          <w:tcPr>
            <w:tcW w:w="2936" w:type="dxa"/>
            <w:gridSpan w:val="2"/>
            <w:tcBorders>
              <w:top w:val="single" w:sz="8" w:space="0" w:color="auto"/>
              <w:left w:val="single" w:sz="8" w:space="0" w:color="auto"/>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xml:space="preserve">SUBGRUPO: </w:t>
            </w:r>
            <w:r w:rsidRPr="00760323">
              <w:rPr>
                <w:rFonts w:ascii="Century Gothic" w:hAnsi="Century Gothic" w:cs="Calibri"/>
                <w:b/>
                <w:color w:val="000000"/>
                <w:sz w:val="14"/>
                <w:szCs w:val="14"/>
                <w:u w:val="single"/>
                <w:lang w:val="es-MX" w:eastAsia="es-MX"/>
              </w:rPr>
              <w:t>DERIVADOS LÁCTEOS</w:t>
            </w:r>
          </w:p>
        </w:tc>
        <w:tc>
          <w:tcPr>
            <w:tcW w:w="1479" w:type="dxa"/>
            <w:tcBorders>
              <w:top w:val="nil"/>
              <w:left w:val="nil"/>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c>
          <w:tcPr>
            <w:tcW w:w="593" w:type="dxa"/>
            <w:tcBorders>
              <w:top w:val="nil"/>
              <w:left w:val="nil"/>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c>
          <w:tcPr>
            <w:tcW w:w="1044" w:type="dxa"/>
            <w:tcBorders>
              <w:top w:val="nil"/>
              <w:left w:val="nil"/>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c>
          <w:tcPr>
            <w:tcW w:w="884" w:type="dxa"/>
            <w:tcBorders>
              <w:top w:val="nil"/>
              <w:left w:val="nil"/>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c>
          <w:tcPr>
            <w:tcW w:w="651" w:type="dxa"/>
            <w:tcBorders>
              <w:top w:val="nil"/>
              <w:left w:val="nil"/>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c>
          <w:tcPr>
            <w:tcW w:w="660" w:type="dxa"/>
            <w:tcBorders>
              <w:top w:val="nil"/>
              <w:left w:val="nil"/>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c>
          <w:tcPr>
            <w:tcW w:w="729" w:type="dxa"/>
            <w:tcBorders>
              <w:top w:val="nil"/>
              <w:left w:val="nil"/>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c>
          <w:tcPr>
            <w:tcW w:w="710" w:type="dxa"/>
            <w:tcBorders>
              <w:top w:val="nil"/>
              <w:left w:val="nil"/>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r>
      <w:tr w:rsidR="00760323" w:rsidRPr="00760323" w:rsidTr="00760323">
        <w:trPr>
          <w:trHeight w:val="73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17</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480 701 0100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CREMA ENTERA DE LECHE DE VACA</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900 ML.</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LALA</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6</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14</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18</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480 702 0300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MARGARINA SIN SAL</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LA VILLITA</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6</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14</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55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19</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480 202 0202</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QUESO AMERICANO (TIPO)</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LALA</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6</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14</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55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20</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480 202 0206</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QUESO CHIHUAHUA (TIPO)</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LALA</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21</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480 202 0205</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QUESO COTIJA (TIPO)</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6</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14</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73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22</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480 202 0207</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QUESO COTTAGE BAJO EN GRASAS (TIPO)</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960 GR.</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LYNCOTT</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55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23</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480 202 0208</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QUESO MANCHEGO (TIPO)</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LYNCOTT</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9</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24</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480 202 0102</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QUESO OAXACA (TIPO)</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LA VILLITA</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1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25</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480 202 0101</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QUESO PANELA</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LALA</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28</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26</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480 202 0103</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REQUESON SIN SAL</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6</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14</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12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27</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480 202 0300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YOGURT DE LECHE PARCIALMENTE DESCREMADA  (SABORES 125ml.)</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PZA</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YOPLAIT</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34</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84.00</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12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28</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480 202 0301</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YOGURT NATURAL DE LECHE DESCREMADA SIN AZÚCAR (SABORES 125ml.)</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PZA</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YOPLAIT</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5</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12</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73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29</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480 202 0302</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PRODUCTO LÁCTEO FERMENTADO  80 ML</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PZA</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CHAMYTO</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50</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126.00</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73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30</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481 202 0303</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PRODUCTO LÁCTEO FERMENTADO 40 LT 80 ML</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PZA</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LALA PORBIOC</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17</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42.00</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15"/>
        </w:trPr>
        <w:tc>
          <w:tcPr>
            <w:tcW w:w="1503" w:type="dxa"/>
            <w:tcBorders>
              <w:top w:val="nil"/>
              <w:left w:val="single" w:sz="8" w:space="0" w:color="auto"/>
              <w:bottom w:val="single" w:sz="8" w:space="0" w:color="auto"/>
              <w:right w:val="nil"/>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1433" w:type="dxa"/>
            <w:tcBorders>
              <w:top w:val="nil"/>
              <w:left w:val="nil"/>
              <w:bottom w:val="single" w:sz="8" w:space="0" w:color="auto"/>
              <w:right w:val="nil"/>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1479" w:type="dxa"/>
            <w:tcBorders>
              <w:top w:val="nil"/>
              <w:left w:val="nil"/>
              <w:bottom w:val="single" w:sz="8" w:space="0" w:color="auto"/>
              <w:right w:val="nil"/>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593" w:type="dxa"/>
            <w:tcBorders>
              <w:top w:val="nil"/>
              <w:left w:val="nil"/>
              <w:bottom w:val="single" w:sz="8" w:space="0" w:color="auto"/>
              <w:right w:val="nil"/>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1044" w:type="dxa"/>
            <w:tcBorders>
              <w:top w:val="nil"/>
              <w:left w:val="nil"/>
              <w:bottom w:val="single" w:sz="8" w:space="0" w:color="auto"/>
              <w:right w:val="nil"/>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nil"/>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651" w:type="dxa"/>
            <w:tcBorders>
              <w:top w:val="nil"/>
              <w:left w:val="nil"/>
              <w:bottom w:val="single" w:sz="8" w:space="0" w:color="auto"/>
              <w:right w:val="nil"/>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660" w:type="dxa"/>
            <w:tcBorders>
              <w:top w:val="nil"/>
              <w:left w:val="nil"/>
              <w:bottom w:val="single" w:sz="8" w:space="0" w:color="auto"/>
              <w:right w:val="nil"/>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29" w:type="dxa"/>
            <w:tcBorders>
              <w:top w:val="nil"/>
              <w:left w:val="nil"/>
              <w:bottom w:val="single" w:sz="8" w:space="0" w:color="auto"/>
              <w:right w:val="nil"/>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TOTALES</w:t>
            </w:r>
          </w:p>
        </w:tc>
        <w:tc>
          <w:tcPr>
            <w:tcW w:w="710" w:type="dxa"/>
            <w:tcBorders>
              <w:top w:val="nil"/>
              <w:left w:val="nil"/>
              <w:bottom w:val="single" w:sz="8" w:space="0" w:color="auto"/>
              <w:right w:val="nil"/>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$0.00</w:t>
            </w:r>
          </w:p>
        </w:tc>
        <w:tc>
          <w:tcPr>
            <w:tcW w:w="774" w:type="dxa"/>
            <w:tcBorders>
              <w:top w:val="nil"/>
              <w:left w:val="nil"/>
              <w:bottom w:val="single" w:sz="8" w:space="0" w:color="auto"/>
              <w:right w:val="nil"/>
            </w:tcBorders>
            <w:shd w:val="clear" w:color="auto" w:fill="auto"/>
            <w:vAlign w:val="center"/>
            <w:hideMark/>
          </w:tcPr>
          <w:p w:rsidR="00760323" w:rsidRPr="00760323" w:rsidRDefault="00760323" w:rsidP="00760323">
            <w:pPr>
              <w:jc w:val="center"/>
              <w:rPr>
                <w:rFonts w:ascii="Calibri" w:hAnsi="Calibri" w:cs="Calibri"/>
                <w:b/>
                <w:color w:val="000000"/>
                <w:sz w:val="14"/>
                <w:szCs w:val="14"/>
                <w:lang w:val="es-MX" w:eastAsia="es-MX"/>
              </w:rPr>
            </w:pPr>
            <w:r w:rsidRPr="00760323">
              <w:rPr>
                <w:rFonts w:ascii="Calibri" w:hAnsi="Calibri" w:cs="Calibri"/>
                <w:b/>
                <w:color w:val="000000"/>
                <w:sz w:val="14"/>
                <w:szCs w:val="14"/>
                <w:lang w:val="es-MX" w:eastAsia="es-MX"/>
              </w:rPr>
              <w:t>$0.00</w:t>
            </w:r>
          </w:p>
        </w:tc>
      </w:tr>
      <w:tr w:rsidR="00760323" w:rsidRPr="00760323" w:rsidTr="00760323">
        <w:trPr>
          <w:trHeight w:val="315"/>
        </w:trPr>
        <w:tc>
          <w:tcPr>
            <w:tcW w:w="2936" w:type="dxa"/>
            <w:gridSpan w:val="2"/>
            <w:tcBorders>
              <w:top w:val="single" w:sz="8" w:space="0" w:color="auto"/>
              <w:left w:val="single" w:sz="8" w:space="0" w:color="auto"/>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xml:space="preserve">SUBGRUPO: </w:t>
            </w:r>
            <w:r w:rsidRPr="00760323">
              <w:rPr>
                <w:rFonts w:ascii="Century Gothic" w:hAnsi="Century Gothic" w:cs="Calibri"/>
                <w:b/>
                <w:color w:val="000000"/>
                <w:sz w:val="14"/>
                <w:szCs w:val="14"/>
                <w:u w:val="single"/>
                <w:lang w:val="es-MX" w:eastAsia="es-MX"/>
              </w:rPr>
              <w:t>HUEVO</w:t>
            </w:r>
          </w:p>
        </w:tc>
        <w:tc>
          <w:tcPr>
            <w:tcW w:w="1479" w:type="dxa"/>
            <w:tcBorders>
              <w:top w:val="nil"/>
              <w:left w:val="nil"/>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c>
          <w:tcPr>
            <w:tcW w:w="593" w:type="dxa"/>
            <w:tcBorders>
              <w:top w:val="nil"/>
              <w:left w:val="nil"/>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c>
          <w:tcPr>
            <w:tcW w:w="1044" w:type="dxa"/>
            <w:tcBorders>
              <w:top w:val="nil"/>
              <w:left w:val="nil"/>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c>
          <w:tcPr>
            <w:tcW w:w="884" w:type="dxa"/>
            <w:tcBorders>
              <w:top w:val="nil"/>
              <w:left w:val="nil"/>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c>
          <w:tcPr>
            <w:tcW w:w="651" w:type="dxa"/>
            <w:tcBorders>
              <w:top w:val="nil"/>
              <w:left w:val="nil"/>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c>
          <w:tcPr>
            <w:tcW w:w="660" w:type="dxa"/>
            <w:tcBorders>
              <w:top w:val="nil"/>
              <w:left w:val="nil"/>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c>
          <w:tcPr>
            <w:tcW w:w="729" w:type="dxa"/>
            <w:tcBorders>
              <w:top w:val="nil"/>
              <w:left w:val="nil"/>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c>
          <w:tcPr>
            <w:tcW w:w="710" w:type="dxa"/>
            <w:tcBorders>
              <w:top w:val="nil"/>
              <w:left w:val="nil"/>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r>
      <w:tr w:rsidR="00760323" w:rsidRPr="00760323" w:rsidTr="00760323">
        <w:trPr>
          <w:trHeight w:val="31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31</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480 109 0100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HUEVO ENTERO</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BACHOCO</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80.00</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199.00</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15"/>
        </w:trPr>
        <w:tc>
          <w:tcPr>
            <w:tcW w:w="1503" w:type="dxa"/>
            <w:tcBorders>
              <w:top w:val="nil"/>
              <w:left w:val="single" w:sz="8" w:space="0" w:color="auto"/>
              <w:bottom w:val="single" w:sz="8" w:space="0" w:color="auto"/>
              <w:right w:val="nil"/>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1433" w:type="dxa"/>
            <w:tcBorders>
              <w:top w:val="nil"/>
              <w:left w:val="nil"/>
              <w:bottom w:val="single" w:sz="8" w:space="0" w:color="auto"/>
              <w:right w:val="nil"/>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1479" w:type="dxa"/>
            <w:tcBorders>
              <w:top w:val="nil"/>
              <w:left w:val="nil"/>
              <w:bottom w:val="single" w:sz="8" w:space="0" w:color="auto"/>
              <w:right w:val="nil"/>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593" w:type="dxa"/>
            <w:tcBorders>
              <w:top w:val="nil"/>
              <w:left w:val="nil"/>
              <w:bottom w:val="single" w:sz="8" w:space="0" w:color="auto"/>
              <w:right w:val="nil"/>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1044" w:type="dxa"/>
            <w:tcBorders>
              <w:top w:val="nil"/>
              <w:left w:val="nil"/>
              <w:bottom w:val="single" w:sz="8" w:space="0" w:color="auto"/>
              <w:right w:val="nil"/>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nil"/>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651" w:type="dxa"/>
            <w:tcBorders>
              <w:top w:val="nil"/>
              <w:left w:val="nil"/>
              <w:bottom w:val="single" w:sz="8" w:space="0" w:color="auto"/>
              <w:right w:val="nil"/>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660" w:type="dxa"/>
            <w:tcBorders>
              <w:top w:val="nil"/>
              <w:left w:val="nil"/>
              <w:bottom w:val="single" w:sz="8" w:space="0" w:color="auto"/>
              <w:right w:val="nil"/>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29" w:type="dxa"/>
            <w:tcBorders>
              <w:top w:val="nil"/>
              <w:left w:val="nil"/>
              <w:bottom w:val="single" w:sz="8" w:space="0" w:color="auto"/>
              <w:right w:val="nil"/>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TOTAL</w:t>
            </w:r>
          </w:p>
        </w:tc>
        <w:tc>
          <w:tcPr>
            <w:tcW w:w="710" w:type="dxa"/>
            <w:tcBorders>
              <w:top w:val="nil"/>
              <w:left w:val="nil"/>
              <w:bottom w:val="single" w:sz="8" w:space="0" w:color="auto"/>
              <w:right w:val="nil"/>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
                <w:color w:val="000000"/>
                <w:sz w:val="14"/>
                <w:szCs w:val="14"/>
                <w:lang w:val="es-MX" w:eastAsia="es-MX"/>
              </w:rPr>
            </w:pPr>
            <w:r w:rsidRPr="00760323">
              <w:rPr>
                <w:rFonts w:ascii="Calibri" w:hAnsi="Calibri" w:cs="Calibri"/>
                <w:b/>
                <w:color w:val="000000"/>
                <w:sz w:val="14"/>
                <w:szCs w:val="14"/>
                <w:lang w:val="es-MX" w:eastAsia="es-MX"/>
              </w:rPr>
              <w:t>$0.00</w:t>
            </w:r>
          </w:p>
        </w:tc>
      </w:tr>
      <w:tr w:rsidR="00760323" w:rsidRPr="00760323" w:rsidTr="00760323">
        <w:trPr>
          <w:trHeight w:val="315"/>
        </w:trPr>
        <w:tc>
          <w:tcPr>
            <w:tcW w:w="2936" w:type="dxa"/>
            <w:gridSpan w:val="2"/>
            <w:tcBorders>
              <w:top w:val="single" w:sz="8" w:space="0" w:color="auto"/>
              <w:left w:val="single" w:sz="8" w:space="0" w:color="auto"/>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xml:space="preserve">SUBGRUPO: </w:t>
            </w:r>
            <w:r w:rsidRPr="00760323">
              <w:rPr>
                <w:rFonts w:ascii="Century Gothic" w:hAnsi="Century Gothic" w:cs="Calibri"/>
                <w:b/>
                <w:color w:val="000000"/>
                <w:sz w:val="14"/>
                <w:szCs w:val="14"/>
                <w:u w:val="single"/>
                <w:lang w:val="es-MX" w:eastAsia="es-MX"/>
              </w:rPr>
              <w:t>EMBUTIDOS</w:t>
            </w:r>
          </w:p>
        </w:tc>
        <w:tc>
          <w:tcPr>
            <w:tcW w:w="1479" w:type="dxa"/>
            <w:tcBorders>
              <w:top w:val="nil"/>
              <w:left w:val="nil"/>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c>
          <w:tcPr>
            <w:tcW w:w="593" w:type="dxa"/>
            <w:tcBorders>
              <w:top w:val="nil"/>
              <w:left w:val="nil"/>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c>
          <w:tcPr>
            <w:tcW w:w="1044" w:type="dxa"/>
            <w:tcBorders>
              <w:top w:val="nil"/>
              <w:left w:val="nil"/>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c>
          <w:tcPr>
            <w:tcW w:w="884" w:type="dxa"/>
            <w:tcBorders>
              <w:top w:val="nil"/>
              <w:left w:val="nil"/>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c>
          <w:tcPr>
            <w:tcW w:w="651" w:type="dxa"/>
            <w:tcBorders>
              <w:top w:val="nil"/>
              <w:left w:val="nil"/>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c>
          <w:tcPr>
            <w:tcW w:w="660" w:type="dxa"/>
            <w:tcBorders>
              <w:top w:val="nil"/>
              <w:left w:val="nil"/>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c>
          <w:tcPr>
            <w:tcW w:w="729" w:type="dxa"/>
            <w:tcBorders>
              <w:top w:val="nil"/>
              <w:left w:val="nil"/>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c>
          <w:tcPr>
            <w:tcW w:w="710" w:type="dxa"/>
            <w:tcBorders>
              <w:top w:val="nil"/>
              <w:left w:val="nil"/>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r>
      <w:tr w:rsidR="00760323" w:rsidRPr="00760323" w:rsidTr="00760323">
        <w:trPr>
          <w:trHeight w:val="73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lastRenderedPageBreak/>
              <w:t>32</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480 103 0300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JAMON DE PAVO REBANADA 30 G PROMEDIO</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MONTESANO</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17</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42</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91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33</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480 103 0700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SALCHICHA DE PAVO VIENA 40 G PROMEDIO POR PIEZA INDIVIDUAL</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MURGATI</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22</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56</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1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34</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48 0701 0300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TOCINO</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MURGATI</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3</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15"/>
        </w:trPr>
        <w:tc>
          <w:tcPr>
            <w:tcW w:w="1503" w:type="dxa"/>
            <w:tcBorders>
              <w:top w:val="nil"/>
              <w:left w:val="single" w:sz="8" w:space="0" w:color="auto"/>
              <w:bottom w:val="single" w:sz="8" w:space="0" w:color="auto"/>
              <w:right w:val="nil"/>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1433" w:type="dxa"/>
            <w:tcBorders>
              <w:top w:val="nil"/>
              <w:left w:val="nil"/>
              <w:bottom w:val="single" w:sz="8" w:space="0" w:color="auto"/>
              <w:right w:val="nil"/>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1479" w:type="dxa"/>
            <w:tcBorders>
              <w:top w:val="nil"/>
              <w:left w:val="nil"/>
              <w:bottom w:val="single" w:sz="8" w:space="0" w:color="auto"/>
              <w:right w:val="nil"/>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593" w:type="dxa"/>
            <w:tcBorders>
              <w:top w:val="nil"/>
              <w:left w:val="nil"/>
              <w:bottom w:val="single" w:sz="8" w:space="0" w:color="auto"/>
              <w:right w:val="nil"/>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1044" w:type="dxa"/>
            <w:tcBorders>
              <w:top w:val="nil"/>
              <w:left w:val="nil"/>
              <w:bottom w:val="single" w:sz="8" w:space="0" w:color="auto"/>
              <w:right w:val="nil"/>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nil"/>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651" w:type="dxa"/>
            <w:tcBorders>
              <w:top w:val="nil"/>
              <w:left w:val="nil"/>
              <w:bottom w:val="single" w:sz="8" w:space="0" w:color="auto"/>
              <w:right w:val="nil"/>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660" w:type="dxa"/>
            <w:tcBorders>
              <w:top w:val="nil"/>
              <w:left w:val="nil"/>
              <w:bottom w:val="single" w:sz="8" w:space="0" w:color="auto"/>
              <w:right w:val="nil"/>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29" w:type="dxa"/>
            <w:tcBorders>
              <w:top w:val="nil"/>
              <w:left w:val="nil"/>
              <w:bottom w:val="single" w:sz="8" w:space="0" w:color="auto"/>
              <w:right w:val="nil"/>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TOTAL</w:t>
            </w:r>
          </w:p>
        </w:tc>
        <w:tc>
          <w:tcPr>
            <w:tcW w:w="710" w:type="dxa"/>
            <w:tcBorders>
              <w:top w:val="nil"/>
              <w:left w:val="nil"/>
              <w:bottom w:val="single" w:sz="8" w:space="0" w:color="auto"/>
              <w:right w:val="nil"/>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$0.00</w:t>
            </w:r>
          </w:p>
        </w:tc>
        <w:tc>
          <w:tcPr>
            <w:tcW w:w="774" w:type="dxa"/>
            <w:tcBorders>
              <w:top w:val="nil"/>
              <w:left w:val="nil"/>
              <w:bottom w:val="single" w:sz="8" w:space="0" w:color="auto"/>
              <w:right w:val="nil"/>
            </w:tcBorders>
            <w:shd w:val="clear" w:color="auto" w:fill="auto"/>
            <w:vAlign w:val="center"/>
            <w:hideMark/>
          </w:tcPr>
          <w:p w:rsidR="00760323" w:rsidRPr="00760323" w:rsidRDefault="00760323" w:rsidP="00760323">
            <w:pPr>
              <w:jc w:val="center"/>
              <w:rPr>
                <w:rFonts w:ascii="Calibri" w:hAnsi="Calibri" w:cs="Calibri"/>
                <w:b/>
                <w:color w:val="000000"/>
                <w:sz w:val="14"/>
                <w:szCs w:val="14"/>
                <w:lang w:val="es-MX" w:eastAsia="es-MX"/>
              </w:rPr>
            </w:pPr>
            <w:r w:rsidRPr="00760323">
              <w:rPr>
                <w:rFonts w:ascii="Calibri" w:hAnsi="Calibri" w:cs="Calibri"/>
                <w:b/>
                <w:color w:val="000000"/>
                <w:sz w:val="14"/>
                <w:szCs w:val="14"/>
                <w:lang w:val="es-MX" w:eastAsia="es-MX"/>
              </w:rPr>
              <w:t>$0.00</w:t>
            </w:r>
          </w:p>
        </w:tc>
      </w:tr>
      <w:tr w:rsidR="00760323" w:rsidRPr="00760323" w:rsidTr="00760323">
        <w:trPr>
          <w:trHeight w:val="315"/>
        </w:trPr>
        <w:tc>
          <w:tcPr>
            <w:tcW w:w="2936" w:type="dxa"/>
            <w:gridSpan w:val="2"/>
            <w:tcBorders>
              <w:top w:val="single" w:sz="8" w:space="0" w:color="auto"/>
              <w:left w:val="single" w:sz="8" w:space="0" w:color="auto"/>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xml:space="preserve">SUBGRUPO: </w:t>
            </w:r>
            <w:r w:rsidRPr="00760323">
              <w:rPr>
                <w:rFonts w:ascii="Century Gothic" w:hAnsi="Century Gothic" w:cs="Calibri"/>
                <w:b/>
                <w:color w:val="000000"/>
                <w:sz w:val="14"/>
                <w:szCs w:val="14"/>
                <w:u w:val="single"/>
                <w:lang w:val="es-MX" w:eastAsia="es-MX"/>
              </w:rPr>
              <w:t>FRUTAS Y VEGETALES</w:t>
            </w:r>
          </w:p>
        </w:tc>
        <w:tc>
          <w:tcPr>
            <w:tcW w:w="1479" w:type="dxa"/>
            <w:tcBorders>
              <w:top w:val="nil"/>
              <w:left w:val="nil"/>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c>
          <w:tcPr>
            <w:tcW w:w="593" w:type="dxa"/>
            <w:tcBorders>
              <w:top w:val="nil"/>
              <w:left w:val="nil"/>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c>
          <w:tcPr>
            <w:tcW w:w="1044" w:type="dxa"/>
            <w:tcBorders>
              <w:top w:val="nil"/>
              <w:left w:val="nil"/>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c>
          <w:tcPr>
            <w:tcW w:w="884" w:type="dxa"/>
            <w:tcBorders>
              <w:top w:val="nil"/>
              <w:left w:val="nil"/>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c>
          <w:tcPr>
            <w:tcW w:w="651" w:type="dxa"/>
            <w:tcBorders>
              <w:top w:val="nil"/>
              <w:left w:val="nil"/>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c>
          <w:tcPr>
            <w:tcW w:w="660" w:type="dxa"/>
            <w:tcBorders>
              <w:top w:val="nil"/>
              <w:left w:val="nil"/>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c>
          <w:tcPr>
            <w:tcW w:w="729" w:type="dxa"/>
            <w:tcBorders>
              <w:top w:val="nil"/>
              <w:left w:val="nil"/>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c>
          <w:tcPr>
            <w:tcW w:w="710" w:type="dxa"/>
            <w:tcBorders>
              <w:top w:val="nil"/>
              <w:left w:val="nil"/>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35</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480 302 0100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ACELGA</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9</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36</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480 302 0200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AGUACATE</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28</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37</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480 302 0100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AJO EN BULBO</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3</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38</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480 302 0300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APIO</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3</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39</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480 302 0400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BETABEL</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22</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56.00</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40</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480 302 0500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BRÓCOLI</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28</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41</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480 302 0602</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CALABACITA</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34</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84.00</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42</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480 302 0802</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CAMOTE BLANCO</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43</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480 302 0901</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CEBOLLA</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34</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84.00</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44</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480 302 0903</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CEBOLLA MORADA</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45</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480 302 0902</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CEBOLLA CAMBRAY</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3</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46</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480 302 1000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CHAMPIÑON</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6</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14</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47</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480 302 1101</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CHAYOTE</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22</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56.00</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480 302 1407</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CHILE JALAPEÑO</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49</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480 302 1409</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CHILE POBLANO</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6</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14</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50</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480 302 1410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CHILE SERRANO</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51</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480 302 1406</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CHILE HABANERO</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52</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480 805 0100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CILANTRO</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6</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53</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480 302 1700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COL</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5</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12</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54</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480 302 1800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COLIFLOR</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6</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14</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55</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480 301 0600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DURAZNO 180 G</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9</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56</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480 302 1900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EJOTE</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28</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57</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480 302 2002</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ELOTE</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6</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14</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lastRenderedPageBreak/>
              <w:t>58</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480 805 0200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EPAZOTE</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3</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59</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480 302 2101</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ESPINACA</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6</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14</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60</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480 302 2200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FLOR DE CALABAZA</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61</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480 303 0102</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GERMINADO DE SOYA</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6</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62</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480 301 1000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GUAYABA</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22</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56.00</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63</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480 805 0300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HIERBAS DE OLOR</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64</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480 805 0400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HOJA DE AGUACATE</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65</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480 301 1100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JÍCAMA</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6</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14</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66</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480 302 2402</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JITOMATE GUAJE</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101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252.00</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67</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480 302 2502</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LECHUGA ROMANA</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34</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84.00</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68</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480 301 1300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LIMÓN AGRIO</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6</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14</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69</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480 301 1600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MANDARINA 180 G</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6</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14</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55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70</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480 301 1803</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MANZANA STARKING 200 G</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45</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112.00</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71</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480 301 1901</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MELÓN CHINO</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45</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112.00</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55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72</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480 301 2002</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NARANJA PARA JUGO 200 G</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34</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84.00</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73</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480 302 2800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NOPAL</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28</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74</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480 302 2902</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PAPA BLANCA</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56</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140.00</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75</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480 302 2903</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PAPA  CAMBRAY</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9</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55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76</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480 302 2902</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PAPAYA MARADOL (ROJA)</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17</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42.00</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77</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480 302 3000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PEPINO</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28</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55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78</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480 301 2202</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PERA MANTEQUILLA 180 G</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34</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84.00</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79</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480 805 0600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PEREJIL</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6</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80</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480 301 2301</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PERÓN GOLDEN 180 G</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34</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84.00</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55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81</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480 302 3101</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PIMIENTO MORRÓN FRESCO</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6</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14</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82</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480 301 2400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PIÑA</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34</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84.00</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83</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480 301 2505</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PLÁTANO TABASCO 200 G</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45</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112.00</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84</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480 301 2502</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PLÁTANO MACHO</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28</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lastRenderedPageBreak/>
              <w:t>85</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480 302 3200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PORO</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5</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12</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86</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480 302 3402</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RÁBANO LARGO</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3</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87</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480 301 2600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SANDIA</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67</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168.00</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88</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480 302 3600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TOMATE VERDE</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22</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56</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89</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480 301 2801</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TORONJA ROJA 250 G</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5</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12</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90</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480 301 2900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TUNA 150 G</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3</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91</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480 301 3003</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UVA SIN SEMILLA</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6</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92</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480 302 3900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ZANAHORIA</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67</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168.00</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nil"/>
              <w:bottom w:val="nil"/>
              <w:right w:val="nil"/>
            </w:tcBorders>
            <w:shd w:val="clear" w:color="auto" w:fill="auto"/>
            <w:vAlign w:val="center"/>
            <w:hideMark/>
          </w:tcPr>
          <w:p w:rsidR="00760323" w:rsidRPr="00760323" w:rsidRDefault="00760323" w:rsidP="00760323">
            <w:pPr>
              <w:rPr>
                <w:rFonts w:ascii="Century Gothic" w:hAnsi="Century Gothic" w:cs="Calibri"/>
                <w:b/>
                <w:color w:val="000000"/>
                <w:sz w:val="14"/>
                <w:szCs w:val="14"/>
                <w:lang w:val="es-MX" w:eastAsia="es-MX"/>
              </w:rPr>
            </w:pPr>
          </w:p>
        </w:tc>
        <w:tc>
          <w:tcPr>
            <w:tcW w:w="1433" w:type="dxa"/>
            <w:tcBorders>
              <w:top w:val="nil"/>
              <w:left w:val="nil"/>
              <w:bottom w:val="nil"/>
              <w:right w:val="nil"/>
            </w:tcBorders>
            <w:shd w:val="clear" w:color="auto" w:fill="auto"/>
            <w:vAlign w:val="center"/>
            <w:hideMark/>
          </w:tcPr>
          <w:p w:rsidR="00760323" w:rsidRPr="00760323" w:rsidRDefault="00760323" w:rsidP="00760323">
            <w:pPr>
              <w:rPr>
                <w:rFonts w:ascii="Century Gothic" w:hAnsi="Century Gothic" w:cs="Calibri"/>
                <w:b/>
                <w:color w:val="000000"/>
                <w:sz w:val="14"/>
                <w:szCs w:val="14"/>
                <w:lang w:val="es-MX" w:eastAsia="es-MX"/>
              </w:rPr>
            </w:pPr>
          </w:p>
        </w:tc>
        <w:tc>
          <w:tcPr>
            <w:tcW w:w="1479" w:type="dxa"/>
            <w:tcBorders>
              <w:top w:val="nil"/>
              <w:left w:val="nil"/>
              <w:bottom w:val="nil"/>
              <w:right w:val="nil"/>
            </w:tcBorders>
            <w:shd w:val="clear" w:color="auto" w:fill="auto"/>
            <w:vAlign w:val="center"/>
            <w:hideMark/>
          </w:tcPr>
          <w:p w:rsidR="00760323" w:rsidRPr="00760323" w:rsidRDefault="00760323" w:rsidP="00760323">
            <w:pPr>
              <w:rPr>
                <w:rFonts w:ascii="Century Gothic" w:hAnsi="Century Gothic" w:cs="Calibri"/>
                <w:b/>
                <w:color w:val="000000"/>
                <w:sz w:val="14"/>
                <w:szCs w:val="14"/>
                <w:lang w:val="es-MX" w:eastAsia="es-MX"/>
              </w:rPr>
            </w:pPr>
          </w:p>
        </w:tc>
        <w:tc>
          <w:tcPr>
            <w:tcW w:w="593" w:type="dxa"/>
            <w:tcBorders>
              <w:top w:val="nil"/>
              <w:left w:val="nil"/>
              <w:bottom w:val="nil"/>
              <w:right w:val="nil"/>
            </w:tcBorders>
            <w:shd w:val="clear" w:color="auto" w:fill="auto"/>
            <w:vAlign w:val="center"/>
            <w:hideMark/>
          </w:tcPr>
          <w:p w:rsidR="00760323" w:rsidRPr="00760323" w:rsidRDefault="00760323" w:rsidP="00760323">
            <w:pPr>
              <w:rPr>
                <w:rFonts w:ascii="Century Gothic" w:hAnsi="Century Gothic" w:cs="Calibri"/>
                <w:b/>
                <w:color w:val="000000"/>
                <w:sz w:val="14"/>
                <w:szCs w:val="14"/>
                <w:lang w:val="es-MX" w:eastAsia="es-MX"/>
              </w:rPr>
            </w:pPr>
          </w:p>
        </w:tc>
        <w:tc>
          <w:tcPr>
            <w:tcW w:w="3239" w:type="dxa"/>
            <w:gridSpan w:val="4"/>
            <w:vMerge w:val="restart"/>
            <w:tcBorders>
              <w:top w:val="single" w:sz="8" w:space="0" w:color="auto"/>
              <w:left w:val="nil"/>
              <w:bottom w:val="nil"/>
              <w:right w:val="single" w:sz="8" w:space="0" w:color="000000"/>
            </w:tcBorders>
            <w:shd w:val="clear" w:color="auto" w:fill="auto"/>
            <w:vAlign w:val="center"/>
            <w:hideMark/>
          </w:tcPr>
          <w:p w:rsidR="00760323" w:rsidRPr="00760323" w:rsidRDefault="00760323" w:rsidP="00760323">
            <w:pPr>
              <w:jc w:val="cente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SUBTOTAL</w:t>
            </w:r>
          </w:p>
        </w:tc>
        <w:tc>
          <w:tcPr>
            <w:tcW w:w="710" w:type="dxa"/>
            <w:tcBorders>
              <w:top w:val="nil"/>
              <w:left w:val="nil"/>
              <w:bottom w:val="single" w:sz="8" w:space="0" w:color="auto"/>
              <w:right w:val="single" w:sz="8" w:space="0" w:color="auto"/>
            </w:tcBorders>
            <w:shd w:val="clear" w:color="auto" w:fill="auto"/>
            <w:noWrap/>
            <w:vAlign w:val="center"/>
            <w:hideMark/>
          </w:tcPr>
          <w:p w:rsidR="00760323" w:rsidRPr="00760323" w:rsidRDefault="00760323" w:rsidP="00760323">
            <w:pPr>
              <w:jc w:val="center"/>
              <w:rPr>
                <w:rFonts w:ascii="Calibri" w:hAnsi="Calibri" w:cs="Calibri"/>
                <w:b/>
                <w:color w:val="000000"/>
                <w:sz w:val="14"/>
                <w:szCs w:val="14"/>
                <w:lang w:val="es-MX" w:eastAsia="es-MX"/>
              </w:rPr>
            </w:pPr>
            <w:r w:rsidRPr="00760323">
              <w:rPr>
                <w:rFonts w:ascii="Calibri" w:hAnsi="Calibri" w:cs="Calibri"/>
                <w:b/>
                <w:color w:val="000000"/>
                <w:sz w:val="14"/>
                <w:szCs w:val="14"/>
                <w:lang w:val="es-MX" w:eastAsia="es-MX"/>
              </w:rPr>
              <w:t>$0.00</w:t>
            </w:r>
          </w:p>
        </w:tc>
        <w:tc>
          <w:tcPr>
            <w:tcW w:w="774" w:type="dxa"/>
            <w:tcBorders>
              <w:top w:val="nil"/>
              <w:left w:val="nil"/>
              <w:bottom w:val="single" w:sz="8" w:space="0" w:color="auto"/>
              <w:right w:val="single" w:sz="8" w:space="0" w:color="auto"/>
            </w:tcBorders>
            <w:shd w:val="clear" w:color="auto" w:fill="auto"/>
            <w:noWrap/>
            <w:vAlign w:val="center"/>
            <w:hideMark/>
          </w:tcPr>
          <w:p w:rsidR="00760323" w:rsidRPr="00760323" w:rsidRDefault="00760323" w:rsidP="00760323">
            <w:pPr>
              <w:jc w:val="center"/>
              <w:rPr>
                <w:rFonts w:ascii="Calibri" w:hAnsi="Calibri" w:cs="Calibri"/>
                <w:b/>
                <w:color w:val="000000"/>
                <w:sz w:val="14"/>
                <w:szCs w:val="14"/>
                <w:lang w:val="es-MX" w:eastAsia="es-MX"/>
              </w:rPr>
            </w:pPr>
            <w:r w:rsidRPr="00760323">
              <w:rPr>
                <w:rFonts w:ascii="Calibri" w:hAnsi="Calibri" w:cs="Calibri"/>
                <w:b/>
                <w:color w:val="000000"/>
                <w:sz w:val="14"/>
                <w:szCs w:val="14"/>
                <w:lang w:val="es-MX" w:eastAsia="es-MX"/>
              </w:rPr>
              <w:t>$0.00</w:t>
            </w:r>
          </w:p>
        </w:tc>
      </w:tr>
      <w:tr w:rsidR="00760323" w:rsidRPr="00760323" w:rsidTr="00760323">
        <w:trPr>
          <w:trHeight w:val="315"/>
        </w:trPr>
        <w:tc>
          <w:tcPr>
            <w:tcW w:w="4415" w:type="dxa"/>
            <w:gridSpan w:val="3"/>
            <w:tcBorders>
              <w:top w:val="nil"/>
              <w:left w:val="nil"/>
              <w:bottom w:val="nil"/>
              <w:right w:val="nil"/>
            </w:tcBorders>
            <w:shd w:val="clear" w:color="auto" w:fill="auto"/>
            <w:noWrap/>
            <w:vAlign w:val="center"/>
            <w:hideMark/>
          </w:tcPr>
          <w:p w:rsidR="00760323" w:rsidRPr="00760323" w:rsidRDefault="00760323" w:rsidP="00760323">
            <w:pPr>
              <w:rPr>
                <w:rFonts w:ascii="Century Gothic" w:hAnsi="Century Gothic" w:cs="Calibri"/>
                <w:bCs w:val="0"/>
                <w:color w:val="000000"/>
                <w:sz w:val="14"/>
                <w:szCs w:val="14"/>
                <w:lang w:val="es-MX" w:eastAsia="es-MX"/>
              </w:rPr>
            </w:pPr>
            <w:r w:rsidRPr="00760323">
              <w:rPr>
                <w:rFonts w:ascii="Century Gothic" w:hAnsi="Century Gothic" w:cs="Calibri"/>
                <w:bCs w:val="0"/>
                <w:color w:val="000000"/>
                <w:sz w:val="14"/>
                <w:szCs w:val="14"/>
                <w:lang w:val="es-MX" w:eastAsia="es-MX"/>
              </w:rPr>
              <w:t>LOS PRODUCTOS OFERTADOS CAUSAN I.V.A. A TASA CERO</w:t>
            </w:r>
          </w:p>
        </w:tc>
        <w:tc>
          <w:tcPr>
            <w:tcW w:w="593" w:type="dxa"/>
            <w:tcBorders>
              <w:top w:val="nil"/>
              <w:left w:val="nil"/>
              <w:bottom w:val="nil"/>
              <w:right w:val="nil"/>
            </w:tcBorders>
            <w:shd w:val="clear" w:color="auto" w:fill="auto"/>
            <w:vAlign w:val="center"/>
            <w:hideMark/>
          </w:tcPr>
          <w:p w:rsidR="00760323" w:rsidRPr="00760323" w:rsidRDefault="00760323" w:rsidP="00760323">
            <w:pPr>
              <w:rPr>
                <w:rFonts w:ascii="Times New Roman" w:hAnsi="Times New Roman"/>
                <w:bCs w:val="0"/>
                <w:color w:val="000000"/>
                <w:sz w:val="20"/>
                <w:szCs w:val="20"/>
                <w:lang w:val="es-MX" w:eastAsia="es-MX"/>
              </w:rPr>
            </w:pPr>
          </w:p>
        </w:tc>
        <w:tc>
          <w:tcPr>
            <w:tcW w:w="3239" w:type="dxa"/>
            <w:gridSpan w:val="4"/>
            <w:vMerge/>
            <w:tcBorders>
              <w:top w:val="nil"/>
              <w:left w:val="nil"/>
              <w:bottom w:val="nil"/>
              <w:right w:val="nil"/>
            </w:tcBorders>
            <w:vAlign w:val="center"/>
            <w:hideMark/>
          </w:tcPr>
          <w:p w:rsidR="00760323" w:rsidRPr="00760323" w:rsidRDefault="00760323" w:rsidP="00760323">
            <w:pPr>
              <w:rPr>
                <w:rFonts w:ascii="Century Gothic" w:hAnsi="Century Gothic" w:cs="Calibri"/>
                <w:b/>
                <w:color w:val="000000"/>
                <w:sz w:val="14"/>
                <w:szCs w:val="14"/>
                <w:lang w:val="es-MX" w:eastAsia="es-MX"/>
              </w:rPr>
            </w:pP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I.V.A.</w:t>
            </w:r>
          </w:p>
        </w:tc>
        <w:tc>
          <w:tcPr>
            <w:tcW w:w="710" w:type="dxa"/>
            <w:tcBorders>
              <w:top w:val="nil"/>
              <w:left w:val="nil"/>
              <w:bottom w:val="single" w:sz="8" w:space="0" w:color="auto"/>
              <w:right w:val="single" w:sz="8" w:space="0" w:color="auto"/>
            </w:tcBorders>
            <w:shd w:val="clear" w:color="auto" w:fill="auto"/>
            <w:noWrap/>
            <w:vAlign w:val="center"/>
            <w:hideMark/>
          </w:tcPr>
          <w:p w:rsidR="00760323" w:rsidRPr="00760323" w:rsidRDefault="00760323" w:rsidP="00760323">
            <w:pPr>
              <w:jc w:val="center"/>
              <w:rPr>
                <w:rFonts w:ascii="Calibri" w:hAnsi="Calibri" w:cs="Calibri"/>
                <w:b/>
                <w:color w:val="000000"/>
                <w:sz w:val="14"/>
                <w:szCs w:val="14"/>
                <w:lang w:val="es-MX" w:eastAsia="es-MX"/>
              </w:rPr>
            </w:pPr>
            <w:r w:rsidRPr="00760323">
              <w:rPr>
                <w:rFonts w:ascii="Calibri" w:hAnsi="Calibri" w:cs="Calibri"/>
                <w:b/>
                <w:color w:val="000000"/>
                <w:sz w:val="14"/>
                <w:szCs w:val="14"/>
                <w:lang w:val="es-MX" w:eastAsia="es-MX"/>
              </w:rPr>
              <w:t>$0.00</w:t>
            </w:r>
          </w:p>
        </w:tc>
        <w:tc>
          <w:tcPr>
            <w:tcW w:w="774" w:type="dxa"/>
            <w:tcBorders>
              <w:top w:val="nil"/>
              <w:left w:val="nil"/>
              <w:bottom w:val="single" w:sz="8" w:space="0" w:color="auto"/>
              <w:right w:val="single" w:sz="8" w:space="0" w:color="auto"/>
            </w:tcBorders>
            <w:shd w:val="clear" w:color="auto" w:fill="auto"/>
            <w:noWrap/>
            <w:vAlign w:val="center"/>
            <w:hideMark/>
          </w:tcPr>
          <w:p w:rsidR="00760323" w:rsidRPr="00760323" w:rsidRDefault="00760323" w:rsidP="00760323">
            <w:pPr>
              <w:jc w:val="center"/>
              <w:rPr>
                <w:rFonts w:ascii="Calibri" w:hAnsi="Calibri" w:cs="Calibri"/>
                <w:b/>
                <w:color w:val="000000"/>
                <w:sz w:val="14"/>
                <w:szCs w:val="14"/>
                <w:lang w:val="es-MX" w:eastAsia="es-MX"/>
              </w:rPr>
            </w:pPr>
            <w:r w:rsidRPr="00760323">
              <w:rPr>
                <w:rFonts w:ascii="Calibri" w:hAnsi="Calibri" w:cs="Calibri"/>
                <w:b/>
                <w:color w:val="000000"/>
                <w:sz w:val="14"/>
                <w:szCs w:val="14"/>
                <w:lang w:val="es-MX" w:eastAsia="es-MX"/>
              </w:rPr>
              <w:t> </w:t>
            </w:r>
          </w:p>
        </w:tc>
      </w:tr>
      <w:tr w:rsidR="00760323" w:rsidRPr="00760323" w:rsidTr="00760323">
        <w:trPr>
          <w:trHeight w:val="315"/>
        </w:trPr>
        <w:tc>
          <w:tcPr>
            <w:tcW w:w="4415" w:type="dxa"/>
            <w:gridSpan w:val="3"/>
            <w:tcBorders>
              <w:top w:val="nil"/>
              <w:left w:val="nil"/>
              <w:bottom w:val="nil"/>
              <w:right w:val="nil"/>
            </w:tcBorders>
            <w:shd w:val="clear" w:color="auto" w:fill="auto"/>
            <w:noWrap/>
            <w:vAlign w:val="center"/>
            <w:hideMark/>
          </w:tcPr>
          <w:p w:rsidR="00760323" w:rsidRPr="00760323" w:rsidRDefault="00760323" w:rsidP="00760323">
            <w:pPr>
              <w:rPr>
                <w:rFonts w:ascii="Century Gothic" w:hAnsi="Century Gothic" w:cs="Calibri"/>
                <w:bCs w:val="0"/>
                <w:color w:val="000000"/>
                <w:sz w:val="14"/>
                <w:szCs w:val="14"/>
                <w:lang w:val="es-MX" w:eastAsia="es-MX"/>
              </w:rPr>
            </w:pPr>
            <w:r w:rsidRPr="00760323">
              <w:rPr>
                <w:rFonts w:ascii="Century Gothic" w:hAnsi="Century Gothic" w:cs="Calibri"/>
                <w:bCs w:val="0"/>
                <w:color w:val="000000"/>
                <w:sz w:val="14"/>
                <w:szCs w:val="14"/>
                <w:lang w:val="es-MX" w:eastAsia="es-MX"/>
              </w:rPr>
              <w:t>LOS PRODUCTOS OFERTADOS NO CAUSAN I.E.P.S.</w:t>
            </w:r>
          </w:p>
        </w:tc>
        <w:tc>
          <w:tcPr>
            <w:tcW w:w="593" w:type="dxa"/>
            <w:tcBorders>
              <w:top w:val="nil"/>
              <w:left w:val="nil"/>
              <w:bottom w:val="nil"/>
              <w:right w:val="nil"/>
            </w:tcBorders>
            <w:shd w:val="clear" w:color="auto" w:fill="auto"/>
            <w:vAlign w:val="center"/>
            <w:hideMark/>
          </w:tcPr>
          <w:p w:rsidR="00760323" w:rsidRPr="00760323" w:rsidRDefault="00760323" w:rsidP="00760323">
            <w:pPr>
              <w:rPr>
                <w:rFonts w:ascii="Times New Roman" w:hAnsi="Times New Roman"/>
                <w:bCs w:val="0"/>
                <w:color w:val="000000"/>
                <w:sz w:val="20"/>
                <w:szCs w:val="20"/>
                <w:lang w:val="es-MX" w:eastAsia="es-MX"/>
              </w:rPr>
            </w:pPr>
          </w:p>
        </w:tc>
        <w:tc>
          <w:tcPr>
            <w:tcW w:w="3239" w:type="dxa"/>
            <w:gridSpan w:val="4"/>
            <w:vMerge/>
            <w:tcBorders>
              <w:top w:val="nil"/>
              <w:left w:val="nil"/>
              <w:bottom w:val="nil"/>
              <w:right w:val="nil"/>
            </w:tcBorders>
            <w:vAlign w:val="center"/>
            <w:hideMark/>
          </w:tcPr>
          <w:p w:rsidR="00760323" w:rsidRPr="00760323" w:rsidRDefault="00760323" w:rsidP="00760323">
            <w:pPr>
              <w:rPr>
                <w:rFonts w:ascii="Century Gothic" w:hAnsi="Century Gothic" w:cs="Calibri"/>
                <w:b/>
                <w:color w:val="000000"/>
                <w:sz w:val="14"/>
                <w:szCs w:val="14"/>
                <w:lang w:val="es-MX" w:eastAsia="es-MX"/>
              </w:rPr>
            </w:pP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I.E.P.S.</w:t>
            </w:r>
          </w:p>
        </w:tc>
        <w:tc>
          <w:tcPr>
            <w:tcW w:w="710" w:type="dxa"/>
            <w:tcBorders>
              <w:top w:val="nil"/>
              <w:left w:val="nil"/>
              <w:bottom w:val="single" w:sz="8" w:space="0" w:color="auto"/>
              <w:right w:val="single" w:sz="8" w:space="0" w:color="auto"/>
            </w:tcBorders>
            <w:shd w:val="clear" w:color="auto" w:fill="auto"/>
            <w:noWrap/>
            <w:vAlign w:val="center"/>
            <w:hideMark/>
          </w:tcPr>
          <w:p w:rsidR="00760323" w:rsidRPr="00760323" w:rsidRDefault="00760323" w:rsidP="00760323">
            <w:pPr>
              <w:jc w:val="center"/>
              <w:rPr>
                <w:rFonts w:ascii="Calibri" w:hAnsi="Calibri" w:cs="Calibri"/>
                <w:b/>
                <w:color w:val="000000"/>
                <w:sz w:val="14"/>
                <w:szCs w:val="14"/>
                <w:lang w:val="es-MX" w:eastAsia="es-MX"/>
              </w:rPr>
            </w:pPr>
            <w:r w:rsidRPr="00760323">
              <w:rPr>
                <w:rFonts w:ascii="Calibri" w:hAnsi="Calibri" w:cs="Calibri"/>
                <w:b/>
                <w:color w:val="000000"/>
                <w:sz w:val="14"/>
                <w:szCs w:val="14"/>
                <w:lang w:val="es-MX" w:eastAsia="es-MX"/>
              </w:rPr>
              <w:t>$0.00</w:t>
            </w:r>
          </w:p>
        </w:tc>
        <w:tc>
          <w:tcPr>
            <w:tcW w:w="774" w:type="dxa"/>
            <w:tcBorders>
              <w:top w:val="nil"/>
              <w:left w:val="nil"/>
              <w:bottom w:val="single" w:sz="8" w:space="0" w:color="auto"/>
              <w:right w:val="single" w:sz="8" w:space="0" w:color="auto"/>
            </w:tcBorders>
            <w:shd w:val="clear" w:color="auto" w:fill="auto"/>
            <w:noWrap/>
            <w:vAlign w:val="center"/>
            <w:hideMark/>
          </w:tcPr>
          <w:p w:rsidR="00760323" w:rsidRPr="00760323" w:rsidRDefault="00760323" w:rsidP="00760323">
            <w:pPr>
              <w:jc w:val="center"/>
              <w:rPr>
                <w:rFonts w:ascii="Calibri" w:hAnsi="Calibri" w:cs="Calibri"/>
                <w:b/>
                <w:color w:val="000000"/>
                <w:sz w:val="14"/>
                <w:szCs w:val="14"/>
                <w:lang w:val="es-MX" w:eastAsia="es-MX"/>
              </w:rPr>
            </w:pPr>
            <w:r w:rsidRPr="00760323">
              <w:rPr>
                <w:rFonts w:ascii="Calibri" w:hAnsi="Calibri" w:cs="Calibri"/>
                <w:b/>
                <w:color w:val="000000"/>
                <w:sz w:val="14"/>
                <w:szCs w:val="14"/>
                <w:lang w:val="es-MX" w:eastAsia="es-MX"/>
              </w:rPr>
              <w:t> </w:t>
            </w:r>
          </w:p>
        </w:tc>
      </w:tr>
      <w:tr w:rsidR="00760323" w:rsidRPr="00760323" w:rsidTr="00760323">
        <w:trPr>
          <w:trHeight w:val="315"/>
        </w:trPr>
        <w:tc>
          <w:tcPr>
            <w:tcW w:w="1503" w:type="dxa"/>
            <w:tcBorders>
              <w:top w:val="nil"/>
              <w:left w:val="nil"/>
              <w:bottom w:val="nil"/>
              <w:right w:val="nil"/>
            </w:tcBorders>
            <w:shd w:val="clear" w:color="auto" w:fill="auto"/>
            <w:vAlign w:val="center"/>
            <w:hideMark/>
          </w:tcPr>
          <w:p w:rsidR="00760323" w:rsidRPr="00760323" w:rsidRDefault="00760323" w:rsidP="00760323">
            <w:pPr>
              <w:rPr>
                <w:rFonts w:ascii="Times New Roman" w:hAnsi="Times New Roman"/>
                <w:bCs w:val="0"/>
                <w:color w:val="000000"/>
                <w:sz w:val="20"/>
                <w:szCs w:val="20"/>
                <w:lang w:val="es-MX" w:eastAsia="es-MX"/>
              </w:rPr>
            </w:pPr>
          </w:p>
        </w:tc>
        <w:tc>
          <w:tcPr>
            <w:tcW w:w="1433" w:type="dxa"/>
            <w:tcBorders>
              <w:top w:val="nil"/>
              <w:left w:val="nil"/>
              <w:bottom w:val="nil"/>
              <w:right w:val="nil"/>
            </w:tcBorders>
            <w:shd w:val="clear" w:color="auto" w:fill="auto"/>
            <w:vAlign w:val="center"/>
            <w:hideMark/>
          </w:tcPr>
          <w:p w:rsidR="00760323" w:rsidRPr="00760323" w:rsidRDefault="00760323" w:rsidP="00760323">
            <w:pPr>
              <w:rPr>
                <w:rFonts w:ascii="Times New Roman" w:hAnsi="Times New Roman"/>
                <w:bCs w:val="0"/>
                <w:color w:val="000000"/>
                <w:sz w:val="20"/>
                <w:szCs w:val="20"/>
                <w:lang w:val="es-MX" w:eastAsia="es-MX"/>
              </w:rPr>
            </w:pPr>
          </w:p>
        </w:tc>
        <w:tc>
          <w:tcPr>
            <w:tcW w:w="1479" w:type="dxa"/>
            <w:tcBorders>
              <w:top w:val="nil"/>
              <w:left w:val="nil"/>
              <w:bottom w:val="nil"/>
              <w:right w:val="nil"/>
            </w:tcBorders>
            <w:shd w:val="clear" w:color="auto" w:fill="auto"/>
            <w:vAlign w:val="center"/>
            <w:hideMark/>
          </w:tcPr>
          <w:p w:rsidR="00760323" w:rsidRPr="00760323" w:rsidRDefault="00760323" w:rsidP="00760323">
            <w:pPr>
              <w:rPr>
                <w:rFonts w:ascii="Times New Roman" w:hAnsi="Times New Roman"/>
                <w:bCs w:val="0"/>
                <w:color w:val="000000"/>
                <w:sz w:val="20"/>
                <w:szCs w:val="20"/>
                <w:lang w:val="es-MX" w:eastAsia="es-MX"/>
              </w:rPr>
            </w:pPr>
          </w:p>
        </w:tc>
        <w:tc>
          <w:tcPr>
            <w:tcW w:w="593" w:type="dxa"/>
            <w:tcBorders>
              <w:top w:val="nil"/>
              <w:left w:val="nil"/>
              <w:bottom w:val="nil"/>
              <w:right w:val="nil"/>
            </w:tcBorders>
            <w:shd w:val="clear" w:color="auto" w:fill="auto"/>
            <w:vAlign w:val="center"/>
            <w:hideMark/>
          </w:tcPr>
          <w:p w:rsidR="00760323" w:rsidRPr="00760323" w:rsidRDefault="00760323" w:rsidP="00760323">
            <w:pPr>
              <w:rPr>
                <w:rFonts w:ascii="Times New Roman" w:hAnsi="Times New Roman"/>
                <w:bCs w:val="0"/>
                <w:color w:val="000000"/>
                <w:sz w:val="20"/>
                <w:szCs w:val="20"/>
                <w:lang w:val="es-MX" w:eastAsia="es-MX"/>
              </w:rPr>
            </w:pPr>
          </w:p>
        </w:tc>
        <w:tc>
          <w:tcPr>
            <w:tcW w:w="3239" w:type="dxa"/>
            <w:gridSpan w:val="4"/>
            <w:vMerge/>
            <w:tcBorders>
              <w:top w:val="nil"/>
              <w:left w:val="nil"/>
              <w:bottom w:val="nil"/>
              <w:right w:val="nil"/>
            </w:tcBorders>
            <w:vAlign w:val="center"/>
            <w:hideMark/>
          </w:tcPr>
          <w:p w:rsidR="00760323" w:rsidRPr="00760323" w:rsidRDefault="00760323" w:rsidP="00760323">
            <w:pPr>
              <w:rPr>
                <w:rFonts w:ascii="Century Gothic" w:hAnsi="Century Gothic" w:cs="Calibri"/>
                <w:b/>
                <w:color w:val="000000"/>
                <w:sz w:val="14"/>
                <w:szCs w:val="14"/>
                <w:lang w:val="es-MX" w:eastAsia="es-MX"/>
              </w:rPr>
            </w:pP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TOTAL</w:t>
            </w:r>
          </w:p>
        </w:tc>
        <w:tc>
          <w:tcPr>
            <w:tcW w:w="710" w:type="dxa"/>
            <w:tcBorders>
              <w:top w:val="nil"/>
              <w:left w:val="nil"/>
              <w:bottom w:val="single" w:sz="8" w:space="0" w:color="auto"/>
              <w:right w:val="single" w:sz="8" w:space="0" w:color="auto"/>
            </w:tcBorders>
            <w:shd w:val="clear" w:color="auto" w:fill="auto"/>
            <w:noWrap/>
            <w:vAlign w:val="center"/>
            <w:hideMark/>
          </w:tcPr>
          <w:p w:rsidR="00760323" w:rsidRPr="00760323" w:rsidRDefault="00760323" w:rsidP="00760323">
            <w:pPr>
              <w:jc w:val="center"/>
              <w:rPr>
                <w:rFonts w:ascii="Calibri" w:hAnsi="Calibri" w:cs="Calibri"/>
                <w:b/>
                <w:color w:val="000000"/>
                <w:sz w:val="14"/>
                <w:szCs w:val="14"/>
                <w:lang w:val="es-MX" w:eastAsia="es-MX"/>
              </w:rPr>
            </w:pPr>
            <w:r w:rsidRPr="00760323">
              <w:rPr>
                <w:rFonts w:ascii="Calibri" w:hAnsi="Calibri" w:cs="Calibri"/>
                <w:b/>
                <w:color w:val="000000"/>
                <w:sz w:val="14"/>
                <w:szCs w:val="14"/>
                <w:lang w:val="es-MX" w:eastAsia="es-MX"/>
              </w:rPr>
              <w:t>$0.00</w:t>
            </w:r>
          </w:p>
        </w:tc>
        <w:tc>
          <w:tcPr>
            <w:tcW w:w="774" w:type="dxa"/>
            <w:tcBorders>
              <w:top w:val="nil"/>
              <w:left w:val="nil"/>
              <w:bottom w:val="single" w:sz="8" w:space="0" w:color="auto"/>
              <w:right w:val="single" w:sz="8" w:space="0" w:color="auto"/>
            </w:tcBorders>
            <w:shd w:val="clear" w:color="auto" w:fill="auto"/>
            <w:noWrap/>
            <w:vAlign w:val="center"/>
            <w:hideMark/>
          </w:tcPr>
          <w:p w:rsidR="00760323" w:rsidRPr="00760323" w:rsidRDefault="00760323" w:rsidP="00760323">
            <w:pPr>
              <w:jc w:val="center"/>
              <w:rPr>
                <w:rFonts w:ascii="Calibri" w:hAnsi="Calibri" w:cs="Calibri"/>
                <w:b/>
                <w:color w:val="000000"/>
                <w:sz w:val="14"/>
                <w:szCs w:val="14"/>
                <w:lang w:val="es-MX" w:eastAsia="es-MX"/>
              </w:rPr>
            </w:pPr>
            <w:r w:rsidRPr="00760323">
              <w:rPr>
                <w:rFonts w:ascii="Calibri" w:hAnsi="Calibri" w:cs="Calibri"/>
                <w:b/>
                <w:color w:val="000000"/>
                <w:sz w:val="14"/>
                <w:szCs w:val="14"/>
                <w:lang w:val="es-MX" w:eastAsia="es-MX"/>
              </w:rPr>
              <w:t>$0.00</w:t>
            </w:r>
          </w:p>
        </w:tc>
      </w:tr>
      <w:tr w:rsidR="00760323" w:rsidRPr="00760323" w:rsidTr="00760323">
        <w:trPr>
          <w:trHeight w:val="315"/>
        </w:trPr>
        <w:tc>
          <w:tcPr>
            <w:tcW w:w="10460" w:type="dxa"/>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xml:space="preserve">GRUPO </w:t>
            </w:r>
            <w:r w:rsidRPr="00760323">
              <w:rPr>
                <w:rFonts w:ascii="Century Gothic" w:hAnsi="Century Gothic" w:cs="Calibri"/>
                <w:b/>
                <w:color w:val="000000"/>
                <w:sz w:val="14"/>
                <w:szCs w:val="14"/>
                <w:u w:val="single"/>
                <w:lang w:val="es-MX" w:eastAsia="es-MX"/>
              </w:rPr>
              <w:t xml:space="preserve"> 2 </w:t>
            </w:r>
            <w:r w:rsidRPr="00760323">
              <w:rPr>
                <w:rFonts w:ascii="Century Gothic" w:hAnsi="Century Gothic" w:cs="Calibri"/>
                <w:b/>
                <w:color w:val="000000"/>
                <w:sz w:val="14"/>
                <w:szCs w:val="14"/>
                <w:lang w:val="es-MX" w:eastAsia="es-MX"/>
              </w:rPr>
              <w:t xml:space="preserve"> : </w:t>
            </w:r>
            <w:r w:rsidRPr="00760323">
              <w:rPr>
                <w:rFonts w:ascii="Century Gothic" w:hAnsi="Century Gothic" w:cs="Calibri"/>
                <w:b/>
                <w:color w:val="000000"/>
                <w:sz w:val="14"/>
                <w:szCs w:val="14"/>
                <w:u w:val="single"/>
                <w:lang w:val="es-MX" w:eastAsia="es-MX"/>
              </w:rPr>
              <w:t>ALIMENTOS NO PERECEDEROS</w:t>
            </w:r>
          </w:p>
        </w:tc>
      </w:tr>
      <w:tr w:rsidR="00760323" w:rsidRPr="00760323" w:rsidTr="00760323">
        <w:trPr>
          <w:trHeight w:val="315"/>
        </w:trPr>
        <w:tc>
          <w:tcPr>
            <w:tcW w:w="2936" w:type="dxa"/>
            <w:gridSpan w:val="2"/>
            <w:tcBorders>
              <w:top w:val="single" w:sz="8" w:space="0" w:color="auto"/>
              <w:left w:val="single" w:sz="8" w:space="0" w:color="auto"/>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xml:space="preserve">SUBGRUPO: </w:t>
            </w:r>
            <w:r w:rsidRPr="00760323">
              <w:rPr>
                <w:rFonts w:ascii="Century Gothic" w:hAnsi="Century Gothic" w:cs="Calibri"/>
                <w:b/>
                <w:color w:val="000000"/>
                <w:sz w:val="14"/>
                <w:szCs w:val="14"/>
                <w:u w:val="single"/>
                <w:lang w:val="es-MX" w:eastAsia="es-MX"/>
              </w:rPr>
              <w:t>ABARROTES</w:t>
            </w:r>
          </w:p>
        </w:tc>
        <w:tc>
          <w:tcPr>
            <w:tcW w:w="1479" w:type="dxa"/>
            <w:tcBorders>
              <w:top w:val="nil"/>
              <w:left w:val="nil"/>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c>
          <w:tcPr>
            <w:tcW w:w="593" w:type="dxa"/>
            <w:tcBorders>
              <w:top w:val="nil"/>
              <w:left w:val="nil"/>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c>
          <w:tcPr>
            <w:tcW w:w="1044" w:type="dxa"/>
            <w:tcBorders>
              <w:top w:val="nil"/>
              <w:left w:val="nil"/>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c>
          <w:tcPr>
            <w:tcW w:w="884" w:type="dxa"/>
            <w:tcBorders>
              <w:top w:val="nil"/>
              <w:left w:val="nil"/>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c>
          <w:tcPr>
            <w:tcW w:w="651" w:type="dxa"/>
            <w:tcBorders>
              <w:top w:val="nil"/>
              <w:left w:val="nil"/>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c>
          <w:tcPr>
            <w:tcW w:w="660" w:type="dxa"/>
            <w:tcBorders>
              <w:top w:val="nil"/>
              <w:left w:val="nil"/>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c>
          <w:tcPr>
            <w:tcW w:w="729" w:type="dxa"/>
            <w:tcBorders>
              <w:top w:val="nil"/>
              <w:left w:val="nil"/>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c>
          <w:tcPr>
            <w:tcW w:w="710" w:type="dxa"/>
            <w:tcBorders>
              <w:top w:val="nil"/>
              <w:left w:val="nil"/>
              <w:bottom w:val="single" w:sz="8" w:space="0" w:color="auto"/>
              <w:right w:val="nil"/>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noWrap/>
            <w:vAlign w:val="center"/>
            <w:hideMark/>
          </w:tcPr>
          <w:p w:rsidR="00760323" w:rsidRPr="00760323" w:rsidRDefault="00760323" w:rsidP="00760323">
            <w:pP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r>
      <w:tr w:rsidR="00760323" w:rsidRPr="00760323" w:rsidTr="00760323">
        <w:trPr>
          <w:trHeight w:val="315"/>
        </w:trPr>
        <w:tc>
          <w:tcPr>
            <w:tcW w:w="1503" w:type="dxa"/>
            <w:vMerge w:val="restart"/>
            <w:tcBorders>
              <w:top w:val="nil"/>
              <w:left w:val="single" w:sz="8" w:space="0" w:color="auto"/>
              <w:bottom w:val="single" w:sz="8" w:space="0" w:color="000000"/>
              <w:right w:val="single" w:sz="8" w:space="0" w:color="auto"/>
            </w:tcBorders>
            <w:shd w:val="clear" w:color="000000" w:fill="B3B3B3"/>
            <w:vAlign w:val="center"/>
            <w:hideMark/>
          </w:tcPr>
          <w:p w:rsidR="00760323" w:rsidRPr="00760323" w:rsidRDefault="00760323" w:rsidP="00760323">
            <w:pPr>
              <w:jc w:val="cente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RENGLÓN</w:t>
            </w:r>
          </w:p>
        </w:tc>
        <w:tc>
          <w:tcPr>
            <w:tcW w:w="1433" w:type="dxa"/>
            <w:vMerge w:val="restart"/>
            <w:tcBorders>
              <w:top w:val="nil"/>
              <w:left w:val="single" w:sz="8" w:space="0" w:color="auto"/>
              <w:bottom w:val="single" w:sz="8" w:space="0" w:color="000000"/>
              <w:right w:val="single" w:sz="8" w:space="0" w:color="auto"/>
            </w:tcBorders>
            <w:shd w:val="clear" w:color="000000" w:fill="B3B3B3"/>
            <w:vAlign w:val="center"/>
            <w:hideMark/>
          </w:tcPr>
          <w:p w:rsidR="00760323" w:rsidRPr="00760323" w:rsidRDefault="00760323" w:rsidP="00760323">
            <w:pPr>
              <w:jc w:val="cente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CLAVE</w:t>
            </w:r>
          </w:p>
        </w:tc>
        <w:tc>
          <w:tcPr>
            <w:tcW w:w="1479" w:type="dxa"/>
            <w:vMerge w:val="restart"/>
            <w:tcBorders>
              <w:top w:val="nil"/>
              <w:left w:val="single" w:sz="8" w:space="0" w:color="auto"/>
              <w:bottom w:val="single" w:sz="8" w:space="0" w:color="000000"/>
              <w:right w:val="single" w:sz="8" w:space="0" w:color="auto"/>
            </w:tcBorders>
            <w:shd w:val="clear" w:color="000000" w:fill="B3B3B3"/>
            <w:vAlign w:val="center"/>
            <w:hideMark/>
          </w:tcPr>
          <w:p w:rsidR="00760323" w:rsidRPr="00760323" w:rsidRDefault="00760323" w:rsidP="00760323">
            <w:pPr>
              <w:jc w:val="cente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NOMBRE GENÉRICO</w:t>
            </w:r>
          </w:p>
        </w:tc>
        <w:tc>
          <w:tcPr>
            <w:tcW w:w="593" w:type="dxa"/>
            <w:vMerge w:val="restart"/>
            <w:tcBorders>
              <w:top w:val="nil"/>
              <w:left w:val="single" w:sz="8" w:space="0" w:color="auto"/>
              <w:bottom w:val="single" w:sz="8" w:space="0" w:color="000000"/>
              <w:right w:val="single" w:sz="8" w:space="0" w:color="auto"/>
            </w:tcBorders>
            <w:shd w:val="clear" w:color="000000" w:fill="B3B3B3"/>
            <w:vAlign w:val="center"/>
            <w:hideMark/>
          </w:tcPr>
          <w:p w:rsidR="00760323" w:rsidRPr="00760323" w:rsidRDefault="00760323" w:rsidP="00760323">
            <w:pPr>
              <w:jc w:val="cente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xml:space="preserve">UNIDAD (Pza. Kg, </w:t>
            </w:r>
            <w:proofErr w:type="spellStart"/>
            <w:r w:rsidRPr="00760323">
              <w:rPr>
                <w:rFonts w:ascii="Century Gothic" w:hAnsi="Century Gothic" w:cs="Calibri"/>
                <w:b/>
                <w:color w:val="000000"/>
                <w:sz w:val="14"/>
                <w:szCs w:val="14"/>
                <w:lang w:val="es-MX" w:eastAsia="es-MX"/>
              </w:rPr>
              <w:t>Lto</w:t>
            </w:r>
            <w:proofErr w:type="spellEnd"/>
            <w:r w:rsidRPr="00760323">
              <w:rPr>
                <w:rFonts w:ascii="Century Gothic" w:hAnsi="Century Gothic" w:cs="Calibri"/>
                <w:b/>
                <w:color w:val="000000"/>
                <w:sz w:val="14"/>
                <w:szCs w:val="14"/>
                <w:lang w:val="es-MX" w:eastAsia="es-MX"/>
              </w:rPr>
              <w:t>. etc.)</w:t>
            </w:r>
          </w:p>
        </w:tc>
        <w:tc>
          <w:tcPr>
            <w:tcW w:w="1044" w:type="dxa"/>
            <w:vMerge w:val="restart"/>
            <w:tcBorders>
              <w:top w:val="nil"/>
              <w:left w:val="single" w:sz="8" w:space="0" w:color="auto"/>
              <w:bottom w:val="single" w:sz="8" w:space="0" w:color="000000"/>
              <w:right w:val="single" w:sz="8" w:space="0" w:color="auto"/>
            </w:tcBorders>
            <w:shd w:val="clear" w:color="000000" w:fill="B3B3B3"/>
            <w:vAlign w:val="center"/>
            <w:hideMark/>
          </w:tcPr>
          <w:p w:rsidR="00760323" w:rsidRPr="00760323" w:rsidRDefault="00760323" w:rsidP="00760323">
            <w:pPr>
              <w:jc w:val="cente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PRESENTACIÓN (Frasco, granel, bolsa, lata, etc.)</w:t>
            </w:r>
          </w:p>
        </w:tc>
        <w:tc>
          <w:tcPr>
            <w:tcW w:w="884" w:type="dxa"/>
            <w:vMerge w:val="restart"/>
            <w:tcBorders>
              <w:top w:val="nil"/>
              <w:left w:val="single" w:sz="8" w:space="0" w:color="auto"/>
              <w:bottom w:val="single" w:sz="8" w:space="0" w:color="000000"/>
              <w:right w:val="single" w:sz="8" w:space="0" w:color="auto"/>
            </w:tcBorders>
            <w:shd w:val="clear" w:color="000000" w:fill="B3B3B3"/>
            <w:vAlign w:val="center"/>
            <w:hideMark/>
          </w:tcPr>
          <w:p w:rsidR="00760323" w:rsidRPr="00760323" w:rsidRDefault="00760323" w:rsidP="00760323">
            <w:pPr>
              <w:jc w:val="cente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MARCA OFERTADA</w:t>
            </w:r>
          </w:p>
        </w:tc>
        <w:tc>
          <w:tcPr>
            <w:tcW w:w="1311" w:type="dxa"/>
            <w:gridSpan w:val="2"/>
            <w:tcBorders>
              <w:top w:val="single" w:sz="8" w:space="0" w:color="auto"/>
              <w:left w:val="nil"/>
              <w:bottom w:val="single" w:sz="8" w:space="0" w:color="auto"/>
              <w:right w:val="single" w:sz="8" w:space="0" w:color="000000"/>
            </w:tcBorders>
            <w:shd w:val="clear" w:color="000000" w:fill="B3B3B3"/>
            <w:vAlign w:val="center"/>
            <w:hideMark/>
          </w:tcPr>
          <w:p w:rsidR="00760323" w:rsidRPr="00760323" w:rsidRDefault="00760323" w:rsidP="00760323">
            <w:pPr>
              <w:jc w:val="cente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CANTIDAD ANUAL</w:t>
            </w:r>
          </w:p>
        </w:tc>
        <w:tc>
          <w:tcPr>
            <w:tcW w:w="729" w:type="dxa"/>
            <w:vMerge w:val="restart"/>
            <w:tcBorders>
              <w:top w:val="nil"/>
              <w:left w:val="single" w:sz="8" w:space="0" w:color="auto"/>
              <w:bottom w:val="single" w:sz="8" w:space="0" w:color="000000"/>
              <w:right w:val="single" w:sz="8" w:space="0" w:color="auto"/>
            </w:tcBorders>
            <w:shd w:val="clear" w:color="000000" w:fill="B3B3B3"/>
            <w:vAlign w:val="center"/>
            <w:hideMark/>
          </w:tcPr>
          <w:p w:rsidR="00760323" w:rsidRPr="00760323" w:rsidRDefault="00760323" w:rsidP="00760323">
            <w:pPr>
              <w:jc w:val="cente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PRECIO UNITARIO</w:t>
            </w:r>
          </w:p>
        </w:tc>
        <w:tc>
          <w:tcPr>
            <w:tcW w:w="710" w:type="dxa"/>
            <w:vMerge w:val="restart"/>
            <w:tcBorders>
              <w:top w:val="nil"/>
              <w:left w:val="single" w:sz="8" w:space="0" w:color="auto"/>
              <w:bottom w:val="single" w:sz="8" w:space="0" w:color="000000"/>
              <w:right w:val="single" w:sz="8" w:space="0" w:color="auto"/>
            </w:tcBorders>
            <w:shd w:val="clear" w:color="000000" w:fill="B3B3B3"/>
            <w:vAlign w:val="center"/>
            <w:hideMark/>
          </w:tcPr>
          <w:p w:rsidR="00760323" w:rsidRPr="00760323" w:rsidRDefault="00760323" w:rsidP="00760323">
            <w:pPr>
              <w:jc w:val="cente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IMPORTE MÍNIMO</w:t>
            </w:r>
          </w:p>
        </w:tc>
        <w:tc>
          <w:tcPr>
            <w:tcW w:w="774" w:type="dxa"/>
            <w:vMerge w:val="restart"/>
            <w:tcBorders>
              <w:top w:val="nil"/>
              <w:left w:val="single" w:sz="8" w:space="0" w:color="auto"/>
              <w:bottom w:val="single" w:sz="8" w:space="0" w:color="000000"/>
              <w:right w:val="single" w:sz="8" w:space="0" w:color="auto"/>
            </w:tcBorders>
            <w:shd w:val="clear" w:color="000000" w:fill="B3B3B3"/>
            <w:vAlign w:val="center"/>
            <w:hideMark/>
          </w:tcPr>
          <w:p w:rsidR="00760323" w:rsidRPr="00760323" w:rsidRDefault="00760323" w:rsidP="00760323">
            <w:pPr>
              <w:jc w:val="cente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IMPORTE TOTAL</w:t>
            </w:r>
          </w:p>
        </w:tc>
      </w:tr>
      <w:tr w:rsidR="00760323" w:rsidRPr="00760323" w:rsidTr="00760323">
        <w:trPr>
          <w:trHeight w:val="375"/>
        </w:trPr>
        <w:tc>
          <w:tcPr>
            <w:tcW w:w="1503" w:type="dxa"/>
            <w:vMerge/>
            <w:tcBorders>
              <w:top w:val="nil"/>
              <w:left w:val="single" w:sz="8" w:space="0" w:color="auto"/>
              <w:bottom w:val="single" w:sz="8" w:space="0" w:color="000000"/>
              <w:right w:val="single" w:sz="8" w:space="0" w:color="auto"/>
            </w:tcBorders>
            <w:vAlign w:val="center"/>
            <w:hideMark/>
          </w:tcPr>
          <w:p w:rsidR="00760323" w:rsidRPr="00760323" w:rsidRDefault="00760323" w:rsidP="00760323">
            <w:pPr>
              <w:rPr>
                <w:rFonts w:ascii="Century Gothic" w:hAnsi="Century Gothic" w:cs="Calibri"/>
                <w:b/>
                <w:color w:val="000000"/>
                <w:sz w:val="14"/>
                <w:szCs w:val="14"/>
                <w:lang w:val="es-MX" w:eastAsia="es-MX"/>
              </w:rPr>
            </w:pPr>
          </w:p>
        </w:tc>
        <w:tc>
          <w:tcPr>
            <w:tcW w:w="1433" w:type="dxa"/>
            <w:vMerge/>
            <w:tcBorders>
              <w:top w:val="nil"/>
              <w:left w:val="single" w:sz="8" w:space="0" w:color="auto"/>
              <w:bottom w:val="single" w:sz="8" w:space="0" w:color="000000"/>
              <w:right w:val="single" w:sz="8" w:space="0" w:color="auto"/>
            </w:tcBorders>
            <w:vAlign w:val="center"/>
            <w:hideMark/>
          </w:tcPr>
          <w:p w:rsidR="00760323" w:rsidRPr="00760323" w:rsidRDefault="00760323" w:rsidP="00760323">
            <w:pPr>
              <w:rPr>
                <w:rFonts w:ascii="Century Gothic" w:hAnsi="Century Gothic" w:cs="Calibri"/>
                <w:b/>
                <w:color w:val="000000"/>
                <w:sz w:val="14"/>
                <w:szCs w:val="14"/>
                <w:lang w:val="es-MX" w:eastAsia="es-MX"/>
              </w:rPr>
            </w:pPr>
          </w:p>
        </w:tc>
        <w:tc>
          <w:tcPr>
            <w:tcW w:w="1479" w:type="dxa"/>
            <w:vMerge/>
            <w:tcBorders>
              <w:top w:val="nil"/>
              <w:left w:val="single" w:sz="8" w:space="0" w:color="auto"/>
              <w:bottom w:val="single" w:sz="8" w:space="0" w:color="000000"/>
              <w:right w:val="single" w:sz="8" w:space="0" w:color="auto"/>
            </w:tcBorders>
            <w:vAlign w:val="center"/>
            <w:hideMark/>
          </w:tcPr>
          <w:p w:rsidR="00760323" w:rsidRPr="00760323" w:rsidRDefault="00760323" w:rsidP="00760323">
            <w:pPr>
              <w:rPr>
                <w:rFonts w:ascii="Century Gothic" w:hAnsi="Century Gothic" w:cs="Calibri"/>
                <w:b/>
                <w:color w:val="000000"/>
                <w:sz w:val="14"/>
                <w:szCs w:val="14"/>
                <w:lang w:val="es-MX" w:eastAsia="es-MX"/>
              </w:rPr>
            </w:pPr>
          </w:p>
        </w:tc>
        <w:tc>
          <w:tcPr>
            <w:tcW w:w="593" w:type="dxa"/>
            <w:vMerge/>
            <w:tcBorders>
              <w:top w:val="nil"/>
              <w:left w:val="single" w:sz="8" w:space="0" w:color="auto"/>
              <w:bottom w:val="single" w:sz="8" w:space="0" w:color="000000"/>
              <w:right w:val="single" w:sz="8" w:space="0" w:color="auto"/>
            </w:tcBorders>
            <w:vAlign w:val="center"/>
            <w:hideMark/>
          </w:tcPr>
          <w:p w:rsidR="00760323" w:rsidRPr="00760323" w:rsidRDefault="00760323" w:rsidP="00760323">
            <w:pPr>
              <w:rPr>
                <w:rFonts w:ascii="Century Gothic" w:hAnsi="Century Gothic" w:cs="Calibri"/>
                <w:b/>
                <w:color w:val="000000"/>
                <w:sz w:val="14"/>
                <w:szCs w:val="14"/>
                <w:lang w:val="es-MX" w:eastAsia="es-MX"/>
              </w:rPr>
            </w:pPr>
          </w:p>
        </w:tc>
        <w:tc>
          <w:tcPr>
            <w:tcW w:w="1044" w:type="dxa"/>
            <w:vMerge/>
            <w:tcBorders>
              <w:top w:val="nil"/>
              <w:left w:val="single" w:sz="8" w:space="0" w:color="auto"/>
              <w:bottom w:val="single" w:sz="8" w:space="0" w:color="000000"/>
              <w:right w:val="single" w:sz="8" w:space="0" w:color="auto"/>
            </w:tcBorders>
            <w:vAlign w:val="center"/>
            <w:hideMark/>
          </w:tcPr>
          <w:p w:rsidR="00760323" w:rsidRPr="00760323" w:rsidRDefault="00760323" w:rsidP="00760323">
            <w:pPr>
              <w:rPr>
                <w:rFonts w:ascii="Century Gothic" w:hAnsi="Century Gothic" w:cs="Calibri"/>
                <w:b/>
                <w:color w:val="000000"/>
                <w:sz w:val="14"/>
                <w:szCs w:val="14"/>
                <w:lang w:val="es-MX" w:eastAsia="es-MX"/>
              </w:rPr>
            </w:pPr>
          </w:p>
        </w:tc>
        <w:tc>
          <w:tcPr>
            <w:tcW w:w="884" w:type="dxa"/>
            <w:vMerge/>
            <w:tcBorders>
              <w:top w:val="nil"/>
              <w:left w:val="single" w:sz="8" w:space="0" w:color="auto"/>
              <w:bottom w:val="single" w:sz="8" w:space="0" w:color="000000"/>
              <w:right w:val="single" w:sz="8" w:space="0" w:color="auto"/>
            </w:tcBorders>
            <w:vAlign w:val="center"/>
            <w:hideMark/>
          </w:tcPr>
          <w:p w:rsidR="00760323" w:rsidRPr="00760323" w:rsidRDefault="00760323" w:rsidP="00760323">
            <w:pPr>
              <w:rPr>
                <w:rFonts w:ascii="Century Gothic" w:hAnsi="Century Gothic" w:cs="Calibri"/>
                <w:b/>
                <w:color w:val="000000"/>
                <w:sz w:val="14"/>
                <w:szCs w:val="14"/>
                <w:lang w:val="es-MX" w:eastAsia="es-MX"/>
              </w:rPr>
            </w:pPr>
          </w:p>
        </w:tc>
        <w:tc>
          <w:tcPr>
            <w:tcW w:w="651" w:type="dxa"/>
            <w:tcBorders>
              <w:top w:val="nil"/>
              <w:left w:val="nil"/>
              <w:bottom w:val="single" w:sz="8" w:space="0" w:color="auto"/>
              <w:right w:val="single" w:sz="8" w:space="0" w:color="auto"/>
            </w:tcBorders>
            <w:shd w:val="clear" w:color="000000" w:fill="B3B3B3"/>
            <w:vAlign w:val="center"/>
            <w:hideMark/>
          </w:tcPr>
          <w:p w:rsidR="00760323" w:rsidRPr="00760323" w:rsidRDefault="00760323" w:rsidP="00760323">
            <w:pPr>
              <w:jc w:val="cente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MÍNIMA</w:t>
            </w:r>
          </w:p>
        </w:tc>
        <w:tc>
          <w:tcPr>
            <w:tcW w:w="660" w:type="dxa"/>
            <w:tcBorders>
              <w:top w:val="nil"/>
              <w:left w:val="nil"/>
              <w:bottom w:val="single" w:sz="8" w:space="0" w:color="auto"/>
              <w:right w:val="single" w:sz="8" w:space="0" w:color="auto"/>
            </w:tcBorders>
            <w:shd w:val="clear" w:color="000000" w:fill="B3B3B3"/>
            <w:vAlign w:val="center"/>
            <w:hideMark/>
          </w:tcPr>
          <w:p w:rsidR="00760323" w:rsidRPr="00760323" w:rsidRDefault="00760323" w:rsidP="00760323">
            <w:pPr>
              <w:jc w:val="cente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MÁXIMA</w:t>
            </w:r>
          </w:p>
        </w:tc>
        <w:tc>
          <w:tcPr>
            <w:tcW w:w="729" w:type="dxa"/>
            <w:vMerge/>
            <w:tcBorders>
              <w:top w:val="nil"/>
              <w:left w:val="single" w:sz="8" w:space="0" w:color="auto"/>
              <w:bottom w:val="single" w:sz="8" w:space="0" w:color="000000"/>
              <w:right w:val="single" w:sz="8" w:space="0" w:color="auto"/>
            </w:tcBorders>
            <w:vAlign w:val="center"/>
            <w:hideMark/>
          </w:tcPr>
          <w:p w:rsidR="00760323" w:rsidRPr="00760323" w:rsidRDefault="00760323" w:rsidP="00760323">
            <w:pPr>
              <w:rPr>
                <w:rFonts w:ascii="Century Gothic" w:hAnsi="Century Gothic" w:cs="Calibri"/>
                <w:b/>
                <w:color w:val="000000"/>
                <w:sz w:val="14"/>
                <w:szCs w:val="14"/>
                <w:lang w:val="es-MX" w:eastAsia="es-MX"/>
              </w:rPr>
            </w:pPr>
          </w:p>
        </w:tc>
        <w:tc>
          <w:tcPr>
            <w:tcW w:w="710" w:type="dxa"/>
            <w:vMerge/>
            <w:tcBorders>
              <w:top w:val="nil"/>
              <w:left w:val="single" w:sz="8" w:space="0" w:color="auto"/>
              <w:bottom w:val="single" w:sz="8" w:space="0" w:color="000000"/>
              <w:right w:val="single" w:sz="8" w:space="0" w:color="auto"/>
            </w:tcBorders>
            <w:vAlign w:val="center"/>
            <w:hideMark/>
          </w:tcPr>
          <w:p w:rsidR="00760323" w:rsidRPr="00760323" w:rsidRDefault="00760323" w:rsidP="00760323">
            <w:pPr>
              <w:rPr>
                <w:rFonts w:ascii="Century Gothic" w:hAnsi="Century Gothic" w:cs="Calibri"/>
                <w:b/>
                <w:color w:val="000000"/>
                <w:sz w:val="14"/>
                <w:szCs w:val="14"/>
                <w:lang w:val="es-MX" w:eastAsia="es-MX"/>
              </w:rPr>
            </w:pPr>
          </w:p>
        </w:tc>
        <w:tc>
          <w:tcPr>
            <w:tcW w:w="774" w:type="dxa"/>
            <w:vMerge/>
            <w:tcBorders>
              <w:top w:val="nil"/>
              <w:left w:val="single" w:sz="8" w:space="0" w:color="auto"/>
              <w:bottom w:val="single" w:sz="8" w:space="0" w:color="000000"/>
              <w:right w:val="single" w:sz="8" w:space="0" w:color="auto"/>
            </w:tcBorders>
            <w:vAlign w:val="center"/>
            <w:hideMark/>
          </w:tcPr>
          <w:p w:rsidR="00760323" w:rsidRPr="00760323" w:rsidRDefault="00760323" w:rsidP="00760323">
            <w:pPr>
              <w:rPr>
                <w:rFonts w:ascii="Century Gothic" w:hAnsi="Century Gothic" w:cs="Calibri"/>
                <w:b/>
                <w:color w:val="000000"/>
                <w:sz w:val="14"/>
                <w:szCs w:val="14"/>
                <w:lang w:val="es-MX" w:eastAsia="es-MX"/>
              </w:rPr>
            </w:pPr>
          </w:p>
        </w:tc>
      </w:tr>
      <w:tr w:rsidR="00760323" w:rsidRPr="00760323" w:rsidTr="00760323">
        <w:trPr>
          <w:trHeight w:val="55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93</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480 109 0200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ALBÚMINA DESHIDRATADA</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94</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480 106 0101</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xml:space="preserve">ATÚN EN AGUA </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LATA 140 GR.</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ALFIMAR</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28</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95</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480 302 1505</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CHILE SECO GUAJILLO</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3</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91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96</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480 302 1601</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xml:space="preserve">CHILE CHIPOTLE ADOBADO LATA </w:t>
            </w:r>
            <w:proofErr w:type="spellStart"/>
            <w:r w:rsidRPr="00760323">
              <w:rPr>
                <w:rFonts w:ascii="Calibri" w:hAnsi="Calibri" w:cs="Calibri"/>
                <w:bCs w:val="0"/>
                <w:color w:val="000000"/>
                <w:sz w:val="14"/>
                <w:szCs w:val="14"/>
                <w:lang w:val="es-MX" w:eastAsia="es-MX"/>
              </w:rPr>
              <w:t>LATA</w:t>
            </w:r>
            <w:proofErr w:type="spellEnd"/>
            <w:r w:rsidRPr="00760323">
              <w:rPr>
                <w:rFonts w:ascii="Calibri" w:hAnsi="Calibri" w:cs="Calibri"/>
                <w:bCs w:val="0"/>
                <w:color w:val="000000"/>
                <w:sz w:val="14"/>
                <w:szCs w:val="14"/>
                <w:lang w:val="es-MX" w:eastAsia="es-MX"/>
              </w:rPr>
              <w:t xml:space="preserve"> 215 GR</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LATA 215 GR.</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SAN MARCOS</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3</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73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97</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480 302 1602</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CHILES JALAPEÑOS EN RAJAS LATA 380 G</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LATA 380 GR.</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SAN MARCOS</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3</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98</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480 302 2600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MOLE EN PASTA</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MONARCA</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3</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73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99</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480 401 0400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DULCE DE AMARANTO (ALEGRIA) 030 G PZA &lt;&lt;&lt;</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PZA</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34</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84.00</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91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100</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480 607 0600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PALANQUETA DE CACAHUATE PZA 030 G PZA &lt;&lt;&lt;</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PZA</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56</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140.00</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101</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480 402 0200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ARROZ PULIDO</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SANTA ISABEL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28</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91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lastRenderedPageBreak/>
              <w:t>102</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480 402 0300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CEREAL DE ARROZ PRECOCIDO TIPO A 300 G PZA</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LATA O SOBRE 300 GR.</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GERBER</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3</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55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103</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480 403 0200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AVENA LAMINADA (HOJUELAS)</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SANTA ISABEL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5</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12</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91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104</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480 403 0400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CEREAL DE AVENA PRECOCIDA TIPO A 270 G PZA</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LATA O SOBRE 270 GR.</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GERBER</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3</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55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105</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480 405 0100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MAÍZ CACAHUAZINTLE</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LA MILPITA</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6</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14</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73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106</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480 405 0200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HARINA DE MAÍZ NIXTAMALIZADA SABORES</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SOBRE 50 GR.</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KLASS</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3</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107</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480 405 0400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HOJUELAS DE MAÍZ &lt;&lt;&lt;</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CAJA 500 GR.</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NESTLÉ</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6</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55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108</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480 405 0500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MASA MAIZ (NIXTAMALIZADA)</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9</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109</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480 405 0600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TORTILLA DE MAÍZ</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101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252.00</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110</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480 405 0601</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TOSTADA DE MAÍZ</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EL DORADO</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9</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111</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481 405 0602</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xml:space="preserve">TOTOPO DE MAÍZ PQTE </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EL DORADO</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6</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14</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73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112</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480 406 0500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GALLETA DULCE SURTIDA 436 G CAJA &lt;&lt;&lt;</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CAJA 436 GR.</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GAMESA</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73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113</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480 406 0600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GALLETA INTEGRAL "HABANERA" 468 G CAJA &lt;&lt;&lt;</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CAJA 468 GR.</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GAMESA</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3</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114</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480 406 0700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GALLETA MARÍA &lt;&lt;&lt;</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CAJA 1.02 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GAMESA</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6</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14</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73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115</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480 406 0901</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GALLETA SALADA EN ENVASE INDIVIDUAL &lt;&lt;&lt;</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 CAJAS 504 GR. C/U</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GAMESA</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116</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480 406 1100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HARINA DE TRIGO</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LAZIALI</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7</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17</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73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117</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480 406 2600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PASTAS PARA SOPA CORTAS Y LARGAS 200 G PQTE</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PQTE. 200 GR.</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MILLCO</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34</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84</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118</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480 501 0600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FRIJOL NEGRO</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SANTA ISABEL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22</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56</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1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119</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480 503 0100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HABA SECA</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EL LABRADOR</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3</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120</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480 504 0100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LENTEJA</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SANTA ISABEL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6</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55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121</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480 505 0400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SOYA PROCESADA TEXTURIZADA</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MONARCA</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6</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14</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73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lastRenderedPageBreak/>
              <w:t>122</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480 505 0300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SOYA PROCESADA EN CHORIZO VEGETARIANO</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SABORI</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6</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123</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480 601 0100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AZÚCAR MORENO</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LA NUEVA ERA</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22</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56.00</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124</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480 601 0300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PILONCILLO</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6</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73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125</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480 604 0100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CHOCOLATE DE MESA CON AZÚCAR 540 G CAJA &lt;&lt;&lt;</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CAJA 540 GR.</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IBARRA</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6</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14</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55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126</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480 604 0200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CHOCOLATE EN POLVO 400 G PQTE &lt;&lt;&lt;</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PQTE. 400 GR.</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KOCI</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73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127</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480 608 0100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DURAZNO EN MITADES EN ALMÍBAR 820 G LATA</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LATA 820 GR.</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LA COSTEÑA</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22</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56</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55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128</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480 608 0300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MANGO EN ALMÍBAR 800 G LATA</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LATA 800 GR.</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LA COSTEÑA</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3</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73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129</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480 608 0500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PIÑA EN REBANADAS EN ALMÍBAR 800 G LATA</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LATA 800 GR.</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CLEMENTE JACQUES</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7</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17</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73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130</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480 609 0100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POLVO PARA PREPARAR GELATINA DE AGUA &lt;&lt;&lt;</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KOSLAND</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28</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131</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480 610 0100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ATE DE FRUTAS &lt;&lt;&lt;</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TIA TATY</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5</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13</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55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132</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480 611 0201</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MIEL DE MAÍZ SABOR MAPLE FCO 500 ML</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FCO. 500 ML.</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KARO</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133</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480 702 0102</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xml:space="preserve">ACEITE DE CÁRTAMO </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825 ML.</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OLEICO</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28</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134</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480 703 0100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MAYONESA FCO 190 G</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FCO. 190 GR.</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proofErr w:type="spellStart"/>
            <w:r w:rsidRPr="00760323">
              <w:rPr>
                <w:rFonts w:ascii="Calibri" w:hAnsi="Calibri" w:cs="Calibri"/>
                <w:bCs w:val="0"/>
                <w:color w:val="000000"/>
                <w:sz w:val="14"/>
                <w:szCs w:val="14"/>
                <w:lang w:val="es-MX" w:eastAsia="es-MX"/>
              </w:rPr>
              <w:t>McCORMICK</w:t>
            </w:r>
            <w:proofErr w:type="spellEnd"/>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5</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14</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73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135</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480 704 0300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CACAHUATE TOSTADO SIN SAL Y SIN CASCARA</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136</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480 802 0400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CANELA EN RAJA</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3</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73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137</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480 806 0100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CAFÉ PURO EN GRANO TOSTADO Y MOLIDO</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LA CORDOBESA</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6</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14</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55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138</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480 806 0400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TE DE LIMÓN ZACATE NATURAL</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139</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480 806 0500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TE DE MANZANILLA</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55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140</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480 806 0600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TE DE NARANJO NATURAL</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55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141</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480 806 0700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TE DE YERBABUENA NATURAL</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73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lastRenderedPageBreak/>
              <w:t>142</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480 302 1203</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CHICHARO PROCESADO ENVAS LATA 420 G</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LATA 420 GR,</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LA COSTEÑA</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22</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56</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73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143</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480 301 3004</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xml:space="preserve">UVA PROCESADA DESHIDRATADA </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SIN MARCA A GRANEL</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73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144</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480 807 0100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POLVOS PARA HORNEAR BOTE O LATA 454 G +++</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BOTE 454 GR.</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PRONTO</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55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145</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480 302 2403</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xml:space="preserve">JITOMATE PROCESADO PURE </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DEL FUERTE</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6</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14</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146</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480 808 0200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SAL REFINADA YODATADA</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LA SALINERA</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6</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55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147</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480 808 0300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VINAGRE DE FRUTAS FCO 750 ML</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FCO. 750 ML.</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BARRILITO</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3</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148</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480 809 0100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ACHIOTE EN PASTA</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PQTE. 110 GR.</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EL CRIOLLO</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73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149</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480 809 0200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CONSOMÉ DE POLLO DESHIDRATADO EN POLVO</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KOSLAND</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9</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55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150</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480 80 9400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MOSTAZA PREPARADA BOTE 210 G</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BOTE 210 GR.</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proofErr w:type="spellStart"/>
            <w:r w:rsidRPr="00760323">
              <w:rPr>
                <w:rFonts w:ascii="Calibri" w:hAnsi="Calibri" w:cs="Calibri"/>
                <w:bCs w:val="0"/>
                <w:color w:val="000000"/>
                <w:sz w:val="14"/>
                <w:szCs w:val="14"/>
                <w:lang w:val="es-MX" w:eastAsia="es-MX"/>
              </w:rPr>
              <w:t>McCORMICK</w:t>
            </w:r>
            <w:proofErr w:type="spellEnd"/>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2</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5</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735"/>
        </w:trPr>
        <w:tc>
          <w:tcPr>
            <w:tcW w:w="1503" w:type="dxa"/>
            <w:tcBorders>
              <w:top w:val="nil"/>
              <w:left w:val="single" w:sz="8" w:space="0" w:color="auto"/>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151</w:t>
            </w:r>
          </w:p>
        </w:tc>
        <w:tc>
          <w:tcPr>
            <w:tcW w:w="143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480 809 0400</w:t>
            </w:r>
          </w:p>
        </w:tc>
        <w:tc>
          <w:tcPr>
            <w:tcW w:w="147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SALSA DE TOMATE CÁTSUP FCO 454 G</w:t>
            </w:r>
          </w:p>
        </w:tc>
        <w:tc>
          <w:tcPr>
            <w:tcW w:w="593"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FCO. 454 GR.</w:t>
            </w:r>
          </w:p>
        </w:tc>
        <w:tc>
          <w:tcPr>
            <w:tcW w:w="104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88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CLEMENTE JACQUES</w:t>
            </w:r>
          </w:p>
        </w:tc>
        <w:tc>
          <w:tcPr>
            <w:tcW w:w="651"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4</w:t>
            </w:r>
          </w:p>
        </w:tc>
        <w:tc>
          <w:tcPr>
            <w:tcW w:w="66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9</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10"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alibri" w:hAnsi="Calibri" w:cs="Calibri"/>
                <w:bCs w:val="0"/>
                <w:color w:val="000000"/>
                <w:sz w:val="14"/>
                <w:szCs w:val="14"/>
                <w:lang w:val="es-MX" w:eastAsia="es-MX"/>
              </w:rPr>
            </w:pPr>
            <w:r w:rsidRPr="00760323">
              <w:rPr>
                <w:rFonts w:ascii="Calibri" w:hAnsi="Calibri" w:cs="Calibri"/>
                <w:bCs w:val="0"/>
                <w:color w:val="000000"/>
                <w:sz w:val="14"/>
                <w:szCs w:val="14"/>
                <w:lang w:val="es-MX" w:eastAsia="es-MX"/>
              </w:rPr>
              <w:t> </w:t>
            </w:r>
          </w:p>
        </w:tc>
      </w:tr>
      <w:tr w:rsidR="00760323" w:rsidRPr="00760323" w:rsidTr="00760323">
        <w:trPr>
          <w:trHeight w:val="375"/>
        </w:trPr>
        <w:tc>
          <w:tcPr>
            <w:tcW w:w="1503" w:type="dxa"/>
            <w:tcBorders>
              <w:top w:val="nil"/>
              <w:left w:val="nil"/>
              <w:bottom w:val="nil"/>
              <w:right w:val="nil"/>
            </w:tcBorders>
            <w:shd w:val="clear" w:color="auto" w:fill="auto"/>
            <w:vAlign w:val="center"/>
            <w:hideMark/>
          </w:tcPr>
          <w:p w:rsidR="00760323" w:rsidRPr="00760323" w:rsidRDefault="00760323" w:rsidP="00760323">
            <w:pPr>
              <w:rPr>
                <w:rFonts w:ascii="Century Gothic" w:hAnsi="Century Gothic" w:cs="Calibri"/>
                <w:b/>
                <w:color w:val="000000"/>
                <w:sz w:val="14"/>
                <w:szCs w:val="14"/>
                <w:lang w:val="es-MX" w:eastAsia="es-MX"/>
              </w:rPr>
            </w:pPr>
          </w:p>
        </w:tc>
        <w:tc>
          <w:tcPr>
            <w:tcW w:w="1433" w:type="dxa"/>
            <w:tcBorders>
              <w:top w:val="nil"/>
              <w:left w:val="nil"/>
              <w:bottom w:val="nil"/>
              <w:right w:val="nil"/>
            </w:tcBorders>
            <w:shd w:val="clear" w:color="auto" w:fill="auto"/>
            <w:vAlign w:val="center"/>
            <w:hideMark/>
          </w:tcPr>
          <w:p w:rsidR="00760323" w:rsidRPr="00760323" w:rsidRDefault="00760323" w:rsidP="00760323">
            <w:pPr>
              <w:rPr>
                <w:rFonts w:ascii="Century Gothic" w:hAnsi="Century Gothic" w:cs="Calibri"/>
                <w:b/>
                <w:color w:val="000000"/>
                <w:sz w:val="14"/>
                <w:szCs w:val="14"/>
                <w:lang w:val="es-MX" w:eastAsia="es-MX"/>
              </w:rPr>
            </w:pPr>
          </w:p>
        </w:tc>
        <w:tc>
          <w:tcPr>
            <w:tcW w:w="1479" w:type="dxa"/>
            <w:tcBorders>
              <w:top w:val="nil"/>
              <w:left w:val="nil"/>
              <w:bottom w:val="nil"/>
              <w:right w:val="nil"/>
            </w:tcBorders>
            <w:shd w:val="clear" w:color="auto" w:fill="auto"/>
            <w:vAlign w:val="center"/>
            <w:hideMark/>
          </w:tcPr>
          <w:p w:rsidR="00760323" w:rsidRPr="00760323" w:rsidRDefault="00760323" w:rsidP="00760323">
            <w:pPr>
              <w:rPr>
                <w:rFonts w:ascii="Century Gothic" w:hAnsi="Century Gothic" w:cs="Calibri"/>
                <w:b/>
                <w:color w:val="000000"/>
                <w:sz w:val="14"/>
                <w:szCs w:val="14"/>
                <w:lang w:val="es-MX" w:eastAsia="es-MX"/>
              </w:rPr>
            </w:pPr>
          </w:p>
        </w:tc>
        <w:tc>
          <w:tcPr>
            <w:tcW w:w="593" w:type="dxa"/>
            <w:tcBorders>
              <w:top w:val="nil"/>
              <w:left w:val="nil"/>
              <w:bottom w:val="nil"/>
              <w:right w:val="nil"/>
            </w:tcBorders>
            <w:shd w:val="clear" w:color="auto" w:fill="auto"/>
            <w:vAlign w:val="center"/>
            <w:hideMark/>
          </w:tcPr>
          <w:p w:rsidR="00760323" w:rsidRPr="00760323" w:rsidRDefault="00760323" w:rsidP="00760323">
            <w:pPr>
              <w:rPr>
                <w:rFonts w:ascii="Century Gothic" w:hAnsi="Century Gothic" w:cs="Calibri"/>
                <w:b/>
                <w:color w:val="000000"/>
                <w:sz w:val="14"/>
                <w:szCs w:val="14"/>
                <w:lang w:val="es-MX" w:eastAsia="es-MX"/>
              </w:rPr>
            </w:pPr>
          </w:p>
        </w:tc>
        <w:tc>
          <w:tcPr>
            <w:tcW w:w="3239" w:type="dxa"/>
            <w:gridSpan w:val="4"/>
            <w:vMerge w:val="restart"/>
            <w:tcBorders>
              <w:top w:val="single" w:sz="8" w:space="0" w:color="auto"/>
              <w:left w:val="single" w:sz="8" w:space="0" w:color="auto"/>
              <w:bottom w:val="nil"/>
              <w:right w:val="single" w:sz="8" w:space="0" w:color="000000"/>
            </w:tcBorders>
            <w:shd w:val="clear" w:color="auto" w:fill="auto"/>
            <w:vAlign w:val="center"/>
            <w:hideMark/>
          </w:tcPr>
          <w:p w:rsidR="00760323" w:rsidRPr="00760323" w:rsidRDefault="00760323" w:rsidP="00760323">
            <w:pPr>
              <w:jc w:val="cente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 </w:t>
            </w: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SUBTOTAL</w:t>
            </w:r>
          </w:p>
        </w:tc>
        <w:tc>
          <w:tcPr>
            <w:tcW w:w="710" w:type="dxa"/>
            <w:tcBorders>
              <w:top w:val="nil"/>
              <w:left w:val="nil"/>
              <w:bottom w:val="single" w:sz="8" w:space="0" w:color="auto"/>
              <w:right w:val="single" w:sz="8" w:space="0" w:color="auto"/>
            </w:tcBorders>
            <w:shd w:val="clear" w:color="auto" w:fill="auto"/>
            <w:noWrap/>
            <w:vAlign w:val="center"/>
            <w:hideMark/>
          </w:tcPr>
          <w:p w:rsidR="00760323" w:rsidRPr="00760323" w:rsidRDefault="00760323" w:rsidP="00760323">
            <w:pPr>
              <w:jc w:val="center"/>
              <w:rPr>
                <w:rFonts w:ascii="Calibri" w:hAnsi="Calibri" w:cs="Calibri"/>
                <w:b/>
                <w:color w:val="000000"/>
                <w:sz w:val="14"/>
                <w:szCs w:val="14"/>
                <w:lang w:val="es-MX" w:eastAsia="es-MX"/>
              </w:rPr>
            </w:pPr>
            <w:r w:rsidRPr="00760323">
              <w:rPr>
                <w:rFonts w:ascii="Calibri" w:hAnsi="Calibri" w:cs="Calibri"/>
                <w:b/>
                <w:color w:val="000000"/>
                <w:sz w:val="14"/>
                <w:szCs w:val="14"/>
                <w:lang w:val="es-MX" w:eastAsia="es-MX"/>
              </w:rPr>
              <w:t>$0.00</w:t>
            </w:r>
          </w:p>
        </w:tc>
        <w:tc>
          <w:tcPr>
            <w:tcW w:w="774" w:type="dxa"/>
            <w:tcBorders>
              <w:top w:val="nil"/>
              <w:left w:val="nil"/>
              <w:bottom w:val="single" w:sz="8" w:space="0" w:color="auto"/>
              <w:right w:val="single" w:sz="8" w:space="0" w:color="auto"/>
            </w:tcBorders>
            <w:shd w:val="clear" w:color="auto" w:fill="auto"/>
            <w:noWrap/>
            <w:vAlign w:val="center"/>
            <w:hideMark/>
          </w:tcPr>
          <w:p w:rsidR="00760323" w:rsidRPr="00760323" w:rsidRDefault="00760323" w:rsidP="00760323">
            <w:pPr>
              <w:jc w:val="center"/>
              <w:rPr>
                <w:rFonts w:ascii="Calibri" w:hAnsi="Calibri" w:cs="Calibri"/>
                <w:b/>
                <w:color w:val="000000"/>
                <w:sz w:val="14"/>
                <w:szCs w:val="14"/>
                <w:lang w:val="es-MX" w:eastAsia="es-MX"/>
              </w:rPr>
            </w:pPr>
            <w:r w:rsidRPr="00760323">
              <w:rPr>
                <w:rFonts w:ascii="Calibri" w:hAnsi="Calibri" w:cs="Calibri"/>
                <w:b/>
                <w:color w:val="000000"/>
                <w:sz w:val="14"/>
                <w:szCs w:val="14"/>
                <w:lang w:val="es-MX" w:eastAsia="es-MX"/>
              </w:rPr>
              <w:t>$0.00</w:t>
            </w:r>
          </w:p>
        </w:tc>
      </w:tr>
      <w:tr w:rsidR="00760323" w:rsidRPr="00760323" w:rsidTr="00760323">
        <w:trPr>
          <w:trHeight w:val="315"/>
        </w:trPr>
        <w:tc>
          <w:tcPr>
            <w:tcW w:w="4415" w:type="dxa"/>
            <w:gridSpan w:val="3"/>
            <w:tcBorders>
              <w:top w:val="nil"/>
              <w:left w:val="nil"/>
              <w:bottom w:val="nil"/>
              <w:right w:val="nil"/>
            </w:tcBorders>
            <w:shd w:val="clear" w:color="auto" w:fill="auto"/>
            <w:noWrap/>
            <w:vAlign w:val="center"/>
            <w:hideMark/>
          </w:tcPr>
          <w:p w:rsidR="00760323" w:rsidRPr="00760323" w:rsidRDefault="00760323" w:rsidP="00760323">
            <w:pPr>
              <w:rPr>
                <w:rFonts w:ascii="Century Gothic" w:hAnsi="Century Gothic" w:cs="Calibri"/>
                <w:bCs w:val="0"/>
                <w:color w:val="000000"/>
                <w:sz w:val="14"/>
                <w:szCs w:val="14"/>
                <w:lang w:val="es-MX" w:eastAsia="es-MX"/>
              </w:rPr>
            </w:pPr>
            <w:r w:rsidRPr="00760323">
              <w:rPr>
                <w:rFonts w:ascii="Century Gothic" w:hAnsi="Century Gothic" w:cs="Calibri"/>
                <w:bCs w:val="0"/>
                <w:color w:val="000000"/>
                <w:sz w:val="14"/>
                <w:szCs w:val="14"/>
                <w:lang w:val="es-MX" w:eastAsia="es-MX"/>
              </w:rPr>
              <w:t>+++ LOS PRODUCTOS ASÍ MARCADOS CAUSAN I.V.A. A TASA 16%</w:t>
            </w:r>
          </w:p>
        </w:tc>
        <w:tc>
          <w:tcPr>
            <w:tcW w:w="593" w:type="dxa"/>
            <w:tcBorders>
              <w:top w:val="nil"/>
              <w:left w:val="nil"/>
              <w:bottom w:val="nil"/>
              <w:right w:val="nil"/>
            </w:tcBorders>
            <w:shd w:val="clear" w:color="auto" w:fill="auto"/>
            <w:vAlign w:val="center"/>
            <w:hideMark/>
          </w:tcPr>
          <w:p w:rsidR="00760323" w:rsidRPr="00760323" w:rsidRDefault="00760323" w:rsidP="00760323">
            <w:pPr>
              <w:rPr>
                <w:rFonts w:ascii="Times New Roman" w:hAnsi="Times New Roman"/>
                <w:bCs w:val="0"/>
                <w:color w:val="000000"/>
                <w:sz w:val="20"/>
                <w:szCs w:val="20"/>
                <w:lang w:val="es-MX" w:eastAsia="es-MX"/>
              </w:rPr>
            </w:pPr>
          </w:p>
        </w:tc>
        <w:tc>
          <w:tcPr>
            <w:tcW w:w="3239" w:type="dxa"/>
            <w:gridSpan w:val="4"/>
            <w:vMerge/>
            <w:tcBorders>
              <w:top w:val="nil"/>
              <w:left w:val="nil"/>
              <w:bottom w:val="nil"/>
              <w:right w:val="nil"/>
            </w:tcBorders>
            <w:vAlign w:val="center"/>
            <w:hideMark/>
          </w:tcPr>
          <w:p w:rsidR="00760323" w:rsidRPr="00760323" w:rsidRDefault="00760323" w:rsidP="00760323">
            <w:pPr>
              <w:rPr>
                <w:rFonts w:ascii="Century Gothic" w:hAnsi="Century Gothic" w:cs="Calibri"/>
                <w:b/>
                <w:color w:val="000000"/>
                <w:sz w:val="14"/>
                <w:szCs w:val="14"/>
                <w:lang w:val="es-MX" w:eastAsia="es-MX"/>
              </w:rPr>
            </w:pP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I.V.A.</w:t>
            </w:r>
          </w:p>
        </w:tc>
        <w:tc>
          <w:tcPr>
            <w:tcW w:w="710" w:type="dxa"/>
            <w:tcBorders>
              <w:top w:val="nil"/>
              <w:left w:val="nil"/>
              <w:bottom w:val="single" w:sz="8" w:space="0" w:color="auto"/>
              <w:right w:val="single" w:sz="8" w:space="0" w:color="auto"/>
            </w:tcBorders>
            <w:shd w:val="clear" w:color="auto" w:fill="auto"/>
            <w:noWrap/>
            <w:vAlign w:val="center"/>
            <w:hideMark/>
          </w:tcPr>
          <w:p w:rsidR="00760323" w:rsidRPr="00760323" w:rsidRDefault="00760323" w:rsidP="00760323">
            <w:pPr>
              <w:jc w:val="center"/>
              <w:rPr>
                <w:rFonts w:ascii="Calibri" w:hAnsi="Calibri" w:cs="Calibri"/>
                <w:b/>
                <w:color w:val="000000"/>
                <w:sz w:val="14"/>
                <w:szCs w:val="14"/>
                <w:lang w:val="es-MX" w:eastAsia="es-MX"/>
              </w:rPr>
            </w:pPr>
            <w:r w:rsidRPr="00760323">
              <w:rPr>
                <w:rFonts w:ascii="Calibri" w:hAnsi="Calibri" w:cs="Calibri"/>
                <w:b/>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noWrap/>
            <w:vAlign w:val="center"/>
            <w:hideMark/>
          </w:tcPr>
          <w:p w:rsidR="00760323" w:rsidRPr="00760323" w:rsidRDefault="00760323" w:rsidP="00760323">
            <w:pPr>
              <w:jc w:val="center"/>
              <w:rPr>
                <w:rFonts w:ascii="Calibri" w:hAnsi="Calibri" w:cs="Calibri"/>
                <w:b/>
                <w:color w:val="000000"/>
                <w:sz w:val="14"/>
                <w:szCs w:val="14"/>
                <w:lang w:val="es-MX" w:eastAsia="es-MX"/>
              </w:rPr>
            </w:pPr>
            <w:r w:rsidRPr="00760323">
              <w:rPr>
                <w:rFonts w:ascii="Calibri" w:hAnsi="Calibri" w:cs="Calibri"/>
                <w:b/>
                <w:color w:val="000000"/>
                <w:sz w:val="14"/>
                <w:szCs w:val="14"/>
                <w:lang w:val="es-MX" w:eastAsia="es-MX"/>
              </w:rPr>
              <w:t> </w:t>
            </w:r>
          </w:p>
        </w:tc>
      </w:tr>
      <w:tr w:rsidR="00760323" w:rsidRPr="00760323" w:rsidTr="00760323">
        <w:trPr>
          <w:trHeight w:val="315"/>
        </w:trPr>
        <w:tc>
          <w:tcPr>
            <w:tcW w:w="4415" w:type="dxa"/>
            <w:gridSpan w:val="3"/>
            <w:tcBorders>
              <w:top w:val="nil"/>
              <w:left w:val="nil"/>
              <w:bottom w:val="nil"/>
              <w:right w:val="nil"/>
            </w:tcBorders>
            <w:shd w:val="clear" w:color="auto" w:fill="auto"/>
            <w:noWrap/>
            <w:vAlign w:val="center"/>
            <w:hideMark/>
          </w:tcPr>
          <w:p w:rsidR="00760323" w:rsidRPr="00760323" w:rsidRDefault="00760323" w:rsidP="00760323">
            <w:pPr>
              <w:rPr>
                <w:rFonts w:ascii="Century Gothic" w:hAnsi="Century Gothic" w:cs="Calibri"/>
                <w:bCs w:val="0"/>
                <w:color w:val="000000"/>
                <w:sz w:val="14"/>
                <w:szCs w:val="14"/>
                <w:lang w:val="es-MX" w:eastAsia="es-MX"/>
              </w:rPr>
            </w:pPr>
            <w:r w:rsidRPr="00760323">
              <w:rPr>
                <w:rFonts w:ascii="Century Gothic" w:hAnsi="Century Gothic" w:cs="Calibri"/>
                <w:bCs w:val="0"/>
                <w:color w:val="000000"/>
                <w:sz w:val="14"/>
                <w:szCs w:val="14"/>
                <w:lang w:val="es-MX" w:eastAsia="es-MX"/>
              </w:rPr>
              <w:t>&lt;&lt;&lt; LOS PRODUCTOS ASÍ MARCADOS CAUSAN 8% DE I.E.P.S.</w:t>
            </w:r>
          </w:p>
        </w:tc>
        <w:tc>
          <w:tcPr>
            <w:tcW w:w="593" w:type="dxa"/>
            <w:tcBorders>
              <w:top w:val="nil"/>
              <w:left w:val="nil"/>
              <w:bottom w:val="nil"/>
              <w:right w:val="nil"/>
            </w:tcBorders>
            <w:shd w:val="clear" w:color="auto" w:fill="auto"/>
            <w:vAlign w:val="center"/>
            <w:hideMark/>
          </w:tcPr>
          <w:p w:rsidR="00760323" w:rsidRPr="00760323" w:rsidRDefault="00760323" w:rsidP="00760323">
            <w:pPr>
              <w:rPr>
                <w:rFonts w:ascii="Times New Roman" w:hAnsi="Times New Roman"/>
                <w:bCs w:val="0"/>
                <w:color w:val="000000"/>
                <w:sz w:val="20"/>
                <w:szCs w:val="20"/>
                <w:lang w:val="es-MX" w:eastAsia="es-MX"/>
              </w:rPr>
            </w:pPr>
          </w:p>
        </w:tc>
        <w:tc>
          <w:tcPr>
            <w:tcW w:w="3239" w:type="dxa"/>
            <w:gridSpan w:val="4"/>
            <w:vMerge/>
            <w:tcBorders>
              <w:top w:val="nil"/>
              <w:left w:val="nil"/>
              <w:bottom w:val="nil"/>
              <w:right w:val="nil"/>
            </w:tcBorders>
            <w:vAlign w:val="center"/>
            <w:hideMark/>
          </w:tcPr>
          <w:p w:rsidR="00760323" w:rsidRPr="00760323" w:rsidRDefault="00760323" w:rsidP="00760323">
            <w:pPr>
              <w:rPr>
                <w:rFonts w:ascii="Century Gothic" w:hAnsi="Century Gothic" w:cs="Calibri"/>
                <w:b/>
                <w:color w:val="000000"/>
                <w:sz w:val="14"/>
                <w:szCs w:val="14"/>
                <w:lang w:val="es-MX" w:eastAsia="es-MX"/>
              </w:rPr>
            </w:pP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I.E.P.S.</w:t>
            </w:r>
          </w:p>
        </w:tc>
        <w:tc>
          <w:tcPr>
            <w:tcW w:w="710" w:type="dxa"/>
            <w:tcBorders>
              <w:top w:val="nil"/>
              <w:left w:val="nil"/>
              <w:bottom w:val="single" w:sz="8" w:space="0" w:color="auto"/>
              <w:right w:val="single" w:sz="8" w:space="0" w:color="auto"/>
            </w:tcBorders>
            <w:shd w:val="clear" w:color="auto" w:fill="auto"/>
            <w:noWrap/>
            <w:vAlign w:val="center"/>
            <w:hideMark/>
          </w:tcPr>
          <w:p w:rsidR="00760323" w:rsidRPr="00760323" w:rsidRDefault="00760323" w:rsidP="00760323">
            <w:pPr>
              <w:jc w:val="center"/>
              <w:rPr>
                <w:rFonts w:ascii="Calibri" w:hAnsi="Calibri" w:cs="Calibri"/>
                <w:b/>
                <w:color w:val="000000"/>
                <w:sz w:val="14"/>
                <w:szCs w:val="14"/>
                <w:lang w:val="es-MX" w:eastAsia="es-MX"/>
              </w:rPr>
            </w:pPr>
            <w:r w:rsidRPr="00760323">
              <w:rPr>
                <w:rFonts w:ascii="Calibri" w:hAnsi="Calibri" w:cs="Calibri"/>
                <w:b/>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noWrap/>
            <w:vAlign w:val="center"/>
            <w:hideMark/>
          </w:tcPr>
          <w:p w:rsidR="00760323" w:rsidRPr="00760323" w:rsidRDefault="00760323" w:rsidP="00760323">
            <w:pPr>
              <w:jc w:val="center"/>
              <w:rPr>
                <w:rFonts w:ascii="Calibri" w:hAnsi="Calibri" w:cs="Calibri"/>
                <w:b/>
                <w:color w:val="000000"/>
                <w:sz w:val="14"/>
                <w:szCs w:val="14"/>
                <w:lang w:val="es-MX" w:eastAsia="es-MX"/>
              </w:rPr>
            </w:pPr>
            <w:r w:rsidRPr="00760323">
              <w:rPr>
                <w:rFonts w:ascii="Calibri" w:hAnsi="Calibri" w:cs="Calibri"/>
                <w:b/>
                <w:color w:val="000000"/>
                <w:sz w:val="14"/>
                <w:szCs w:val="14"/>
                <w:lang w:val="es-MX" w:eastAsia="es-MX"/>
              </w:rPr>
              <w:t> </w:t>
            </w:r>
          </w:p>
        </w:tc>
      </w:tr>
      <w:tr w:rsidR="00760323" w:rsidRPr="00760323" w:rsidTr="00760323">
        <w:trPr>
          <w:trHeight w:val="315"/>
        </w:trPr>
        <w:tc>
          <w:tcPr>
            <w:tcW w:w="1503" w:type="dxa"/>
            <w:tcBorders>
              <w:top w:val="nil"/>
              <w:left w:val="nil"/>
              <w:bottom w:val="nil"/>
              <w:right w:val="nil"/>
            </w:tcBorders>
            <w:shd w:val="clear" w:color="auto" w:fill="auto"/>
            <w:vAlign w:val="center"/>
            <w:hideMark/>
          </w:tcPr>
          <w:p w:rsidR="00760323" w:rsidRPr="00760323" w:rsidRDefault="00760323" w:rsidP="00760323">
            <w:pPr>
              <w:rPr>
                <w:rFonts w:ascii="Times New Roman" w:hAnsi="Times New Roman"/>
                <w:bCs w:val="0"/>
                <w:color w:val="000000"/>
                <w:sz w:val="20"/>
                <w:szCs w:val="20"/>
                <w:lang w:val="es-MX" w:eastAsia="es-MX"/>
              </w:rPr>
            </w:pPr>
          </w:p>
        </w:tc>
        <w:tc>
          <w:tcPr>
            <w:tcW w:w="1433" w:type="dxa"/>
            <w:tcBorders>
              <w:top w:val="nil"/>
              <w:left w:val="nil"/>
              <w:bottom w:val="nil"/>
              <w:right w:val="nil"/>
            </w:tcBorders>
            <w:shd w:val="clear" w:color="auto" w:fill="auto"/>
            <w:vAlign w:val="center"/>
            <w:hideMark/>
          </w:tcPr>
          <w:p w:rsidR="00760323" w:rsidRPr="00760323" w:rsidRDefault="00760323" w:rsidP="00760323">
            <w:pPr>
              <w:rPr>
                <w:rFonts w:ascii="Times New Roman" w:hAnsi="Times New Roman"/>
                <w:bCs w:val="0"/>
                <w:color w:val="000000"/>
                <w:sz w:val="20"/>
                <w:szCs w:val="20"/>
                <w:lang w:val="es-MX" w:eastAsia="es-MX"/>
              </w:rPr>
            </w:pPr>
          </w:p>
        </w:tc>
        <w:tc>
          <w:tcPr>
            <w:tcW w:w="1479" w:type="dxa"/>
            <w:tcBorders>
              <w:top w:val="nil"/>
              <w:left w:val="nil"/>
              <w:bottom w:val="nil"/>
              <w:right w:val="nil"/>
            </w:tcBorders>
            <w:shd w:val="clear" w:color="auto" w:fill="auto"/>
            <w:vAlign w:val="center"/>
            <w:hideMark/>
          </w:tcPr>
          <w:p w:rsidR="00760323" w:rsidRPr="00760323" w:rsidRDefault="00760323" w:rsidP="00760323">
            <w:pPr>
              <w:rPr>
                <w:rFonts w:ascii="Times New Roman" w:hAnsi="Times New Roman"/>
                <w:bCs w:val="0"/>
                <w:color w:val="000000"/>
                <w:sz w:val="20"/>
                <w:szCs w:val="20"/>
                <w:lang w:val="es-MX" w:eastAsia="es-MX"/>
              </w:rPr>
            </w:pPr>
          </w:p>
        </w:tc>
        <w:tc>
          <w:tcPr>
            <w:tcW w:w="593" w:type="dxa"/>
            <w:tcBorders>
              <w:top w:val="nil"/>
              <w:left w:val="nil"/>
              <w:bottom w:val="nil"/>
              <w:right w:val="nil"/>
            </w:tcBorders>
            <w:shd w:val="clear" w:color="auto" w:fill="auto"/>
            <w:vAlign w:val="center"/>
            <w:hideMark/>
          </w:tcPr>
          <w:p w:rsidR="00760323" w:rsidRPr="00760323" w:rsidRDefault="00760323" w:rsidP="00760323">
            <w:pPr>
              <w:rPr>
                <w:rFonts w:ascii="Times New Roman" w:hAnsi="Times New Roman"/>
                <w:bCs w:val="0"/>
                <w:color w:val="000000"/>
                <w:sz w:val="20"/>
                <w:szCs w:val="20"/>
                <w:lang w:val="es-MX" w:eastAsia="es-MX"/>
              </w:rPr>
            </w:pPr>
          </w:p>
        </w:tc>
        <w:tc>
          <w:tcPr>
            <w:tcW w:w="3239" w:type="dxa"/>
            <w:gridSpan w:val="4"/>
            <w:vMerge/>
            <w:tcBorders>
              <w:top w:val="nil"/>
              <w:left w:val="nil"/>
              <w:bottom w:val="nil"/>
              <w:right w:val="nil"/>
            </w:tcBorders>
            <w:vAlign w:val="center"/>
            <w:hideMark/>
          </w:tcPr>
          <w:p w:rsidR="00760323" w:rsidRPr="00760323" w:rsidRDefault="00760323" w:rsidP="00760323">
            <w:pPr>
              <w:rPr>
                <w:rFonts w:ascii="Century Gothic" w:hAnsi="Century Gothic" w:cs="Calibri"/>
                <w:b/>
                <w:color w:val="000000"/>
                <w:sz w:val="14"/>
                <w:szCs w:val="14"/>
                <w:lang w:val="es-MX" w:eastAsia="es-MX"/>
              </w:rPr>
            </w:pPr>
          </w:p>
        </w:tc>
        <w:tc>
          <w:tcPr>
            <w:tcW w:w="729" w:type="dxa"/>
            <w:tcBorders>
              <w:top w:val="nil"/>
              <w:left w:val="nil"/>
              <w:bottom w:val="single" w:sz="8" w:space="0" w:color="auto"/>
              <w:right w:val="single" w:sz="8" w:space="0" w:color="auto"/>
            </w:tcBorders>
            <w:shd w:val="clear" w:color="auto" w:fill="auto"/>
            <w:vAlign w:val="center"/>
            <w:hideMark/>
          </w:tcPr>
          <w:p w:rsidR="00760323" w:rsidRPr="00760323" w:rsidRDefault="00760323" w:rsidP="00760323">
            <w:pPr>
              <w:jc w:val="center"/>
              <w:rPr>
                <w:rFonts w:ascii="Century Gothic" w:hAnsi="Century Gothic" w:cs="Calibri"/>
                <w:b/>
                <w:color w:val="000000"/>
                <w:sz w:val="14"/>
                <w:szCs w:val="14"/>
                <w:lang w:val="es-MX" w:eastAsia="es-MX"/>
              </w:rPr>
            </w:pPr>
            <w:r w:rsidRPr="00760323">
              <w:rPr>
                <w:rFonts w:ascii="Century Gothic" w:hAnsi="Century Gothic" w:cs="Calibri"/>
                <w:b/>
                <w:color w:val="000000"/>
                <w:sz w:val="14"/>
                <w:szCs w:val="14"/>
                <w:lang w:val="es-MX" w:eastAsia="es-MX"/>
              </w:rPr>
              <w:t>TOTAL</w:t>
            </w:r>
          </w:p>
        </w:tc>
        <w:tc>
          <w:tcPr>
            <w:tcW w:w="710" w:type="dxa"/>
            <w:tcBorders>
              <w:top w:val="nil"/>
              <w:left w:val="nil"/>
              <w:bottom w:val="single" w:sz="8" w:space="0" w:color="auto"/>
              <w:right w:val="single" w:sz="8" w:space="0" w:color="auto"/>
            </w:tcBorders>
            <w:shd w:val="clear" w:color="auto" w:fill="auto"/>
            <w:noWrap/>
            <w:vAlign w:val="center"/>
            <w:hideMark/>
          </w:tcPr>
          <w:p w:rsidR="00760323" w:rsidRPr="00760323" w:rsidRDefault="00760323" w:rsidP="00760323">
            <w:pPr>
              <w:jc w:val="center"/>
              <w:rPr>
                <w:rFonts w:ascii="Calibri" w:hAnsi="Calibri" w:cs="Calibri"/>
                <w:b/>
                <w:color w:val="000000"/>
                <w:sz w:val="14"/>
                <w:szCs w:val="14"/>
                <w:lang w:val="es-MX" w:eastAsia="es-MX"/>
              </w:rPr>
            </w:pPr>
            <w:r w:rsidRPr="00760323">
              <w:rPr>
                <w:rFonts w:ascii="Calibri" w:hAnsi="Calibri" w:cs="Calibri"/>
                <w:b/>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noWrap/>
            <w:vAlign w:val="center"/>
            <w:hideMark/>
          </w:tcPr>
          <w:p w:rsidR="00760323" w:rsidRPr="00760323" w:rsidRDefault="00760323" w:rsidP="00760323">
            <w:pPr>
              <w:jc w:val="center"/>
              <w:rPr>
                <w:rFonts w:ascii="Calibri" w:hAnsi="Calibri" w:cs="Calibri"/>
                <w:b/>
                <w:color w:val="000000"/>
                <w:sz w:val="14"/>
                <w:szCs w:val="14"/>
                <w:lang w:val="es-MX" w:eastAsia="es-MX"/>
              </w:rPr>
            </w:pPr>
            <w:r w:rsidRPr="00760323">
              <w:rPr>
                <w:rFonts w:ascii="Calibri" w:hAnsi="Calibri" w:cs="Calibri"/>
                <w:b/>
                <w:color w:val="000000"/>
                <w:sz w:val="14"/>
                <w:szCs w:val="14"/>
                <w:lang w:val="es-MX" w:eastAsia="es-MX"/>
              </w:rPr>
              <w:t> </w:t>
            </w:r>
          </w:p>
        </w:tc>
      </w:tr>
    </w:tbl>
    <w:p w:rsidR="00023C41" w:rsidRDefault="00023C41" w:rsidP="00AC1E2B">
      <w:pPr>
        <w:jc w:val="center"/>
        <w:rPr>
          <w:rFonts w:ascii="Montserrat" w:hAnsi="Montserrat" w:cs="Arial"/>
          <w:b/>
          <w:bCs w:val="0"/>
          <w:sz w:val="22"/>
          <w:szCs w:val="22"/>
        </w:rPr>
      </w:pPr>
    </w:p>
    <w:p w:rsidR="005504D8" w:rsidRDefault="005504D8" w:rsidP="00AC1E2B">
      <w:pPr>
        <w:jc w:val="center"/>
        <w:rPr>
          <w:rFonts w:ascii="Montserrat" w:hAnsi="Montserrat" w:cs="Arial"/>
          <w:b/>
          <w:bCs w:val="0"/>
          <w:sz w:val="22"/>
          <w:szCs w:val="22"/>
        </w:rPr>
      </w:pPr>
    </w:p>
    <w:p w:rsidR="005504D8" w:rsidRDefault="005504D8" w:rsidP="00AC1E2B">
      <w:pPr>
        <w:jc w:val="center"/>
        <w:rPr>
          <w:rFonts w:ascii="Montserrat" w:hAnsi="Montserrat" w:cs="Arial"/>
          <w:b/>
          <w:bCs w:val="0"/>
          <w:sz w:val="22"/>
          <w:szCs w:val="22"/>
        </w:rPr>
      </w:pPr>
    </w:p>
    <w:p w:rsidR="005504D8" w:rsidRDefault="005504D8" w:rsidP="00AC1E2B">
      <w:pPr>
        <w:jc w:val="center"/>
        <w:rPr>
          <w:rFonts w:ascii="Montserrat" w:hAnsi="Montserrat" w:cs="Arial"/>
          <w:b/>
          <w:bCs w:val="0"/>
          <w:sz w:val="22"/>
          <w:szCs w:val="22"/>
        </w:rPr>
      </w:pPr>
    </w:p>
    <w:p w:rsidR="005504D8" w:rsidRDefault="005504D8" w:rsidP="00AC1E2B">
      <w:pPr>
        <w:jc w:val="center"/>
        <w:rPr>
          <w:rFonts w:ascii="Montserrat" w:hAnsi="Montserrat" w:cs="Arial"/>
          <w:b/>
          <w:bCs w:val="0"/>
          <w:sz w:val="22"/>
          <w:szCs w:val="22"/>
        </w:rPr>
      </w:pPr>
    </w:p>
    <w:p w:rsidR="00023C41" w:rsidRDefault="00023C41" w:rsidP="00AC1E2B">
      <w:pPr>
        <w:jc w:val="center"/>
        <w:rPr>
          <w:rFonts w:ascii="Montserrat" w:hAnsi="Montserrat" w:cs="Arial"/>
          <w:b/>
          <w:bCs w:val="0"/>
          <w:sz w:val="22"/>
          <w:szCs w:val="22"/>
        </w:rPr>
      </w:pPr>
    </w:p>
    <w:p w:rsidR="00023C41" w:rsidRDefault="00023C41" w:rsidP="00AC1E2B">
      <w:pPr>
        <w:jc w:val="center"/>
        <w:rPr>
          <w:rFonts w:ascii="Montserrat" w:hAnsi="Montserrat" w:cs="Arial"/>
          <w:b/>
          <w:bCs w:val="0"/>
          <w:sz w:val="22"/>
          <w:szCs w:val="22"/>
        </w:rPr>
      </w:pPr>
    </w:p>
    <w:p w:rsidR="00023C41" w:rsidRDefault="00023C41" w:rsidP="00AC1E2B">
      <w:pPr>
        <w:jc w:val="center"/>
        <w:rPr>
          <w:rFonts w:ascii="Montserrat" w:hAnsi="Montserrat" w:cs="Arial"/>
          <w:b/>
          <w:bCs w:val="0"/>
          <w:sz w:val="22"/>
          <w:szCs w:val="22"/>
        </w:rPr>
      </w:pPr>
    </w:p>
    <w:p w:rsidR="00023C41" w:rsidRDefault="00023C41" w:rsidP="00AC1E2B">
      <w:pPr>
        <w:jc w:val="center"/>
        <w:rPr>
          <w:rFonts w:ascii="Montserrat" w:hAnsi="Montserrat" w:cs="Arial"/>
          <w:b/>
          <w:bCs w:val="0"/>
          <w:sz w:val="22"/>
          <w:szCs w:val="22"/>
        </w:rPr>
      </w:pPr>
    </w:p>
    <w:p w:rsidR="00023C41" w:rsidRDefault="00023C41" w:rsidP="00AC1E2B">
      <w:pPr>
        <w:jc w:val="center"/>
        <w:rPr>
          <w:rFonts w:ascii="Montserrat" w:hAnsi="Montserrat" w:cs="Arial"/>
          <w:b/>
          <w:bCs w:val="0"/>
          <w:sz w:val="22"/>
          <w:szCs w:val="22"/>
        </w:rPr>
      </w:pPr>
    </w:p>
    <w:p w:rsidR="00023C41" w:rsidRPr="009255DE" w:rsidRDefault="00023C41" w:rsidP="00AC1E2B">
      <w:pPr>
        <w:jc w:val="center"/>
        <w:rPr>
          <w:rFonts w:ascii="Montserrat" w:hAnsi="Montserrat" w:cs="Arial"/>
          <w:b/>
          <w:bCs w:val="0"/>
          <w:sz w:val="22"/>
          <w:szCs w:val="22"/>
        </w:rPr>
      </w:pPr>
    </w:p>
    <w:p w:rsidR="00AC1E2B" w:rsidRPr="009255DE" w:rsidRDefault="00AC1E2B" w:rsidP="00AC1E2B">
      <w:pPr>
        <w:jc w:val="center"/>
        <w:rPr>
          <w:rFonts w:ascii="Montserrat" w:hAnsi="Montserrat" w:cs="Arial"/>
          <w:b/>
          <w:bCs w:val="0"/>
          <w:sz w:val="22"/>
          <w:szCs w:val="22"/>
        </w:rPr>
      </w:pPr>
    </w:p>
    <w:p w:rsidR="00AC1E2B" w:rsidRPr="009255DE" w:rsidRDefault="00AC1E2B" w:rsidP="00AC1E2B">
      <w:pPr>
        <w:jc w:val="center"/>
        <w:rPr>
          <w:rFonts w:ascii="Montserrat" w:hAnsi="Montserrat" w:cs="Arial"/>
          <w:b/>
          <w:bCs w:val="0"/>
          <w:sz w:val="22"/>
          <w:szCs w:val="22"/>
        </w:rPr>
      </w:pPr>
      <w:r w:rsidRPr="009255DE">
        <w:rPr>
          <w:rFonts w:ascii="Montserrat" w:hAnsi="Montserrat" w:cs="Arial"/>
          <w:b/>
          <w:bCs w:val="0"/>
          <w:sz w:val="22"/>
          <w:szCs w:val="22"/>
        </w:rPr>
        <w:t xml:space="preserve">     </w:t>
      </w:r>
    </w:p>
    <w:p w:rsidR="00AC1E2B" w:rsidRPr="009255DE" w:rsidRDefault="00AC1E2B" w:rsidP="00AC1E2B">
      <w:pPr>
        <w:jc w:val="center"/>
        <w:rPr>
          <w:rFonts w:ascii="Montserrat" w:hAnsi="Montserrat" w:cs="Arial"/>
          <w:b/>
          <w:bCs w:val="0"/>
          <w:sz w:val="22"/>
          <w:szCs w:val="22"/>
        </w:rPr>
      </w:pPr>
    </w:p>
    <w:p w:rsidR="00F33A3E" w:rsidRPr="009255DE" w:rsidRDefault="00AC1E2B" w:rsidP="005504D8">
      <w:pPr>
        <w:jc w:val="center"/>
        <w:rPr>
          <w:rFonts w:ascii="Montserrat" w:hAnsi="Montserrat" w:cs="Arial"/>
          <w:b/>
          <w:bCs w:val="0"/>
          <w:sz w:val="22"/>
          <w:szCs w:val="22"/>
        </w:rPr>
      </w:pPr>
      <w:r w:rsidRPr="009255DE">
        <w:rPr>
          <w:rFonts w:ascii="Montserrat" w:hAnsi="Montserrat" w:cs="Arial"/>
          <w:b/>
          <w:bCs w:val="0"/>
          <w:sz w:val="22"/>
          <w:szCs w:val="22"/>
        </w:rPr>
        <w:t xml:space="preserve">     </w:t>
      </w:r>
    </w:p>
    <w:p w:rsidR="00F33A3E" w:rsidRPr="009255DE" w:rsidRDefault="00F33A3E" w:rsidP="00AC1E2B">
      <w:pPr>
        <w:jc w:val="center"/>
        <w:rPr>
          <w:rFonts w:ascii="Montserrat" w:hAnsi="Montserrat" w:cs="Arial"/>
          <w:b/>
          <w:bCs w:val="0"/>
          <w:sz w:val="22"/>
          <w:szCs w:val="22"/>
        </w:rPr>
      </w:pPr>
    </w:p>
    <w:p w:rsidR="00AC1E2B" w:rsidRPr="009255DE" w:rsidRDefault="00AC1E2B" w:rsidP="009A4001">
      <w:pPr>
        <w:rPr>
          <w:rFonts w:ascii="Montserrat" w:hAnsi="Montserrat" w:cs="Arial"/>
          <w:b/>
          <w:bCs w:val="0"/>
          <w:sz w:val="22"/>
          <w:szCs w:val="22"/>
        </w:rPr>
      </w:pPr>
    </w:p>
    <w:p w:rsidR="00AC1E2B" w:rsidRPr="009255DE" w:rsidRDefault="00AC1E2B" w:rsidP="00AC1E2B">
      <w:pPr>
        <w:jc w:val="center"/>
        <w:rPr>
          <w:rFonts w:ascii="Montserrat" w:hAnsi="Montserrat" w:cs="Arial"/>
          <w:b/>
          <w:bCs w:val="0"/>
          <w:sz w:val="22"/>
          <w:szCs w:val="22"/>
        </w:rPr>
      </w:pPr>
      <w:r w:rsidRPr="009255DE">
        <w:rPr>
          <w:rFonts w:ascii="Montserrat" w:hAnsi="Montserrat" w:cs="Arial"/>
          <w:b/>
          <w:bCs w:val="0"/>
          <w:sz w:val="22"/>
          <w:szCs w:val="22"/>
        </w:rPr>
        <w:t>ANEXO 5 (CINCO)</w:t>
      </w:r>
    </w:p>
    <w:p w:rsidR="00AC1E2B" w:rsidRPr="009255DE" w:rsidRDefault="00AC1E2B" w:rsidP="00AC1E2B">
      <w:pPr>
        <w:pStyle w:val="Textonormal"/>
        <w:jc w:val="center"/>
        <w:rPr>
          <w:rFonts w:ascii="Montserrat" w:hAnsi="Montserrat" w:cs="Arial"/>
          <w:b/>
          <w:sz w:val="22"/>
          <w:szCs w:val="22"/>
        </w:rPr>
      </w:pPr>
    </w:p>
    <w:p w:rsidR="00AC1E2B" w:rsidRPr="009255DE" w:rsidRDefault="00AC1E2B" w:rsidP="00AC1E2B">
      <w:pPr>
        <w:pStyle w:val="Ttulo2"/>
        <w:numPr>
          <w:ilvl w:val="1"/>
          <w:numId w:val="0"/>
        </w:numPr>
        <w:jc w:val="center"/>
        <w:rPr>
          <w:rFonts w:ascii="Montserrat" w:hAnsi="Montserrat" w:cs="Arial"/>
          <w:i/>
          <w:sz w:val="20"/>
          <w:u w:val="single"/>
          <w:lang w:val="es-MX"/>
        </w:rPr>
      </w:pPr>
      <w:r w:rsidRPr="009255DE">
        <w:rPr>
          <w:rFonts w:ascii="Montserrat" w:hAnsi="Montserrat" w:cs="Arial"/>
          <w:i/>
          <w:sz w:val="20"/>
          <w:lang w:val="es-MX"/>
        </w:rPr>
        <w:t>MANIFESTACIÓN DE INTERÉS EN PARTICIPAR EN LA LICITACIÓN Y</w:t>
      </w:r>
    </w:p>
    <w:p w:rsidR="00AC1E2B" w:rsidRPr="009255DE" w:rsidRDefault="00AC1E2B" w:rsidP="00AC1E2B">
      <w:pPr>
        <w:pStyle w:val="Ttulo2"/>
        <w:numPr>
          <w:ilvl w:val="1"/>
          <w:numId w:val="0"/>
        </w:numPr>
        <w:jc w:val="center"/>
        <w:rPr>
          <w:rFonts w:ascii="Montserrat" w:hAnsi="Montserrat" w:cs="Arial"/>
          <w:i/>
          <w:sz w:val="20"/>
          <w:u w:val="single"/>
          <w:lang w:val="es-MX"/>
        </w:rPr>
      </w:pPr>
      <w:r w:rsidRPr="009255DE">
        <w:rPr>
          <w:rFonts w:ascii="Montserrat" w:hAnsi="Montserrat" w:cs="Arial"/>
          <w:i/>
          <w:sz w:val="20"/>
          <w:lang w:val="es-MX"/>
        </w:rPr>
        <w:t>SOLICITUD ACLARACIONES A LA CONVOCATORIA</w:t>
      </w:r>
    </w:p>
    <w:p w:rsidR="00AC1E2B" w:rsidRPr="009255DE" w:rsidRDefault="00AC1E2B" w:rsidP="00AC1E2B">
      <w:pPr>
        <w:rPr>
          <w:rFonts w:ascii="Montserrat" w:hAnsi="Montserrat" w:cs="Arial"/>
          <w:sz w:val="20"/>
        </w:rPr>
      </w:pPr>
    </w:p>
    <w:p w:rsidR="00AC1E2B" w:rsidRPr="009255DE" w:rsidRDefault="00AC1E2B" w:rsidP="00AC1E2B">
      <w:pPr>
        <w:rPr>
          <w:rFonts w:ascii="Montserrat" w:hAnsi="Montserrat" w:cs="Arial"/>
          <w:sz w:val="20"/>
        </w:rPr>
      </w:pPr>
    </w:p>
    <w:p w:rsidR="00AC1E2B" w:rsidRPr="009255DE" w:rsidRDefault="00AC1E2B" w:rsidP="00AC1E2B">
      <w:pPr>
        <w:jc w:val="center"/>
        <w:rPr>
          <w:rFonts w:ascii="Montserrat" w:hAnsi="Montserrat" w:cs="Arial"/>
          <w:sz w:val="20"/>
        </w:rPr>
      </w:pPr>
      <w:r w:rsidRPr="009255DE">
        <w:rPr>
          <w:rFonts w:ascii="Montserrat" w:hAnsi="Montserrat" w:cs="Arial"/>
          <w:sz w:val="20"/>
        </w:rPr>
        <w:t>EN PAPEL MEMBRETADO DEL INTERESADO.</w:t>
      </w:r>
    </w:p>
    <w:p w:rsidR="00AC1E2B" w:rsidRPr="009255DE" w:rsidRDefault="00AC1E2B" w:rsidP="00AC1E2B">
      <w:pPr>
        <w:rPr>
          <w:rFonts w:ascii="Montserrat" w:hAnsi="Montserrat" w:cs="Arial"/>
          <w:sz w:val="20"/>
          <w:u w:val="single"/>
        </w:rPr>
      </w:pPr>
    </w:p>
    <w:p w:rsidR="00AC1E2B" w:rsidRPr="009255DE" w:rsidRDefault="00AC1E2B" w:rsidP="00AC1E2B">
      <w:pPr>
        <w:jc w:val="both"/>
        <w:rPr>
          <w:rFonts w:ascii="Montserrat" w:hAnsi="Montserrat" w:cs="Arial"/>
          <w:sz w:val="20"/>
          <w:u w:val="single"/>
        </w:rPr>
      </w:pPr>
    </w:p>
    <w:p w:rsidR="00AC1E2B" w:rsidRPr="009255DE" w:rsidRDefault="00AC1E2B" w:rsidP="00AC1E2B">
      <w:pPr>
        <w:jc w:val="both"/>
        <w:rPr>
          <w:rFonts w:ascii="Montserrat" w:hAnsi="Montserrat" w:cs="Arial"/>
          <w:sz w:val="20"/>
        </w:rPr>
      </w:pPr>
      <w:r w:rsidRPr="009255DE">
        <w:rPr>
          <w:rFonts w:ascii="Montserrat" w:hAnsi="Montserrat" w:cs="Arial"/>
          <w:sz w:val="20"/>
          <w:u w:val="single"/>
        </w:rPr>
        <w:t>(Nombre del representante legal)</w:t>
      </w:r>
      <w:r w:rsidRPr="009255DE">
        <w:rPr>
          <w:rFonts w:ascii="Montserrat" w:hAnsi="Montserrat" w:cs="Arial"/>
          <w:sz w:val="20"/>
        </w:rPr>
        <w:t xml:space="preserve"> manifiesto bajo protesta de decir verdad, que </w:t>
      </w:r>
      <w:r w:rsidRPr="009255DE">
        <w:rPr>
          <w:rFonts w:ascii="Montserrat" w:hAnsi="Montserrat" w:cs="Arial"/>
          <w:b/>
          <w:sz w:val="20"/>
        </w:rPr>
        <w:t>se tiene interés</w:t>
      </w:r>
      <w:r w:rsidRPr="009255DE">
        <w:rPr>
          <w:rFonts w:ascii="Montserrat" w:hAnsi="Montserrat" w:cs="Arial"/>
          <w:sz w:val="20"/>
        </w:rPr>
        <w:t xml:space="preserve"> en participar en la presente Licitación Pública Nacional y en su caso solicitar aclaraciones a los aspectos contenidos en la CONVOCATORIA, por si o a nombre y representación de: </w:t>
      </w:r>
      <w:r w:rsidRPr="009255DE">
        <w:rPr>
          <w:rFonts w:ascii="Montserrat" w:hAnsi="Montserrat" w:cs="Arial"/>
          <w:sz w:val="20"/>
          <w:u w:val="single"/>
        </w:rPr>
        <w:t>(Nombre, denominación o razón social del LICITANTE),</w:t>
      </w:r>
      <w:r w:rsidRPr="009255DE">
        <w:rPr>
          <w:rFonts w:ascii="Montserrat" w:hAnsi="Montserrat" w:cs="Arial"/>
          <w:sz w:val="20"/>
        </w:rPr>
        <w:t xml:space="preserve"> solicitando las aclaraciones correspondientes a la CONVOCATORIA.</w:t>
      </w:r>
    </w:p>
    <w:p w:rsidR="00AC1E2B" w:rsidRPr="009255DE" w:rsidRDefault="00AC1E2B" w:rsidP="00AC1E2B">
      <w:pPr>
        <w:rPr>
          <w:rFonts w:ascii="Montserrat" w:hAnsi="Montserrat" w:cs="Arial"/>
          <w:sz w:val="20"/>
        </w:rPr>
      </w:pPr>
    </w:p>
    <w:p w:rsidR="00AC1E2B" w:rsidRPr="009255DE" w:rsidRDefault="00AC1E2B" w:rsidP="00AC1E2B">
      <w:pPr>
        <w:rPr>
          <w:rFonts w:ascii="Montserrat" w:hAnsi="Montserrat" w:cs="Arial"/>
          <w:sz w:val="20"/>
        </w:rPr>
      </w:pPr>
    </w:p>
    <w:p w:rsidR="00AC1E2B" w:rsidRPr="009255DE" w:rsidRDefault="00AC1E2B" w:rsidP="00AC1E2B">
      <w:pPr>
        <w:rPr>
          <w:rFonts w:ascii="Montserrat" w:hAnsi="Montserrat" w:cs="Arial"/>
          <w:sz w:val="20"/>
        </w:rPr>
      </w:pPr>
      <w:r w:rsidRPr="009255DE">
        <w:rPr>
          <w:rFonts w:ascii="Montserrat" w:hAnsi="Montserrat" w:cs="Arial"/>
          <w:sz w:val="20"/>
        </w:rPr>
        <w:t>Licitación Pública Nacional No.________________________________</w:t>
      </w:r>
    </w:p>
    <w:p w:rsidR="00AC1E2B" w:rsidRPr="009255DE" w:rsidRDefault="00AC1E2B" w:rsidP="00AC1E2B">
      <w:pPr>
        <w:outlineLvl w:val="0"/>
        <w:rPr>
          <w:rFonts w:ascii="Montserrat" w:hAnsi="Montserrat" w:cs="Arial"/>
          <w:sz w:val="20"/>
        </w:rPr>
      </w:pPr>
    </w:p>
    <w:p w:rsidR="00AC1E2B" w:rsidRPr="009255DE" w:rsidRDefault="00AC1E2B" w:rsidP="00AC1E2B">
      <w:pPr>
        <w:outlineLvl w:val="0"/>
        <w:rPr>
          <w:rFonts w:ascii="Montserrat" w:hAnsi="Montserrat" w:cs="Arial"/>
          <w:sz w:val="20"/>
        </w:rPr>
      </w:pPr>
    </w:p>
    <w:p w:rsidR="00AC1E2B" w:rsidRPr="009255DE" w:rsidRDefault="00AC1E2B" w:rsidP="00AC1E2B">
      <w:pPr>
        <w:spacing w:after="80"/>
        <w:rPr>
          <w:rFonts w:ascii="Montserrat" w:hAnsi="Montserrat" w:cs="Arial"/>
          <w:b/>
          <w:sz w:val="20"/>
        </w:rPr>
      </w:pPr>
      <w:r w:rsidRPr="009255DE">
        <w:rPr>
          <w:rFonts w:ascii="Montserrat" w:hAnsi="Montserrat" w:cs="Arial"/>
          <w:b/>
          <w:sz w:val="20"/>
        </w:rPr>
        <w:t>DATOS DEL INTERESADO:</w:t>
      </w:r>
    </w:p>
    <w:p w:rsidR="00AC1E2B" w:rsidRPr="009255DE" w:rsidRDefault="00AC1E2B" w:rsidP="00AC1E2B">
      <w:pPr>
        <w:spacing w:after="80"/>
        <w:rPr>
          <w:rFonts w:ascii="Montserrat" w:hAnsi="Montserrat" w:cs="Arial"/>
          <w:b/>
          <w:sz w:val="20"/>
        </w:rPr>
      </w:pP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31"/>
      </w:tblGrid>
      <w:tr w:rsidR="00AC1E2B" w:rsidRPr="009255DE" w:rsidTr="00464714">
        <w:trPr>
          <w:trHeight w:val="400"/>
          <w:jc w:val="center"/>
        </w:trPr>
        <w:tc>
          <w:tcPr>
            <w:tcW w:w="9441" w:type="dxa"/>
            <w:gridSpan w:val="5"/>
            <w:tcBorders>
              <w:top w:val="single" w:sz="12" w:space="0" w:color="auto"/>
              <w:left w:val="single" w:sz="12" w:space="0" w:color="auto"/>
              <w:right w:val="single" w:sz="12" w:space="0" w:color="auto"/>
            </w:tcBorders>
            <w:vAlign w:val="bottom"/>
          </w:tcPr>
          <w:p w:rsidR="00AC1E2B" w:rsidRPr="009255DE" w:rsidRDefault="00AC1E2B" w:rsidP="00464714">
            <w:pPr>
              <w:rPr>
                <w:rFonts w:ascii="Montserrat" w:hAnsi="Montserrat" w:cs="Arial"/>
                <w:sz w:val="20"/>
              </w:rPr>
            </w:pPr>
            <w:r w:rsidRPr="009255DE">
              <w:rPr>
                <w:rFonts w:ascii="Montserrat" w:hAnsi="Montserrat" w:cs="Arial"/>
                <w:sz w:val="20"/>
              </w:rPr>
              <w:t>Registro Federal de Contribuyentes:</w:t>
            </w:r>
          </w:p>
        </w:tc>
      </w:tr>
      <w:tr w:rsidR="00AC1E2B" w:rsidRPr="009255DE" w:rsidTr="00464714">
        <w:trPr>
          <w:trHeight w:val="400"/>
          <w:jc w:val="center"/>
        </w:trPr>
        <w:tc>
          <w:tcPr>
            <w:tcW w:w="9441" w:type="dxa"/>
            <w:gridSpan w:val="5"/>
            <w:tcBorders>
              <w:left w:val="single" w:sz="12" w:space="0" w:color="auto"/>
              <w:right w:val="single" w:sz="12" w:space="0" w:color="auto"/>
            </w:tcBorders>
            <w:vAlign w:val="bottom"/>
          </w:tcPr>
          <w:p w:rsidR="00AC1E2B" w:rsidRPr="009255DE" w:rsidRDefault="00AC1E2B" w:rsidP="00464714">
            <w:pPr>
              <w:rPr>
                <w:rFonts w:ascii="Montserrat" w:hAnsi="Montserrat" w:cs="Arial"/>
                <w:sz w:val="20"/>
              </w:rPr>
            </w:pPr>
            <w:r w:rsidRPr="009255DE">
              <w:rPr>
                <w:rFonts w:ascii="Montserrat" w:hAnsi="Montserrat" w:cs="Arial"/>
                <w:sz w:val="20"/>
              </w:rPr>
              <w:t>Domicilio.-</w:t>
            </w:r>
          </w:p>
        </w:tc>
      </w:tr>
      <w:tr w:rsidR="00AC1E2B" w:rsidRPr="009255DE" w:rsidTr="00464714">
        <w:trPr>
          <w:trHeight w:val="400"/>
          <w:jc w:val="center"/>
        </w:trPr>
        <w:tc>
          <w:tcPr>
            <w:tcW w:w="9441" w:type="dxa"/>
            <w:gridSpan w:val="5"/>
            <w:tcBorders>
              <w:left w:val="single" w:sz="12" w:space="0" w:color="auto"/>
              <w:right w:val="single" w:sz="12" w:space="0" w:color="auto"/>
            </w:tcBorders>
            <w:vAlign w:val="bottom"/>
          </w:tcPr>
          <w:p w:rsidR="00AC1E2B" w:rsidRPr="009255DE" w:rsidRDefault="00AC1E2B" w:rsidP="00464714">
            <w:pPr>
              <w:rPr>
                <w:rFonts w:ascii="Montserrat" w:hAnsi="Montserrat" w:cs="Arial"/>
                <w:sz w:val="20"/>
              </w:rPr>
            </w:pPr>
            <w:r w:rsidRPr="009255DE">
              <w:rPr>
                <w:rFonts w:ascii="Montserrat" w:hAnsi="Montserrat" w:cs="Arial"/>
                <w:sz w:val="20"/>
              </w:rPr>
              <w:t>Calle y número:</w:t>
            </w:r>
          </w:p>
        </w:tc>
      </w:tr>
      <w:tr w:rsidR="00AC1E2B" w:rsidRPr="009255DE" w:rsidTr="00464714">
        <w:trPr>
          <w:trHeight w:val="400"/>
          <w:jc w:val="center"/>
        </w:trPr>
        <w:tc>
          <w:tcPr>
            <w:tcW w:w="4667" w:type="dxa"/>
            <w:gridSpan w:val="2"/>
            <w:tcBorders>
              <w:left w:val="single" w:sz="12" w:space="0" w:color="auto"/>
            </w:tcBorders>
            <w:vAlign w:val="bottom"/>
          </w:tcPr>
          <w:p w:rsidR="00AC1E2B" w:rsidRPr="009255DE" w:rsidRDefault="00AC1E2B" w:rsidP="00464714">
            <w:pPr>
              <w:rPr>
                <w:rFonts w:ascii="Montserrat" w:hAnsi="Montserrat" w:cs="Arial"/>
                <w:sz w:val="20"/>
              </w:rPr>
            </w:pPr>
            <w:r w:rsidRPr="009255DE">
              <w:rPr>
                <w:rFonts w:ascii="Montserrat" w:hAnsi="Montserrat" w:cs="Arial"/>
                <w:sz w:val="20"/>
              </w:rPr>
              <w:t>Colonia:</w:t>
            </w:r>
          </w:p>
        </w:tc>
        <w:tc>
          <w:tcPr>
            <w:tcW w:w="4774" w:type="dxa"/>
            <w:gridSpan w:val="3"/>
            <w:tcBorders>
              <w:right w:val="single" w:sz="12" w:space="0" w:color="auto"/>
            </w:tcBorders>
            <w:vAlign w:val="bottom"/>
          </w:tcPr>
          <w:p w:rsidR="00AC1E2B" w:rsidRPr="009255DE" w:rsidRDefault="00AC1E2B" w:rsidP="00464714">
            <w:pPr>
              <w:rPr>
                <w:rFonts w:ascii="Montserrat" w:hAnsi="Montserrat" w:cs="Arial"/>
                <w:sz w:val="20"/>
              </w:rPr>
            </w:pPr>
            <w:r w:rsidRPr="009255DE">
              <w:rPr>
                <w:rFonts w:ascii="Montserrat" w:hAnsi="Montserrat" w:cs="Arial"/>
                <w:sz w:val="20"/>
              </w:rPr>
              <w:t>Alcaldía o municipio:</w:t>
            </w:r>
          </w:p>
        </w:tc>
      </w:tr>
      <w:tr w:rsidR="00AC1E2B" w:rsidRPr="009255DE" w:rsidTr="00464714">
        <w:trPr>
          <w:trHeight w:val="400"/>
          <w:jc w:val="center"/>
        </w:trPr>
        <w:tc>
          <w:tcPr>
            <w:tcW w:w="4667" w:type="dxa"/>
            <w:gridSpan w:val="2"/>
            <w:tcBorders>
              <w:left w:val="single" w:sz="12" w:space="0" w:color="auto"/>
            </w:tcBorders>
            <w:vAlign w:val="center"/>
          </w:tcPr>
          <w:p w:rsidR="00AC1E2B" w:rsidRPr="009255DE" w:rsidRDefault="00AC1E2B" w:rsidP="00464714">
            <w:pPr>
              <w:rPr>
                <w:rFonts w:ascii="Montserrat" w:hAnsi="Montserrat" w:cs="Arial"/>
                <w:sz w:val="20"/>
              </w:rPr>
            </w:pPr>
            <w:r w:rsidRPr="009255DE">
              <w:rPr>
                <w:rFonts w:ascii="Montserrat" w:hAnsi="Montserrat" w:cs="Arial"/>
                <w:sz w:val="20"/>
              </w:rPr>
              <w:t>Código postal:</w:t>
            </w:r>
          </w:p>
        </w:tc>
        <w:tc>
          <w:tcPr>
            <w:tcW w:w="4774" w:type="dxa"/>
            <w:gridSpan w:val="3"/>
            <w:tcBorders>
              <w:right w:val="single" w:sz="12" w:space="0" w:color="auto"/>
            </w:tcBorders>
            <w:vAlign w:val="bottom"/>
          </w:tcPr>
          <w:p w:rsidR="00AC1E2B" w:rsidRPr="009255DE" w:rsidRDefault="00AC1E2B" w:rsidP="00464714">
            <w:pPr>
              <w:rPr>
                <w:rFonts w:ascii="Montserrat" w:hAnsi="Montserrat" w:cs="Arial"/>
                <w:sz w:val="20"/>
              </w:rPr>
            </w:pPr>
            <w:r w:rsidRPr="009255DE">
              <w:rPr>
                <w:rFonts w:ascii="Montserrat" w:hAnsi="Montserrat" w:cs="Arial"/>
                <w:sz w:val="20"/>
              </w:rPr>
              <w:t>Entidad federativa:</w:t>
            </w:r>
          </w:p>
        </w:tc>
      </w:tr>
      <w:tr w:rsidR="00AC1E2B" w:rsidRPr="009255DE" w:rsidTr="00464714">
        <w:trPr>
          <w:trHeight w:val="400"/>
          <w:jc w:val="center"/>
        </w:trPr>
        <w:tc>
          <w:tcPr>
            <w:tcW w:w="4667" w:type="dxa"/>
            <w:gridSpan w:val="2"/>
            <w:tcBorders>
              <w:left w:val="single" w:sz="12" w:space="0" w:color="auto"/>
            </w:tcBorders>
            <w:vAlign w:val="bottom"/>
          </w:tcPr>
          <w:p w:rsidR="00AC1E2B" w:rsidRPr="009255DE" w:rsidRDefault="00AC1E2B" w:rsidP="00464714">
            <w:pPr>
              <w:rPr>
                <w:rFonts w:ascii="Montserrat" w:hAnsi="Montserrat" w:cs="Arial"/>
                <w:sz w:val="20"/>
              </w:rPr>
            </w:pPr>
            <w:r w:rsidRPr="009255DE">
              <w:rPr>
                <w:rFonts w:ascii="Montserrat" w:hAnsi="Montserrat" w:cs="Arial"/>
                <w:sz w:val="20"/>
              </w:rPr>
              <w:t>Teléfonos:</w:t>
            </w:r>
          </w:p>
        </w:tc>
        <w:tc>
          <w:tcPr>
            <w:tcW w:w="4774" w:type="dxa"/>
            <w:gridSpan w:val="3"/>
            <w:tcBorders>
              <w:right w:val="single" w:sz="12" w:space="0" w:color="auto"/>
            </w:tcBorders>
            <w:vAlign w:val="bottom"/>
          </w:tcPr>
          <w:p w:rsidR="00AC1E2B" w:rsidRPr="009255DE" w:rsidRDefault="00AC1E2B" w:rsidP="00464714">
            <w:pPr>
              <w:rPr>
                <w:rFonts w:ascii="Montserrat" w:hAnsi="Montserrat" w:cs="Arial"/>
                <w:sz w:val="20"/>
              </w:rPr>
            </w:pPr>
            <w:r w:rsidRPr="009255DE">
              <w:rPr>
                <w:rFonts w:ascii="Montserrat" w:hAnsi="Montserrat" w:cs="Arial"/>
                <w:sz w:val="20"/>
              </w:rPr>
              <w:t>Fax:</w:t>
            </w:r>
          </w:p>
        </w:tc>
      </w:tr>
      <w:tr w:rsidR="00AC1E2B" w:rsidRPr="009255DE" w:rsidTr="00464714">
        <w:trPr>
          <w:trHeight w:val="400"/>
          <w:jc w:val="center"/>
        </w:trPr>
        <w:tc>
          <w:tcPr>
            <w:tcW w:w="9441" w:type="dxa"/>
            <w:gridSpan w:val="5"/>
            <w:tcBorders>
              <w:left w:val="single" w:sz="12" w:space="0" w:color="auto"/>
              <w:right w:val="single" w:sz="12" w:space="0" w:color="auto"/>
            </w:tcBorders>
            <w:vAlign w:val="bottom"/>
          </w:tcPr>
          <w:p w:rsidR="00AC1E2B" w:rsidRPr="009255DE" w:rsidRDefault="00AC1E2B" w:rsidP="00464714">
            <w:pPr>
              <w:rPr>
                <w:rFonts w:ascii="Montserrat" w:hAnsi="Montserrat" w:cs="Arial"/>
                <w:sz w:val="20"/>
              </w:rPr>
            </w:pPr>
            <w:r w:rsidRPr="009255DE">
              <w:rPr>
                <w:rFonts w:ascii="Montserrat" w:hAnsi="Montserrat" w:cs="Arial"/>
                <w:sz w:val="20"/>
              </w:rPr>
              <w:t>Correo electrónico:</w:t>
            </w:r>
          </w:p>
        </w:tc>
      </w:tr>
      <w:tr w:rsidR="00AC1E2B" w:rsidRPr="009255DE" w:rsidTr="00464714">
        <w:trPr>
          <w:trHeight w:val="400"/>
          <w:jc w:val="center"/>
        </w:trPr>
        <w:tc>
          <w:tcPr>
            <w:tcW w:w="6910" w:type="dxa"/>
            <w:gridSpan w:val="4"/>
            <w:tcBorders>
              <w:left w:val="single" w:sz="12" w:space="0" w:color="auto"/>
            </w:tcBorders>
            <w:vAlign w:val="bottom"/>
          </w:tcPr>
          <w:p w:rsidR="00AC1E2B" w:rsidRPr="009255DE" w:rsidRDefault="00AC1E2B" w:rsidP="00464714">
            <w:pPr>
              <w:rPr>
                <w:rFonts w:ascii="Montserrat" w:hAnsi="Montserrat" w:cs="Arial"/>
                <w:sz w:val="20"/>
              </w:rPr>
            </w:pPr>
            <w:r w:rsidRPr="009255DE">
              <w:rPr>
                <w:rFonts w:ascii="Montserrat" w:hAnsi="Montserrat" w:cs="Arial"/>
                <w:sz w:val="20"/>
              </w:rPr>
              <w:t>No. de la escritura pública en la que consta su acta constitutiva:</w:t>
            </w:r>
          </w:p>
        </w:tc>
        <w:tc>
          <w:tcPr>
            <w:tcW w:w="2531" w:type="dxa"/>
            <w:tcBorders>
              <w:right w:val="single" w:sz="12" w:space="0" w:color="auto"/>
            </w:tcBorders>
            <w:vAlign w:val="bottom"/>
          </w:tcPr>
          <w:p w:rsidR="00AC1E2B" w:rsidRPr="009255DE" w:rsidRDefault="00AC1E2B" w:rsidP="00464714">
            <w:pPr>
              <w:rPr>
                <w:rFonts w:ascii="Montserrat" w:hAnsi="Montserrat" w:cs="Arial"/>
                <w:sz w:val="20"/>
              </w:rPr>
            </w:pPr>
            <w:r w:rsidRPr="009255DE">
              <w:rPr>
                <w:rFonts w:ascii="Montserrat" w:hAnsi="Montserrat" w:cs="Arial"/>
                <w:sz w:val="20"/>
              </w:rPr>
              <w:t>Fecha:</w:t>
            </w:r>
          </w:p>
        </w:tc>
      </w:tr>
      <w:tr w:rsidR="00AC1E2B" w:rsidRPr="009255DE" w:rsidTr="00464714">
        <w:trPr>
          <w:trHeight w:val="460"/>
          <w:jc w:val="center"/>
        </w:trPr>
        <w:tc>
          <w:tcPr>
            <w:tcW w:w="9441" w:type="dxa"/>
            <w:gridSpan w:val="5"/>
            <w:tcBorders>
              <w:left w:val="single" w:sz="12" w:space="0" w:color="auto"/>
              <w:right w:val="single" w:sz="12" w:space="0" w:color="auto"/>
            </w:tcBorders>
          </w:tcPr>
          <w:p w:rsidR="00AC1E2B" w:rsidRPr="009255DE" w:rsidRDefault="00AC1E2B" w:rsidP="00464714">
            <w:pPr>
              <w:rPr>
                <w:rFonts w:ascii="Montserrat" w:hAnsi="Montserrat" w:cs="Arial"/>
                <w:sz w:val="20"/>
              </w:rPr>
            </w:pPr>
            <w:r w:rsidRPr="009255DE">
              <w:rPr>
                <w:rFonts w:ascii="Montserrat" w:hAnsi="Montserrat" w:cs="Arial"/>
                <w:sz w:val="20"/>
              </w:rPr>
              <w:t>Nombre, número y lugar del Notario Público ante el cual se dio fe de la misma:</w:t>
            </w:r>
          </w:p>
        </w:tc>
      </w:tr>
      <w:tr w:rsidR="00AC1E2B" w:rsidRPr="009255DE" w:rsidTr="00464714">
        <w:trPr>
          <w:trHeight w:val="374"/>
          <w:jc w:val="center"/>
        </w:trPr>
        <w:tc>
          <w:tcPr>
            <w:tcW w:w="9441" w:type="dxa"/>
            <w:gridSpan w:val="5"/>
            <w:tcBorders>
              <w:left w:val="single" w:sz="12" w:space="0" w:color="auto"/>
              <w:right w:val="single" w:sz="12" w:space="0" w:color="auto"/>
            </w:tcBorders>
          </w:tcPr>
          <w:p w:rsidR="00AC1E2B" w:rsidRPr="009255DE" w:rsidRDefault="00AC1E2B" w:rsidP="00464714">
            <w:pPr>
              <w:rPr>
                <w:rFonts w:ascii="Montserrat" w:hAnsi="Montserrat" w:cs="Arial"/>
                <w:sz w:val="20"/>
              </w:rPr>
            </w:pPr>
            <w:r w:rsidRPr="009255DE">
              <w:rPr>
                <w:rFonts w:ascii="Montserrat" w:hAnsi="Montserrat" w:cs="Arial"/>
                <w:sz w:val="20"/>
              </w:rPr>
              <w:t>Fecha y datos de su inscripción en el Registro Público de Comercio</w:t>
            </w:r>
          </w:p>
        </w:tc>
      </w:tr>
      <w:tr w:rsidR="00AC1E2B" w:rsidRPr="009255DE" w:rsidTr="00464714">
        <w:trPr>
          <w:trHeight w:val="281"/>
          <w:jc w:val="center"/>
        </w:trPr>
        <w:tc>
          <w:tcPr>
            <w:tcW w:w="9441" w:type="dxa"/>
            <w:gridSpan w:val="5"/>
            <w:tcBorders>
              <w:left w:val="single" w:sz="12" w:space="0" w:color="auto"/>
              <w:right w:val="single" w:sz="12" w:space="0" w:color="auto"/>
            </w:tcBorders>
          </w:tcPr>
          <w:p w:rsidR="00AC1E2B" w:rsidRPr="009255DE" w:rsidRDefault="00AC1E2B" w:rsidP="00464714">
            <w:pPr>
              <w:rPr>
                <w:rFonts w:ascii="Montserrat" w:hAnsi="Montserrat" w:cs="Arial"/>
                <w:sz w:val="20"/>
              </w:rPr>
            </w:pPr>
            <w:r w:rsidRPr="009255DE">
              <w:rPr>
                <w:rFonts w:ascii="Montserrat" w:hAnsi="Montserrat" w:cs="Arial"/>
                <w:sz w:val="20"/>
              </w:rPr>
              <w:t>Descripción del objeto social:</w:t>
            </w:r>
          </w:p>
        </w:tc>
      </w:tr>
      <w:tr w:rsidR="00AC1E2B" w:rsidRPr="009255DE" w:rsidTr="00464714">
        <w:trPr>
          <w:jc w:val="center"/>
        </w:trPr>
        <w:tc>
          <w:tcPr>
            <w:tcW w:w="9441" w:type="dxa"/>
            <w:gridSpan w:val="5"/>
            <w:tcBorders>
              <w:left w:val="single" w:sz="12" w:space="0" w:color="auto"/>
              <w:right w:val="single" w:sz="12" w:space="0" w:color="auto"/>
            </w:tcBorders>
          </w:tcPr>
          <w:p w:rsidR="00AC1E2B" w:rsidRPr="009255DE" w:rsidRDefault="00AC1E2B" w:rsidP="00464714">
            <w:pPr>
              <w:rPr>
                <w:rFonts w:ascii="Montserrat" w:hAnsi="Montserrat" w:cs="Arial"/>
                <w:sz w:val="20"/>
              </w:rPr>
            </w:pPr>
            <w:r w:rsidRPr="009255DE">
              <w:rPr>
                <w:rFonts w:ascii="Montserrat" w:hAnsi="Montserrat" w:cs="Arial"/>
                <w:sz w:val="20"/>
              </w:rPr>
              <w:t>Relación de accionistas.-</w:t>
            </w:r>
          </w:p>
        </w:tc>
      </w:tr>
      <w:tr w:rsidR="00AC1E2B" w:rsidRPr="009255DE" w:rsidTr="00464714">
        <w:trPr>
          <w:trHeight w:val="462"/>
          <w:jc w:val="center"/>
        </w:trPr>
        <w:tc>
          <w:tcPr>
            <w:tcW w:w="3076" w:type="dxa"/>
            <w:tcBorders>
              <w:left w:val="single" w:sz="12" w:space="0" w:color="auto"/>
            </w:tcBorders>
          </w:tcPr>
          <w:p w:rsidR="00AC1E2B" w:rsidRPr="009255DE" w:rsidRDefault="00AC1E2B" w:rsidP="00464714">
            <w:pPr>
              <w:rPr>
                <w:rFonts w:ascii="Montserrat" w:hAnsi="Montserrat" w:cs="Arial"/>
                <w:sz w:val="20"/>
              </w:rPr>
            </w:pPr>
            <w:r w:rsidRPr="009255DE">
              <w:rPr>
                <w:rFonts w:ascii="Montserrat" w:hAnsi="Montserrat" w:cs="Arial"/>
                <w:sz w:val="20"/>
              </w:rPr>
              <w:t>Apellido Paterno:</w:t>
            </w:r>
          </w:p>
        </w:tc>
        <w:tc>
          <w:tcPr>
            <w:tcW w:w="3182" w:type="dxa"/>
            <w:gridSpan w:val="2"/>
          </w:tcPr>
          <w:p w:rsidR="00AC1E2B" w:rsidRPr="009255DE" w:rsidRDefault="00AC1E2B" w:rsidP="00464714">
            <w:pPr>
              <w:rPr>
                <w:rFonts w:ascii="Montserrat" w:hAnsi="Montserrat" w:cs="Arial"/>
                <w:sz w:val="20"/>
              </w:rPr>
            </w:pPr>
            <w:r w:rsidRPr="009255DE">
              <w:rPr>
                <w:rFonts w:ascii="Montserrat" w:hAnsi="Montserrat" w:cs="Arial"/>
                <w:sz w:val="20"/>
              </w:rPr>
              <w:t>Apellido Materno:</w:t>
            </w:r>
          </w:p>
        </w:tc>
        <w:tc>
          <w:tcPr>
            <w:tcW w:w="3183" w:type="dxa"/>
            <w:gridSpan w:val="2"/>
            <w:tcBorders>
              <w:right w:val="single" w:sz="12" w:space="0" w:color="auto"/>
            </w:tcBorders>
          </w:tcPr>
          <w:p w:rsidR="00AC1E2B" w:rsidRPr="009255DE" w:rsidRDefault="00AC1E2B" w:rsidP="00464714">
            <w:pPr>
              <w:rPr>
                <w:rFonts w:ascii="Montserrat" w:hAnsi="Montserrat" w:cs="Arial"/>
                <w:sz w:val="20"/>
              </w:rPr>
            </w:pPr>
            <w:r w:rsidRPr="009255DE">
              <w:rPr>
                <w:rFonts w:ascii="Montserrat" w:hAnsi="Montserrat" w:cs="Arial"/>
                <w:sz w:val="20"/>
              </w:rPr>
              <w:t>Nombre(s):</w:t>
            </w:r>
          </w:p>
        </w:tc>
      </w:tr>
      <w:tr w:rsidR="00AC1E2B" w:rsidRPr="009255DE" w:rsidTr="00464714">
        <w:trPr>
          <w:trHeight w:val="360"/>
          <w:jc w:val="center"/>
        </w:trPr>
        <w:tc>
          <w:tcPr>
            <w:tcW w:w="9441" w:type="dxa"/>
            <w:gridSpan w:val="5"/>
            <w:tcBorders>
              <w:left w:val="single" w:sz="12" w:space="0" w:color="auto"/>
              <w:bottom w:val="single" w:sz="12" w:space="0" w:color="auto"/>
              <w:right w:val="single" w:sz="12" w:space="0" w:color="auto"/>
            </w:tcBorders>
            <w:vAlign w:val="bottom"/>
          </w:tcPr>
          <w:p w:rsidR="00AC1E2B" w:rsidRPr="009255DE" w:rsidRDefault="00AC1E2B" w:rsidP="00464714">
            <w:pPr>
              <w:rPr>
                <w:rFonts w:ascii="Montserrat" w:hAnsi="Montserrat" w:cs="Arial"/>
                <w:sz w:val="20"/>
              </w:rPr>
            </w:pPr>
            <w:r w:rsidRPr="009255DE">
              <w:rPr>
                <w:rFonts w:ascii="Montserrat" w:hAnsi="Montserrat" w:cs="Arial"/>
                <w:sz w:val="20"/>
              </w:rPr>
              <w:t xml:space="preserve">Reformas al acta constitutiva  que incidan con el objeto del procedimiento (Señalar nombre, número y circunscripción del notario o fedatario públicos que las protocolizó, así como la fecha y los datos de su  inscripción en el Registro Público de la Propiedad): </w:t>
            </w:r>
          </w:p>
        </w:tc>
      </w:tr>
    </w:tbl>
    <w:p w:rsidR="00AC1E2B" w:rsidRPr="009255DE" w:rsidRDefault="00AC1E2B" w:rsidP="00AC1E2B">
      <w:pPr>
        <w:rPr>
          <w:rFonts w:ascii="Montserrat" w:hAnsi="Montserrat" w:cs="Arial"/>
          <w:b/>
          <w:sz w:val="20"/>
        </w:rPr>
      </w:pPr>
    </w:p>
    <w:p w:rsidR="005A36A7" w:rsidRPr="009255DE" w:rsidRDefault="005A36A7" w:rsidP="00AC1E2B">
      <w:pPr>
        <w:spacing w:after="200" w:line="276" w:lineRule="auto"/>
        <w:jc w:val="center"/>
        <w:rPr>
          <w:rFonts w:ascii="Montserrat" w:hAnsi="Montserrat" w:cs="Arial"/>
          <w:i/>
          <w:sz w:val="22"/>
          <w:szCs w:val="22"/>
        </w:rPr>
      </w:pPr>
    </w:p>
    <w:p w:rsidR="00AC1E2B" w:rsidRPr="009255DE" w:rsidRDefault="00AC1E2B" w:rsidP="00AC1E2B">
      <w:pPr>
        <w:spacing w:after="200" w:line="276" w:lineRule="auto"/>
        <w:jc w:val="center"/>
        <w:rPr>
          <w:rFonts w:ascii="Montserrat" w:hAnsi="Montserrat" w:cs="Arial"/>
          <w:i/>
          <w:sz w:val="22"/>
          <w:szCs w:val="22"/>
        </w:rPr>
      </w:pPr>
      <w:r w:rsidRPr="009255DE">
        <w:rPr>
          <w:rFonts w:ascii="Montserrat" w:hAnsi="Montserrat" w:cs="Arial"/>
          <w:i/>
          <w:sz w:val="22"/>
          <w:szCs w:val="22"/>
        </w:rPr>
        <w:t>CONTINUACIÓN ANEXO 5</w:t>
      </w:r>
    </w:p>
    <w:p w:rsidR="00AC1E2B" w:rsidRPr="009255DE" w:rsidRDefault="00AC1E2B" w:rsidP="00AC1E2B">
      <w:pPr>
        <w:pStyle w:val="Ttulo2"/>
        <w:numPr>
          <w:ilvl w:val="1"/>
          <w:numId w:val="0"/>
        </w:numPr>
        <w:jc w:val="center"/>
        <w:rPr>
          <w:rFonts w:ascii="Montserrat" w:hAnsi="Montserrat" w:cs="Arial"/>
          <w:i/>
          <w:sz w:val="22"/>
          <w:szCs w:val="22"/>
          <w:lang w:val="es-MX"/>
        </w:rPr>
      </w:pPr>
      <w:r w:rsidRPr="009255DE">
        <w:rPr>
          <w:rFonts w:ascii="Montserrat" w:hAnsi="Montserrat" w:cs="Arial"/>
          <w:i/>
          <w:sz w:val="22"/>
          <w:szCs w:val="22"/>
          <w:lang w:val="es-MX"/>
        </w:rPr>
        <w:t xml:space="preserve">FORMATO DE ACLARACIÓN A LA CONVOCATORIA </w:t>
      </w:r>
    </w:p>
    <w:p w:rsidR="00AC1E2B" w:rsidRPr="009255DE" w:rsidRDefault="00AC1E2B" w:rsidP="00AC1E2B">
      <w:pPr>
        <w:jc w:val="center"/>
        <w:rPr>
          <w:rFonts w:ascii="Montserrat" w:hAnsi="Montserrat" w:cs="Arial"/>
          <w:b/>
          <w:sz w:val="18"/>
          <w:szCs w:val="18"/>
        </w:rPr>
      </w:pPr>
      <w:r w:rsidRPr="009255DE">
        <w:rPr>
          <w:rFonts w:ascii="Montserrat" w:hAnsi="Montserrat" w:cs="Arial"/>
          <w:b/>
          <w:sz w:val="18"/>
          <w:szCs w:val="18"/>
        </w:rPr>
        <w:t>EN PAPEL MEMBRETADO DEL LICITANTE.</w:t>
      </w:r>
    </w:p>
    <w:p w:rsidR="00AC1E2B" w:rsidRPr="009255DE" w:rsidRDefault="00AC1E2B" w:rsidP="00AC1E2B">
      <w:pPr>
        <w:rPr>
          <w:rFonts w:ascii="Montserrat" w:hAnsi="Montserrat" w:cs="Arial"/>
          <w:sz w:val="18"/>
          <w:szCs w:val="18"/>
        </w:rPr>
      </w:pPr>
    </w:p>
    <w:p w:rsidR="00AC1E2B" w:rsidRPr="009255DE" w:rsidRDefault="00AC1E2B" w:rsidP="00AC1E2B">
      <w:pPr>
        <w:rPr>
          <w:rFonts w:ascii="Montserrat" w:hAnsi="Montserrat" w:cs="Arial"/>
          <w:sz w:val="18"/>
          <w:szCs w:val="18"/>
        </w:rPr>
      </w:pPr>
      <w:r w:rsidRPr="009255DE">
        <w:rPr>
          <w:rFonts w:ascii="Montserrat" w:hAnsi="Montserrat" w:cs="Arial"/>
          <w:sz w:val="18"/>
          <w:szCs w:val="18"/>
        </w:rPr>
        <w:t xml:space="preserve">LICITACIÓN No. _____________ NOMBRE DE LA LICITACIÓN: _________________  </w:t>
      </w:r>
    </w:p>
    <w:p w:rsidR="00AC1E2B" w:rsidRPr="009255DE" w:rsidRDefault="00AC1E2B" w:rsidP="00AC1E2B">
      <w:pPr>
        <w:rPr>
          <w:rFonts w:ascii="Montserrat" w:hAnsi="Montserrat" w:cs="Arial"/>
          <w:sz w:val="18"/>
          <w:szCs w:val="18"/>
        </w:rPr>
      </w:pPr>
    </w:p>
    <w:p w:rsidR="00AC1E2B" w:rsidRPr="009255DE" w:rsidRDefault="00AC1E2B" w:rsidP="00AC1E2B">
      <w:pPr>
        <w:rPr>
          <w:rFonts w:ascii="Montserrat" w:hAnsi="Montserrat" w:cs="Arial"/>
          <w:sz w:val="18"/>
          <w:szCs w:val="18"/>
        </w:rPr>
      </w:pPr>
      <w:r w:rsidRPr="009255DE">
        <w:rPr>
          <w:rFonts w:ascii="Montserrat" w:hAnsi="Montserrat" w:cs="Arial"/>
          <w:sz w:val="18"/>
          <w:szCs w:val="18"/>
        </w:rPr>
        <w:t>MÉXICO, D.F., A _______ DE _________________DE _______.</w:t>
      </w:r>
    </w:p>
    <w:p w:rsidR="00AC1E2B" w:rsidRPr="009255DE" w:rsidRDefault="00AC1E2B" w:rsidP="00AC1E2B">
      <w:pPr>
        <w:rPr>
          <w:rFonts w:ascii="Montserrat" w:hAnsi="Montserrat" w:cs="Arial"/>
          <w:sz w:val="18"/>
          <w:szCs w:val="18"/>
        </w:rPr>
      </w:pPr>
    </w:p>
    <w:p w:rsidR="00AC1E2B" w:rsidRPr="009255DE" w:rsidRDefault="00AC1E2B" w:rsidP="00AC1E2B">
      <w:pPr>
        <w:rPr>
          <w:rFonts w:ascii="Montserrat" w:hAnsi="Montserrat" w:cs="Arial"/>
          <w:sz w:val="18"/>
          <w:szCs w:val="18"/>
        </w:rPr>
      </w:pPr>
      <w:r w:rsidRPr="009255DE">
        <w:rPr>
          <w:rFonts w:ascii="Montserrat" w:hAnsi="Montserrat" w:cs="Arial"/>
          <w:sz w:val="18"/>
          <w:szCs w:val="18"/>
        </w:rPr>
        <w:t>NOMBRE DEL LICITANTE: ________________________________________________</w:t>
      </w:r>
    </w:p>
    <w:p w:rsidR="00AC1E2B" w:rsidRPr="009255DE" w:rsidRDefault="00AC1E2B" w:rsidP="00AC1E2B">
      <w:pPr>
        <w:rPr>
          <w:rFonts w:ascii="Montserrat" w:hAnsi="Montserrat" w:cs="Arial"/>
          <w:sz w:val="18"/>
          <w:szCs w:val="18"/>
        </w:rPr>
      </w:pPr>
    </w:p>
    <w:p w:rsidR="00AC1E2B" w:rsidRPr="009255DE" w:rsidRDefault="00AC1E2B" w:rsidP="00AC1E2B">
      <w:pPr>
        <w:rPr>
          <w:rFonts w:ascii="Montserrat" w:hAnsi="Montserrat" w:cs="Arial"/>
          <w:sz w:val="18"/>
          <w:szCs w:val="18"/>
        </w:rPr>
      </w:pPr>
      <w:r w:rsidRPr="009255DE">
        <w:rPr>
          <w:rFonts w:ascii="Montserrat" w:hAnsi="Montserrat" w:cs="Arial"/>
          <w:sz w:val="18"/>
          <w:szCs w:val="18"/>
        </w:rPr>
        <w:t>NOMBRE DEL REPRESENTANTE: __________________________________________</w:t>
      </w:r>
    </w:p>
    <w:p w:rsidR="00AC1E2B" w:rsidRPr="009255DE" w:rsidRDefault="00AC1E2B" w:rsidP="00AC1E2B">
      <w:pPr>
        <w:rPr>
          <w:rFonts w:ascii="Montserrat" w:hAnsi="Montserrat" w:cs="Arial"/>
          <w:sz w:val="18"/>
          <w:szCs w:val="18"/>
        </w:rPr>
      </w:pPr>
    </w:p>
    <w:p w:rsidR="00AC1E2B" w:rsidRPr="009255DE" w:rsidRDefault="00AC1E2B" w:rsidP="00AC1E2B">
      <w:pPr>
        <w:rPr>
          <w:rFonts w:ascii="Montserrat" w:hAnsi="Montserrat" w:cs="Arial"/>
          <w:b/>
          <w:sz w:val="18"/>
          <w:szCs w:val="18"/>
        </w:rPr>
      </w:pPr>
      <w:r w:rsidRPr="009255DE">
        <w:rPr>
          <w:rFonts w:ascii="Montserrat" w:hAnsi="Montserrat" w:cs="Arial"/>
          <w:b/>
          <w:sz w:val="18"/>
          <w:szCs w:val="18"/>
        </w:rPr>
        <w:t>INSTITUTO MEXICANO DEL SEGURO SOCIAL</w:t>
      </w:r>
    </w:p>
    <w:p w:rsidR="00AC1E2B" w:rsidRPr="009255DE" w:rsidRDefault="00AC1E2B" w:rsidP="00AC1E2B">
      <w:pPr>
        <w:rPr>
          <w:rFonts w:ascii="Montserrat" w:hAnsi="Montserrat" w:cs="Arial"/>
          <w:sz w:val="18"/>
          <w:szCs w:val="18"/>
        </w:rPr>
      </w:pPr>
    </w:p>
    <w:p w:rsidR="00AC1E2B" w:rsidRPr="009255DE" w:rsidRDefault="00AC1E2B" w:rsidP="00AC1E2B">
      <w:pPr>
        <w:jc w:val="both"/>
        <w:rPr>
          <w:rFonts w:ascii="Montserrat" w:hAnsi="Montserrat" w:cs="Arial"/>
          <w:sz w:val="18"/>
          <w:szCs w:val="18"/>
        </w:rPr>
      </w:pPr>
      <w:r w:rsidRPr="009255DE">
        <w:rPr>
          <w:rFonts w:ascii="Montserrat" w:hAnsi="Montserrat" w:cs="Arial"/>
          <w:sz w:val="18"/>
          <w:szCs w:val="18"/>
        </w:rPr>
        <w:t>POR MEDIO DE LA PRESENTE, NOS PERMITIMOS SOLICITAR AL INSTITUTO MEXICANO DEL SEGURO SOCIAL, LA ACLARACIÓN A LOS ASPECTOS CONTENIDOS EN LA CONVOCATORIA.</w:t>
      </w:r>
    </w:p>
    <w:p w:rsidR="00AC1E2B" w:rsidRPr="009255DE" w:rsidRDefault="00AC1E2B" w:rsidP="00AC1E2B">
      <w:pPr>
        <w:jc w:val="both"/>
        <w:rPr>
          <w:rFonts w:ascii="Montserrat" w:hAnsi="Montserrat" w:cs="Arial"/>
          <w:sz w:val="18"/>
          <w:szCs w:val="18"/>
        </w:rPr>
      </w:pPr>
    </w:p>
    <w:p w:rsidR="00AC1E2B" w:rsidRPr="009255DE" w:rsidRDefault="00AC1E2B" w:rsidP="00AC1E2B">
      <w:pPr>
        <w:jc w:val="both"/>
        <w:rPr>
          <w:rFonts w:ascii="Montserrat" w:hAnsi="Montserrat" w:cs="Arial"/>
          <w:sz w:val="18"/>
          <w:szCs w:val="18"/>
        </w:rPr>
      </w:pPr>
      <w:r w:rsidRPr="009255DE">
        <w:rPr>
          <w:rFonts w:ascii="Montserrat" w:hAnsi="Montserrat" w:cs="Arial"/>
          <w:sz w:val="18"/>
          <w:szCs w:val="18"/>
        </w:rPr>
        <w:t>A).- DE CARÁCTER ADMINISTRATIVO (PRECISAR EL PUNTO DE LA CONVOCATORIA O MENCIONAR EL ASPECTO ESPECÍFICO)</w:t>
      </w:r>
    </w:p>
    <w:tbl>
      <w:tblPr>
        <w:tblW w:w="9696" w:type="dxa"/>
        <w:jc w:val="center"/>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7"/>
        <w:gridCol w:w="3506"/>
        <w:gridCol w:w="4773"/>
      </w:tblGrid>
      <w:tr w:rsidR="00AC1E2B" w:rsidRPr="009255DE" w:rsidTr="00464714">
        <w:trPr>
          <w:jc w:val="center"/>
        </w:trPr>
        <w:tc>
          <w:tcPr>
            <w:tcW w:w="1417" w:type="dxa"/>
            <w:shd w:val="pct12" w:color="000000" w:fill="FFFFFF"/>
          </w:tcPr>
          <w:p w:rsidR="00AC1E2B" w:rsidRPr="009255DE" w:rsidRDefault="00AC1E2B" w:rsidP="00464714">
            <w:pPr>
              <w:rPr>
                <w:rFonts w:ascii="Montserrat" w:hAnsi="Montserrat" w:cs="Arial"/>
                <w:sz w:val="18"/>
                <w:szCs w:val="18"/>
              </w:rPr>
            </w:pPr>
            <w:r w:rsidRPr="009255DE">
              <w:rPr>
                <w:rFonts w:ascii="Montserrat" w:hAnsi="Montserrat" w:cs="Arial"/>
                <w:sz w:val="18"/>
                <w:szCs w:val="18"/>
              </w:rPr>
              <w:t>Número</w:t>
            </w:r>
          </w:p>
        </w:tc>
        <w:tc>
          <w:tcPr>
            <w:tcW w:w="3506" w:type="dxa"/>
            <w:shd w:val="pct12" w:color="000000" w:fill="FFFFFF"/>
          </w:tcPr>
          <w:p w:rsidR="00AC1E2B" w:rsidRPr="009255DE" w:rsidRDefault="00AC1E2B" w:rsidP="00464714">
            <w:pPr>
              <w:rPr>
                <w:rFonts w:ascii="Montserrat" w:hAnsi="Montserrat" w:cs="Arial"/>
                <w:sz w:val="18"/>
                <w:szCs w:val="18"/>
              </w:rPr>
            </w:pPr>
            <w:r w:rsidRPr="009255DE">
              <w:rPr>
                <w:rFonts w:ascii="Montserrat" w:hAnsi="Montserrat" w:cs="Arial"/>
                <w:sz w:val="18"/>
                <w:szCs w:val="18"/>
              </w:rPr>
              <w:t>Preguntas</w:t>
            </w:r>
          </w:p>
        </w:tc>
        <w:tc>
          <w:tcPr>
            <w:tcW w:w="4773" w:type="dxa"/>
            <w:shd w:val="pct12" w:color="000000" w:fill="FFFFFF"/>
          </w:tcPr>
          <w:p w:rsidR="00AC1E2B" w:rsidRPr="009255DE" w:rsidRDefault="00AC1E2B" w:rsidP="00464714">
            <w:pPr>
              <w:rPr>
                <w:rFonts w:ascii="Montserrat" w:hAnsi="Montserrat" w:cs="Arial"/>
                <w:sz w:val="18"/>
                <w:szCs w:val="18"/>
              </w:rPr>
            </w:pPr>
            <w:r w:rsidRPr="009255DE">
              <w:rPr>
                <w:rFonts w:ascii="Montserrat" w:hAnsi="Montserrat" w:cs="Arial"/>
                <w:sz w:val="18"/>
                <w:szCs w:val="18"/>
              </w:rPr>
              <w:t>Respuestas</w:t>
            </w:r>
          </w:p>
        </w:tc>
      </w:tr>
      <w:tr w:rsidR="00AC1E2B" w:rsidRPr="009255DE" w:rsidTr="00464714">
        <w:trPr>
          <w:trHeight w:val="568"/>
          <w:jc w:val="center"/>
        </w:trPr>
        <w:tc>
          <w:tcPr>
            <w:tcW w:w="1417" w:type="dxa"/>
          </w:tcPr>
          <w:p w:rsidR="00AC1E2B" w:rsidRPr="009255DE" w:rsidRDefault="00AC1E2B" w:rsidP="00464714">
            <w:pPr>
              <w:rPr>
                <w:rFonts w:ascii="Montserrat" w:hAnsi="Montserrat" w:cs="Arial"/>
                <w:szCs w:val="22"/>
              </w:rPr>
            </w:pPr>
          </w:p>
        </w:tc>
        <w:tc>
          <w:tcPr>
            <w:tcW w:w="3506" w:type="dxa"/>
          </w:tcPr>
          <w:p w:rsidR="00AC1E2B" w:rsidRPr="009255DE" w:rsidRDefault="00AC1E2B" w:rsidP="00464714">
            <w:pPr>
              <w:rPr>
                <w:rFonts w:ascii="Montserrat" w:hAnsi="Montserrat" w:cs="Arial"/>
                <w:szCs w:val="22"/>
              </w:rPr>
            </w:pPr>
          </w:p>
        </w:tc>
        <w:tc>
          <w:tcPr>
            <w:tcW w:w="4773" w:type="dxa"/>
          </w:tcPr>
          <w:p w:rsidR="00AC1E2B" w:rsidRPr="009255DE" w:rsidRDefault="00AC1E2B" w:rsidP="00464714">
            <w:pPr>
              <w:rPr>
                <w:rFonts w:ascii="Montserrat" w:hAnsi="Montserrat" w:cs="Arial"/>
                <w:szCs w:val="22"/>
              </w:rPr>
            </w:pPr>
          </w:p>
        </w:tc>
      </w:tr>
    </w:tbl>
    <w:p w:rsidR="00AC1E2B" w:rsidRPr="009255DE" w:rsidRDefault="00AC1E2B" w:rsidP="00AC1E2B">
      <w:pPr>
        <w:jc w:val="both"/>
        <w:rPr>
          <w:rFonts w:ascii="Montserrat" w:hAnsi="Montserrat" w:cs="Arial"/>
          <w:sz w:val="18"/>
          <w:szCs w:val="18"/>
        </w:rPr>
      </w:pPr>
    </w:p>
    <w:p w:rsidR="00AC1E2B" w:rsidRPr="009255DE" w:rsidRDefault="00AC1E2B" w:rsidP="00AC1E2B">
      <w:pPr>
        <w:jc w:val="both"/>
        <w:rPr>
          <w:rFonts w:ascii="Montserrat" w:hAnsi="Montserrat" w:cs="Arial"/>
          <w:sz w:val="18"/>
          <w:szCs w:val="18"/>
        </w:rPr>
      </w:pPr>
      <w:r w:rsidRPr="009255DE">
        <w:rPr>
          <w:rFonts w:ascii="Montserrat" w:hAnsi="Montserrat" w:cs="Arial"/>
          <w:sz w:val="18"/>
          <w:szCs w:val="18"/>
        </w:rPr>
        <w:t>B).- DE CARÁCTER LEGAL (PRECISAR EL PUNTO DE LA CONVOCATORIA O MENCIONAR EL ASPECTO ESPECÍFICO)</w:t>
      </w:r>
    </w:p>
    <w:p w:rsidR="00AC1E2B" w:rsidRPr="009255DE" w:rsidRDefault="00AC1E2B" w:rsidP="00AC1E2B">
      <w:pPr>
        <w:rPr>
          <w:rFonts w:ascii="Montserrat" w:hAnsi="Montserrat" w:cs="Arial"/>
          <w:sz w:val="18"/>
          <w:szCs w:val="18"/>
        </w:rPr>
      </w:pPr>
    </w:p>
    <w:tbl>
      <w:tblPr>
        <w:tblW w:w="9847" w:type="dxa"/>
        <w:jc w:val="center"/>
        <w:tblInd w:w="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98"/>
        <w:gridCol w:w="3576"/>
        <w:gridCol w:w="4773"/>
      </w:tblGrid>
      <w:tr w:rsidR="00AC1E2B" w:rsidRPr="009255DE" w:rsidTr="00464714">
        <w:trPr>
          <w:jc w:val="center"/>
        </w:trPr>
        <w:tc>
          <w:tcPr>
            <w:tcW w:w="1498" w:type="dxa"/>
            <w:shd w:val="pct12" w:color="000000" w:fill="FFFFFF"/>
          </w:tcPr>
          <w:p w:rsidR="00AC1E2B" w:rsidRPr="009255DE" w:rsidRDefault="00AC1E2B" w:rsidP="00464714">
            <w:pPr>
              <w:rPr>
                <w:rFonts w:ascii="Montserrat" w:hAnsi="Montserrat" w:cs="Arial"/>
                <w:sz w:val="18"/>
                <w:szCs w:val="18"/>
              </w:rPr>
            </w:pPr>
            <w:r w:rsidRPr="009255DE">
              <w:rPr>
                <w:rFonts w:ascii="Montserrat" w:hAnsi="Montserrat" w:cs="Arial"/>
                <w:sz w:val="18"/>
                <w:szCs w:val="18"/>
              </w:rPr>
              <w:t>Número</w:t>
            </w:r>
          </w:p>
        </w:tc>
        <w:tc>
          <w:tcPr>
            <w:tcW w:w="3576" w:type="dxa"/>
            <w:shd w:val="pct12" w:color="000000" w:fill="FFFFFF"/>
          </w:tcPr>
          <w:p w:rsidR="00AC1E2B" w:rsidRPr="009255DE" w:rsidRDefault="00AC1E2B" w:rsidP="00464714">
            <w:pPr>
              <w:rPr>
                <w:rFonts w:ascii="Montserrat" w:hAnsi="Montserrat" w:cs="Arial"/>
                <w:sz w:val="18"/>
                <w:szCs w:val="18"/>
              </w:rPr>
            </w:pPr>
            <w:r w:rsidRPr="009255DE">
              <w:rPr>
                <w:rFonts w:ascii="Montserrat" w:hAnsi="Montserrat" w:cs="Arial"/>
                <w:sz w:val="18"/>
                <w:szCs w:val="18"/>
              </w:rPr>
              <w:t>Preguntas</w:t>
            </w:r>
          </w:p>
        </w:tc>
        <w:tc>
          <w:tcPr>
            <w:tcW w:w="4773" w:type="dxa"/>
            <w:shd w:val="pct12" w:color="000000" w:fill="FFFFFF"/>
          </w:tcPr>
          <w:p w:rsidR="00AC1E2B" w:rsidRPr="009255DE" w:rsidRDefault="00AC1E2B" w:rsidP="00464714">
            <w:pPr>
              <w:rPr>
                <w:rFonts w:ascii="Montserrat" w:hAnsi="Montserrat" w:cs="Arial"/>
                <w:sz w:val="18"/>
                <w:szCs w:val="18"/>
              </w:rPr>
            </w:pPr>
            <w:r w:rsidRPr="009255DE">
              <w:rPr>
                <w:rFonts w:ascii="Montserrat" w:hAnsi="Montserrat" w:cs="Arial"/>
                <w:sz w:val="18"/>
                <w:szCs w:val="18"/>
              </w:rPr>
              <w:t>Respuestas</w:t>
            </w:r>
          </w:p>
        </w:tc>
      </w:tr>
      <w:tr w:rsidR="00AC1E2B" w:rsidRPr="009255DE" w:rsidTr="00464714">
        <w:trPr>
          <w:trHeight w:val="1200"/>
          <w:jc w:val="center"/>
        </w:trPr>
        <w:tc>
          <w:tcPr>
            <w:tcW w:w="1498" w:type="dxa"/>
          </w:tcPr>
          <w:p w:rsidR="00AC1E2B" w:rsidRPr="009255DE" w:rsidRDefault="00AC1E2B" w:rsidP="00464714">
            <w:pPr>
              <w:rPr>
                <w:rFonts w:ascii="Montserrat" w:hAnsi="Montserrat" w:cs="Arial"/>
                <w:szCs w:val="22"/>
              </w:rPr>
            </w:pPr>
          </w:p>
        </w:tc>
        <w:tc>
          <w:tcPr>
            <w:tcW w:w="3576" w:type="dxa"/>
          </w:tcPr>
          <w:p w:rsidR="00AC1E2B" w:rsidRPr="009255DE" w:rsidRDefault="00AC1E2B" w:rsidP="00464714">
            <w:pPr>
              <w:rPr>
                <w:rFonts w:ascii="Montserrat" w:hAnsi="Montserrat" w:cs="Arial"/>
                <w:szCs w:val="22"/>
              </w:rPr>
            </w:pPr>
          </w:p>
        </w:tc>
        <w:tc>
          <w:tcPr>
            <w:tcW w:w="4773" w:type="dxa"/>
          </w:tcPr>
          <w:p w:rsidR="00AC1E2B" w:rsidRPr="009255DE" w:rsidRDefault="00AC1E2B" w:rsidP="00464714">
            <w:pPr>
              <w:rPr>
                <w:rFonts w:ascii="Montserrat" w:hAnsi="Montserrat" w:cs="Arial"/>
                <w:szCs w:val="22"/>
              </w:rPr>
            </w:pPr>
          </w:p>
        </w:tc>
      </w:tr>
    </w:tbl>
    <w:p w:rsidR="00AC1E2B" w:rsidRPr="009255DE" w:rsidRDefault="00AC1E2B" w:rsidP="00AC1E2B">
      <w:pPr>
        <w:jc w:val="both"/>
        <w:rPr>
          <w:rFonts w:ascii="Montserrat" w:hAnsi="Montserrat" w:cs="Arial"/>
          <w:sz w:val="18"/>
          <w:szCs w:val="18"/>
        </w:rPr>
      </w:pPr>
    </w:p>
    <w:p w:rsidR="00AC1E2B" w:rsidRPr="009255DE" w:rsidRDefault="00AC1E2B" w:rsidP="00AC1E2B">
      <w:pPr>
        <w:jc w:val="both"/>
        <w:rPr>
          <w:rFonts w:ascii="Montserrat" w:hAnsi="Montserrat" w:cs="Arial"/>
          <w:sz w:val="18"/>
          <w:szCs w:val="18"/>
        </w:rPr>
      </w:pPr>
      <w:r w:rsidRPr="009255DE">
        <w:rPr>
          <w:rFonts w:ascii="Montserrat" w:hAnsi="Montserrat" w:cs="Arial"/>
          <w:sz w:val="18"/>
          <w:szCs w:val="18"/>
        </w:rPr>
        <w:t>C).- DE CARÁCTER TÉCNICO (PRECISAR EL PUNTO DE LA CONVOCATORIA O MENCIONAR EL ASPECTO ESPECÍFICO)</w:t>
      </w:r>
    </w:p>
    <w:p w:rsidR="00AC1E2B" w:rsidRPr="009255DE" w:rsidRDefault="00AC1E2B" w:rsidP="00AC1E2B">
      <w:pPr>
        <w:rPr>
          <w:rFonts w:ascii="Montserrat" w:hAnsi="Montserrat" w:cs="Arial"/>
          <w:sz w:val="18"/>
          <w:szCs w:val="18"/>
        </w:rPr>
      </w:pPr>
    </w:p>
    <w:tbl>
      <w:tblPr>
        <w:tblW w:w="9918" w:type="dxa"/>
        <w:jc w:val="center"/>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30"/>
        <w:gridCol w:w="3815"/>
        <w:gridCol w:w="4773"/>
      </w:tblGrid>
      <w:tr w:rsidR="00AC1E2B" w:rsidRPr="009255DE" w:rsidTr="00464714">
        <w:trPr>
          <w:jc w:val="center"/>
        </w:trPr>
        <w:tc>
          <w:tcPr>
            <w:tcW w:w="1330" w:type="dxa"/>
            <w:shd w:val="pct12" w:color="000000" w:fill="FFFFFF"/>
          </w:tcPr>
          <w:p w:rsidR="00AC1E2B" w:rsidRPr="009255DE" w:rsidRDefault="00AC1E2B" w:rsidP="00464714">
            <w:pPr>
              <w:rPr>
                <w:rFonts w:ascii="Montserrat" w:hAnsi="Montserrat" w:cs="Arial"/>
                <w:sz w:val="18"/>
                <w:szCs w:val="18"/>
              </w:rPr>
            </w:pPr>
            <w:r w:rsidRPr="009255DE">
              <w:rPr>
                <w:rFonts w:ascii="Montserrat" w:hAnsi="Montserrat" w:cs="Arial"/>
                <w:sz w:val="18"/>
                <w:szCs w:val="18"/>
              </w:rPr>
              <w:t>Número</w:t>
            </w:r>
          </w:p>
        </w:tc>
        <w:tc>
          <w:tcPr>
            <w:tcW w:w="3815" w:type="dxa"/>
            <w:shd w:val="pct12" w:color="000000" w:fill="FFFFFF"/>
          </w:tcPr>
          <w:p w:rsidR="00AC1E2B" w:rsidRPr="009255DE" w:rsidRDefault="00AC1E2B" w:rsidP="00464714">
            <w:pPr>
              <w:rPr>
                <w:rFonts w:ascii="Montserrat" w:hAnsi="Montserrat" w:cs="Arial"/>
                <w:sz w:val="18"/>
                <w:szCs w:val="18"/>
              </w:rPr>
            </w:pPr>
            <w:r w:rsidRPr="009255DE">
              <w:rPr>
                <w:rFonts w:ascii="Montserrat" w:hAnsi="Montserrat" w:cs="Arial"/>
                <w:sz w:val="18"/>
                <w:szCs w:val="18"/>
              </w:rPr>
              <w:t>Preguntas</w:t>
            </w:r>
          </w:p>
        </w:tc>
        <w:tc>
          <w:tcPr>
            <w:tcW w:w="4773" w:type="dxa"/>
            <w:shd w:val="pct12" w:color="000000" w:fill="FFFFFF"/>
          </w:tcPr>
          <w:p w:rsidR="00AC1E2B" w:rsidRPr="009255DE" w:rsidRDefault="00AC1E2B" w:rsidP="00464714">
            <w:pPr>
              <w:rPr>
                <w:rFonts w:ascii="Montserrat" w:hAnsi="Montserrat" w:cs="Arial"/>
                <w:sz w:val="18"/>
                <w:szCs w:val="18"/>
              </w:rPr>
            </w:pPr>
            <w:r w:rsidRPr="009255DE">
              <w:rPr>
                <w:rFonts w:ascii="Montserrat" w:hAnsi="Montserrat" w:cs="Arial"/>
                <w:sz w:val="18"/>
                <w:szCs w:val="18"/>
              </w:rPr>
              <w:t>Respuestas</w:t>
            </w:r>
          </w:p>
        </w:tc>
      </w:tr>
      <w:tr w:rsidR="00AC1E2B" w:rsidRPr="009255DE" w:rsidTr="00464714">
        <w:trPr>
          <w:trHeight w:val="1073"/>
          <w:jc w:val="center"/>
        </w:trPr>
        <w:tc>
          <w:tcPr>
            <w:tcW w:w="1330" w:type="dxa"/>
          </w:tcPr>
          <w:p w:rsidR="00AC1E2B" w:rsidRPr="009255DE" w:rsidRDefault="00AC1E2B" w:rsidP="00464714">
            <w:pPr>
              <w:rPr>
                <w:rFonts w:ascii="Montserrat" w:hAnsi="Montserrat" w:cs="Arial"/>
                <w:szCs w:val="22"/>
              </w:rPr>
            </w:pPr>
          </w:p>
        </w:tc>
        <w:tc>
          <w:tcPr>
            <w:tcW w:w="3815" w:type="dxa"/>
          </w:tcPr>
          <w:p w:rsidR="00AC1E2B" w:rsidRPr="009255DE" w:rsidRDefault="00AC1E2B" w:rsidP="00464714">
            <w:pPr>
              <w:rPr>
                <w:rFonts w:ascii="Montserrat" w:hAnsi="Montserrat" w:cs="Arial"/>
                <w:szCs w:val="22"/>
              </w:rPr>
            </w:pPr>
          </w:p>
        </w:tc>
        <w:tc>
          <w:tcPr>
            <w:tcW w:w="4773" w:type="dxa"/>
          </w:tcPr>
          <w:p w:rsidR="00AC1E2B" w:rsidRPr="009255DE" w:rsidRDefault="00AC1E2B" w:rsidP="00464714">
            <w:pPr>
              <w:rPr>
                <w:rFonts w:ascii="Montserrat" w:hAnsi="Montserrat" w:cs="Arial"/>
                <w:sz w:val="18"/>
                <w:szCs w:val="18"/>
              </w:rPr>
            </w:pPr>
          </w:p>
        </w:tc>
      </w:tr>
    </w:tbl>
    <w:p w:rsidR="00AC1E2B" w:rsidRPr="009255DE" w:rsidRDefault="00AC1E2B" w:rsidP="00AC1E2B">
      <w:pPr>
        <w:rPr>
          <w:rFonts w:ascii="Montserrat" w:hAnsi="Montserrat" w:cs="Arial"/>
          <w:sz w:val="18"/>
          <w:szCs w:val="18"/>
        </w:rPr>
      </w:pPr>
      <w:r w:rsidRPr="009255DE">
        <w:rPr>
          <w:rFonts w:ascii="Montserrat" w:hAnsi="Montserrat" w:cs="Arial"/>
          <w:sz w:val="18"/>
          <w:szCs w:val="18"/>
        </w:rPr>
        <w:t>ATENTAMENTE</w:t>
      </w:r>
    </w:p>
    <w:tbl>
      <w:tblPr>
        <w:tblW w:w="0" w:type="auto"/>
        <w:jc w:val="center"/>
        <w:tblLayout w:type="fixed"/>
        <w:tblCellMar>
          <w:left w:w="70" w:type="dxa"/>
          <w:right w:w="70" w:type="dxa"/>
        </w:tblCellMar>
        <w:tblLook w:val="0000" w:firstRow="0" w:lastRow="0" w:firstColumn="0" w:lastColumn="0" w:noHBand="0" w:noVBand="0"/>
      </w:tblPr>
      <w:tblGrid>
        <w:gridCol w:w="160"/>
        <w:gridCol w:w="2727"/>
        <w:gridCol w:w="170"/>
        <w:gridCol w:w="170"/>
        <w:gridCol w:w="170"/>
        <w:gridCol w:w="2727"/>
        <w:gridCol w:w="170"/>
        <w:gridCol w:w="170"/>
        <w:gridCol w:w="170"/>
        <w:gridCol w:w="2727"/>
        <w:gridCol w:w="170"/>
      </w:tblGrid>
      <w:tr w:rsidR="00AC1E2B" w:rsidRPr="009255DE" w:rsidTr="00464714">
        <w:trPr>
          <w:cantSplit/>
          <w:trHeight w:val="447"/>
          <w:jc w:val="center"/>
        </w:trPr>
        <w:tc>
          <w:tcPr>
            <w:tcW w:w="160" w:type="dxa"/>
            <w:tcBorders>
              <w:top w:val="single" w:sz="8" w:space="0" w:color="auto"/>
              <w:left w:val="single" w:sz="8" w:space="0" w:color="auto"/>
            </w:tcBorders>
          </w:tcPr>
          <w:p w:rsidR="00AC1E2B" w:rsidRPr="009255DE" w:rsidRDefault="00AC1E2B" w:rsidP="00464714">
            <w:pPr>
              <w:rPr>
                <w:rFonts w:ascii="Montserrat" w:hAnsi="Montserrat" w:cs="Arial"/>
                <w:sz w:val="18"/>
                <w:szCs w:val="18"/>
              </w:rPr>
            </w:pPr>
          </w:p>
        </w:tc>
        <w:tc>
          <w:tcPr>
            <w:tcW w:w="2727" w:type="dxa"/>
            <w:tcBorders>
              <w:top w:val="single" w:sz="8" w:space="0" w:color="auto"/>
            </w:tcBorders>
          </w:tcPr>
          <w:p w:rsidR="00AC1E2B" w:rsidRPr="009255DE" w:rsidRDefault="00AC1E2B" w:rsidP="00464714">
            <w:pPr>
              <w:rPr>
                <w:rFonts w:ascii="Montserrat" w:hAnsi="Montserrat" w:cs="Arial"/>
                <w:sz w:val="18"/>
                <w:szCs w:val="18"/>
              </w:rPr>
            </w:pPr>
          </w:p>
        </w:tc>
        <w:tc>
          <w:tcPr>
            <w:tcW w:w="170" w:type="dxa"/>
            <w:tcBorders>
              <w:top w:val="single" w:sz="8" w:space="0" w:color="auto"/>
              <w:right w:val="single" w:sz="8" w:space="0" w:color="auto"/>
            </w:tcBorders>
          </w:tcPr>
          <w:p w:rsidR="00AC1E2B" w:rsidRPr="009255DE" w:rsidRDefault="00AC1E2B" w:rsidP="00464714">
            <w:pPr>
              <w:rPr>
                <w:rFonts w:ascii="Montserrat" w:hAnsi="Montserrat" w:cs="Arial"/>
                <w:sz w:val="18"/>
                <w:szCs w:val="18"/>
              </w:rPr>
            </w:pPr>
          </w:p>
        </w:tc>
        <w:tc>
          <w:tcPr>
            <w:tcW w:w="170" w:type="dxa"/>
            <w:tcBorders>
              <w:left w:val="nil"/>
            </w:tcBorders>
          </w:tcPr>
          <w:p w:rsidR="00AC1E2B" w:rsidRPr="009255DE" w:rsidRDefault="00AC1E2B" w:rsidP="00464714">
            <w:pPr>
              <w:rPr>
                <w:rFonts w:ascii="Montserrat" w:hAnsi="Montserrat" w:cs="Arial"/>
                <w:sz w:val="18"/>
                <w:szCs w:val="18"/>
              </w:rPr>
            </w:pPr>
          </w:p>
        </w:tc>
        <w:tc>
          <w:tcPr>
            <w:tcW w:w="170" w:type="dxa"/>
            <w:tcBorders>
              <w:top w:val="single" w:sz="8" w:space="0" w:color="auto"/>
              <w:left w:val="single" w:sz="8" w:space="0" w:color="auto"/>
            </w:tcBorders>
          </w:tcPr>
          <w:p w:rsidR="00AC1E2B" w:rsidRPr="009255DE" w:rsidRDefault="00AC1E2B" w:rsidP="00464714">
            <w:pPr>
              <w:rPr>
                <w:rFonts w:ascii="Montserrat" w:hAnsi="Montserrat" w:cs="Arial"/>
                <w:sz w:val="18"/>
                <w:szCs w:val="18"/>
              </w:rPr>
            </w:pPr>
          </w:p>
        </w:tc>
        <w:tc>
          <w:tcPr>
            <w:tcW w:w="2727" w:type="dxa"/>
            <w:tcBorders>
              <w:top w:val="single" w:sz="8" w:space="0" w:color="auto"/>
            </w:tcBorders>
          </w:tcPr>
          <w:p w:rsidR="00AC1E2B" w:rsidRPr="009255DE" w:rsidRDefault="00AC1E2B" w:rsidP="00464714">
            <w:pPr>
              <w:rPr>
                <w:rFonts w:ascii="Montserrat" w:hAnsi="Montserrat" w:cs="Arial"/>
                <w:sz w:val="18"/>
                <w:szCs w:val="18"/>
              </w:rPr>
            </w:pPr>
          </w:p>
        </w:tc>
        <w:tc>
          <w:tcPr>
            <w:tcW w:w="170" w:type="dxa"/>
            <w:tcBorders>
              <w:top w:val="single" w:sz="8" w:space="0" w:color="auto"/>
              <w:right w:val="single" w:sz="8" w:space="0" w:color="auto"/>
            </w:tcBorders>
          </w:tcPr>
          <w:p w:rsidR="00AC1E2B" w:rsidRPr="009255DE" w:rsidRDefault="00AC1E2B" w:rsidP="00464714">
            <w:pPr>
              <w:rPr>
                <w:rFonts w:ascii="Montserrat" w:hAnsi="Montserrat" w:cs="Arial"/>
                <w:sz w:val="18"/>
                <w:szCs w:val="18"/>
              </w:rPr>
            </w:pPr>
          </w:p>
        </w:tc>
        <w:tc>
          <w:tcPr>
            <w:tcW w:w="170" w:type="dxa"/>
            <w:tcBorders>
              <w:left w:val="nil"/>
            </w:tcBorders>
          </w:tcPr>
          <w:p w:rsidR="00AC1E2B" w:rsidRPr="009255DE" w:rsidRDefault="00AC1E2B" w:rsidP="00464714">
            <w:pPr>
              <w:rPr>
                <w:rFonts w:ascii="Montserrat" w:hAnsi="Montserrat" w:cs="Arial"/>
                <w:sz w:val="18"/>
                <w:szCs w:val="18"/>
              </w:rPr>
            </w:pPr>
          </w:p>
        </w:tc>
        <w:tc>
          <w:tcPr>
            <w:tcW w:w="170" w:type="dxa"/>
            <w:tcBorders>
              <w:top w:val="single" w:sz="8" w:space="0" w:color="auto"/>
              <w:left w:val="single" w:sz="8" w:space="0" w:color="auto"/>
            </w:tcBorders>
          </w:tcPr>
          <w:p w:rsidR="00AC1E2B" w:rsidRPr="009255DE" w:rsidRDefault="00AC1E2B" w:rsidP="00464714">
            <w:pPr>
              <w:rPr>
                <w:rFonts w:ascii="Montserrat" w:hAnsi="Montserrat" w:cs="Arial"/>
                <w:sz w:val="18"/>
                <w:szCs w:val="18"/>
              </w:rPr>
            </w:pPr>
          </w:p>
        </w:tc>
        <w:tc>
          <w:tcPr>
            <w:tcW w:w="2727" w:type="dxa"/>
            <w:tcBorders>
              <w:top w:val="single" w:sz="8" w:space="0" w:color="auto"/>
            </w:tcBorders>
          </w:tcPr>
          <w:p w:rsidR="00AC1E2B" w:rsidRPr="009255DE" w:rsidRDefault="00AC1E2B" w:rsidP="00464714">
            <w:pPr>
              <w:rPr>
                <w:rFonts w:ascii="Montserrat" w:hAnsi="Montserrat" w:cs="Arial"/>
                <w:sz w:val="18"/>
                <w:szCs w:val="18"/>
              </w:rPr>
            </w:pPr>
          </w:p>
        </w:tc>
        <w:tc>
          <w:tcPr>
            <w:tcW w:w="170" w:type="dxa"/>
            <w:tcBorders>
              <w:top w:val="single" w:sz="8" w:space="0" w:color="auto"/>
              <w:right w:val="single" w:sz="8" w:space="0" w:color="auto"/>
            </w:tcBorders>
          </w:tcPr>
          <w:p w:rsidR="00AC1E2B" w:rsidRPr="009255DE" w:rsidRDefault="00AC1E2B" w:rsidP="00464714">
            <w:pPr>
              <w:rPr>
                <w:rFonts w:ascii="Montserrat" w:hAnsi="Montserrat" w:cs="Arial"/>
                <w:sz w:val="18"/>
                <w:szCs w:val="18"/>
              </w:rPr>
            </w:pPr>
          </w:p>
        </w:tc>
      </w:tr>
      <w:tr w:rsidR="00AC1E2B" w:rsidRPr="009255DE" w:rsidTr="00464714">
        <w:trPr>
          <w:cantSplit/>
          <w:jc w:val="center"/>
        </w:trPr>
        <w:tc>
          <w:tcPr>
            <w:tcW w:w="160" w:type="dxa"/>
            <w:tcBorders>
              <w:left w:val="single" w:sz="8" w:space="0" w:color="auto"/>
              <w:bottom w:val="single" w:sz="8" w:space="0" w:color="auto"/>
            </w:tcBorders>
          </w:tcPr>
          <w:p w:rsidR="00AC1E2B" w:rsidRPr="009255DE" w:rsidRDefault="00AC1E2B" w:rsidP="00464714">
            <w:pPr>
              <w:rPr>
                <w:rFonts w:ascii="Montserrat" w:hAnsi="Montserrat" w:cs="Arial"/>
                <w:sz w:val="18"/>
                <w:szCs w:val="18"/>
              </w:rPr>
            </w:pPr>
          </w:p>
        </w:tc>
        <w:tc>
          <w:tcPr>
            <w:tcW w:w="2727" w:type="dxa"/>
            <w:tcBorders>
              <w:top w:val="single" w:sz="8" w:space="0" w:color="auto"/>
              <w:bottom w:val="single" w:sz="8" w:space="0" w:color="auto"/>
            </w:tcBorders>
          </w:tcPr>
          <w:p w:rsidR="00AC1E2B" w:rsidRPr="009255DE" w:rsidRDefault="00AC1E2B" w:rsidP="00464714">
            <w:pPr>
              <w:jc w:val="center"/>
              <w:rPr>
                <w:rFonts w:ascii="Montserrat" w:hAnsi="Montserrat" w:cs="Arial"/>
                <w:sz w:val="18"/>
                <w:szCs w:val="18"/>
              </w:rPr>
            </w:pPr>
            <w:r w:rsidRPr="009255DE">
              <w:rPr>
                <w:rFonts w:ascii="Montserrat" w:hAnsi="Montserrat" w:cs="Arial"/>
                <w:sz w:val="18"/>
                <w:szCs w:val="18"/>
              </w:rPr>
              <w:t>Nombre del representante legal</w:t>
            </w:r>
          </w:p>
        </w:tc>
        <w:tc>
          <w:tcPr>
            <w:tcW w:w="170" w:type="dxa"/>
            <w:tcBorders>
              <w:bottom w:val="single" w:sz="8" w:space="0" w:color="auto"/>
              <w:right w:val="single" w:sz="8" w:space="0" w:color="auto"/>
            </w:tcBorders>
          </w:tcPr>
          <w:p w:rsidR="00AC1E2B" w:rsidRPr="009255DE" w:rsidRDefault="00AC1E2B" w:rsidP="00464714">
            <w:pPr>
              <w:jc w:val="center"/>
              <w:rPr>
                <w:rFonts w:ascii="Montserrat" w:hAnsi="Montserrat" w:cs="Arial"/>
                <w:sz w:val="18"/>
                <w:szCs w:val="18"/>
              </w:rPr>
            </w:pPr>
          </w:p>
        </w:tc>
        <w:tc>
          <w:tcPr>
            <w:tcW w:w="170" w:type="dxa"/>
            <w:tcBorders>
              <w:left w:val="nil"/>
            </w:tcBorders>
          </w:tcPr>
          <w:p w:rsidR="00AC1E2B" w:rsidRPr="009255DE" w:rsidRDefault="00AC1E2B" w:rsidP="00464714">
            <w:pPr>
              <w:jc w:val="center"/>
              <w:rPr>
                <w:rFonts w:ascii="Montserrat" w:hAnsi="Montserrat" w:cs="Arial"/>
                <w:sz w:val="18"/>
                <w:szCs w:val="18"/>
              </w:rPr>
            </w:pPr>
          </w:p>
        </w:tc>
        <w:tc>
          <w:tcPr>
            <w:tcW w:w="170" w:type="dxa"/>
            <w:tcBorders>
              <w:left w:val="single" w:sz="8" w:space="0" w:color="auto"/>
              <w:bottom w:val="single" w:sz="8" w:space="0" w:color="auto"/>
            </w:tcBorders>
          </w:tcPr>
          <w:p w:rsidR="00AC1E2B" w:rsidRPr="009255DE" w:rsidRDefault="00AC1E2B" w:rsidP="00464714">
            <w:pPr>
              <w:jc w:val="center"/>
              <w:rPr>
                <w:rFonts w:ascii="Montserrat" w:hAnsi="Montserrat" w:cs="Arial"/>
                <w:sz w:val="18"/>
                <w:szCs w:val="18"/>
              </w:rPr>
            </w:pPr>
          </w:p>
        </w:tc>
        <w:tc>
          <w:tcPr>
            <w:tcW w:w="2727" w:type="dxa"/>
            <w:tcBorders>
              <w:top w:val="single" w:sz="8" w:space="0" w:color="auto"/>
              <w:bottom w:val="single" w:sz="8" w:space="0" w:color="auto"/>
            </w:tcBorders>
          </w:tcPr>
          <w:p w:rsidR="00AC1E2B" w:rsidRPr="009255DE" w:rsidRDefault="00AC1E2B" w:rsidP="00464714">
            <w:pPr>
              <w:jc w:val="center"/>
              <w:rPr>
                <w:rFonts w:ascii="Montserrat" w:hAnsi="Montserrat" w:cs="Arial"/>
                <w:sz w:val="18"/>
                <w:szCs w:val="18"/>
              </w:rPr>
            </w:pPr>
            <w:r w:rsidRPr="009255DE">
              <w:rPr>
                <w:rFonts w:ascii="Montserrat" w:hAnsi="Montserrat" w:cs="Arial"/>
                <w:sz w:val="18"/>
                <w:szCs w:val="18"/>
              </w:rPr>
              <w:t>Cargo en LA EMPRESA</w:t>
            </w:r>
          </w:p>
        </w:tc>
        <w:tc>
          <w:tcPr>
            <w:tcW w:w="170" w:type="dxa"/>
            <w:tcBorders>
              <w:bottom w:val="single" w:sz="8" w:space="0" w:color="auto"/>
              <w:right w:val="single" w:sz="8" w:space="0" w:color="auto"/>
            </w:tcBorders>
          </w:tcPr>
          <w:p w:rsidR="00AC1E2B" w:rsidRPr="009255DE" w:rsidRDefault="00AC1E2B" w:rsidP="00464714">
            <w:pPr>
              <w:jc w:val="center"/>
              <w:rPr>
                <w:rFonts w:ascii="Montserrat" w:hAnsi="Montserrat" w:cs="Arial"/>
                <w:sz w:val="18"/>
                <w:szCs w:val="18"/>
              </w:rPr>
            </w:pPr>
          </w:p>
        </w:tc>
        <w:tc>
          <w:tcPr>
            <w:tcW w:w="170" w:type="dxa"/>
            <w:tcBorders>
              <w:left w:val="nil"/>
            </w:tcBorders>
          </w:tcPr>
          <w:p w:rsidR="00AC1E2B" w:rsidRPr="009255DE" w:rsidRDefault="00AC1E2B" w:rsidP="00464714">
            <w:pPr>
              <w:jc w:val="center"/>
              <w:rPr>
                <w:rFonts w:ascii="Montserrat" w:hAnsi="Montserrat" w:cs="Arial"/>
                <w:sz w:val="18"/>
                <w:szCs w:val="18"/>
              </w:rPr>
            </w:pPr>
          </w:p>
        </w:tc>
        <w:tc>
          <w:tcPr>
            <w:tcW w:w="170" w:type="dxa"/>
            <w:tcBorders>
              <w:left w:val="single" w:sz="8" w:space="0" w:color="auto"/>
              <w:bottom w:val="single" w:sz="8" w:space="0" w:color="auto"/>
            </w:tcBorders>
          </w:tcPr>
          <w:p w:rsidR="00AC1E2B" w:rsidRPr="009255DE" w:rsidRDefault="00AC1E2B" w:rsidP="00464714">
            <w:pPr>
              <w:jc w:val="center"/>
              <w:rPr>
                <w:rFonts w:ascii="Montserrat" w:hAnsi="Montserrat" w:cs="Arial"/>
                <w:sz w:val="18"/>
                <w:szCs w:val="18"/>
              </w:rPr>
            </w:pPr>
          </w:p>
        </w:tc>
        <w:tc>
          <w:tcPr>
            <w:tcW w:w="2727" w:type="dxa"/>
            <w:tcBorders>
              <w:top w:val="single" w:sz="8" w:space="0" w:color="auto"/>
              <w:bottom w:val="single" w:sz="8" w:space="0" w:color="auto"/>
            </w:tcBorders>
          </w:tcPr>
          <w:p w:rsidR="00AC1E2B" w:rsidRPr="009255DE" w:rsidRDefault="00AC1E2B" w:rsidP="00464714">
            <w:pPr>
              <w:jc w:val="center"/>
              <w:rPr>
                <w:rFonts w:ascii="Montserrat" w:hAnsi="Montserrat" w:cs="Arial"/>
                <w:sz w:val="18"/>
                <w:szCs w:val="18"/>
              </w:rPr>
            </w:pPr>
            <w:r w:rsidRPr="009255DE">
              <w:rPr>
                <w:rFonts w:ascii="Montserrat" w:hAnsi="Montserrat" w:cs="Arial"/>
                <w:sz w:val="18"/>
                <w:szCs w:val="18"/>
              </w:rPr>
              <w:t>Firma</w:t>
            </w:r>
          </w:p>
        </w:tc>
        <w:tc>
          <w:tcPr>
            <w:tcW w:w="170" w:type="dxa"/>
            <w:tcBorders>
              <w:bottom w:val="single" w:sz="8" w:space="0" w:color="auto"/>
              <w:right w:val="single" w:sz="8" w:space="0" w:color="auto"/>
            </w:tcBorders>
          </w:tcPr>
          <w:p w:rsidR="00AC1E2B" w:rsidRPr="009255DE" w:rsidRDefault="00AC1E2B" w:rsidP="00464714">
            <w:pPr>
              <w:rPr>
                <w:rFonts w:ascii="Montserrat" w:hAnsi="Montserrat" w:cs="Arial"/>
                <w:sz w:val="18"/>
                <w:szCs w:val="18"/>
              </w:rPr>
            </w:pPr>
          </w:p>
        </w:tc>
      </w:tr>
    </w:tbl>
    <w:p w:rsidR="00AC1E2B" w:rsidRPr="009255DE" w:rsidRDefault="00AC1E2B" w:rsidP="00AC1E2B">
      <w:pPr>
        <w:pStyle w:val="Textodeglobo2"/>
        <w:rPr>
          <w:rFonts w:ascii="Montserrat" w:hAnsi="Montserrat" w:cs="Arial"/>
          <w:sz w:val="18"/>
          <w:szCs w:val="18"/>
        </w:rPr>
      </w:pPr>
    </w:p>
    <w:tbl>
      <w:tblPr>
        <w:tblW w:w="9422" w:type="dxa"/>
        <w:jc w:val="center"/>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2"/>
      </w:tblGrid>
      <w:tr w:rsidR="00AC1E2B" w:rsidRPr="009255DE" w:rsidTr="00464714">
        <w:trPr>
          <w:jc w:val="center"/>
        </w:trPr>
        <w:tc>
          <w:tcPr>
            <w:tcW w:w="9422" w:type="dxa"/>
          </w:tcPr>
          <w:p w:rsidR="00AC1E2B" w:rsidRPr="009255DE" w:rsidRDefault="00AC1E2B" w:rsidP="00464714">
            <w:pPr>
              <w:rPr>
                <w:rFonts w:ascii="Montserrat" w:hAnsi="Montserrat" w:cs="Arial"/>
                <w:sz w:val="18"/>
                <w:szCs w:val="18"/>
              </w:rPr>
            </w:pPr>
            <w:r w:rsidRPr="009255DE">
              <w:rPr>
                <w:rFonts w:ascii="Montserrat" w:hAnsi="Montserrat" w:cs="Arial"/>
                <w:b/>
                <w:sz w:val="18"/>
                <w:szCs w:val="18"/>
              </w:rPr>
              <w:t>Nota:</w:t>
            </w:r>
            <w:r w:rsidRPr="009255DE">
              <w:rPr>
                <w:rFonts w:ascii="Montserrat" w:hAnsi="Montserrat" w:cs="Arial"/>
                <w:sz w:val="18"/>
                <w:szCs w:val="18"/>
              </w:rPr>
              <w:t xml:space="preserve"> Este documento podrá ser reproducido cuantas veces sea necesario.</w:t>
            </w:r>
          </w:p>
        </w:tc>
      </w:tr>
    </w:tbl>
    <w:p w:rsidR="00AC1E2B" w:rsidRPr="009255DE" w:rsidRDefault="00AC1E2B" w:rsidP="00AC1E2B">
      <w:pPr>
        <w:rPr>
          <w:rFonts w:ascii="Montserrat" w:hAnsi="Montserrat" w:cs="Arial"/>
        </w:rPr>
      </w:pPr>
    </w:p>
    <w:p w:rsidR="005A36A7" w:rsidRPr="009255DE" w:rsidRDefault="005A36A7" w:rsidP="00AC1E2B">
      <w:pPr>
        <w:rPr>
          <w:rFonts w:ascii="Montserrat" w:hAnsi="Montserrat" w:cs="Arial"/>
        </w:rPr>
      </w:pPr>
    </w:p>
    <w:p w:rsidR="00AC1E2B" w:rsidRPr="009255DE" w:rsidRDefault="00AC1E2B" w:rsidP="00AC1E2B">
      <w:pPr>
        <w:jc w:val="center"/>
        <w:rPr>
          <w:rFonts w:ascii="Montserrat" w:hAnsi="Montserrat" w:cs="Arial"/>
          <w:b/>
          <w:sz w:val="22"/>
          <w:szCs w:val="22"/>
        </w:rPr>
      </w:pPr>
      <w:r w:rsidRPr="009255DE">
        <w:rPr>
          <w:rFonts w:ascii="Montserrat" w:hAnsi="Montserrat" w:cs="Arial"/>
          <w:b/>
          <w:sz w:val="22"/>
          <w:szCs w:val="22"/>
        </w:rPr>
        <w:t>ANEXO NÚMERO 6 (SEIS)</w:t>
      </w:r>
    </w:p>
    <w:p w:rsidR="00AC1E2B" w:rsidRPr="009255DE" w:rsidRDefault="00AC1E2B" w:rsidP="00AC1E2B">
      <w:pPr>
        <w:jc w:val="center"/>
        <w:rPr>
          <w:rFonts w:ascii="Montserrat" w:hAnsi="Montserrat" w:cs="Arial"/>
          <w:sz w:val="22"/>
          <w:szCs w:val="22"/>
        </w:rPr>
      </w:pPr>
      <w:r w:rsidRPr="009255DE">
        <w:rPr>
          <w:rFonts w:ascii="Montserrat" w:hAnsi="Montserrat" w:cs="Arial"/>
          <w:b/>
          <w:sz w:val="22"/>
          <w:szCs w:val="22"/>
        </w:rPr>
        <w:t>CUADRO DE NORMAS VIGENTES Y CRITERIOS PARA LA RECEPCIÓN DE LOS PRODUCTOS</w:t>
      </w:r>
    </w:p>
    <w:p w:rsidR="00AC1E2B" w:rsidRPr="009255DE" w:rsidRDefault="00AC1E2B" w:rsidP="00AC1E2B">
      <w:pPr>
        <w:rPr>
          <w:rFonts w:ascii="Montserrat" w:hAnsi="Montserrat"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000" w:firstRow="0" w:lastRow="0" w:firstColumn="0" w:lastColumn="0" w:noHBand="0" w:noVBand="0"/>
      </w:tblPr>
      <w:tblGrid>
        <w:gridCol w:w="2017"/>
        <w:gridCol w:w="2017"/>
        <w:gridCol w:w="1919"/>
        <w:gridCol w:w="4139"/>
      </w:tblGrid>
      <w:tr w:rsidR="00AC1E2B" w:rsidRPr="009255DE" w:rsidTr="00464714">
        <w:trPr>
          <w:trHeight w:val="300"/>
        </w:trPr>
        <w:tc>
          <w:tcPr>
            <w:tcW w:w="962" w:type="pct"/>
            <w:shd w:val="clear" w:color="auto" w:fill="D6E3BC"/>
          </w:tcPr>
          <w:p w:rsidR="00AC1E2B" w:rsidRPr="009255DE" w:rsidRDefault="00AC1E2B" w:rsidP="00464714">
            <w:pPr>
              <w:snapToGrid w:val="0"/>
              <w:jc w:val="center"/>
              <w:rPr>
                <w:rFonts w:ascii="Montserrat" w:hAnsi="Montserrat" w:cs="Arial"/>
                <w:b/>
                <w:color w:val="000000"/>
                <w:sz w:val="22"/>
                <w:szCs w:val="22"/>
              </w:rPr>
            </w:pPr>
            <w:r w:rsidRPr="009255DE">
              <w:rPr>
                <w:rFonts w:ascii="Montserrat" w:hAnsi="Montserrat" w:cs="Arial"/>
                <w:b/>
                <w:color w:val="000000"/>
                <w:sz w:val="22"/>
                <w:szCs w:val="22"/>
              </w:rPr>
              <w:t>GRUPO</w:t>
            </w:r>
          </w:p>
        </w:tc>
        <w:tc>
          <w:tcPr>
            <w:tcW w:w="1007" w:type="pct"/>
            <w:shd w:val="clear" w:color="auto" w:fill="D6E3BC"/>
          </w:tcPr>
          <w:p w:rsidR="00AC1E2B" w:rsidRPr="009255DE" w:rsidRDefault="00AC1E2B" w:rsidP="00464714">
            <w:pPr>
              <w:snapToGrid w:val="0"/>
              <w:jc w:val="center"/>
              <w:rPr>
                <w:rFonts w:ascii="Montserrat" w:hAnsi="Montserrat" w:cs="Arial"/>
                <w:b/>
                <w:color w:val="000000"/>
                <w:sz w:val="22"/>
                <w:szCs w:val="22"/>
              </w:rPr>
            </w:pPr>
            <w:r w:rsidRPr="009255DE">
              <w:rPr>
                <w:rFonts w:ascii="Montserrat" w:hAnsi="Montserrat" w:cs="Arial"/>
                <w:b/>
                <w:color w:val="000000"/>
                <w:sz w:val="22"/>
                <w:szCs w:val="22"/>
              </w:rPr>
              <w:t>PRODUCTO</w:t>
            </w:r>
          </w:p>
        </w:tc>
        <w:tc>
          <w:tcPr>
            <w:tcW w:w="908" w:type="pct"/>
            <w:shd w:val="clear" w:color="auto" w:fill="D6E3BC"/>
          </w:tcPr>
          <w:p w:rsidR="00AC1E2B" w:rsidRPr="009255DE" w:rsidRDefault="00AC1E2B" w:rsidP="00464714">
            <w:pPr>
              <w:snapToGrid w:val="0"/>
              <w:jc w:val="center"/>
              <w:rPr>
                <w:rFonts w:ascii="Montserrat" w:hAnsi="Montserrat" w:cs="Arial"/>
                <w:b/>
                <w:color w:val="000000"/>
                <w:sz w:val="22"/>
                <w:szCs w:val="22"/>
              </w:rPr>
            </w:pPr>
            <w:r w:rsidRPr="009255DE">
              <w:rPr>
                <w:rFonts w:ascii="Montserrat" w:hAnsi="Montserrat" w:cs="Arial"/>
                <w:b/>
                <w:color w:val="000000"/>
                <w:sz w:val="22"/>
                <w:szCs w:val="22"/>
              </w:rPr>
              <w:t>NOM/ NMX/ CRITERIO</w:t>
            </w:r>
          </w:p>
        </w:tc>
        <w:tc>
          <w:tcPr>
            <w:tcW w:w="2123" w:type="pct"/>
            <w:shd w:val="clear" w:color="auto" w:fill="D6E3BC"/>
          </w:tcPr>
          <w:p w:rsidR="00AC1E2B" w:rsidRPr="009255DE" w:rsidRDefault="00AC1E2B" w:rsidP="00464714">
            <w:pPr>
              <w:snapToGrid w:val="0"/>
              <w:jc w:val="center"/>
              <w:rPr>
                <w:rFonts w:ascii="Montserrat" w:hAnsi="Montserrat" w:cs="Arial"/>
                <w:b/>
                <w:color w:val="000000"/>
                <w:sz w:val="22"/>
                <w:szCs w:val="22"/>
              </w:rPr>
            </w:pPr>
            <w:r w:rsidRPr="009255DE">
              <w:rPr>
                <w:rFonts w:ascii="Montserrat" w:hAnsi="Montserrat" w:cs="Arial"/>
                <w:b/>
                <w:color w:val="000000"/>
                <w:sz w:val="22"/>
                <w:szCs w:val="22"/>
              </w:rPr>
              <w:t>FORMA DE EVALUACIÓN</w:t>
            </w:r>
          </w:p>
        </w:tc>
      </w:tr>
      <w:tr w:rsidR="00AC1E2B" w:rsidRPr="009255DE" w:rsidTr="00464714">
        <w:trPr>
          <w:trHeight w:val="1110"/>
        </w:trPr>
        <w:tc>
          <w:tcPr>
            <w:tcW w:w="962" w:type="pct"/>
            <w:vMerge w:val="restart"/>
            <w:vAlign w:val="center"/>
          </w:tcPr>
          <w:p w:rsidR="00AC1E2B" w:rsidRPr="009255DE" w:rsidRDefault="00AC1E2B" w:rsidP="00464714">
            <w:pPr>
              <w:snapToGrid w:val="0"/>
              <w:jc w:val="center"/>
              <w:rPr>
                <w:rFonts w:ascii="Montserrat" w:hAnsi="Montserrat" w:cs="Arial"/>
                <w:color w:val="000000"/>
                <w:sz w:val="22"/>
                <w:szCs w:val="22"/>
              </w:rPr>
            </w:pPr>
          </w:p>
        </w:tc>
        <w:tc>
          <w:tcPr>
            <w:tcW w:w="1007" w:type="pct"/>
            <w:vMerge w:val="restart"/>
            <w:vAlign w:val="center"/>
          </w:tcPr>
          <w:p w:rsidR="00AC1E2B" w:rsidRPr="009255DE" w:rsidRDefault="00AC1E2B" w:rsidP="00464714">
            <w:pPr>
              <w:snapToGrid w:val="0"/>
              <w:rPr>
                <w:rFonts w:ascii="Montserrat" w:hAnsi="Montserrat" w:cs="Arial"/>
                <w:color w:val="000000"/>
                <w:sz w:val="22"/>
                <w:szCs w:val="22"/>
              </w:rPr>
            </w:pPr>
            <w:r w:rsidRPr="009255DE">
              <w:rPr>
                <w:rFonts w:ascii="Montserrat" w:hAnsi="Montserrat" w:cs="Arial"/>
                <w:color w:val="000000"/>
                <w:sz w:val="22"/>
                <w:szCs w:val="22"/>
              </w:rPr>
              <w:t>INSTALACIONES Y BUENAS PRÁCTICAS DE HIGIENE EN EL MANEJO DE LOS ALIMENTOS.</w:t>
            </w:r>
          </w:p>
        </w:tc>
        <w:tc>
          <w:tcPr>
            <w:tcW w:w="908" w:type="pct"/>
          </w:tcPr>
          <w:p w:rsidR="00AC1E2B" w:rsidRPr="009255DE" w:rsidRDefault="00AC1E2B" w:rsidP="00464714">
            <w:pPr>
              <w:snapToGrid w:val="0"/>
              <w:rPr>
                <w:rFonts w:ascii="Montserrat" w:hAnsi="Montserrat" w:cs="Arial"/>
                <w:sz w:val="22"/>
                <w:szCs w:val="22"/>
              </w:rPr>
            </w:pPr>
            <w:r w:rsidRPr="009255DE">
              <w:rPr>
                <w:rFonts w:ascii="Montserrat" w:hAnsi="Montserrat" w:cs="Arial"/>
                <w:sz w:val="22"/>
                <w:szCs w:val="22"/>
              </w:rPr>
              <w:t xml:space="preserve">NOM-251-SSA1-2009 </w:t>
            </w:r>
          </w:p>
          <w:p w:rsidR="00AC1E2B" w:rsidRPr="009255DE" w:rsidRDefault="00AC1E2B" w:rsidP="00464714">
            <w:pPr>
              <w:rPr>
                <w:rFonts w:ascii="Montserrat" w:hAnsi="Montserrat" w:cs="Arial"/>
                <w:strike/>
                <w:sz w:val="22"/>
                <w:szCs w:val="22"/>
              </w:rPr>
            </w:pPr>
          </w:p>
        </w:tc>
        <w:tc>
          <w:tcPr>
            <w:tcW w:w="2123" w:type="pct"/>
          </w:tcPr>
          <w:p w:rsidR="00AC1E2B" w:rsidRPr="009255DE" w:rsidRDefault="00AC1E2B" w:rsidP="00464714">
            <w:pPr>
              <w:snapToGrid w:val="0"/>
              <w:jc w:val="both"/>
              <w:rPr>
                <w:rFonts w:ascii="Montserrat" w:hAnsi="Montserrat" w:cs="Arial"/>
                <w:color w:val="000000"/>
                <w:sz w:val="22"/>
                <w:szCs w:val="22"/>
              </w:rPr>
            </w:pPr>
            <w:r w:rsidRPr="009255DE">
              <w:rPr>
                <w:rFonts w:ascii="Montserrat" w:hAnsi="Montserrat" w:cs="Arial"/>
                <w:color w:val="000000"/>
                <w:sz w:val="22"/>
                <w:szCs w:val="22"/>
              </w:rPr>
              <w:t>INFORME DE RESULTADOS EXPEDIDO POR UN LABORATORIO ACREDITADO POR LA EMA DE SUS INSTALACIONES Y BUENAS PRÁCTICAS DE HIGIENE EN EL MANEJO DE LOS ALIMENTOS.</w:t>
            </w:r>
          </w:p>
          <w:p w:rsidR="00AC1E2B" w:rsidRPr="009255DE" w:rsidRDefault="00AC1E2B" w:rsidP="00464714">
            <w:pPr>
              <w:snapToGrid w:val="0"/>
              <w:jc w:val="both"/>
              <w:rPr>
                <w:rFonts w:ascii="Montserrat" w:hAnsi="Montserrat" w:cs="Arial"/>
                <w:b/>
                <w:color w:val="00B050"/>
                <w:sz w:val="22"/>
                <w:szCs w:val="22"/>
              </w:rPr>
            </w:pPr>
            <w:r w:rsidRPr="009255DE">
              <w:rPr>
                <w:rFonts w:ascii="Montserrat" w:hAnsi="Montserrat" w:cs="Arial"/>
                <w:color w:val="000000"/>
                <w:sz w:val="22"/>
                <w:szCs w:val="22"/>
              </w:rPr>
              <w:t>DICHA DOCUMENTACIÓN SE REQUERIRÁ AL PROVEEDOR EN CASO DE QUE EN LA RECEPCIÓN DE LOS PRODUCTOS, SE OBSERVE ALGÚN RIESGO DE CONTAMINACIÓN.</w:t>
            </w:r>
          </w:p>
        </w:tc>
      </w:tr>
      <w:tr w:rsidR="00AC1E2B" w:rsidRPr="009255DE" w:rsidTr="00464714">
        <w:tc>
          <w:tcPr>
            <w:tcW w:w="962" w:type="pct"/>
            <w:vMerge/>
            <w:vAlign w:val="center"/>
          </w:tcPr>
          <w:p w:rsidR="00AC1E2B" w:rsidRPr="009255DE" w:rsidRDefault="00AC1E2B" w:rsidP="00464714">
            <w:pPr>
              <w:snapToGrid w:val="0"/>
              <w:rPr>
                <w:rFonts w:ascii="Montserrat" w:hAnsi="Montserrat" w:cs="Arial"/>
                <w:color w:val="000000"/>
                <w:sz w:val="22"/>
                <w:szCs w:val="22"/>
              </w:rPr>
            </w:pPr>
          </w:p>
        </w:tc>
        <w:tc>
          <w:tcPr>
            <w:tcW w:w="1007" w:type="pct"/>
            <w:vMerge/>
            <w:vAlign w:val="center"/>
          </w:tcPr>
          <w:p w:rsidR="00AC1E2B" w:rsidRPr="009255DE" w:rsidRDefault="00AC1E2B" w:rsidP="00464714">
            <w:pPr>
              <w:snapToGrid w:val="0"/>
              <w:rPr>
                <w:rFonts w:ascii="Montserrat" w:hAnsi="Montserrat" w:cs="Arial"/>
                <w:color w:val="000000"/>
                <w:sz w:val="22"/>
                <w:szCs w:val="22"/>
              </w:rPr>
            </w:pPr>
          </w:p>
        </w:tc>
        <w:tc>
          <w:tcPr>
            <w:tcW w:w="908" w:type="pct"/>
          </w:tcPr>
          <w:p w:rsidR="00AC1E2B" w:rsidRPr="009255DE" w:rsidRDefault="00AC1E2B" w:rsidP="00464714">
            <w:pPr>
              <w:snapToGrid w:val="0"/>
              <w:rPr>
                <w:rFonts w:ascii="Montserrat" w:hAnsi="Montserrat" w:cs="Arial"/>
                <w:color w:val="000000"/>
                <w:sz w:val="22"/>
                <w:szCs w:val="22"/>
              </w:rPr>
            </w:pPr>
            <w:r w:rsidRPr="009255DE">
              <w:rPr>
                <w:rFonts w:ascii="Montserrat" w:hAnsi="Montserrat" w:cs="Arial"/>
                <w:color w:val="000000"/>
                <w:sz w:val="22"/>
                <w:szCs w:val="22"/>
              </w:rPr>
              <w:t>NOM-051-SCFI-SSA1-2010</w:t>
            </w:r>
          </w:p>
        </w:tc>
        <w:tc>
          <w:tcPr>
            <w:tcW w:w="2123" w:type="pct"/>
          </w:tcPr>
          <w:p w:rsidR="00AC1E2B" w:rsidRPr="009255DE" w:rsidRDefault="00AC1E2B" w:rsidP="00464714">
            <w:pPr>
              <w:snapToGrid w:val="0"/>
              <w:jc w:val="both"/>
              <w:rPr>
                <w:rFonts w:ascii="Montserrat" w:hAnsi="Montserrat" w:cs="Arial"/>
                <w:b/>
                <w:color w:val="00B050"/>
                <w:sz w:val="22"/>
                <w:szCs w:val="22"/>
              </w:rPr>
            </w:pPr>
            <w:r w:rsidRPr="009255DE">
              <w:rPr>
                <w:rFonts w:ascii="Montserrat" w:hAnsi="Montserrat" w:cs="Arial"/>
                <w:color w:val="000000"/>
                <w:sz w:val="22"/>
                <w:szCs w:val="22"/>
              </w:rPr>
              <w:t xml:space="preserve">PRODUCTOS DE MARCA Y ETIQUETADO O IMPRESIÓN EN EL ENVASE. </w:t>
            </w:r>
          </w:p>
        </w:tc>
      </w:tr>
      <w:tr w:rsidR="00AC1E2B" w:rsidRPr="009255DE" w:rsidTr="00464714">
        <w:tc>
          <w:tcPr>
            <w:tcW w:w="962" w:type="pct"/>
            <w:vMerge w:val="restart"/>
            <w:vAlign w:val="center"/>
          </w:tcPr>
          <w:p w:rsidR="00AC1E2B" w:rsidRPr="009255DE" w:rsidRDefault="00AC1E2B" w:rsidP="00464714">
            <w:pPr>
              <w:snapToGrid w:val="0"/>
              <w:jc w:val="center"/>
              <w:rPr>
                <w:rFonts w:ascii="Montserrat" w:hAnsi="Montserrat" w:cs="Arial"/>
                <w:color w:val="000000"/>
                <w:sz w:val="22"/>
                <w:szCs w:val="22"/>
              </w:rPr>
            </w:pPr>
            <w:r w:rsidRPr="009255DE">
              <w:rPr>
                <w:rFonts w:ascii="Montserrat" w:hAnsi="Montserrat" w:cs="Arial"/>
                <w:color w:val="000000"/>
                <w:sz w:val="22"/>
                <w:szCs w:val="22"/>
              </w:rPr>
              <w:t>EMPRESAS QUE VENDEN Y DISTRIBUYEN CARNES FRESCAS Y LAS QUE FABRICAN PRODUCTOS DERIVADOS DE ESTAS.</w:t>
            </w:r>
          </w:p>
        </w:tc>
        <w:tc>
          <w:tcPr>
            <w:tcW w:w="1007" w:type="pct"/>
            <w:vMerge w:val="restart"/>
            <w:vAlign w:val="center"/>
          </w:tcPr>
          <w:p w:rsidR="00AC1E2B" w:rsidRPr="009255DE" w:rsidRDefault="00AC1E2B" w:rsidP="00464714">
            <w:pPr>
              <w:snapToGrid w:val="0"/>
              <w:jc w:val="center"/>
              <w:rPr>
                <w:rFonts w:ascii="Montserrat" w:hAnsi="Montserrat" w:cs="Arial"/>
                <w:color w:val="000000"/>
                <w:sz w:val="22"/>
                <w:szCs w:val="22"/>
              </w:rPr>
            </w:pPr>
            <w:r w:rsidRPr="009255DE">
              <w:rPr>
                <w:rFonts w:ascii="Montserrat" w:hAnsi="Montserrat" w:cs="Arial"/>
                <w:color w:val="000000"/>
                <w:sz w:val="22"/>
                <w:szCs w:val="22"/>
              </w:rPr>
              <w:t>CARNES FRESCAS</w:t>
            </w:r>
          </w:p>
        </w:tc>
        <w:tc>
          <w:tcPr>
            <w:tcW w:w="908" w:type="pct"/>
          </w:tcPr>
          <w:p w:rsidR="00AC1E2B" w:rsidRPr="009255DE" w:rsidRDefault="00AC1E2B" w:rsidP="00464714">
            <w:pPr>
              <w:snapToGrid w:val="0"/>
              <w:rPr>
                <w:rFonts w:ascii="Montserrat" w:hAnsi="Montserrat" w:cs="Arial"/>
                <w:color w:val="000000"/>
                <w:sz w:val="22"/>
                <w:szCs w:val="22"/>
              </w:rPr>
            </w:pPr>
            <w:r w:rsidRPr="009255DE">
              <w:rPr>
                <w:rFonts w:ascii="Montserrat" w:hAnsi="Montserrat" w:cs="Arial"/>
                <w:color w:val="000000"/>
                <w:sz w:val="22"/>
                <w:szCs w:val="22"/>
              </w:rPr>
              <w:t>CUMPLIR CON EL ORIGEN DE PRODUCTOS DE RASTROS CON INSPECCIÓN FEDERAL “TIF”</w:t>
            </w:r>
          </w:p>
        </w:tc>
        <w:tc>
          <w:tcPr>
            <w:tcW w:w="2123" w:type="pct"/>
          </w:tcPr>
          <w:p w:rsidR="00AC1E2B" w:rsidRPr="009255DE" w:rsidRDefault="00AC1E2B" w:rsidP="00464714">
            <w:pPr>
              <w:snapToGrid w:val="0"/>
              <w:jc w:val="both"/>
              <w:rPr>
                <w:rFonts w:ascii="Montserrat" w:hAnsi="Montserrat" w:cs="Arial"/>
                <w:color w:val="000000"/>
                <w:sz w:val="22"/>
                <w:szCs w:val="22"/>
              </w:rPr>
            </w:pPr>
            <w:r w:rsidRPr="009255DE">
              <w:rPr>
                <w:rFonts w:ascii="Montserrat" w:hAnsi="Montserrat" w:cs="Arial"/>
                <w:color w:val="000000"/>
                <w:sz w:val="22"/>
                <w:szCs w:val="22"/>
              </w:rPr>
              <w:t>COPIA SIMPLE DONDE SE VERIFIQUE PROCEDENCIA DE LAS CARNES EN LOS ESTABLECIMIENTOS DE INSPECCIÓN FEDERAL “TIF”.</w:t>
            </w:r>
          </w:p>
          <w:p w:rsidR="00AC1E2B" w:rsidRPr="009255DE" w:rsidRDefault="00AC1E2B" w:rsidP="00464714">
            <w:pPr>
              <w:snapToGrid w:val="0"/>
              <w:jc w:val="both"/>
              <w:rPr>
                <w:rFonts w:ascii="Montserrat" w:hAnsi="Montserrat" w:cs="Arial"/>
                <w:color w:val="000000"/>
                <w:sz w:val="22"/>
                <w:szCs w:val="22"/>
              </w:rPr>
            </w:pPr>
            <w:r w:rsidRPr="009255DE">
              <w:rPr>
                <w:rFonts w:ascii="Montserrat" w:hAnsi="Montserrat" w:cs="Arial"/>
                <w:color w:val="000000"/>
                <w:sz w:val="22"/>
                <w:szCs w:val="22"/>
              </w:rPr>
              <w:t>DICHA DOCUMENTACIÓN SE REQUERIRÁ AL PROVEEDOR EN CASO DE QUE EN LA RECEPCIÓN DE LOS PRODUCTOS, SE OBSERVE ALGÚN RIESGO DE CONTAMINACIÓN.</w:t>
            </w:r>
          </w:p>
        </w:tc>
      </w:tr>
      <w:tr w:rsidR="00AC1E2B" w:rsidRPr="009255DE" w:rsidTr="00464714">
        <w:tc>
          <w:tcPr>
            <w:tcW w:w="962" w:type="pct"/>
            <w:vMerge/>
            <w:vAlign w:val="center"/>
          </w:tcPr>
          <w:p w:rsidR="00AC1E2B" w:rsidRPr="009255DE" w:rsidRDefault="00AC1E2B" w:rsidP="00464714">
            <w:pPr>
              <w:snapToGrid w:val="0"/>
              <w:rPr>
                <w:rFonts w:ascii="Montserrat" w:hAnsi="Montserrat" w:cs="Arial"/>
                <w:color w:val="000000"/>
                <w:sz w:val="22"/>
                <w:szCs w:val="22"/>
              </w:rPr>
            </w:pPr>
          </w:p>
        </w:tc>
        <w:tc>
          <w:tcPr>
            <w:tcW w:w="1007" w:type="pct"/>
            <w:vMerge/>
            <w:vAlign w:val="center"/>
          </w:tcPr>
          <w:p w:rsidR="00AC1E2B" w:rsidRPr="009255DE" w:rsidRDefault="00AC1E2B" w:rsidP="00464714">
            <w:pPr>
              <w:snapToGrid w:val="0"/>
              <w:rPr>
                <w:rFonts w:ascii="Montserrat" w:hAnsi="Montserrat" w:cs="Arial"/>
                <w:color w:val="000000"/>
                <w:sz w:val="22"/>
                <w:szCs w:val="22"/>
              </w:rPr>
            </w:pPr>
          </w:p>
        </w:tc>
        <w:tc>
          <w:tcPr>
            <w:tcW w:w="908" w:type="pct"/>
            <w:shd w:val="clear" w:color="auto" w:fill="auto"/>
          </w:tcPr>
          <w:p w:rsidR="00AC1E2B" w:rsidRPr="009255DE" w:rsidRDefault="00AC1E2B" w:rsidP="00464714">
            <w:pPr>
              <w:snapToGrid w:val="0"/>
              <w:rPr>
                <w:rFonts w:ascii="Montserrat" w:hAnsi="Montserrat" w:cs="Arial"/>
                <w:color w:val="000000"/>
                <w:sz w:val="22"/>
                <w:szCs w:val="22"/>
              </w:rPr>
            </w:pPr>
            <w:r w:rsidRPr="009255DE">
              <w:rPr>
                <w:rFonts w:ascii="Montserrat" w:hAnsi="Montserrat" w:cs="Arial"/>
                <w:color w:val="000000"/>
                <w:sz w:val="22"/>
                <w:szCs w:val="22"/>
              </w:rPr>
              <w:t>NOM-034-SSA1-1993</w:t>
            </w:r>
          </w:p>
        </w:tc>
        <w:tc>
          <w:tcPr>
            <w:tcW w:w="2123" w:type="pct"/>
            <w:vMerge w:val="restart"/>
            <w:shd w:val="clear" w:color="auto" w:fill="auto"/>
          </w:tcPr>
          <w:p w:rsidR="00AC1E2B" w:rsidRPr="009255DE" w:rsidRDefault="00AC1E2B" w:rsidP="00464714">
            <w:pPr>
              <w:jc w:val="both"/>
              <w:rPr>
                <w:rFonts w:ascii="Montserrat" w:hAnsi="Montserrat" w:cs="Arial"/>
                <w:color w:val="000000"/>
                <w:sz w:val="22"/>
                <w:szCs w:val="22"/>
              </w:rPr>
            </w:pPr>
            <w:r w:rsidRPr="009255DE">
              <w:rPr>
                <w:rFonts w:ascii="Montserrat" w:hAnsi="Montserrat" w:cs="Arial"/>
                <w:color w:val="000000"/>
                <w:sz w:val="22"/>
                <w:szCs w:val="22"/>
              </w:rPr>
              <w:t xml:space="preserve">COPIA DE RESULTADOS DE ANÁLISIS MICROBIOLÓGICOS DE LOS PRODUCTOS REALIZADOS DENTRO DE LOS ÚLTIMOS TRES </w:t>
            </w:r>
            <w:r w:rsidRPr="009255DE">
              <w:rPr>
                <w:rFonts w:ascii="Montserrat" w:hAnsi="Montserrat" w:cs="Arial"/>
                <w:color w:val="000000"/>
                <w:sz w:val="22"/>
                <w:szCs w:val="22"/>
              </w:rPr>
              <w:lastRenderedPageBreak/>
              <w:t>MESES PREVIOS A LA FECHA DE LA SOLICITUD, SIENDO EMITIDOS POR LABORATORIO DE ENSAYO ACREDITADO ANTE LA ENTIDAD MEXICANA DE ACREDITACIÓN, A.C. (EMA) EN LA RAMA DE ALIMENTOS, ANEXANDO COPIA SIMPLE DE LA ACREDITACIÓN VIGENTE DE DICHO LABORATORIO.</w:t>
            </w:r>
          </w:p>
          <w:p w:rsidR="00AC1E2B" w:rsidRPr="009255DE" w:rsidRDefault="00AC1E2B" w:rsidP="00464714">
            <w:pPr>
              <w:jc w:val="both"/>
              <w:rPr>
                <w:rFonts w:ascii="Montserrat" w:hAnsi="Montserrat" w:cs="Arial"/>
                <w:color w:val="000000"/>
                <w:sz w:val="22"/>
                <w:szCs w:val="22"/>
              </w:rPr>
            </w:pPr>
            <w:r w:rsidRPr="009255DE">
              <w:rPr>
                <w:rFonts w:ascii="Montserrat" w:hAnsi="Montserrat" w:cs="Arial"/>
                <w:color w:val="000000"/>
                <w:sz w:val="22"/>
                <w:szCs w:val="22"/>
              </w:rPr>
              <w:t>DICHA DOCUMENTACIÓN SE REQUERIRÁ AL PROVEEDOR EN CASO DE QUE EN LA RECEPCIÓN DE LOS PRODUCTOS, SE OBSERVE ALGÚN RIESGO DE CONTAMINACIÓN.</w:t>
            </w:r>
          </w:p>
        </w:tc>
      </w:tr>
      <w:tr w:rsidR="00AC1E2B" w:rsidRPr="009255DE" w:rsidTr="00464714">
        <w:tc>
          <w:tcPr>
            <w:tcW w:w="962" w:type="pct"/>
            <w:vMerge/>
            <w:vAlign w:val="center"/>
          </w:tcPr>
          <w:p w:rsidR="00AC1E2B" w:rsidRPr="009255DE" w:rsidRDefault="00AC1E2B" w:rsidP="00464714">
            <w:pPr>
              <w:snapToGrid w:val="0"/>
              <w:rPr>
                <w:rFonts w:ascii="Montserrat" w:hAnsi="Montserrat" w:cs="Arial"/>
                <w:color w:val="000000"/>
                <w:sz w:val="22"/>
                <w:szCs w:val="22"/>
              </w:rPr>
            </w:pPr>
          </w:p>
        </w:tc>
        <w:tc>
          <w:tcPr>
            <w:tcW w:w="1007" w:type="pct"/>
            <w:vMerge/>
            <w:vAlign w:val="center"/>
          </w:tcPr>
          <w:p w:rsidR="00AC1E2B" w:rsidRPr="009255DE" w:rsidRDefault="00AC1E2B" w:rsidP="00464714">
            <w:pPr>
              <w:snapToGrid w:val="0"/>
              <w:rPr>
                <w:rFonts w:ascii="Montserrat" w:hAnsi="Montserrat" w:cs="Arial"/>
                <w:color w:val="000000"/>
                <w:sz w:val="22"/>
                <w:szCs w:val="22"/>
              </w:rPr>
            </w:pPr>
          </w:p>
        </w:tc>
        <w:tc>
          <w:tcPr>
            <w:tcW w:w="908" w:type="pct"/>
          </w:tcPr>
          <w:p w:rsidR="00AC1E2B" w:rsidRPr="009255DE" w:rsidRDefault="00AC1E2B" w:rsidP="00464714">
            <w:pPr>
              <w:snapToGrid w:val="0"/>
              <w:rPr>
                <w:rFonts w:ascii="Montserrat" w:hAnsi="Montserrat" w:cs="Arial"/>
                <w:color w:val="000000"/>
                <w:sz w:val="22"/>
                <w:szCs w:val="22"/>
              </w:rPr>
            </w:pPr>
            <w:r w:rsidRPr="009255DE">
              <w:rPr>
                <w:rFonts w:ascii="Montserrat" w:hAnsi="Montserrat" w:cs="Arial"/>
                <w:color w:val="000000"/>
                <w:sz w:val="22"/>
                <w:szCs w:val="22"/>
              </w:rPr>
              <w:t>NOM-194-SSA1-2004</w:t>
            </w:r>
          </w:p>
        </w:tc>
        <w:tc>
          <w:tcPr>
            <w:tcW w:w="2123" w:type="pct"/>
            <w:vMerge/>
            <w:shd w:val="clear" w:color="auto" w:fill="auto"/>
          </w:tcPr>
          <w:p w:rsidR="00AC1E2B" w:rsidRPr="009255DE" w:rsidRDefault="00AC1E2B" w:rsidP="00464714">
            <w:pPr>
              <w:rPr>
                <w:rFonts w:ascii="Montserrat" w:hAnsi="Montserrat" w:cs="Arial"/>
                <w:color w:val="000000"/>
                <w:sz w:val="22"/>
                <w:szCs w:val="22"/>
              </w:rPr>
            </w:pPr>
          </w:p>
        </w:tc>
      </w:tr>
      <w:tr w:rsidR="00AC1E2B" w:rsidRPr="009255DE" w:rsidTr="00464714">
        <w:tc>
          <w:tcPr>
            <w:tcW w:w="962" w:type="pct"/>
            <w:vMerge/>
            <w:vAlign w:val="center"/>
          </w:tcPr>
          <w:p w:rsidR="00AC1E2B" w:rsidRPr="009255DE" w:rsidRDefault="00AC1E2B" w:rsidP="00464714">
            <w:pPr>
              <w:snapToGrid w:val="0"/>
              <w:rPr>
                <w:rFonts w:ascii="Montserrat" w:hAnsi="Montserrat" w:cs="Arial"/>
                <w:color w:val="000000"/>
                <w:sz w:val="22"/>
                <w:szCs w:val="22"/>
              </w:rPr>
            </w:pPr>
          </w:p>
        </w:tc>
        <w:tc>
          <w:tcPr>
            <w:tcW w:w="1007" w:type="pct"/>
            <w:vMerge w:val="restart"/>
            <w:vAlign w:val="center"/>
          </w:tcPr>
          <w:p w:rsidR="00AC1E2B" w:rsidRPr="009255DE" w:rsidRDefault="00AC1E2B" w:rsidP="00464714">
            <w:pPr>
              <w:snapToGrid w:val="0"/>
              <w:jc w:val="center"/>
              <w:rPr>
                <w:rFonts w:ascii="Montserrat" w:hAnsi="Montserrat" w:cs="Arial"/>
                <w:color w:val="000000"/>
                <w:sz w:val="22"/>
                <w:szCs w:val="22"/>
              </w:rPr>
            </w:pPr>
            <w:r w:rsidRPr="009255DE">
              <w:rPr>
                <w:rFonts w:ascii="Montserrat" w:hAnsi="Montserrat" w:cs="Arial"/>
                <w:color w:val="000000"/>
                <w:sz w:val="22"/>
                <w:szCs w:val="22"/>
              </w:rPr>
              <w:t>PRODUCTOS DE LA PESCA</w:t>
            </w:r>
          </w:p>
        </w:tc>
        <w:tc>
          <w:tcPr>
            <w:tcW w:w="908" w:type="pct"/>
          </w:tcPr>
          <w:p w:rsidR="00AC1E2B" w:rsidRPr="009255DE" w:rsidRDefault="00AC1E2B" w:rsidP="00464714">
            <w:pPr>
              <w:snapToGrid w:val="0"/>
              <w:rPr>
                <w:rFonts w:ascii="Montserrat" w:hAnsi="Montserrat" w:cs="Arial"/>
                <w:color w:val="000000"/>
                <w:sz w:val="22"/>
                <w:szCs w:val="22"/>
              </w:rPr>
            </w:pPr>
            <w:r w:rsidRPr="009255DE">
              <w:rPr>
                <w:rFonts w:ascii="Montserrat" w:hAnsi="Montserrat" w:cs="Arial"/>
                <w:color w:val="000000"/>
                <w:sz w:val="22"/>
                <w:szCs w:val="22"/>
              </w:rPr>
              <w:t>NOM-027-SSA1-1993</w:t>
            </w:r>
          </w:p>
        </w:tc>
        <w:tc>
          <w:tcPr>
            <w:tcW w:w="2123" w:type="pct"/>
            <w:vMerge/>
            <w:shd w:val="clear" w:color="auto" w:fill="auto"/>
          </w:tcPr>
          <w:p w:rsidR="00AC1E2B" w:rsidRPr="009255DE" w:rsidRDefault="00AC1E2B" w:rsidP="00464714">
            <w:pPr>
              <w:rPr>
                <w:rFonts w:ascii="Montserrat" w:hAnsi="Montserrat" w:cs="Arial"/>
                <w:color w:val="000000"/>
                <w:sz w:val="22"/>
                <w:szCs w:val="22"/>
              </w:rPr>
            </w:pPr>
          </w:p>
        </w:tc>
      </w:tr>
      <w:tr w:rsidR="00AC1E2B" w:rsidRPr="009255DE" w:rsidTr="00464714">
        <w:tc>
          <w:tcPr>
            <w:tcW w:w="962" w:type="pct"/>
            <w:vMerge/>
            <w:vAlign w:val="center"/>
          </w:tcPr>
          <w:p w:rsidR="00AC1E2B" w:rsidRPr="009255DE" w:rsidRDefault="00AC1E2B" w:rsidP="00464714">
            <w:pPr>
              <w:snapToGrid w:val="0"/>
              <w:rPr>
                <w:rFonts w:ascii="Montserrat" w:hAnsi="Montserrat" w:cs="Arial"/>
                <w:color w:val="000000"/>
                <w:sz w:val="22"/>
                <w:szCs w:val="22"/>
              </w:rPr>
            </w:pPr>
          </w:p>
        </w:tc>
        <w:tc>
          <w:tcPr>
            <w:tcW w:w="1007" w:type="pct"/>
            <w:vMerge/>
            <w:vAlign w:val="center"/>
          </w:tcPr>
          <w:p w:rsidR="00AC1E2B" w:rsidRPr="009255DE" w:rsidRDefault="00AC1E2B" w:rsidP="00464714">
            <w:pPr>
              <w:snapToGrid w:val="0"/>
              <w:rPr>
                <w:rFonts w:ascii="Montserrat" w:hAnsi="Montserrat" w:cs="Arial"/>
                <w:color w:val="000000"/>
                <w:sz w:val="22"/>
                <w:szCs w:val="22"/>
              </w:rPr>
            </w:pPr>
          </w:p>
        </w:tc>
        <w:tc>
          <w:tcPr>
            <w:tcW w:w="908" w:type="pct"/>
          </w:tcPr>
          <w:p w:rsidR="00AC1E2B" w:rsidRPr="009255DE" w:rsidRDefault="00AC1E2B" w:rsidP="00464714">
            <w:pPr>
              <w:snapToGrid w:val="0"/>
              <w:rPr>
                <w:rFonts w:ascii="Montserrat" w:hAnsi="Montserrat" w:cs="Arial"/>
                <w:color w:val="000000"/>
                <w:sz w:val="22"/>
                <w:szCs w:val="22"/>
              </w:rPr>
            </w:pPr>
            <w:r w:rsidRPr="009255DE">
              <w:rPr>
                <w:rFonts w:ascii="Montserrat" w:hAnsi="Montserrat" w:cs="Arial"/>
                <w:color w:val="000000"/>
                <w:sz w:val="22"/>
                <w:szCs w:val="22"/>
              </w:rPr>
              <w:t>NOM-029-SSA1-1993</w:t>
            </w:r>
          </w:p>
        </w:tc>
        <w:tc>
          <w:tcPr>
            <w:tcW w:w="2123" w:type="pct"/>
            <w:vMerge/>
            <w:shd w:val="clear" w:color="auto" w:fill="auto"/>
          </w:tcPr>
          <w:p w:rsidR="00AC1E2B" w:rsidRPr="009255DE" w:rsidRDefault="00AC1E2B" w:rsidP="00464714">
            <w:pPr>
              <w:rPr>
                <w:rFonts w:ascii="Montserrat" w:hAnsi="Montserrat" w:cs="Arial"/>
                <w:color w:val="000000"/>
                <w:sz w:val="22"/>
                <w:szCs w:val="22"/>
              </w:rPr>
            </w:pPr>
          </w:p>
        </w:tc>
      </w:tr>
      <w:tr w:rsidR="00AC1E2B" w:rsidRPr="009255DE" w:rsidTr="00464714">
        <w:tc>
          <w:tcPr>
            <w:tcW w:w="962" w:type="pct"/>
            <w:vMerge/>
            <w:vAlign w:val="center"/>
          </w:tcPr>
          <w:p w:rsidR="00AC1E2B" w:rsidRPr="009255DE" w:rsidRDefault="00AC1E2B" w:rsidP="00464714">
            <w:pPr>
              <w:snapToGrid w:val="0"/>
              <w:rPr>
                <w:rFonts w:ascii="Montserrat" w:hAnsi="Montserrat" w:cs="Arial"/>
                <w:color w:val="000000"/>
                <w:sz w:val="22"/>
                <w:szCs w:val="22"/>
              </w:rPr>
            </w:pPr>
          </w:p>
        </w:tc>
        <w:tc>
          <w:tcPr>
            <w:tcW w:w="1007" w:type="pct"/>
            <w:vMerge w:val="restart"/>
            <w:vAlign w:val="center"/>
          </w:tcPr>
          <w:p w:rsidR="00AC1E2B" w:rsidRPr="009255DE" w:rsidRDefault="00AC1E2B" w:rsidP="00464714">
            <w:pPr>
              <w:snapToGrid w:val="0"/>
              <w:jc w:val="center"/>
              <w:rPr>
                <w:rFonts w:ascii="Montserrat" w:hAnsi="Montserrat" w:cs="Arial"/>
                <w:color w:val="000000"/>
                <w:sz w:val="22"/>
                <w:szCs w:val="22"/>
              </w:rPr>
            </w:pPr>
            <w:r w:rsidRPr="009255DE">
              <w:rPr>
                <w:rFonts w:ascii="Montserrat" w:hAnsi="Montserrat" w:cs="Arial"/>
                <w:color w:val="000000"/>
                <w:sz w:val="22"/>
                <w:szCs w:val="22"/>
              </w:rPr>
              <w:t>PRODUCTOS EMBUTIDOS</w:t>
            </w:r>
          </w:p>
        </w:tc>
        <w:tc>
          <w:tcPr>
            <w:tcW w:w="908" w:type="pct"/>
          </w:tcPr>
          <w:p w:rsidR="00AC1E2B" w:rsidRPr="009255DE" w:rsidRDefault="00AC1E2B" w:rsidP="00464714">
            <w:pPr>
              <w:snapToGrid w:val="0"/>
              <w:rPr>
                <w:rFonts w:ascii="Montserrat" w:hAnsi="Montserrat" w:cs="Arial"/>
                <w:color w:val="000000"/>
                <w:sz w:val="22"/>
                <w:szCs w:val="22"/>
              </w:rPr>
            </w:pPr>
            <w:r w:rsidRPr="009255DE">
              <w:rPr>
                <w:rFonts w:ascii="Montserrat" w:hAnsi="Montserrat" w:cs="Arial"/>
                <w:color w:val="000000"/>
                <w:sz w:val="22"/>
                <w:szCs w:val="22"/>
              </w:rPr>
              <w:t>NOM-122-SSA1-1994</w:t>
            </w:r>
          </w:p>
        </w:tc>
        <w:tc>
          <w:tcPr>
            <w:tcW w:w="2123" w:type="pct"/>
            <w:vMerge w:val="restart"/>
          </w:tcPr>
          <w:p w:rsidR="00AC1E2B" w:rsidRPr="009255DE" w:rsidRDefault="00AC1E2B" w:rsidP="00464714">
            <w:pPr>
              <w:jc w:val="both"/>
              <w:rPr>
                <w:rFonts w:ascii="Montserrat" w:hAnsi="Montserrat" w:cs="Arial"/>
                <w:color w:val="000000"/>
                <w:sz w:val="22"/>
                <w:szCs w:val="22"/>
              </w:rPr>
            </w:pPr>
            <w:r w:rsidRPr="009255DE">
              <w:rPr>
                <w:rFonts w:ascii="Montserrat" w:hAnsi="Montserrat" w:cs="Arial"/>
                <w:color w:val="000000"/>
                <w:sz w:val="22"/>
                <w:szCs w:val="22"/>
              </w:rPr>
              <w:t>COPIA DE RESULTADOS DE ANÁLISIS MICROBIOLÓGICOS DE LOS PRODUCTOS REALIZADOS DENTRO DE LOS ÚLTIMOS TRES MESES PREVIOS A LA FECHA DE LA SOLICITUD, SIENDO EMITIDOS POR LABORATORIO DE ENSAYO ACREDITADO ANTE LA ENTIDAD MEXICANA DE ACREDITACIÓN, A.C. (EMA) EN LA RAMA DE ALIMENTOS, ANEXANDO COPIA SIMPLE DE LA ACREDITACIÓN VIGENTE DE DICHO LABORATORIO.</w:t>
            </w:r>
          </w:p>
          <w:p w:rsidR="00AC1E2B" w:rsidRPr="009255DE" w:rsidRDefault="00AC1E2B" w:rsidP="00464714">
            <w:pPr>
              <w:jc w:val="both"/>
              <w:rPr>
                <w:rFonts w:ascii="Montserrat" w:hAnsi="Montserrat" w:cs="Arial"/>
                <w:color w:val="000000"/>
                <w:sz w:val="22"/>
                <w:szCs w:val="22"/>
              </w:rPr>
            </w:pPr>
            <w:r w:rsidRPr="009255DE">
              <w:rPr>
                <w:rFonts w:ascii="Montserrat" w:hAnsi="Montserrat" w:cs="Arial"/>
                <w:color w:val="000000"/>
                <w:sz w:val="22"/>
                <w:szCs w:val="22"/>
              </w:rPr>
              <w:t>DICHA DOCUMENTACIÓN SE REQUERIRÁ AL PROVEEDOR EN CASO DE QUE EN LA RECEPCIÓN DE LOS PRODUCTOS, SE OBSERVE ALGÚN RIESGO DE CONTAMINACIÓN.</w:t>
            </w:r>
          </w:p>
          <w:p w:rsidR="00AC1E2B" w:rsidRPr="009255DE" w:rsidRDefault="00AC1E2B" w:rsidP="00464714">
            <w:pPr>
              <w:snapToGrid w:val="0"/>
              <w:rPr>
                <w:rFonts w:ascii="Montserrat" w:hAnsi="Montserrat" w:cs="Arial"/>
                <w:color w:val="000000"/>
                <w:sz w:val="22"/>
                <w:szCs w:val="22"/>
              </w:rPr>
            </w:pPr>
          </w:p>
          <w:p w:rsidR="00AC1E2B" w:rsidRPr="009255DE" w:rsidRDefault="00AC1E2B" w:rsidP="00464714">
            <w:pPr>
              <w:snapToGrid w:val="0"/>
              <w:jc w:val="both"/>
              <w:rPr>
                <w:rFonts w:ascii="Montserrat" w:hAnsi="Montserrat" w:cs="Arial"/>
                <w:color w:val="000000"/>
                <w:sz w:val="22"/>
                <w:szCs w:val="22"/>
              </w:rPr>
            </w:pPr>
            <w:r w:rsidRPr="009255DE">
              <w:rPr>
                <w:rFonts w:ascii="Montserrat" w:hAnsi="Montserrat" w:cs="Arial"/>
                <w:color w:val="000000"/>
                <w:sz w:val="22"/>
                <w:szCs w:val="22"/>
              </w:rPr>
              <w:t xml:space="preserve">LOS ALIMENTOS QUE SEAN ENTREGADOS Y DISTRIBUIDOS EN REBANADAS O QUE POR EL GRAMAJE REQUERIDO NO PUEDAN SER ENTREGADOS EN SU ENVASE PRIMARIO, EL PROVEEDOR DEBERÁ IDENTIFICAR LOS ENVASES DE LOS ALIMENTOS </w:t>
            </w:r>
            <w:r w:rsidRPr="009255DE">
              <w:rPr>
                <w:rFonts w:ascii="Montserrat" w:hAnsi="Montserrat" w:cs="Arial"/>
                <w:color w:val="000000"/>
                <w:sz w:val="22"/>
                <w:szCs w:val="22"/>
              </w:rPr>
              <w:lastRenderedPageBreak/>
              <w:t>EN LO INDIVIDUAL SEGÚN LA PRESENTACIÓN CON LOS SIGUIENTES DATOS:</w:t>
            </w:r>
          </w:p>
          <w:p w:rsidR="00AC1E2B" w:rsidRPr="009255DE" w:rsidRDefault="00AC1E2B" w:rsidP="00464714">
            <w:pPr>
              <w:snapToGrid w:val="0"/>
              <w:jc w:val="both"/>
              <w:rPr>
                <w:rFonts w:ascii="Montserrat" w:hAnsi="Montserrat" w:cs="Arial"/>
                <w:color w:val="000000"/>
                <w:sz w:val="22"/>
                <w:szCs w:val="22"/>
              </w:rPr>
            </w:pPr>
          </w:p>
          <w:p w:rsidR="00AC1E2B" w:rsidRPr="009255DE" w:rsidRDefault="00AC1E2B" w:rsidP="00464714">
            <w:pPr>
              <w:snapToGrid w:val="0"/>
              <w:ind w:left="430" w:hanging="283"/>
              <w:jc w:val="both"/>
              <w:rPr>
                <w:rFonts w:ascii="Montserrat" w:hAnsi="Montserrat" w:cs="Arial"/>
                <w:color w:val="000000"/>
                <w:sz w:val="22"/>
                <w:szCs w:val="22"/>
              </w:rPr>
            </w:pPr>
            <w:r w:rsidRPr="009255DE">
              <w:rPr>
                <w:rFonts w:ascii="Montserrat" w:hAnsi="Montserrat" w:cs="Arial"/>
                <w:color w:val="000000"/>
                <w:sz w:val="22"/>
                <w:szCs w:val="22"/>
              </w:rPr>
              <w:t>•</w:t>
            </w:r>
            <w:r w:rsidRPr="009255DE">
              <w:rPr>
                <w:rFonts w:ascii="Montserrat" w:hAnsi="Montserrat" w:cs="Arial"/>
                <w:color w:val="000000"/>
                <w:sz w:val="22"/>
                <w:szCs w:val="22"/>
              </w:rPr>
              <w:tab/>
              <w:t>MARCA COMERCIAL</w:t>
            </w:r>
          </w:p>
          <w:p w:rsidR="00AC1E2B" w:rsidRPr="009255DE" w:rsidRDefault="00AC1E2B" w:rsidP="00464714">
            <w:pPr>
              <w:snapToGrid w:val="0"/>
              <w:ind w:left="430" w:hanging="283"/>
              <w:jc w:val="both"/>
              <w:rPr>
                <w:rFonts w:ascii="Montserrat" w:hAnsi="Montserrat" w:cs="Arial"/>
                <w:color w:val="000000"/>
                <w:sz w:val="22"/>
                <w:szCs w:val="22"/>
              </w:rPr>
            </w:pPr>
            <w:r w:rsidRPr="009255DE">
              <w:rPr>
                <w:rFonts w:ascii="Montserrat" w:hAnsi="Montserrat" w:cs="Arial"/>
                <w:color w:val="000000"/>
                <w:sz w:val="22"/>
                <w:szCs w:val="22"/>
              </w:rPr>
              <w:t>•</w:t>
            </w:r>
            <w:r w:rsidRPr="009255DE">
              <w:rPr>
                <w:rFonts w:ascii="Montserrat" w:hAnsi="Montserrat" w:cs="Arial"/>
                <w:color w:val="000000"/>
                <w:sz w:val="22"/>
                <w:szCs w:val="22"/>
              </w:rPr>
              <w:tab/>
              <w:t>NOMBRE GENÉRICO Y ESPECÍFICO</w:t>
            </w:r>
          </w:p>
          <w:p w:rsidR="00AC1E2B" w:rsidRPr="009255DE" w:rsidRDefault="00AC1E2B" w:rsidP="00464714">
            <w:pPr>
              <w:snapToGrid w:val="0"/>
              <w:ind w:left="430" w:hanging="283"/>
              <w:jc w:val="both"/>
              <w:rPr>
                <w:rFonts w:ascii="Montserrat" w:hAnsi="Montserrat" w:cs="Arial"/>
                <w:color w:val="000000"/>
                <w:sz w:val="22"/>
                <w:szCs w:val="22"/>
              </w:rPr>
            </w:pPr>
            <w:r w:rsidRPr="009255DE">
              <w:rPr>
                <w:rFonts w:ascii="Montserrat" w:hAnsi="Montserrat" w:cs="Arial"/>
                <w:color w:val="000000"/>
                <w:sz w:val="22"/>
                <w:szCs w:val="22"/>
              </w:rPr>
              <w:t>•</w:t>
            </w:r>
            <w:r w:rsidRPr="009255DE">
              <w:rPr>
                <w:rFonts w:ascii="Montserrat" w:hAnsi="Montserrat" w:cs="Arial"/>
                <w:color w:val="000000"/>
                <w:sz w:val="22"/>
                <w:szCs w:val="22"/>
              </w:rPr>
              <w:tab/>
              <w:t>FECHA DE FABRICACIÓN Y CADUCIDAD</w:t>
            </w:r>
          </w:p>
          <w:p w:rsidR="00AC1E2B" w:rsidRPr="009255DE" w:rsidRDefault="00AC1E2B" w:rsidP="00464714">
            <w:pPr>
              <w:snapToGrid w:val="0"/>
              <w:ind w:left="430" w:hanging="283"/>
              <w:jc w:val="both"/>
              <w:rPr>
                <w:rFonts w:ascii="Montserrat" w:hAnsi="Montserrat" w:cs="Arial"/>
                <w:color w:val="000000"/>
                <w:sz w:val="22"/>
                <w:szCs w:val="22"/>
              </w:rPr>
            </w:pPr>
            <w:r w:rsidRPr="009255DE">
              <w:rPr>
                <w:rFonts w:ascii="Montserrat" w:hAnsi="Montserrat" w:cs="Arial"/>
                <w:color w:val="000000"/>
                <w:sz w:val="22"/>
                <w:szCs w:val="22"/>
              </w:rPr>
              <w:t>•</w:t>
            </w:r>
            <w:r w:rsidRPr="009255DE">
              <w:rPr>
                <w:rFonts w:ascii="Montserrat" w:hAnsi="Montserrat" w:cs="Arial"/>
                <w:color w:val="000000"/>
                <w:sz w:val="22"/>
                <w:szCs w:val="22"/>
              </w:rPr>
              <w:tab/>
              <w:t>NOMBRE O RAZÓN SOCIAL DEL FABRICANTE</w:t>
            </w:r>
          </w:p>
          <w:p w:rsidR="00AC1E2B" w:rsidRPr="009255DE" w:rsidRDefault="00AC1E2B" w:rsidP="00464714">
            <w:pPr>
              <w:snapToGrid w:val="0"/>
              <w:ind w:left="430" w:hanging="283"/>
              <w:jc w:val="both"/>
              <w:rPr>
                <w:rFonts w:ascii="Montserrat" w:hAnsi="Montserrat" w:cs="Arial"/>
                <w:color w:val="000000"/>
                <w:sz w:val="22"/>
                <w:szCs w:val="22"/>
              </w:rPr>
            </w:pPr>
            <w:r w:rsidRPr="009255DE">
              <w:rPr>
                <w:rFonts w:ascii="Montserrat" w:hAnsi="Montserrat" w:cs="Arial"/>
                <w:color w:val="000000"/>
                <w:sz w:val="22"/>
                <w:szCs w:val="22"/>
              </w:rPr>
              <w:t>•</w:t>
            </w:r>
            <w:r w:rsidRPr="009255DE">
              <w:rPr>
                <w:rFonts w:ascii="Montserrat" w:hAnsi="Montserrat" w:cs="Arial"/>
                <w:color w:val="000000"/>
                <w:sz w:val="22"/>
                <w:szCs w:val="22"/>
              </w:rPr>
              <w:tab/>
              <w:t>NOMBRE O RAZÓN SOCIAL DEL PROVEEDOR</w:t>
            </w:r>
          </w:p>
          <w:p w:rsidR="00AC1E2B" w:rsidRPr="009255DE" w:rsidRDefault="00AC1E2B" w:rsidP="00464714">
            <w:pPr>
              <w:snapToGrid w:val="0"/>
              <w:ind w:left="430" w:hanging="283"/>
              <w:jc w:val="both"/>
              <w:rPr>
                <w:rFonts w:ascii="Montserrat" w:hAnsi="Montserrat" w:cs="Arial"/>
                <w:color w:val="000000"/>
                <w:sz w:val="22"/>
                <w:szCs w:val="22"/>
              </w:rPr>
            </w:pPr>
            <w:r w:rsidRPr="009255DE">
              <w:rPr>
                <w:rFonts w:ascii="Montserrat" w:hAnsi="Montserrat" w:cs="Arial"/>
                <w:color w:val="000000"/>
                <w:sz w:val="22"/>
                <w:szCs w:val="22"/>
              </w:rPr>
              <w:t>•</w:t>
            </w:r>
            <w:r w:rsidRPr="009255DE">
              <w:rPr>
                <w:rFonts w:ascii="Montserrat" w:hAnsi="Montserrat" w:cs="Arial"/>
                <w:color w:val="000000"/>
                <w:sz w:val="22"/>
                <w:szCs w:val="22"/>
              </w:rPr>
              <w:tab/>
              <w:t>FECHA DE REBANADO O CORTE Y</w:t>
            </w:r>
          </w:p>
          <w:p w:rsidR="00AC1E2B" w:rsidRPr="009255DE" w:rsidRDefault="00AC1E2B" w:rsidP="00464714">
            <w:pPr>
              <w:snapToGrid w:val="0"/>
              <w:ind w:left="430" w:hanging="283"/>
              <w:jc w:val="both"/>
              <w:rPr>
                <w:rFonts w:ascii="Montserrat" w:hAnsi="Montserrat" w:cs="Arial"/>
                <w:color w:val="000000"/>
                <w:sz w:val="22"/>
                <w:szCs w:val="22"/>
              </w:rPr>
            </w:pPr>
            <w:r w:rsidRPr="009255DE">
              <w:rPr>
                <w:rFonts w:ascii="Montserrat" w:hAnsi="Montserrat" w:cs="Arial"/>
                <w:color w:val="000000"/>
                <w:sz w:val="22"/>
                <w:szCs w:val="22"/>
              </w:rPr>
              <w:t>•</w:t>
            </w:r>
            <w:r w:rsidRPr="009255DE">
              <w:rPr>
                <w:rFonts w:ascii="Montserrat" w:hAnsi="Montserrat" w:cs="Arial"/>
                <w:color w:val="000000"/>
                <w:sz w:val="22"/>
                <w:szCs w:val="22"/>
              </w:rPr>
              <w:tab/>
              <w:t>PESO NETO</w:t>
            </w:r>
          </w:p>
          <w:p w:rsidR="00AC1E2B" w:rsidRPr="009255DE" w:rsidRDefault="00AC1E2B" w:rsidP="00464714">
            <w:pPr>
              <w:snapToGrid w:val="0"/>
              <w:rPr>
                <w:rFonts w:ascii="Montserrat" w:hAnsi="Montserrat" w:cs="Arial"/>
                <w:color w:val="000000"/>
                <w:sz w:val="22"/>
                <w:szCs w:val="22"/>
              </w:rPr>
            </w:pPr>
          </w:p>
          <w:p w:rsidR="00AC1E2B" w:rsidRPr="009255DE" w:rsidRDefault="00AC1E2B" w:rsidP="00464714">
            <w:pPr>
              <w:snapToGrid w:val="0"/>
              <w:jc w:val="both"/>
              <w:rPr>
                <w:rFonts w:ascii="Montserrat" w:hAnsi="Montserrat" w:cs="Arial"/>
                <w:color w:val="000000"/>
                <w:sz w:val="22"/>
                <w:szCs w:val="22"/>
              </w:rPr>
            </w:pPr>
            <w:r w:rsidRPr="009255DE">
              <w:rPr>
                <w:rFonts w:ascii="Montserrat" w:hAnsi="Montserrat" w:cs="Arial"/>
                <w:color w:val="000000"/>
                <w:sz w:val="22"/>
                <w:szCs w:val="22"/>
              </w:rPr>
              <w:t>LO ANTERIOR DE CONFORMIDAD CON LO ESTABLECIDO EN LA NORMA NOM-213-SSA1-2002.</w:t>
            </w:r>
          </w:p>
        </w:tc>
      </w:tr>
      <w:tr w:rsidR="00AC1E2B" w:rsidRPr="009255DE" w:rsidTr="00464714">
        <w:tc>
          <w:tcPr>
            <w:tcW w:w="962" w:type="pct"/>
            <w:vMerge/>
            <w:vAlign w:val="center"/>
          </w:tcPr>
          <w:p w:rsidR="00AC1E2B" w:rsidRPr="009255DE" w:rsidRDefault="00AC1E2B" w:rsidP="00464714">
            <w:pPr>
              <w:snapToGrid w:val="0"/>
              <w:rPr>
                <w:rFonts w:ascii="Montserrat" w:hAnsi="Montserrat" w:cs="Arial"/>
                <w:color w:val="000000"/>
                <w:sz w:val="22"/>
                <w:szCs w:val="22"/>
              </w:rPr>
            </w:pPr>
          </w:p>
        </w:tc>
        <w:tc>
          <w:tcPr>
            <w:tcW w:w="1007" w:type="pct"/>
            <w:vMerge/>
            <w:vAlign w:val="center"/>
          </w:tcPr>
          <w:p w:rsidR="00AC1E2B" w:rsidRPr="009255DE" w:rsidRDefault="00AC1E2B" w:rsidP="00464714">
            <w:pPr>
              <w:snapToGrid w:val="0"/>
              <w:rPr>
                <w:rFonts w:ascii="Montserrat" w:hAnsi="Montserrat" w:cs="Arial"/>
                <w:color w:val="000000"/>
                <w:sz w:val="22"/>
                <w:szCs w:val="22"/>
              </w:rPr>
            </w:pPr>
          </w:p>
        </w:tc>
        <w:tc>
          <w:tcPr>
            <w:tcW w:w="908" w:type="pct"/>
          </w:tcPr>
          <w:p w:rsidR="00AC1E2B" w:rsidRPr="009255DE" w:rsidRDefault="00AC1E2B" w:rsidP="00464714">
            <w:pPr>
              <w:snapToGrid w:val="0"/>
              <w:rPr>
                <w:rFonts w:ascii="Montserrat" w:hAnsi="Montserrat" w:cs="Arial"/>
                <w:color w:val="000000"/>
                <w:sz w:val="22"/>
                <w:szCs w:val="22"/>
              </w:rPr>
            </w:pPr>
            <w:r w:rsidRPr="009255DE">
              <w:rPr>
                <w:rFonts w:ascii="Montserrat" w:hAnsi="Montserrat" w:cs="Arial"/>
                <w:color w:val="000000"/>
                <w:sz w:val="22"/>
                <w:szCs w:val="22"/>
              </w:rPr>
              <w:t>NOM-158-SCFI-2003</w:t>
            </w:r>
          </w:p>
        </w:tc>
        <w:tc>
          <w:tcPr>
            <w:tcW w:w="2123" w:type="pct"/>
            <w:vMerge/>
          </w:tcPr>
          <w:p w:rsidR="00AC1E2B" w:rsidRPr="009255DE" w:rsidRDefault="00AC1E2B" w:rsidP="00464714">
            <w:pPr>
              <w:snapToGrid w:val="0"/>
              <w:jc w:val="both"/>
              <w:rPr>
                <w:rFonts w:ascii="Montserrat" w:hAnsi="Montserrat" w:cs="Arial"/>
                <w:color w:val="000000"/>
                <w:sz w:val="22"/>
                <w:szCs w:val="22"/>
              </w:rPr>
            </w:pPr>
          </w:p>
        </w:tc>
      </w:tr>
      <w:tr w:rsidR="00AC1E2B" w:rsidRPr="009255DE" w:rsidTr="00464714">
        <w:tc>
          <w:tcPr>
            <w:tcW w:w="962" w:type="pct"/>
            <w:vMerge/>
            <w:vAlign w:val="center"/>
          </w:tcPr>
          <w:p w:rsidR="00AC1E2B" w:rsidRPr="009255DE" w:rsidRDefault="00AC1E2B" w:rsidP="00464714">
            <w:pPr>
              <w:snapToGrid w:val="0"/>
              <w:rPr>
                <w:rFonts w:ascii="Montserrat" w:hAnsi="Montserrat" w:cs="Arial"/>
                <w:color w:val="000000"/>
                <w:sz w:val="22"/>
                <w:szCs w:val="22"/>
              </w:rPr>
            </w:pPr>
          </w:p>
        </w:tc>
        <w:tc>
          <w:tcPr>
            <w:tcW w:w="1007" w:type="pct"/>
            <w:vMerge/>
            <w:vAlign w:val="center"/>
          </w:tcPr>
          <w:p w:rsidR="00AC1E2B" w:rsidRPr="009255DE" w:rsidRDefault="00AC1E2B" w:rsidP="00464714">
            <w:pPr>
              <w:snapToGrid w:val="0"/>
              <w:rPr>
                <w:rFonts w:ascii="Montserrat" w:hAnsi="Montserrat" w:cs="Arial"/>
                <w:color w:val="000000"/>
                <w:sz w:val="22"/>
                <w:szCs w:val="22"/>
              </w:rPr>
            </w:pPr>
          </w:p>
        </w:tc>
        <w:tc>
          <w:tcPr>
            <w:tcW w:w="908" w:type="pct"/>
          </w:tcPr>
          <w:p w:rsidR="00AC1E2B" w:rsidRPr="009255DE" w:rsidRDefault="00AC1E2B" w:rsidP="00464714">
            <w:pPr>
              <w:snapToGrid w:val="0"/>
              <w:rPr>
                <w:rFonts w:ascii="Montserrat" w:hAnsi="Montserrat" w:cs="Arial"/>
                <w:color w:val="000000"/>
                <w:sz w:val="22"/>
                <w:szCs w:val="22"/>
              </w:rPr>
            </w:pPr>
            <w:r w:rsidRPr="009255DE">
              <w:rPr>
                <w:rFonts w:ascii="Montserrat" w:hAnsi="Montserrat" w:cs="Arial"/>
                <w:color w:val="000000"/>
                <w:sz w:val="22"/>
                <w:szCs w:val="22"/>
              </w:rPr>
              <w:t>NOM-145-SSA1-1995</w:t>
            </w:r>
          </w:p>
          <w:p w:rsidR="00AC1E2B" w:rsidRPr="009255DE" w:rsidRDefault="00AC1E2B" w:rsidP="00464714">
            <w:pPr>
              <w:rPr>
                <w:rFonts w:ascii="Montserrat" w:hAnsi="Montserrat" w:cs="Arial"/>
                <w:color w:val="000000"/>
                <w:sz w:val="22"/>
                <w:szCs w:val="22"/>
              </w:rPr>
            </w:pPr>
            <w:r w:rsidRPr="009255DE">
              <w:rPr>
                <w:rFonts w:ascii="Montserrat" w:hAnsi="Montserrat" w:cs="Arial"/>
                <w:color w:val="000000"/>
                <w:sz w:val="22"/>
                <w:szCs w:val="22"/>
              </w:rPr>
              <w:t>NOM-213-SSA1-2002</w:t>
            </w:r>
          </w:p>
        </w:tc>
        <w:tc>
          <w:tcPr>
            <w:tcW w:w="2123" w:type="pct"/>
            <w:vMerge/>
          </w:tcPr>
          <w:p w:rsidR="00AC1E2B" w:rsidRPr="009255DE" w:rsidRDefault="00AC1E2B" w:rsidP="00464714">
            <w:pPr>
              <w:snapToGrid w:val="0"/>
              <w:jc w:val="both"/>
              <w:rPr>
                <w:rFonts w:ascii="Montserrat" w:hAnsi="Montserrat" w:cs="Arial"/>
                <w:color w:val="000000"/>
                <w:sz w:val="22"/>
                <w:szCs w:val="22"/>
              </w:rPr>
            </w:pPr>
          </w:p>
        </w:tc>
      </w:tr>
      <w:tr w:rsidR="00AC1E2B" w:rsidRPr="009255DE" w:rsidTr="0046471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962" w:type="pct"/>
            <w:vAlign w:val="center"/>
          </w:tcPr>
          <w:p w:rsidR="00AC1E2B" w:rsidRPr="009255DE" w:rsidRDefault="00AC1E2B" w:rsidP="00464714">
            <w:pPr>
              <w:snapToGrid w:val="0"/>
              <w:jc w:val="center"/>
              <w:rPr>
                <w:rFonts w:ascii="Montserrat" w:hAnsi="Montserrat" w:cs="Arial"/>
                <w:sz w:val="22"/>
                <w:szCs w:val="22"/>
              </w:rPr>
            </w:pPr>
          </w:p>
        </w:tc>
        <w:tc>
          <w:tcPr>
            <w:tcW w:w="1007" w:type="pct"/>
          </w:tcPr>
          <w:p w:rsidR="00AC1E2B" w:rsidRPr="009255DE" w:rsidRDefault="00AC1E2B" w:rsidP="00464714">
            <w:pPr>
              <w:snapToGrid w:val="0"/>
              <w:jc w:val="center"/>
              <w:rPr>
                <w:rFonts w:ascii="Montserrat" w:hAnsi="Montserrat" w:cs="Arial"/>
                <w:color w:val="000000"/>
                <w:sz w:val="22"/>
                <w:szCs w:val="22"/>
              </w:rPr>
            </w:pPr>
            <w:r w:rsidRPr="009255DE">
              <w:rPr>
                <w:rFonts w:ascii="Montserrat" w:hAnsi="Montserrat" w:cs="Arial"/>
                <w:color w:val="000000"/>
                <w:sz w:val="22"/>
                <w:szCs w:val="22"/>
              </w:rPr>
              <w:t>HUEVO DE GALLINA</w:t>
            </w:r>
          </w:p>
        </w:tc>
        <w:tc>
          <w:tcPr>
            <w:tcW w:w="908" w:type="pct"/>
          </w:tcPr>
          <w:p w:rsidR="00AC1E2B" w:rsidRPr="009255DE" w:rsidRDefault="00AC1E2B" w:rsidP="00464714">
            <w:pPr>
              <w:snapToGrid w:val="0"/>
              <w:rPr>
                <w:rFonts w:ascii="Montserrat" w:hAnsi="Montserrat" w:cs="Arial"/>
                <w:color w:val="000000"/>
                <w:sz w:val="22"/>
                <w:szCs w:val="22"/>
              </w:rPr>
            </w:pPr>
            <w:r w:rsidRPr="009255DE">
              <w:rPr>
                <w:rFonts w:ascii="Montserrat" w:hAnsi="Montserrat" w:cs="Arial"/>
                <w:color w:val="000000"/>
                <w:sz w:val="22"/>
                <w:szCs w:val="22"/>
              </w:rPr>
              <w:t>NOM-159-SSA1-1996</w:t>
            </w:r>
          </w:p>
        </w:tc>
        <w:tc>
          <w:tcPr>
            <w:tcW w:w="2123" w:type="pct"/>
          </w:tcPr>
          <w:p w:rsidR="00AC1E2B" w:rsidRPr="009255DE" w:rsidRDefault="00AC1E2B" w:rsidP="00464714">
            <w:pPr>
              <w:snapToGrid w:val="0"/>
              <w:jc w:val="both"/>
              <w:rPr>
                <w:rFonts w:ascii="Montserrat" w:hAnsi="Montserrat" w:cs="Arial"/>
                <w:color w:val="000000"/>
                <w:sz w:val="22"/>
                <w:szCs w:val="22"/>
              </w:rPr>
            </w:pPr>
            <w:r w:rsidRPr="009255DE">
              <w:rPr>
                <w:rFonts w:ascii="Montserrat" w:hAnsi="Montserrat" w:cs="Arial"/>
                <w:color w:val="000000"/>
                <w:sz w:val="22"/>
                <w:szCs w:val="22"/>
              </w:rPr>
              <w:t xml:space="preserve">PRESENTAR CARTA DEL PROVEEDOR DE ORIGEN PARA COMPROBAR PROCEDENCIA DE ACUERDO A LA MARCA OFERTADA Y EL CONTROL DE CALIDAD QUE LLEVAN. </w:t>
            </w:r>
          </w:p>
          <w:p w:rsidR="00AC1E2B" w:rsidRPr="009255DE" w:rsidRDefault="00AC1E2B" w:rsidP="00464714">
            <w:pPr>
              <w:jc w:val="both"/>
              <w:rPr>
                <w:rFonts w:ascii="Montserrat" w:hAnsi="Montserrat" w:cs="Arial"/>
                <w:color w:val="000000"/>
                <w:sz w:val="22"/>
                <w:szCs w:val="22"/>
              </w:rPr>
            </w:pPr>
            <w:r w:rsidRPr="009255DE">
              <w:rPr>
                <w:rFonts w:ascii="Montserrat" w:hAnsi="Montserrat" w:cs="Arial"/>
                <w:color w:val="000000"/>
                <w:sz w:val="22"/>
                <w:szCs w:val="22"/>
              </w:rPr>
              <w:t>DICHA DOCUMENTACIÓN SE REQUERIRÁ AL PROVEEDOR EN CASO DE QUE EN LA RECEPCIÓN DE LOS PRODUCTOS, SE OBSERVE ALGÚN RIESGO DE CONTAMINACIÓN.</w:t>
            </w:r>
          </w:p>
        </w:tc>
      </w:tr>
      <w:tr w:rsidR="00AC1E2B" w:rsidRPr="009255DE" w:rsidTr="0046471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962" w:type="pct"/>
            <w:vMerge w:val="restart"/>
            <w:vAlign w:val="center"/>
          </w:tcPr>
          <w:p w:rsidR="00AC1E2B" w:rsidRPr="009255DE" w:rsidRDefault="00AC1E2B" w:rsidP="00464714">
            <w:pPr>
              <w:snapToGrid w:val="0"/>
              <w:jc w:val="center"/>
              <w:rPr>
                <w:rFonts w:ascii="Montserrat" w:hAnsi="Montserrat" w:cs="Arial"/>
                <w:color w:val="000000"/>
                <w:sz w:val="22"/>
                <w:szCs w:val="22"/>
              </w:rPr>
            </w:pPr>
            <w:r w:rsidRPr="009255DE">
              <w:rPr>
                <w:rFonts w:ascii="Montserrat" w:hAnsi="Montserrat" w:cs="Arial"/>
                <w:color w:val="000000"/>
                <w:sz w:val="22"/>
                <w:szCs w:val="22"/>
              </w:rPr>
              <w:t>GRUPO 480-200 DERIVADOS LÁCTEOS</w:t>
            </w:r>
          </w:p>
        </w:tc>
        <w:tc>
          <w:tcPr>
            <w:tcW w:w="1007" w:type="pct"/>
          </w:tcPr>
          <w:p w:rsidR="00AC1E2B" w:rsidRPr="009255DE" w:rsidRDefault="00AC1E2B" w:rsidP="00464714">
            <w:pPr>
              <w:snapToGrid w:val="0"/>
              <w:jc w:val="center"/>
              <w:rPr>
                <w:rFonts w:ascii="Montserrat" w:hAnsi="Montserrat" w:cs="Arial"/>
                <w:color w:val="000000"/>
                <w:sz w:val="22"/>
                <w:szCs w:val="22"/>
              </w:rPr>
            </w:pPr>
            <w:r w:rsidRPr="009255DE">
              <w:rPr>
                <w:rFonts w:ascii="Montserrat" w:hAnsi="Montserrat" w:cs="Arial"/>
                <w:color w:val="000000"/>
                <w:sz w:val="22"/>
                <w:szCs w:val="22"/>
              </w:rPr>
              <w:t>CREMA, PRODUCTO LÁCTEO CONDENSADO, LÁCTEO FERMENTADO Y ACIDIFICADO Y DULCE A BASE DE LECHE.</w:t>
            </w:r>
          </w:p>
        </w:tc>
        <w:tc>
          <w:tcPr>
            <w:tcW w:w="908" w:type="pct"/>
            <w:shd w:val="clear" w:color="auto" w:fill="auto"/>
          </w:tcPr>
          <w:p w:rsidR="00AC1E2B" w:rsidRPr="009255DE" w:rsidRDefault="00AC1E2B" w:rsidP="00464714">
            <w:pPr>
              <w:snapToGrid w:val="0"/>
              <w:jc w:val="center"/>
              <w:rPr>
                <w:rFonts w:ascii="Montserrat" w:hAnsi="Montserrat" w:cs="Arial"/>
                <w:color w:val="000000"/>
                <w:sz w:val="22"/>
                <w:szCs w:val="22"/>
                <w:lang w:val="en-US"/>
              </w:rPr>
            </w:pPr>
            <w:r w:rsidRPr="009255DE">
              <w:rPr>
                <w:rFonts w:ascii="Montserrat" w:hAnsi="Montserrat" w:cs="Arial"/>
                <w:color w:val="000000"/>
                <w:sz w:val="22"/>
                <w:szCs w:val="22"/>
                <w:lang w:val="en-US"/>
              </w:rPr>
              <w:t>NOM-243-SSA1-2010</w:t>
            </w:r>
          </w:p>
          <w:p w:rsidR="00AC1E2B" w:rsidRPr="009255DE" w:rsidRDefault="00AC1E2B" w:rsidP="00464714">
            <w:pPr>
              <w:snapToGrid w:val="0"/>
              <w:jc w:val="center"/>
              <w:rPr>
                <w:rFonts w:ascii="Montserrat" w:hAnsi="Montserrat" w:cs="Arial"/>
                <w:strike/>
                <w:color w:val="000000"/>
                <w:sz w:val="22"/>
                <w:szCs w:val="22"/>
                <w:lang w:val="en-US"/>
              </w:rPr>
            </w:pPr>
          </w:p>
        </w:tc>
        <w:tc>
          <w:tcPr>
            <w:tcW w:w="2123" w:type="pct"/>
            <w:vMerge w:val="restart"/>
            <w:vAlign w:val="center"/>
          </w:tcPr>
          <w:p w:rsidR="00AC1E2B" w:rsidRPr="009255DE" w:rsidRDefault="00AC1E2B" w:rsidP="00464714">
            <w:pPr>
              <w:jc w:val="both"/>
              <w:rPr>
                <w:rFonts w:ascii="Montserrat" w:hAnsi="Montserrat" w:cs="Arial"/>
                <w:color w:val="000000"/>
                <w:sz w:val="22"/>
                <w:szCs w:val="22"/>
              </w:rPr>
            </w:pPr>
            <w:r w:rsidRPr="009255DE">
              <w:rPr>
                <w:rFonts w:ascii="Montserrat" w:hAnsi="Montserrat" w:cs="Arial"/>
                <w:color w:val="000000"/>
                <w:sz w:val="22"/>
                <w:szCs w:val="22"/>
              </w:rPr>
              <w:t xml:space="preserve">COPIA DE RESULTADOS DE ANÁLISIS MICROBIOLÓGICOS DE LOS PRODUCTOS REALIZADOS DENTRO DE LOS ÚLTIMOS TRES MESES PREVIOS A LA FECHA DE LA SOLICITUD, SIENDO EMITIDOS POR LABORATORIO DE ENSAYO ACREDITADO ANTE LA ENTIDAD MEXICANA DE ACREDITACIÓN, A.C. </w:t>
            </w:r>
            <w:r w:rsidRPr="009255DE">
              <w:rPr>
                <w:rFonts w:ascii="Montserrat" w:hAnsi="Montserrat" w:cs="Arial"/>
                <w:color w:val="000000"/>
                <w:sz w:val="22"/>
                <w:szCs w:val="22"/>
              </w:rPr>
              <w:lastRenderedPageBreak/>
              <w:t>(EMA) EN LA RAMA DE ALIMENTOS, ANEXANDO COPIA SIMPLE DE LA ACREDITACIÓN VIGENTE DE DICHO LABORATORIO.</w:t>
            </w:r>
          </w:p>
          <w:p w:rsidR="00AC1E2B" w:rsidRPr="009255DE" w:rsidRDefault="00AC1E2B" w:rsidP="00464714">
            <w:pPr>
              <w:jc w:val="both"/>
              <w:rPr>
                <w:rFonts w:ascii="Montserrat" w:hAnsi="Montserrat" w:cs="Arial"/>
                <w:color w:val="000000"/>
                <w:sz w:val="22"/>
                <w:szCs w:val="22"/>
              </w:rPr>
            </w:pPr>
            <w:r w:rsidRPr="009255DE">
              <w:rPr>
                <w:rFonts w:ascii="Montserrat" w:hAnsi="Montserrat" w:cs="Arial"/>
                <w:color w:val="000000"/>
                <w:sz w:val="22"/>
                <w:szCs w:val="22"/>
              </w:rPr>
              <w:t>DICHA DOCUMENTACIÓN SE REQUERIRÁ AL PROVEEDOR EN CASO DE QUE EN LA RECEPCIÓN DE LOS PRODUCTOS, SE OBSERVE ALGÚN RIESGO DE CONTAMINACIÓN.</w:t>
            </w:r>
          </w:p>
        </w:tc>
      </w:tr>
      <w:tr w:rsidR="00AC1E2B" w:rsidRPr="009255DE" w:rsidTr="0046471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962" w:type="pct"/>
            <w:vMerge/>
            <w:vAlign w:val="center"/>
          </w:tcPr>
          <w:p w:rsidR="00AC1E2B" w:rsidRPr="009255DE" w:rsidRDefault="00AC1E2B" w:rsidP="00464714">
            <w:pPr>
              <w:snapToGrid w:val="0"/>
              <w:rPr>
                <w:rFonts w:ascii="Montserrat" w:hAnsi="Montserrat" w:cs="Arial"/>
                <w:sz w:val="22"/>
                <w:szCs w:val="22"/>
              </w:rPr>
            </w:pPr>
          </w:p>
        </w:tc>
        <w:tc>
          <w:tcPr>
            <w:tcW w:w="1007" w:type="pct"/>
          </w:tcPr>
          <w:p w:rsidR="00AC1E2B" w:rsidRPr="009255DE" w:rsidRDefault="00AC1E2B" w:rsidP="00464714">
            <w:pPr>
              <w:snapToGrid w:val="0"/>
              <w:jc w:val="center"/>
              <w:rPr>
                <w:rFonts w:ascii="Montserrat" w:hAnsi="Montserrat" w:cs="Arial"/>
                <w:color w:val="000000"/>
                <w:sz w:val="22"/>
                <w:szCs w:val="22"/>
              </w:rPr>
            </w:pPr>
            <w:r w:rsidRPr="009255DE">
              <w:rPr>
                <w:rFonts w:ascii="Montserrat" w:hAnsi="Montserrat" w:cs="Arial"/>
                <w:color w:val="000000"/>
                <w:sz w:val="22"/>
                <w:szCs w:val="22"/>
              </w:rPr>
              <w:t>QUESOS:</w:t>
            </w:r>
          </w:p>
          <w:p w:rsidR="00AC1E2B" w:rsidRPr="009255DE" w:rsidRDefault="00AC1E2B" w:rsidP="00464714">
            <w:pPr>
              <w:jc w:val="center"/>
              <w:rPr>
                <w:rFonts w:ascii="Montserrat" w:hAnsi="Montserrat" w:cs="Arial"/>
                <w:color w:val="000000"/>
                <w:sz w:val="22"/>
                <w:szCs w:val="22"/>
              </w:rPr>
            </w:pPr>
            <w:r w:rsidRPr="009255DE">
              <w:rPr>
                <w:rFonts w:ascii="Montserrat" w:hAnsi="Montserrat" w:cs="Arial"/>
                <w:color w:val="000000"/>
                <w:sz w:val="22"/>
                <w:szCs w:val="22"/>
              </w:rPr>
              <w:t>FRESCOS, MADURADOS Y PROCESADOS</w:t>
            </w:r>
          </w:p>
        </w:tc>
        <w:tc>
          <w:tcPr>
            <w:tcW w:w="908" w:type="pct"/>
          </w:tcPr>
          <w:p w:rsidR="00AC1E2B" w:rsidRPr="009255DE" w:rsidRDefault="00AC1E2B" w:rsidP="00464714">
            <w:pPr>
              <w:snapToGrid w:val="0"/>
              <w:rPr>
                <w:rFonts w:ascii="Montserrat" w:hAnsi="Montserrat" w:cs="Arial"/>
                <w:color w:val="000000"/>
                <w:sz w:val="22"/>
                <w:szCs w:val="22"/>
                <w:lang w:val="en-US"/>
              </w:rPr>
            </w:pPr>
            <w:r w:rsidRPr="009255DE">
              <w:rPr>
                <w:rFonts w:ascii="Montserrat" w:hAnsi="Montserrat" w:cs="Arial"/>
                <w:color w:val="000000"/>
                <w:sz w:val="22"/>
                <w:szCs w:val="22"/>
                <w:lang w:val="en-US"/>
              </w:rPr>
              <w:t>NOM-121-SSA1-1994</w:t>
            </w:r>
          </w:p>
        </w:tc>
        <w:tc>
          <w:tcPr>
            <w:tcW w:w="2123" w:type="pct"/>
            <w:vMerge/>
          </w:tcPr>
          <w:p w:rsidR="00AC1E2B" w:rsidRPr="009255DE" w:rsidRDefault="00AC1E2B" w:rsidP="00464714">
            <w:pPr>
              <w:snapToGrid w:val="0"/>
              <w:rPr>
                <w:rFonts w:ascii="Montserrat" w:hAnsi="Montserrat" w:cs="Arial"/>
                <w:b/>
                <w:color w:val="00B050"/>
                <w:sz w:val="22"/>
                <w:szCs w:val="22"/>
              </w:rPr>
            </w:pPr>
          </w:p>
        </w:tc>
      </w:tr>
      <w:tr w:rsidR="00AC1E2B" w:rsidRPr="009255DE" w:rsidTr="0046471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76"/>
        </w:trPr>
        <w:tc>
          <w:tcPr>
            <w:tcW w:w="962" w:type="pct"/>
            <w:vAlign w:val="center"/>
          </w:tcPr>
          <w:p w:rsidR="00AC1E2B" w:rsidRPr="009255DE" w:rsidRDefault="00AC1E2B" w:rsidP="00464714">
            <w:pPr>
              <w:snapToGrid w:val="0"/>
              <w:jc w:val="center"/>
              <w:rPr>
                <w:rFonts w:ascii="Montserrat" w:hAnsi="Montserrat" w:cs="Arial"/>
                <w:color w:val="000000"/>
                <w:sz w:val="22"/>
                <w:szCs w:val="22"/>
              </w:rPr>
            </w:pPr>
            <w:r w:rsidRPr="009255DE">
              <w:rPr>
                <w:rFonts w:ascii="Montserrat" w:hAnsi="Montserrat" w:cs="Arial"/>
                <w:color w:val="000000"/>
                <w:sz w:val="22"/>
                <w:szCs w:val="22"/>
              </w:rPr>
              <w:lastRenderedPageBreak/>
              <w:t>GRUPO 480-300</w:t>
            </w:r>
          </w:p>
          <w:p w:rsidR="00AC1E2B" w:rsidRPr="009255DE" w:rsidRDefault="00AC1E2B" w:rsidP="00464714">
            <w:pPr>
              <w:jc w:val="center"/>
              <w:rPr>
                <w:rFonts w:ascii="Montserrat" w:hAnsi="Montserrat" w:cs="Arial"/>
                <w:color w:val="000000"/>
                <w:sz w:val="22"/>
                <w:szCs w:val="22"/>
              </w:rPr>
            </w:pPr>
            <w:r w:rsidRPr="009255DE">
              <w:rPr>
                <w:rFonts w:ascii="Montserrat" w:hAnsi="Montserrat" w:cs="Arial"/>
                <w:color w:val="000000"/>
                <w:sz w:val="22"/>
                <w:szCs w:val="22"/>
              </w:rPr>
              <w:t>FRUTAS Y VEGETALES</w:t>
            </w:r>
          </w:p>
        </w:tc>
        <w:tc>
          <w:tcPr>
            <w:tcW w:w="1007" w:type="pct"/>
            <w:vAlign w:val="center"/>
          </w:tcPr>
          <w:p w:rsidR="00AC1E2B" w:rsidRPr="009255DE" w:rsidRDefault="00AC1E2B" w:rsidP="00464714">
            <w:pPr>
              <w:snapToGrid w:val="0"/>
              <w:jc w:val="center"/>
              <w:rPr>
                <w:rFonts w:ascii="Montserrat" w:hAnsi="Montserrat" w:cs="Arial"/>
                <w:color w:val="000000"/>
                <w:sz w:val="22"/>
                <w:szCs w:val="22"/>
              </w:rPr>
            </w:pPr>
            <w:r w:rsidRPr="009255DE">
              <w:rPr>
                <w:rFonts w:ascii="Montserrat" w:hAnsi="Montserrat" w:cs="Arial"/>
                <w:color w:val="000000"/>
                <w:sz w:val="22"/>
                <w:szCs w:val="22"/>
              </w:rPr>
              <w:t>GRUPO 480-300</w:t>
            </w:r>
          </w:p>
          <w:p w:rsidR="00AC1E2B" w:rsidRPr="009255DE" w:rsidRDefault="00AC1E2B" w:rsidP="00464714">
            <w:pPr>
              <w:jc w:val="center"/>
              <w:rPr>
                <w:rFonts w:ascii="Montserrat" w:hAnsi="Montserrat" w:cs="Arial"/>
                <w:color w:val="000000"/>
                <w:sz w:val="22"/>
                <w:szCs w:val="22"/>
              </w:rPr>
            </w:pPr>
            <w:r w:rsidRPr="009255DE">
              <w:rPr>
                <w:rFonts w:ascii="Montserrat" w:hAnsi="Montserrat" w:cs="Arial"/>
                <w:color w:val="000000"/>
                <w:sz w:val="22"/>
                <w:szCs w:val="22"/>
              </w:rPr>
              <w:t>FRUTAS Y VEGETALES</w:t>
            </w:r>
          </w:p>
        </w:tc>
        <w:tc>
          <w:tcPr>
            <w:tcW w:w="908" w:type="pct"/>
          </w:tcPr>
          <w:p w:rsidR="00AC1E2B" w:rsidRPr="009255DE" w:rsidRDefault="00AC1E2B" w:rsidP="00464714">
            <w:pPr>
              <w:snapToGrid w:val="0"/>
              <w:rPr>
                <w:rFonts w:ascii="Montserrat" w:hAnsi="Montserrat" w:cs="Arial"/>
                <w:color w:val="000000"/>
                <w:sz w:val="22"/>
                <w:szCs w:val="22"/>
              </w:rPr>
            </w:pPr>
            <w:r w:rsidRPr="009255DE">
              <w:rPr>
                <w:rFonts w:ascii="Montserrat" w:hAnsi="Montserrat" w:cs="Arial"/>
                <w:color w:val="000000"/>
                <w:sz w:val="22"/>
                <w:szCs w:val="22"/>
              </w:rPr>
              <w:t>CUMPLIR CON LAS NORMAS DE RECEPCIÓN DEL IMSS, EN RELACIÓN A LA CLASIFICACIÓN</w:t>
            </w:r>
          </w:p>
          <w:p w:rsidR="00AC1E2B" w:rsidRPr="009255DE" w:rsidRDefault="00AC1E2B" w:rsidP="00464714">
            <w:pPr>
              <w:rPr>
                <w:rFonts w:ascii="Montserrat" w:hAnsi="Montserrat" w:cs="Arial"/>
                <w:color w:val="000000"/>
                <w:sz w:val="22"/>
                <w:szCs w:val="22"/>
              </w:rPr>
            </w:pPr>
            <w:r w:rsidRPr="009255DE">
              <w:rPr>
                <w:rFonts w:ascii="Montserrat" w:hAnsi="Montserrat" w:cs="Arial"/>
                <w:color w:val="000000"/>
                <w:sz w:val="22"/>
                <w:szCs w:val="22"/>
              </w:rPr>
              <w:t>DE FRUTAS:</w:t>
            </w:r>
          </w:p>
          <w:p w:rsidR="00AC1E2B" w:rsidRPr="009255DE" w:rsidRDefault="00AC1E2B" w:rsidP="00464714">
            <w:pPr>
              <w:rPr>
                <w:rFonts w:ascii="Montserrat" w:hAnsi="Montserrat" w:cs="Arial"/>
                <w:color w:val="000000"/>
                <w:sz w:val="22"/>
                <w:szCs w:val="22"/>
              </w:rPr>
            </w:pPr>
            <w:r w:rsidRPr="009255DE">
              <w:rPr>
                <w:rFonts w:ascii="Montserrat" w:hAnsi="Montserrat" w:cs="Arial"/>
                <w:color w:val="000000"/>
                <w:sz w:val="22"/>
                <w:szCs w:val="22"/>
              </w:rPr>
              <w:t>CÍTRICAS.</w:t>
            </w:r>
          </w:p>
          <w:p w:rsidR="00AC1E2B" w:rsidRPr="009255DE" w:rsidRDefault="00AC1E2B" w:rsidP="00464714">
            <w:pPr>
              <w:rPr>
                <w:rFonts w:ascii="Montserrat" w:hAnsi="Montserrat" w:cs="Arial"/>
                <w:color w:val="000000"/>
                <w:sz w:val="22"/>
                <w:szCs w:val="22"/>
              </w:rPr>
            </w:pPr>
            <w:r w:rsidRPr="009255DE">
              <w:rPr>
                <w:rFonts w:ascii="Montserrat" w:hAnsi="Montserrat" w:cs="Arial"/>
                <w:color w:val="000000"/>
                <w:sz w:val="22"/>
                <w:szCs w:val="22"/>
              </w:rPr>
              <w:t>DE CÁSCARA MUY SUAVE.</w:t>
            </w:r>
          </w:p>
          <w:p w:rsidR="00AC1E2B" w:rsidRPr="009255DE" w:rsidRDefault="00AC1E2B" w:rsidP="00464714">
            <w:pPr>
              <w:rPr>
                <w:rFonts w:ascii="Montserrat" w:hAnsi="Montserrat" w:cs="Arial"/>
                <w:color w:val="000000"/>
                <w:sz w:val="22"/>
                <w:szCs w:val="22"/>
              </w:rPr>
            </w:pPr>
            <w:r w:rsidRPr="009255DE">
              <w:rPr>
                <w:rFonts w:ascii="Montserrat" w:hAnsi="Montserrat" w:cs="Arial"/>
                <w:color w:val="000000"/>
                <w:sz w:val="22"/>
                <w:szCs w:val="22"/>
              </w:rPr>
              <w:t>DE CÁSCARA DURA O PULPA SUAVE Y/O JUGOSA.</w:t>
            </w:r>
          </w:p>
          <w:p w:rsidR="00AC1E2B" w:rsidRPr="009255DE" w:rsidRDefault="00AC1E2B" w:rsidP="00464714">
            <w:pPr>
              <w:rPr>
                <w:rFonts w:ascii="Montserrat" w:hAnsi="Montserrat" w:cs="Arial"/>
                <w:color w:val="000000"/>
                <w:sz w:val="22"/>
                <w:szCs w:val="22"/>
              </w:rPr>
            </w:pPr>
            <w:r w:rsidRPr="009255DE">
              <w:rPr>
                <w:rFonts w:ascii="Montserrat" w:hAnsi="Montserrat" w:cs="Arial"/>
                <w:color w:val="000000"/>
                <w:sz w:val="22"/>
                <w:szCs w:val="22"/>
              </w:rPr>
              <w:t>DE CÁSCARA Y/O PULPA MUY SUAVE.</w:t>
            </w:r>
          </w:p>
          <w:p w:rsidR="00AC1E2B" w:rsidRPr="009255DE" w:rsidRDefault="00AC1E2B" w:rsidP="00464714">
            <w:pPr>
              <w:rPr>
                <w:rFonts w:ascii="Montserrat" w:hAnsi="Montserrat" w:cs="Arial"/>
                <w:sz w:val="22"/>
                <w:szCs w:val="22"/>
              </w:rPr>
            </w:pPr>
          </w:p>
          <w:p w:rsidR="00AC1E2B" w:rsidRPr="009255DE" w:rsidRDefault="00AC1E2B" w:rsidP="00464714">
            <w:pPr>
              <w:rPr>
                <w:rFonts w:ascii="Montserrat" w:hAnsi="Montserrat" w:cs="Arial"/>
                <w:color w:val="000000"/>
                <w:sz w:val="22"/>
                <w:szCs w:val="22"/>
              </w:rPr>
            </w:pPr>
            <w:r w:rsidRPr="009255DE">
              <w:rPr>
                <w:rFonts w:ascii="Montserrat" w:hAnsi="Montserrat" w:cs="Arial"/>
                <w:color w:val="000000"/>
                <w:sz w:val="22"/>
                <w:szCs w:val="22"/>
              </w:rPr>
              <w:t>VEGETALES:</w:t>
            </w:r>
          </w:p>
          <w:p w:rsidR="00AC1E2B" w:rsidRPr="009255DE" w:rsidRDefault="00AC1E2B" w:rsidP="00464714">
            <w:pPr>
              <w:rPr>
                <w:rFonts w:ascii="Montserrat" w:hAnsi="Montserrat" w:cs="Arial"/>
                <w:color w:val="000000"/>
                <w:sz w:val="22"/>
                <w:szCs w:val="22"/>
              </w:rPr>
            </w:pPr>
            <w:r w:rsidRPr="009255DE">
              <w:rPr>
                <w:rFonts w:ascii="Montserrat" w:hAnsi="Montserrat" w:cs="Arial"/>
                <w:color w:val="000000"/>
                <w:sz w:val="22"/>
                <w:szCs w:val="22"/>
              </w:rPr>
              <w:t>DE HOJA Y FLORES.</w:t>
            </w:r>
          </w:p>
          <w:p w:rsidR="00AC1E2B" w:rsidRPr="009255DE" w:rsidRDefault="00AC1E2B" w:rsidP="00464714">
            <w:pPr>
              <w:rPr>
                <w:rFonts w:ascii="Montserrat" w:hAnsi="Montserrat" w:cs="Arial"/>
                <w:color w:val="000000"/>
                <w:sz w:val="22"/>
                <w:szCs w:val="22"/>
              </w:rPr>
            </w:pPr>
            <w:r w:rsidRPr="009255DE">
              <w:rPr>
                <w:rFonts w:ascii="Montserrat" w:hAnsi="Montserrat" w:cs="Arial"/>
                <w:color w:val="000000"/>
                <w:sz w:val="22"/>
                <w:szCs w:val="22"/>
              </w:rPr>
              <w:t>GERMINADOS.</w:t>
            </w:r>
          </w:p>
          <w:p w:rsidR="00AC1E2B" w:rsidRPr="009255DE" w:rsidRDefault="00AC1E2B" w:rsidP="00464714">
            <w:pPr>
              <w:rPr>
                <w:rFonts w:ascii="Montserrat" w:hAnsi="Montserrat" w:cs="Arial"/>
                <w:color w:val="000000"/>
                <w:sz w:val="22"/>
                <w:szCs w:val="22"/>
              </w:rPr>
            </w:pPr>
            <w:r w:rsidRPr="009255DE">
              <w:rPr>
                <w:rFonts w:ascii="Montserrat" w:hAnsi="Montserrat" w:cs="Arial"/>
                <w:color w:val="000000"/>
                <w:sz w:val="22"/>
                <w:szCs w:val="22"/>
              </w:rPr>
              <w:t>DE VAINA.</w:t>
            </w:r>
          </w:p>
          <w:p w:rsidR="00AC1E2B" w:rsidRPr="009255DE" w:rsidRDefault="00AC1E2B" w:rsidP="00464714">
            <w:pPr>
              <w:rPr>
                <w:rFonts w:ascii="Montserrat" w:hAnsi="Montserrat" w:cs="Arial"/>
                <w:color w:val="000000"/>
                <w:sz w:val="22"/>
                <w:szCs w:val="22"/>
              </w:rPr>
            </w:pPr>
            <w:r w:rsidRPr="009255DE">
              <w:rPr>
                <w:rFonts w:ascii="Montserrat" w:hAnsi="Montserrat" w:cs="Arial"/>
                <w:color w:val="000000"/>
                <w:sz w:val="22"/>
                <w:szCs w:val="22"/>
              </w:rPr>
              <w:t>CONDIMENTOS.</w:t>
            </w:r>
          </w:p>
          <w:p w:rsidR="00AC1E2B" w:rsidRPr="009255DE" w:rsidRDefault="00AC1E2B" w:rsidP="00464714">
            <w:pPr>
              <w:rPr>
                <w:rFonts w:ascii="Montserrat" w:hAnsi="Montserrat" w:cs="Arial"/>
                <w:color w:val="000000"/>
                <w:sz w:val="22"/>
                <w:szCs w:val="22"/>
              </w:rPr>
            </w:pPr>
            <w:r w:rsidRPr="009255DE">
              <w:rPr>
                <w:rFonts w:ascii="Montserrat" w:hAnsi="Montserrat" w:cs="Arial"/>
                <w:color w:val="000000"/>
                <w:sz w:val="22"/>
                <w:szCs w:val="22"/>
              </w:rPr>
              <w:t>DE CONSISTENCIA SIMILARES ENTRE SI.</w:t>
            </w:r>
          </w:p>
          <w:p w:rsidR="00AC1E2B" w:rsidRPr="009255DE" w:rsidRDefault="00AC1E2B" w:rsidP="00464714">
            <w:pPr>
              <w:rPr>
                <w:rFonts w:ascii="Montserrat" w:hAnsi="Montserrat" w:cs="Arial"/>
                <w:sz w:val="22"/>
                <w:szCs w:val="22"/>
              </w:rPr>
            </w:pPr>
            <w:r w:rsidRPr="009255DE">
              <w:rPr>
                <w:rFonts w:ascii="Montserrat" w:hAnsi="Montserrat" w:cs="Arial"/>
                <w:color w:val="000000"/>
                <w:sz w:val="22"/>
                <w:szCs w:val="22"/>
              </w:rPr>
              <w:t>CHILES SECOS.</w:t>
            </w:r>
          </w:p>
        </w:tc>
        <w:tc>
          <w:tcPr>
            <w:tcW w:w="2123" w:type="pct"/>
          </w:tcPr>
          <w:p w:rsidR="00AC1E2B" w:rsidRPr="009255DE" w:rsidRDefault="00AC1E2B" w:rsidP="00464714">
            <w:pPr>
              <w:snapToGrid w:val="0"/>
              <w:rPr>
                <w:rFonts w:ascii="Montserrat" w:hAnsi="Montserrat" w:cs="Arial"/>
                <w:color w:val="000000"/>
                <w:sz w:val="22"/>
                <w:szCs w:val="22"/>
              </w:rPr>
            </w:pPr>
            <w:r w:rsidRPr="009255DE">
              <w:rPr>
                <w:rFonts w:ascii="Montserrat" w:hAnsi="Montserrat" w:cs="Arial"/>
                <w:color w:val="000000"/>
                <w:sz w:val="22"/>
                <w:szCs w:val="22"/>
              </w:rPr>
              <w:t xml:space="preserve">VERIFICAR EN LA MUESTRA FÍSICA </w:t>
            </w:r>
          </w:p>
          <w:p w:rsidR="00AC1E2B" w:rsidRPr="009255DE" w:rsidRDefault="00AC1E2B" w:rsidP="007F7D5B">
            <w:pPr>
              <w:numPr>
                <w:ilvl w:val="0"/>
                <w:numId w:val="50"/>
              </w:numPr>
              <w:rPr>
                <w:rFonts w:ascii="Montserrat" w:hAnsi="Montserrat" w:cs="Arial"/>
                <w:color w:val="000000"/>
                <w:sz w:val="22"/>
                <w:szCs w:val="22"/>
              </w:rPr>
            </w:pPr>
            <w:r w:rsidRPr="009255DE">
              <w:rPr>
                <w:rFonts w:ascii="Montserrat" w:hAnsi="Montserrat" w:cs="Arial"/>
                <w:color w:val="000000"/>
                <w:sz w:val="22"/>
                <w:szCs w:val="22"/>
              </w:rPr>
              <w:t>LA MADUREZ,</w:t>
            </w:r>
          </w:p>
          <w:p w:rsidR="00AC1E2B" w:rsidRPr="009255DE" w:rsidRDefault="00AC1E2B" w:rsidP="007F7D5B">
            <w:pPr>
              <w:numPr>
                <w:ilvl w:val="0"/>
                <w:numId w:val="50"/>
              </w:numPr>
              <w:rPr>
                <w:rFonts w:ascii="Montserrat" w:hAnsi="Montserrat" w:cs="Arial"/>
                <w:color w:val="000000"/>
                <w:sz w:val="22"/>
                <w:szCs w:val="22"/>
              </w:rPr>
            </w:pPr>
            <w:r w:rsidRPr="009255DE">
              <w:rPr>
                <w:rFonts w:ascii="Montserrat" w:hAnsi="Montserrat" w:cs="Arial"/>
                <w:color w:val="000000"/>
                <w:sz w:val="22"/>
                <w:szCs w:val="22"/>
              </w:rPr>
              <w:t xml:space="preserve">MANEJO, </w:t>
            </w:r>
          </w:p>
          <w:p w:rsidR="00AC1E2B" w:rsidRPr="009255DE" w:rsidRDefault="00AC1E2B" w:rsidP="007F7D5B">
            <w:pPr>
              <w:numPr>
                <w:ilvl w:val="0"/>
                <w:numId w:val="50"/>
              </w:numPr>
              <w:rPr>
                <w:rFonts w:ascii="Montserrat" w:hAnsi="Montserrat" w:cs="Arial"/>
                <w:color w:val="000000"/>
                <w:sz w:val="22"/>
                <w:szCs w:val="22"/>
              </w:rPr>
            </w:pPr>
            <w:r w:rsidRPr="009255DE">
              <w:rPr>
                <w:rFonts w:ascii="Montserrat" w:hAnsi="Montserrat" w:cs="Arial"/>
                <w:color w:val="000000"/>
                <w:sz w:val="22"/>
                <w:szCs w:val="22"/>
              </w:rPr>
              <w:t xml:space="preserve">CONSERVACIÓN </w:t>
            </w:r>
          </w:p>
          <w:p w:rsidR="00AC1E2B" w:rsidRPr="009255DE" w:rsidRDefault="00AC1E2B" w:rsidP="007F7D5B">
            <w:pPr>
              <w:numPr>
                <w:ilvl w:val="0"/>
                <w:numId w:val="50"/>
              </w:numPr>
              <w:rPr>
                <w:rFonts w:ascii="Montserrat" w:hAnsi="Montserrat" w:cs="Arial"/>
                <w:color w:val="000000"/>
                <w:sz w:val="22"/>
                <w:szCs w:val="22"/>
              </w:rPr>
            </w:pPr>
            <w:r w:rsidRPr="009255DE">
              <w:rPr>
                <w:rFonts w:ascii="Montserrat" w:hAnsi="Montserrat" w:cs="Arial"/>
                <w:color w:val="000000"/>
                <w:sz w:val="22"/>
                <w:szCs w:val="22"/>
              </w:rPr>
              <w:t>EMPAQUES PRIMARIO BOLSAS DE PLÁSTICO</w:t>
            </w:r>
          </w:p>
          <w:p w:rsidR="00AC1E2B" w:rsidRPr="009255DE" w:rsidRDefault="00AC1E2B" w:rsidP="007F7D5B">
            <w:pPr>
              <w:numPr>
                <w:ilvl w:val="0"/>
                <w:numId w:val="50"/>
              </w:numPr>
              <w:rPr>
                <w:rFonts w:ascii="Montserrat" w:hAnsi="Montserrat" w:cs="Arial"/>
                <w:color w:val="000000"/>
                <w:sz w:val="22"/>
                <w:szCs w:val="22"/>
              </w:rPr>
            </w:pPr>
            <w:r w:rsidRPr="009255DE">
              <w:rPr>
                <w:rFonts w:ascii="Montserrat" w:hAnsi="Montserrat" w:cs="Arial"/>
                <w:color w:val="000000"/>
                <w:sz w:val="22"/>
                <w:szCs w:val="22"/>
              </w:rPr>
              <w:t>EMPAQUES SECUNDARIOS, CAJA DE PLÁSTICO (TARAS APILABLES NO PERFORADAS),</w:t>
            </w:r>
          </w:p>
          <w:p w:rsidR="00AC1E2B" w:rsidRPr="009255DE" w:rsidRDefault="00AC1E2B" w:rsidP="00464714">
            <w:pPr>
              <w:ind w:left="360"/>
              <w:rPr>
                <w:rFonts w:ascii="Montserrat" w:hAnsi="Montserrat" w:cs="Arial"/>
                <w:b/>
                <w:sz w:val="22"/>
                <w:szCs w:val="22"/>
              </w:rPr>
            </w:pPr>
          </w:p>
          <w:p w:rsidR="00AC1E2B" w:rsidRPr="009255DE" w:rsidRDefault="00AC1E2B" w:rsidP="00464714">
            <w:pPr>
              <w:ind w:left="360"/>
              <w:rPr>
                <w:rFonts w:ascii="Montserrat" w:hAnsi="Montserrat" w:cs="Arial"/>
                <w:b/>
                <w:color w:val="00B050"/>
                <w:sz w:val="22"/>
                <w:szCs w:val="22"/>
              </w:rPr>
            </w:pPr>
          </w:p>
        </w:tc>
      </w:tr>
      <w:tr w:rsidR="00AC1E2B" w:rsidRPr="009255DE" w:rsidTr="0046471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962" w:type="pct"/>
            <w:vMerge w:val="restart"/>
          </w:tcPr>
          <w:p w:rsidR="00AC1E2B" w:rsidRPr="009255DE" w:rsidRDefault="00AC1E2B" w:rsidP="00464714">
            <w:pPr>
              <w:snapToGrid w:val="0"/>
              <w:jc w:val="center"/>
              <w:rPr>
                <w:rFonts w:ascii="Montserrat" w:hAnsi="Montserrat" w:cs="Arial"/>
                <w:color w:val="000000"/>
                <w:sz w:val="22"/>
                <w:szCs w:val="22"/>
              </w:rPr>
            </w:pPr>
            <w:r w:rsidRPr="009255DE">
              <w:rPr>
                <w:rFonts w:ascii="Montserrat" w:hAnsi="Montserrat" w:cs="Arial"/>
                <w:color w:val="000000"/>
                <w:sz w:val="22"/>
                <w:szCs w:val="22"/>
              </w:rPr>
              <w:t xml:space="preserve">GRUPO 480 – 400 – 500 - 600, ALGUNOS DEL </w:t>
            </w:r>
            <w:r w:rsidRPr="009255DE">
              <w:rPr>
                <w:rFonts w:ascii="Montserrat" w:hAnsi="Montserrat" w:cs="Arial"/>
                <w:color w:val="000000"/>
                <w:sz w:val="22"/>
                <w:szCs w:val="22"/>
              </w:rPr>
              <w:lastRenderedPageBreak/>
              <w:t>700,800</w:t>
            </w:r>
          </w:p>
          <w:p w:rsidR="00AC1E2B" w:rsidRPr="009255DE" w:rsidRDefault="00AC1E2B" w:rsidP="00464714">
            <w:pPr>
              <w:jc w:val="center"/>
              <w:rPr>
                <w:rFonts w:ascii="Montserrat" w:hAnsi="Montserrat" w:cs="Arial"/>
                <w:sz w:val="22"/>
                <w:szCs w:val="22"/>
              </w:rPr>
            </w:pPr>
          </w:p>
          <w:p w:rsidR="00AC1E2B" w:rsidRPr="009255DE" w:rsidRDefault="00AC1E2B" w:rsidP="00464714">
            <w:pPr>
              <w:jc w:val="center"/>
              <w:rPr>
                <w:rFonts w:ascii="Montserrat" w:hAnsi="Montserrat" w:cs="Arial"/>
                <w:color w:val="000000"/>
                <w:sz w:val="22"/>
                <w:szCs w:val="22"/>
              </w:rPr>
            </w:pPr>
            <w:r w:rsidRPr="009255DE">
              <w:rPr>
                <w:rFonts w:ascii="Montserrat" w:hAnsi="Montserrat" w:cs="Arial"/>
                <w:color w:val="000000"/>
                <w:sz w:val="22"/>
                <w:szCs w:val="22"/>
              </w:rPr>
              <w:t>ABARROTES EN GENERAL</w:t>
            </w:r>
          </w:p>
        </w:tc>
        <w:tc>
          <w:tcPr>
            <w:tcW w:w="1007" w:type="pct"/>
          </w:tcPr>
          <w:p w:rsidR="00AC1E2B" w:rsidRPr="009255DE" w:rsidRDefault="00AC1E2B" w:rsidP="00464714">
            <w:pPr>
              <w:snapToGrid w:val="0"/>
              <w:rPr>
                <w:rFonts w:ascii="Montserrat" w:hAnsi="Montserrat" w:cs="Arial"/>
                <w:color w:val="000000"/>
                <w:sz w:val="22"/>
                <w:szCs w:val="22"/>
              </w:rPr>
            </w:pPr>
            <w:r w:rsidRPr="009255DE">
              <w:rPr>
                <w:rFonts w:ascii="Montserrat" w:hAnsi="Montserrat" w:cs="Arial"/>
                <w:color w:val="000000"/>
                <w:sz w:val="22"/>
                <w:szCs w:val="22"/>
              </w:rPr>
              <w:lastRenderedPageBreak/>
              <w:t xml:space="preserve">ALIMENTOS ENVASADOS DE CIERRE </w:t>
            </w:r>
            <w:r w:rsidRPr="009255DE">
              <w:rPr>
                <w:rFonts w:ascii="Montserrat" w:hAnsi="Montserrat" w:cs="Arial"/>
                <w:color w:val="000000"/>
                <w:sz w:val="22"/>
                <w:szCs w:val="22"/>
              </w:rPr>
              <w:lastRenderedPageBreak/>
              <w:t>HERMÉTICO</w:t>
            </w:r>
          </w:p>
        </w:tc>
        <w:tc>
          <w:tcPr>
            <w:tcW w:w="908" w:type="pct"/>
          </w:tcPr>
          <w:p w:rsidR="00AC1E2B" w:rsidRPr="009255DE" w:rsidRDefault="00AC1E2B" w:rsidP="00464714">
            <w:pPr>
              <w:snapToGrid w:val="0"/>
              <w:rPr>
                <w:rFonts w:ascii="Montserrat" w:hAnsi="Montserrat" w:cs="Arial"/>
                <w:color w:val="000000"/>
                <w:sz w:val="22"/>
                <w:szCs w:val="22"/>
              </w:rPr>
            </w:pPr>
            <w:r w:rsidRPr="009255DE">
              <w:rPr>
                <w:rFonts w:ascii="Montserrat" w:hAnsi="Montserrat" w:cs="Arial"/>
                <w:color w:val="000000"/>
                <w:sz w:val="22"/>
                <w:szCs w:val="22"/>
              </w:rPr>
              <w:lastRenderedPageBreak/>
              <w:t>NOM-130-SSA1-1995</w:t>
            </w:r>
          </w:p>
          <w:p w:rsidR="00AC1E2B" w:rsidRPr="009255DE" w:rsidRDefault="00AC1E2B" w:rsidP="00464714">
            <w:pPr>
              <w:snapToGrid w:val="0"/>
              <w:rPr>
                <w:rFonts w:ascii="Montserrat" w:hAnsi="Montserrat" w:cs="Arial"/>
                <w:b/>
                <w:color w:val="00B050"/>
                <w:sz w:val="22"/>
                <w:szCs w:val="22"/>
              </w:rPr>
            </w:pPr>
          </w:p>
        </w:tc>
        <w:tc>
          <w:tcPr>
            <w:tcW w:w="2123" w:type="pct"/>
          </w:tcPr>
          <w:p w:rsidR="00AC1E2B" w:rsidRPr="009255DE" w:rsidRDefault="00AC1E2B" w:rsidP="00464714">
            <w:pPr>
              <w:rPr>
                <w:rFonts w:ascii="Montserrat" w:hAnsi="Montserrat" w:cs="Arial"/>
                <w:color w:val="000000"/>
                <w:sz w:val="22"/>
                <w:szCs w:val="22"/>
              </w:rPr>
            </w:pPr>
            <w:r w:rsidRPr="009255DE">
              <w:rPr>
                <w:rFonts w:ascii="Montserrat" w:hAnsi="Montserrat" w:cs="Arial"/>
                <w:color w:val="000000"/>
                <w:sz w:val="22"/>
                <w:szCs w:val="22"/>
              </w:rPr>
              <w:t>ETIQUETA DEL ENVASE.</w:t>
            </w:r>
          </w:p>
          <w:p w:rsidR="00AC1E2B" w:rsidRPr="009255DE" w:rsidRDefault="00AC1E2B" w:rsidP="00464714">
            <w:pPr>
              <w:rPr>
                <w:rFonts w:ascii="Montserrat" w:hAnsi="Montserrat" w:cs="Arial"/>
                <w:color w:val="000000"/>
                <w:sz w:val="22"/>
                <w:szCs w:val="22"/>
              </w:rPr>
            </w:pPr>
          </w:p>
        </w:tc>
      </w:tr>
      <w:tr w:rsidR="00AC1E2B" w:rsidRPr="009255DE" w:rsidTr="0046471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962" w:type="pct"/>
            <w:vMerge/>
            <w:vAlign w:val="center"/>
          </w:tcPr>
          <w:p w:rsidR="00AC1E2B" w:rsidRPr="009255DE" w:rsidRDefault="00AC1E2B" w:rsidP="00464714">
            <w:pPr>
              <w:snapToGrid w:val="0"/>
              <w:rPr>
                <w:rFonts w:ascii="Montserrat" w:hAnsi="Montserrat" w:cs="Arial"/>
                <w:sz w:val="22"/>
                <w:szCs w:val="22"/>
              </w:rPr>
            </w:pPr>
          </w:p>
        </w:tc>
        <w:tc>
          <w:tcPr>
            <w:tcW w:w="1007" w:type="pct"/>
          </w:tcPr>
          <w:p w:rsidR="00AC1E2B" w:rsidRPr="009255DE" w:rsidRDefault="00AC1E2B" w:rsidP="00464714">
            <w:pPr>
              <w:snapToGrid w:val="0"/>
              <w:rPr>
                <w:rFonts w:ascii="Montserrat" w:hAnsi="Montserrat" w:cs="Arial"/>
                <w:color w:val="000000"/>
                <w:sz w:val="22"/>
                <w:szCs w:val="22"/>
              </w:rPr>
            </w:pPr>
            <w:r w:rsidRPr="009255DE">
              <w:rPr>
                <w:rFonts w:ascii="Montserrat" w:hAnsi="Montserrat" w:cs="Arial"/>
                <w:color w:val="000000"/>
                <w:sz w:val="22"/>
                <w:szCs w:val="22"/>
              </w:rPr>
              <w:t>CEREALES Y PRODUCTOS DERIVADOS</w:t>
            </w:r>
          </w:p>
        </w:tc>
        <w:tc>
          <w:tcPr>
            <w:tcW w:w="908" w:type="pct"/>
          </w:tcPr>
          <w:p w:rsidR="00AC1E2B" w:rsidRPr="009255DE" w:rsidRDefault="00AC1E2B" w:rsidP="00464714">
            <w:pPr>
              <w:jc w:val="center"/>
              <w:rPr>
                <w:rFonts w:ascii="Montserrat" w:hAnsi="Montserrat" w:cs="Arial"/>
                <w:sz w:val="22"/>
                <w:szCs w:val="22"/>
              </w:rPr>
            </w:pPr>
            <w:r w:rsidRPr="009255DE">
              <w:rPr>
                <w:rFonts w:ascii="Montserrat" w:hAnsi="Montserrat" w:cs="Arial"/>
                <w:sz w:val="22"/>
                <w:szCs w:val="22"/>
              </w:rPr>
              <w:t>NOM-247-SSA1-2008.</w:t>
            </w:r>
          </w:p>
        </w:tc>
        <w:tc>
          <w:tcPr>
            <w:tcW w:w="2123" w:type="pct"/>
          </w:tcPr>
          <w:p w:rsidR="00AC1E2B" w:rsidRPr="009255DE" w:rsidRDefault="00AC1E2B" w:rsidP="00464714">
            <w:pPr>
              <w:rPr>
                <w:rFonts w:ascii="Montserrat" w:hAnsi="Montserrat" w:cs="Arial"/>
                <w:color w:val="000000"/>
                <w:sz w:val="22"/>
                <w:szCs w:val="22"/>
              </w:rPr>
            </w:pPr>
            <w:r w:rsidRPr="009255DE">
              <w:rPr>
                <w:rFonts w:ascii="Montserrat" w:hAnsi="Montserrat" w:cs="Arial"/>
                <w:color w:val="000000"/>
                <w:sz w:val="22"/>
                <w:szCs w:val="22"/>
              </w:rPr>
              <w:t>ETIQUETA DEL ENVASE.</w:t>
            </w:r>
          </w:p>
          <w:p w:rsidR="00AC1E2B" w:rsidRPr="009255DE" w:rsidRDefault="00AC1E2B" w:rsidP="00464714">
            <w:pPr>
              <w:rPr>
                <w:rFonts w:ascii="Montserrat" w:hAnsi="Montserrat" w:cs="Arial"/>
                <w:color w:val="000000"/>
                <w:sz w:val="22"/>
                <w:szCs w:val="22"/>
              </w:rPr>
            </w:pPr>
          </w:p>
        </w:tc>
      </w:tr>
      <w:tr w:rsidR="00AC1E2B" w:rsidRPr="009255DE" w:rsidTr="0046471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962" w:type="pct"/>
            <w:vMerge/>
            <w:vAlign w:val="center"/>
          </w:tcPr>
          <w:p w:rsidR="00AC1E2B" w:rsidRPr="009255DE" w:rsidRDefault="00AC1E2B" w:rsidP="00464714">
            <w:pPr>
              <w:snapToGrid w:val="0"/>
              <w:rPr>
                <w:rFonts w:ascii="Montserrat" w:hAnsi="Montserrat" w:cs="Arial"/>
                <w:sz w:val="22"/>
                <w:szCs w:val="22"/>
              </w:rPr>
            </w:pPr>
          </w:p>
        </w:tc>
        <w:tc>
          <w:tcPr>
            <w:tcW w:w="1007" w:type="pct"/>
          </w:tcPr>
          <w:p w:rsidR="00AC1E2B" w:rsidRPr="009255DE" w:rsidRDefault="00AC1E2B" w:rsidP="00464714">
            <w:pPr>
              <w:snapToGrid w:val="0"/>
              <w:rPr>
                <w:rFonts w:ascii="Montserrat" w:hAnsi="Montserrat" w:cs="Arial"/>
                <w:color w:val="000000"/>
                <w:sz w:val="22"/>
                <w:szCs w:val="22"/>
              </w:rPr>
            </w:pPr>
            <w:r w:rsidRPr="009255DE">
              <w:rPr>
                <w:rFonts w:ascii="Montserrat" w:hAnsi="Montserrat" w:cs="Arial"/>
                <w:color w:val="000000"/>
                <w:sz w:val="22"/>
                <w:szCs w:val="22"/>
              </w:rPr>
              <w:t>ATÚN</w:t>
            </w:r>
          </w:p>
        </w:tc>
        <w:tc>
          <w:tcPr>
            <w:tcW w:w="908" w:type="pct"/>
          </w:tcPr>
          <w:p w:rsidR="00AC1E2B" w:rsidRPr="009255DE" w:rsidRDefault="00AC1E2B" w:rsidP="00464714">
            <w:pPr>
              <w:snapToGrid w:val="0"/>
              <w:rPr>
                <w:rFonts w:ascii="Montserrat" w:hAnsi="Montserrat" w:cs="Arial"/>
                <w:color w:val="000000"/>
                <w:sz w:val="22"/>
                <w:szCs w:val="22"/>
              </w:rPr>
            </w:pPr>
            <w:r w:rsidRPr="009255DE">
              <w:rPr>
                <w:rFonts w:ascii="Montserrat" w:hAnsi="Montserrat" w:cs="Arial"/>
                <w:color w:val="000000"/>
                <w:sz w:val="22"/>
                <w:szCs w:val="22"/>
              </w:rPr>
              <w:t>NOM-084-SCFI-1994</w:t>
            </w:r>
          </w:p>
        </w:tc>
        <w:tc>
          <w:tcPr>
            <w:tcW w:w="2123" w:type="pct"/>
          </w:tcPr>
          <w:p w:rsidR="00AC1E2B" w:rsidRPr="009255DE" w:rsidRDefault="00AC1E2B" w:rsidP="00464714">
            <w:pPr>
              <w:rPr>
                <w:rFonts w:ascii="Montserrat" w:hAnsi="Montserrat" w:cs="Arial"/>
                <w:color w:val="000000"/>
                <w:sz w:val="22"/>
                <w:szCs w:val="22"/>
              </w:rPr>
            </w:pPr>
            <w:r w:rsidRPr="009255DE">
              <w:rPr>
                <w:rFonts w:ascii="Montserrat" w:hAnsi="Montserrat" w:cs="Arial"/>
                <w:color w:val="000000"/>
                <w:sz w:val="22"/>
                <w:szCs w:val="22"/>
              </w:rPr>
              <w:t>ETIQUETA DEL ENVASE.</w:t>
            </w:r>
          </w:p>
        </w:tc>
      </w:tr>
      <w:tr w:rsidR="00AC1E2B" w:rsidRPr="009255DE" w:rsidTr="0046471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962" w:type="pct"/>
            <w:vMerge/>
            <w:vAlign w:val="center"/>
          </w:tcPr>
          <w:p w:rsidR="00AC1E2B" w:rsidRPr="009255DE" w:rsidRDefault="00AC1E2B" w:rsidP="00464714">
            <w:pPr>
              <w:snapToGrid w:val="0"/>
              <w:rPr>
                <w:rFonts w:ascii="Montserrat" w:hAnsi="Montserrat" w:cs="Arial"/>
                <w:sz w:val="22"/>
                <w:szCs w:val="22"/>
              </w:rPr>
            </w:pPr>
          </w:p>
        </w:tc>
        <w:tc>
          <w:tcPr>
            <w:tcW w:w="1007" w:type="pct"/>
          </w:tcPr>
          <w:p w:rsidR="00AC1E2B" w:rsidRPr="009255DE" w:rsidRDefault="00AC1E2B" w:rsidP="00464714">
            <w:pPr>
              <w:snapToGrid w:val="0"/>
              <w:rPr>
                <w:rFonts w:ascii="Montserrat" w:hAnsi="Montserrat" w:cs="Arial"/>
                <w:color w:val="000000"/>
                <w:sz w:val="22"/>
                <w:szCs w:val="22"/>
              </w:rPr>
            </w:pPr>
            <w:r w:rsidRPr="009255DE">
              <w:rPr>
                <w:rFonts w:ascii="Montserrat" w:hAnsi="Montserrat" w:cs="Arial"/>
                <w:color w:val="000000"/>
                <w:sz w:val="22"/>
                <w:szCs w:val="22"/>
              </w:rPr>
              <w:t>MOLES Y DERIVADOS</w:t>
            </w:r>
          </w:p>
        </w:tc>
        <w:tc>
          <w:tcPr>
            <w:tcW w:w="908" w:type="pct"/>
          </w:tcPr>
          <w:p w:rsidR="00AC1E2B" w:rsidRPr="009255DE" w:rsidRDefault="00AC1E2B" w:rsidP="00464714">
            <w:pPr>
              <w:snapToGrid w:val="0"/>
              <w:rPr>
                <w:rFonts w:ascii="Montserrat" w:hAnsi="Montserrat" w:cs="Arial"/>
                <w:color w:val="000000"/>
                <w:sz w:val="22"/>
                <w:szCs w:val="22"/>
              </w:rPr>
            </w:pPr>
            <w:r w:rsidRPr="009255DE">
              <w:rPr>
                <w:rFonts w:ascii="Montserrat" w:hAnsi="Montserrat" w:cs="Arial"/>
                <w:color w:val="000000"/>
                <w:sz w:val="22"/>
                <w:szCs w:val="22"/>
              </w:rPr>
              <w:t>NMX-F-422-1982</w:t>
            </w:r>
          </w:p>
          <w:p w:rsidR="00AC1E2B" w:rsidRPr="009255DE" w:rsidRDefault="00AC1E2B" w:rsidP="00464714">
            <w:pPr>
              <w:snapToGrid w:val="0"/>
              <w:rPr>
                <w:rFonts w:ascii="Montserrat" w:hAnsi="Montserrat" w:cs="Arial"/>
                <w:color w:val="000000"/>
                <w:sz w:val="22"/>
                <w:szCs w:val="22"/>
              </w:rPr>
            </w:pPr>
          </w:p>
        </w:tc>
        <w:tc>
          <w:tcPr>
            <w:tcW w:w="2123" w:type="pct"/>
          </w:tcPr>
          <w:p w:rsidR="00AC1E2B" w:rsidRPr="009255DE" w:rsidRDefault="00AC1E2B" w:rsidP="00464714">
            <w:pPr>
              <w:snapToGrid w:val="0"/>
              <w:jc w:val="both"/>
              <w:rPr>
                <w:rFonts w:ascii="Montserrat" w:hAnsi="Montserrat" w:cs="Arial"/>
                <w:color w:val="000000"/>
                <w:sz w:val="22"/>
                <w:szCs w:val="22"/>
              </w:rPr>
            </w:pPr>
            <w:r w:rsidRPr="009255DE">
              <w:rPr>
                <w:rFonts w:ascii="Montserrat" w:hAnsi="Montserrat" w:cs="Arial"/>
                <w:color w:val="000000"/>
                <w:sz w:val="22"/>
                <w:szCs w:val="22"/>
              </w:rPr>
              <w:t>DE ACUERDO A LA DESCRIPCIÓN DEL CUADRO BÁSICO DE ALIMENTOS.</w:t>
            </w:r>
          </w:p>
          <w:p w:rsidR="00AC1E2B" w:rsidRPr="009255DE" w:rsidRDefault="00AC1E2B" w:rsidP="00464714">
            <w:pPr>
              <w:snapToGrid w:val="0"/>
              <w:jc w:val="both"/>
              <w:rPr>
                <w:rFonts w:ascii="Montserrat" w:hAnsi="Montserrat" w:cs="Arial"/>
                <w:sz w:val="22"/>
                <w:szCs w:val="22"/>
              </w:rPr>
            </w:pPr>
          </w:p>
        </w:tc>
      </w:tr>
      <w:tr w:rsidR="00AC1E2B" w:rsidRPr="009255DE" w:rsidTr="0046471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962" w:type="pct"/>
            <w:vMerge/>
            <w:vAlign w:val="center"/>
          </w:tcPr>
          <w:p w:rsidR="00AC1E2B" w:rsidRPr="009255DE" w:rsidRDefault="00AC1E2B" w:rsidP="00464714">
            <w:pPr>
              <w:snapToGrid w:val="0"/>
              <w:rPr>
                <w:rFonts w:ascii="Montserrat" w:hAnsi="Montserrat" w:cs="Arial"/>
                <w:sz w:val="22"/>
                <w:szCs w:val="22"/>
              </w:rPr>
            </w:pPr>
          </w:p>
        </w:tc>
        <w:tc>
          <w:tcPr>
            <w:tcW w:w="1007" w:type="pct"/>
          </w:tcPr>
          <w:p w:rsidR="00AC1E2B" w:rsidRPr="009255DE" w:rsidRDefault="00AC1E2B" w:rsidP="00464714">
            <w:pPr>
              <w:snapToGrid w:val="0"/>
              <w:rPr>
                <w:rFonts w:ascii="Montserrat" w:hAnsi="Montserrat" w:cs="Arial"/>
                <w:color w:val="000000"/>
                <w:sz w:val="22"/>
                <w:szCs w:val="22"/>
              </w:rPr>
            </w:pPr>
            <w:r w:rsidRPr="009255DE">
              <w:rPr>
                <w:rFonts w:ascii="Montserrat" w:hAnsi="Montserrat" w:cs="Arial"/>
                <w:color w:val="000000"/>
                <w:sz w:val="22"/>
                <w:szCs w:val="22"/>
              </w:rPr>
              <w:t>ALIMENTOS PARA LACTANTES</w:t>
            </w:r>
          </w:p>
        </w:tc>
        <w:tc>
          <w:tcPr>
            <w:tcW w:w="908" w:type="pct"/>
          </w:tcPr>
          <w:p w:rsidR="00AC1E2B" w:rsidRPr="009255DE" w:rsidRDefault="00AC1E2B" w:rsidP="00464714">
            <w:pPr>
              <w:snapToGrid w:val="0"/>
              <w:rPr>
                <w:rFonts w:ascii="Montserrat" w:hAnsi="Montserrat" w:cs="Arial"/>
                <w:color w:val="000000"/>
                <w:sz w:val="22"/>
                <w:szCs w:val="22"/>
              </w:rPr>
            </w:pPr>
            <w:r w:rsidRPr="009255DE">
              <w:rPr>
                <w:rFonts w:ascii="Montserrat" w:hAnsi="Montserrat" w:cs="Arial"/>
                <w:color w:val="000000"/>
                <w:sz w:val="22"/>
                <w:szCs w:val="22"/>
              </w:rPr>
              <w:t>NOM-131-SSA1-2012</w:t>
            </w:r>
          </w:p>
        </w:tc>
        <w:tc>
          <w:tcPr>
            <w:tcW w:w="2123" w:type="pct"/>
          </w:tcPr>
          <w:p w:rsidR="00AC1E2B" w:rsidRPr="009255DE" w:rsidRDefault="00AC1E2B" w:rsidP="00464714">
            <w:pPr>
              <w:snapToGrid w:val="0"/>
              <w:jc w:val="both"/>
              <w:rPr>
                <w:rFonts w:ascii="Montserrat" w:hAnsi="Montserrat" w:cs="Arial"/>
                <w:color w:val="000000"/>
                <w:sz w:val="22"/>
                <w:szCs w:val="22"/>
              </w:rPr>
            </w:pPr>
            <w:r w:rsidRPr="009255DE">
              <w:rPr>
                <w:rFonts w:ascii="Montserrat" w:hAnsi="Montserrat" w:cs="Arial"/>
                <w:color w:val="000000"/>
                <w:sz w:val="22"/>
                <w:szCs w:val="22"/>
              </w:rPr>
              <w:t>DE ACUERDO A LA DESCRIPCIÓN DEL CUADRO BÁSICO DE ALIMENTOS.</w:t>
            </w:r>
          </w:p>
          <w:p w:rsidR="00AC1E2B" w:rsidRPr="009255DE" w:rsidRDefault="00AC1E2B" w:rsidP="00464714">
            <w:pPr>
              <w:pStyle w:val="BodyText21"/>
              <w:snapToGrid w:val="0"/>
              <w:rPr>
                <w:rFonts w:ascii="Montserrat" w:hAnsi="Montserrat" w:cs="Arial"/>
                <w:sz w:val="22"/>
                <w:szCs w:val="22"/>
              </w:rPr>
            </w:pPr>
          </w:p>
        </w:tc>
      </w:tr>
      <w:tr w:rsidR="00AC1E2B" w:rsidRPr="009255DE" w:rsidTr="0046471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962" w:type="pct"/>
            <w:vAlign w:val="center"/>
          </w:tcPr>
          <w:p w:rsidR="00AC1E2B" w:rsidRPr="009255DE" w:rsidRDefault="00AC1E2B" w:rsidP="00464714">
            <w:pPr>
              <w:snapToGrid w:val="0"/>
              <w:jc w:val="center"/>
              <w:rPr>
                <w:rFonts w:ascii="Montserrat" w:hAnsi="Montserrat" w:cs="Arial"/>
                <w:color w:val="000000"/>
                <w:sz w:val="22"/>
                <w:szCs w:val="22"/>
              </w:rPr>
            </w:pPr>
            <w:r w:rsidRPr="009255DE">
              <w:rPr>
                <w:rFonts w:ascii="Montserrat" w:hAnsi="Montserrat" w:cs="Arial"/>
                <w:color w:val="000000"/>
                <w:sz w:val="22"/>
                <w:szCs w:val="22"/>
              </w:rPr>
              <w:t>GRUPO 480</w:t>
            </w:r>
          </w:p>
          <w:p w:rsidR="00AC1E2B" w:rsidRPr="009255DE" w:rsidRDefault="00AC1E2B" w:rsidP="00464714">
            <w:pPr>
              <w:snapToGrid w:val="0"/>
              <w:jc w:val="center"/>
              <w:rPr>
                <w:rFonts w:ascii="Montserrat" w:hAnsi="Montserrat" w:cs="Arial"/>
                <w:sz w:val="22"/>
                <w:szCs w:val="22"/>
              </w:rPr>
            </w:pPr>
            <w:r w:rsidRPr="009255DE">
              <w:rPr>
                <w:rFonts w:ascii="Montserrat" w:hAnsi="Montserrat" w:cs="Arial"/>
                <w:color w:val="000000"/>
                <w:sz w:val="22"/>
                <w:szCs w:val="22"/>
              </w:rPr>
              <w:t>JUGOS PREENVASADOS</w:t>
            </w:r>
          </w:p>
        </w:tc>
        <w:tc>
          <w:tcPr>
            <w:tcW w:w="1007" w:type="pct"/>
          </w:tcPr>
          <w:p w:rsidR="00AC1E2B" w:rsidRPr="009255DE" w:rsidRDefault="00AC1E2B" w:rsidP="00464714">
            <w:pPr>
              <w:snapToGrid w:val="0"/>
              <w:rPr>
                <w:rFonts w:ascii="Montserrat" w:hAnsi="Montserrat" w:cs="Arial"/>
                <w:color w:val="000000"/>
                <w:sz w:val="22"/>
                <w:szCs w:val="22"/>
              </w:rPr>
            </w:pPr>
            <w:r w:rsidRPr="009255DE">
              <w:rPr>
                <w:rFonts w:ascii="Montserrat" w:hAnsi="Montserrat" w:cs="Arial"/>
                <w:color w:val="000000"/>
                <w:sz w:val="22"/>
                <w:szCs w:val="22"/>
              </w:rPr>
              <w:t xml:space="preserve">JUGOS </w:t>
            </w:r>
          </w:p>
          <w:p w:rsidR="00AC1E2B" w:rsidRPr="009255DE" w:rsidRDefault="00AC1E2B" w:rsidP="00464714">
            <w:pPr>
              <w:snapToGrid w:val="0"/>
              <w:rPr>
                <w:rFonts w:ascii="Montserrat" w:hAnsi="Montserrat" w:cs="Arial"/>
                <w:color w:val="000000"/>
                <w:sz w:val="22"/>
                <w:szCs w:val="22"/>
              </w:rPr>
            </w:pPr>
            <w:r w:rsidRPr="009255DE">
              <w:rPr>
                <w:rFonts w:ascii="Montserrat" w:hAnsi="Montserrat" w:cs="Arial"/>
                <w:color w:val="000000"/>
                <w:sz w:val="22"/>
                <w:szCs w:val="22"/>
              </w:rPr>
              <w:t>PREENVASADOS</w:t>
            </w:r>
          </w:p>
        </w:tc>
        <w:tc>
          <w:tcPr>
            <w:tcW w:w="908" w:type="pct"/>
          </w:tcPr>
          <w:p w:rsidR="00AC1E2B" w:rsidRPr="009255DE" w:rsidRDefault="00AC1E2B" w:rsidP="00464714">
            <w:pPr>
              <w:snapToGrid w:val="0"/>
              <w:rPr>
                <w:rFonts w:ascii="Montserrat" w:hAnsi="Montserrat" w:cs="Arial"/>
                <w:color w:val="000000"/>
                <w:sz w:val="22"/>
                <w:szCs w:val="22"/>
              </w:rPr>
            </w:pPr>
            <w:r w:rsidRPr="009255DE">
              <w:rPr>
                <w:rFonts w:ascii="Montserrat" w:hAnsi="Montserrat" w:cs="Arial"/>
                <w:color w:val="000000"/>
                <w:sz w:val="22"/>
                <w:szCs w:val="22"/>
              </w:rPr>
              <w:t>NOM-173-SCFI-2009</w:t>
            </w:r>
          </w:p>
        </w:tc>
        <w:tc>
          <w:tcPr>
            <w:tcW w:w="2123" w:type="pct"/>
          </w:tcPr>
          <w:p w:rsidR="00AC1E2B" w:rsidRPr="009255DE" w:rsidRDefault="00AC1E2B" w:rsidP="00464714">
            <w:pPr>
              <w:snapToGrid w:val="0"/>
              <w:jc w:val="both"/>
              <w:rPr>
                <w:rFonts w:ascii="Montserrat" w:hAnsi="Montserrat" w:cs="Arial"/>
                <w:color w:val="000000"/>
                <w:sz w:val="22"/>
                <w:szCs w:val="22"/>
              </w:rPr>
            </w:pPr>
            <w:r w:rsidRPr="009255DE">
              <w:rPr>
                <w:rFonts w:ascii="Montserrat" w:hAnsi="Montserrat" w:cs="Arial"/>
                <w:color w:val="000000"/>
                <w:sz w:val="22"/>
                <w:szCs w:val="22"/>
              </w:rPr>
              <w:t>DE ACUERDO A LA EVALUACIÓN DEL CUADRO BÁSICO DE ALIMENTOS.</w:t>
            </w:r>
          </w:p>
        </w:tc>
      </w:tr>
    </w:tbl>
    <w:p w:rsidR="00AC1E2B" w:rsidRPr="009255DE" w:rsidRDefault="00AC1E2B" w:rsidP="00AC1E2B">
      <w:pPr>
        <w:jc w:val="both"/>
        <w:rPr>
          <w:rFonts w:ascii="Montserrat" w:hAnsi="Montserrat" w:cs="Arial"/>
          <w:b/>
          <w:color w:val="FF0000"/>
          <w:sz w:val="22"/>
          <w:szCs w:val="22"/>
        </w:rPr>
      </w:pPr>
    </w:p>
    <w:p w:rsidR="00AC1E2B" w:rsidRPr="009255DE" w:rsidRDefault="00AC1E2B" w:rsidP="00AC1E2B">
      <w:pPr>
        <w:jc w:val="both"/>
        <w:rPr>
          <w:rFonts w:ascii="Montserrat" w:hAnsi="Montserrat" w:cs="Arial"/>
          <w:b/>
          <w:sz w:val="22"/>
          <w:szCs w:val="22"/>
        </w:rPr>
      </w:pPr>
      <w:r w:rsidRPr="009255DE">
        <w:rPr>
          <w:rFonts w:ascii="Montserrat" w:hAnsi="Montserrat" w:cs="Arial"/>
          <w:b/>
          <w:sz w:val="22"/>
          <w:szCs w:val="22"/>
        </w:rPr>
        <w:t xml:space="preserve">El licitante deberá presentar escrito manifestando que en caso de resultar adjudicado, los productos que sean entregados en </w:t>
      </w:r>
      <w:r w:rsidR="00F33A3E" w:rsidRPr="009255DE">
        <w:rPr>
          <w:rFonts w:ascii="Montserrat" w:hAnsi="Montserrat" w:cs="Arial"/>
          <w:b/>
          <w:sz w:val="22"/>
          <w:szCs w:val="22"/>
        </w:rPr>
        <w:t xml:space="preserve">el </w:t>
      </w:r>
      <w:r w:rsidR="0089721D" w:rsidRPr="009255DE">
        <w:rPr>
          <w:rFonts w:ascii="Montserrat" w:hAnsi="Montserrat" w:cs="Arial"/>
          <w:b/>
          <w:sz w:val="22"/>
          <w:szCs w:val="22"/>
        </w:rPr>
        <w:t>almacén</w:t>
      </w:r>
      <w:r w:rsidR="00274800" w:rsidRPr="009255DE">
        <w:rPr>
          <w:rFonts w:ascii="Montserrat" w:hAnsi="Montserrat" w:cs="Arial"/>
          <w:b/>
          <w:sz w:val="22"/>
          <w:szCs w:val="22"/>
        </w:rPr>
        <w:t xml:space="preserve"> de víveres </w:t>
      </w:r>
      <w:r w:rsidRPr="009255DE">
        <w:rPr>
          <w:rFonts w:ascii="Montserrat" w:hAnsi="Montserrat" w:cs="Arial"/>
          <w:b/>
          <w:sz w:val="22"/>
          <w:szCs w:val="22"/>
        </w:rPr>
        <w:t xml:space="preserve"> de las </w:t>
      </w:r>
      <w:r w:rsidR="00F33A3E" w:rsidRPr="009255DE">
        <w:rPr>
          <w:rFonts w:ascii="Montserrat" w:hAnsi="Montserrat" w:cs="Arial"/>
          <w:b/>
          <w:sz w:val="22"/>
          <w:szCs w:val="22"/>
        </w:rPr>
        <w:t>UMAE Hospital de Traumatología y Ortopedia</w:t>
      </w:r>
      <w:r w:rsidRPr="009255DE">
        <w:rPr>
          <w:rFonts w:ascii="Montserrat" w:hAnsi="Montserrat" w:cs="Arial"/>
          <w:b/>
          <w:sz w:val="22"/>
          <w:szCs w:val="22"/>
        </w:rPr>
        <w:t xml:space="preserve">, cumplirán con las normas vigentes y criterios de recepción de conformidad con el Anexo número (6) seis. </w:t>
      </w:r>
    </w:p>
    <w:p w:rsidR="00AC1E2B" w:rsidRPr="009255DE" w:rsidRDefault="00AC1E2B" w:rsidP="00AC1E2B">
      <w:pPr>
        <w:spacing w:after="200" w:line="276" w:lineRule="auto"/>
        <w:jc w:val="center"/>
        <w:rPr>
          <w:rFonts w:ascii="Montserrat" w:hAnsi="Montserrat" w:cs="Arial"/>
          <w:bCs w:val="0"/>
          <w:sz w:val="22"/>
          <w:szCs w:val="22"/>
        </w:rPr>
      </w:pPr>
      <w:r w:rsidRPr="009255DE">
        <w:rPr>
          <w:rFonts w:ascii="Montserrat" w:hAnsi="Montserrat" w:cs="Arial"/>
          <w:b/>
          <w:sz w:val="22"/>
          <w:szCs w:val="22"/>
        </w:rPr>
        <w:br w:type="page"/>
      </w:r>
      <w:r w:rsidRPr="009255DE">
        <w:rPr>
          <w:rFonts w:ascii="Montserrat" w:hAnsi="Montserrat" w:cs="Arial"/>
          <w:bCs w:val="0"/>
          <w:sz w:val="22"/>
          <w:szCs w:val="22"/>
        </w:rPr>
        <w:lastRenderedPageBreak/>
        <w:t>ANEXO 7 (SIETE)</w:t>
      </w:r>
    </w:p>
    <w:p w:rsidR="00AC1E2B" w:rsidRPr="009255DE" w:rsidRDefault="00AC1E2B" w:rsidP="00AC1E2B">
      <w:pPr>
        <w:jc w:val="center"/>
        <w:rPr>
          <w:rFonts w:ascii="Montserrat" w:hAnsi="Montserrat" w:cs="Arial"/>
          <w:b/>
          <w:sz w:val="22"/>
          <w:szCs w:val="22"/>
        </w:rPr>
      </w:pPr>
    </w:p>
    <w:p w:rsidR="00AC1E2B" w:rsidRPr="009255DE" w:rsidRDefault="00AC1E2B" w:rsidP="00AC1E2B">
      <w:pPr>
        <w:numPr>
          <w:ilvl w:val="12"/>
          <w:numId w:val="0"/>
        </w:numPr>
        <w:pBdr>
          <w:top w:val="single" w:sz="4" w:space="1" w:color="auto"/>
          <w:left w:val="single" w:sz="4" w:space="4" w:color="auto"/>
          <w:bottom w:val="single" w:sz="4" w:space="1" w:color="auto"/>
          <w:right w:val="single" w:sz="4" w:space="0" w:color="auto"/>
        </w:pBdr>
        <w:shd w:val="pct5" w:color="000000" w:fill="FFFFFF"/>
        <w:spacing w:line="360" w:lineRule="auto"/>
        <w:ind w:right="-62"/>
        <w:jc w:val="center"/>
        <w:rPr>
          <w:rFonts w:ascii="Montserrat" w:hAnsi="Montserrat" w:cs="Arial"/>
          <w:b/>
          <w:sz w:val="20"/>
        </w:rPr>
      </w:pPr>
      <w:r w:rsidRPr="009255DE">
        <w:rPr>
          <w:rFonts w:ascii="Montserrat" w:hAnsi="Montserrat" w:cs="Arial"/>
          <w:b/>
          <w:sz w:val="20"/>
        </w:rPr>
        <w:t>ORDEN DE COMPRA</w:t>
      </w:r>
    </w:p>
    <w:p w:rsidR="00AC1E2B" w:rsidRPr="009255DE" w:rsidRDefault="00AC1E2B" w:rsidP="00AC1E2B">
      <w:pPr>
        <w:numPr>
          <w:ilvl w:val="12"/>
          <w:numId w:val="0"/>
        </w:numPr>
        <w:pBdr>
          <w:top w:val="single" w:sz="4" w:space="1" w:color="auto"/>
          <w:left w:val="single" w:sz="4" w:space="4" w:color="auto"/>
          <w:bottom w:val="single" w:sz="4" w:space="1" w:color="auto"/>
          <w:right w:val="single" w:sz="4" w:space="0" w:color="auto"/>
        </w:pBdr>
        <w:shd w:val="pct5" w:color="000000" w:fill="FFFFFF"/>
        <w:spacing w:line="360" w:lineRule="auto"/>
        <w:ind w:right="-62"/>
        <w:jc w:val="center"/>
        <w:rPr>
          <w:rFonts w:ascii="Montserrat" w:hAnsi="Montserrat" w:cs="Arial"/>
          <w:b/>
          <w:sz w:val="16"/>
          <w:szCs w:val="16"/>
        </w:rPr>
      </w:pPr>
      <w:r w:rsidRPr="009255DE">
        <w:rPr>
          <w:rFonts w:ascii="Montserrat" w:hAnsi="Montserrat" w:cs="Arial"/>
          <w:b/>
          <w:sz w:val="16"/>
          <w:szCs w:val="16"/>
        </w:rPr>
        <w:t>(ESTE ANEXO ES SOLO INFORMATIVO)</w:t>
      </w:r>
    </w:p>
    <w:p w:rsidR="00AC1E2B" w:rsidRPr="009255DE" w:rsidRDefault="00AC1E2B" w:rsidP="00AC1E2B">
      <w:pPr>
        <w:numPr>
          <w:ilvl w:val="12"/>
          <w:numId w:val="0"/>
        </w:numPr>
        <w:ind w:left="9072" w:right="-228" w:hanging="9072"/>
        <w:jc w:val="center"/>
        <w:rPr>
          <w:rFonts w:ascii="Montserrat" w:hAnsi="Montserrat" w:cs="Arial"/>
          <w:sz w:val="20"/>
        </w:rPr>
      </w:pPr>
    </w:p>
    <w:p w:rsidR="00AC1E2B" w:rsidRPr="009255DE" w:rsidRDefault="00AC1E2B" w:rsidP="00AC1E2B">
      <w:pPr>
        <w:numPr>
          <w:ilvl w:val="12"/>
          <w:numId w:val="0"/>
        </w:numPr>
        <w:ind w:left="9072" w:right="-228" w:hanging="9072"/>
        <w:jc w:val="right"/>
        <w:rPr>
          <w:rFonts w:ascii="Montserrat" w:hAnsi="Montserrat" w:cs="Arial"/>
          <w:sz w:val="20"/>
        </w:rPr>
      </w:pPr>
      <w:r w:rsidRPr="009255DE">
        <w:rPr>
          <w:rFonts w:ascii="Montserrat" w:hAnsi="Montserrat" w:cs="Arial"/>
          <w:sz w:val="20"/>
        </w:rPr>
        <w:t>FECHA DE EMISIÓN _______________________</w:t>
      </w:r>
    </w:p>
    <w:p w:rsidR="00AC1E2B" w:rsidRPr="009255DE" w:rsidRDefault="00AC1E2B" w:rsidP="00AC1E2B">
      <w:pPr>
        <w:numPr>
          <w:ilvl w:val="12"/>
          <w:numId w:val="0"/>
        </w:numPr>
        <w:ind w:left="9072" w:right="-228" w:hanging="9072"/>
        <w:jc w:val="right"/>
        <w:rPr>
          <w:rFonts w:ascii="Montserrat" w:hAnsi="Montserrat" w:cs="Arial"/>
          <w:sz w:val="20"/>
        </w:rPr>
      </w:pPr>
    </w:p>
    <w:p w:rsidR="00AC1E2B" w:rsidRPr="009255DE" w:rsidRDefault="00AC1E2B" w:rsidP="00AC1E2B">
      <w:pPr>
        <w:numPr>
          <w:ilvl w:val="12"/>
          <w:numId w:val="0"/>
        </w:numPr>
        <w:ind w:left="9072" w:right="-228" w:hanging="9072"/>
        <w:jc w:val="both"/>
        <w:rPr>
          <w:rFonts w:ascii="Montserrat" w:hAnsi="Montserrat" w:cs="Arial"/>
          <w:sz w:val="20"/>
        </w:rPr>
      </w:pPr>
      <w:r w:rsidRPr="009255DE">
        <w:rPr>
          <w:rFonts w:ascii="Montserrat" w:hAnsi="Montserrat" w:cs="Arial"/>
          <w:sz w:val="20"/>
        </w:rPr>
        <w:t>UNIDAD _______________ CLAVE PRESUPUESTAL ___________________ PLA.C.A. ______</w:t>
      </w:r>
    </w:p>
    <w:p w:rsidR="00AC1E2B" w:rsidRPr="009255DE" w:rsidRDefault="00AC1E2B" w:rsidP="00AC1E2B">
      <w:pPr>
        <w:numPr>
          <w:ilvl w:val="12"/>
          <w:numId w:val="0"/>
        </w:numPr>
        <w:ind w:left="9072" w:right="-228" w:hanging="9072"/>
        <w:jc w:val="right"/>
        <w:rPr>
          <w:rFonts w:ascii="Montserrat" w:hAnsi="Montserrat" w:cs="Arial"/>
          <w:sz w:val="20"/>
        </w:rPr>
      </w:pPr>
    </w:p>
    <w:tbl>
      <w:tblPr>
        <w:tblW w:w="10725" w:type="dxa"/>
        <w:jc w:val="center"/>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749"/>
        <w:gridCol w:w="1123"/>
        <w:gridCol w:w="749"/>
        <w:gridCol w:w="1122"/>
        <w:gridCol w:w="1400"/>
        <w:gridCol w:w="1098"/>
        <w:gridCol w:w="1344"/>
        <w:gridCol w:w="1089"/>
        <w:gridCol w:w="1347"/>
        <w:gridCol w:w="704"/>
      </w:tblGrid>
      <w:tr w:rsidR="00AC1E2B" w:rsidRPr="009255DE" w:rsidTr="00464714">
        <w:trPr>
          <w:jc w:val="center"/>
        </w:trPr>
        <w:tc>
          <w:tcPr>
            <w:tcW w:w="749" w:type="dxa"/>
            <w:tcBorders>
              <w:top w:val="single" w:sz="4" w:space="0" w:color="auto"/>
              <w:left w:val="single" w:sz="4" w:space="0" w:color="auto"/>
              <w:bottom w:val="single" w:sz="4" w:space="0" w:color="auto"/>
              <w:right w:val="single" w:sz="4" w:space="0" w:color="auto"/>
            </w:tcBorders>
            <w:shd w:val="clear" w:color="auto" w:fill="B3B3B3"/>
            <w:vAlign w:val="center"/>
          </w:tcPr>
          <w:p w:rsidR="00AC1E2B" w:rsidRPr="009255DE" w:rsidRDefault="00AC1E2B" w:rsidP="00464714">
            <w:pPr>
              <w:numPr>
                <w:ilvl w:val="12"/>
                <w:numId w:val="0"/>
              </w:numPr>
              <w:ind w:right="-228"/>
              <w:rPr>
                <w:rFonts w:ascii="Montserrat" w:hAnsi="Montserrat" w:cs="Arial"/>
                <w:sz w:val="16"/>
              </w:rPr>
            </w:pPr>
            <w:r w:rsidRPr="009255DE">
              <w:rPr>
                <w:rFonts w:ascii="Montserrat" w:hAnsi="Montserrat" w:cs="Arial"/>
                <w:sz w:val="16"/>
              </w:rPr>
              <w:t>CLAVE</w:t>
            </w:r>
          </w:p>
          <w:p w:rsidR="00AC1E2B" w:rsidRPr="009255DE" w:rsidRDefault="00AC1E2B" w:rsidP="00464714">
            <w:pPr>
              <w:numPr>
                <w:ilvl w:val="12"/>
                <w:numId w:val="0"/>
              </w:numPr>
              <w:ind w:right="-228"/>
              <w:rPr>
                <w:rFonts w:ascii="Montserrat" w:hAnsi="Montserrat" w:cs="Arial"/>
                <w:sz w:val="16"/>
              </w:rPr>
            </w:pPr>
            <w:r w:rsidRPr="009255DE">
              <w:rPr>
                <w:rFonts w:ascii="Montserrat" w:hAnsi="Montserrat" w:cs="Arial"/>
                <w:sz w:val="16"/>
              </w:rPr>
              <w:t>C.B.A.</w:t>
            </w:r>
          </w:p>
        </w:tc>
        <w:tc>
          <w:tcPr>
            <w:tcW w:w="1123" w:type="dxa"/>
            <w:tcBorders>
              <w:top w:val="single" w:sz="4" w:space="0" w:color="auto"/>
              <w:left w:val="single" w:sz="4" w:space="0" w:color="auto"/>
              <w:bottom w:val="single" w:sz="4" w:space="0" w:color="auto"/>
              <w:right w:val="single" w:sz="4" w:space="0" w:color="auto"/>
            </w:tcBorders>
            <w:shd w:val="clear" w:color="auto" w:fill="B3B3B3"/>
            <w:vAlign w:val="center"/>
          </w:tcPr>
          <w:p w:rsidR="00AC1E2B" w:rsidRPr="009255DE" w:rsidRDefault="00AC1E2B" w:rsidP="00464714">
            <w:pPr>
              <w:numPr>
                <w:ilvl w:val="12"/>
                <w:numId w:val="0"/>
              </w:numPr>
              <w:ind w:right="-228"/>
              <w:rPr>
                <w:rFonts w:ascii="Montserrat" w:hAnsi="Montserrat" w:cs="Arial"/>
                <w:sz w:val="16"/>
              </w:rPr>
            </w:pPr>
            <w:r w:rsidRPr="009255DE">
              <w:rPr>
                <w:rFonts w:ascii="Montserrat" w:hAnsi="Montserrat" w:cs="Arial"/>
                <w:sz w:val="16"/>
              </w:rPr>
              <w:t>SUBGRUPO</w:t>
            </w:r>
          </w:p>
        </w:tc>
        <w:tc>
          <w:tcPr>
            <w:tcW w:w="749" w:type="dxa"/>
            <w:tcBorders>
              <w:top w:val="single" w:sz="4" w:space="0" w:color="auto"/>
              <w:left w:val="single" w:sz="4" w:space="0" w:color="auto"/>
              <w:bottom w:val="single" w:sz="4" w:space="0" w:color="auto"/>
              <w:right w:val="single" w:sz="4" w:space="0" w:color="auto"/>
            </w:tcBorders>
            <w:shd w:val="clear" w:color="auto" w:fill="B3B3B3"/>
            <w:vAlign w:val="center"/>
          </w:tcPr>
          <w:p w:rsidR="00AC1E2B" w:rsidRPr="009255DE" w:rsidRDefault="00AC1E2B" w:rsidP="00464714">
            <w:pPr>
              <w:numPr>
                <w:ilvl w:val="12"/>
                <w:numId w:val="0"/>
              </w:numPr>
              <w:ind w:right="-228"/>
              <w:rPr>
                <w:rFonts w:ascii="Montserrat" w:hAnsi="Montserrat" w:cs="Arial"/>
                <w:sz w:val="16"/>
              </w:rPr>
            </w:pPr>
            <w:r w:rsidRPr="009255DE">
              <w:rPr>
                <w:rFonts w:ascii="Montserrat" w:hAnsi="Montserrat" w:cs="Arial"/>
                <w:sz w:val="16"/>
              </w:rPr>
              <w:t>UNIDAD</w:t>
            </w:r>
          </w:p>
        </w:tc>
        <w:tc>
          <w:tcPr>
            <w:tcW w:w="1122" w:type="dxa"/>
            <w:tcBorders>
              <w:top w:val="single" w:sz="4" w:space="0" w:color="auto"/>
              <w:left w:val="single" w:sz="4" w:space="0" w:color="auto"/>
              <w:bottom w:val="single" w:sz="4" w:space="0" w:color="auto"/>
              <w:right w:val="single" w:sz="4" w:space="0" w:color="auto"/>
            </w:tcBorders>
            <w:shd w:val="clear" w:color="auto" w:fill="B3B3B3"/>
            <w:vAlign w:val="center"/>
          </w:tcPr>
          <w:p w:rsidR="00AC1E2B" w:rsidRPr="009255DE" w:rsidRDefault="00AC1E2B" w:rsidP="00464714">
            <w:pPr>
              <w:numPr>
                <w:ilvl w:val="12"/>
                <w:numId w:val="0"/>
              </w:numPr>
              <w:ind w:right="-228"/>
              <w:rPr>
                <w:rFonts w:ascii="Montserrat" w:hAnsi="Montserrat" w:cs="Arial"/>
                <w:sz w:val="16"/>
              </w:rPr>
            </w:pPr>
            <w:r w:rsidRPr="009255DE">
              <w:rPr>
                <w:rFonts w:ascii="Montserrat" w:hAnsi="Montserrat" w:cs="Arial"/>
                <w:sz w:val="16"/>
              </w:rPr>
              <w:t>FECHA DE</w:t>
            </w:r>
          </w:p>
          <w:p w:rsidR="00AC1E2B" w:rsidRPr="009255DE" w:rsidRDefault="00AC1E2B" w:rsidP="00464714">
            <w:pPr>
              <w:numPr>
                <w:ilvl w:val="12"/>
                <w:numId w:val="0"/>
              </w:numPr>
              <w:ind w:right="-228"/>
              <w:rPr>
                <w:rFonts w:ascii="Montserrat" w:hAnsi="Montserrat" w:cs="Arial"/>
                <w:sz w:val="16"/>
              </w:rPr>
            </w:pPr>
            <w:r w:rsidRPr="009255DE">
              <w:rPr>
                <w:rFonts w:ascii="Montserrat" w:hAnsi="Montserrat" w:cs="Arial"/>
                <w:sz w:val="16"/>
              </w:rPr>
              <w:t>ENTREGA</w:t>
            </w:r>
          </w:p>
        </w:tc>
        <w:tc>
          <w:tcPr>
            <w:tcW w:w="1400" w:type="dxa"/>
            <w:tcBorders>
              <w:top w:val="single" w:sz="4" w:space="0" w:color="auto"/>
              <w:left w:val="single" w:sz="4" w:space="0" w:color="auto"/>
              <w:bottom w:val="single" w:sz="4" w:space="0" w:color="auto"/>
              <w:right w:val="single" w:sz="4" w:space="0" w:color="auto"/>
            </w:tcBorders>
            <w:shd w:val="clear" w:color="auto" w:fill="B3B3B3"/>
            <w:vAlign w:val="center"/>
          </w:tcPr>
          <w:p w:rsidR="00AC1E2B" w:rsidRPr="009255DE" w:rsidRDefault="00AC1E2B" w:rsidP="00464714">
            <w:pPr>
              <w:numPr>
                <w:ilvl w:val="12"/>
                <w:numId w:val="0"/>
              </w:numPr>
              <w:ind w:right="-228"/>
              <w:rPr>
                <w:rFonts w:ascii="Montserrat" w:hAnsi="Montserrat" w:cs="Arial"/>
                <w:sz w:val="16"/>
              </w:rPr>
            </w:pPr>
            <w:r w:rsidRPr="009255DE">
              <w:rPr>
                <w:rFonts w:ascii="Montserrat" w:hAnsi="Montserrat" w:cs="Arial"/>
                <w:sz w:val="16"/>
              </w:rPr>
              <w:t>ADECUACIÓN N</w:t>
            </w:r>
          </w:p>
        </w:tc>
        <w:tc>
          <w:tcPr>
            <w:tcW w:w="1098" w:type="dxa"/>
            <w:tcBorders>
              <w:top w:val="single" w:sz="4" w:space="0" w:color="auto"/>
              <w:left w:val="single" w:sz="4" w:space="0" w:color="auto"/>
              <w:bottom w:val="single" w:sz="4" w:space="0" w:color="auto"/>
              <w:right w:val="single" w:sz="4" w:space="0" w:color="auto"/>
            </w:tcBorders>
            <w:shd w:val="clear" w:color="auto" w:fill="B3B3B3"/>
            <w:vAlign w:val="center"/>
          </w:tcPr>
          <w:p w:rsidR="00AC1E2B" w:rsidRPr="009255DE" w:rsidRDefault="00AC1E2B" w:rsidP="00464714">
            <w:pPr>
              <w:numPr>
                <w:ilvl w:val="12"/>
                <w:numId w:val="0"/>
              </w:numPr>
              <w:ind w:right="-228"/>
              <w:rPr>
                <w:rFonts w:ascii="Montserrat" w:hAnsi="Montserrat" w:cs="Arial"/>
                <w:sz w:val="16"/>
              </w:rPr>
            </w:pPr>
            <w:r w:rsidRPr="009255DE">
              <w:rPr>
                <w:rFonts w:ascii="Montserrat" w:hAnsi="Montserrat" w:cs="Arial"/>
                <w:sz w:val="16"/>
              </w:rPr>
              <w:t>FECHA DE</w:t>
            </w:r>
          </w:p>
          <w:p w:rsidR="00AC1E2B" w:rsidRPr="009255DE" w:rsidRDefault="00AC1E2B" w:rsidP="00464714">
            <w:pPr>
              <w:numPr>
                <w:ilvl w:val="12"/>
                <w:numId w:val="0"/>
              </w:numPr>
              <w:ind w:right="-228"/>
              <w:rPr>
                <w:rFonts w:ascii="Montserrat" w:hAnsi="Montserrat" w:cs="Arial"/>
                <w:sz w:val="16"/>
              </w:rPr>
            </w:pPr>
            <w:r w:rsidRPr="009255DE">
              <w:rPr>
                <w:rFonts w:ascii="Montserrat" w:hAnsi="Montserrat" w:cs="Arial"/>
                <w:sz w:val="16"/>
              </w:rPr>
              <w:t>ENTREGA</w:t>
            </w:r>
          </w:p>
        </w:tc>
        <w:tc>
          <w:tcPr>
            <w:tcW w:w="1344" w:type="dxa"/>
            <w:tcBorders>
              <w:top w:val="single" w:sz="4" w:space="0" w:color="auto"/>
              <w:left w:val="single" w:sz="4" w:space="0" w:color="auto"/>
              <w:bottom w:val="single" w:sz="4" w:space="0" w:color="auto"/>
              <w:right w:val="single" w:sz="4" w:space="0" w:color="auto"/>
            </w:tcBorders>
            <w:shd w:val="clear" w:color="auto" w:fill="B3B3B3"/>
            <w:vAlign w:val="center"/>
          </w:tcPr>
          <w:p w:rsidR="00AC1E2B" w:rsidRPr="009255DE" w:rsidRDefault="00AC1E2B" w:rsidP="00464714">
            <w:pPr>
              <w:numPr>
                <w:ilvl w:val="12"/>
                <w:numId w:val="0"/>
              </w:numPr>
              <w:ind w:right="-228"/>
              <w:rPr>
                <w:rFonts w:ascii="Montserrat" w:hAnsi="Montserrat" w:cs="Arial"/>
                <w:sz w:val="16"/>
              </w:rPr>
            </w:pPr>
            <w:r w:rsidRPr="009255DE">
              <w:rPr>
                <w:rFonts w:ascii="Montserrat" w:hAnsi="Montserrat" w:cs="Arial"/>
                <w:sz w:val="16"/>
              </w:rPr>
              <w:t>ADECUACIÓN</w:t>
            </w:r>
          </w:p>
        </w:tc>
        <w:tc>
          <w:tcPr>
            <w:tcW w:w="1089" w:type="dxa"/>
            <w:tcBorders>
              <w:top w:val="single" w:sz="4" w:space="0" w:color="auto"/>
              <w:left w:val="single" w:sz="4" w:space="0" w:color="auto"/>
              <w:bottom w:val="single" w:sz="4" w:space="0" w:color="auto"/>
              <w:right w:val="single" w:sz="4" w:space="0" w:color="auto"/>
            </w:tcBorders>
            <w:shd w:val="clear" w:color="auto" w:fill="B3B3B3"/>
            <w:vAlign w:val="center"/>
          </w:tcPr>
          <w:p w:rsidR="00AC1E2B" w:rsidRPr="009255DE" w:rsidRDefault="00AC1E2B" w:rsidP="00464714">
            <w:pPr>
              <w:numPr>
                <w:ilvl w:val="12"/>
                <w:numId w:val="0"/>
              </w:numPr>
              <w:ind w:right="-228"/>
              <w:rPr>
                <w:rFonts w:ascii="Montserrat" w:hAnsi="Montserrat" w:cs="Arial"/>
                <w:sz w:val="16"/>
              </w:rPr>
            </w:pPr>
            <w:r w:rsidRPr="009255DE">
              <w:rPr>
                <w:rFonts w:ascii="Montserrat" w:hAnsi="Montserrat" w:cs="Arial"/>
                <w:sz w:val="16"/>
              </w:rPr>
              <w:t>FECHA DE</w:t>
            </w:r>
          </w:p>
          <w:p w:rsidR="00AC1E2B" w:rsidRPr="009255DE" w:rsidRDefault="00AC1E2B" w:rsidP="00464714">
            <w:pPr>
              <w:numPr>
                <w:ilvl w:val="12"/>
                <w:numId w:val="0"/>
              </w:numPr>
              <w:ind w:right="-228"/>
              <w:rPr>
                <w:rFonts w:ascii="Montserrat" w:hAnsi="Montserrat" w:cs="Arial"/>
                <w:sz w:val="16"/>
              </w:rPr>
            </w:pPr>
            <w:r w:rsidRPr="009255DE">
              <w:rPr>
                <w:rFonts w:ascii="Montserrat" w:hAnsi="Montserrat" w:cs="Arial"/>
                <w:sz w:val="16"/>
              </w:rPr>
              <w:t>ENTREGA</w:t>
            </w:r>
          </w:p>
        </w:tc>
        <w:tc>
          <w:tcPr>
            <w:tcW w:w="1347" w:type="dxa"/>
            <w:tcBorders>
              <w:top w:val="single" w:sz="4" w:space="0" w:color="auto"/>
              <w:left w:val="single" w:sz="4" w:space="0" w:color="auto"/>
              <w:bottom w:val="single" w:sz="4" w:space="0" w:color="auto"/>
              <w:right w:val="single" w:sz="4" w:space="0" w:color="auto"/>
            </w:tcBorders>
            <w:shd w:val="clear" w:color="auto" w:fill="B3B3B3"/>
            <w:vAlign w:val="center"/>
          </w:tcPr>
          <w:p w:rsidR="00AC1E2B" w:rsidRPr="009255DE" w:rsidRDefault="00AC1E2B" w:rsidP="00464714">
            <w:pPr>
              <w:numPr>
                <w:ilvl w:val="12"/>
                <w:numId w:val="0"/>
              </w:numPr>
              <w:ind w:right="-228"/>
              <w:rPr>
                <w:rFonts w:ascii="Montserrat" w:hAnsi="Montserrat" w:cs="Arial"/>
                <w:sz w:val="16"/>
              </w:rPr>
            </w:pPr>
            <w:r w:rsidRPr="009255DE">
              <w:rPr>
                <w:rFonts w:ascii="Montserrat" w:hAnsi="Montserrat" w:cs="Arial"/>
                <w:sz w:val="16"/>
              </w:rPr>
              <w:t>ADECUACIÓN</w:t>
            </w:r>
          </w:p>
        </w:tc>
        <w:tc>
          <w:tcPr>
            <w:tcW w:w="704" w:type="dxa"/>
            <w:tcBorders>
              <w:top w:val="single" w:sz="4" w:space="0" w:color="auto"/>
              <w:left w:val="single" w:sz="4" w:space="0" w:color="auto"/>
              <w:bottom w:val="single" w:sz="4" w:space="0" w:color="auto"/>
              <w:right w:val="single" w:sz="4" w:space="0" w:color="auto"/>
            </w:tcBorders>
            <w:shd w:val="clear" w:color="auto" w:fill="B3B3B3"/>
            <w:vAlign w:val="center"/>
          </w:tcPr>
          <w:p w:rsidR="00AC1E2B" w:rsidRPr="009255DE" w:rsidRDefault="00AC1E2B" w:rsidP="00464714">
            <w:pPr>
              <w:numPr>
                <w:ilvl w:val="12"/>
                <w:numId w:val="0"/>
              </w:numPr>
              <w:ind w:right="-228"/>
              <w:rPr>
                <w:rFonts w:ascii="Montserrat" w:hAnsi="Montserrat" w:cs="Arial"/>
                <w:sz w:val="16"/>
              </w:rPr>
            </w:pPr>
            <w:r w:rsidRPr="009255DE">
              <w:rPr>
                <w:rFonts w:ascii="Montserrat" w:hAnsi="Montserrat" w:cs="Arial"/>
                <w:sz w:val="16"/>
              </w:rPr>
              <w:t>TOTAL</w:t>
            </w:r>
          </w:p>
        </w:tc>
      </w:tr>
      <w:tr w:rsidR="00AC1E2B" w:rsidRPr="009255DE" w:rsidTr="00464714">
        <w:trPr>
          <w:jc w:val="center"/>
        </w:trPr>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r>
      <w:tr w:rsidR="00AC1E2B" w:rsidRPr="009255DE" w:rsidTr="00464714">
        <w:trPr>
          <w:jc w:val="center"/>
        </w:trPr>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r>
      <w:tr w:rsidR="00AC1E2B" w:rsidRPr="009255DE" w:rsidTr="00464714">
        <w:trPr>
          <w:jc w:val="center"/>
        </w:trPr>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r>
      <w:tr w:rsidR="00AC1E2B" w:rsidRPr="009255DE" w:rsidTr="00464714">
        <w:trPr>
          <w:jc w:val="center"/>
        </w:trPr>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r>
      <w:tr w:rsidR="00AC1E2B" w:rsidRPr="009255DE" w:rsidTr="00464714">
        <w:trPr>
          <w:jc w:val="center"/>
        </w:trPr>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r>
      <w:tr w:rsidR="00AC1E2B" w:rsidRPr="009255DE" w:rsidTr="00464714">
        <w:trPr>
          <w:jc w:val="center"/>
        </w:trPr>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r>
      <w:tr w:rsidR="00AC1E2B" w:rsidRPr="009255DE" w:rsidTr="00464714">
        <w:trPr>
          <w:jc w:val="center"/>
        </w:trPr>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r>
      <w:tr w:rsidR="00AC1E2B" w:rsidRPr="009255DE" w:rsidTr="00464714">
        <w:trPr>
          <w:jc w:val="center"/>
        </w:trPr>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r>
      <w:tr w:rsidR="00AC1E2B" w:rsidRPr="009255DE" w:rsidTr="00464714">
        <w:trPr>
          <w:jc w:val="center"/>
        </w:trPr>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r>
      <w:tr w:rsidR="00AC1E2B" w:rsidRPr="009255DE" w:rsidTr="00464714">
        <w:trPr>
          <w:jc w:val="center"/>
        </w:trPr>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r>
      <w:tr w:rsidR="00AC1E2B" w:rsidRPr="009255DE" w:rsidTr="00464714">
        <w:trPr>
          <w:jc w:val="center"/>
        </w:trPr>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r>
      <w:tr w:rsidR="00AC1E2B" w:rsidRPr="009255DE" w:rsidTr="00464714">
        <w:trPr>
          <w:jc w:val="center"/>
        </w:trPr>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r>
      <w:tr w:rsidR="00AC1E2B" w:rsidRPr="009255DE" w:rsidTr="00464714">
        <w:trPr>
          <w:jc w:val="center"/>
        </w:trPr>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r>
      <w:tr w:rsidR="00AC1E2B" w:rsidRPr="009255DE" w:rsidTr="00464714">
        <w:trPr>
          <w:jc w:val="center"/>
        </w:trPr>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r>
      <w:tr w:rsidR="00AC1E2B" w:rsidRPr="009255DE" w:rsidTr="00464714">
        <w:trPr>
          <w:jc w:val="center"/>
        </w:trPr>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r>
      <w:tr w:rsidR="00AC1E2B" w:rsidRPr="009255DE" w:rsidTr="00464714">
        <w:trPr>
          <w:jc w:val="center"/>
        </w:trPr>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r>
      <w:tr w:rsidR="00AC1E2B" w:rsidRPr="009255DE" w:rsidTr="00464714">
        <w:trPr>
          <w:jc w:val="center"/>
        </w:trPr>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r>
    </w:tbl>
    <w:p w:rsidR="00AC1E2B" w:rsidRPr="009255DE" w:rsidRDefault="00AC1E2B" w:rsidP="00AC1E2B">
      <w:pPr>
        <w:numPr>
          <w:ilvl w:val="12"/>
          <w:numId w:val="0"/>
        </w:numPr>
        <w:ind w:left="9072" w:right="-228" w:hanging="9072"/>
        <w:jc w:val="both"/>
        <w:rPr>
          <w:rFonts w:ascii="Montserrat" w:hAnsi="Montserrat" w:cs="Arial"/>
          <w:sz w:val="20"/>
        </w:rPr>
      </w:pPr>
    </w:p>
    <w:tbl>
      <w:tblPr>
        <w:tblW w:w="10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9"/>
        <w:gridCol w:w="1630"/>
        <w:gridCol w:w="1630"/>
        <w:gridCol w:w="3734"/>
      </w:tblGrid>
      <w:tr w:rsidR="00AC1E2B" w:rsidRPr="009255DE" w:rsidTr="00464714">
        <w:trPr>
          <w:jc w:val="center"/>
        </w:trPr>
        <w:tc>
          <w:tcPr>
            <w:tcW w:w="10253" w:type="dxa"/>
            <w:gridSpan w:val="4"/>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20"/>
              </w:rPr>
            </w:pPr>
            <w:r w:rsidRPr="009255DE">
              <w:rPr>
                <w:rFonts w:ascii="Montserrat" w:hAnsi="Montserrat" w:cs="Arial"/>
                <w:sz w:val="16"/>
              </w:rPr>
              <w:t>NOMBRE Y GIRO EMPRESA:</w:t>
            </w:r>
          </w:p>
        </w:tc>
      </w:tr>
      <w:tr w:rsidR="00AC1E2B" w:rsidRPr="009255DE" w:rsidTr="00464714">
        <w:trPr>
          <w:jc w:val="center"/>
        </w:trPr>
        <w:tc>
          <w:tcPr>
            <w:tcW w:w="10253" w:type="dxa"/>
            <w:gridSpan w:val="4"/>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16"/>
              </w:rPr>
            </w:pPr>
          </w:p>
        </w:tc>
      </w:tr>
      <w:tr w:rsidR="00AC1E2B" w:rsidRPr="009255DE" w:rsidTr="00464714">
        <w:trPr>
          <w:jc w:val="center"/>
        </w:trPr>
        <w:tc>
          <w:tcPr>
            <w:tcW w:w="4889" w:type="dxa"/>
            <w:gridSpan w:val="2"/>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20"/>
              </w:rPr>
            </w:pPr>
            <w:r w:rsidRPr="009255DE">
              <w:rPr>
                <w:rFonts w:ascii="Montserrat" w:hAnsi="Montserrat" w:cs="Arial"/>
                <w:sz w:val="16"/>
              </w:rPr>
              <w:t>ENTREGO:</w:t>
            </w:r>
          </w:p>
        </w:tc>
        <w:tc>
          <w:tcPr>
            <w:tcW w:w="5364" w:type="dxa"/>
            <w:gridSpan w:val="2"/>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20"/>
              </w:rPr>
            </w:pPr>
            <w:r w:rsidRPr="009255DE">
              <w:rPr>
                <w:rFonts w:ascii="Montserrat" w:hAnsi="Montserrat" w:cs="Arial"/>
                <w:sz w:val="16"/>
              </w:rPr>
              <w:t>RECIBIÓ:</w:t>
            </w:r>
          </w:p>
        </w:tc>
      </w:tr>
      <w:tr w:rsidR="00AC1E2B" w:rsidRPr="009255DE" w:rsidTr="00464714">
        <w:trPr>
          <w:jc w:val="center"/>
        </w:trPr>
        <w:tc>
          <w:tcPr>
            <w:tcW w:w="4889" w:type="dxa"/>
            <w:gridSpan w:val="2"/>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16"/>
              </w:rPr>
            </w:pPr>
          </w:p>
        </w:tc>
        <w:tc>
          <w:tcPr>
            <w:tcW w:w="5364" w:type="dxa"/>
            <w:gridSpan w:val="2"/>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16"/>
              </w:rPr>
            </w:pPr>
          </w:p>
        </w:tc>
      </w:tr>
      <w:tr w:rsidR="00AC1E2B" w:rsidRPr="009255DE" w:rsidTr="00464714">
        <w:trPr>
          <w:jc w:val="center"/>
        </w:trPr>
        <w:tc>
          <w:tcPr>
            <w:tcW w:w="4889" w:type="dxa"/>
            <w:gridSpan w:val="2"/>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16"/>
              </w:rPr>
            </w:pPr>
            <w:r w:rsidRPr="009255DE">
              <w:rPr>
                <w:rFonts w:ascii="Montserrat" w:hAnsi="Montserrat" w:cs="Arial"/>
                <w:sz w:val="16"/>
              </w:rPr>
              <w:t>DOMICILIO</w:t>
            </w:r>
          </w:p>
        </w:tc>
        <w:tc>
          <w:tcPr>
            <w:tcW w:w="5364" w:type="dxa"/>
            <w:gridSpan w:val="2"/>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16"/>
              </w:rPr>
            </w:pPr>
          </w:p>
        </w:tc>
      </w:tr>
      <w:tr w:rsidR="00AC1E2B" w:rsidRPr="009255DE" w:rsidTr="00464714">
        <w:trPr>
          <w:jc w:val="center"/>
        </w:trPr>
        <w:tc>
          <w:tcPr>
            <w:tcW w:w="4889" w:type="dxa"/>
            <w:gridSpan w:val="2"/>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16"/>
              </w:rPr>
            </w:pPr>
          </w:p>
        </w:tc>
        <w:tc>
          <w:tcPr>
            <w:tcW w:w="5364" w:type="dxa"/>
            <w:gridSpan w:val="2"/>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16"/>
              </w:rPr>
            </w:pPr>
          </w:p>
        </w:tc>
      </w:tr>
      <w:tr w:rsidR="00AC1E2B" w:rsidRPr="009255DE" w:rsidTr="00464714">
        <w:trPr>
          <w:jc w:val="center"/>
        </w:trPr>
        <w:tc>
          <w:tcPr>
            <w:tcW w:w="4889" w:type="dxa"/>
            <w:gridSpan w:val="2"/>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16"/>
              </w:rPr>
            </w:pPr>
            <w:r w:rsidRPr="009255DE">
              <w:rPr>
                <w:rFonts w:ascii="Montserrat" w:hAnsi="Montserrat" w:cs="Arial"/>
                <w:sz w:val="16"/>
              </w:rPr>
              <w:t xml:space="preserve">NOMBRE, FIRMA RESPONSABLE ALMACÉN VÍVERES    </w:t>
            </w:r>
          </w:p>
        </w:tc>
        <w:tc>
          <w:tcPr>
            <w:tcW w:w="5364" w:type="dxa"/>
            <w:gridSpan w:val="2"/>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16"/>
              </w:rPr>
            </w:pPr>
            <w:r w:rsidRPr="009255DE">
              <w:rPr>
                <w:rFonts w:ascii="Montserrat" w:hAnsi="Montserrat" w:cs="Arial"/>
                <w:sz w:val="16"/>
              </w:rPr>
              <w:t>NOMBRE, FIRMA Y RPTE. PROVEEDOR R.F.C.</w:t>
            </w:r>
          </w:p>
        </w:tc>
      </w:tr>
      <w:tr w:rsidR="00AC1E2B" w:rsidRPr="009255DE" w:rsidTr="00464714">
        <w:trPr>
          <w:jc w:val="center"/>
        </w:trPr>
        <w:tc>
          <w:tcPr>
            <w:tcW w:w="4889" w:type="dxa"/>
            <w:gridSpan w:val="2"/>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16"/>
              </w:rPr>
            </w:pPr>
          </w:p>
        </w:tc>
        <w:tc>
          <w:tcPr>
            <w:tcW w:w="5364" w:type="dxa"/>
            <w:gridSpan w:val="2"/>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16"/>
              </w:rPr>
            </w:pPr>
          </w:p>
        </w:tc>
      </w:tr>
      <w:tr w:rsidR="00AC1E2B" w:rsidRPr="009255DE" w:rsidTr="00464714">
        <w:trPr>
          <w:jc w:val="center"/>
        </w:trPr>
        <w:tc>
          <w:tcPr>
            <w:tcW w:w="4889" w:type="dxa"/>
            <w:gridSpan w:val="2"/>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16"/>
              </w:rPr>
            </w:pPr>
            <w:r w:rsidRPr="009255DE">
              <w:rPr>
                <w:rFonts w:ascii="Montserrat" w:hAnsi="Montserrat" w:cs="Arial"/>
                <w:sz w:val="16"/>
              </w:rPr>
              <w:t>HORA:</w:t>
            </w:r>
          </w:p>
        </w:tc>
        <w:tc>
          <w:tcPr>
            <w:tcW w:w="5364" w:type="dxa"/>
            <w:gridSpan w:val="2"/>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16"/>
              </w:rPr>
            </w:pPr>
          </w:p>
        </w:tc>
      </w:tr>
      <w:tr w:rsidR="00AC1E2B" w:rsidRPr="009255DE" w:rsidTr="00464714">
        <w:trPr>
          <w:jc w:val="center"/>
        </w:trPr>
        <w:tc>
          <w:tcPr>
            <w:tcW w:w="3259" w:type="dxa"/>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16"/>
              </w:rPr>
            </w:pP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16"/>
              </w:rPr>
            </w:pPr>
          </w:p>
        </w:tc>
        <w:tc>
          <w:tcPr>
            <w:tcW w:w="3734" w:type="dxa"/>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16"/>
              </w:rPr>
            </w:pPr>
          </w:p>
        </w:tc>
      </w:tr>
      <w:tr w:rsidR="00AC1E2B" w:rsidRPr="009255DE" w:rsidTr="00464714">
        <w:trPr>
          <w:jc w:val="center"/>
        </w:trPr>
        <w:tc>
          <w:tcPr>
            <w:tcW w:w="3259" w:type="dxa"/>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16"/>
              </w:rPr>
            </w:pPr>
            <w:r w:rsidRPr="009255DE">
              <w:rPr>
                <w:rFonts w:ascii="Montserrat" w:hAnsi="Montserrat" w:cs="Arial"/>
                <w:sz w:val="16"/>
              </w:rPr>
              <w:t xml:space="preserve">RECIBE MERCANCÍA  </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16"/>
              </w:rPr>
            </w:pPr>
            <w:proofErr w:type="spellStart"/>
            <w:r w:rsidRPr="009255DE">
              <w:rPr>
                <w:rFonts w:ascii="Montserrat" w:hAnsi="Montserrat" w:cs="Arial"/>
                <w:sz w:val="16"/>
              </w:rPr>
              <w:t>Vo.Bo</w:t>
            </w:r>
            <w:proofErr w:type="spellEnd"/>
            <w:r w:rsidRPr="009255DE">
              <w:rPr>
                <w:rFonts w:ascii="Montserrat" w:hAnsi="Montserrat" w:cs="Arial"/>
                <w:sz w:val="16"/>
              </w:rPr>
              <w:t>.</w:t>
            </w:r>
          </w:p>
        </w:tc>
        <w:tc>
          <w:tcPr>
            <w:tcW w:w="3734" w:type="dxa"/>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16"/>
              </w:rPr>
            </w:pPr>
            <w:r w:rsidRPr="009255DE">
              <w:rPr>
                <w:rFonts w:ascii="Montserrat" w:hAnsi="Montserrat" w:cs="Arial"/>
                <w:sz w:val="16"/>
              </w:rPr>
              <w:t>CED. EMPADRONAMIENTO</w:t>
            </w:r>
          </w:p>
        </w:tc>
      </w:tr>
      <w:tr w:rsidR="00AC1E2B" w:rsidRPr="009255DE" w:rsidTr="00464714">
        <w:trPr>
          <w:jc w:val="center"/>
        </w:trPr>
        <w:tc>
          <w:tcPr>
            <w:tcW w:w="3259" w:type="dxa"/>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16"/>
              </w:rPr>
            </w:pP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16"/>
              </w:rPr>
            </w:pPr>
          </w:p>
        </w:tc>
        <w:tc>
          <w:tcPr>
            <w:tcW w:w="3734" w:type="dxa"/>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16"/>
              </w:rPr>
            </w:pPr>
          </w:p>
        </w:tc>
      </w:tr>
      <w:tr w:rsidR="00AC1E2B" w:rsidRPr="009255DE" w:rsidTr="00464714">
        <w:trPr>
          <w:jc w:val="center"/>
        </w:trPr>
        <w:tc>
          <w:tcPr>
            <w:tcW w:w="3259" w:type="dxa"/>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16"/>
              </w:rPr>
            </w:pP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16"/>
              </w:rPr>
            </w:pPr>
            <w:r w:rsidRPr="009255DE">
              <w:rPr>
                <w:rFonts w:ascii="Montserrat" w:hAnsi="Montserrat" w:cs="Arial"/>
                <w:sz w:val="16"/>
              </w:rPr>
              <w:t>JEFE DEPTO. NUTRICIÓN</w:t>
            </w:r>
          </w:p>
        </w:tc>
        <w:tc>
          <w:tcPr>
            <w:tcW w:w="3734" w:type="dxa"/>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16"/>
              </w:rPr>
            </w:pPr>
          </w:p>
        </w:tc>
      </w:tr>
    </w:tbl>
    <w:p w:rsidR="00AC1E2B" w:rsidRPr="009255DE" w:rsidRDefault="00AC1E2B" w:rsidP="00AC1E2B">
      <w:pPr>
        <w:numPr>
          <w:ilvl w:val="12"/>
          <w:numId w:val="0"/>
        </w:numPr>
        <w:ind w:left="9072" w:right="-228" w:hanging="9072"/>
        <w:jc w:val="both"/>
        <w:rPr>
          <w:rFonts w:ascii="Montserrat" w:hAnsi="Montserrat" w:cs="Arial"/>
          <w:sz w:val="20"/>
        </w:rPr>
      </w:pPr>
    </w:p>
    <w:p w:rsidR="00AC1E2B" w:rsidRPr="009255DE" w:rsidRDefault="00AC1E2B" w:rsidP="00AC1E2B">
      <w:pPr>
        <w:pStyle w:val="NormalWeb"/>
        <w:spacing w:after="0"/>
        <w:rPr>
          <w:rFonts w:ascii="Montserrat" w:hAnsi="Montserrat" w:cs="Arial"/>
          <w:sz w:val="22"/>
          <w:szCs w:val="22"/>
        </w:rPr>
      </w:pPr>
    </w:p>
    <w:p w:rsidR="00AC1E2B" w:rsidRPr="009255DE" w:rsidRDefault="00AC1E2B" w:rsidP="00AC1E2B">
      <w:pPr>
        <w:rPr>
          <w:rFonts w:ascii="Montserrat" w:hAnsi="Montserrat" w:cs="Arial"/>
          <w:sz w:val="22"/>
          <w:szCs w:val="22"/>
        </w:rPr>
      </w:pPr>
    </w:p>
    <w:p w:rsidR="00AC1E2B" w:rsidRPr="009255DE" w:rsidRDefault="00AC1E2B" w:rsidP="005A36A7">
      <w:pPr>
        <w:jc w:val="center"/>
        <w:rPr>
          <w:rFonts w:ascii="Montserrat" w:hAnsi="Montserrat" w:cs="Arial"/>
          <w:sz w:val="22"/>
          <w:szCs w:val="22"/>
        </w:rPr>
      </w:pPr>
      <w:r w:rsidRPr="009255DE">
        <w:rPr>
          <w:rFonts w:ascii="Montserrat" w:hAnsi="Montserrat" w:cs="Arial"/>
          <w:sz w:val="22"/>
          <w:szCs w:val="22"/>
        </w:rPr>
        <w:br w:type="page"/>
      </w:r>
      <w:r w:rsidR="00766288" w:rsidRPr="009255DE">
        <w:rPr>
          <w:rFonts w:ascii="Montserrat" w:hAnsi="Montserrat" w:cs="Arial"/>
          <w:i/>
          <w:szCs w:val="22"/>
          <w:lang w:val="es-MX"/>
        </w:rPr>
        <w:lastRenderedPageBreak/>
        <w:t>ANEXO 8 (OCHO</w:t>
      </w:r>
      <w:r w:rsidRPr="009255DE">
        <w:rPr>
          <w:rFonts w:ascii="Montserrat" w:hAnsi="Montserrat" w:cs="Arial"/>
          <w:i/>
          <w:szCs w:val="22"/>
          <w:lang w:val="es-MX"/>
        </w:rPr>
        <w:t>)</w:t>
      </w:r>
    </w:p>
    <w:p w:rsidR="009A4001" w:rsidRPr="009255DE" w:rsidRDefault="009A4001" w:rsidP="009A4001">
      <w:pPr>
        <w:rPr>
          <w:lang w:val="es-MX"/>
        </w:rPr>
      </w:pPr>
    </w:p>
    <w:p w:rsidR="00AC1E2B" w:rsidRPr="009255DE" w:rsidRDefault="00AC1E2B" w:rsidP="00AC1E2B">
      <w:pPr>
        <w:jc w:val="both"/>
        <w:rPr>
          <w:rFonts w:ascii="Montserrat" w:hAnsi="Montserrat" w:cs="Arial"/>
          <w:b/>
          <w:sz w:val="22"/>
          <w:szCs w:val="22"/>
        </w:rPr>
      </w:pPr>
      <w:r w:rsidRPr="009255DE">
        <w:rPr>
          <w:rFonts w:ascii="Montserrat" w:hAnsi="Montserrat" w:cs="Arial"/>
          <w:b/>
          <w:sz w:val="22"/>
          <w:szCs w:val="22"/>
        </w:rPr>
        <w:t>INSTITUTO MEXICANO DEL SEGURO SOCIAL.</w:t>
      </w:r>
    </w:p>
    <w:p w:rsidR="00AC1E2B" w:rsidRPr="009255DE" w:rsidRDefault="00AC1E2B" w:rsidP="00AC1E2B">
      <w:pPr>
        <w:ind w:right="189"/>
        <w:jc w:val="both"/>
        <w:rPr>
          <w:rFonts w:ascii="Montserrat" w:hAnsi="Montserrat" w:cs="Arial"/>
          <w:b/>
          <w:sz w:val="22"/>
          <w:szCs w:val="22"/>
        </w:rPr>
      </w:pPr>
      <w:r w:rsidRPr="009255DE">
        <w:rPr>
          <w:rFonts w:ascii="Montserrat" w:hAnsi="Montserrat" w:cs="Arial"/>
          <w:b/>
          <w:sz w:val="22"/>
          <w:szCs w:val="22"/>
        </w:rPr>
        <w:t>PRESENTE.</w:t>
      </w:r>
    </w:p>
    <w:p w:rsidR="00AC1E2B" w:rsidRPr="009255DE" w:rsidRDefault="00AC1E2B" w:rsidP="00AC1E2B">
      <w:pPr>
        <w:pStyle w:val="Sangra3detindependiente1"/>
        <w:ind w:firstLine="0"/>
        <w:rPr>
          <w:rFonts w:ascii="Montserrat" w:hAnsi="Montserrat"/>
          <w:szCs w:val="22"/>
          <w:lang w:val="es-MX"/>
        </w:rPr>
      </w:pPr>
    </w:p>
    <w:p w:rsidR="00AC1E2B" w:rsidRPr="009255DE" w:rsidRDefault="00AC1E2B" w:rsidP="00AC1E2B">
      <w:pPr>
        <w:jc w:val="both"/>
        <w:rPr>
          <w:rFonts w:ascii="Montserrat" w:hAnsi="Montserrat" w:cs="Arial"/>
          <w:sz w:val="20"/>
        </w:rPr>
      </w:pPr>
      <w:r w:rsidRPr="009255DE">
        <w:rPr>
          <w:rFonts w:ascii="Montserrat" w:hAnsi="Montserrat" w:cs="Arial"/>
          <w:b/>
          <w:bCs w:val="0"/>
          <w:sz w:val="20"/>
        </w:rPr>
        <w:t xml:space="preserve"> (__________</w:t>
      </w:r>
      <w:r w:rsidRPr="009255DE">
        <w:rPr>
          <w:rFonts w:ascii="Montserrat" w:hAnsi="Montserrat" w:cs="Arial"/>
          <w:b/>
          <w:bCs w:val="0"/>
          <w:sz w:val="20"/>
          <w:u w:val="single"/>
        </w:rPr>
        <w:t>NOMBRE</w:t>
      </w:r>
      <w:r w:rsidRPr="009255DE">
        <w:rPr>
          <w:rFonts w:ascii="Montserrat" w:hAnsi="Montserrat" w:cs="Arial"/>
          <w:b/>
          <w:bCs w:val="0"/>
          <w:sz w:val="20"/>
        </w:rPr>
        <w:t>________)</w:t>
      </w:r>
      <w:r w:rsidRPr="009255DE">
        <w:rPr>
          <w:rFonts w:ascii="Montserrat" w:hAnsi="Montserrat" w:cs="Arial"/>
          <w:sz w:val="20"/>
        </w:rPr>
        <w:t xml:space="preserve"> EN MI CARÁCTER DE REPRESENTANTE LEGAL DE LA </w:t>
      </w:r>
      <w:r w:rsidRPr="009255DE">
        <w:rPr>
          <w:rFonts w:ascii="Montserrat" w:hAnsi="Montserrat" w:cs="Arial"/>
          <w:b/>
          <w:bCs w:val="0"/>
          <w:sz w:val="20"/>
        </w:rPr>
        <w:t>(__________</w:t>
      </w:r>
      <w:r w:rsidRPr="009255DE">
        <w:rPr>
          <w:rFonts w:ascii="Montserrat" w:hAnsi="Montserrat" w:cs="Arial"/>
          <w:b/>
          <w:bCs w:val="0"/>
          <w:sz w:val="20"/>
          <w:u w:val="single"/>
        </w:rPr>
        <w:t>NOMBRE O RAZÓN SOCIAL DE LA EMPRESA</w:t>
      </w:r>
      <w:r w:rsidRPr="009255DE">
        <w:rPr>
          <w:rFonts w:ascii="Montserrat" w:hAnsi="Montserrat" w:cs="Arial"/>
          <w:b/>
          <w:bCs w:val="0"/>
          <w:sz w:val="20"/>
        </w:rPr>
        <w:t>________)</w:t>
      </w:r>
      <w:r w:rsidRPr="009255DE">
        <w:rPr>
          <w:rFonts w:ascii="Montserrat" w:hAnsi="Montserrat" w:cs="Arial"/>
          <w:sz w:val="20"/>
        </w:rPr>
        <w:t>, MANIFIESTO BAJO PROTESTA DE DECIR VERDAD LO SIGUIENTE:</w:t>
      </w:r>
    </w:p>
    <w:p w:rsidR="00AC1E2B" w:rsidRPr="009255DE" w:rsidRDefault="00AC1E2B" w:rsidP="00AC1E2B">
      <w:pPr>
        <w:jc w:val="both"/>
        <w:rPr>
          <w:rFonts w:ascii="Montserrat" w:hAnsi="Montserrat" w:cs="Arial"/>
          <w:sz w:val="20"/>
        </w:rPr>
      </w:pPr>
    </w:p>
    <w:p w:rsidR="00AC1E2B" w:rsidRPr="009255DE" w:rsidRDefault="00AC1E2B" w:rsidP="007F7D5B">
      <w:pPr>
        <w:pStyle w:val="Prrafodelista"/>
        <w:numPr>
          <w:ilvl w:val="0"/>
          <w:numId w:val="27"/>
        </w:numPr>
        <w:spacing w:before="120" w:after="120"/>
        <w:contextualSpacing/>
        <w:jc w:val="both"/>
        <w:rPr>
          <w:rFonts w:ascii="Montserrat" w:hAnsi="Montserrat" w:cs="Arial"/>
          <w:b/>
          <w:bCs/>
          <w:sz w:val="20"/>
        </w:rPr>
      </w:pPr>
      <w:r w:rsidRPr="009255DE">
        <w:rPr>
          <w:rFonts w:ascii="Montserrat" w:hAnsi="Montserrat" w:cs="Arial"/>
          <w:sz w:val="20"/>
        </w:rPr>
        <w:t>QUE MI REPRESENTADA NO SE ENCUENTRA EN NINGUNO DE LOS SUPUESTOS DE LOS ARTÍCULOS 50 Y 60 ANTEPENÚLTIMO PÁRRAFO DE LA LEY DE ADQUISICIONES, ARRENDAMIENTOS Y SERVICIOS DEL SECTOR PÚBLICO</w:t>
      </w:r>
      <w:r w:rsidRPr="009255DE">
        <w:rPr>
          <w:rFonts w:ascii="Montserrat" w:hAnsi="Montserrat" w:cs="Arial"/>
          <w:b/>
          <w:sz w:val="20"/>
        </w:rPr>
        <w:t>.</w:t>
      </w:r>
    </w:p>
    <w:p w:rsidR="00AC1E2B" w:rsidRPr="009255DE" w:rsidRDefault="00AC1E2B" w:rsidP="00AC1E2B">
      <w:pPr>
        <w:pStyle w:val="Prrafodelista"/>
        <w:spacing w:before="120" w:after="120"/>
        <w:ind w:left="1080"/>
        <w:jc w:val="both"/>
        <w:rPr>
          <w:rFonts w:ascii="Montserrat" w:hAnsi="Montserrat" w:cs="Arial"/>
          <w:b/>
          <w:bCs/>
          <w:sz w:val="20"/>
        </w:rPr>
      </w:pPr>
    </w:p>
    <w:p w:rsidR="00AC1E2B" w:rsidRPr="009255DE" w:rsidRDefault="00AC1E2B" w:rsidP="00AC1E2B">
      <w:pPr>
        <w:jc w:val="both"/>
        <w:rPr>
          <w:rFonts w:ascii="Montserrat" w:hAnsi="Montserrat" w:cs="Arial"/>
          <w:b/>
          <w:bCs w:val="0"/>
          <w:sz w:val="20"/>
        </w:rPr>
      </w:pPr>
      <w:r w:rsidRPr="009255DE">
        <w:rPr>
          <w:rFonts w:ascii="Montserrat" w:hAnsi="Montserrat" w:cs="Arial"/>
          <w:b/>
          <w:bCs w:val="0"/>
          <w:sz w:val="20"/>
        </w:rPr>
        <w:t>TRATÁNDOSE DE PERSONAS FÍSICAS:</w:t>
      </w:r>
    </w:p>
    <w:p w:rsidR="00AC1E2B" w:rsidRPr="009255DE" w:rsidRDefault="00AC1E2B" w:rsidP="00AC1E2B">
      <w:pPr>
        <w:jc w:val="both"/>
        <w:rPr>
          <w:rFonts w:ascii="Montserrat" w:hAnsi="Montserrat" w:cs="Arial"/>
          <w:b/>
          <w:bCs w:val="0"/>
          <w:sz w:val="20"/>
        </w:rPr>
      </w:pPr>
    </w:p>
    <w:p w:rsidR="00AC1E2B" w:rsidRPr="009255DE" w:rsidRDefault="00AC1E2B" w:rsidP="00AC1E2B">
      <w:pPr>
        <w:jc w:val="both"/>
        <w:rPr>
          <w:rFonts w:ascii="Montserrat" w:hAnsi="Montserrat" w:cs="Arial"/>
          <w:b/>
          <w:bCs w:val="0"/>
          <w:sz w:val="20"/>
        </w:rPr>
      </w:pPr>
    </w:p>
    <w:p w:rsidR="00AC1E2B" w:rsidRPr="009255DE" w:rsidRDefault="00AC1E2B" w:rsidP="007F7D5B">
      <w:pPr>
        <w:pStyle w:val="Prrafodelista"/>
        <w:numPr>
          <w:ilvl w:val="0"/>
          <w:numId w:val="27"/>
        </w:numPr>
        <w:suppressAutoHyphens/>
        <w:contextualSpacing/>
        <w:jc w:val="both"/>
        <w:rPr>
          <w:rFonts w:ascii="Montserrat" w:hAnsi="Montserrat" w:cs="Arial"/>
          <w:b/>
          <w:bCs/>
          <w:sz w:val="20"/>
        </w:rPr>
      </w:pPr>
      <w:r w:rsidRPr="009255DE">
        <w:rPr>
          <w:rFonts w:ascii="Montserrat" w:hAnsi="Montserrat" w:cs="Arial"/>
          <w:sz w:val="20"/>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9255DE">
        <w:rPr>
          <w:rFonts w:ascii="Montserrat" w:hAnsi="Montserrat" w:cs="Arial"/>
          <w:b/>
          <w:bCs/>
          <w:sz w:val="20"/>
        </w:rPr>
        <w:t xml:space="preserve">. </w:t>
      </w:r>
    </w:p>
    <w:p w:rsidR="00AC1E2B" w:rsidRPr="009255DE" w:rsidRDefault="00AC1E2B" w:rsidP="00AC1E2B">
      <w:pPr>
        <w:jc w:val="both"/>
        <w:rPr>
          <w:rFonts w:ascii="Montserrat" w:hAnsi="Montserrat" w:cs="Arial"/>
          <w:sz w:val="20"/>
        </w:rPr>
      </w:pPr>
    </w:p>
    <w:p w:rsidR="00AC1E2B" w:rsidRPr="009255DE" w:rsidRDefault="00AC1E2B" w:rsidP="00AC1E2B">
      <w:pPr>
        <w:jc w:val="both"/>
        <w:rPr>
          <w:rFonts w:ascii="Montserrat" w:hAnsi="Montserrat" w:cs="Arial"/>
          <w:b/>
          <w:sz w:val="20"/>
        </w:rPr>
      </w:pPr>
      <w:r w:rsidRPr="009255DE">
        <w:rPr>
          <w:rFonts w:ascii="Montserrat" w:hAnsi="Montserrat" w:cs="Arial"/>
          <w:b/>
          <w:sz w:val="20"/>
        </w:rPr>
        <w:t>TRATÁNDOSE DE PERSONAS MORALES:</w:t>
      </w:r>
    </w:p>
    <w:p w:rsidR="00AC1E2B" w:rsidRPr="009255DE" w:rsidRDefault="00AC1E2B" w:rsidP="00AC1E2B">
      <w:pPr>
        <w:jc w:val="both"/>
        <w:rPr>
          <w:rFonts w:ascii="Montserrat" w:hAnsi="Montserrat" w:cs="Arial"/>
          <w:sz w:val="20"/>
        </w:rPr>
      </w:pPr>
      <w:r w:rsidRPr="009255DE">
        <w:rPr>
          <w:rFonts w:ascii="Montserrat" w:hAnsi="Montserrat" w:cs="Arial"/>
          <w:sz w:val="20"/>
        </w:rPr>
        <w:t xml:space="preserve"> </w:t>
      </w:r>
    </w:p>
    <w:p w:rsidR="00AC1E2B" w:rsidRPr="009255DE" w:rsidRDefault="00AC1E2B" w:rsidP="007F7D5B">
      <w:pPr>
        <w:pStyle w:val="Prrafodelista"/>
        <w:numPr>
          <w:ilvl w:val="0"/>
          <w:numId w:val="27"/>
        </w:numPr>
        <w:suppressAutoHyphens/>
        <w:contextualSpacing/>
        <w:jc w:val="both"/>
        <w:rPr>
          <w:rFonts w:ascii="Montserrat" w:hAnsi="Montserrat" w:cs="Arial"/>
          <w:sz w:val="20"/>
        </w:rPr>
      </w:pPr>
      <w:r w:rsidRPr="009255DE">
        <w:rPr>
          <w:rFonts w:ascii="Montserrat" w:hAnsi="Montserrat" w:cs="Arial"/>
          <w:sz w:val="20"/>
        </w:rPr>
        <w:t>QUE TODOS Y CADA UNO DE LOS SOCIOS O ACCIONISTAS QUE INTEGRAN LA PERSONA MORAL QUE REPRESENTO Y EL QUE SUSCRIBE LA PRESENTE, NOS ABSTENDREMOS POR NOSOTROS MISMOS O A TRAVÉS DE INTERPÓSITA PERSONA, DE ADOPTAR CONDUCTAS PARA QUE LOS SERVIDORES PÚBLICOS DEL INSTITUTO, INDUZCAN O ALTEREN LAS EVALUACIONES DE LAS PROPOSICIONES, EL RESULTADO DEL PROCEDIMIENTO U OTROS ASPECTOS QUE OTORGUEN A MI REPRESENTADA CONDICIONES MAS VENTAJOSAS CON RELACIÓN A LOS DEMÁS PARTICIPANTES.</w:t>
      </w:r>
    </w:p>
    <w:p w:rsidR="00AC1E2B" w:rsidRPr="009255DE" w:rsidRDefault="00AC1E2B" w:rsidP="00AC1E2B">
      <w:pPr>
        <w:ind w:left="426"/>
        <w:jc w:val="both"/>
        <w:rPr>
          <w:rFonts w:ascii="Montserrat" w:hAnsi="Montserrat" w:cs="Arial"/>
          <w:sz w:val="20"/>
        </w:rPr>
      </w:pPr>
    </w:p>
    <w:p w:rsidR="00AC1E2B" w:rsidRPr="009255DE" w:rsidRDefault="00AC1E2B" w:rsidP="00AC1E2B">
      <w:pPr>
        <w:jc w:val="both"/>
        <w:rPr>
          <w:rFonts w:ascii="Montserrat" w:hAnsi="Montserrat" w:cs="Arial"/>
          <w:b/>
          <w:bCs w:val="0"/>
          <w:sz w:val="20"/>
        </w:rPr>
      </w:pPr>
      <w:r w:rsidRPr="009255DE">
        <w:rPr>
          <w:rFonts w:ascii="Montserrat" w:hAnsi="Montserrat" w:cs="Arial"/>
          <w:b/>
          <w:bCs w:val="0"/>
          <w:sz w:val="20"/>
        </w:rPr>
        <w:t>NOTA: FAVOR DE UTILIZAR EL QUE CORRESPONDA A SU REPRESENTADA.</w:t>
      </w:r>
    </w:p>
    <w:p w:rsidR="00AC1E2B" w:rsidRPr="009255DE" w:rsidRDefault="00AC1E2B" w:rsidP="00AC1E2B">
      <w:pPr>
        <w:ind w:left="426"/>
        <w:jc w:val="both"/>
        <w:rPr>
          <w:rFonts w:ascii="Montserrat" w:hAnsi="Montserrat" w:cs="Arial"/>
          <w:sz w:val="20"/>
        </w:rPr>
      </w:pPr>
    </w:p>
    <w:p w:rsidR="00AC1E2B" w:rsidRPr="009255DE" w:rsidRDefault="00AC1E2B" w:rsidP="00AC1E2B">
      <w:pPr>
        <w:jc w:val="both"/>
        <w:rPr>
          <w:rFonts w:ascii="Montserrat" w:hAnsi="Montserrat" w:cs="Arial"/>
          <w:sz w:val="20"/>
        </w:rPr>
      </w:pPr>
    </w:p>
    <w:p w:rsidR="00AC1E2B" w:rsidRPr="009255DE" w:rsidRDefault="00AC1E2B" w:rsidP="00766288">
      <w:pPr>
        <w:jc w:val="center"/>
        <w:rPr>
          <w:rFonts w:ascii="Montserrat" w:hAnsi="Montserrat" w:cs="Arial"/>
          <w:sz w:val="22"/>
          <w:szCs w:val="22"/>
        </w:rPr>
      </w:pPr>
      <w:r w:rsidRPr="009255DE">
        <w:rPr>
          <w:rFonts w:ascii="Montserrat" w:hAnsi="Montserrat" w:cs="Arial"/>
          <w:sz w:val="22"/>
          <w:szCs w:val="22"/>
        </w:rPr>
        <w:t>LUGAR Y FECHA</w:t>
      </w:r>
    </w:p>
    <w:p w:rsidR="00AC1E2B" w:rsidRPr="009255DE" w:rsidRDefault="00AC1E2B" w:rsidP="00AC1E2B">
      <w:pPr>
        <w:jc w:val="both"/>
        <w:rPr>
          <w:rFonts w:ascii="Montserrat" w:hAnsi="Montserrat" w:cs="Arial"/>
          <w:sz w:val="22"/>
          <w:szCs w:val="22"/>
        </w:rPr>
      </w:pPr>
    </w:p>
    <w:p w:rsidR="00AC1E2B" w:rsidRPr="009255DE" w:rsidRDefault="00AC1E2B" w:rsidP="00AC1E2B">
      <w:pPr>
        <w:pStyle w:val="BodyText21"/>
        <w:jc w:val="center"/>
        <w:rPr>
          <w:rFonts w:ascii="Montserrat" w:hAnsi="Montserrat" w:cs="Arial"/>
          <w:sz w:val="22"/>
          <w:szCs w:val="22"/>
        </w:rPr>
      </w:pPr>
      <w:r w:rsidRPr="009255DE">
        <w:rPr>
          <w:rFonts w:ascii="Montserrat" w:hAnsi="Montserrat" w:cs="Arial"/>
          <w:sz w:val="22"/>
          <w:szCs w:val="22"/>
        </w:rPr>
        <w:t>_______________________________________________________________</w:t>
      </w:r>
    </w:p>
    <w:p w:rsidR="00AC1E2B" w:rsidRPr="009255DE" w:rsidRDefault="00AC1E2B" w:rsidP="00AC1E2B">
      <w:pPr>
        <w:jc w:val="center"/>
        <w:rPr>
          <w:rFonts w:ascii="Montserrat" w:hAnsi="Montserrat" w:cs="Arial"/>
          <w:b/>
          <w:bCs w:val="0"/>
          <w:sz w:val="22"/>
          <w:szCs w:val="22"/>
        </w:rPr>
        <w:sectPr w:rsidR="00AC1E2B" w:rsidRPr="009255DE" w:rsidSect="00702544">
          <w:headerReference w:type="even" r:id="rId23"/>
          <w:headerReference w:type="default" r:id="rId24"/>
          <w:footerReference w:type="default" r:id="rId25"/>
          <w:headerReference w:type="first" r:id="rId26"/>
          <w:type w:val="oddPage"/>
          <w:pgSz w:w="12240" w:h="15840" w:code="1"/>
          <w:pgMar w:top="1418" w:right="1134" w:bottom="1418" w:left="1134" w:header="426" w:footer="680" w:gutter="0"/>
          <w:cols w:space="708"/>
          <w:docGrid w:linePitch="360"/>
        </w:sectPr>
      </w:pPr>
      <w:r w:rsidRPr="009255DE">
        <w:rPr>
          <w:rFonts w:ascii="Montserrat" w:hAnsi="Montserrat" w:cs="Arial"/>
          <w:b/>
          <w:bCs w:val="0"/>
          <w:sz w:val="22"/>
          <w:szCs w:val="22"/>
        </w:rPr>
        <w:t xml:space="preserve">(NOMBRE </w:t>
      </w:r>
      <w:r w:rsidR="009A4001" w:rsidRPr="009255DE">
        <w:rPr>
          <w:rFonts w:ascii="Montserrat" w:hAnsi="Montserrat" w:cs="Arial"/>
          <w:b/>
          <w:bCs w:val="0"/>
          <w:sz w:val="22"/>
          <w:szCs w:val="22"/>
        </w:rPr>
        <w:t>Y FIRMA DEL REPRESENTANTE LEGAL</w:t>
      </w:r>
    </w:p>
    <w:p w:rsidR="00AC1E2B" w:rsidRPr="009255DE" w:rsidRDefault="00766288" w:rsidP="009A4001">
      <w:pPr>
        <w:pStyle w:val="NormalWeb"/>
        <w:pageBreakBefore/>
        <w:jc w:val="center"/>
        <w:rPr>
          <w:rFonts w:ascii="Montserrat" w:hAnsi="Montserrat" w:cs="Arial"/>
          <w:b/>
          <w:bCs/>
        </w:rPr>
      </w:pPr>
      <w:r w:rsidRPr="009255DE">
        <w:rPr>
          <w:rFonts w:ascii="Montserrat" w:hAnsi="Montserrat" w:cs="Arial"/>
          <w:b/>
          <w:bCs/>
          <w:sz w:val="22"/>
          <w:szCs w:val="22"/>
        </w:rPr>
        <w:lastRenderedPageBreak/>
        <w:t>ANEXO 9 (NUEVE</w:t>
      </w:r>
      <w:r w:rsidR="00AC1E2B" w:rsidRPr="009255DE">
        <w:rPr>
          <w:rFonts w:ascii="Montserrat" w:hAnsi="Montserrat" w:cs="Arial"/>
          <w:b/>
          <w:bCs/>
          <w:sz w:val="22"/>
          <w:szCs w:val="22"/>
        </w:rPr>
        <w:t>) PROPUESTA TÉCNICA</w:t>
      </w:r>
    </w:p>
    <w:tbl>
      <w:tblPr>
        <w:tblW w:w="8964" w:type="dxa"/>
        <w:tblInd w:w="2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70" w:type="dxa"/>
          <w:right w:w="70" w:type="dxa"/>
        </w:tblCellMar>
        <w:tblLook w:val="04A0" w:firstRow="1" w:lastRow="0" w:firstColumn="1" w:lastColumn="0" w:noHBand="0" w:noVBand="1"/>
      </w:tblPr>
      <w:tblGrid>
        <w:gridCol w:w="8964"/>
      </w:tblGrid>
      <w:tr w:rsidR="00AC1E2B" w:rsidRPr="009255DE" w:rsidTr="009A4001">
        <w:trPr>
          <w:trHeight w:val="309"/>
        </w:trPr>
        <w:tc>
          <w:tcPr>
            <w:tcW w:w="8964" w:type="dxa"/>
            <w:tcBorders>
              <w:top w:val="single" w:sz="6" w:space="0" w:color="auto"/>
              <w:left w:val="single" w:sz="6" w:space="0" w:color="auto"/>
              <w:bottom w:val="single" w:sz="6" w:space="0" w:color="auto"/>
              <w:right w:val="single" w:sz="6" w:space="0" w:color="auto"/>
            </w:tcBorders>
            <w:shd w:val="clear" w:color="auto" w:fill="D9D9D9"/>
          </w:tcPr>
          <w:p w:rsidR="00AC1E2B" w:rsidRPr="009255DE" w:rsidRDefault="00AC1E2B" w:rsidP="00464714">
            <w:pPr>
              <w:jc w:val="center"/>
              <w:rPr>
                <w:rFonts w:ascii="Montserrat" w:hAnsi="Montserrat" w:cs="Arial"/>
                <w:sz w:val="22"/>
                <w:szCs w:val="22"/>
              </w:rPr>
            </w:pPr>
            <w:r w:rsidRPr="009255DE">
              <w:rPr>
                <w:rFonts w:ascii="Montserrat" w:hAnsi="Montserrat" w:cs="Arial"/>
                <w:b/>
                <w:sz w:val="22"/>
                <w:szCs w:val="22"/>
              </w:rPr>
              <w:t xml:space="preserve">PROPOSICIÓN TÉCNICA DETALLE </w:t>
            </w:r>
          </w:p>
        </w:tc>
      </w:tr>
    </w:tbl>
    <w:p w:rsidR="00AC1E2B" w:rsidRPr="009255DE" w:rsidRDefault="00AC1E2B" w:rsidP="00AC1E2B">
      <w:pPr>
        <w:rPr>
          <w:rFonts w:ascii="Montserrat" w:hAnsi="Montserrat" w:cs="Arial"/>
        </w:rPr>
      </w:pPr>
    </w:p>
    <w:tbl>
      <w:tblPr>
        <w:tblW w:w="9559" w:type="dxa"/>
        <w:tblLook w:val="01E0" w:firstRow="1" w:lastRow="1" w:firstColumn="1" w:lastColumn="1" w:noHBand="0" w:noVBand="0"/>
      </w:tblPr>
      <w:tblGrid>
        <w:gridCol w:w="9559"/>
      </w:tblGrid>
      <w:tr w:rsidR="00AC1E2B" w:rsidRPr="009255DE" w:rsidTr="009A4001">
        <w:trPr>
          <w:trHeight w:val="397"/>
        </w:trPr>
        <w:tc>
          <w:tcPr>
            <w:tcW w:w="9559" w:type="dxa"/>
          </w:tcPr>
          <w:p w:rsidR="00AC1E2B" w:rsidRPr="009255DE" w:rsidRDefault="00AC1E2B" w:rsidP="00464714">
            <w:pPr>
              <w:jc w:val="both"/>
              <w:rPr>
                <w:rFonts w:ascii="Montserrat" w:hAnsi="Montserrat" w:cs="Arial"/>
                <w:b/>
                <w:sz w:val="22"/>
              </w:rPr>
            </w:pPr>
            <w:r w:rsidRPr="009255DE">
              <w:rPr>
                <w:rFonts w:ascii="Montserrat" w:hAnsi="Montserrat" w:cs="Arial"/>
                <w:b/>
                <w:sz w:val="22"/>
              </w:rPr>
              <w:t>LICITACIÓN PÚBLICA NACIONAL N°. ______________________  FECHA: ____________</w:t>
            </w:r>
          </w:p>
        </w:tc>
      </w:tr>
      <w:tr w:rsidR="00AC1E2B" w:rsidRPr="009255DE" w:rsidTr="009A4001">
        <w:trPr>
          <w:trHeight w:val="397"/>
        </w:trPr>
        <w:tc>
          <w:tcPr>
            <w:tcW w:w="9559" w:type="dxa"/>
          </w:tcPr>
          <w:p w:rsidR="00AC1E2B" w:rsidRPr="009255DE" w:rsidRDefault="00AC1E2B" w:rsidP="00464714">
            <w:pPr>
              <w:jc w:val="both"/>
              <w:rPr>
                <w:rFonts w:ascii="Montserrat" w:hAnsi="Montserrat" w:cs="Arial"/>
                <w:b/>
                <w:sz w:val="22"/>
              </w:rPr>
            </w:pPr>
            <w:r w:rsidRPr="009255DE">
              <w:rPr>
                <w:rFonts w:ascii="Montserrat" w:hAnsi="Montserrat" w:cs="Arial"/>
                <w:b/>
                <w:sz w:val="22"/>
              </w:rPr>
              <w:t>NOMBRE o RAZÓN SOCIAL DEL LICITANTE _____________________________________</w:t>
            </w:r>
          </w:p>
        </w:tc>
      </w:tr>
      <w:tr w:rsidR="00AC1E2B" w:rsidRPr="009255DE" w:rsidTr="009A4001">
        <w:trPr>
          <w:trHeight w:val="397"/>
        </w:trPr>
        <w:tc>
          <w:tcPr>
            <w:tcW w:w="9559" w:type="dxa"/>
          </w:tcPr>
          <w:p w:rsidR="00AC1E2B" w:rsidRPr="009255DE" w:rsidRDefault="00AC1E2B" w:rsidP="00464714">
            <w:pPr>
              <w:jc w:val="both"/>
              <w:rPr>
                <w:rFonts w:ascii="Montserrat" w:hAnsi="Montserrat" w:cs="Arial"/>
                <w:b/>
                <w:sz w:val="22"/>
              </w:rPr>
            </w:pPr>
            <w:r w:rsidRPr="009255DE">
              <w:rPr>
                <w:rFonts w:ascii="Montserrat" w:hAnsi="Montserrat" w:cs="Arial"/>
                <w:b/>
                <w:sz w:val="22"/>
              </w:rPr>
              <w:t>DOMICILIO: _</w:t>
            </w:r>
            <w:r w:rsidR="009A4001" w:rsidRPr="009255DE">
              <w:rPr>
                <w:rFonts w:ascii="Montserrat" w:hAnsi="Montserrat" w:cs="Arial"/>
                <w:b/>
                <w:sz w:val="22"/>
              </w:rPr>
              <w:t>___________________________</w:t>
            </w:r>
            <w:r w:rsidRPr="009255DE">
              <w:rPr>
                <w:rFonts w:ascii="Montserrat" w:hAnsi="Montserrat" w:cs="Arial"/>
                <w:b/>
                <w:sz w:val="22"/>
              </w:rPr>
              <w:t xml:space="preserve"> R.F.C. ____________________________</w:t>
            </w:r>
          </w:p>
        </w:tc>
      </w:tr>
      <w:tr w:rsidR="00AC1E2B" w:rsidRPr="009255DE" w:rsidTr="009A4001">
        <w:trPr>
          <w:trHeight w:val="397"/>
        </w:trPr>
        <w:tc>
          <w:tcPr>
            <w:tcW w:w="9559" w:type="dxa"/>
          </w:tcPr>
          <w:p w:rsidR="00AC1E2B" w:rsidRPr="009255DE" w:rsidRDefault="00AC1E2B" w:rsidP="00464714">
            <w:pPr>
              <w:jc w:val="both"/>
              <w:rPr>
                <w:rFonts w:ascii="Montserrat" w:hAnsi="Montserrat" w:cs="Arial"/>
                <w:b/>
                <w:sz w:val="22"/>
              </w:rPr>
            </w:pPr>
            <w:r w:rsidRPr="009255DE">
              <w:rPr>
                <w:rFonts w:ascii="Montserrat" w:hAnsi="Montserrat" w:cs="Arial"/>
                <w:b/>
                <w:sz w:val="22"/>
              </w:rPr>
              <w:t>No. TE</w:t>
            </w:r>
            <w:r w:rsidR="009A4001" w:rsidRPr="009255DE">
              <w:rPr>
                <w:rFonts w:ascii="Montserrat" w:hAnsi="Montserrat" w:cs="Arial"/>
                <w:b/>
                <w:sz w:val="22"/>
              </w:rPr>
              <w:t>LÉFONO: ______</w:t>
            </w:r>
            <w:r w:rsidRPr="009255DE">
              <w:rPr>
                <w:rFonts w:ascii="Montserrat" w:hAnsi="Montserrat" w:cs="Arial"/>
                <w:b/>
                <w:sz w:val="22"/>
              </w:rPr>
              <w:t>N</w:t>
            </w:r>
            <w:r w:rsidR="009A4001" w:rsidRPr="009255DE">
              <w:rPr>
                <w:rFonts w:ascii="Montserrat" w:hAnsi="Montserrat" w:cs="Arial"/>
                <w:b/>
                <w:sz w:val="22"/>
              </w:rPr>
              <w:t>o. FAX: ___________</w:t>
            </w:r>
            <w:r w:rsidRPr="009255DE">
              <w:rPr>
                <w:rFonts w:ascii="Montserrat" w:hAnsi="Montserrat" w:cs="Arial"/>
                <w:b/>
                <w:sz w:val="22"/>
              </w:rPr>
              <w:t>CORR</w:t>
            </w:r>
            <w:r w:rsidR="009A4001" w:rsidRPr="009255DE">
              <w:rPr>
                <w:rFonts w:ascii="Montserrat" w:hAnsi="Montserrat" w:cs="Arial"/>
                <w:b/>
                <w:sz w:val="22"/>
              </w:rPr>
              <w:t>EO ELECTRÓNICO:_______________</w:t>
            </w:r>
          </w:p>
        </w:tc>
      </w:tr>
      <w:tr w:rsidR="00AC1E2B" w:rsidRPr="009255DE" w:rsidTr="009A4001">
        <w:trPr>
          <w:trHeight w:val="397"/>
        </w:trPr>
        <w:tc>
          <w:tcPr>
            <w:tcW w:w="9559" w:type="dxa"/>
          </w:tcPr>
          <w:p w:rsidR="00AC1E2B" w:rsidRPr="009255DE" w:rsidRDefault="00AC1E2B" w:rsidP="00464714">
            <w:pPr>
              <w:jc w:val="both"/>
              <w:rPr>
                <w:rFonts w:ascii="Montserrat" w:hAnsi="Montserrat" w:cs="Arial"/>
                <w:b/>
                <w:sz w:val="22"/>
              </w:rPr>
            </w:pPr>
            <w:r w:rsidRPr="009255DE">
              <w:rPr>
                <w:rFonts w:ascii="Montserrat" w:hAnsi="Montserrat" w:cs="Arial"/>
                <w:b/>
                <w:sz w:val="22"/>
              </w:rPr>
              <w:t>FABRICANTE  ___</w:t>
            </w:r>
            <w:r w:rsidR="009A4001" w:rsidRPr="009255DE">
              <w:rPr>
                <w:rFonts w:ascii="Montserrat" w:hAnsi="Montserrat" w:cs="Arial"/>
                <w:b/>
                <w:sz w:val="22"/>
              </w:rPr>
              <w:t>____DISTRIBUIDOR_____</w:t>
            </w:r>
            <w:r w:rsidRPr="009255DE">
              <w:rPr>
                <w:rFonts w:ascii="Montserrat" w:hAnsi="Montserrat" w:cs="Arial"/>
                <w:b/>
                <w:sz w:val="22"/>
              </w:rPr>
              <w:t>NÚMERO DE PROVEEDOR PREI ________________</w:t>
            </w:r>
            <w:r w:rsidRPr="009255DE">
              <w:rPr>
                <w:rFonts w:ascii="Montserrat" w:hAnsi="Montserrat" w:cs="Arial"/>
              </w:rPr>
              <w:t> </w:t>
            </w:r>
          </w:p>
        </w:tc>
      </w:tr>
    </w:tbl>
    <w:p w:rsidR="00AC1E2B" w:rsidRPr="009255DE" w:rsidRDefault="00AC1E2B" w:rsidP="00AC1E2B">
      <w:pPr>
        <w:pStyle w:val="Piedepgina"/>
        <w:rPr>
          <w:rFonts w:ascii="Montserrat" w:hAnsi="Montserrat" w:cs="Arial"/>
          <w:sz w:val="22"/>
          <w:szCs w:val="22"/>
          <w:lang w:val="es-MX"/>
        </w:rPr>
      </w:pPr>
    </w:p>
    <w:tbl>
      <w:tblPr>
        <w:tblW w:w="3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3"/>
      </w:tblGrid>
      <w:tr w:rsidR="00AC1E2B" w:rsidRPr="009255DE" w:rsidTr="009A4001">
        <w:tc>
          <w:tcPr>
            <w:tcW w:w="3793"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rPr>
                <w:rFonts w:ascii="Montserrat" w:hAnsi="Montserrat" w:cs="Arial"/>
                <w:b/>
                <w:sz w:val="18"/>
                <w:szCs w:val="18"/>
              </w:rPr>
            </w:pPr>
            <w:r w:rsidRPr="009255DE">
              <w:rPr>
                <w:rFonts w:ascii="Montserrat" w:hAnsi="Montserrat" w:cs="Arial"/>
                <w:b/>
                <w:sz w:val="18"/>
                <w:szCs w:val="18"/>
              </w:rPr>
              <w:t>GRUPO ___ : _____________________</w:t>
            </w:r>
          </w:p>
        </w:tc>
      </w:tr>
      <w:tr w:rsidR="00AC1E2B" w:rsidRPr="009255DE" w:rsidTr="009A4001">
        <w:tc>
          <w:tcPr>
            <w:tcW w:w="3793"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rPr>
                <w:rFonts w:ascii="Montserrat" w:hAnsi="Montserrat" w:cs="Arial"/>
                <w:b/>
                <w:sz w:val="18"/>
                <w:szCs w:val="18"/>
              </w:rPr>
            </w:pPr>
            <w:r w:rsidRPr="009255DE">
              <w:rPr>
                <w:rFonts w:ascii="Montserrat" w:hAnsi="Montserrat" w:cs="Arial"/>
                <w:b/>
                <w:sz w:val="18"/>
                <w:szCs w:val="18"/>
              </w:rPr>
              <w:t>SUBGRUPO ___ : _____________________</w:t>
            </w:r>
          </w:p>
        </w:tc>
      </w:tr>
    </w:tbl>
    <w:p w:rsidR="00AC1E2B" w:rsidRPr="009255DE" w:rsidRDefault="00AC1E2B" w:rsidP="00AC1E2B">
      <w:pPr>
        <w:rPr>
          <w:rFonts w:ascii="Montserrat" w:hAnsi="Montserrat" w:cs="Arial"/>
        </w:rPr>
      </w:pPr>
    </w:p>
    <w:tbl>
      <w:tblPr>
        <w:tblW w:w="9916"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2"/>
        <w:gridCol w:w="748"/>
        <w:gridCol w:w="942"/>
        <w:gridCol w:w="951"/>
        <w:gridCol w:w="2454"/>
        <w:gridCol w:w="1168"/>
        <w:gridCol w:w="1586"/>
        <w:gridCol w:w="1135"/>
      </w:tblGrid>
      <w:tr w:rsidR="009A4001" w:rsidRPr="009255DE" w:rsidTr="009A4001">
        <w:trPr>
          <w:gridAfter w:val="1"/>
          <w:wAfter w:w="1135" w:type="dxa"/>
        </w:trPr>
        <w:tc>
          <w:tcPr>
            <w:tcW w:w="932"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9A4001" w:rsidRPr="009255DE" w:rsidRDefault="009A4001" w:rsidP="00464714">
            <w:pPr>
              <w:jc w:val="center"/>
              <w:rPr>
                <w:rFonts w:ascii="Montserrat" w:hAnsi="Montserrat" w:cs="Arial"/>
                <w:b/>
                <w:sz w:val="14"/>
                <w:szCs w:val="14"/>
              </w:rPr>
            </w:pPr>
            <w:r w:rsidRPr="009255DE">
              <w:rPr>
                <w:rFonts w:ascii="Montserrat" w:hAnsi="Montserrat" w:cs="Arial"/>
                <w:b/>
                <w:sz w:val="14"/>
                <w:szCs w:val="14"/>
              </w:rPr>
              <w:t>RENGLÓN</w:t>
            </w:r>
          </w:p>
        </w:tc>
        <w:tc>
          <w:tcPr>
            <w:tcW w:w="748"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9A4001" w:rsidRPr="009255DE" w:rsidRDefault="009A4001" w:rsidP="00464714">
            <w:pPr>
              <w:jc w:val="center"/>
              <w:rPr>
                <w:rFonts w:ascii="Montserrat" w:hAnsi="Montserrat" w:cs="Arial"/>
                <w:b/>
                <w:sz w:val="14"/>
                <w:szCs w:val="14"/>
              </w:rPr>
            </w:pPr>
            <w:r w:rsidRPr="009255DE">
              <w:rPr>
                <w:rFonts w:ascii="Montserrat" w:hAnsi="Montserrat" w:cs="Arial"/>
                <w:b/>
                <w:sz w:val="14"/>
                <w:szCs w:val="14"/>
              </w:rPr>
              <w:t>CLAVE</w:t>
            </w:r>
          </w:p>
        </w:tc>
        <w:tc>
          <w:tcPr>
            <w:tcW w:w="942"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9A4001" w:rsidRPr="009255DE" w:rsidRDefault="009A4001" w:rsidP="00464714">
            <w:pPr>
              <w:jc w:val="center"/>
              <w:rPr>
                <w:rFonts w:ascii="Montserrat" w:hAnsi="Montserrat" w:cs="Arial"/>
                <w:b/>
                <w:sz w:val="14"/>
                <w:szCs w:val="14"/>
              </w:rPr>
            </w:pPr>
            <w:r w:rsidRPr="009255DE">
              <w:rPr>
                <w:rFonts w:ascii="Montserrat" w:hAnsi="Montserrat" w:cs="Arial"/>
                <w:b/>
                <w:sz w:val="14"/>
                <w:szCs w:val="14"/>
              </w:rPr>
              <w:t>NOMBRE GENÉRICO</w:t>
            </w:r>
          </w:p>
        </w:tc>
        <w:tc>
          <w:tcPr>
            <w:tcW w:w="951"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9A4001" w:rsidRPr="009255DE" w:rsidRDefault="009A4001" w:rsidP="00464714">
            <w:pPr>
              <w:jc w:val="center"/>
              <w:rPr>
                <w:rFonts w:ascii="Montserrat" w:hAnsi="Montserrat" w:cs="Arial"/>
                <w:b/>
                <w:sz w:val="14"/>
                <w:szCs w:val="14"/>
              </w:rPr>
            </w:pPr>
            <w:r w:rsidRPr="009255DE">
              <w:rPr>
                <w:rFonts w:ascii="Montserrat" w:hAnsi="Montserrat" w:cs="Arial"/>
                <w:b/>
                <w:sz w:val="14"/>
                <w:szCs w:val="14"/>
              </w:rPr>
              <w:t>UNIDAD</w:t>
            </w:r>
          </w:p>
          <w:p w:rsidR="009A4001" w:rsidRPr="009255DE" w:rsidRDefault="009A4001" w:rsidP="00464714">
            <w:pPr>
              <w:jc w:val="center"/>
              <w:rPr>
                <w:rFonts w:ascii="Montserrat" w:hAnsi="Montserrat" w:cs="Arial"/>
                <w:b/>
                <w:sz w:val="14"/>
                <w:szCs w:val="14"/>
              </w:rPr>
            </w:pPr>
            <w:r w:rsidRPr="009255DE">
              <w:rPr>
                <w:rFonts w:ascii="Montserrat" w:hAnsi="Montserrat" w:cs="Arial"/>
                <w:b/>
                <w:sz w:val="14"/>
                <w:szCs w:val="14"/>
              </w:rPr>
              <w:t xml:space="preserve">(Pza. Kg, </w:t>
            </w:r>
            <w:proofErr w:type="spellStart"/>
            <w:r w:rsidRPr="009255DE">
              <w:rPr>
                <w:rFonts w:ascii="Montserrat" w:hAnsi="Montserrat" w:cs="Arial"/>
                <w:b/>
                <w:sz w:val="14"/>
                <w:szCs w:val="14"/>
              </w:rPr>
              <w:t>Lto</w:t>
            </w:r>
            <w:proofErr w:type="spellEnd"/>
            <w:r w:rsidRPr="009255DE">
              <w:rPr>
                <w:rFonts w:ascii="Montserrat" w:hAnsi="Montserrat" w:cs="Arial"/>
                <w:b/>
                <w:sz w:val="14"/>
                <w:szCs w:val="14"/>
              </w:rPr>
              <w:t>. etc.)</w:t>
            </w:r>
          </w:p>
        </w:tc>
        <w:tc>
          <w:tcPr>
            <w:tcW w:w="2454"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9A4001" w:rsidRPr="009255DE" w:rsidRDefault="009A4001" w:rsidP="00464714">
            <w:pPr>
              <w:jc w:val="center"/>
              <w:rPr>
                <w:rFonts w:ascii="Montserrat" w:hAnsi="Montserrat" w:cs="Arial"/>
                <w:b/>
                <w:sz w:val="14"/>
                <w:szCs w:val="14"/>
              </w:rPr>
            </w:pPr>
            <w:r w:rsidRPr="009255DE">
              <w:rPr>
                <w:rFonts w:ascii="Montserrat" w:hAnsi="Montserrat" w:cs="Arial"/>
                <w:b/>
                <w:sz w:val="14"/>
                <w:szCs w:val="14"/>
              </w:rPr>
              <w:t>PRESENTACIÓN</w:t>
            </w:r>
          </w:p>
          <w:p w:rsidR="009A4001" w:rsidRPr="009255DE" w:rsidRDefault="009A4001" w:rsidP="00464714">
            <w:pPr>
              <w:jc w:val="center"/>
              <w:rPr>
                <w:rFonts w:ascii="Montserrat" w:hAnsi="Montserrat" w:cs="Arial"/>
                <w:b/>
                <w:sz w:val="14"/>
                <w:szCs w:val="14"/>
              </w:rPr>
            </w:pPr>
            <w:r w:rsidRPr="009255DE">
              <w:rPr>
                <w:rFonts w:ascii="Montserrat" w:hAnsi="Montserrat" w:cs="Arial"/>
                <w:b/>
                <w:sz w:val="14"/>
                <w:szCs w:val="14"/>
              </w:rPr>
              <w:t>(Frasco, granel, bolsa, lata, etc.)</w:t>
            </w:r>
          </w:p>
        </w:tc>
        <w:tc>
          <w:tcPr>
            <w:tcW w:w="1168"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9A4001" w:rsidRPr="009255DE" w:rsidRDefault="009A4001" w:rsidP="00464714">
            <w:pPr>
              <w:jc w:val="center"/>
              <w:rPr>
                <w:rFonts w:ascii="Montserrat" w:hAnsi="Montserrat" w:cs="Arial"/>
                <w:b/>
                <w:sz w:val="14"/>
                <w:szCs w:val="14"/>
              </w:rPr>
            </w:pPr>
            <w:r w:rsidRPr="009255DE">
              <w:rPr>
                <w:rFonts w:ascii="Montserrat" w:hAnsi="Montserrat" w:cs="Arial"/>
                <w:b/>
                <w:sz w:val="14"/>
                <w:szCs w:val="14"/>
              </w:rPr>
              <w:t>MARCA OFERTADA</w:t>
            </w:r>
          </w:p>
        </w:tc>
        <w:tc>
          <w:tcPr>
            <w:tcW w:w="1586" w:type="dxa"/>
            <w:tcBorders>
              <w:top w:val="single" w:sz="4" w:space="0" w:color="auto"/>
              <w:left w:val="single" w:sz="4" w:space="0" w:color="auto"/>
              <w:bottom w:val="single" w:sz="4" w:space="0" w:color="auto"/>
            </w:tcBorders>
            <w:shd w:val="clear" w:color="auto" w:fill="B3B3B3"/>
            <w:vAlign w:val="center"/>
          </w:tcPr>
          <w:p w:rsidR="009A4001" w:rsidRPr="009255DE" w:rsidRDefault="009A4001" w:rsidP="00464714">
            <w:pPr>
              <w:jc w:val="center"/>
              <w:rPr>
                <w:rFonts w:ascii="Montserrat" w:hAnsi="Montserrat" w:cs="Arial"/>
                <w:b/>
                <w:sz w:val="14"/>
                <w:szCs w:val="14"/>
              </w:rPr>
            </w:pPr>
            <w:r w:rsidRPr="009255DE">
              <w:rPr>
                <w:rFonts w:ascii="Montserrat" w:hAnsi="Montserrat" w:cs="Arial"/>
                <w:b/>
                <w:sz w:val="14"/>
                <w:szCs w:val="14"/>
              </w:rPr>
              <w:t>CANTIDAD ANUAL</w:t>
            </w:r>
          </w:p>
        </w:tc>
      </w:tr>
      <w:tr w:rsidR="00AC1E2B" w:rsidRPr="009255DE" w:rsidTr="009A4001">
        <w:tc>
          <w:tcPr>
            <w:tcW w:w="932" w:type="dxa"/>
            <w:vMerge/>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rPr>
                <w:rFonts w:ascii="Montserrat" w:hAnsi="Montserrat" w:cs="Arial"/>
                <w:b/>
                <w:sz w:val="14"/>
                <w:szCs w:val="14"/>
              </w:rPr>
            </w:pPr>
          </w:p>
        </w:tc>
        <w:tc>
          <w:tcPr>
            <w:tcW w:w="748" w:type="dxa"/>
            <w:vMerge/>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rPr>
                <w:rFonts w:ascii="Montserrat" w:hAnsi="Montserrat" w:cs="Arial"/>
                <w:b/>
                <w:sz w:val="14"/>
                <w:szCs w:val="14"/>
              </w:rPr>
            </w:pPr>
          </w:p>
        </w:tc>
        <w:tc>
          <w:tcPr>
            <w:tcW w:w="942" w:type="dxa"/>
            <w:vMerge/>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rPr>
                <w:rFonts w:ascii="Montserrat" w:hAnsi="Montserrat" w:cs="Arial"/>
                <w:b/>
                <w:sz w:val="14"/>
                <w:szCs w:val="14"/>
              </w:rPr>
            </w:pPr>
          </w:p>
        </w:tc>
        <w:tc>
          <w:tcPr>
            <w:tcW w:w="951" w:type="dxa"/>
            <w:vMerge/>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rPr>
                <w:rFonts w:ascii="Montserrat" w:hAnsi="Montserrat" w:cs="Arial"/>
                <w:b/>
                <w:sz w:val="14"/>
                <w:szCs w:val="14"/>
              </w:rPr>
            </w:pPr>
          </w:p>
        </w:tc>
        <w:tc>
          <w:tcPr>
            <w:tcW w:w="2454" w:type="dxa"/>
            <w:vMerge/>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rPr>
                <w:rFonts w:ascii="Montserrat" w:hAnsi="Montserrat" w:cs="Arial"/>
                <w:b/>
                <w:sz w:val="14"/>
                <w:szCs w:val="14"/>
              </w:rPr>
            </w:pPr>
          </w:p>
        </w:tc>
        <w:tc>
          <w:tcPr>
            <w:tcW w:w="1168" w:type="dxa"/>
            <w:vMerge/>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rPr>
                <w:rFonts w:ascii="Montserrat" w:hAnsi="Montserrat" w:cs="Arial"/>
                <w:b/>
                <w:sz w:val="14"/>
                <w:szCs w:val="14"/>
              </w:rPr>
            </w:pPr>
          </w:p>
        </w:tc>
        <w:tc>
          <w:tcPr>
            <w:tcW w:w="1586" w:type="dxa"/>
            <w:tcBorders>
              <w:top w:val="single" w:sz="4" w:space="0" w:color="auto"/>
              <w:left w:val="single" w:sz="4" w:space="0" w:color="auto"/>
              <w:bottom w:val="single" w:sz="4" w:space="0" w:color="auto"/>
              <w:right w:val="single" w:sz="4" w:space="0" w:color="auto"/>
            </w:tcBorders>
            <w:shd w:val="clear" w:color="auto" w:fill="B3B3B3"/>
            <w:vAlign w:val="center"/>
          </w:tcPr>
          <w:p w:rsidR="00AC1E2B" w:rsidRPr="009255DE" w:rsidRDefault="00AC1E2B" w:rsidP="00464714">
            <w:pPr>
              <w:jc w:val="center"/>
              <w:rPr>
                <w:rFonts w:ascii="Montserrat" w:hAnsi="Montserrat" w:cs="Arial"/>
                <w:b/>
                <w:sz w:val="14"/>
                <w:szCs w:val="14"/>
              </w:rPr>
            </w:pPr>
            <w:r w:rsidRPr="009255DE">
              <w:rPr>
                <w:rFonts w:ascii="Montserrat" w:hAnsi="Montserrat" w:cs="Arial"/>
                <w:b/>
                <w:sz w:val="14"/>
                <w:szCs w:val="14"/>
              </w:rPr>
              <w:t>MÍNIMA</w:t>
            </w:r>
          </w:p>
        </w:tc>
        <w:tc>
          <w:tcPr>
            <w:tcW w:w="1135" w:type="dxa"/>
            <w:tcBorders>
              <w:top w:val="single" w:sz="4" w:space="0" w:color="auto"/>
              <w:left w:val="single" w:sz="4" w:space="0" w:color="auto"/>
              <w:bottom w:val="single" w:sz="4" w:space="0" w:color="auto"/>
              <w:right w:val="single" w:sz="4" w:space="0" w:color="auto"/>
            </w:tcBorders>
            <w:shd w:val="clear" w:color="auto" w:fill="B3B3B3"/>
            <w:vAlign w:val="center"/>
          </w:tcPr>
          <w:p w:rsidR="00AC1E2B" w:rsidRPr="009255DE" w:rsidRDefault="00AC1E2B" w:rsidP="00464714">
            <w:pPr>
              <w:jc w:val="center"/>
              <w:rPr>
                <w:rFonts w:ascii="Montserrat" w:hAnsi="Montserrat" w:cs="Arial"/>
                <w:b/>
                <w:sz w:val="14"/>
                <w:szCs w:val="14"/>
              </w:rPr>
            </w:pPr>
            <w:r w:rsidRPr="009255DE">
              <w:rPr>
                <w:rFonts w:ascii="Montserrat" w:hAnsi="Montserrat" w:cs="Arial"/>
                <w:b/>
                <w:sz w:val="14"/>
                <w:szCs w:val="14"/>
              </w:rPr>
              <w:t>MÁXIMA</w:t>
            </w:r>
          </w:p>
        </w:tc>
      </w:tr>
      <w:tr w:rsidR="00AC1E2B" w:rsidRPr="009255DE" w:rsidTr="009A4001">
        <w:tc>
          <w:tcPr>
            <w:tcW w:w="932"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4"/>
                <w:szCs w:val="14"/>
              </w:rPr>
            </w:pPr>
          </w:p>
        </w:tc>
        <w:tc>
          <w:tcPr>
            <w:tcW w:w="748"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4"/>
                <w:szCs w:val="14"/>
              </w:rPr>
            </w:pPr>
          </w:p>
        </w:tc>
        <w:tc>
          <w:tcPr>
            <w:tcW w:w="942"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4"/>
                <w:szCs w:val="14"/>
              </w:rPr>
            </w:pPr>
          </w:p>
        </w:tc>
        <w:tc>
          <w:tcPr>
            <w:tcW w:w="951"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4"/>
                <w:szCs w:val="14"/>
              </w:rPr>
            </w:pPr>
          </w:p>
        </w:tc>
        <w:tc>
          <w:tcPr>
            <w:tcW w:w="245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4"/>
                <w:szCs w:val="14"/>
              </w:rPr>
            </w:pPr>
          </w:p>
        </w:tc>
        <w:tc>
          <w:tcPr>
            <w:tcW w:w="1168"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4"/>
                <w:szCs w:val="14"/>
              </w:rPr>
            </w:pPr>
          </w:p>
        </w:tc>
        <w:tc>
          <w:tcPr>
            <w:tcW w:w="1586"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4"/>
                <w:szCs w:val="14"/>
              </w:rPr>
            </w:pPr>
          </w:p>
        </w:tc>
        <w:tc>
          <w:tcPr>
            <w:tcW w:w="1135"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4"/>
                <w:szCs w:val="14"/>
              </w:rPr>
            </w:pPr>
          </w:p>
        </w:tc>
      </w:tr>
      <w:tr w:rsidR="00AC1E2B" w:rsidRPr="009255DE" w:rsidTr="009A4001">
        <w:tc>
          <w:tcPr>
            <w:tcW w:w="932"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sz w:val="14"/>
                <w:szCs w:val="14"/>
              </w:rPr>
            </w:pPr>
          </w:p>
        </w:tc>
        <w:tc>
          <w:tcPr>
            <w:tcW w:w="748"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sz w:val="14"/>
                <w:szCs w:val="14"/>
              </w:rPr>
            </w:pPr>
          </w:p>
        </w:tc>
        <w:tc>
          <w:tcPr>
            <w:tcW w:w="942"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sz w:val="14"/>
                <w:szCs w:val="14"/>
              </w:rPr>
            </w:pPr>
          </w:p>
        </w:tc>
        <w:tc>
          <w:tcPr>
            <w:tcW w:w="951"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sz w:val="14"/>
                <w:szCs w:val="14"/>
              </w:rPr>
            </w:pPr>
          </w:p>
        </w:tc>
        <w:tc>
          <w:tcPr>
            <w:tcW w:w="245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sz w:val="14"/>
                <w:szCs w:val="14"/>
              </w:rPr>
            </w:pPr>
          </w:p>
        </w:tc>
        <w:tc>
          <w:tcPr>
            <w:tcW w:w="1168"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sz w:val="14"/>
                <w:szCs w:val="14"/>
              </w:rPr>
            </w:pPr>
          </w:p>
        </w:tc>
        <w:tc>
          <w:tcPr>
            <w:tcW w:w="1586"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sz w:val="14"/>
                <w:szCs w:val="14"/>
              </w:rPr>
            </w:pPr>
          </w:p>
        </w:tc>
        <w:tc>
          <w:tcPr>
            <w:tcW w:w="1135"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sz w:val="14"/>
                <w:szCs w:val="14"/>
              </w:rPr>
            </w:pPr>
          </w:p>
        </w:tc>
      </w:tr>
    </w:tbl>
    <w:p w:rsidR="00AC1E2B" w:rsidRPr="009255DE" w:rsidRDefault="00AC1E2B" w:rsidP="00AC1E2B">
      <w:pPr>
        <w:jc w:val="center"/>
        <w:rPr>
          <w:rFonts w:ascii="Montserrat" w:hAnsi="Montserrat" w:cs="Arial"/>
          <w:b/>
          <w:sz w:val="20"/>
        </w:rPr>
      </w:pPr>
    </w:p>
    <w:p w:rsidR="00AC1E2B" w:rsidRPr="009255DE" w:rsidRDefault="00AC1E2B" w:rsidP="009A4001">
      <w:pPr>
        <w:pStyle w:val="NormalWeb"/>
        <w:jc w:val="both"/>
        <w:rPr>
          <w:rFonts w:ascii="Montserrat" w:hAnsi="Montserrat" w:cs="Arial"/>
          <w:bCs/>
          <w:sz w:val="22"/>
          <w:szCs w:val="22"/>
        </w:rPr>
      </w:pPr>
      <w:r w:rsidRPr="009255DE">
        <w:rPr>
          <w:rFonts w:ascii="Montserrat" w:hAnsi="Montserrat" w:cs="Arial"/>
          <w:bCs/>
          <w:sz w:val="22"/>
          <w:szCs w:val="22"/>
        </w:rPr>
        <w:t>BAJO PROTESTA DE DECIR VERDAD, MANIFIESTO QUE EL(LOS) BIEN(ES) QUE CONTIENE LA PRESENTE PROPOSICIÓN TÉCNICA, CORRESPONDEN JUSTA, EXACTA Y CABALMENTE A LAS CONDICIONES Y ESPECIFICACIONES SOLICITADAS EN EL ANEXO 4.</w:t>
      </w:r>
    </w:p>
    <w:p w:rsidR="00AC1E2B" w:rsidRPr="009255DE" w:rsidRDefault="00AC1E2B" w:rsidP="00AC1E2B">
      <w:pPr>
        <w:jc w:val="center"/>
        <w:rPr>
          <w:rFonts w:ascii="Montserrat" w:hAnsi="Montserrat" w:cs="Arial"/>
          <w:b/>
          <w:sz w:val="20"/>
        </w:rPr>
      </w:pPr>
      <w:r w:rsidRPr="009255DE">
        <w:rPr>
          <w:rFonts w:ascii="Montserrat" w:hAnsi="Montserrat" w:cs="Arial"/>
          <w:sz w:val="22"/>
          <w:szCs w:val="22"/>
        </w:rPr>
        <w:t>ASÍ MISMO LOS PRODUCTOS Y MARCAS OFERTADAS EN CASO DE RESULTAR ADJUDICADO SON LAS QUE ME OBLIGO A ENTREGAR AL INSTITUTO.</w:t>
      </w:r>
    </w:p>
    <w:p w:rsidR="00AC1E2B" w:rsidRPr="009255DE" w:rsidRDefault="00AC1E2B" w:rsidP="00AC1E2B">
      <w:pPr>
        <w:jc w:val="center"/>
        <w:rPr>
          <w:rFonts w:ascii="Montserrat" w:hAnsi="Montserrat" w:cs="Arial"/>
          <w:b/>
          <w:sz w:val="20"/>
        </w:rPr>
      </w:pPr>
    </w:p>
    <w:p w:rsidR="00AC1E2B" w:rsidRPr="009255DE" w:rsidRDefault="00AC1E2B" w:rsidP="00AC1E2B">
      <w:pPr>
        <w:jc w:val="center"/>
        <w:rPr>
          <w:rFonts w:ascii="Montserrat" w:hAnsi="Montserrat" w:cs="Arial"/>
          <w:b/>
          <w:sz w:val="20"/>
        </w:rPr>
      </w:pPr>
      <w:r w:rsidRPr="009255DE">
        <w:rPr>
          <w:rFonts w:ascii="Montserrat" w:hAnsi="Montserrat" w:cs="Arial"/>
          <w:b/>
          <w:sz w:val="20"/>
        </w:rPr>
        <w:t>__________________________________________________________</w:t>
      </w:r>
    </w:p>
    <w:p w:rsidR="00AC1E2B" w:rsidRPr="009255DE" w:rsidRDefault="00AC1E2B" w:rsidP="00AC1E2B">
      <w:pPr>
        <w:pStyle w:val="NormalWeb"/>
        <w:spacing w:after="0"/>
        <w:jc w:val="center"/>
        <w:rPr>
          <w:rFonts w:ascii="Montserrat" w:hAnsi="Montserrat" w:cs="Arial"/>
          <w:b/>
        </w:rPr>
      </w:pPr>
      <w:r w:rsidRPr="009255DE">
        <w:rPr>
          <w:rFonts w:ascii="Montserrat" w:hAnsi="Montserrat" w:cs="Arial"/>
          <w:b/>
        </w:rPr>
        <w:t>NOMBRE Y FIRMA DEL REPRESENTANTE LEGAL O APODERADO</w:t>
      </w:r>
    </w:p>
    <w:p w:rsidR="00175714" w:rsidRPr="009255DE" w:rsidRDefault="00AC1E2B" w:rsidP="00AC1E2B">
      <w:pPr>
        <w:jc w:val="center"/>
        <w:rPr>
          <w:rFonts w:ascii="Montserrat" w:hAnsi="Montserrat" w:cs="Arial"/>
          <w:b/>
          <w:bCs w:val="0"/>
          <w:sz w:val="22"/>
          <w:szCs w:val="22"/>
        </w:rPr>
        <w:sectPr w:rsidR="00175714" w:rsidRPr="009255DE" w:rsidSect="00175714">
          <w:pgSz w:w="12240" w:h="15840"/>
          <w:pgMar w:top="1183" w:right="1134" w:bottom="851" w:left="1418" w:header="709" w:footer="709" w:gutter="0"/>
          <w:cols w:space="720"/>
          <w:docGrid w:linePitch="326"/>
        </w:sectPr>
      </w:pPr>
      <w:r w:rsidRPr="009255DE">
        <w:rPr>
          <w:rFonts w:ascii="Montserrat" w:hAnsi="Montserrat" w:cs="Arial"/>
          <w:b/>
          <w:bCs w:val="0"/>
          <w:sz w:val="22"/>
          <w:szCs w:val="22"/>
        </w:rPr>
        <w:br w:type="page"/>
      </w:r>
    </w:p>
    <w:p w:rsidR="00AC1E2B" w:rsidRPr="009255DE" w:rsidRDefault="00766288" w:rsidP="00AC1E2B">
      <w:pPr>
        <w:jc w:val="center"/>
        <w:rPr>
          <w:rFonts w:ascii="Montserrat" w:hAnsi="Montserrat" w:cs="Arial"/>
          <w:b/>
          <w:sz w:val="16"/>
          <w:szCs w:val="16"/>
        </w:rPr>
      </w:pPr>
      <w:r w:rsidRPr="009255DE">
        <w:rPr>
          <w:rFonts w:ascii="Montserrat" w:hAnsi="Montserrat" w:cs="Arial"/>
          <w:b/>
          <w:sz w:val="16"/>
          <w:szCs w:val="16"/>
        </w:rPr>
        <w:lastRenderedPageBreak/>
        <w:t>ANEXO 10 (DIEZ</w:t>
      </w:r>
      <w:r w:rsidR="00AC1E2B" w:rsidRPr="009255DE">
        <w:rPr>
          <w:rFonts w:ascii="Montserrat" w:hAnsi="Montserrat" w:cs="Arial"/>
          <w:b/>
          <w:sz w:val="16"/>
          <w:szCs w:val="16"/>
        </w:rPr>
        <w:t>)</w:t>
      </w:r>
    </w:p>
    <w:tbl>
      <w:tblPr>
        <w:tblW w:w="14040" w:type="dxa"/>
        <w:tblInd w:w="-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70" w:type="dxa"/>
          <w:right w:w="70" w:type="dxa"/>
        </w:tblCellMar>
        <w:tblLook w:val="04A0" w:firstRow="1" w:lastRow="0" w:firstColumn="1" w:lastColumn="0" w:noHBand="0" w:noVBand="1"/>
      </w:tblPr>
      <w:tblGrid>
        <w:gridCol w:w="12"/>
        <w:gridCol w:w="250"/>
        <w:gridCol w:w="1063"/>
        <w:gridCol w:w="851"/>
        <w:gridCol w:w="993"/>
        <w:gridCol w:w="992"/>
        <w:gridCol w:w="1701"/>
        <w:gridCol w:w="921"/>
        <w:gridCol w:w="989"/>
        <w:gridCol w:w="9"/>
        <w:gridCol w:w="983"/>
        <w:gridCol w:w="1134"/>
        <w:gridCol w:w="570"/>
        <w:gridCol w:w="422"/>
        <w:gridCol w:w="1134"/>
        <w:gridCol w:w="2016"/>
      </w:tblGrid>
      <w:tr w:rsidR="00AC1E2B" w:rsidRPr="009255DE" w:rsidTr="00175714">
        <w:trPr>
          <w:gridBefore w:val="2"/>
          <w:gridAfter w:val="3"/>
          <w:wBefore w:w="262" w:type="dxa"/>
          <w:wAfter w:w="3572" w:type="dxa"/>
        </w:trPr>
        <w:tc>
          <w:tcPr>
            <w:tcW w:w="10206" w:type="dxa"/>
            <w:gridSpan w:val="11"/>
            <w:tcBorders>
              <w:top w:val="single" w:sz="6" w:space="0" w:color="auto"/>
              <w:left w:val="single" w:sz="6" w:space="0" w:color="auto"/>
              <w:bottom w:val="single" w:sz="6" w:space="0" w:color="auto"/>
              <w:right w:val="single" w:sz="6" w:space="0" w:color="auto"/>
            </w:tcBorders>
            <w:shd w:val="clear" w:color="auto" w:fill="D9D9D9"/>
          </w:tcPr>
          <w:p w:rsidR="00AC1E2B" w:rsidRPr="009255DE" w:rsidRDefault="00AC1E2B" w:rsidP="00464714">
            <w:pPr>
              <w:jc w:val="center"/>
              <w:rPr>
                <w:rFonts w:ascii="Montserrat" w:hAnsi="Montserrat" w:cs="Arial"/>
                <w:sz w:val="16"/>
                <w:szCs w:val="16"/>
              </w:rPr>
            </w:pPr>
            <w:r w:rsidRPr="009255DE">
              <w:rPr>
                <w:rFonts w:ascii="Montserrat" w:hAnsi="Montserrat" w:cs="Arial"/>
                <w:b/>
                <w:sz w:val="16"/>
                <w:szCs w:val="16"/>
              </w:rPr>
              <w:t xml:space="preserve">PROPOSICIÓN ECONÓMICA DETALLE </w:t>
            </w:r>
          </w:p>
        </w:tc>
      </w:tr>
      <w:tr w:rsidR="00AC1E2B" w:rsidRPr="009255DE" w:rsidTr="001757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Look w:val="01E0" w:firstRow="1" w:lastRow="1" w:firstColumn="1" w:lastColumn="1" w:noHBand="0" w:noVBand="0"/>
        </w:tblPrEx>
        <w:trPr>
          <w:gridBefore w:val="1"/>
          <w:wBefore w:w="12" w:type="dxa"/>
          <w:trHeight w:val="397"/>
        </w:trPr>
        <w:tc>
          <w:tcPr>
            <w:tcW w:w="14028" w:type="dxa"/>
            <w:gridSpan w:val="15"/>
          </w:tcPr>
          <w:p w:rsidR="00AC1E2B" w:rsidRPr="009255DE" w:rsidRDefault="00AC1E2B" w:rsidP="00464714">
            <w:pPr>
              <w:jc w:val="both"/>
              <w:rPr>
                <w:rFonts w:ascii="Montserrat" w:hAnsi="Montserrat" w:cs="Arial"/>
                <w:b/>
                <w:sz w:val="16"/>
                <w:szCs w:val="16"/>
              </w:rPr>
            </w:pPr>
            <w:r w:rsidRPr="009255DE">
              <w:rPr>
                <w:rFonts w:ascii="Montserrat" w:hAnsi="Montserrat" w:cs="Arial"/>
                <w:b/>
                <w:sz w:val="16"/>
                <w:szCs w:val="16"/>
              </w:rPr>
              <w:t>LICITACIÓN PÚBLICA NACIONAL N°. ______________________  FECHA: ____________</w:t>
            </w:r>
          </w:p>
        </w:tc>
      </w:tr>
      <w:tr w:rsidR="00AC1E2B" w:rsidRPr="009255DE" w:rsidTr="001757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Look w:val="01E0" w:firstRow="1" w:lastRow="1" w:firstColumn="1" w:lastColumn="1" w:noHBand="0" w:noVBand="0"/>
        </w:tblPrEx>
        <w:trPr>
          <w:gridBefore w:val="1"/>
          <w:wBefore w:w="12" w:type="dxa"/>
          <w:trHeight w:val="397"/>
        </w:trPr>
        <w:tc>
          <w:tcPr>
            <w:tcW w:w="14028" w:type="dxa"/>
            <w:gridSpan w:val="15"/>
          </w:tcPr>
          <w:p w:rsidR="00AC1E2B" w:rsidRPr="009255DE" w:rsidRDefault="00AC1E2B" w:rsidP="00464714">
            <w:pPr>
              <w:jc w:val="both"/>
              <w:rPr>
                <w:rFonts w:ascii="Montserrat" w:hAnsi="Montserrat" w:cs="Arial"/>
                <w:b/>
                <w:sz w:val="16"/>
                <w:szCs w:val="16"/>
              </w:rPr>
            </w:pPr>
            <w:r w:rsidRPr="009255DE">
              <w:rPr>
                <w:rFonts w:ascii="Montserrat" w:hAnsi="Montserrat" w:cs="Arial"/>
                <w:b/>
                <w:sz w:val="16"/>
                <w:szCs w:val="16"/>
              </w:rPr>
              <w:t>NOMBRE o RAZÓN SOCIAL DEL LICITANTE _____________________________________</w:t>
            </w:r>
          </w:p>
        </w:tc>
      </w:tr>
      <w:tr w:rsidR="00AC1E2B" w:rsidRPr="009255DE" w:rsidTr="001757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Look w:val="01E0" w:firstRow="1" w:lastRow="1" w:firstColumn="1" w:lastColumn="1" w:noHBand="0" w:noVBand="0"/>
        </w:tblPrEx>
        <w:trPr>
          <w:gridBefore w:val="1"/>
          <w:wBefore w:w="12" w:type="dxa"/>
          <w:trHeight w:val="397"/>
        </w:trPr>
        <w:tc>
          <w:tcPr>
            <w:tcW w:w="14028" w:type="dxa"/>
            <w:gridSpan w:val="15"/>
          </w:tcPr>
          <w:p w:rsidR="00AC1E2B" w:rsidRPr="009255DE" w:rsidRDefault="00AC1E2B" w:rsidP="00464714">
            <w:pPr>
              <w:jc w:val="both"/>
              <w:rPr>
                <w:rFonts w:ascii="Montserrat" w:hAnsi="Montserrat" w:cs="Arial"/>
                <w:b/>
                <w:sz w:val="16"/>
                <w:szCs w:val="16"/>
              </w:rPr>
            </w:pPr>
            <w:r w:rsidRPr="009255DE">
              <w:rPr>
                <w:rFonts w:ascii="Montserrat" w:hAnsi="Montserrat" w:cs="Arial"/>
                <w:b/>
                <w:sz w:val="16"/>
                <w:szCs w:val="16"/>
              </w:rPr>
              <w:t>DOMICILIO: _________________________________</w:t>
            </w:r>
            <w:r w:rsidR="00175714" w:rsidRPr="009255DE">
              <w:rPr>
                <w:rFonts w:ascii="Montserrat" w:hAnsi="Montserrat" w:cs="Arial"/>
                <w:b/>
                <w:sz w:val="16"/>
                <w:szCs w:val="16"/>
              </w:rPr>
              <w:t>___</w:t>
            </w:r>
            <w:r w:rsidRPr="009255DE">
              <w:rPr>
                <w:rFonts w:ascii="Montserrat" w:hAnsi="Montserrat" w:cs="Arial"/>
                <w:b/>
                <w:sz w:val="16"/>
                <w:szCs w:val="16"/>
              </w:rPr>
              <w:t xml:space="preserve"> R.F.C. ____________________________</w:t>
            </w:r>
          </w:p>
        </w:tc>
      </w:tr>
      <w:tr w:rsidR="00AC1E2B" w:rsidRPr="009255DE" w:rsidTr="001757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Look w:val="01E0" w:firstRow="1" w:lastRow="1" w:firstColumn="1" w:lastColumn="1" w:noHBand="0" w:noVBand="0"/>
        </w:tblPrEx>
        <w:trPr>
          <w:gridBefore w:val="1"/>
          <w:wBefore w:w="12" w:type="dxa"/>
          <w:trHeight w:val="397"/>
        </w:trPr>
        <w:tc>
          <w:tcPr>
            <w:tcW w:w="14028" w:type="dxa"/>
            <w:gridSpan w:val="15"/>
          </w:tcPr>
          <w:p w:rsidR="00AC1E2B" w:rsidRPr="009255DE" w:rsidRDefault="00AC1E2B" w:rsidP="00464714">
            <w:pPr>
              <w:jc w:val="both"/>
              <w:rPr>
                <w:rFonts w:ascii="Montserrat" w:hAnsi="Montserrat" w:cs="Arial"/>
                <w:b/>
                <w:sz w:val="16"/>
                <w:szCs w:val="16"/>
              </w:rPr>
            </w:pPr>
            <w:r w:rsidRPr="009255DE">
              <w:rPr>
                <w:rFonts w:ascii="Montserrat" w:hAnsi="Montserrat" w:cs="Arial"/>
                <w:b/>
                <w:sz w:val="16"/>
                <w:szCs w:val="16"/>
              </w:rPr>
              <w:t>No. TELÉFO</w:t>
            </w:r>
            <w:r w:rsidR="00175714" w:rsidRPr="009255DE">
              <w:rPr>
                <w:rFonts w:ascii="Montserrat" w:hAnsi="Montserrat" w:cs="Arial"/>
                <w:b/>
                <w:sz w:val="16"/>
                <w:szCs w:val="16"/>
              </w:rPr>
              <w:t>NO: __________</w:t>
            </w:r>
            <w:r w:rsidRPr="009255DE">
              <w:rPr>
                <w:rFonts w:ascii="Montserrat" w:hAnsi="Montserrat" w:cs="Arial"/>
                <w:b/>
                <w:sz w:val="16"/>
                <w:szCs w:val="16"/>
              </w:rPr>
              <w:t>N</w:t>
            </w:r>
            <w:r w:rsidR="00175714" w:rsidRPr="009255DE">
              <w:rPr>
                <w:rFonts w:ascii="Montserrat" w:hAnsi="Montserrat" w:cs="Arial"/>
                <w:b/>
                <w:sz w:val="16"/>
                <w:szCs w:val="16"/>
              </w:rPr>
              <w:t>o. FAX: ________</w:t>
            </w:r>
            <w:r w:rsidRPr="009255DE">
              <w:rPr>
                <w:rFonts w:ascii="Montserrat" w:hAnsi="Montserrat" w:cs="Arial"/>
                <w:b/>
                <w:sz w:val="16"/>
                <w:szCs w:val="16"/>
              </w:rPr>
              <w:t>CORREO ELECTRÓNICO:_________________</w:t>
            </w:r>
          </w:p>
        </w:tc>
      </w:tr>
      <w:tr w:rsidR="00AC1E2B" w:rsidRPr="009255DE" w:rsidTr="001757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Look w:val="01E0" w:firstRow="1" w:lastRow="1" w:firstColumn="1" w:lastColumn="1" w:noHBand="0" w:noVBand="0"/>
        </w:tblPrEx>
        <w:trPr>
          <w:gridBefore w:val="1"/>
          <w:wBefore w:w="12" w:type="dxa"/>
          <w:trHeight w:val="397"/>
        </w:trPr>
        <w:tc>
          <w:tcPr>
            <w:tcW w:w="14028" w:type="dxa"/>
            <w:gridSpan w:val="15"/>
          </w:tcPr>
          <w:p w:rsidR="00AC1E2B" w:rsidRPr="009255DE" w:rsidRDefault="00AC1E2B" w:rsidP="00464714">
            <w:pPr>
              <w:jc w:val="both"/>
              <w:rPr>
                <w:rFonts w:ascii="Montserrat" w:hAnsi="Montserrat" w:cs="Arial"/>
                <w:b/>
                <w:sz w:val="16"/>
                <w:szCs w:val="16"/>
              </w:rPr>
            </w:pPr>
            <w:r w:rsidRPr="009255DE">
              <w:rPr>
                <w:rFonts w:ascii="Montserrat" w:hAnsi="Montserrat" w:cs="Arial"/>
                <w:b/>
                <w:sz w:val="16"/>
                <w:szCs w:val="16"/>
              </w:rPr>
              <w:t>FABRICANTE  _______   DISTRIBUIDOR  _________  NÚMERO DE PROVEEDOR PREI ________________</w:t>
            </w:r>
            <w:r w:rsidRPr="009255DE">
              <w:rPr>
                <w:rFonts w:ascii="Montserrat" w:hAnsi="Montserrat" w:cs="Arial"/>
                <w:sz w:val="16"/>
                <w:szCs w:val="16"/>
              </w:rPr>
              <w:t> </w:t>
            </w:r>
          </w:p>
        </w:tc>
      </w:tr>
      <w:tr w:rsidR="00AC1E2B" w:rsidRPr="009255DE" w:rsidTr="0017571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gridBefore w:val="1"/>
          <w:gridAfter w:val="1"/>
          <w:wBefore w:w="12" w:type="dxa"/>
          <w:wAfter w:w="2016" w:type="dxa"/>
          <w:jc w:val="center"/>
        </w:trPr>
        <w:tc>
          <w:tcPr>
            <w:tcW w:w="12012" w:type="dxa"/>
            <w:gridSpan w:val="14"/>
            <w:tcBorders>
              <w:top w:val="single" w:sz="4" w:space="0" w:color="auto"/>
              <w:left w:val="single" w:sz="4" w:space="0" w:color="auto"/>
              <w:bottom w:val="single" w:sz="4" w:space="0" w:color="auto"/>
              <w:right w:val="single" w:sz="4" w:space="0" w:color="auto"/>
            </w:tcBorders>
          </w:tcPr>
          <w:p w:rsidR="00AC1E2B" w:rsidRPr="009255DE" w:rsidRDefault="00AC1E2B" w:rsidP="00464714">
            <w:pPr>
              <w:rPr>
                <w:rFonts w:ascii="Montserrat" w:hAnsi="Montserrat" w:cs="Arial"/>
                <w:b/>
                <w:sz w:val="16"/>
                <w:szCs w:val="16"/>
              </w:rPr>
            </w:pPr>
            <w:r w:rsidRPr="009255DE">
              <w:rPr>
                <w:rFonts w:ascii="Montserrat" w:hAnsi="Montserrat" w:cs="Arial"/>
                <w:b/>
                <w:sz w:val="16"/>
                <w:szCs w:val="16"/>
              </w:rPr>
              <w:t>GRUPO ___ : _____________________</w:t>
            </w:r>
          </w:p>
        </w:tc>
      </w:tr>
      <w:tr w:rsidR="00AC1E2B" w:rsidRPr="009255DE" w:rsidTr="0017571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gridBefore w:val="1"/>
          <w:gridAfter w:val="1"/>
          <w:wBefore w:w="12" w:type="dxa"/>
          <w:wAfter w:w="2016" w:type="dxa"/>
          <w:jc w:val="center"/>
        </w:trPr>
        <w:tc>
          <w:tcPr>
            <w:tcW w:w="12012" w:type="dxa"/>
            <w:gridSpan w:val="14"/>
            <w:tcBorders>
              <w:top w:val="single" w:sz="4" w:space="0" w:color="auto"/>
              <w:left w:val="single" w:sz="4" w:space="0" w:color="auto"/>
              <w:bottom w:val="single" w:sz="4" w:space="0" w:color="auto"/>
              <w:right w:val="single" w:sz="4" w:space="0" w:color="auto"/>
            </w:tcBorders>
          </w:tcPr>
          <w:p w:rsidR="00AC1E2B" w:rsidRPr="009255DE" w:rsidRDefault="00AC1E2B" w:rsidP="00464714">
            <w:pPr>
              <w:rPr>
                <w:rFonts w:ascii="Montserrat" w:hAnsi="Montserrat" w:cs="Arial"/>
                <w:b/>
                <w:sz w:val="16"/>
                <w:szCs w:val="16"/>
              </w:rPr>
            </w:pPr>
            <w:r w:rsidRPr="009255DE">
              <w:rPr>
                <w:rFonts w:ascii="Montserrat" w:hAnsi="Montserrat" w:cs="Arial"/>
                <w:b/>
                <w:sz w:val="16"/>
                <w:szCs w:val="16"/>
              </w:rPr>
              <w:t>SUBGRUPO ___ : _____________________</w:t>
            </w:r>
          </w:p>
        </w:tc>
      </w:tr>
      <w:tr w:rsidR="00AC1E2B" w:rsidRPr="009255DE" w:rsidTr="0017571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gridAfter w:val="1"/>
          <w:wAfter w:w="2016" w:type="dxa"/>
          <w:jc w:val="center"/>
        </w:trPr>
        <w:tc>
          <w:tcPr>
            <w:tcW w:w="1325" w:type="dxa"/>
            <w:gridSpan w:val="3"/>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AC1E2B" w:rsidRPr="009255DE" w:rsidRDefault="00AC1E2B" w:rsidP="00464714">
            <w:pPr>
              <w:jc w:val="center"/>
              <w:rPr>
                <w:rFonts w:ascii="Montserrat" w:hAnsi="Montserrat" w:cs="Arial"/>
                <w:b/>
                <w:sz w:val="16"/>
                <w:szCs w:val="16"/>
              </w:rPr>
            </w:pPr>
            <w:r w:rsidRPr="009255DE">
              <w:rPr>
                <w:rFonts w:ascii="Montserrat" w:hAnsi="Montserrat" w:cs="Arial"/>
                <w:b/>
                <w:sz w:val="16"/>
                <w:szCs w:val="16"/>
              </w:rPr>
              <w:t>RENGLÓN</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AC1E2B" w:rsidRPr="009255DE" w:rsidRDefault="00AC1E2B" w:rsidP="00464714">
            <w:pPr>
              <w:jc w:val="center"/>
              <w:rPr>
                <w:rFonts w:ascii="Montserrat" w:hAnsi="Montserrat" w:cs="Arial"/>
                <w:b/>
                <w:sz w:val="16"/>
                <w:szCs w:val="16"/>
              </w:rPr>
            </w:pPr>
            <w:r w:rsidRPr="009255DE">
              <w:rPr>
                <w:rFonts w:ascii="Montserrat" w:hAnsi="Montserrat" w:cs="Arial"/>
                <w:b/>
                <w:sz w:val="16"/>
                <w:szCs w:val="16"/>
              </w:rPr>
              <w:t>CLAVE</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AC1E2B" w:rsidRPr="009255DE" w:rsidRDefault="00AC1E2B" w:rsidP="00464714">
            <w:pPr>
              <w:jc w:val="center"/>
              <w:rPr>
                <w:rFonts w:ascii="Montserrat" w:hAnsi="Montserrat" w:cs="Arial"/>
                <w:b/>
                <w:sz w:val="16"/>
                <w:szCs w:val="16"/>
              </w:rPr>
            </w:pPr>
            <w:r w:rsidRPr="009255DE">
              <w:rPr>
                <w:rFonts w:ascii="Montserrat" w:hAnsi="Montserrat" w:cs="Arial"/>
                <w:b/>
                <w:sz w:val="16"/>
                <w:szCs w:val="16"/>
              </w:rPr>
              <w:t>NOMBRE GENÉRICO</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AC1E2B" w:rsidRPr="009255DE" w:rsidRDefault="00AC1E2B" w:rsidP="00464714">
            <w:pPr>
              <w:jc w:val="center"/>
              <w:rPr>
                <w:rFonts w:ascii="Montserrat" w:hAnsi="Montserrat" w:cs="Arial"/>
                <w:b/>
                <w:sz w:val="16"/>
                <w:szCs w:val="16"/>
              </w:rPr>
            </w:pPr>
            <w:r w:rsidRPr="009255DE">
              <w:rPr>
                <w:rFonts w:ascii="Montserrat" w:hAnsi="Montserrat" w:cs="Arial"/>
                <w:b/>
                <w:sz w:val="16"/>
                <w:szCs w:val="16"/>
              </w:rPr>
              <w:t>UNIDAD</w:t>
            </w:r>
          </w:p>
          <w:p w:rsidR="00AC1E2B" w:rsidRPr="009255DE" w:rsidRDefault="00AC1E2B" w:rsidP="00464714">
            <w:pPr>
              <w:jc w:val="center"/>
              <w:rPr>
                <w:rFonts w:ascii="Montserrat" w:hAnsi="Montserrat" w:cs="Arial"/>
                <w:b/>
                <w:sz w:val="16"/>
                <w:szCs w:val="16"/>
              </w:rPr>
            </w:pPr>
            <w:r w:rsidRPr="009255DE">
              <w:rPr>
                <w:rFonts w:ascii="Montserrat" w:hAnsi="Montserrat" w:cs="Arial"/>
                <w:b/>
                <w:sz w:val="16"/>
                <w:szCs w:val="16"/>
              </w:rPr>
              <w:t xml:space="preserve">(Pza. Kg, </w:t>
            </w:r>
            <w:proofErr w:type="spellStart"/>
            <w:r w:rsidRPr="009255DE">
              <w:rPr>
                <w:rFonts w:ascii="Montserrat" w:hAnsi="Montserrat" w:cs="Arial"/>
                <w:b/>
                <w:sz w:val="16"/>
                <w:szCs w:val="16"/>
              </w:rPr>
              <w:t>Lto</w:t>
            </w:r>
            <w:proofErr w:type="spellEnd"/>
            <w:r w:rsidRPr="009255DE">
              <w:rPr>
                <w:rFonts w:ascii="Montserrat" w:hAnsi="Montserrat" w:cs="Arial"/>
                <w:b/>
                <w:sz w:val="16"/>
                <w:szCs w:val="16"/>
              </w:rPr>
              <w:t>. etc.)</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AC1E2B" w:rsidRPr="009255DE" w:rsidRDefault="00AC1E2B" w:rsidP="00464714">
            <w:pPr>
              <w:jc w:val="center"/>
              <w:rPr>
                <w:rFonts w:ascii="Montserrat" w:hAnsi="Montserrat" w:cs="Arial"/>
                <w:b/>
                <w:sz w:val="16"/>
                <w:szCs w:val="16"/>
              </w:rPr>
            </w:pPr>
            <w:r w:rsidRPr="009255DE">
              <w:rPr>
                <w:rFonts w:ascii="Montserrat" w:hAnsi="Montserrat" w:cs="Arial"/>
                <w:b/>
                <w:sz w:val="16"/>
                <w:szCs w:val="16"/>
              </w:rPr>
              <w:t>PRESENTACIÓN</w:t>
            </w:r>
          </w:p>
          <w:p w:rsidR="00AC1E2B" w:rsidRPr="009255DE" w:rsidRDefault="00AC1E2B" w:rsidP="00464714">
            <w:pPr>
              <w:jc w:val="center"/>
              <w:rPr>
                <w:rFonts w:ascii="Montserrat" w:hAnsi="Montserrat" w:cs="Arial"/>
                <w:b/>
                <w:sz w:val="16"/>
                <w:szCs w:val="16"/>
              </w:rPr>
            </w:pPr>
            <w:r w:rsidRPr="009255DE">
              <w:rPr>
                <w:rFonts w:ascii="Montserrat" w:hAnsi="Montserrat" w:cs="Arial"/>
                <w:b/>
                <w:sz w:val="16"/>
                <w:szCs w:val="16"/>
              </w:rPr>
              <w:t>(Frasco, granel, bolsa, lata, etc.)</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AC1E2B" w:rsidRPr="009255DE" w:rsidRDefault="00AC1E2B" w:rsidP="00464714">
            <w:pPr>
              <w:jc w:val="center"/>
              <w:rPr>
                <w:rFonts w:ascii="Montserrat" w:hAnsi="Montserrat" w:cs="Arial"/>
                <w:b/>
                <w:sz w:val="16"/>
                <w:szCs w:val="16"/>
              </w:rPr>
            </w:pPr>
            <w:r w:rsidRPr="009255DE">
              <w:rPr>
                <w:rFonts w:ascii="Montserrat" w:hAnsi="Montserrat" w:cs="Arial"/>
                <w:b/>
                <w:sz w:val="16"/>
                <w:szCs w:val="16"/>
              </w:rPr>
              <w:t>MARCA OFERTADA</w:t>
            </w:r>
          </w:p>
        </w:tc>
        <w:tc>
          <w:tcPr>
            <w:tcW w:w="1981" w:type="dxa"/>
            <w:gridSpan w:val="3"/>
            <w:tcBorders>
              <w:top w:val="single" w:sz="4" w:space="0" w:color="auto"/>
              <w:left w:val="single" w:sz="4" w:space="0" w:color="auto"/>
              <w:bottom w:val="single" w:sz="4" w:space="0" w:color="auto"/>
              <w:right w:val="single" w:sz="4" w:space="0" w:color="auto"/>
            </w:tcBorders>
            <w:shd w:val="clear" w:color="auto" w:fill="B3B3B3"/>
            <w:vAlign w:val="center"/>
          </w:tcPr>
          <w:p w:rsidR="00AC1E2B" w:rsidRPr="009255DE" w:rsidRDefault="00AC1E2B" w:rsidP="00464714">
            <w:pPr>
              <w:jc w:val="center"/>
              <w:rPr>
                <w:rFonts w:ascii="Montserrat" w:hAnsi="Montserrat" w:cs="Arial"/>
                <w:b/>
                <w:sz w:val="16"/>
                <w:szCs w:val="16"/>
              </w:rPr>
            </w:pPr>
            <w:r w:rsidRPr="009255DE">
              <w:rPr>
                <w:rFonts w:ascii="Montserrat" w:hAnsi="Montserrat" w:cs="Arial"/>
                <w:b/>
                <w:sz w:val="16"/>
                <w:szCs w:val="16"/>
              </w:rPr>
              <w:t>CANTIDAD ANUAL</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AC1E2B" w:rsidRPr="009255DE" w:rsidRDefault="00AC1E2B" w:rsidP="00464714">
            <w:pPr>
              <w:jc w:val="center"/>
              <w:rPr>
                <w:rFonts w:ascii="Montserrat" w:hAnsi="Montserrat" w:cs="Arial"/>
                <w:b/>
                <w:sz w:val="16"/>
                <w:szCs w:val="16"/>
              </w:rPr>
            </w:pPr>
            <w:r w:rsidRPr="009255DE">
              <w:rPr>
                <w:rFonts w:ascii="Montserrat" w:hAnsi="Montserrat" w:cs="Arial"/>
                <w:b/>
                <w:sz w:val="16"/>
                <w:szCs w:val="16"/>
              </w:rPr>
              <w:t>PRECIO UNITARIO</w:t>
            </w:r>
          </w:p>
        </w:tc>
        <w:tc>
          <w:tcPr>
            <w:tcW w:w="992" w:type="dxa"/>
            <w:gridSpan w:val="2"/>
            <w:vMerge w:val="restart"/>
            <w:tcBorders>
              <w:top w:val="single" w:sz="4" w:space="0" w:color="auto"/>
              <w:left w:val="single" w:sz="4" w:space="0" w:color="auto"/>
              <w:right w:val="single" w:sz="4" w:space="0" w:color="auto"/>
            </w:tcBorders>
            <w:shd w:val="clear" w:color="auto" w:fill="B3B3B3"/>
            <w:vAlign w:val="center"/>
          </w:tcPr>
          <w:p w:rsidR="00AC1E2B" w:rsidRPr="009255DE" w:rsidRDefault="00AC1E2B" w:rsidP="00464714">
            <w:pPr>
              <w:jc w:val="center"/>
              <w:rPr>
                <w:rFonts w:ascii="Montserrat" w:hAnsi="Montserrat" w:cs="Arial"/>
                <w:b/>
                <w:sz w:val="16"/>
                <w:szCs w:val="16"/>
              </w:rPr>
            </w:pPr>
            <w:r w:rsidRPr="009255DE">
              <w:rPr>
                <w:rFonts w:ascii="Montserrat" w:hAnsi="Montserrat" w:cs="Arial"/>
                <w:b/>
                <w:sz w:val="16"/>
                <w:szCs w:val="16"/>
              </w:rPr>
              <w:t>IMPORTE MÍNIMO</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AC1E2B" w:rsidRPr="009255DE" w:rsidRDefault="00AC1E2B" w:rsidP="00464714">
            <w:pPr>
              <w:jc w:val="center"/>
              <w:rPr>
                <w:rFonts w:ascii="Montserrat" w:hAnsi="Montserrat" w:cs="Arial"/>
                <w:b/>
                <w:sz w:val="16"/>
                <w:szCs w:val="16"/>
              </w:rPr>
            </w:pPr>
            <w:r w:rsidRPr="009255DE">
              <w:rPr>
                <w:rFonts w:ascii="Montserrat" w:hAnsi="Montserrat" w:cs="Arial"/>
                <w:b/>
                <w:sz w:val="16"/>
                <w:szCs w:val="16"/>
              </w:rPr>
              <w:t>IMPORTE TOTAL</w:t>
            </w:r>
          </w:p>
        </w:tc>
      </w:tr>
      <w:tr w:rsidR="00AC1E2B" w:rsidRPr="009255DE" w:rsidTr="0017571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gridAfter w:val="1"/>
          <w:wAfter w:w="2016" w:type="dxa"/>
          <w:jc w:val="center"/>
        </w:trPr>
        <w:tc>
          <w:tcPr>
            <w:tcW w:w="1325" w:type="dxa"/>
            <w:gridSpan w:val="3"/>
            <w:vMerge/>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rPr>
                <w:rFonts w:ascii="Montserrat" w:hAnsi="Montserrat" w:cs="Arial"/>
                <w:b/>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rPr>
                <w:rFonts w:ascii="Montserrat" w:hAnsi="Montserrat" w:cs="Arial"/>
                <w:b/>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rPr>
                <w:rFonts w:ascii="Montserrat" w:hAnsi="Montserrat" w:cs="Arial"/>
                <w:b/>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rPr>
                <w:rFonts w:ascii="Montserrat" w:hAnsi="Montserrat" w:cs="Arial"/>
                <w:b/>
                <w:sz w:val="16"/>
                <w:szCs w:val="16"/>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rPr>
                <w:rFonts w:ascii="Montserrat" w:hAnsi="Montserrat" w:cs="Arial"/>
                <w:b/>
                <w:sz w:val="16"/>
                <w:szCs w:val="16"/>
              </w:rPr>
            </w:pPr>
          </w:p>
        </w:tc>
        <w:tc>
          <w:tcPr>
            <w:tcW w:w="921" w:type="dxa"/>
            <w:vMerge/>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rPr>
                <w:rFonts w:ascii="Montserrat" w:hAnsi="Montserrat" w:cs="Arial"/>
                <w:b/>
                <w:sz w:val="16"/>
                <w:szCs w:val="16"/>
              </w:rPr>
            </w:pPr>
          </w:p>
        </w:tc>
        <w:tc>
          <w:tcPr>
            <w:tcW w:w="998" w:type="dxa"/>
            <w:gridSpan w:val="2"/>
            <w:tcBorders>
              <w:top w:val="single" w:sz="4" w:space="0" w:color="auto"/>
              <w:left w:val="single" w:sz="4" w:space="0" w:color="auto"/>
              <w:bottom w:val="single" w:sz="4" w:space="0" w:color="auto"/>
              <w:right w:val="single" w:sz="4" w:space="0" w:color="auto"/>
            </w:tcBorders>
            <w:shd w:val="clear" w:color="auto" w:fill="B3B3B3"/>
            <w:vAlign w:val="center"/>
          </w:tcPr>
          <w:p w:rsidR="00AC1E2B" w:rsidRPr="009255DE" w:rsidRDefault="00AC1E2B" w:rsidP="00464714">
            <w:pPr>
              <w:jc w:val="center"/>
              <w:rPr>
                <w:rFonts w:ascii="Montserrat" w:hAnsi="Montserrat" w:cs="Arial"/>
                <w:b/>
                <w:sz w:val="16"/>
                <w:szCs w:val="16"/>
              </w:rPr>
            </w:pPr>
            <w:r w:rsidRPr="009255DE">
              <w:rPr>
                <w:rFonts w:ascii="Montserrat" w:hAnsi="Montserrat" w:cs="Arial"/>
                <w:b/>
                <w:sz w:val="16"/>
                <w:szCs w:val="16"/>
              </w:rPr>
              <w:t>MÍNIMA</w:t>
            </w:r>
          </w:p>
        </w:tc>
        <w:tc>
          <w:tcPr>
            <w:tcW w:w="983" w:type="dxa"/>
            <w:tcBorders>
              <w:top w:val="single" w:sz="4" w:space="0" w:color="auto"/>
              <w:left w:val="single" w:sz="4" w:space="0" w:color="auto"/>
              <w:bottom w:val="single" w:sz="4" w:space="0" w:color="auto"/>
              <w:right w:val="single" w:sz="4" w:space="0" w:color="auto"/>
            </w:tcBorders>
            <w:shd w:val="clear" w:color="auto" w:fill="B3B3B3"/>
            <w:vAlign w:val="center"/>
          </w:tcPr>
          <w:p w:rsidR="00AC1E2B" w:rsidRPr="009255DE" w:rsidRDefault="00AC1E2B" w:rsidP="00464714">
            <w:pPr>
              <w:jc w:val="center"/>
              <w:rPr>
                <w:rFonts w:ascii="Montserrat" w:hAnsi="Montserrat" w:cs="Arial"/>
                <w:b/>
                <w:sz w:val="16"/>
                <w:szCs w:val="16"/>
              </w:rPr>
            </w:pPr>
            <w:r w:rsidRPr="009255DE">
              <w:rPr>
                <w:rFonts w:ascii="Montserrat" w:hAnsi="Montserrat" w:cs="Arial"/>
                <w:b/>
                <w:sz w:val="16"/>
                <w:szCs w:val="16"/>
              </w:rPr>
              <w:t>MÁXIMA</w:t>
            </w:r>
          </w:p>
        </w:tc>
        <w:tc>
          <w:tcPr>
            <w:tcW w:w="1134" w:type="dxa"/>
            <w:vMerge/>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rPr>
                <w:rFonts w:ascii="Montserrat" w:hAnsi="Montserrat" w:cs="Arial"/>
                <w:b/>
                <w:sz w:val="16"/>
                <w:szCs w:val="16"/>
              </w:rPr>
            </w:pPr>
          </w:p>
        </w:tc>
        <w:tc>
          <w:tcPr>
            <w:tcW w:w="992" w:type="dxa"/>
            <w:gridSpan w:val="2"/>
            <w:vMerge/>
            <w:tcBorders>
              <w:left w:val="single" w:sz="4" w:space="0" w:color="auto"/>
              <w:bottom w:val="single" w:sz="4" w:space="0" w:color="auto"/>
              <w:right w:val="single" w:sz="4" w:space="0" w:color="auto"/>
            </w:tcBorders>
          </w:tcPr>
          <w:p w:rsidR="00AC1E2B" w:rsidRPr="009255DE" w:rsidRDefault="00AC1E2B" w:rsidP="00464714">
            <w:pPr>
              <w:rPr>
                <w:rFonts w:ascii="Montserrat" w:hAnsi="Montserrat" w:cs="Arial"/>
                <w:b/>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rPr>
                <w:rFonts w:ascii="Montserrat" w:hAnsi="Montserrat" w:cs="Arial"/>
                <w:b/>
                <w:sz w:val="16"/>
                <w:szCs w:val="16"/>
              </w:rPr>
            </w:pPr>
          </w:p>
        </w:tc>
      </w:tr>
      <w:tr w:rsidR="00AC1E2B" w:rsidRPr="009255DE" w:rsidTr="0017571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gridAfter w:val="1"/>
          <w:wAfter w:w="2016" w:type="dxa"/>
          <w:jc w:val="center"/>
        </w:trPr>
        <w:tc>
          <w:tcPr>
            <w:tcW w:w="1325" w:type="dxa"/>
            <w:gridSpan w:val="3"/>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6"/>
                <w:szCs w:val="16"/>
              </w:rPr>
            </w:pPr>
          </w:p>
        </w:tc>
        <w:tc>
          <w:tcPr>
            <w:tcW w:w="851"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6"/>
                <w:szCs w:val="16"/>
              </w:rPr>
            </w:pPr>
          </w:p>
        </w:tc>
        <w:tc>
          <w:tcPr>
            <w:tcW w:w="993"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6"/>
                <w:szCs w:val="16"/>
              </w:rPr>
            </w:pPr>
          </w:p>
        </w:tc>
        <w:tc>
          <w:tcPr>
            <w:tcW w:w="992"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6"/>
                <w:szCs w:val="16"/>
              </w:rPr>
            </w:pPr>
          </w:p>
        </w:tc>
        <w:tc>
          <w:tcPr>
            <w:tcW w:w="1701"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6"/>
                <w:szCs w:val="16"/>
              </w:rPr>
            </w:pPr>
          </w:p>
        </w:tc>
        <w:tc>
          <w:tcPr>
            <w:tcW w:w="921"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6"/>
                <w:szCs w:val="16"/>
              </w:rPr>
            </w:pPr>
          </w:p>
        </w:tc>
        <w:tc>
          <w:tcPr>
            <w:tcW w:w="998" w:type="dxa"/>
            <w:gridSpan w:val="2"/>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6"/>
                <w:szCs w:val="16"/>
              </w:rPr>
            </w:pPr>
          </w:p>
        </w:tc>
        <w:tc>
          <w:tcPr>
            <w:tcW w:w="983"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6"/>
                <w:szCs w:val="16"/>
              </w:rPr>
            </w:pPr>
          </w:p>
        </w:tc>
        <w:tc>
          <w:tcPr>
            <w:tcW w:w="992" w:type="dxa"/>
            <w:gridSpan w:val="2"/>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6"/>
                <w:szCs w:val="16"/>
              </w:rPr>
            </w:pPr>
          </w:p>
        </w:tc>
      </w:tr>
      <w:tr w:rsidR="00AC1E2B" w:rsidRPr="009255DE" w:rsidTr="0017571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gridAfter w:val="1"/>
          <w:wAfter w:w="2016" w:type="dxa"/>
          <w:jc w:val="center"/>
        </w:trPr>
        <w:tc>
          <w:tcPr>
            <w:tcW w:w="1325" w:type="dxa"/>
            <w:gridSpan w:val="3"/>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sz w:val="16"/>
                <w:szCs w:val="16"/>
              </w:rPr>
            </w:pPr>
          </w:p>
        </w:tc>
        <w:tc>
          <w:tcPr>
            <w:tcW w:w="851"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sz w:val="16"/>
                <w:szCs w:val="16"/>
              </w:rPr>
            </w:pPr>
          </w:p>
        </w:tc>
        <w:tc>
          <w:tcPr>
            <w:tcW w:w="993"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sz w:val="16"/>
                <w:szCs w:val="16"/>
              </w:rPr>
            </w:pPr>
          </w:p>
        </w:tc>
        <w:tc>
          <w:tcPr>
            <w:tcW w:w="1701"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sz w:val="16"/>
                <w:szCs w:val="16"/>
              </w:rPr>
            </w:pPr>
          </w:p>
        </w:tc>
        <w:tc>
          <w:tcPr>
            <w:tcW w:w="921"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sz w:val="16"/>
                <w:szCs w:val="16"/>
              </w:rPr>
            </w:pPr>
          </w:p>
        </w:tc>
        <w:tc>
          <w:tcPr>
            <w:tcW w:w="998" w:type="dxa"/>
            <w:gridSpan w:val="2"/>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sz w:val="16"/>
                <w:szCs w:val="16"/>
              </w:rPr>
            </w:pPr>
          </w:p>
        </w:tc>
        <w:tc>
          <w:tcPr>
            <w:tcW w:w="983"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sz w:val="16"/>
                <w:szCs w:val="16"/>
              </w:rPr>
            </w:pPr>
          </w:p>
        </w:tc>
        <w:tc>
          <w:tcPr>
            <w:tcW w:w="113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sz w:val="16"/>
                <w:szCs w:val="16"/>
              </w:rPr>
            </w:pPr>
          </w:p>
        </w:tc>
        <w:tc>
          <w:tcPr>
            <w:tcW w:w="992" w:type="dxa"/>
            <w:gridSpan w:val="2"/>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sz w:val="16"/>
                <w:szCs w:val="16"/>
              </w:rPr>
            </w:pPr>
          </w:p>
        </w:tc>
        <w:tc>
          <w:tcPr>
            <w:tcW w:w="113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sz w:val="16"/>
                <w:szCs w:val="16"/>
              </w:rPr>
            </w:pPr>
          </w:p>
        </w:tc>
      </w:tr>
      <w:tr w:rsidR="00AC1E2B" w:rsidRPr="009255DE" w:rsidTr="0017571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gridAfter w:val="1"/>
          <w:wAfter w:w="2016" w:type="dxa"/>
          <w:jc w:val="center"/>
        </w:trPr>
        <w:tc>
          <w:tcPr>
            <w:tcW w:w="7772" w:type="dxa"/>
            <w:gridSpan w:val="9"/>
            <w:vMerge w:val="restart"/>
            <w:tcBorders>
              <w:top w:val="single" w:sz="4" w:space="0" w:color="auto"/>
              <w:left w:val="nil"/>
              <w:bottom w:val="nil"/>
              <w:right w:val="single" w:sz="4" w:space="0" w:color="auto"/>
            </w:tcBorders>
            <w:vAlign w:val="center"/>
          </w:tcPr>
          <w:p w:rsidR="00AC1E2B" w:rsidRPr="009255DE" w:rsidRDefault="00AC1E2B" w:rsidP="00464714">
            <w:pPr>
              <w:jc w:val="center"/>
              <w:rPr>
                <w:rFonts w:ascii="Montserrat" w:hAnsi="Montserrat" w:cs="Arial"/>
                <w:sz w:val="16"/>
                <w:szCs w:val="16"/>
              </w:rPr>
            </w:pPr>
            <w:r w:rsidRPr="009255DE">
              <w:rPr>
                <w:rFonts w:ascii="Montserrat" w:hAnsi="Montserrat" w:cs="Arial"/>
                <w:b/>
                <w:bCs w:val="0"/>
                <w:sz w:val="16"/>
                <w:szCs w:val="16"/>
              </w:rPr>
              <w:t>TOMAR COMO BASE DE COTIZACIÓN LA CANTIDAD MÍNIMA Y MÁXIMA ANUAL Y EXPRESAR CON LETRA EL PRECIO TOTAL DE LA PROPUESTA POR GRUPO QUE CORRESPONDA.</w:t>
            </w:r>
          </w:p>
        </w:tc>
        <w:tc>
          <w:tcPr>
            <w:tcW w:w="992" w:type="dxa"/>
            <w:gridSpan w:val="2"/>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6"/>
                <w:szCs w:val="16"/>
              </w:rPr>
            </w:pPr>
            <w:r w:rsidRPr="009255DE">
              <w:rPr>
                <w:rFonts w:ascii="Montserrat" w:hAnsi="Montserrat" w:cs="Arial"/>
                <w:b/>
                <w:sz w:val="16"/>
                <w:szCs w:val="16"/>
              </w:rPr>
              <w:t>SUBTOTAL</w:t>
            </w:r>
          </w:p>
        </w:tc>
        <w:tc>
          <w:tcPr>
            <w:tcW w:w="113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sz w:val="16"/>
                <w:szCs w:val="16"/>
              </w:rPr>
            </w:pPr>
          </w:p>
        </w:tc>
        <w:tc>
          <w:tcPr>
            <w:tcW w:w="992" w:type="dxa"/>
            <w:gridSpan w:val="2"/>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6"/>
                <w:szCs w:val="16"/>
              </w:rPr>
            </w:pPr>
          </w:p>
        </w:tc>
      </w:tr>
      <w:tr w:rsidR="00AC1E2B" w:rsidRPr="009255DE" w:rsidTr="0017571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gridAfter w:val="1"/>
          <w:wAfter w:w="2016" w:type="dxa"/>
          <w:jc w:val="center"/>
        </w:trPr>
        <w:tc>
          <w:tcPr>
            <w:tcW w:w="7772" w:type="dxa"/>
            <w:gridSpan w:val="9"/>
            <w:vMerge/>
            <w:tcBorders>
              <w:top w:val="single" w:sz="4" w:space="0" w:color="auto"/>
              <w:left w:val="nil"/>
              <w:bottom w:val="nil"/>
              <w:right w:val="single" w:sz="4" w:space="0" w:color="auto"/>
            </w:tcBorders>
            <w:vAlign w:val="center"/>
          </w:tcPr>
          <w:p w:rsidR="00AC1E2B" w:rsidRPr="009255DE" w:rsidRDefault="00AC1E2B" w:rsidP="00464714">
            <w:pPr>
              <w:rPr>
                <w:rFonts w:ascii="Montserrat" w:hAnsi="Montserrat" w:cs="Arial"/>
                <w:sz w:val="16"/>
                <w:szCs w:val="16"/>
              </w:rPr>
            </w:pPr>
          </w:p>
        </w:tc>
        <w:tc>
          <w:tcPr>
            <w:tcW w:w="992" w:type="dxa"/>
            <w:gridSpan w:val="2"/>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6"/>
                <w:szCs w:val="16"/>
              </w:rPr>
            </w:pPr>
            <w:r w:rsidRPr="009255DE">
              <w:rPr>
                <w:rFonts w:ascii="Montserrat" w:hAnsi="Montserrat" w:cs="Arial"/>
                <w:b/>
                <w:sz w:val="16"/>
                <w:szCs w:val="16"/>
              </w:rPr>
              <w:t>I.V.A.</w:t>
            </w:r>
          </w:p>
        </w:tc>
        <w:tc>
          <w:tcPr>
            <w:tcW w:w="113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sz w:val="16"/>
                <w:szCs w:val="16"/>
              </w:rPr>
            </w:pPr>
          </w:p>
        </w:tc>
        <w:tc>
          <w:tcPr>
            <w:tcW w:w="992" w:type="dxa"/>
            <w:gridSpan w:val="2"/>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6"/>
                <w:szCs w:val="16"/>
              </w:rPr>
            </w:pPr>
          </w:p>
        </w:tc>
      </w:tr>
      <w:tr w:rsidR="00AC1E2B" w:rsidRPr="009255DE" w:rsidTr="0017571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gridAfter w:val="1"/>
          <w:wAfter w:w="2016" w:type="dxa"/>
          <w:jc w:val="center"/>
        </w:trPr>
        <w:tc>
          <w:tcPr>
            <w:tcW w:w="7772" w:type="dxa"/>
            <w:gridSpan w:val="9"/>
            <w:vMerge/>
            <w:tcBorders>
              <w:top w:val="single" w:sz="4" w:space="0" w:color="auto"/>
              <w:left w:val="nil"/>
              <w:bottom w:val="nil"/>
              <w:right w:val="single" w:sz="4" w:space="0" w:color="auto"/>
            </w:tcBorders>
            <w:vAlign w:val="center"/>
          </w:tcPr>
          <w:p w:rsidR="00AC1E2B" w:rsidRPr="009255DE" w:rsidRDefault="00AC1E2B" w:rsidP="00464714">
            <w:pPr>
              <w:rPr>
                <w:rFonts w:ascii="Montserrat" w:hAnsi="Montserrat" w:cs="Arial"/>
                <w:sz w:val="16"/>
                <w:szCs w:val="16"/>
              </w:rPr>
            </w:pPr>
          </w:p>
        </w:tc>
        <w:tc>
          <w:tcPr>
            <w:tcW w:w="992" w:type="dxa"/>
            <w:gridSpan w:val="2"/>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6"/>
                <w:szCs w:val="16"/>
              </w:rPr>
            </w:pPr>
            <w:r w:rsidRPr="009255DE">
              <w:rPr>
                <w:rFonts w:ascii="Montserrat" w:hAnsi="Montserrat" w:cs="Arial"/>
                <w:b/>
                <w:sz w:val="16"/>
                <w:szCs w:val="16"/>
              </w:rPr>
              <w:t>I.E.P.S.</w:t>
            </w:r>
          </w:p>
        </w:tc>
        <w:tc>
          <w:tcPr>
            <w:tcW w:w="113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sz w:val="16"/>
                <w:szCs w:val="16"/>
              </w:rPr>
            </w:pPr>
          </w:p>
        </w:tc>
        <w:tc>
          <w:tcPr>
            <w:tcW w:w="992" w:type="dxa"/>
            <w:gridSpan w:val="2"/>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6"/>
                <w:szCs w:val="16"/>
              </w:rPr>
            </w:pPr>
          </w:p>
        </w:tc>
      </w:tr>
      <w:tr w:rsidR="00AC1E2B" w:rsidRPr="009255DE" w:rsidTr="0017571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gridAfter w:val="1"/>
          <w:wAfter w:w="2016" w:type="dxa"/>
          <w:jc w:val="center"/>
        </w:trPr>
        <w:tc>
          <w:tcPr>
            <w:tcW w:w="7772" w:type="dxa"/>
            <w:gridSpan w:val="9"/>
            <w:vMerge/>
            <w:tcBorders>
              <w:top w:val="single" w:sz="4" w:space="0" w:color="auto"/>
              <w:left w:val="nil"/>
              <w:bottom w:val="nil"/>
              <w:right w:val="single" w:sz="4" w:space="0" w:color="auto"/>
            </w:tcBorders>
            <w:vAlign w:val="center"/>
          </w:tcPr>
          <w:p w:rsidR="00AC1E2B" w:rsidRPr="009255DE" w:rsidRDefault="00AC1E2B" w:rsidP="00464714">
            <w:pPr>
              <w:rPr>
                <w:rFonts w:ascii="Montserrat" w:hAnsi="Montserrat" w:cs="Arial"/>
                <w:sz w:val="16"/>
                <w:szCs w:val="16"/>
              </w:rPr>
            </w:pPr>
          </w:p>
        </w:tc>
        <w:tc>
          <w:tcPr>
            <w:tcW w:w="992" w:type="dxa"/>
            <w:gridSpan w:val="2"/>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6"/>
                <w:szCs w:val="16"/>
              </w:rPr>
            </w:pPr>
            <w:r w:rsidRPr="009255DE">
              <w:rPr>
                <w:rFonts w:ascii="Montserrat" w:hAnsi="Montserrat" w:cs="Arial"/>
                <w:b/>
                <w:sz w:val="16"/>
                <w:szCs w:val="16"/>
              </w:rPr>
              <w:t>TOTAL</w:t>
            </w:r>
          </w:p>
        </w:tc>
        <w:tc>
          <w:tcPr>
            <w:tcW w:w="113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sz w:val="16"/>
                <w:szCs w:val="16"/>
              </w:rPr>
            </w:pPr>
          </w:p>
        </w:tc>
        <w:tc>
          <w:tcPr>
            <w:tcW w:w="992" w:type="dxa"/>
            <w:gridSpan w:val="2"/>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6"/>
                <w:szCs w:val="16"/>
              </w:rPr>
            </w:pPr>
          </w:p>
        </w:tc>
      </w:tr>
    </w:tbl>
    <w:p w:rsidR="00AC1E2B" w:rsidRPr="009255DE" w:rsidRDefault="00AC1E2B" w:rsidP="00AC1E2B">
      <w:pPr>
        <w:pStyle w:val="Piedepgina"/>
        <w:rPr>
          <w:rFonts w:ascii="Montserrat" w:hAnsi="Montserrat" w:cs="Arial"/>
          <w:sz w:val="16"/>
          <w:szCs w:val="16"/>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03"/>
      </w:tblGrid>
      <w:tr w:rsidR="00AC1E2B" w:rsidRPr="009255DE" w:rsidTr="00175714">
        <w:trPr>
          <w:trHeight w:val="1349"/>
        </w:trPr>
        <w:tc>
          <w:tcPr>
            <w:tcW w:w="12403"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both"/>
              <w:rPr>
                <w:rFonts w:ascii="Montserrat" w:hAnsi="Montserrat" w:cs="Arial"/>
                <w:b/>
                <w:bCs w:val="0"/>
                <w:sz w:val="16"/>
                <w:szCs w:val="16"/>
              </w:rPr>
            </w:pPr>
            <w:r w:rsidRPr="009255DE">
              <w:rPr>
                <w:rFonts w:ascii="Montserrat" w:hAnsi="Montserrat" w:cs="Arial"/>
                <w:b/>
                <w:bCs w:val="0"/>
                <w:sz w:val="16"/>
                <w:szCs w:val="16"/>
              </w:rPr>
              <w:t xml:space="preserve">BAJO PROTESTA DE DECIR VERDAD, MANIFIESTO QUE EL(LOS) BIEN(ES) QUE CONTIENE LA PRESENTE PROPOSICIÓN ECONÓMICA, CORRESPONDEN JUSTA, EXACTA Y CABALMENTE A LAS CONDICIONES Y ESPECIFICACIONES SOLICITADAS EN EL ANEXO 4 DE LA CONVOCATORIA CONCÚRSALES. </w:t>
            </w:r>
          </w:p>
          <w:p w:rsidR="00AC1E2B" w:rsidRPr="009255DE" w:rsidRDefault="00AC1E2B" w:rsidP="00464714">
            <w:pPr>
              <w:jc w:val="both"/>
              <w:rPr>
                <w:rFonts w:ascii="Montserrat" w:hAnsi="Montserrat" w:cs="Arial"/>
                <w:b/>
                <w:bCs w:val="0"/>
                <w:sz w:val="16"/>
                <w:szCs w:val="16"/>
              </w:rPr>
            </w:pPr>
          </w:p>
          <w:p w:rsidR="00AC1E2B" w:rsidRPr="009255DE" w:rsidRDefault="00AC1E2B" w:rsidP="00464714">
            <w:pPr>
              <w:ind w:left="142" w:right="191"/>
              <w:jc w:val="both"/>
              <w:rPr>
                <w:rFonts w:ascii="Montserrat" w:hAnsi="Montserrat" w:cs="Arial"/>
                <w:sz w:val="16"/>
                <w:szCs w:val="16"/>
              </w:rPr>
            </w:pPr>
            <w:r w:rsidRPr="009255DE">
              <w:rPr>
                <w:rFonts w:ascii="Montserrat" w:hAnsi="Montserrat" w:cs="Arial"/>
                <w:b/>
                <w:bCs w:val="0"/>
                <w:sz w:val="16"/>
                <w:szCs w:val="16"/>
              </w:rPr>
              <w:t>EXPRESAR EN LETRA EL PRECIO MÁXIMO TOTAL DE LA PROPUESTA Y QUE LOS PRECIOS OFERTADOS SON FIJOS DURANTE LA VIGENCIA DEL CONTRATO</w:t>
            </w:r>
          </w:p>
        </w:tc>
      </w:tr>
    </w:tbl>
    <w:p w:rsidR="00AC1E2B" w:rsidRPr="009255DE" w:rsidRDefault="00AC1E2B" w:rsidP="00AC1E2B">
      <w:pPr>
        <w:rPr>
          <w:rFonts w:ascii="Montserrat" w:hAnsi="Montserrat" w:cs="Arial"/>
          <w:sz w:val="16"/>
          <w:szCs w:val="16"/>
        </w:rPr>
      </w:pPr>
    </w:p>
    <w:p w:rsidR="00AC1E2B" w:rsidRPr="009255DE" w:rsidRDefault="00AC1E2B" w:rsidP="00AC1E2B">
      <w:pPr>
        <w:numPr>
          <w:ilvl w:val="12"/>
          <w:numId w:val="0"/>
        </w:numPr>
        <w:ind w:left="9072" w:right="16" w:hanging="9072"/>
        <w:jc w:val="center"/>
        <w:rPr>
          <w:rFonts w:ascii="Montserrat" w:hAnsi="Montserrat" w:cs="Arial"/>
          <w:sz w:val="22"/>
        </w:rPr>
      </w:pPr>
    </w:p>
    <w:p w:rsidR="00AC1E2B" w:rsidRPr="009255DE" w:rsidRDefault="00AC1E2B" w:rsidP="00AC1E2B">
      <w:pPr>
        <w:jc w:val="center"/>
        <w:rPr>
          <w:rFonts w:ascii="Montserrat" w:hAnsi="Montserrat" w:cs="Arial"/>
          <w:b/>
          <w:sz w:val="20"/>
        </w:rPr>
      </w:pPr>
      <w:r w:rsidRPr="009255DE">
        <w:rPr>
          <w:rFonts w:ascii="Montserrat" w:hAnsi="Montserrat" w:cs="Arial"/>
          <w:b/>
          <w:sz w:val="20"/>
        </w:rPr>
        <w:t>__________________________________________________________</w:t>
      </w:r>
    </w:p>
    <w:p w:rsidR="00AC1E2B" w:rsidRPr="009255DE" w:rsidRDefault="00AC1E2B" w:rsidP="00175714">
      <w:pPr>
        <w:pStyle w:val="NormalWeb"/>
        <w:spacing w:after="0"/>
        <w:jc w:val="center"/>
        <w:rPr>
          <w:rFonts w:ascii="Montserrat" w:hAnsi="Montserrat" w:cs="Arial"/>
          <w:b/>
        </w:rPr>
        <w:sectPr w:rsidR="00AC1E2B" w:rsidRPr="009255DE" w:rsidSect="00175714">
          <w:pgSz w:w="15840" w:h="12240" w:orient="landscape"/>
          <w:pgMar w:top="1418" w:right="1185" w:bottom="1134" w:left="851" w:header="709" w:footer="709" w:gutter="0"/>
          <w:cols w:space="720"/>
          <w:docGrid w:linePitch="326"/>
        </w:sectPr>
      </w:pPr>
      <w:r w:rsidRPr="009255DE">
        <w:rPr>
          <w:rFonts w:ascii="Montserrat" w:hAnsi="Montserrat" w:cs="Arial"/>
          <w:b/>
        </w:rPr>
        <w:t>NOMBRE Y FIRMA DEL REPRESENTANTE LEGAL O APODERADO</w:t>
      </w:r>
    </w:p>
    <w:p w:rsidR="00AC1E2B" w:rsidRPr="009255DE" w:rsidRDefault="00766288" w:rsidP="00175714">
      <w:pPr>
        <w:pStyle w:val="NormalWeb"/>
        <w:spacing w:after="0"/>
        <w:ind w:right="17"/>
        <w:jc w:val="center"/>
        <w:rPr>
          <w:rFonts w:ascii="Montserrat" w:hAnsi="Montserrat" w:cs="Arial"/>
          <w:b/>
          <w:sz w:val="16"/>
          <w:szCs w:val="16"/>
        </w:rPr>
      </w:pPr>
      <w:r w:rsidRPr="009255DE">
        <w:rPr>
          <w:rFonts w:ascii="Montserrat" w:hAnsi="Montserrat" w:cs="Arial"/>
          <w:b/>
          <w:sz w:val="16"/>
          <w:szCs w:val="16"/>
        </w:rPr>
        <w:lastRenderedPageBreak/>
        <w:t>ANEXO 11 (ONCE</w:t>
      </w:r>
      <w:r w:rsidR="00AC1E2B" w:rsidRPr="009255DE">
        <w:rPr>
          <w:rFonts w:ascii="Montserrat" w:hAnsi="Montserrat" w:cs="Arial"/>
          <w:b/>
          <w:sz w:val="16"/>
          <w:szCs w:val="16"/>
        </w:rPr>
        <w:t>)</w:t>
      </w:r>
    </w:p>
    <w:tbl>
      <w:tblPr>
        <w:tblW w:w="14298" w:type="dxa"/>
        <w:tblInd w:w="-72" w:type="dxa"/>
        <w:shd w:val="clear" w:color="auto" w:fill="D9D9D9"/>
        <w:tblLayout w:type="fixed"/>
        <w:tblCellMar>
          <w:left w:w="70" w:type="dxa"/>
          <w:right w:w="70" w:type="dxa"/>
        </w:tblCellMar>
        <w:tblLook w:val="04A0" w:firstRow="1" w:lastRow="0" w:firstColumn="1" w:lastColumn="0" w:noHBand="0" w:noVBand="1"/>
      </w:tblPr>
      <w:tblGrid>
        <w:gridCol w:w="36"/>
        <w:gridCol w:w="14231"/>
        <w:gridCol w:w="31"/>
      </w:tblGrid>
      <w:tr w:rsidR="00AC1E2B" w:rsidRPr="009255DE" w:rsidTr="00464714">
        <w:trPr>
          <w:gridAfter w:val="1"/>
          <w:wAfter w:w="31" w:type="dxa"/>
        </w:trPr>
        <w:tc>
          <w:tcPr>
            <w:tcW w:w="14267" w:type="dxa"/>
            <w:gridSpan w:val="2"/>
            <w:shd w:val="clear" w:color="auto" w:fill="D9D9D9"/>
          </w:tcPr>
          <w:p w:rsidR="00AC1E2B" w:rsidRPr="009255DE" w:rsidRDefault="00AC1E2B" w:rsidP="00464714">
            <w:pPr>
              <w:jc w:val="center"/>
              <w:rPr>
                <w:rFonts w:ascii="Montserrat" w:hAnsi="Montserrat" w:cs="Arial"/>
                <w:sz w:val="16"/>
                <w:szCs w:val="16"/>
              </w:rPr>
            </w:pPr>
            <w:r w:rsidRPr="009255DE">
              <w:rPr>
                <w:rFonts w:ascii="Montserrat" w:hAnsi="Montserrat" w:cs="Arial"/>
                <w:b/>
                <w:sz w:val="16"/>
                <w:szCs w:val="16"/>
              </w:rPr>
              <w:t xml:space="preserve">PROPOSICIÓN ECONÓMICA RESUMEN </w:t>
            </w:r>
          </w:p>
        </w:tc>
      </w:tr>
      <w:tr w:rsidR="00AC1E2B" w:rsidRPr="009255DE" w:rsidTr="00464714">
        <w:tblPrEx>
          <w:shd w:val="clear" w:color="auto" w:fill="auto"/>
          <w:tblCellMar>
            <w:left w:w="108" w:type="dxa"/>
            <w:right w:w="108" w:type="dxa"/>
          </w:tblCellMar>
          <w:tblLook w:val="01E0" w:firstRow="1" w:lastRow="1" w:firstColumn="1" w:lastColumn="1" w:noHBand="0" w:noVBand="0"/>
        </w:tblPrEx>
        <w:trPr>
          <w:gridBefore w:val="1"/>
          <w:wBefore w:w="36" w:type="dxa"/>
          <w:trHeight w:val="397"/>
        </w:trPr>
        <w:tc>
          <w:tcPr>
            <w:tcW w:w="14262" w:type="dxa"/>
            <w:gridSpan w:val="2"/>
          </w:tcPr>
          <w:p w:rsidR="00AC1E2B" w:rsidRPr="009255DE" w:rsidRDefault="00AC1E2B" w:rsidP="00464714">
            <w:pPr>
              <w:jc w:val="both"/>
              <w:rPr>
                <w:rFonts w:ascii="Montserrat" w:hAnsi="Montserrat" w:cs="Arial"/>
                <w:b/>
                <w:sz w:val="16"/>
                <w:szCs w:val="16"/>
              </w:rPr>
            </w:pPr>
          </w:p>
          <w:p w:rsidR="00AC1E2B" w:rsidRPr="009255DE" w:rsidRDefault="00AC1E2B" w:rsidP="00464714">
            <w:pPr>
              <w:jc w:val="both"/>
              <w:rPr>
                <w:rFonts w:ascii="Montserrat" w:hAnsi="Montserrat" w:cs="Arial"/>
                <w:b/>
                <w:sz w:val="16"/>
                <w:szCs w:val="16"/>
              </w:rPr>
            </w:pPr>
            <w:r w:rsidRPr="009255DE">
              <w:rPr>
                <w:rFonts w:ascii="Montserrat" w:hAnsi="Montserrat" w:cs="Arial"/>
                <w:b/>
                <w:sz w:val="16"/>
                <w:szCs w:val="16"/>
              </w:rPr>
              <w:t>LICITACIÓN PÚBLICA NACIONAL N°. ________________________________________________  FECHA: ________________________________</w:t>
            </w:r>
          </w:p>
        </w:tc>
      </w:tr>
      <w:tr w:rsidR="00AC1E2B" w:rsidRPr="009255DE" w:rsidTr="00464714">
        <w:tblPrEx>
          <w:shd w:val="clear" w:color="auto" w:fill="auto"/>
          <w:tblCellMar>
            <w:left w:w="108" w:type="dxa"/>
            <w:right w:w="108" w:type="dxa"/>
          </w:tblCellMar>
          <w:tblLook w:val="01E0" w:firstRow="1" w:lastRow="1" w:firstColumn="1" w:lastColumn="1" w:noHBand="0" w:noVBand="0"/>
        </w:tblPrEx>
        <w:trPr>
          <w:gridBefore w:val="1"/>
          <w:wBefore w:w="36" w:type="dxa"/>
          <w:trHeight w:val="397"/>
        </w:trPr>
        <w:tc>
          <w:tcPr>
            <w:tcW w:w="14262" w:type="dxa"/>
            <w:gridSpan w:val="2"/>
          </w:tcPr>
          <w:p w:rsidR="00AC1E2B" w:rsidRPr="009255DE" w:rsidRDefault="00AC1E2B" w:rsidP="00464714">
            <w:pPr>
              <w:jc w:val="both"/>
              <w:rPr>
                <w:rFonts w:ascii="Montserrat" w:hAnsi="Montserrat" w:cs="Arial"/>
                <w:b/>
                <w:sz w:val="16"/>
                <w:szCs w:val="16"/>
              </w:rPr>
            </w:pPr>
          </w:p>
          <w:p w:rsidR="00AC1E2B" w:rsidRPr="009255DE" w:rsidRDefault="00AC1E2B" w:rsidP="00464714">
            <w:pPr>
              <w:jc w:val="both"/>
              <w:rPr>
                <w:rFonts w:ascii="Montserrat" w:hAnsi="Montserrat" w:cs="Arial"/>
                <w:b/>
                <w:sz w:val="16"/>
                <w:szCs w:val="16"/>
              </w:rPr>
            </w:pPr>
            <w:r w:rsidRPr="009255DE">
              <w:rPr>
                <w:rFonts w:ascii="Montserrat" w:hAnsi="Montserrat" w:cs="Arial"/>
                <w:b/>
                <w:sz w:val="16"/>
                <w:szCs w:val="16"/>
              </w:rPr>
              <w:t>NOMBRE o RAZÓN SOCIAL DEL LICITANTE ___________________________________________________ FABRICANTE  ___   DISTRIBUIDOR  ___</w:t>
            </w:r>
          </w:p>
        </w:tc>
      </w:tr>
      <w:tr w:rsidR="00AC1E2B" w:rsidRPr="009255DE" w:rsidTr="00464714">
        <w:tblPrEx>
          <w:shd w:val="clear" w:color="auto" w:fill="auto"/>
          <w:tblCellMar>
            <w:left w:w="108" w:type="dxa"/>
            <w:right w:w="108" w:type="dxa"/>
          </w:tblCellMar>
          <w:tblLook w:val="01E0" w:firstRow="1" w:lastRow="1" w:firstColumn="1" w:lastColumn="1" w:noHBand="0" w:noVBand="0"/>
        </w:tblPrEx>
        <w:trPr>
          <w:gridBefore w:val="1"/>
          <w:wBefore w:w="36" w:type="dxa"/>
          <w:trHeight w:val="397"/>
        </w:trPr>
        <w:tc>
          <w:tcPr>
            <w:tcW w:w="14262" w:type="dxa"/>
            <w:gridSpan w:val="2"/>
          </w:tcPr>
          <w:p w:rsidR="00AC1E2B" w:rsidRPr="009255DE" w:rsidRDefault="00AC1E2B" w:rsidP="00464714">
            <w:pPr>
              <w:jc w:val="both"/>
              <w:rPr>
                <w:rFonts w:ascii="Montserrat" w:hAnsi="Montserrat" w:cs="Arial"/>
                <w:b/>
                <w:sz w:val="16"/>
                <w:szCs w:val="16"/>
              </w:rPr>
            </w:pPr>
          </w:p>
          <w:p w:rsidR="00AC1E2B" w:rsidRPr="009255DE" w:rsidRDefault="00AC1E2B" w:rsidP="00464714">
            <w:pPr>
              <w:jc w:val="both"/>
              <w:rPr>
                <w:rFonts w:ascii="Montserrat" w:hAnsi="Montserrat" w:cs="Arial"/>
                <w:b/>
                <w:sz w:val="16"/>
                <w:szCs w:val="16"/>
              </w:rPr>
            </w:pPr>
            <w:r w:rsidRPr="009255DE">
              <w:rPr>
                <w:rFonts w:ascii="Montserrat" w:hAnsi="Montserrat" w:cs="Arial"/>
                <w:b/>
                <w:sz w:val="16"/>
                <w:szCs w:val="16"/>
              </w:rPr>
              <w:t>DOMICILIO: _________________________________________________________________ R.F.C. ____________________________</w:t>
            </w:r>
          </w:p>
        </w:tc>
      </w:tr>
      <w:tr w:rsidR="00AC1E2B" w:rsidRPr="009255DE" w:rsidTr="00464714">
        <w:tblPrEx>
          <w:shd w:val="clear" w:color="auto" w:fill="auto"/>
          <w:tblCellMar>
            <w:left w:w="108" w:type="dxa"/>
            <w:right w:w="108" w:type="dxa"/>
          </w:tblCellMar>
          <w:tblLook w:val="01E0" w:firstRow="1" w:lastRow="1" w:firstColumn="1" w:lastColumn="1" w:noHBand="0" w:noVBand="0"/>
        </w:tblPrEx>
        <w:trPr>
          <w:gridBefore w:val="1"/>
          <w:wBefore w:w="36" w:type="dxa"/>
          <w:trHeight w:val="87"/>
        </w:trPr>
        <w:tc>
          <w:tcPr>
            <w:tcW w:w="14262" w:type="dxa"/>
            <w:gridSpan w:val="2"/>
          </w:tcPr>
          <w:p w:rsidR="00AC1E2B" w:rsidRPr="009255DE" w:rsidRDefault="00AC1E2B" w:rsidP="00464714">
            <w:pPr>
              <w:jc w:val="both"/>
              <w:rPr>
                <w:rFonts w:ascii="Montserrat" w:hAnsi="Montserrat" w:cs="Arial"/>
                <w:b/>
                <w:sz w:val="16"/>
                <w:szCs w:val="16"/>
              </w:rPr>
            </w:pPr>
          </w:p>
          <w:p w:rsidR="00AC1E2B" w:rsidRPr="009255DE" w:rsidRDefault="00AC1E2B" w:rsidP="00464714">
            <w:pPr>
              <w:jc w:val="both"/>
              <w:rPr>
                <w:rFonts w:ascii="Montserrat" w:hAnsi="Montserrat" w:cs="Arial"/>
                <w:sz w:val="16"/>
                <w:szCs w:val="16"/>
              </w:rPr>
            </w:pPr>
            <w:r w:rsidRPr="009255DE">
              <w:rPr>
                <w:rFonts w:ascii="Montserrat" w:hAnsi="Montserrat" w:cs="Arial"/>
                <w:b/>
                <w:sz w:val="16"/>
                <w:szCs w:val="16"/>
              </w:rPr>
              <w:t>No. TELÉFONO: _______________________     CORREO ELECTRÓNICO:_________________ NÚMERO DE PROVEEDOR PREI ________________</w:t>
            </w:r>
            <w:r w:rsidRPr="009255DE">
              <w:rPr>
                <w:rFonts w:ascii="Montserrat" w:hAnsi="Montserrat" w:cs="Arial"/>
                <w:sz w:val="16"/>
                <w:szCs w:val="16"/>
              </w:rPr>
              <w:t> </w:t>
            </w:r>
          </w:p>
          <w:p w:rsidR="00AC1E2B" w:rsidRPr="009255DE" w:rsidRDefault="00AC1E2B" w:rsidP="00464714">
            <w:pPr>
              <w:jc w:val="both"/>
              <w:rPr>
                <w:rFonts w:ascii="Montserrat" w:hAnsi="Montserrat" w:cs="Arial"/>
                <w:b/>
                <w:sz w:val="16"/>
                <w:szCs w:val="16"/>
              </w:rPr>
            </w:pPr>
          </w:p>
        </w:tc>
      </w:tr>
    </w:tbl>
    <w:p w:rsidR="00AC1E2B" w:rsidRPr="009255DE" w:rsidRDefault="00AC1E2B" w:rsidP="00AC1E2B">
      <w:pPr>
        <w:rPr>
          <w:rFonts w:ascii="Montserrat" w:hAnsi="Montserrat"/>
        </w:rPr>
      </w:pPr>
    </w:p>
    <w:tbl>
      <w:tblPr>
        <w:tblW w:w="11526" w:type="dxa"/>
        <w:jc w:val="center"/>
        <w:tblInd w:w="-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9"/>
        <w:gridCol w:w="2551"/>
        <w:gridCol w:w="2552"/>
        <w:gridCol w:w="1842"/>
        <w:gridCol w:w="3402"/>
      </w:tblGrid>
      <w:tr w:rsidR="00AA2DFB" w:rsidRPr="009255DE" w:rsidTr="00AA2DFB">
        <w:trPr>
          <w:trHeight w:val="388"/>
          <w:jc w:val="center"/>
        </w:trPr>
        <w:tc>
          <w:tcPr>
            <w:tcW w:w="11526" w:type="dxa"/>
            <w:gridSpan w:val="5"/>
            <w:shd w:val="clear" w:color="auto" w:fill="B3B3B3"/>
            <w:vAlign w:val="center"/>
          </w:tcPr>
          <w:p w:rsidR="00AA2DFB" w:rsidRPr="009255DE" w:rsidRDefault="00AA2DFB" w:rsidP="00464714">
            <w:pPr>
              <w:jc w:val="both"/>
              <w:rPr>
                <w:rFonts w:ascii="Montserrat" w:hAnsi="Montserrat" w:cs="Arial"/>
                <w:b/>
                <w:sz w:val="20"/>
                <w:szCs w:val="14"/>
              </w:rPr>
            </w:pPr>
            <w:r w:rsidRPr="009255DE">
              <w:rPr>
                <w:rFonts w:ascii="Montserrat" w:hAnsi="Montserrat" w:cs="Arial"/>
                <w:b/>
                <w:sz w:val="20"/>
                <w:szCs w:val="14"/>
              </w:rPr>
              <w:t xml:space="preserve">GRUPO: </w:t>
            </w:r>
          </w:p>
        </w:tc>
      </w:tr>
      <w:tr w:rsidR="00AA2DFB" w:rsidRPr="009255DE" w:rsidTr="00AA2DFB">
        <w:trPr>
          <w:trHeight w:val="702"/>
          <w:jc w:val="center"/>
        </w:trPr>
        <w:tc>
          <w:tcPr>
            <w:tcW w:w="1179" w:type="dxa"/>
            <w:shd w:val="clear" w:color="auto" w:fill="B3B3B3"/>
            <w:vAlign w:val="center"/>
          </w:tcPr>
          <w:p w:rsidR="00AA2DFB" w:rsidRPr="009255DE" w:rsidRDefault="00AA2DFB" w:rsidP="00464714">
            <w:pPr>
              <w:jc w:val="center"/>
              <w:rPr>
                <w:rFonts w:ascii="Montserrat" w:hAnsi="Montserrat" w:cs="Calibri"/>
                <w:b/>
                <w:sz w:val="14"/>
                <w:szCs w:val="14"/>
              </w:rPr>
            </w:pPr>
            <w:r w:rsidRPr="009255DE">
              <w:rPr>
                <w:rFonts w:ascii="Montserrat" w:hAnsi="Montserrat" w:cs="Calibri"/>
                <w:b/>
                <w:sz w:val="14"/>
                <w:szCs w:val="14"/>
              </w:rPr>
              <w:t>SUBGRUPO</w:t>
            </w:r>
          </w:p>
        </w:tc>
        <w:tc>
          <w:tcPr>
            <w:tcW w:w="5103" w:type="dxa"/>
            <w:gridSpan w:val="2"/>
            <w:shd w:val="clear" w:color="auto" w:fill="B3B3B3"/>
          </w:tcPr>
          <w:p w:rsidR="00AA2DFB" w:rsidRPr="009255DE" w:rsidRDefault="00AA2DFB" w:rsidP="00464714">
            <w:pPr>
              <w:jc w:val="center"/>
              <w:rPr>
                <w:rFonts w:ascii="Montserrat" w:hAnsi="Montserrat" w:cs="Calibri"/>
                <w:b/>
                <w:sz w:val="14"/>
                <w:szCs w:val="14"/>
              </w:rPr>
            </w:pPr>
          </w:p>
          <w:p w:rsidR="00AA2DFB" w:rsidRPr="009255DE" w:rsidRDefault="00AA2DFB" w:rsidP="00A73E76">
            <w:pPr>
              <w:rPr>
                <w:rFonts w:ascii="Montserrat" w:hAnsi="Montserrat" w:cs="Calibri"/>
                <w:b/>
                <w:sz w:val="14"/>
                <w:szCs w:val="14"/>
              </w:rPr>
            </w:pPr>
            <w:r w:rsidRPr="009255DE">
              <w:rPr>
                <w:rFonts w:ascii="Montserrat" w:hAnsi="Montserrat" w:cs="Calibri"/>
                <w:b/>
                <w:sz w:val="14"/>
                <w:szCs w:val="14"/>
              </w:rPr>
              <w:t>UMAE. H. TRAUMATOLOGÍA Y ORTOPEDIA C.M.N. PUEBLA</w:t>
            </w:r>
          </w:p>
        </w:tc>
        <w:tc>
          <w:tcPr>
            <w:tcW w:w="5244" w:type="dxa"/>
            <w:gridSpan w:val="2"/>
            <w:shd w:val="clear" w:color="auto" w:fill="B3B3B3"/>
          </w:tcPr>
          <w:p w:rsidR="00AA2DFB" w:rsidRPr="009255DE" w:rsidRDefault="00AA2DFB" w:rsidP="00464714">
            <w:pPr>
              <w:jc w:val="center"/>
              <w:rPr>
                <w:rFonts w:ascii="Montserrat" w:hAnsi="Montserrat" w:cs="Calibri"/>
                <w:b/>
                <w:sz w:val="14"/>
                <w:szCs w:val="14"/>
              </w:rPr>
            </w:pPr>
            <w:r w:rsidRPr="009255DE">
              <w:rPr>
                <w:rFonts w:ascii="Montserrat" w:hAnsi="Montserrat" w:cs="Calibri"/>
                <w:b/>
                <w:sz w:val="14"/>
                <w:szCs w:val="14"/>
              </w:rPr>
              <w:t>TOTAL DEL GRUPO OFERTADO</w:t>
            </w:r>
          </w:p>
        </w:tc>
      </w:tr>
      <w:tr w:rsidR="00AA2DFB" w:rsidRPr="009255DE" w:rsidTr="00AA2DFB">
        <w:trPr>
          <w:trHeight w:val="79"/>
          <w:jc w:val="center"/>
        </w:trPr>
        <w:tc>
          <w:tcPr>
            <w:tcW w:w="1179" w:type="dxa"/>
            <w:shd w:val="clear" w:color="auto" w:fill="B3B3B3"/>
            <w:vAlign w:val="center"/>
          </w:tcPr>
          <w:p w:rsidR="00AA2DFB" w:rsidRPr="009255DE" w:rsidRDefault="00AA2DFB" w:rsidP="00464714">
            <w:pPr>
              <w:rPr>
                <w:rFonts w:ascii="Montserrat" w:hAnsi="Montserrat" w:cs="Arial"/>
                <w:b/>
                <w:sz w:val="16"/>
                <w:szCs w:val="16"/>
              </w:rPr>
            </w:pPr>
          </w:p>
        </w:tc>
        <w:tc>
          <w:tcPr>
            <w:tcW w:w="2551" w:type="dxa"/>
          </w:tcPr>
          <w:p w:rsidR="00AA2DFB" w:rsidRPr="009255DE" w:rsidRDefault="00AA2DFB" w:rsidP="00464714">
            <w:pPr>
              <w:rPr>
                <w:rFonts w:ascii="Montserrat" w:hAnsi="Montserrat" w:cs="Calibri"/>
                <w:b/>
                <w:sz w:val="14"/>
                <w:szCs w:val="16"/>
              </w:rPr>
            </w:pPr>
            <w:r w:rsidRPr="009255DE">
              <w:rPr>
                <w:rFonts w:ascii="Montserrat" w:hAnsi="Montserrat" w:cs="Calibri"/>
                <w:b/>
                <w:sz w:val="14"/>
                <w:szCs w:val="16"/>
              </w:rPr>
              <w:t>IMP MIN.</w:t>
            </w:r>
          </w:p>
        </w:tc>
        <w:tc>
          <w:tcPr>
            <w:tcW w:w="2552" w:type="dxa"/>
          </w:tcPr>
          <w:p w:rsidR="00AA2DFB" w:rsidRPr="009255DE" w:rsidRDefault="00AA2DFB" w:rsidP="00464714">
            <w:pPr>
              <w:rPr>
                <w:rFonts w:ascii="Montserrat" w:hAnsi="Montserrat" w:cs="Calibri"/>
                <w:b/>
                <w:sz w:val="14"/>
                <w:szCs w:val="16"/>
              </w:rPr>
            </w:pPr>
            <w:r w:rsidRPr="009255DE">
              <w:rPr>
                <w:rFonts w:ascii="Montserrat" w:hAnsi="Montserrat" w:cs="Calibri"/>
                <w:b/>
                <w:sz w:val="14"/>
                <w:szCs w:val="16"/>
              </w:rPr>
              <w:t>IMP MAX</w:t>
            </w:r>
          </w:p>
        </w:tc>
        <w:tc>
          <w:tcPr>
            <w:tcW w:w="1842" w:type="dxa"/>
            <w:tcBorders>
              <w:right w:val="single" w:sz="2" w:space="0" w:color="auto"/>
            </w:tcBorders>
          </w:tcPr>
          <w:p w:rsidR="00AA2DFB" w:rsidRPr="009255DE" w:rsidRDefault="00AA2DFB" w:rsidP="00464714">
            <w:pPr>
              <w:rPr>
                <w:rFonts w:ascii="Montserrat" w:hAnsi="Montserrat" w:cs="Calibri"/>
                <w:b/>
                <w:sz w:val="14"/>
                <w:szCs w:val="16"/>
              </w:rPr>
            </w:pPr>
            <w:r w:rsidRPr="009255DE">
              <w:rPr>
                <w:rFonts w:ascii="Montserrat" w:hAnsi="Montserrat" w:cs="Calibri"/>
                <w:b/>
                <w:sz w:val="14"/>
                <w:szCs w:val="16"/>
              </w:rPr>
              <w:t>MIN</w:t>
            </w:r>
          </w:p>
        </w:tc>
        <w:tc>
          <w:tcPr>
            <w:tcW w:w="3402" w:type="dxa"/>
            <w:tcBorders>
              <w:left w:val="single" w:sz="2" w:space="0" w:color="auto"/>
            </w:tcBorders>
          </w:tcPr>
          <w:p w:rsidR="00AA2DFB" w:rsidRPr="009255DE" w:rsidRDefault="00AA2DFB" w:rsidP="00464714">
            <w:pPr>
              <w:rPr>
                <w:rFonts w:ascii="Montserrat" w:hAnsi="Montserrat" w:cs="Calibri"/>
                <w:b/>
                <w:sz w:val="14"/>
                <w:szCs w:val="16"/>
              </w:rPr>
            </w:pPr>
            <w:r w:rsidRPr="009255DE">
              <w:rPr>
                <w:rFonts w:ascii="Montserrat" w:hAnsi="Montserrat" w:cs="Calibri"/>
                <w:b/>
                <w:sz w:val="14"/>
                <w:szCs w:val="16"/>
              </w:rPr>
              <w:t>MAX</w:t>
            </w:r>
          </w:p>
        </w:tc>
      </w:tr>
      <w:tr w:rsidR="00AA2DFB" w:rsidRPr="009255DE" w:rsidTr="00AA2DFB">
        <w:trPr>
          <w:trHeight w:val="208"/>
          <w:jc w:val="center"/>
        </w:trPr>
        <w:tc>
          <w:tcPr>
            <w:tcW w:w="1179" w:type="dxa"/>
          </w:tcPr>
          <w:p w:rsidR="00AA2DFB" w:rsidRPr="009255DE" w:rsidRDefault="00AA2DFB" w:rsidP="00464714">
            <w:pPr>
              <w:jc w:val="center"/>
              <w:rPr>
                <w:rFonts w:ascii="Montserrat" w:hAnsi="Montserrat" w:cs="Arial"/>
                <w:b/>
                <w:sz w:val="18"/>
                <w:szCs w:val="16"/>
              </w:rPr>
            </w:pPr>
          </w:p>
        </w:tc>
        <w:tc>
          <w:tcPr>
            <w:tcW w:w="2551" w:type="dxa"/>
          </w:tcPr>
          <w:p w:rsidR="00AA2DFB" w:rsidRPr="009255DE" w:rsidRDefault="00AA2DFB" w:rsidP="00464714">
            <w:pPr>
              <w:jc w:val="center"/>
              <w:rPr>
                <w:rFonts w:ascii="Montserrat" w:hAnsi="Montserrat" w:cs="Arial"/>
                <w:b/>
                <w:sz w:val="18"/>
                <w:szCs w:val="16"/>
              </w:rPr>
            </w:pPr>
          </w:p>
        </w:tc>
        <w:tc>
          <w:tcPr>
            <w:tcW w:w="2552" w:type="dxa"/>
          </w:tcPr>
          <w:p w:rsidR="00AA2DFB" w:rsidRPr="009255DE" w:rsidRDefault="00AA2DFB" w:rsidP="00464714">
            <w:pPr>
              <w:jc w:val="center"/>
              <w:rPr>
                <w:rFonts w:ascii="Montserrat" w:hAnsi="Montserrat" w:cs="Arial"/>
                <w:b/>
                <w:sz w:val="18"/>
                <w:szCs w:val="16"/>
              </w:rPr>
            </w:pPr>
          </w:p>
        </w:tc>
        <w:tc>
          <w:tcPr>
            <w:tcW w:w="1842" w:type="dxa"/>
            <w:tcBorders>
              <w:right w:val="single" w:sz="2" w:space="0" w:color="auto"/>
            </w:tcBorders>
          </w:tcPr>
          <w:p w:rsidR="00AA2DFB" w:rsidRPr="009255DE" w:rsidRDefault="00AA2DFB" w:rsidP="00464714">
            <w:pPr>
              <w:jc w:val="center"/>
              <w:rPr>
                <w:rFonts w:ascii="Montserrat" w:hAnsi="Montserrat" w:cs="Arial"/>
                <w:b/>
                <w:sz w:val="18"/>
                <w:szCs w:val="16"/>
              </w:rPr>
            </w:pPr>
          </w:p>
        </w:tc>
        <w:tc>
          <w:tcPr>
            <w:tcW w:w="3402" w:type="dxa"/>
            <w:tcBorders>
              <w:left w:val="single" w:sz="2" w:space="0" w:color="auto"/>
            </w:tcBorders>
          </w:tcPr>
          <w:p w:rsidR="00AA2DFB" w:rsidRPr="009255DE" w:rsidRDefault="00AA2DFB" w:rsidP="00464714">
            <w:pPr>
              <w:jc w:val="center"/>
              <w:rPr>
                <w:rFonts w:ascii="Montserrat" w:hAnsi="Montserrat" w:cs="Arial"/>
                <w:b/>
                <w:sz w:val="18"/>
                <w:szCs w:val="16"/>
              </w:rPr>
            </w:pPr>
          </w:p>
        </w:tc>
      </w:tr>
      <w:tr w:rsidR="00AA2DFB" w:rsidRPr="009255DE" w:rsidTr="00AA2DFB">
        <w:trPr>
          <w:trHeight w:val="208"/>
          <w:jc w:val="center"/>
        </w:trPr>
        <w:tc>
          <w:tcPr>
            <w:tcW w:w="1179" w:type="dxa"/>
          </w:tcPr>
          <w:p w:rsidR="00AA2DFB" w:rsidRPr="009255DE" w:rsidRDefault="00AA2DFB" w:rsidP="00464714">
            <w:pPr>
              <w:jc w:val="center"/>
              <w:rPr>
                <w:rFonts w:ascii="Montserrat" w:hAnsi="Montserrat" w:cs="Arial"/>
                <w:sz w:val="18"/>
                <w:szCs w:val="16"/>
              </w:rPr>
            </w:pPr>
          </w:p>
        </w:tc>
        <w:tc>
          <w:tcPr>
            <w:tcW w:w="2551" w:type="dxa"/>
          </w:tcPr>
          <w:p w:rsidR="00AA2DFB" w:rsidRPr="009255DE" w:rsidRDefault="00AA2DFB" w:rsidP="00464714">
            <w:pPr>
              <w:jc w:val="center"/>
              <w:rPr>
                <w:rFonts w:ascii="Montserrat" w:hAnsi="Montserrat" w:cs="Arial"/>
                <w:sz w:val="18"/>
                <w:szCs w:val="16"/>
              </w:rPr>
            </w:pPr>
          </w:p>
        </w:tc>
        <w:tc>
          <w:tcPr>
            <w:tcW w:w="2552" w:type="dxa"/>
          </w:tcPr>
          <w:p w:rsidR="00AA2DFB" w:rsidRPr="009255DE" w:rsidRDefault="00AA2DFB" w:rsidP="00464714">
            <w:pPr>
              <w:jc w:val="center"/>
              <w:rPr>
                <w:rFonts w:ascii="Montserrat" w:hAnsi="Montserrat" w:cs="Arial"/>
                <w:sz w:val="18"/>
                <w:szCs w:val="16"/>
              </w:rPr>
            </w:pPr>
          </w:p>
        </w:tc>
        <w:tc>
          <w:tcPr>
            <w:tcW w:w="1842" w:type="dxa"/>
            <w:tcBorders>
              <w:right w:val="single" w:sz="2" w:space="0" w:color="auto"/>
            </w:tcBorders>
          </w:tcPr>
          <w:p w:rsidR="00AA2DFB" w:rsidRPr="009255DE" w:rsidRDefault="00AA2DFB" w:rsidP="00464714">
            <w:pPr>
              <w:jc w:val="center"/>
              <w:rPr>
                <w:rFonts w:ascii="Montserrat" w:hAnsi="Montserrat" w:cs="Arial"/>
                <w:sz w:val="18"/>
                <w:szCs w:val="16"/>
              </w:rPr>
            </w:pPr>
          </w:p>
        </w:tc>
        <w:tc>
          <w:tcPr>
            <w:tcW w:w="3402" w:type="dxa"/>
            <w:tcBorders>
              <w:left w:val="single" w:sz="2" w:space="0" w:color="auto"/>
            </w:tcBorders>
          </w:tcPr>
          <w:p w:rsidR="00AA2DFB" w:rsidRPr="009255DE" w:rsidRDefault="00AA2DFB" w:rsidP="00464714">
            <w:pPr>
              <w:jc w:val="center"/>
              <w:rPr>
                <w:rFonts w:ascii="Montserrat" w:hAnsi="Montserrat" w:cs="Arial"/>
                <w:sz w:val="18"/>
                <w:szCs w:val="16"/>
              </w:rPr>
            </w:pPr>
          </w:p>
        </w:tc>
      </w:tr>
      <w:tr w:rsidR="00AA2DFB" w:rsidRPr="009255DE" w:rsidTr="00AA2DFB">
        <w:trPr>
          <w:trHeight w:val="208"/>
          <w:jc w:val="center"/>
        </w:trPr>
        <w:tc>
          <w:tcPr>
            <w:tcW w:w="1179" w:type="dxa"/>
            <w:tcBorders>
              <w:bottom w:val="single" w:sz="12" w:space="0" w:color="auto"/>
            </w:tcBorders>
          </w:tcPr>
          <w:p w:rsidR="00AA2DFB" w:rsidRPr="009255DE" w:rsidRDefault="00AA2DFB" w:rsidP="00464714">
            <w:pPr>
              <w:jc w:val="center"/>
              <w:rPr>
                <w:rFonts w:ascii="Montserrat" w:hAnsi="Montserrat" w:cs="Arial"/>
                <w:sz w:val="18"/>
                <w:szCs w:val="16"/>
              </w:rPr>
            </w:pPr>
          </w:p>
        </w:tc>
        <w:tc>
          <w:tcPr>
            <w:tcW w:w="2551" w:type="dxa"/>
            <w:tcBorders>
              <w:bottom w:val="single" w:sz="12" w:space="0" w:color="auto"/>
            </w:tcBorders>
          </w:tcPr>
          <w:p w:rsidR="00AA2DFB" w:rsidRPr="009255DE" w:rsidRDefault="00AA2DFB" w:rsidP="00464714">
            <w:pPr>
              <w:jc w:val="center"/>
              <w:rPr>
                <w:rFonts w:ascii="Montserrat" w:hAnsi="Montserrat" w:cs="Arial"/>
                <w:sz w:val="18"/>
                <w:szCs w:val="16"/>
              </w:rPr>
            </w:pPr>
          </w:p>
        </w:tc>
        <w:tc>
          <w:tcPr>
            <w:tcW w:w="2552" w:type="dxa"/>
            <w:tcBorders>
              <w:bottom w:val="single" w:sz="12" w:space="0" w:color="auto"/>
            </w:tcBorders>
          </w:tcPr>
          <w:p w:rsidR="00AA2DFB" w:rsidRPr="009255DE" w:rsidRDefault="00AA2DFB" w:rsidP="00464714">
            <w:pPr>
              <w:jc w:val="center"/>
              <w:rPr>
                <w:rFonts w:ascii="Montserrat" w:hAnsi="Montserrat" w:cs="Arial"/>
                <w:sz w:val="18"/>
                <w:szCs w:val="16"/>
              </w:rPr>
            </w:pPr>
          </w:p>
        </w:tc>
        <w:tc>
          <w:tcPr>
            <w:tcW w:w="1842" w:type="dxa"/>
            <w:tcBorders>
              <w:bottom w:val="single" w:sz="12" w:space="0" w:color="auto"/>
              <w:right w:val="single" w:sz="2" w:space="0" w:color="auto"/>
            </w:tcBorders>
          </w:tcPr>
          <w:p w:rsidR="00AA2DFB" w:rsidRPr="009255DE" w:rsidRDefault="00AA2DFB" w:rsidP="00464714">
            <w:pPr>
              <w:jc w:val="center"/>
              <w:rPr>
                <w:rFonts w:ascii="Montserrat" w:hAnsi="Montserrat" w:cs="Arial"/>
                <w:sz w:val="18"/>
                <w:szCs w:val="16"/>
              </w:rPr>
            </w:pPr>
          </w:p>
        </w:tc>
        <w:tc>
          <w:tcPr>
            <w:tcW w:w="3402" w:type="dxa"/>
            <w:tcBorders>
              <w:left w:val="single" w:sz="2" w:space="0" w:color="auto"/>
              <w:bottom w:val="single" w:sz="12" w:space="0" w:color="auto"/>
            </w:tcBorders>
          </w:tcPr>
          <w:p w:rsidR="00AA2DFB" w:rsidRPr="009255DE" w:rsidRDefault="00AA2DFB" w:rsidP="00464714">
            <w:pPr>
              <w:jc w:val="center"/>
              <w:rPr>
                <w:rFonts w:ascii="Montserrat" w:hAnsi="Montserrat" w:cs="Arial"/>
                <w:sz w:val="18"/>
                <w:szCs w:val="16"/>
              </w:rPr>
            </w:pPr>
          </w:p>
        </w:tc>
      </w:tr>
      <w:tr w:rsidR="00AA2DFB" w:rsidRPr="009255DE" w:rsidTr="00AA2DFB">
        <w:trPr>
          <w:trHeight w:val="208"/>
          <w:jc w:val="center"/>
        </w:trPr>
        <w:tc>
          <w:tcPr>
            <w:tcW w:w="1179" w:type="dxa"/>
            <w:tcBorders>
              <w:top w:val="single" w:sz="12" w:space="0" w:color="auto"/>
              <w:left w:val="single" w:sz="12" w:space="0" w:color="auto"/>
              <w:bottom w:val="single" w:sz="2" w:space="0" w:color="auto"/>
              <w:right w:val="single" w:sz="2" w:space="0" w:color="auto"/>
            </w:tcBorders>
          </w:tcPr>
          <w:p w:rsidR="00AA2DFB" w:rsidRPr="009255DE" w:rsidRDefault="00AA2DFB" w:rsidP="00464714">
            <w:pPr>
              <w:jc w:val="center"/>
              <w:rPr>
                <w:rFonts w:ascii="Montserrat" w:hAnsi="Montserrat" w:cs="Arial"/>
                <w:b/>
                <w:sz w:val="14"/>
                <w:szCs w:val="14"/>
              </w:rPr>
            </w:pPr>
            <w:r w:rsidRPr="009255DE">
              <w:rPr>
                <w:rFonts w:ascii="Montserrat" w:hAnsi="Montserrat" w:cs="Arial"/>
                <w:b/>
                <w:sz w:val="14"/>
                <w:szCs w:val="14"/>
              </w:rPr>
              <w:t>SUBTOTAL</w:t>
            </w:r>
          </w:p>
        </w:tc>
        <w:tc>
          <w:tcPr>
            <w:tcW w:w="2551" w:type="dxa"/>
            <w:tcBorders>
              <w:top w:val="single" w:sz="12" w:space="0" w:color="auto"/>
              <w:left w:val="single" w:sz="2" w:space="0" w:color="auto"/>
              <w:bottom w:val="single" w:sz="2" w:space="0" w:color="auto"/>
              <w:right w:val="single" w:sz="2" w:space="0" w:color="auto"/>
            </w:tcBorders>
          </w:tcPr>
          <w:p w:rsidR="00AA2DFB" w:rsidRPr="009255DE" w:rsidRDefault="00AA2DFB" w:rsidP="00464714">
            <w:pPr>
              <w:jc w:val="center"/>
              <w:rPr>
                <w:rFonts w:ascii="Montserrat" w:hAnsi="Montserrat" w:cs="Arial"/>
                <w:sz w:val="18"/>
                <w:szCs w:val="16"/>
              </w:rPr>
            </w:pPr>
          </w:p>
        </w:tc>
        <w:tc>
          <w:tcPr>
            <w:tcW w:w="2552" w:type="dxa"/>
            <w:tcBorders>
              <w:top w:val="single" w:sz="12" w:space="0" w:color="auto"/>
              <w:left w:val="single" w:sz="2" w:space="0" w:color="auto"/>
              <w:bottom w:val="single" w:sz="2" w:space="0" w:color="auto"/>
              <w:right w:val="single" w:sz="12" w:space="0" w:color="auto"/>
            </w:tcBorders>
          </w:tcPr>
          <w:p w:rsidR="00AA2DFB" w:rsidRPr="009255DE" w:rsidRDefault="00AA2DFB" w:rsidP="00464714">
            <w:pPr>
              <w:jc w:val="center"/>
              <w:rPr>
                <w:rFonts w:ascii="Montserrat" w:hAnsi="Montserrat" w:cs="Arial"/>
                <w:sz w:val="18"/>
                <w:szCs w:val="16"/>
              </w:rPr>
            </w:pPr>
          </w:p>
        </w:tc>
        <w:tc>
          <w:tcPr>
            <w:tcW w:w="1842" w:type="dxa"/>
            <w:tcBorders>
              <w:top w:val="single" w:sz="12" w:space="0" w:color="auto"/>
              <w:left w:val="single" w:sz="2" w:space="0" w:color="auto"/>
              <w:bottom w:val="single" w:sz="2" w:space="0" w:color="auto"/>
              <w:right w:val="single" w:sz="2" w:space="0" w:color="auto"/>
            </w:tcBorders>
          </w:tcPr>
          <w:p w:rsidR="00AA2DFB" w:rsidRPr="009255DE" w:rsidRDefault="00AA2DFB" w:rsidP="00464714">
            <w:pPr>
              <w:jc w:val="center"/>
              <w:rPr>
                <w:rFonts w:ascii="Montserrat" w:hAnsi="Montserrat" w:cs="Arial"/>
                <w:sz w:val="18"/>
                <w:szCs w:val="16"/>
              </w:rPr>
            </w:pPr>
          </w:p>
        </w:tc>
        <w:tc>
          <w:tcPr>
            <w:tcW w:w="3402" w:type="dxa"/>
            <w:tcBorders>
              <w:top w:val="single" w:sz="12" w:space="0" w:color="auto"/>
              <w:left w:val="single" w:sz="2" w:space="0" w:color="auto"/>
              <w:bottom w:val="single" w:sz="2" w:space="0" w:color="auto"/>
              <w:right w:val="single" w:sz="12" w:space="0" w:color="auto"/>
            </w:tcBorders>
          </w:tcPr>
          <w:p w:rsidR="00AA2DFB" w:rsidRPr="009255DE" w:rsidRDefault="00AA2DFB" w:rsidP="00464714">
            <w:pPr>
              <w:jc w:val="center"/>
              <w:rPr>
                <w:rFonts w:ascii="Montserrat" w:hAnsi="Montserrat" w:cs="Arial"/>
                <w:sz w:val="18"/>
                <w:szCs w:val="16"/>
              </w:rPr>
            </w:pPr>
          </w:p>
        </w:tc>
      </w:tr>
      <w:tr w:rsidR="00AA2DFB" w:rsidRPr="009255DE" w:rsidTr="00AA2DFB">
        <w:trPr>
          <w:trHeight w:val="189"/>
          <w:jc w:val="center"/>
        </w:trPr>
        <w:tc>
          <w:tcPr>
            <w:tcW w:w="1179" w:type="dxa"/>
            <w:tcBorders>
              <w:top w:val="single" w:sz="2" w:space="0" w:color="auto"/>
              <w:left w:val="single" w:sz="12" w:space="0" w:color="auto"/>
              <w:bottom w:val="single" w:sz="2" w:space="0" w:color="auto"/>
              <w:right w:val="single" w:sz="2" w:space="0" w:color="auto"/>
            </w:tcBorders>
          </w:tcPr>
          <w:p w:rsidR="00AA2DFB" w:rsidRPr="009255DE" w:rsidRDefault="00AA2DFB" w:rsidP="00464714">
            <w:pPr>
              <w:jc w:val="center"/>
              <w:rPr>
                <w:rFonts w:ascii="Montserrat" w:hAnsi="Montserrat" w:cs="Arial"/>
                <w:b/>
                <w:sz w:val="14"/>
                <w:szCs w:val="14"/>
              </w:rPr>
            </w:pPr>
            <w:r w:rsidRPr="009255DE">
              <w:rPr>
                <w:rFonts w:ascii="Montserrat" w:hAnsi="Montserrat" w:cs="Arial"/>
                <w:b/>
                <w:sz w:val="14"/>
                <w:szCs w:val="14"/>
              </w:rPr>
              <w:t>I.V.A.</w:t>
            </w:r>
          </w:p>
        </w:tc>
        <w:tc>
          <w:tcPr>
            <w:tcW w:w="2551" w:type="dxa"/>
            <w:tcBorders>
              <w:top w:val="single" w:sz="2" w:space="0" w:color="auto"/>
              <w:left w:val="single" w:sz="2" w:space="0" w:color="auto"/>
              <w:bottom w:val="single" w:sz="2" w:space="0" w:color="auto"/>
              <w:right w:val="single" w:sz="2" w:space="0" w:color="auto"/>
            </w:tcBorders>
          </w:tcPr>
          <w:p w:rsidR="00AA2DFB" w:rsidRPr="009255DE" w:rsidRDefault="00AA2DFB" w:rsidP="00464714">
            <w:pPr>
              <w:jc w:val="center"/>
              <w:rPr>
                <w:rFonts w:ascii="Montserrat" w:hAnsi="Montserrat" w:cs="Arial"/>
                <w:sz w:val="18"/>
                <w:szCs w:val="16"/>
              </w:rPr>
            </w:pPr>
          </w:p>
        </w:tc>
        <w:tc>
          <w:tcPr>
            <w:tcW w:w="2552" w:type="dxa"/>
            <w:tcBorders>
              <w:top w:val="single" w:sz="2" w:space="0" w:color="auto"/>
              <w:left w:val="single" w:sz="2" w:space="0" w:color="auto"/>
              <w:bottom w:val="single" w:sz="2" w:space="0" w:color="auto"/>
              <w:right w:val="single" w:sz="12" w:space="0" w:color="auto"/>
            </w:tcBorders>
          </w:tcPr>
          <w:p w:rsidR="00AA2DFB" w:rsidRPr="009255DE" w:rsidRDefault="00AA2DFB" w:rsidP="00464714">
            <w:pPr>
              <w:jc w:val="center"/>
              <w:rPr>
                <w:rFonts w:ascii="Montserrat" w:hAnsi="Montserrat" w:cs="Arial"/>
                <w:sz w:val="18"/>
                <w:szCs w:val="16"/>
              </w:rPr>
            </w:pPr>
          </w:p>
        </w:tc>
        <w:tc>
          <w:tcPr>
            <w:tcW w:w="1842" w:type="dxa"/>
            <w:tcBorders>
              <w:top w:val="single" w:sz="2" w:space="0" w:color="auto"/>
              <w:left w:val="single" w:sz="2" w:space="0" w:color="auto"/>
              <w:bottom w:val="single" w:sz="2" w:space="0" w:color="auto"/>
              <w:right w:val="single" w:sz="2" w:space="0" w:color="auto"/>
            </w:tcBorders>
          </w:tcPr>
          <w:p w:rsidR="00AA2DFB" w:rsidRPr="009255DE" w:rsidRDefault="00AA2DFB" w:rsidP="00464714">
            <w:pPr>
              <w:jc w:val="center"/>
              <w:rPr>
                <w:rFonts w:ascii="Montserrat" w:hAnsi="Montserrat" w:cs="Arial"/>
                <w:sz w:val="18"/>
                <w:szCs w:val="16"/>
              </w:rPr>
            </w:pPr>
          </w:p>
        </w:tc>
        <w:tc>
          <w:tcPr>
            <w:tcW w:w="3402" w:type="dxa"/>
            <w:tcBorders>
              <w:top w:val="single" w:sz="2" w:space="0" w:color="auto"/>
              <w:left w:val="single" w:sz="2" w:space="0" w:color="auto"/>
              <w:bottom w:val="single" w:sz="2" w:space="0" w:color="auto"/>
              <w:right w:val="single" w:sz="12" w:space="0" w:color="auto"/>
            </w:tcBorders>
          </w:tcPr>
          <w:p w:rsidR="00AA2DFB" w:rsidRPr="009255DE" w:rsidRDefault="00AA2DFB" w:rsidP="00464714">
            <w:pPr>
              <w:jc w:val="center"/>
              <w:rPr>
                <w:rFonts w:ascii="Montserrat" w:hAnsi="Montserrat" w:cs="Arial"/>
                <w:sz w:val="18"/>
                <w:szCs w:val="16"/>
              </w:rPr>
            </w:pPr>
          </w:p>
        </w:tc>
      </w:tr>
      <w:tr w:rsidR="00AA2DFB" w:rsidRPr="009255DE" w:rsidTr="00AA2DFB">
        <w:trPr>
          <w:trHeight w:val="208"/>
          <w:jc w:val="center"/>
        </w:trPr>
        <w:tc>
          <w:tcPr>
            <w:tcW w:w="1179" w:type="dxa"/>
            <w:tcBorders>
              <w:top w:val="single" w:sz="2" w:space="0" w:color="auto"/>
              <w:left w:val="single" w:sz="12" w:space="0" w:color="auto"/>
              <w:bottom w:val="single" w:sz="2" w:space="0" w:color="auto"/>
              <w:right w:val="single" w:sz="2" w:space="0" w:color="auto"/>
            </w:tcBorders>
          </w:tcPr>
          <w:p w:rsidR="00AA2DFB" w:rsidRPr="009255DE" w:rsidRDefault="00AA2DFB" w:rsidP="00464714">
            <w:pPr>
              <w:jc w:val="center"/>
              <w:rPr>
                <w:rFonts w:ascii="Montserrat" w:hAnsi="Montserrat" w:cs="Arial"/>
                <w:b/>
                <w:sz w:val="14"/>
                <w:szCs w:val="14"/>
              </w:rPr>
            </w:pPr>
            <w:r w:rsidRPr="009255DE">
              <w:rPr>
                <w:rFonts w:ascii="Montserrat" w:hAnsi="Montserrat" w:cs="Arial"/>
                <w:b/>
                <w:sz w:val="14"/>
                <w:szCs w:val="14"/>
              </w:rPr>
              <w:t>I.E.P.S.</w:t>
            </w:r>
          </w:p>
        </w:tc>
        <w:tc>
          <w:tcPr>
            <w:tcW w:w="2551" w:type="dxa"/>
            <w:tcBorders>
              <w:top w:val="single" w:sz="2" w:space="0" w:color="auto"/>
              <w:left w:val="single" w:sz="2" w:space="0" w:color="auto"/>
              <w:bottom w:val="single" w:sz="2" w:space="0" w:color="auto"/>
              <w:right w:val="single" w:sz="2" w:space="0" w:color="auto"/>
            </w:tcBorders>
          </w:tcPr>
          <w:p w:rsidR="00AA2DFB" w:rsidRPr="009255DE" w:rsidRDefault="00AA2DFB" w:rsidP="00464714">
            <w:pPr>
              <w:jc w:val="center"/>
              <w:rPr>
                <w:rFonts w:ascii="Montserrat" w:hAnsi="Montserrat" w:cs="Arial"/>
                <w:sz w:val="18"/>
                <w:szCs w:val="16"/>
              </w:rPr>
            </w:pPr>
          </w:p>
        </w:tc>
        <w:tc>
          <w:tcPr>
            <w:tcW w:w="2552" w:type="dxa"/>
            <w:tcBorders>
              <w:top w:val="single" w:sz="2" w:space="0" w:color="auto"/>
              <w:left w:val="single" w:sz="2" w:space="0" w:color="auto"/>
              <w:bottom w:val="single" w:sz="2" w:space="0" w:color="auto"/>
              <w:right w:val="single" w:sz="12" w:space="0" w:color="auto"/>
            </w:tcBorders>
          </w:tcPr>
          <w:p w:rsidR="00AA2DFB" w:rsidRPr="009255DE" w:rsidRDefault="00AA2DFB" w:rsidP="00464714">
            <w:pPr>
              <w:jc w:val="center"/>
              <w:rPr>
                <w:rFonts w:ascii="Montserrat" w:hAnsi="Montserrat" w:cs="Arial"/>
                <w:sz w:val="18"/>
                <w:szCs w:val="16"/>
              </w:rPr>
            </w:pPr>
          </w:p>
        </w:tc>
        <w:tc>
          <w:tcPr>
            <w:tcW w:w="1842" w:type="dxa"/>
            <w:tcBorders>
              <w:top w:val="single" w:sz="2" w:space="0" w:color="auto"/>
              <w:left w:val="single" w:sz="2" w:space="0" w:color="auto"/>
              <w:bottom w:val="single" w:sz="2" w:space="0" w:color="auto"/>
              <w:right w:val="single" w:sz="2" w:space="0" w:color="auto"/>
            </w:tcBorders>
          </w:tcPr>
          <w:p w:rsidR="00AA2DFB" w:rsidRPr="009255DE" w:rsidRDefault="00AA2DFB" w:rsidP="00464714">
            <w:pPr>
              <w:jc w:val="center"/>
              <w:rPr>
                <w:rFonts w:ascii="Montserrat" w:hAnsi="Montserrat" w:cs="Arial"/>
                <w:sz w:val="18"/>
                <w:szCs w:val="16"/>
              </w:rPr>
            </w:pPr>
          </w:p>
        </w:tc>
        <w:tc>
          <w:tcPr>
            <w:tcW w:w="3402" w:type="dxa"/>
            <w:tcBorders>
              <w:top w:val="single" w:sz="2" w:space="0" w:color="auto"/>
              <w:left w:val="single" w:sz="2" w:space="0" w:color="auto"/>
              <w:bottom w:val="single" w:sz="2" w:space="0" w:color="auto"/>
              <w:right w:val="single" w:sz="12" w:space="0" w:color="auto"/>
            </w:tcBorders>
          </w:tcPr>
          <w:p w:rsidR="00AA2DFB" w:rsidRPr="009255DE" w:rsidRDefault="00AA2DFB" w:rsidP="00464714">
            <w:pPr>
              <w:jc w:val="center"/>
              <w:rPr>
                <w:rFonts w:ascii="Montserrat" w:hAnsi="Montserrat" w:cs="Arial"/>
                <w:sz w:val="18"/>
                <w:szCs w:val="16"/>
              </w:rPr>
            </w:pPr>
          </w:p>
        </w:tc>
      </w:tr>
      <w:tr w:rsidR="00AA2DFB" w:rsidRPr="009255DE" w:rsidTr="00AA2DFB">
        <w:trPr>
          <w:trHeight w:val="225"/>
          <w:jc w:val="center"/>
        </w:trPr>
        <w:tc>
          <w:tcPr>
            <w:tcW w:w="1179" w:type="dxa"/>
            <w:tcBorders>
              <w:top w:val="single" w:sz="2" w:space="0" w:color="auto"/>
              <w:left w:val="single" w:sz="12" w:space="0" w:color="auto"/>
              <w:bottom w:val="single" w:sz="12" w:space="0" w:color="auto"/>
              <w:right w:val="single" w:sz="2" w:space="0" w:color="auto"/>
            </w:tcBorders>
          </w:tcPr>
          <w:p w:rsidR="00AA2DFB" w:rsidRPr="009255DE" w:rsidRDefault="00AA2DFB" w:rsidP="00464714">
            <w:pPr>
              <w:jc w:val="center"/>
              <w:rPr>
                <w:rFonts w:ascii="Montserrat" w:hAnsi="Montserrat" w:cs="Arial"/>
                <w:b/>
                <w:sz w:val="14"/>
                <w:szCs w:val="14"/>
              </w:rPr>
            </w:pPr>
            <w:r w:rsidRPr="009255DE">
              <w:rPr>
                <w:rFonts w:ascii="Montserrat" w:hAnsi="Montserrat" w:cs="Arial"/>
                <w:b/>
                <w:sz w:val="14"/>
                <w:szCs w:val="14"/>
              </w:rPr>
              <w:t>TOTAL</w:t>
            </w:r>
          </w:p>
        </w:tc>
        <w:tc>
          <w:tcPr>
            <w:tcW w:w="2551" w:type="dxa"/>
            <w:tcBorders>
              <w:top w:val="single" w:sz="2" w:space="0" w:color="auto"/>
              <w:left w:val="single" w:sz="2" w:space="0" w:color="auto"/>
              <w:bottom w:val="single" w:sz="12" w:space="0" w:color="auto"/>
              <w:right w:val="single" w:sz="2" w:space="0" w:color="auto"/>
            </w:tcBorders>
          </w:tcPr>
          <w:p w:rsidR="00AA2DFB" w:rsidRPr="009255DE" w:rsidRDefault="00AA2DFB" w:rsidP="00464714">
            <w:pPr>
              <w:jc w:val="center"/>
              <w:rPr>
                <w:rFonts w:ascii="Montserrat" w:hAnsi="Montserrat" w:cs="Arial"/>
                <w:sz w:val="18"/>
                <w:szCs w:val="16"/>
              </w:rPr>
            </w:pPr>
          </w:p>
        </w:tc>
        <w:tc>
          <w:tcPr>
            <w:tcW w:w="2552" w:type="dxa"/>
            <w:tcBorders>
              <w:top w:val="single" w:sz="2" w:space="0" w:color="auto"/>
              <w:left w:val="single" w:sz="2" w:space="0" w:color="auto"/>
              <w:bottom w:val="single" w:sz="12" w:space="0" w:color="auto"/>
              <w:right w:val="single" w:sz="12" w:space="0" w:color="auto"/>
            </w:tcBorders>
          </w:tcPr>
          <w:p w:rsidR="00AA2DFB" w:rsidRPr="009255DE" w:rsidRDefault="00AA2DFB" w:rsidP="00464714">
            <w:pPr>
              <w:jc w:val="center"/>
              <w:rPr>
                <w:rFonts w:ascii="Montserrat" w:hAnsi="Montserrat" w:cs="Arial"/>
                <w:sz w:val="18"/>
                <w:szCs w:val="16"/>
              </w:rPr>
            </w:pPr>
          </w:p>
        </w:tc>
        <w:tc>
          <w:tcPr>
            <w:tcW w:w="1842" w:type="dxa"/>
            <w:tcBorders>
              <w:top w:val="single" w:sz="2" w:space="0" w:color="auto"/>
              <w:left w:val="single" w:sz="2" w:space="0" w:color="auto"/>
              <w:bottom w:val="single" w:sz="12" w:space="0" w:color="auto"/>
              <w:right w:val="single" w:sz="2" w:space="0" w:color="auto"/>
            </w:tcBorders>
          </w:tcPr>
          <w:p w:rsidR="00AA2DFB" w:rsidRPr="009255DE" w:rsidRDefault="00AA2DFB" w:rsidP="00464714">
            <w:pPr>
              <w:jc w:val="center"/>
              <w:rPr>
                <w:rFonts w:ascii="Montserrat" w:hAnsi="Montserrat" w:cs="Arial"/>
                <w:sz w:val="18"/>
                <w:szCs w:val="16"/>
              </w:rPr>
            </w:pPr>
          </w:p>
        </w:tc>
        <w:tc>
          <w:tcPr>
            <w:tcW w:w="3402" w:type="dxa"/>
            <w:tcBorders>
              <w:top w:val="single" w:sz="2" w:space="0" w:color="auto"/>
              <w:left w:val="single" w:sz="2" w:space="0" w:color="auto"/>
              <w:bottom w:val="single" w:sz="12" w:space="0" w:color="auto"/>
              <w:right w:val="single" w:sz="12" w:space="0" w:color="auto"/>
            </w:tcBorders>
          </w:tcPr>
          <w:p w:rsidR="00AA2DFB" w:rsidRPr="009255DE" w:rsidRDefault="00AA2DFB" w:rsidP="00464714">
            <w:pPr>
              <w:jc w:val="center"/>
              <w:rPr>
                <w:rFonts w:ascii="Montserrat" w:hAnsi="Montserrat" w:cs="Arial"/>
                <w:sz w:val="18"/>
                <w:szCs w:val="16"/>
              </w:rPr>
            </w:pPr>
          </w:p>
        </w:tc>
      </w:tr>
    </w:tbl>
    <w:p w:rsidR="00AC1E2B" w:rsidRPr="009255DE" w:rsidRDefault="00AC1E2B" w:rsidP="00AC1E2B">
      <w:pPr>
        <w:rPr>
          <w:rFonts w:ascii="Montserrat" w:hAnsi="Montserrat" w:cs="Arial"/>
          <w:b/>
          <w:sz w:val="22"/>
        </w:rPr>
      </w:pPr>
    </w:p>
    <w:p w:rsidR="00AC1E2B" w:rsidRPr="009255DE" w:rsidRDefault="00AC1E2B" w:rsidP="00AC1E2B">
      <w:pPr>
        <w:rPr>
          <w:rFonts w:ascii="Montserrat" w:hAnsi="Montserrat" w:cs="Arial"/>
          <w:b/>
          <w:sz w:val="16"/>
          <w:szCs w:val="16"/>
          <w:u w:val="single"/>
        </w:rPr>
      </w:pPr>
      <w:r w:rsidRPr="009255DE">
        <w:rPr>
          <w:rFonts w:ascii="Montserrat" w:hAnsi="Montserrat" w:cs="Arial"/>
          <w:b/>
          <w:sz w:val="16"/>
          <w:szCs w:val="16"/>
        </w:rPr>
        <w:t>IMPORTE TOTAL DEL GRUPO: _______</w:t>
      </w:r>
      <w:proofErr w:type="gramStart"/>
      <w:r w:rsidRPr="009255DE">
        <w:rPr>
          <w:rFonts w:ascii="Montserrat" w:hAnsi="Montserrat" w:cs="Arial"/>
          <w:b/>
          <w:sz w:val="16"/>
          <w:szCs w:val="16"/>
        </w:rPr>
        <w:t>_(</w:t>
      </w:r>
      <w:proofErr w:type="gramEnd"/>
      <w:r w:rsidRPr="009255DE">
        <w:rPr>
          <w:rFonts w:ascii="Montserrat" w:hAnsi="Montserrat" w:cs="Arial"/>
          <w:b/>
          <w:sz w:val="16"/>
          <w:szCs w:val="16"/>
          <w:u w:val="single"/>
        </w:rPr>
        <w:t>CON LETRA)_______________________________________________________________</w:t>
      </w:r>
    </w:p>
    <w:p w:rsidR="00AC1E2B" w:rsidRPr="009255DE" w:rsidRDefault="00AC1E2B" w:rsidP="00AC1E2B">
      <w:pPr>
        <w:rPr>
          <w:rFonts w:ascii="Montserrat" w:hAnsi="Montserrat"/>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5"/>
      </w:tblGrid>
      <w:tr w:rsidR="00AC1E2B" w:rsidRPr="009255DE" w:rsidTr="00464714">
        <w:trPr>
          <w:jc w:val="center"/>
        </w:trPr>
        <w:tc>
          <w:tcPr>
            <w:tcW w:w="13715"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both"/>
              <w:rPr>
                <w:rFonts w:ascii="Montserrat" w:hAnsi="Montserrat" w:cs="Arial"/>
                <w:b/>
                <w:bCs w:val="0"/>
                <w:sz w:val="16"/>
                <w:szCs w:val="16"/>
              </w:rPr>
            </w:pPr>
            <w:r w:rsidRPr="009255DE">
              <w:rPr>
                <w:rFonts w:ascii="Montserrat" w:hAnsi="Montserrat" w:cs="Arial"/>
                <w:b/>
                <w:bCs w:val="0"/>
                <w:sz w:val="16"/>
                <w:szCs w:val="16"/>
              </w:rPr>
              <w:t xml:space="preserve">MANIFIESTO QUE EL(LOS) BIEN(ES) QUE CONTIENE LA PRESENTE PROPOSICIÓN ECONÓMICA, CORRESPONDEN JUSTA, EXACTA Y CABALMENTE A LAS CONDICIONES Y ESPECIFICACIONES SOLICITADAS EN EL ANEXO 4 DE LA CONVOCATORIA CONCÚRSALES. </w:t>
            </w:r>
          </w:p>
          <w:p w:rsidR="00AC1E2B" w:rsidRPr="009255DE" w:rsidRDefault="00AC1E2B" w:rsidP="00464714">
            <w:pPr>
              <w:ind w:right="191"/>
              <w:jc w:val="both"/>
              <w:rPr>
                <w:rFonts w:ascii="Montserrat" w:hAnsi="Montserrat" w:cs="Arial"/>
                <w:sz w:val="16"/>
                <w:szCs w:val="16"/>
              </w:rPr>
            </w:pPr>
            <w:r w:rsidRPr="009255DE">
              <w:rPr>
                <w:rFonts w:ascii="Montserrat" w:hAnsi="Montserrat" w:cs="Arial"/>
                <w:b/>
                <w:bCs w:val="0"/>
                <w:sz w:val="16"/>
                <w:szCs w:val="16"/>
              </w:rPr>
              <w:t>ASÍ MISMO, QUE NO HAY VARIACIÓN EN LOS PRECIOS OFERTADOS DE UNA UMAE A OTRA Y ESTOS SERAN FIJOS DURANTE LA VIGENCIA DEL CONTRATO</w:t>
            </w:r>
          </w:p>
        </w:tc>
      </w:tr>
    </w:tbl>
    <w:p w:rsidR="00AC1E2B" w:rsidRPr="009255DE" w:rsidRDefault="00AC1E2B" w:rsidP="00AC1E2B">
      <w:pPr>
        <w:rPr>
          <w:rFonts w:ascii="Montserrat" w:hAnsi="Montserrat" w:cs="Arial"/>
          <w:sz w:val="16"/>
          <w:szCs w:val="16"/>
        </w:rPr>
      </w:pPr>
    </w:p>
    <w:p w:rsidR="00AC1E2B" w:rsidRPr="009255DE" w:rsidRDefault="00AC1E2B" w:rsidP="00AC1E2B">
      <w:pPr>
        <w:jc w:val="center"/>
        <w:rPr>
          <w:rFonts w:ascii="Montserrat" w:hAnsi="Montserrat" w:cs="Arial"/>
          <w:b/>
          <w:sz w:val="16"/>
          <w:szCs w:val="16"/>
        </w:rPr>
      </w:pPr>
      <w:r w:rsidRPr="009255DE">
        <w:rPr>
          <w:rFonts w:ascii="Montserrat" w:hAnsi="Montserrat" w:cs="Arial"/>
          <w:b/>
          <w:sz w:val="16"/>
          <w:szCs w:val="16"/>
        </w:rPr>
        <w:t>__________________________________________________________</w:t>
      </w:r>
    </w:p>
    <w:p w:rsidR="00AC1E2B" w:rsidRPr="009255DE" w:rsidRDefault="00AC1E2B" w:rsidP="00AC1E2B">
      <w:pPr>
        <w:pStyle w:val="NormalWeb"/>
        <w:spacing w:after="0"/>
        <w:jc w:val="center"/>
        <w:rPr>
          <w:rFonts w:ascii="Montserrat" w:hAnsi="Montserrat"/>
          <w:sz w:val="16"/>
          <w:szCs w:val="16"/>
        </w:rPr>
      </w:pPr>
      <w:r w:rsidRPr="009255DE">
        <w:rPr>
          <w:rFonts w:ascii="Montserrat" w:hAnsi="Montserrat" w:cs="Arial"/>
          <w:b/>
          <w:sz w:val="16"/>
          <w:szCs w:val="16"/>
        </w:rPr>
        <w:t>NOMBRE Y FIRMA DEL REPRESENTANTE LEGAL O APODERADO</w:t>
      </w:r>
    </w:p>
    <w:p w:rsidR="00AC1E2B" w:rsidRPr="009255DE" w:rsidRDefault="00AC1E2B" w:rsidP="00AC1E2B">
      <w:pPr>
        <w:pStyle w:val="NormalWeb"/>
        <w:spacing w:after="0"/>
        <w:ind w:left="9072" w:right="17" w:hanging="9072"/>
        <w:jc w:val="center"/>
        <w:rPr>
          <w:rFonts w:ascii="Montserrat" w:hAnsi="Montserrat" w:cs="Arial"/>
          <w:b/>
          <w:sz w:val="22"/>
          <w:szCs w:val="22"/>
        </w:rPr>
        <w:sectPr w:rsidR="00AC1E2B" w:rsidRPr="009255DE" w:rsidSect="00175714">
          <w:pgSz w:w="15840" w:h="12240" w:orient="landscape"/>
          <w:pgMar w:top="1418" w:right="1185" w:bottom="1134" w:left="851" w:header="709" w:footer="709" w:gutter="0"/>
          <w:cols w:space="708"/>
          <w:docGrid w:linePitch="360"/>
        </w:sectPr>
      </w:pPr>
    </w:p>
    <w:p w:rsidR="00A73E76" w:rsidRPr="009255DE" w:rsidRDefault="00A73E76" w:rsidP="00A73E76">
      <w:pPr>
        <w:pStyle w:val="NormalWeb"/>
        <w:spacing w:after="0"/>
        <w:ind w:right="17"/>
        <w:rPr>
          <w:rFonts w:ascii="Montserrat" w:hAnsi="Montserrat" w:cs="Arial"/>
          <w:b/>
          <w:sz w:val="22"/>
          <w:szCs w:val="22"/>
        </w:rPr>
      </w:pPr>
    </w:p>
    <w:p w:rsidR="00AC1E2B" w:rsidRPr="009255DE" w:rsidRDefault="00766288" w:rsidP="00A73E76">
      <w:pPr>
        <w:pStyle w:val="NormalWeb"/>
        <w:spacing w:after="0"/>
        <w:ind w:right="17"/>
        <w:jc w:val="center"/>
        <w:rPr>
          <w:rFonts w:ascii="Montserrat" w:hAnsi="Montserrat" w:cs="Arial"/>
          <w:b/>
          <w:sz w:val="20"/>
          <w:szCs w:val="20"/>
        </w:rPr>
      </w:pPr>
      <w:r w:rsidRPr="009255DE">
        <w:rPr>
          <w:rFonts w:ascii="Montserrat" w:hAnsi="Montserrat" w:cs="Arial"/>
          <w:b/>
          <w:sz w:val="20"/>
          <w:szCs w:val="20"/>
        </w:rPr>
        <w:t>ANEXO 12 (DOCE</w:t>
      </w:r>
      <w:r w:rsidR="00AC1E2B" w:rsidRPr="009255DE">
        <w:rPr>
          <w:rFonts w:ascii="Montserrat" w:hAnsi="Montserrat" w:cs="Arial"/>
          <w:b/>
          <w:sz w:val="20"/>
          <w:szCs w:val="20"/>
        </w:rPr>
        <w:t>)</w:t>
      </w:r>
    </w:p>
    <w:p w:rsidR="00AC1E2B" w:rsidRPr="009255DE" w:rsidRDefault="00AC1E2B" w:rsidP="00AC1E2B">
      <w:pPr>
        <w:pStyle w:val="Encabezado"/>
        <w:tabs>
          <w:tab w:val="clear" w:pos="4419"/>
          <w:tab w:val="clear" w:pos="8838"/>
        </w:tabs>
        <w:rPr>
          <w:rFonts w:ascii="Montserrat" w:hAnsi="Montserrat" w:cs="Arial"/>
          <w:lang w:val="es-MX"/>
        </w:rPr>
      </w:pPr>
    </w:p>
    <w:p w:rsidR="00AC1E2B" w:rsidRPr="009255DE" w:rsidRDefault="00AC1E2B" w:rsidP="00AC1E2B">
      <w:pPr>
        <w:pStyle w:val="Ttulo9"/>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ascii="Montserrat" w:hAnsi="Montserrat" w:cs="Arial"/>
          <w:b/>
          <w:sz w:val="20"/>
          <w:lang w:val="es-MX"/>
        </w:rPr>
      </w:pPr>
      <w:r w:rsidRPr="009255DE">
        <w:rPr>
          <w:rFonts w:ascii="Montserrat" w:hAnsi="Montserrat" w:cs="Arial"/>
          <w:b/>
          <w:sz w:val="20"/>
          <w:lang w:val="es-MX"/>
        </w:rPr>
        <w:t>MODELO DE CONVENIO DE PARTICIPACIÓN CONJUNTA</w:t>
      </w:r>
    </w:p>
    <w:p w:rsidR="00AC1E2B" w:rsidRPr="009255DE" w:rsidRDefault="00AC1E2B" w:rsidP="00AC1E2B">
      <w:pPr>
        <w:pStyle w:val="Encabezado"/>
        <w:tabs>
          <w:tab w:val="clear" w:pos="4419"/>
          <w:tab w:val="clear" w:pos="8838"/>
        </w:tabs>
        <w:rPr>
          <w:rFonts w:ascii="Montserrat" w:hAnsi="Montserrat" w:cs="Arial"/>
          <w:lang w:val="es-MX"/>
        </w:rPr>
      </w:pPr>
    </w:p>
    <w:p w:rsidR="00AC1E2B" w:rsidRPr="009255DE" w:rsidRDefault="00AC1E2B" w:rsidP="00AC1E2B">
      <w:pPr>
        <w:pStyle w:val="Textoindependiente"/>
        <w:jc w:val="both"/>
        <w:rPr>
          <w:rFonts w:ascii="Montserrat" w:hAnsi="Montserrat" w:cs="Arial"/>
          <w:b w:val="0"/>
          <w:sz w:val="20"/>
          <w:szCs w:val="20"/>
          <w:lang w:val="es-MX"/>
        </w:rPr>
      </w:pPr>
      <w:r w:rsidRPr="009255DE">
        <w:rPr>
          <w:rFonts w:ascii="Montserrat" w:hAnsi="Montserrat" w:cs="Arial"/>
          <w:b w:val="0"/>
          <w:sz w:val="20"/>
          <w:szCs w:val="20"/>
          <w:lang w:val="es-MX"/>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AC1E2B" w:rsidRPr="009255DE" w:rsidRDefault="00AC1E2B" w:rsidP="00AC1E2B">
      <w:pPr>
        <w:pStyle w:val="Textoindependiente24"/>
        <w:rPr>
          <w:rFonts w:ascii="Montserrat" w:hAnsi="Montserrat" w:cs="Arial"/>
        </w:rPr>
      </w:pPr>
    </w:p>
    <w:p w:rsidR="00AC1E2B" w:rsidRPr="009255DE" w:rsidRDefault="00AC1E2B" w:rsidP="00AC1E2B">
      <w:pPr>
        <w:jc w:val="both"/>
        <w:rPr>
          <w:rFonts w:ascii="Montserrat" w:hAnsi="Montserrat" w:cs="Arial"/>
          <w:sz w:val="20"/>
          <w:szCs w:val="20"/>
        </w:rPr>
      </w:pPr>
      <w:r w:rsidRPr="009255DE">
        <w:rPr>
          <w:rFonts w:ascii="Montserrat" w:hAnsi="Montserrat" w:cs="Arial"/>
          <w:b/>
          <w:sz w:val="20"/>
          <w:szCs w:val="20"/>
        </w:rPr>
        <w:t>1.- “EL PARTICIPANTE A”</w:t>
      </w:r>
      <w:r w:rsidRPr="009255DE">
        <w:rPr>
          <w:rFonts w:ascii="Montserrat" w:hAnsi="Montserrat" w:cs="Arial"/>
          <w:sz w:val="20"/>
          <w:szCs w:val="20"/>
        </w:rPr>
        <w:t>, DECLARA QUE:</w:t>
      </w:r>
    </w:p>
    <w:p w:rsidR="00AC1E2B" w:rsidRPr="009255DE" w:rsidRDefault="00AC1E2B" w:rsidP="00AC1E2B">
      <w:pPr>
        <w:pStyle w:val="Textoindependiente34"/>
        <w:rPr>
          <w:rFonts w:ascii="Montserrat" w:hAnsi="Montserrat" w:cs="Arial"/>
          <w:sz w:val="20"/>
        </w:rPr>
      </w:pPr>
    </w:p>
    <w:p w:rsidR="00AC1E2B" w:rsidRPr="009255DE" w:rsidRDefault="00AC1E2B" w:rsidP="00AC1E2B">
      <w:pPr>
        <w:ind w:left="1985" w:hanging="851"/>
        <w:jc w:val="both"/>
        <w:rPr>
          <w:rFonts w:ascii="Montserrat" w:hAnsi="Montserrat" w:cs="Arial"/>
          <w:sz w:val="20"/>
          <w:szCs w:val="20"/>
        </w:rPr>
      </w:pPr>
      <w:r w:rsidRPr="009255DE">
        <w:rPr>
          <w:rFonts w:ascii="Montserrat" w:hAnsi="Montserrat" w:cs="Arial"/>
          <w:b/>
          <w:bCs w:val="0"/>
          <w:sz w:val="20"/>
          <w:szCs w:val="20"/>
        </w:rPr>
        <w:t>1.1.1</w:t>
      </w:r>
      <w:r w:rsidRPr="009255DE">
        <w:rPr>
          <w:rFonts w:ascii="Montserrat" w:hAnsi="Montserrat" w:cs="Arial"/>
          <w:b/>
          <w:bCs w:val="0"/>
          <w:sz w:val="20"/>
          <w:szCs w:val="20"/>
        </w:rPr>
        <w:tab/>
      </w:r>
      <w:r w:rsidRPr="009255DE">
        <w:rPr>
          <w:rFonts w:ascii="Montserrat" w:hAnsi="Montserrat" w:cs="Arial"/>
          <w:sz w:val="20"/>
          <w:szCs w:val="20"/>
        </w:rPr>
        <w:t xml:space="preserve">ES UNA SOCIEDAD LEGALMENTE CONSTITUIDA, DE CONFORMIDAD CON LAS LEYES MEXICANAS, SEGÚN CONSTA EN EL TESTIMONIO DE LA ESCRITURA PÚBLICA </w:t>
      </w:r>
      <w:r w:rsidRPr="009255DE">
        <w:rPr>
          <w:rFonts w:ascii="Montserrat" w:hAnsi="Montserrat" w:cs="Arial"/>
          <w:b/>
          <w:i/>
          <w:sz w:val="20"/>
          <w:szCs w:val="20"/>
          <w:u w:val="single"/>
        </w:rPr>
        <w:t>(PÓLIZA)</w:t>
      </w:r>
      <w:r w:rsidRPr="009255DE">
        <w:rPr>
          <w:rFonts w:ascii="Montserrat" w:hAnsi="Montserrat" w:cs="Arial"/>
          <w:sz w:val="20"/>
          <w:szCs w:val="20"/>
        </w:rPr>
        <w:t xml:space="preserve"> NÚMERO ____, DE FECHA ____, OTORGADA ANTE LA FE DEL LIC. ____ NOTARIO </w:t>
      </w:r>
      <w:r w:rsidRPr="009255DE">
        <w:rPr>
          <w:rFonts w:ascii="Montserrat" w:hAnsi="Montserrat" w:cs="Arial"/>
          <w:b/>
          <w:i/>
          <w:sz w:val="20"/>
          <w:szCs w:val="20"/>
          <w:u w:val="single"/>
        </w:rPr>
        <w:t>(CORREDOR)</w:t>
      </w:r>
      <w:r w:rsidRPr="009255DE">
        <w:rPr>
          <w:rFonts w:ascii="Montserrat" w:hAnsi="Montserrat" w:cs="Arial"/>
          <w:sz w:val="20"/>
          <w:szCs w:val="20"/>
        </w:rPr>
        <w:t xml:space="preserve"> PÚBLICO NÚMERO ____, DEL ____, E INSCRITA EN EL REGISTRO PÚBLICO DE LA PROPIEDAD Y DE COMERCIO DE ______, EN EL FOLIO MERCANTIL ____ DE FECHA _____.</w:t>
      </w:r>
    </w:p>
    <w:p w:rsidR="00AC1E2B" w:rsidRPr="009255DE" w:rsidRDefault="00AC1E2B" w:rsidP="00AC1E2B">
      <w:pPr>
        <w:ind w:left="1985" w:hanging="851"/>
        <w:jc w:val="both"/>
        <w:rPr>
          <w:rFonts w:ascii="Montserrat" w:hAnsi="Montserrat" w:cs="Arial"/>
          <w:b/>
          <w:sz w:val="20"/>
          <w:szCs w:val="20"/>
        </w:rPr>
      </w:pPr>
    </w:p>
    <w:p w:rsidR="00AC1E2B" w:rsidRPr="009255DE" w:rsidRDefault="00AC1E2B" w:rsidP="00AC1E2B">
      <w:pPr>
        <w:ind w:left="1980"/>
        <w:jc w:val="both"/>
        <w:rPr>
          <w:rFonts w:ascii="Montserrat" w:hAnsi="Montserrat" w:cs="Arial"/>
          <w:sz w:val="20"/>
          <w:szCs w:val="20"/>
        </w:rPr>
      </w:pPr>
      <w:r w:rsidRPr="009255DE">
        <w:rPr>
          <w:rFonts w:ascii="Montserrat" w:hAnsi="Montserrat" w:cs="Arial"/>
          <w:sz w:val="20"/>
          <w:szCs w:val="20"/>
        </w:rPr>
        <w:t xml:space="preserve">EL ACTA CONSTITUTIVA DE LA SOCIEDAD ____ </w:t>
      </w:r>
      <w:r w:rsidRPr="009255DE">
        <w:rPr>
          <w:rFonts w:ascii="Montserrat" w:hAnsi="Montserrat" w:cs="Arial"/>
          <w:b/>
          <w:i/>
          <w:sz w:val="20"/>
          <w:szCs w:val="20"/>
          <w:u w:val="single"/>
        </w:rPr>
        <w:t>(SI/NO)</w:t>
      </w:r>
      <w:r w:rsidRPr="009255DE">
        <w:rPr>
          <w:rFonts w:ascii="Montserrat" w:hAnsi="Montserrat" w:cs="Arial"/>
          <w:sz w:val="20"/>
          <w:szCs w:val="20"/>
        </w:rPr>
        <w:t xml:space="preserve"> HA TENIDO REFORMAS Y MODIFICACIONES.</w:t>
      </w:r>
    </w:p>
    <w:p w:rsidR="00AC1E2B" w:rsidRPr="009255DE" w:rsidRDefault="00AC1E2B" w:rsidP="00AC1E2B">
      <w:pPr>
        <w:ind w:left="1980"/>
        <w:jc w:val="both"/>
        <w:rPr>
          <w:rFonts w:ascii="Montserrat" w:hAnsi="Montserrat" w:cs="Arial"/>
          <w:sz w:val="20"/>
          <w:szCs w:val="20"/>
        </w:rPr>
      </w:pPr>
    </w:p>
    <w:p w:rsidR="00AC1E2B" w:rsidRPr="009255DE" w:rsidRDefault="00AC1E2B" w:rsidP="00AC1E2B">
      <w:pPr>
        <w:ind w:left="1980"/>
        <w:jc w:val="both"/>
        <w:rPr>
          <w:rFonts w:ascii="Montserrat" w:hAnsi="Montserrat" w:cs="Arial"/>
          <w:i/>
          <w:sz w:val="20"/>
          <w:szCs w:val="20"/>
          <w:u w:val="single"/>
        </w:rPr>
      </w:pPr>
      <w:r w:rsidRPr="009255DE">
        <w:rPr>
          <w:rFonts w:ascii="Montserrat" w:hAnsi="Montserrat" w:cs="Arial"/>
          <w:i/>
          <w:sz w:val="20"/>
          <w:szCs w:val="20"/>
          <w:u w:val="single"/>
        </w:rPr>
        <w:t>Nota: En su caso, se deberán relacionar las escrituras en que consten las reformas o modificaciones de la sociedad.</w:t>
      </w:r>
    </w:p>
    <w:p w:rsidR="00AC1E2B" w:rsidRPr="009255DE" w:rsidRDefault="00AC1E2B" w:rsidP="00AC1E2B">
      <w:pPr>
        <w:jc w:val="both"/>
        <w:rPr>
          <w:rFonts w:ascii="Montserrat" w:hAnsi="Montserrat" w:cs="Arial"/>
          <w:sz w:val="20"/>
          <w:szCs w:val="20"/>
        </w:rPr>
      </w:pPr>
    </w:p>
    <w:p w:rsidR="00AC1E2B" w:rsidRPr="009255DE" w:rsidRDefault="00AC1E2B" w:rsidP="00AC1E2B">
      <w:pPr>
        <w:ind w:left="1980"/>
        <w:jc w:val="both"/>
        <w:rPr>
          <w:rFonts w:ascii="Montserrat" w:hAnsi="Montserrat" w:cs="Arial"/>
          <w:sz w:val="20"/>
          <w:szCs w:val="20"/>
        </w:rPr>
      </w:pPr>
      <w:r w:rsidRPr="009255DE">
        <w:rPr>
          <w:rFonts w:ascii="Montserrat" w:hAnsi="Montserrat" w:cs="Arial"/>
          <w:sz w:val="20"/>
          <w:szCs w:val="20"/>
        </w:rPr>
        <w:t>LOS NOMBRES DE SUS SOCIOS SON:</w:t>
      </w:r>
    </w:p>
    <w:p w:rsidR="00AC1E2B" w:rsidRPr="009255DE" w:rsidRDefault="00AC1E2B" w:rsidP="00AC1E2B">
      <w:pPr>
        <w:ind w:left="1980"/>
        <w:jc w:val="both"/>
        <w:rPr>
          <w:rFonts w:ascii="Montserrat" w:hAnsi="Montserrat" w:cs="Arial"/>
          <w:sz w:val="20"/>
          <w:szCs w:val="20"/>
        </w:rPr>
      </w:pPr>
    </w:p>
    <w:p w:rsidR="00AC1E2B" w:rsidRPr="009255DE" w:rsidRDefault="00AC1E2B" w:rsidP="00AC1E2B">
      <w:pPr>
        <w:ind w:left="1980"/>
        <w:jc w:val="both"/>
        <w:rPr>
          <w:rFonts w:ascii="Montserrat" w:hAnsi="Montserrat" w:cs="Arial"/>
          <w:sz w:val="20"/>
          <w:szCs w:val="20"/>
        </w:rPr>
      </w:pPr>
      <w:r w:rsidRPr="009255DE">
        <w:rPr>
          <w:rFonts w:ascii="Montserrat" w:hAnsi="Montserrat" w:cs="Arial"/>
          <w:sz w:val="20"/>
          <w:szCs w:val="20"/>
        </w:rPr>
        <w:t>_____________________ CON REGISTRO FEDERAL DE CONTRIBUYENTES _____________.</w:t>
      </w:r>
    </w:p>
    <w:p w:rsidR="00AC1E2B" w:rsidRPr="009255DE" w:rsidRDefault="00AC1E2B" w:rsidP="00AC1E2B">
      <w:pPr>
        <w:ind w:left="1980"/>
        <w:jc w:val="both"/>
        <w:rPr>
          <w:rFonts w:ascii="Montserrat" w:hAnsi="Montserrat" w:cs="Arial"/>
          <w:sz w:val="20"/>
          <w:szCs w:val="20"/>
        </w:rPr>
      </w:pPr>
    </w:p>
    <w:p w:rsidR="00AC1E2B" w:rsidRPr="009255DE" w:rsidRDefault="00AC1E2B" w:rsidP="00AC1E2B">
      <w:pPr>
        <w:pStyle w:val="Textoindependiente34"/>
        <w:ind w:left="1971" w:hanging="727"/>
        <w:rPr>
          <w:rFonts w:ascii="Montserrat" w:hAnsi="Montserrat" w:cs="Arial"/>
          <w:sz w:val="20"/>
        </w:rPr>
      </w:pPr>
    </w:p>
    <w:p w:rsidR="00AC1E2B" w:rsidRPr="009255DE" w:rsidRDefault="00AC1E2B" w:rsidP="00AC1E2B">
      <w:pPr>
        <w:ind w:left="1985" w:hanging="851"/>
        <w:jc w:val="both"/>
        <w:rPr>
          <w:rFonts w:ascii="Montserrat" w:hAnsi="Montserrat" w:cs="Arial"/>
          <w:sz w:val="20"/>
          <w:szCs w:val="20"/>
        </w:rPr>
      </w:pPr>
      <w:r w:rsidRPr="009255DE">
        <w:rPr>
          <w:rFonts w:ascii="Montserrat" w:hAnsi="Montserrat" w:cs="Arial"/>
          <w:b/>
          <w:bCs w:val="0"/>
          <w:sz w:val="20"/>
          <w:szCs w:val="20"/>
        </w:rPr>
        <w:t>1.1.2</w:t>
      </w:r>
      <w:r w:rsidRPr="009255DE">
        <w:rPr>
          <w:rFonts w:ascii="Montserrat" w:hAnsi="Montserrat" w:cs="Arial"/>
          <w:b/>
          <w:bCs w:val="0"/>
          <w:sz w:val="20"/>
          <w:szCs w:val="20"/>
        </w:rPr>
        <w:tab/>
      </w:r>
      <w:r w:rsidRPr="009255DE">
        <w:rPr>
          <w:rFonts w:ascii="Montserrat" w:hAnsi="Montserrat" w:cs="Arial"/>
          <w:sz w:val="20"/>
          <w:szCs w:val="20"/>
        </w:rPr>
        <w:t>TIENE LOS SIGUIENTES REGISTROS OFICIALES: REGISTRO FEDERAL DE CONTRIBUYENTES NÚMERO __________ Y REGISTRO PATRONAL ANTE EL INSTITUTO MEXICANO DEL SEGURO SOCIAL NÚMERO _____.</w:t>
      </w:r>
    </w:p>
    <w:p w:rsidR="00AC1E2B" w:rsidRPr="009255DE" w:rsidRDefault="00AC1E2B" w:rsidP="00AC1E2B">
      <w:pPr>
        <w:pStyle w:val="Textoindependiente34"/>
        <w:ind w:left="1971" w:hanging="727"/>
        <w:rPr>
          <w:rFonts w:ascii="Montserrat" w:hAnsi="Montserrat" w:cs="Arial"/>
          <w:sz w:val="20"/>
        </w:rPr>
      </w:pPr>
    </w:p>
    <w:p w:rsidR="00AC1E2B" w:rsidRPr="009255DE" w:rsidRDefault="00AC1E2B" w:rsidP="00AC1E2B">
      <w:pPr>
        <w:ind w:left="1985" w:hanging="851"/>
        <w:jc w:val="both"/>
        <w:rPr>
          <w:rFonts w:ascii="Montserrat" w:hAnsi="Montserrat" w:cs="Arial"/>
          <w:sz w:val="20"/>
          <w:szCs w:val="20"/>
        </w:rPr>
      </w:pPr>
      <w:r w:rsidRPr="009255DE">
        <w:rPr>
          <w:rFonts w:ascii="Montserrat" w:hAnsi="Montserrat" w:cs="Arial"/>
          <w:b/>
          <w:bCs w:val="0"/>
          <w:sz w:val="20"/>
          <w:szCs w:val="20"/>
        </w:rPr>
        <w:t>1.1.3</w:t>
      </w:r>
      <w:r w:rsidRPr="009255DE">
        <w:rPr>
          <w:rFonts w:ascii="Montserrat" w:hAnsi="Montserrat" w:cs="Arial"/>
          <w:b/>
          <w:bCs w:val="0"/>
          <w:sz w:val="20"/>
          <w:szCs w:val="20"/>
        </w:rPr>
        <w:tab/>
      </w:r>
      <w:r w:rsidRPr="009255DE">
        <w:rPr>
          <w:rFonts w:ascii="Montserrat" w:hAnsi="Montserrat" w:cs="Arial"/>
          <w:sz w:val="20"/>
          <w:szCs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9255DE">
        <w:rPr>
          <w:rFonts w:ascii="Montserrat" w:hAnsi="Montserrat" w:cs="Arial"/>
          <w:b/>
          <w:sz w:val="20"/>
          <w:szCs w:val="20"/>
        </w:rPr>
        <w:t>“BAJO PROTESTA DE DECIR VERDAD”</w:t>
      </w:r>
      <w:r w:rsidRPr="009255DE">
        <w:rPr>
          <w:rFonts w:ascii="Montserrat" w:hAnsi="Montserrat" w:cs="Arial"/>
          <w:sz w:val="20"/>
          <w:szCs w:val="20"/>
        </w:rPr>
        <w:t>, QUE DICHAS FACULTADES NO LE HAN SIDO REVOCADAS, NI LIMITADAS O MODIFICADAS EN FORMA ALGUNA, A LA FECHA EN QUE SE SUSCRIBE EL PRESENTE INSTRUMENTO JURÍDICO.</w:t>
      </w:r>
    </w:p>
    <w:p w:rsidR="00AC1E2B" w:rsidRPr="009255DE" w:rsidRDefault="00AC1E2B" w:rsidP="00AC1E2B">
      <w:pPr>
        <w:ind w:left="1985" w:hanging="851"/>
        <w:jc w:val="both"/>
        <w:rPr>
          <w:rFonts w:ascii="Montserrat" w:hAnsi="Montserrat" w:cs="Arial"/>
          <w:sz w:val="20"/>
          <w:szCs w:val="20"/>
        </w:rPr>
      </w:pPr>
    </w:p>
    <w:p w:rsidR="00AC1E2B" w:rsidRPr="009255DE" w:rsidRDefault="00AC1E2B" w:rsidP="00AC1E2B">
      <w:pPr>
        <w:ind w:left="1985" w:hanging="851"/>
        <w:jc w:val="both"/>
        <w:rPr>
          <w:rFonts w:ascii="Montserrat" w:hAnsi="Montserrat" w:cs="Arial"/>
          <w:sz w:val="20"/>
          <w:szCs w:val="20"/>
        </w:rPr>
      </w:pPr>
      <w:r w:rsidRPr="009255DE">
        <w:rPr>
          <w:rFonts w:ascii="Montserrat" w:hAnsi="Montserrat" w:cs="Arial"/>
          <w:sz w:val="20"/>
          <w:szCs w:val="20"/>
        </w:rPr>
        <w:tab/>
        <w:t>EL DOMICILIO DEL REPRESENTANTE LEGAL ES EL UBICADO EN ______________.</w:t>
      </w:r>
    </w:p>
    <w:p w:rsidR="00AC1E2B" w:rsidRPr="009255DE" w:rsidRDefault="00AC1E2B" w:rsidP="00AC1E2B">
      <w:pPr>
        <w:pStyle w:val="Textoindependiente34"/>
        <w:rPr>
          <w:rFonts w:ascii="Montserrat" w:hAnsi="Montserrat" w:cs="Arial"/>
          <w:sz w:val="20"/>
        </w:rPr>
      </w:pPr>
    </w:p>
    <w:p w:rsidR="00AC1E2B" w:rsidRPr="009255DE" w:rsidRDefault="00AC1E2B" w:rsidP="00AC1E2B">
      <w:pPr>
        <w:ind w:left="1985" w:hanging="851"/>
        <w:jc w:val="both"/>
        <w:rPr>
          <w:rFonts w:ascii="Montserrat" w:hAnsi="Montserrat" w:cs="Arial"/>
          <w:sz w:val="20"/>
          <w:szCs w:val="20"/>
        </w:rPr>
      </w:pPr>
      <w:r w:rsidRPr="009255DE">
        <w:rPr>
          <w:rFonts w:ascii="Montserrat" w:hAnsi="Montserrat" w:cs="Arial"/>
          <w:b/>
          <w:bCs w:val="0"/>
          <w:sz w:val="20"/>
          <w:szCs w:val="20"/>
        </w:rPr>
        <w:t>1.1.4</w:t>
      </w:r>
      <w:r w:rsidRPr="009255DE">
        <w:rPr>
          <w:rFonts w:ascii="Montserrat" w:hAnsi="Montserrat" w:cs="Arial"/>
          <w:b/>
          <w:bCs w:val="0"/>
          <w:sz w:val="20"/>
          <w:szCs w:val="20"/>
        </w:rPr>
        <w:tab/>
      </w:r>
      <w:r w:rsidRPr="009255DE">
        <w:rPr>
          <w:rFonts w:ascii="Montserrat" w:hAnsi="Montserrat" w:cs="Arial"/>
          <w:sz w:val="20"/>
          <w:szCs w:val="20"/>
        </w:rPr>
        <w:t>SU OBJETO SOCIAL, ENTRE OTROS CORRESPONDE A: ___________; POR LO QUE CUENTA CON LOS RECURSOS FINANCIEROS, TÉCNICOS, ADMINISTRATIVOS Y HUMANOS PARA OBLIGARSE, EN LOS TÉRMINOS Y CONDICIONES QUE SE ESTIPULAN EN EL PRESENTE CONVENIO.</w:t>
      </w:r>
    </w:p>
    <w:p w:rsidR="00AC1E2B" w:rsidRPr="009255DE" w:rsidRDefault="00AC1E2B" w:rsidP="00AC1E2B">
      <w:pPr>
        <w:pStyle w:val="Textoindependiente34"/>
        <w:rPr>
          <w:rFonts w:ascii="Montserrat" w:hAnsi="Montserrat" w:cs="Arial"/>
          <w:sz w:val="20"/>
        </w:rPr>
      </w:pPr>
    </w:p>
    <w:p w:rsidR="00AC1E2B" w:rsidRPr="009255DE" w:rsidRDefault="00AC1E2B" w:rsidP="00AC1E2B">
      <w:pPr>
        <w:ind w:left="1985" w:hanging="851"/>
        <w:jc w:val="both"/>
        <w:rPr>
          <w:rFonts w:ascii="Montserrat" w:hAnsi="Montserrat" w:cs="Arial"/>
          <w:sz w:val="20"/>
          <w:szCs w:val="20"/>
        </w:rPr>
      </w:pPr>
      <w:r w:rsidRPr="009255DE">
        <w:rPr>
          <w:rFonts w:ascii="Montserrat" w:hAnsi="Montserrat" w:cs="Arial"/>
          <w:b/>
          <w:bCs w:val="0"/>
          <w:sz w:val="20"/>
          <w:szCs w:val="20"/>
        </w:rPr>
        <w:t>1.1.5</w:t>
      </w:r>
      <w:r w:rsidRPr="009255DE">
        <w:rPr>
          <w:rFonts w:ascii="Montserrat" w:hAnsi="Montserrat" w:cs="Arial"/>
          <w:b/>
          <w:bCs w:val="0"/>
          <w:sz w:val="20"/>
          <w:szCs w:val="20"/>
        </w:rPr>
        <w:tab/>
      </w:r>
      <w:r w:rsidRPr="009255DE">
        <w:rPr>
          <w:rFonts w:ascii="Montserrat" w:hAnsi="Montserrat" w:cs="Arial"/>
          <w:sz w:val="20"/>
          <w:szCs w:val="20"/>
        </w:rPr>
        <w:t>SEÑALA COMO DOMICILIO LEGAL PARA TODOS LOS EFECTOS QUE DERIVEN DEL PRESENTE CONVENIO, EL UBICADO EN:</w:t>
      </w:r>
    </w:p>
    <w:p w:rsidR="00AC1E2B" w:rsidRPr="009255DE" w:rsidRDefault="00AC1E2B" w:rsidP="00AC1E2B">
      <w:pPr>
        <w:ind w:left="1985" w:hanging="851"/>
        <w:jc w:val="both"/>
        <w:rPr>
          <w:rFonts w:ascii="Montserrat" w:hAnsi="Montserrat" w:cs="Arial"/>
          <w:b/>
          <w:sz w:val="20"/>
          <w:szCs w:val="20"/>
        </w:rPr>
      </w:pPr>
    </w:p>
    <w:p w:rsidR="00AC1E2B" w:rsidRPr="009255DE" w:rsidRDefault="00AC1E2B" w:rsidP="00AC1E2B">
      <w:pPr>
        <w:ind w:left="1134" w:hanging="567"/>
        <w:jc w:val="both"/>
        <w:rPr>
          <w:rFonts w:ascii="Montserrat" w:hAnsi="Montserrat" w:cs="Arial"/>
          <w:sz w:val="20"/>
          <w:szCs w:val="20"/>
        </w:rPr>
      </w:pPr>
      <w:r w:rsidRPr="009255DE">
        <w:rPr>
          <w:rFonts w:ascii="Montserrat" w:hAnsi="Montserrat" w:cs="Arial"/>
          <w:b/>
          <w:sz w:val="20"/>
          <w:szCs w:val="20"/>
        </w:rPr>
        <w:t>2.1</w:t>
      </w:r>
      <w:r w:rsidRPr="009255DE">
        <w:rPr>
          <w:rFonts w:ascii="Montserrat" w:hAnsi="Montserrat" w:cs="Arial"/>
          <w:b/>
          <w:sz w:val="20"/>
          <w:szCs w:val="20"/>
        </w:rPr>
        <w:tab/>
        <w:t>“EL PARTICIPANTE B”</w:t>
      </w:r>
      <w:r w:rsidRPr="009255DE">
        <w:rPr>
          <w:rFonts w:ascii="Montserrat" w:hAnsi="Montserrat" w:cs="Arial"/>
          <w:bCs w:val="0"/>
          <w:sz w:val="20"/>
          <w:szCs w:val="20"/>
        </w:rPr>
        <w:t>,</w:t>
      </w:r>
      <w:r w:rsidRPr="009255DE">
        <w:rPr>
          <w:rFonts w:ascii="Montserrat" w:hAnsi="Montserrat" w:cs="Arial"/>
          <w:sz w:val="20"/>
          <w:szCs w:val="20"/>
        </w:rPr>
        <w:t xml:space="preserve"> DECLARA QUE:</w:t>
      </w:r>
    </w:p>
    <w:p w:rsidR="00AC1E2B" w:rsidRPr="009255DE" w:rsidRDefault="00AC1E2B" w:rsidP="00AC1E2B">
      <w:pPr>
        <w:pStyle w:val="Textoindependiente34"/>
        <w:rPr>
          <w:rFonts w:ascii="Montserrat" w:hAnsi="Montserrat" w:cs="Arial"/>
          <w:sz w:val="20"/>
        </w:rPr>
      </w:pPr>
    </w:p>
    <w:p w:rsidR="00AC1E2B" w:rsidRPr="009255DE" w:rsidRDefault="00AC1E2B" w:rsidP="00AC1E2B">
      <w:pPr>
        <w:ind w:left="1985" w:hanging="851"/>
        <w:jc w:val="both"/>
        <w:rPr>
          <w:rFonts w:ascii="Montserrat" w:hAnsi="Montserrat" w:cs="Arial"/>
          <w:sz w:val="20"/>
          <w:szCs w:val="20"/>
        </w:rPr>
      </w:pPr>
      <w:r w:rsidRPr="009255DE">
        <w:rPr>
          <w:rFonts w:ascii="Montserrat" w:hAnsi="Montserrat" w:cs="Arial"/>
          <w:b/>
          <w:bCs w:val="0"/>
          <w:sz w:val="20"/>
          <w:szCs w:val="20"/>
        </w:rPr>
        <w:t>2.1.1</w:t>
      </w:r>
      <w:r w:rsidRPr="009255DE">
        <w:rPr>
          <w:rFonts w:ascii="Montserrat" w:hAnsi="Montserrat" w:cs="Arial"/>
          <w:b/>
          <w:bCs w:val="0"/>
          <w:sz w:val="20"/>
          <w:szCs w:val="20"/>
        </w:rPr>
        <w:tab/>
      </w:r>
      <w:r w:rsidRPr="009255DE">
        <w:rPr>
          <w:rFonts w:ascii="Montserrat" w:hAnsi="Montserrat" w:cs="Arial"/>
          <w:sz w:val="20"/>
          <w:szCs w:val="20"/>
        </w:rPr>
        <w:t xml:space="preserve">ES UNA SOCIEDAD LEGALMENTE CONSTITUIDA DE CONFORMIDAD CON LAS LEYES DE LOS ESTADOS UNIDOS MEXICANOS, SEGÚN CONSTA EL TESTIMONIO </w:t>
      </w:r>
      <w:r w:rsidRPr="009255DE">
        <w:rPr>
          <w:rFonts w:ascii="Montserrat" w:hAnsi="Montserrat" w:cs="Arial"/>
          <w:b/>
          <w:i/>
          <w:sz w:val="20"/>
          <w:szCs w:val="20"/>
          <w:u w:val="single"/>
        </w:rPr>
        <w:t>(PÓLIZA)</w:t>
      </w:r>
      <w:r w:rsidRPr="009255DE">
        <w:rPr>
          <w:rFonts w:ascii="Montserrat" w:hAnsi="Montserrat" w:cs="Arial"/>
          <w:sz w:val="20"/>
          <w:szCs w:val="20"/>
        </w:rPr>
        <w:t xml:space="preserve"> DE LA ESCRITURA PÚBLICA NÚMERO ___, DE FECHA ___, PASADA ANTE LA FE DEL LIC. ____ NOTARIO </w:t>
      </w:r>
      <w:r w:rsidRPr="009255DE">
        <w:rPr>
          <w:rFonts w:ascii="Montserrat" w:hAnsi="Montserrat" w:cs="Arial"/>
          <w:b/>
          <w:i/>
          <w:sz w:val="20"/>
          <w:szCs w:val="20"/>
          <w:u w:val="single"/>
        </w:rPr>
        <w:t>(CORREDOR)</w:t>
      </w:r>
      <w:r w:rsidRPr="009255DE">
        <w:rPr>
          <w:rFonts w:ascii="Montserrat" w:hAnsi="Montserrat" w:cs="Arial"/>
          <w:sz w:val="20"/>
          <w:szCs w:val="20"/>
        </w:rPr>
        <w:t xml:space="preserve"> PÚBLICO NÚMERO ___, DEL __, E INSCRITA EN EL REGISTRO PÚBLICO DE LA PROPIEDAD Y DEL COMERCIO, EN EL FOLIO MERCANTIL NÚMERO ____ DE FECHA ____.</w:t>
      </w:r>
    </w:p>
    <w:p w:rsidR="00AC1E2B" w:rsidRPr="009255DE" w:rsidRDefault="00AC1E2B" w:rsidP="00AC1E2B">
      <w:pPr>
        <w:ind w:left="1985" w:hanging="851"/>
        <w:jc w:val="both"/>
        <w:rPr>
          <w:rFonts w:ascii="Montserrat" w:hAnsi="Montserrat" w:cs="Arial"/>
          <w:b/>
          <w:sz w:val="20"/>
          <w:szCs w:val="20"/>
        </w:rPr>
      </w:pPr>
    </w:p>
    <w:p w:rsidR="00AC1E2B" w:rsidRPr="009255DE" w:rsidRDefault="00AC1E2B" w:rsidP="00AC1E2B">
      <w:pPr>
        <w:ind w:left="1980"/>
        <w:jc w:val="both"/>
        <w:rPr>
          <w:rFonts w:ascii="Montserrat" w:hAnsi="Montserrat" w:cs="Arial"/>
          <w:sz w:val="20"/>
          <w:szCs w:val="20"/>
        </w:rPr>
      </w:pPr>
      <w:r w:rsidRPr="009255DE">
        <w:rPr>
          <w:rFonts w:ascii="Montserrat" w:hAnsi="Montserrat" w:cs="Arial"/>
          <w:sz w:val="20"/>
          <w:szCs w:val="20"/>
        </w:rPr>
        <w:t xml:space="preserve">EL ACTA CONSTITUTIVA DE LA SOCIEDAD __ </w:t>
      </w:r>
      <w:r w:rsidRPr="009255DE">
        <w:rPr>
          <w:rFonts w:ascii="Montserrat" w:hAnsi="Montserrat" w:cs="Arial"/>
          <w:b/>
          <w:i/>
          <w:sz w:val="20"/>
          <w:szCs w:val="20"/>
          <w:u w:val="single"/>
        </w:rPr>
        <w:t>(SI/NO)</w:t>
      </w:r>
      <w:r w:rsidRPr="009255DE">
        <w:rPr>
          <w:rFonts w:ascii="Montserrat" w:hAnsi="Montserrat" w:cs="Arial"/>
          <w:sz w:val="20"/>
          <w:szCs w:val="20"/>
        </w:rPr>
        <w:t xml:space="preserve"> HA TENIDO REFORMAS Y MODIFICACIONES.</w:t>
      </w:r>
    </w:p>
    <w:p w:rsidR="00AC1E2B" w:rsidRPr="009255DE" w:rsidRDefault="00AC1E2B" w:rsidP="00AC1E2B">
      <w:pPr>
        <w:ind w:left="1980"/>
        <w:jc w:val="both"/>
        <w:rPr>
          <w:rFonts w:ascii="Montserrat" w:hAnsi="Montserrat" w:cs="Arial"/>
          <w:sz w:val="20"/>
          <w:szCs w:val="20"/>
        </w:rPr>
      </w:pPr>
    </w:p>
    <w:p w:rsidR="00AC1E2B" w:rsidRPr="009255DE" w:rsidRDefault="00AC1E2B" w:rsidP="00AC1E2B">
      <w:pPr>
        <w:ind w:left="1980"/>
        <w:jc w:val="both"/>
        <w:rPr>
          <w:rFonts w:ascii="Montserrat" w:hAnsi="Montserrat" w:cs="Arial"/>
          <w:i/>
          <w:sz w:val="20"/>
          <w:szCs w:val="20"/>
          <w:u w:val="single"/>
        </w:rPr>
      </w:pPr>
      <w:r w:rsidRPr="009255DE">
        <w:rPr>
          <w:rFonts w:ascii="Montserrat" w:hAnsi="Montserrat" w:cs="Arial"/>
          <w:i/>
          <w:sz w:val="20"/>
          <w:szCs w:val="20"/>
          <w:u w:val="single"/>
        </w:rPr>
        <w:t>Nota: En su caso, se deberán relacionar las escrituras en que consten las reformas o modificaciones de la sociedad.</w:t>
      </w:r>
    </w:p>
    <w:p w:rsidR="00AC1E2B" w:rsidRPr="009255DE" w:rsidRDefault="00AC1E2B" w:rsidP="00AC1E2B">
      <w:pPr>
        <w:jc w:val="both"/>
        <w:rPr>
          <w:rFonts w:ascii="Montserrat" w:hAnsi="Montserrat" w:cs="Arial"/>
          <w:sz w:val="20"/>
          <w:szCs w:val="20"/>
        </w:rPr>
      </w:pPr>
    </w:p>
    <w:p w:rsidR="00AC1E2B" w:rsidRPr="009255DE" w:rsidRDefault="00AC1E2B" w:rsidP="00AC1E2B">
      <w:pPr>
        <w:ind w:left="1980"/>
        <w:jc w:val="both"/>
        <w:rPr>
          <w:rFonts w:ascii="Montserrat" w:hAnsi="Montserrat" w:cs="Arial"/>
          <w:sz w:val="20"/>
          <w:szCs w:val="20"/>
        </w:rPr>
      </w:pPr>
      <w:r w:rsidRPr="009255DE">
        <w:rPr>
          <w:rFonts w:ascii="Montserrat" w:hAnsi="Montserrat" w:cs="Arial"/>
          <w:sz w:val="20"/>
          <w:szCs w:val="20"/>
        </w:rPr>
        <w:t>LOS NOMBRES DE SUS SOCIOS SON:</w:t>
      </w:r>
    </w:p>
    <w:p w:rsidR="00AC1E2B" w:rsidRPr="009255DE" w:rsidRDefault="00AC1E2B" w:rsidP="00AC1E2B">
      <w:pPr>
        <w:ind w:left="1980"/>
        <w:jc w:val="both"/>
        <w:rPr>
          <w:rFonts w:ascii="Montserrat" w:hAnsi="Montserrat" w:cs="Arial"/>
          <w:sz w:val="20"/>
          <w:szCs w:val="20"/>
        </w:rPr>
      </w:pPr>
    </w:p>
    <w:p w:rsidR="00AC1E2B" w:rsidRPr="009255DE" w:rsidRDefault="00AC1E2B" w:rsidP="00AC1E2B">
      <w:pPr>
        <w:ind w:left="1980"/>
        <w:jc w:val="both"/>
        <w:rPr>
          <w:rFonts w:ascii="Montserrat" w:hAnsi="Montserrat" w:cs="Arial"/>
          <w:sz w:val="20"/>
          <w:szCs w:val="20"/>
        </w:rPr>
      </w:pPr>
      <w:r w:rsidRPr="009255DE">
        <w:rPr>
          <w:rFonts w:ascii="Montserrat" w:hAnsi="Montserrat" w:cs="Arial"/>
          <w:sz w:val="20"/>
          <w:szCs w:val="20"/>
        </w:rPr>
        <w:t>_____________ CON REGISTRO FEDERAL DE CONTRIBUYENTES ____.</w:t>
      </w:r>
    </w:p>
    <w:p w:rsidR="00AC1E2B" w:rsidRPr="009255DE" w:rsidRDefault="00AC1E2B" w:rsidP="00AC1E2B">
      <w:pPr>
        <w:ind w:left="1980"/>
        <w:jc w:val="both"/>
        <w:rPr>
          <w:rFonts w:ascii="Montserrat" w:hAnsi="Montserrat" w:cs="Arial"/>
          <w:sz w:val="20"/>
          <w:szCs w:val="20"/>
        </w:rPr>
      </w:pPr>
    </w:p>
    <w:p w:rsidR="00AC1E2B" w:rsidRPr="009255DE" w:rsidRDefault="00AC1E2B" w:rsidP="00AC1E2B">
      <w:pPr>
        <w:pStyle w:val="Textoindependiente34"/>
        <w:ind w:left="1999" w:hanging="865"/>
        <w:rPr>
          <w:rFonts w:ascii="Montserrat" w:hAnsi="Montserrat" w:cs="Arial"/>
          <w:sz w:val="20"/>
        </w:rPr>
      </w:pPr>
    </w:p>
    <w:p w:rsidR="00AC1E2B" w:rsidRPr="009255DE" w:rsidRDefault="00AC1E2B" w:rsidP="00AC1E2B">
      <w:pPr>
        <w:ind w:left="1985" w:hanging="851"/>
        <w:jc w:val="both"/>
        <w:rPr>
          <w:rFonts w:ascii="Montserrat" w:hAnsi="Montserrat" w:cs="Arial"/>
          <w:sz w:val="20"/>
          <w:szCs w:val="20"/>
        </w:rPr>
      </w:pPr>
      <w:r w:rsidRPr="009255DE">
        <w:rPr>
          <w:rFonts w:ascii="Montserrat" w:hAnsi="Montserrat" w:cs="Arial"/>
          <w:b/>
          <w:bCs w:val="0"/>
          <w:sz w:val="20"/>
          <w:szCs w:val="20"/>
        </w:rPr>
        <w:t>2.1.2</w:t>
      </w:r>
      <w:r w:rsidRPr="009255DE">
        <w:rPr>
          <w:rFonts w:ascii="Montserrat" w:hAnsi="Montserrat" w:cs="Arial"/>
          <w:b/>
          <w:bCs w:val="0"/>
          <w:sz w:val="20"/>
          <w:szCs w:val="20"/>
        </w:rPr>
        <w:tab/>
      </w:r>
      <w:r w:rsidRPr="009255DE">
        <w:rPr>
          <w:rFonts w:ascii="Montserrat" w:hAnsi="Montserrat" w:cs="Arial"/>
          <w:sz w:val="20"/>
          <w:szCs w:val="20"/>
        </w:rPr>
        <w:t>TIENE LOS SIGUIENTES REGISTROS OFICIALES: REGISTRO FEDERAL DE CONTRIBUYENTES NÚMERO __________ Y REGISTRO PATRONAL ANTE EL INSTITUTO MEXICANO DEL SEGURO SOCIAL NÚMERO _____.</w:t>
      </w:r>
    </w:p>
    <w:p w:rsidR="00AC1E2B" w:rsidRPr="009255DE" w:rsidRDefault="00AC1E2B" w:rsidP="00AC1E2B">
      <w:pPr>
        <w:pStyle w:val="Textoindependiente34"/>
        <w:rPr>
          <w:rFonts w:ascii="Montserrat" w:hAnsi="Montserrat" w:cs="Arial"/>
          <w:sz w:val="20"/>
        </w:rPr>
      </w:pPr>
    </w:p>
    <w:p w:rsidR="00AC1E2B" w:rsidRPr="009255DE" w:rsidRDefault="00AC1E2B" w:rsidP="00AC1E2B">
      <w:pPr>
        <w:ind w:left="1985" w:hanging="851"/>
        <w:jc w:val="both"/>
        <w:rPr>
          <w:rFonts w:ascii="Montserrat" w:hAnsi="Montserrat" w:cs="Arial"/>
          <w:sz w:val="20"/>
          <w:szCs w:val="20"/>
        </w:rPr>
      </w:pPr>
      <w:r w:rsidRPr="009255DE">
        <w:rPr>
          <w:rFonts w:ascii="Montserrat" w:hAnsi="Montserrat" w:cs="Arial"/>
          <w:b/>
          <w:bCs w:val="0"/>
          <w:sz w:val="20"/>
          <w:szCs w:val="20"/>
        </w:rPr>
        <w:t>2.1.3</w:t>
      </w:r>
      <w:r w:rsidRPr="009255DE">
        <w:rPr>
          <w:rFonts w:ascii="Montserrat" w:hAnsi="Montserrat" w:cs="Arial"/>
          <w:b/>
          <w:bCs w:val="0"/>
          <w:sz w:val="20"/>
          <w:szCs w:val="20"/>
        </w:rPr>
        <w:tab/>
      </w:r>
      <w:r w:rsidRPr="009255DE">
        <w:rPr>
          <w:rFonts w:ascii="Montserrat" w:hAnsi="Montserrat" w:cs="Arial"/>
          <w:sz w:val="20"/>
          <w:szCs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9255DE">
        <w:rPr>
          <w:rFonts w:ascii="Montserrat" w:hAnsi="Montserrat" w:cs="Arial"/>
          <w:b/>
          <w:sz w:val="20"/>
          <w:szCs w:val="20"/>
        </w:rPr>
        <w:t>“BAJO PROTESTA DE DECIR VERDAD”</w:t>
      </w:r>
      <w:r w:rsidRPr="009255DE">
        <w:rPr>
          <w:rFonts w:ascii="Montserrat" w:hAnsi="Montserrat" w:cs="Arial"/>
          <w:sz w:val="20"/>
          <w:szCs w:val="20"/>
        </w:rPr>
        <w:t xml:space="preserve"> QUE DICHAS FACULTADES NO LE HAN SIDO REVOCADAS, NI LIMITADAS O MODIFICADAS EN FORMA ALGUNA, A LA FECHA EN QUE SE SUSCRIBE EL PRESENTE INSTRUMENTO JURÍDICO.</w:t>
      </w:r>
    </w:p>
    <w:p w:rsidR="00AC1E2B" w:rsidRPr="009255DE" w:rsidRDefault="00AC1E2B" w:rsidP="00AC1E2B">
      <w:pPr>
        <w:ind w:left="1985" w:hanging="851"/>
        <w:jc w:val="both"/>
        <w:rPr>
          <w:rFonts w:ascii="Montserrat" w:hAnsi="Montserrat" w:cs="Arial"/>
          <w:b/>
          <w:sz w:val="20"/>
          <w:szCs w:val="20"/>
        </w:rPr>
      </w:pPr>
    </w:p>
    <w:p w:rsidR="00AC1E2B" w:rsidRPr="009255DE" w:rsidRDefault="00AC1E2B" w:rsidP="00AC1E2B">
      <w:pPr>
        <w:ind w:left="1980"/>
        <w:jc w:val="both"/>
        <w:rPr>
          <w:rFonts w:ascii="Montserrat" w:hAnsi="Montserrat" w:cs="Arial"/>
          <w:sz w:val="20"/>
          <w:szCs w:val="20"/>
        </w:rPr>
      </w:pPr>
      <w:r w:rsidRPr="009255DE">
        <w:rPr>
          <w:rFonts w:ascii="Montserrat" w:hAnsi="Montserrat" w:cs="Arial"/>
          <w:sz w:val="20"/>
          <w:szCs w:val="20"/>
        </w:rPr>
        <w:t>EL DOMICILIO DE SU REPRESENTANTE LEGAL ES EL UBICADO EN _____.</w:t>
      </w:r>
    </w:p>
    <w:p w:rsidR="00AC1E2B" w:rsidRPr="009255DE" w:rsidRDefault="00AC1E2B" w:rsidP="00AC1E2B">
      <w:pPr>
        <w:pStyle w:val="Textoindependiente34"/>
        <w:rPr>
          <w:rFonts w:ascii="Montserrat" w:hAnsi="Montserrat" w:cs="Arial"/>
          <w:sz w:val="20"/>
        </w:rPr>
      </w:pPr>
    </w:p>
    <w:p w:rsidR="00AC1E2B" w:rsidRPr="009255DE" w:rsidRDefault="00AC1E2B" w:rsidP="00AC1E2B">
      <w:pPr>
        <w:ind w:left="1985" w:hanging="851"/>
        <w:jc w:val="both"/>
        <w:rPr>
          <w:rFonts w:ascii="Montserrat" w:hAnsi="Montserrat" w:cs="Arial"/>
          <w:sz w:val="20"/>
          <w:szCs w:val="20"/>
        </w:rPr>
      </w:pPr>
      <w:r w:rsidRPr="009255DE">
        <w:rPr>
          <w:rFonts w:ascii="Montserrat" w:hAnsi="Montserrat" w:cs="Arial"/>
          <w:b/>
          <w:bCs w:val="0"/>
          <w:sz w:val="20"/>
          <w:szCs w:val="20"/>
        </w:rPr>
        <w:t>2.1.4</w:t>
      </w:r>
      <w:r w:rsidRPr="009255DE">
        <w:rPr>
          <w:rFonts w:ascii="Montserrat" w:hAnsi="Montserrat" w:cs="Arial"/>
          <w:b/>
          <w:bCs w:val="0"/>
          <w:sz w:val="20"/>
          <w:szCs w:val="20"/>
        </w:rPr>
        <w:tab/>
      </w:r>
      <w:r w:rsidRPr="009255DE">
        <w:rPr>
          <w:rFonts w:ascii="Montserrat" w:hAnsi="Montserrat" w:cs="Arial"/>
          <w:sz w:val="20"/>
          <w:szCs w:val="20"/>
        </w:rPr>
        <w:t>SU OBJETO SOCIAL, ENTRE OTROS CORRESPONDE A: ___________; POR LO QUE CUENTA CON LOS RECURSOS FINANCIEROS, TÉCNICOS, ADMINISTRATIVOS Y HUMANOS PARA OBLIGARSE, EN LOS TÉRMINOS Y CONDICIONES QUE SE ESTIPULAN EN EL PRESENTE CONVENIO.</w:t>
      </w:r>
    </w:p>
    <w:p w:rsidR="00AC1E2B" w:rsidRPr="009255DE" w:rsidRDefault="00AC1E2B" w:rsidP="00AC1E2B">
      <w:pPr>
        <w:pStyle w:val="Textoindependiente34"/>
        <w:rPr>
          <w:rFonts w:ascii="Montserrat" w:hAnsi="Montserrat" w:cs="Arial"/>
          <w:sz w:val="20"/>
        </w:rPr>
      </w:pPr>
    </w:p>
    <w:p w:rsidR="00AC1E2B" w:rsidRPr="009255DE" w:rsidRDefault="00AC1E2B" w:rsidP="00AC1E2B">
      <w:pPr>
        <w:pStyle w:val="Textoindependiente24"/>
        <w:ind w:left="1985" w:hanging="851"/>
        <w:rPr>
          <w:rFonts w:ascii="Montserrat" w:hAnsi="Montserrat" w:cs="Arial"/>
        </w:rPr>
      </w:pPr>
      <w:r w:rsidRPr="009255DE">
        <w:rPr>
          <w:rFonts w:ascii="Montserrat" w:hAnsi="Montserrat" w:cs="Arial"/>
          <w:b/>
          <w:bCs w:val="0"/>
        </w:rPr>
        <w:t>2.1.5</w:t>
      </w:r>
      <w:r w:rsidRPr="009255DE">
        <w:rPr>
          <w:rFonts w:ascii="Montserrat" w:hAnsi="Montserrat" w:cs="Arial"/>
          <w:b/>
          <w:bCs w:val="0"/>
        </w:rPr>
        <w:tab/>
      </w:r>
      <w:r w:rsidRPr="009255DE">
        <w:rPr>
          <w:rFonts w:ascii="Montserrat" w:hAnsi="Montserrat" w:cs="Arial"/>
        </w:rPr>
        <w:t>SEÑALA COMO DOMICILIO LEGAL PARA TODOS LOS EFECTOS QUE DERIVEN DEL PRESENTE CONVENIO, EL UBICADO EN: ___________________________</w:t>
      </w:r>
    </w:p>
    <w:p w:rsidR="00AC1E2B" w:rsidRPr="009255DE" w:rsidRDefault="00AC1E2B" w:rsidP="00AC1E2B">
      <w:pPr>
        <w:pStyle w:val="Textoindependiente24"/>
        <w:ind w:left="2340" w:hanging="540"/>
        <w:rPr>
          <w:rFonts w:ascii="Montserrat" w:hAnsi="Montserrat" w:cs="Arial"/>
        </w:rPr>
      </w:pPr>
    </w:p>
    <w:p w:rsidR="00AC1E2B" w:rsidRPr="009255DE" w:rsidRDefault="00AC1E2B" w:rsidP="00AC1E2B">
      <w:pPr>
        <w:pStyle w:val="Textoindependiente24"/>
        <w:ind w:left="1985"/>
        <w:rPr>
          <w:rFonts w:ascii="Montserrat" w:hAnsi="Montserrat" w:cs="Arial"/>
          <w:b/>
        </w:rPr>
      </w:pPr>
      <w:r w:rsidRPr="009255DE">
        <w:rPr>
          <w:rFonts w:ascii="Montserrat" w:hAnsi="Montserrat" w:cs="Arial"/>
          <w:b/>
          <w:i/>
        </w:rPr>
        <w:lastRenderedPageBreak/>
        <w:t>(MENCIONAR E IDENTIFICAR A CUÁNTOS INTEGRANTES CONFORMAN LA PARTICIPACIÓN CONJUNTA PARA LA PRESENTACIÓN DE PROPOSICIONES)</w:t>
      </w:r>
      <w:r w:rsidRPr="009255DE">
        <w:rPr>
          <w:rFonts w:ascii="Montserrat" w:hAnsi="Montserrat" w:cs="Arial"/>
          <w:b/>
        </w:rPr>
        <w:t>.</w:t>
      </w:r>
    </w:p>
    <w:p w:rsidR="00AC1E2B" w:rsidRPr="009255DE" w:rsidRDefault="00AC1E2B" w:rsidP="00AC1E2B">
      <w:pPr>
        <w:pStyle w:val="Textoindependiente24"/>
        <w:ind w:left="1985"/>
        <w:rPr>
          <w:rFonts w:ascii="Montserrat" w:hAnsi="Montserrat" w:cs="Arial"/>
        </w:rPr>
      </w:pPr>
    </w:p>
    <w:p w:rsidR="00AC1E2B" w:rsidRPr="009255DE" w:rsidRDefault="00AC1E2B" w:rsidP="00AC1E2B">
      <w:pPr>
        <w:ind w:left="567"/>
        <w:jc w:val="both"/>
        <w:rPr>
          <w:rFonts w:ascii="Montserrat" w:hAnsi="Montserrat" w:cs="Arial"/>
          <w:sz w:val="20"/>
          <w:szCs w:val="20"/>
        </w:rPr>
      </w:pPr>
    </w:p>
    <w:p w:rsidR="00AC1E2B" w:rsidRPr="009255DE" w:rsidRDefault="00AC1E2B" w:rsidP="007F7D5B">
      <w:pPr>
        <w:numPr>
          <w:ilvl w:val="1"/>
          <w:numId w:val="20"/>
        </w:numPr>
        <w:tabs>
          <w:tab w:val="clear" w:pos="1080"/>
        </w:tabs>
        <w:suppressAutoHyphens/>
        <w:ind w:left="720"/>
        <w:jc w:val="both"/>
        <w:rPr>
          <w:rFonts w:ascii="Montserrat" w:hAnsi="Montserrat" w:cs="Arial"/>
          <w:sz w:val="20"/>
          <w:szCs w:val="20"/>
        </w:rPr>
      </w:pPr>
      <w:r w:rsidRPr="009255DE">
        <w:rPr>
          <w:rFonts w:ascii="Montserrat" w:hAnsi="Montserrat" w:cs="Arial"/>
          <w:b/>
          <w:sz w:val="20"/>
          <w:szCs w:val="20"/>
        </w:rPr>
        <w:t>“LAS PARTES”</w:t>
      </w:r>
      <w:r w:rsidRPr="009255DE">
        <w:rPr>
          <w:rFonts w:ascii="Montserrat" w:hAnsi="Montserrat" w:cs="Arial"/>
          <w:sz w:val="20"/>
          <w:szCs w:val="20"/>
        </w:rPr>
        <w:t xml:space="preserve"> DECLARAN QUE:</w:t>
      </w:r>
    </w:p>
    <w:p w:rsidR="00AC1E2B" w:rsidRPr="009255DE" w:rsidRDefault="00AC1E2B" w:rsidP="00AC1E2B">
      <w:pPr>
        <w:pStyle w:val="Textoindependiente34"/>
        <w:rPr>
          <w:rFonts w:ascii="Montserrat" w:hAnsi="Montserrat" w:cs="Arial"/>
          <w:sz w:val="20"/>
        </w:rPr>
      </w:pPr>
    </w:p>
    <w:p w:rsidR="00AC1E2B" w:rsidRPr="009255DE" w:rsidRDefault="00AC1E2B" w:rsidP="007F7D5B">
      <w:pPr>
        <w:numPr>
          <w:ilvl w:val="2"/>
          <w:numId w:val="20"/>
        </w:numPr>
        <w:tabs>
          <w:tab w:val="clear" w:pos="1080"/>
        </w:tabs>
        <w:suppressAutoHyphens/>
        <w:ind w:left="1440" w:hanging="720"/>
        <w:jc w:val="both"/>
        <w:rPr>
          <w:rFonts w:ascii="Montserrat" w:hAnsi="Montserrat" w:cs="Arial"/>
          <w:sz w:val="20"/>
          <w:szCs w:val="20"/>
        </w:rPr>
      </w:pPr>
      <w:r w:rsidRPr="009255DE">
        <w:rPr>
          <w:rFonts w:ascii="Montserrat" w:hAnsi="Montserrat" w:cs="Arial"/>
          <w:sz w:val="20"/>
          <w:szCs w:val="20"/>
        </w:rPr>
        <w:t>CONOCEN LOS REQUISITOS Y CONDICIONES ESTIPULADAS EN LAS BASES DE LA CONVOCATORIA A LA LICITACIÓN PÚBLICA NACIONAL____________.</w:t>
      </w:r>
    </w:p>
    <w:p w:rsidR="00AC1E2B" w:rsidRPr="009255DE" w:rsidRDefault="00AC1E2B" w:rsidP="00AC1E2B">
      <w:pPr>
        <w:pStyle w:val="Textoindependiente34"/>
        <w:rPr>
          <w:rFonts w:ascii="Montserrat" w:hAnsi="Montserrat" w:cs="Arial"/>
          <w:sz w:val="20"/>
        </w:rPr>
      </w:pPr>
    </w:p>
    <w:p w:rsidR="00AC1E2B" w:rsidRPr="009255DE" w:rsidRDefault="00AC1E2B" w:rsidP="00AC1E2B">
      <w:pPr>
        <w:ind w:left="1440" w:hanging="720"/>
        <w:jc w:val="both"/>
        <w:rPr>
          <w:rFonts w:ascii="Montserrat" w:hAnsi="Montserrat" w:cs="Arial"/>
          <w:sz w:val="20"/>
          <w:szCs w:val="20"/>
        </w:rPr>
      </w:pPr>
      <w:r w:rsidRPr="009255DE">
        <w:rPr>
          <w:rFonts w:ascii="Montserrat" w:hAnsi="Montserrat" w:cs="Arial"/>
          <w:b/>
          <w:sz w:val="20"/>
          <w:szCs w:val="20"/>
        </w:rPr>
        <w:t>3.1.2</w:t>
      </w:r>
      <w:r w:rsidRPr="009255DE">
        <w:rPr>
          <w:rFonts w:ascii="Montserrat" w:hAnsi="Montserrat" w:cs="Arial"/>
          <w:b/>
          <w:sz w:val="20"/>
          <w:szCs w:val="20"/>
        </w:rPr>
        <w:tab/>
      </w:r>
      <w:r w:rsidRPr="009255DE">
        <w:rPr>
          <w:rFonts w:ascii="Montserrat" w:hAnsi="Montserrat" w:cs="Arial"/>
          <w:sz w:val="20"/>
          <w:szCs w:val="20"/>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rsidR="00AC1E2B" w:rsidRPr="009255DE" w:rsidRDefault="00AC1E2B" w:rsidP="00AC1E2B">
      <w:pPr>
        <w:pStyle w:val="Textoindependiente34"/>
        <w:rPr>
          <w:rFonts w:ascii="Montserrat" w:hAnsi="Montserrat" w:cs="Arial"/>
          <w:sz w:val="20"/>
        </w:rPr>
      </w:pPr>
    </w:p>
    <w:p w:rsidR="00AC1E2B" w:rsidRPr="009255DE" w:rsidRDefault="00AC1E2B" w:rsidP="00AC1E2B">
      <w:pPr>
        <w:pStyle w:val="Textoindependiente24"/>
        <w:ind w:left="1248" w:hanging="540"/>
        <w:rPr>
          <w:rFonts w:ascii="Montserrat" w:hAnsi="Montserrat" w:cs="Arial"/>
        </w:rPr>
      </w:pPr>
      <w:r w:rsidRPr="009255DE">
        <w:rPr>
          <w:rFonts w:ascii="Montserrat" w:hAnsi="Montserrat" w:cs="Arial"/>
        </w:rPr>
        <w:t>EXPUESTO LO ANTERIOR, LAS PARTES OTORGAN LAS SIGUIENTES:</w:t>
      </w:r>
    </w:p>
    <w:p w:rsidR="00AC1E2B" w:rsidRPr="009255DE" w:rsidRDefault="00AC1E2B" w:rsidP="00AC1E2B">
      <w:pPr>
        <w:pStyle w:val="Textoindependiente24"/>
        <w:ind w:left="2340" w:hanging="540"/>
        <w:rPr>
          <w:rFonts w:ascii="Montserrat" w:hAnsi="Montserrat" w:cs="Arial"/>
        </w:rPr>
      </w:pPr>
    </w:p>
    <w:p w:rsidR="00AC1E2B" w:rsidRPr="009255DE" w:rsidRDefault="00AC1E2B" w:rsidP="00AC1E2B">
      <w:pPr>
        <w:pStyle w:val="Textoindependiente24"/>
        <w:jc w:val="center"/>
        <w:rPr>
          <w:rFonts w:ascii="Montserrat" w:hAnsi="Montserrat" w:cs="Arial"/>
          <w:b/>
        </w:rPr>
      </w:pPr>
      <w:r w:rsidRPr="009255DE">
        <w:rPr>
          <w:rFonts w:ascii="Montserrat" w:hAnsi="Montserrat" w:cs="Arial"/>
          <w:b/>
        </w:rPr>
        <w:t>CLÁUSULAS</w:t>
      </w:r>
    </w:p>
    <w:p w:rsidR="00AC1E2B" w:rsidRPr="009255DE" w:rsidRDefault="00AC1E2B" w:rsidP="00AC1E2B">
      <w:pPr>
        <w:pStyle w:val="Textoindependiente24"/>
        <w:ind w:left="2340" w:hanging="540"/>
        <w:jc w:val="center"/>
        <w:rPr>
          <w:rFonts w:ascii="Montserrat" w:hAnsi="Montserrat" w:cs="Arial"/>
        </w:rPr>
      </w:pPr>
    </w:p>
    <w:p w:rsidR="00AC1E2B" w:rsidRPr="009255DE" w:rsidRDefault="00AC1E2B" w:rsidP="00AC1E2B">
      <w:pPr>
        <w:pStyle w:val="Textoindependiente24"/>
        <w:ind w:left="1943" w:hanging="1403"/>
        <w:rPr>
          <w:rFonts w:ascii="Montserrat" w:hAnsi="Montserrat" w:cs="Arial"/>
          <w:b/>
        </w:rPr>
      </w:pPr>
      <w:r w:rsidRPr="009255DE">
        <w:rPr>
          <w:rFonts w:ascii="Montserrat" w:hAnsi="Montserrat" w:cs="Arial"/>
          <w:b/>
        </w:rPr>
        <w:t>PRIMERA.-</w:t>
      </w:r>
      <w:r w:rsidRPr="009255DE">
        <w:rPr>
          <w:rFonts w:ascii="Montserrat" w:hAnsi="Montserrat" w:cs="Arial"/>
          <w:b/>
        </w:rPr>
        <w:tab/>
        <w:t>OBJETO.- “PARTICIPACIÓN CONJUNTA”.</w:t>
      </w:r>
    </w:p>
    <w:p w:rsidR="00AC1E2B" w:rsidRPr="009255DE" w:rsidRDefault="00AC1E2B" w:rsidP="00AC1E2B">
      <w:pPr>
        <w:pStyle w:val="Textoindependiente24"/>
        <w:ind w:left="1957" w:hanging="14"/>
        <w:rPr>
          <w:rFonts w:ascii="Montserrat" w:hAnsi="Montserrat" w:cs="Arial"/>
        </w:rPr>
      </w:pPr>
    </w:p>
    <w:p w:rsidR="00AC1E2B" w:rsidRPr="009255DE" w:rsidRDefault="00AC1E2B" w:rsidP="00AC1E2B">
      <w:pPr>
        <w:pStyle w:val="Textoindependiente24"/>
        <w:ind w:left="1985"/>
        <w:rPr>
          <w:rFonts w:ascii="Montserrat" w:hAnsi="Montserrat" w:cs="Arial"/>
        </w:rPr>
      </w:pPr>
      <w:r w:rsidRPr="009255DE">
        <w:rPr>
          <w:rFonts w:ascii="Montserrat" w:hAnsi="Montserrat" w:cs="Arial"/>
          <w:b/>
        </w:rPr>
        <w:t>“LAS PARTES”</w:t>
      </w:r>
      <w:r w:rsidRPr="009255DE">
        <w:rPr>
          <w:rFonts w:ascii="Montserrat" w:hAnsi="Montserrat" w:cs="Arial"/>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ENTREGAR LOS BIENES OBJETO DEL CONVENIO, CON LA PARTICIPACIÓN SIGUIENTE:</w:t>
      </w:r>
    </w:p>
    <w:p w:rsidR="00AC1E2B" w:rsidRPr="009255DE" w:rsidRDefault="00AC1E2B" w:rsidP="00AC1E2B">
      <w:pPr>
        <w:pStyle w:val="Textoindependiente24"/>
        <w:ind w:left="1957" w:firstLine="28"/>
        <w:rPr>
          <w:rFonts w:ascii="Montserrat" w:hAnsi="Montserrat" w:cs="Arial"/>
        </w:rPr>
      </w:pPr>
    </w:p>
    <w:p w:rsidR="00AC1E2B" w:rsidRPr="009255DE" w:rsidRDefault="00AC1E2B" w:rsidP="00AC1E2B">
      <w:pPr>
        <w:pStyle w:val="Textoindependiente24"/>
        <w:ind w:left="1957" w:hanging="14"/>
        <w:rPr>
          <w:rFonts w:ascii="Montserrat" w:hAnsi="Montserrat" w:cs="Arial"/>
        </w:rPr>
      </w:pPr>
      <w:r w:rsidRPr="009255DE">
        <w:rPr>
          <w:rFonts w:ascii="Montserrat" w:hAnsi="Montserrat" w:cs="Arial"/>
          <w:b/>
        </w:rPr>
        <w:t>PARTICIPANTE “A”:</w:t>
      </w:r>
      <w:r w:rsidRPr="009255DE">
        <w:rPr>
          <w:rFonts w:ascii="Montserrat" w:hAnsi="Montserrat" w:cs="Arial"/>
        </w:rPr>
        <w:t xml:space="preserve"> </w:t>
      </w:r>
      <w:r w:rsidRPr="009255DE">
        <w:rPr>
          <w:rFonts w:ascii="Montserrat" w:hAnsi="Montserrat" w:cs="Arial"/>
          <w:b/>
          <w:i/>
          <w:u w:val="single"/>
        </w:rPr>
        <w:t>(DESCRIBIR LA PARTE QUE SE OBLIGA A SUMINISTRAR)</w:t>
      </w:r>
      <w:r w:rsidRPr="009255DE">
        <w:rPr>
          <w:rFonts w:ascii="Montserrat" w:hAnsi="Montserrat" w:cs="Arial"/>
        </w:rPr>
        <w:t>.</w:t>
      </w:r>
    </w:p>
    <w:p w:rsidR="00AC1E2B" w:rsidRPr="009255DE" w:rsidRDefault="00AC1E2B" w:rsidP="00AC1E2B">
      <w:pPr>
        <w:pStyle w:val="Textoindependiente24"/>
        <w:ind w:left="1971"/>
        <w:rPr>
          <w:rFonts w:ascii="Montserrat" w:hAnsi="Montserrat" w:cs="Arial"/>
        </w:rPr>
      </w:pPr>
    </w:p>
    <w:p w:rsidR="00AC1E2B" w:rsidRPr="009255DE" w:rsidRDefault="00AC1E2B" w:rsidP="00AC1E2B">
      <w:pPr>
        <w:pStyle w:val="Textoindependiente24"/>
        <w:ind w:left="1971"/>
        <w:rPr>
          <w:rFonts w:ascii="Montserrat" w:hAnsi="Montserrat" w:cs="Arial"/>
        </w:rPr>
      </w:pPr>
      <w:r w:rsidRPr="009255DE">
        <w:rPr>
          <w:rFonts w:ascii="Montserrat" w:hAnsi="Montserrat" w:cs="Arial"/>
          <w:b/>
          <w:i/>
          <w:u w:val="single"/>
        </w:rPr>
        <w:t>(CADA UNO DE LOS INTEGRANTES QUE CONFORMAN LA PARTICIPACIÓN CONJUNTA PARA LA PRESENTACIÓN DE PROPOSICIONES DEBERÁ DESCRIBIR LA PARTE QUE SE OBLIGA A ENTREGAR)</w:t>
      </w:r>
      <w:r w:rsidRPr="009255DE">
        <w:rPr>
          <w:rFonts w:ascii="Montserrat" w:hAnsi="Montserrat" w:cs="Arial"/>
        </w:rPr>
        <w:t>.</w:t>
      </w:r>
    </w:p>
    <w:p w:rsidR="00AC1E2B" w:rsidRPr="009255DE" w:rsidRDefault="00AC1E2B" w:rsidP="00AC1E2B">
      <w:pPr>
        <w:pStyle w:val="Textoindependiente24"/>
        <w:ind w:left="1971"/>
        <w:rPr>
          <w:rFonts w:ascii="Montserrat" w:hAnsi="Montserrat" w:cs="Arial"/>
        </w:rPr>
      </w:pPr>
    </w:p>
    <w:p w:rsidR="00AC1E2B" w:rsidRPr="009255DE" w:rsidRDefault="00AC1E2B" w:rsidP="00AC1E2B">
      <w:pPr>
        <w:pStyle w:val="Textoindependiente24"/>
        <w:ind w:left="1971"/>
        <w:rPr>
          <w:rFonts w:ascii="Montserrat" w:hAnsi="Montserrat" w:cs="Arial"/>
        </w:rPr>
      </w:pPr>
    </w:p>
    <w:p w:rsidR="00AC1E2B" w:rsidRPr="009255DE" w:rsidRDefault="00AC1E2B" w:rsidP="00AC1E2B">
      <w:pPr>
        <w:pStyle w:val="Textoindependiente24"/>
        <w:ind w:left="1943" w:hanging="1403"/>
        <w:rPr>
          <w:rFonts w:ascii="Montserrat" w:hAnsi="Montserrat" w:cs="Arial"/>
          <w:b/>
        </w:rPr>
      </w:pPr>
      <w:r w:rsidRPr="009255DE">
        <w:rPr>
          <w:rFonts w:ascii="Montserrat" w:hAnsi="Montserrat" w:cs="Arial"/>
          <w:b/>
        </w:rPr>
        <w:t>SEGUNDA.-</w:t>
      </w:r>
      <w:r w:rsidRPr="009255DE">
        <w:rPr>
          <w:rFonts w:ascii="Montserrat" w:hAnsi="Montserrat" w:cs="Arial"/>
          <w:b/>
        </w:rPr>
        <w:tab/>
        <w:t>REPRESENTANTE COMÚN Y OBLIGADO SOLIDARIO.</w:t>
      </w:r>
    </w:p>
    <w:p w:rsidR="00AC1E2B" w:rsidRPr="009255DE" w:rsidRDefault="00AC1E2B" w:rsidP="00AC1E2B">
      <w:pPr>
        <w:pStyle w:val="Textoindependiente24"/>
        <w:ind w:left="1800" w:hanging="1260"/>
        <w:rPr>
          <w:rFonts w:ascii="Montserrat" w:hAnsi="Montserrat" w:cs="Arial"/>
        </w:rPr>
      </w:pPr>
    </w:p>
    <w:p w:rsidR="00AC1E2B" w:rsidRPr="009255DE" w:rsidRDefault="00AC1E2B" w:rsidP="00AC1E2B">
      <w:pPr>
        <w:pStyle w:val="Textoindependiente24"/>
        <w:ind w:left="1957" w:firstLine="14"/>
        <w:rPr>
          <w:rFonts w:ascii="Montserrat" w:hAnsi="Montserrat" w:cs="Arial"/>
        </w:rPr>
      </w:pPr>
      <w:r w:rsidRPr="009255DE">
        <w:rPr>
          <w:rFonts w:ascii="Montserrat" w:hAnsi="Montserrat" w:cs="Arial"/>
          <w:b/>
        </w:rPr>
        <w:t xml:space="preserve">“LAS PARTES” </w:t>
      </w:r>
      <w:r w:rsidRPr="009255DE">
        <w:rPr>
          <w:rFonts w:ascii="Montserrat" w:hAnsi="Montserrat" w:cs="Arial"/>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AC1E2B" w:rsidRPr="009255DE" w:rsidRDefault="00AC1E2B" w:rsidP="00AC1E2B">
      <w:pPr>
        <w:pStyle w:val="Textoindependiente24"/>
        <w:ind w:left="1957" w:firstLine="14"/>
        <w:rPr>
          <w:rFonts w:ascii="Montserrat" w:hAnsi="Montserrat" w:cs="Arial"/>
        </w:rPr>
      </w:pPr>
    </w:p>
    <w:p w:rsidR="00AC1E2B" w:rsidRPr="009255DE" w:rsidRDefault="00AC1E2B" w:rsidP="00AC1E2B">
      <w:pPr>
        <w:pStyle w:val="Textoindependiente24"/>
        <w:ind w:left="1957" w:firstLine="14"/>
        <w:rPr>
          <w:rFonts w:ascii="Montserrat" w:hAnsi="Montserrat" w:cs="Arial"/>
        </w:rPr>
      </w:pPr>
      <w:r w:rsidRPr="009255DE">
        <w:rPr>
          <w:rFonts w:ascii="Montserrat" w:hAnsi="Montserrat" w:cs="Arial"/>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AC1E2B" w:rsidRPr="009255DE" w:rsidRDefault="00AC1E2B" w:rsidP="00AC1E2B">
      <w:pPr>
        <w:pStyle w:val="Textoindependiente24"/>
        <w:ind w:left="1957" w:firstLine="14"/>
        <w:rPr>
          <w:rFonts w:ascii="Montserrat" w:hAnsi="Montserrat" w:cs="Arial"/>
        </w:rPr>
      </w:pPr>
    </w:p>
    <w:p w:rsidR="00AC1E2B" w:rsidRPr="009255DE" w:rsidRDefault="00AC1E2B" w:rsidP="00AC1E2B">
      <w:pPr>
        <w:pStyle w:val="Textoindependiente24"/>
        <w:ind w:left="1971" w:hanging="1431"/>
        <w:rPr>
          <w:rFonts w:ascii="Montserrat" w:hAnsi="Montserrat" w:cs="Arial"/>
          <w:b/>
        </w:rPr>
      </w:pPr>
      <w:r w:rsidRPr="009255DE">
        <w:rPr>
          <w:rFonts w:ascii="Montserrat" w:hAnsi="Montserrat" w:cs="Arial"/>
          <w:b/>
        </w:rPr>
        <w:lastRenderedPageBreak/>
        <w:t xml:space="preserve">TERCERA.- </w:t>
      </w:r>
      <w:r w:rsidRPr="009255DE">
        <w:rPr>
          <w:rFonts w:ascii="Montserrat" w:hAnsi="Montserrat" w:cs="Arial"/>
          <w:b/>
        </w:rPr>
        <w:tab/>
        <w:t>DEL COBRO DE LAS FACTURAS.</w:t>
      </w:r>
    </w:p>
    <w:p w:rsidR="00AC1E2B" w:rsidRPr="009255DE" w:rsidRDefault="00AC1E2B" w:rsidP="00AC1E2B">
      <w:pPr>
        <w:pStyle w:val="Textoindependiente24"/>
        <w:ind w:left="1800" w:hanging="1260"/>
        <w:rPr>
          <w:rFonts w:ascii="Montserrat" w:hAnsi="Montserrat" w:cs="Arial"/>
        </w:rPr>
      </w:pPr>
    </w:p>
    <w:p w:rsidR="00AC1E2B" w:rsidRPr="009255DE" w:rsidRDefault="00AC1E2B" w:rsidP="00AC1E2B">
      <w:pPr>
        <w:pStyle w:val="Textoindependiente24"/>
        <w:ind w:left="1957" w:firstLine="14"/>
        <w:rPr>
          <w:rFonts w:ascii="Montserrat" w:hAnsi="Montserrat" w:cs="Arial"/>
        </w:rPr>
      </w:pPr>
      <w:r w:rsidRPr="009255DE">
        <w:rPr>
          <w:rFonts w:ascii="Montserrat" w:hAnsi="Montserrat" w:cs="Arial"/>
          <w:b/>
        </w:rPr>
        <w:t>“LAS PARTES”</w:t>
      </w:r>
      <w:r w:rsidRPr="009255DE">
        <w:rPr>
          <w:rFonts w:ascii="Montserrat" w:hAnsi="Montserrat" w:cs="Arial"/>
        </w:rPr>
        <w:t xml:space="preserve"> CONVIENEN EXPRESAMENTE, QUE “EL PARTICIPANTE______ </w:t>
      </w:r>
      <w:r w:rsidRPr="009255DE">
        <w:rPr>
          <w:rFonts w:ascii="Montserrat" w:hAnsi="Montserrat" w:cs="Arial"/>
          <w:b/>
          <w:i/>
          <w:u w:val="single"/>
        </w:rPr>
        <w:t>(LOS PARTICIPANTES, DEBERÁN INDICAR CUÁL DE ELLOS ESTARÁ FACULTADO PARA REALIZAR EL COBRO)</w:t>
      </w:r>
      <w:r w:rsidRPr="009255DE">
        <w:rPr>
          <w:rFonts w:ascii="Montserrat" w:hAnsi="Montserrat" w:cs="Arial"/>
        </w:rPr>
        <w:t>, PARA EFECTUAR EL COBRO DE LAS FACTURAS RELATIVAS A LOS BIENES QUE SE ENTREGUEN AL IMSS, CON MOTIVO DEL CONTRATO QUE SE DERIVE DE LA LICITACIÓN PÚBLICA NACIONAL NÚMERO _________.</w:t>
      </w:r>
    </w:p>
    <w:p w:rsidR="00AC1E2B" w:rsidRPr="009255DE" w:rsidRDefault="00AC1E2B" w:rsidP="00AC1E2B">
      <w:pPr>
        <w:pStyle w:val="Textoindependiente24"/>
        <w:ind w:left="1985" w:hanging="1425"/>
        <w:rPr>
          <w:rFonts w:ascii="Montserrat" w:hAnsi="Montserrat" w:cs="Arial"/>
          <w:bCs w:val="0"/>
        </w:rPr>
      </w:pPr>
    </w:p>
    <w:p w:rsidR="00AC1E2B" w:rsidRPr="009255DE" w:rsidRDefault="00AC1E2B" w:rsidP="00AC1E2B">
      <w:pPr>
        <w:pStyle w:val="Textoindependiente24"/>
        <w:ind w:left="1985" w:hanging="1425"/>
        <w:rPr>
          <w:rFonts w:ascii="Montserrat" w:hAnsi="Montserrat" w:cs="Arial"/>
          <w:b/>
        </w:rPr>
      </w:pPr>
      <w:r w:rsidRPr="009255DE">
        <w:rPr>
          <w:rFonts w:ascii="Montserrat" w:hAnsi="Montserrat" w:cs="Arial"/>
          <w:b/>
        </w:rPr>
        <w:t xml:space="preserve">CUARTA.- </w:t>
      </w:r>
      <w:r w:rsidRPr="009255DE">
        <w:rPr>
          <w:rFonts w:ascii="Montserrat" w:hAnsi="Montserrat" w:cs="Arial"/>
          <w:b/>
        </w:rPr>
        <w:tab/>
        <w:t>VIGENCIA.</w:t>
      </w:r>
    </w:p>
    <w:p w:rsidR="00AC1E2B" w:rsidRPr="009255DE" w:rsidRDefault="00AC1E2B" w:rsidP="00AC1E2B">
      <w:pPr>
        <w:pStyle w:val="Textoindependiente24"/>
        <w:ind w:left="1985" w:hanging="1425"/>
        <w:rPr>
          <w:rFonts w:ascii="Montserrat" w:hAnsi="Montserrat" w:cs="Arial"/>
          <w:bCs w:val="0"/>
        </w:rPr>
      </w:pPr>
    </w:p>
    <w:p w:rsidR="00AC1E2B" w:rsidRPr="009255DE" w:rsidRDefault="00AC1E2B" w:rsidP="00AC1E2B">
      <w:pPr>
        <w:pStyle w:val="Textoindependiente24"/>
        <w:ind w:left="1985"/>
        <w:rPr>
          <w:rFonts w:ascii="Montserrat" w:hAnsi="Montserrat" w:cs="Arial"/>
        </w:rPr>
      </w:pPr>
      <w:r w:rsidRPr="009255DE">
        <w:rPr>
          <w:rFonts w:ascii="Montserrat" w:hAnsi="Montserrat" w:cs="Arial"/>
          <w:b/>
        </w:rPr>
        <w:t>“LAS PARTES” CONVIENEN</w:t>
      </w:r>
      <w:r w:rsidRPr="009255DE">
        <w:rPr>
          <w:rFonts w:ascii="Montserrat" w:hAnsi="Montserrat" w:cs="Arial"/>
        </w:rPr>
        <w:t>,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rsidR="00AC1E2B" w:rsidRPr="009255DE" w:rsidRDefault="00AC1E2B" w:rsidP="00AC1E2B">
      <w:pPr>
        <w:pStyle w:val="Textoindependiente24"/>
        <w:ind w:left="1971"/>
        <w:rPr>
          <w:rFonts w:ascii="Montserrat" w:hAnsi="Montserrat" w:cs="Arial"/>
        </w:rPr>
      </w:pPr>
    </w:p>
    <w:p w:rsidR="00AC1E2B" w:rsidRPr="009255DE" w:rsidRDefault="00AC1E2B" w:rsidP="00AC1E2B">
      <w:pPr>
        <w:pStyle w:val="Textoindependiente24"/>
        <w:ind w:left="1999" w:hanging="1459"/>
        <w:rPr>
          <w:rFonts w:ascii="Montserrat" w:hAnsi="Montserrat" w:cs="Arial"/>
          <w:b/>
        </w:rPr>
      </w:pPr>
      <w:r w:rsidRPr="009255DE">
        <w:rPr>
          <w:rFonts w:ascii="Montserrat" w:hAnsi="Montserrat" w:cs="Arial"/>
          <w:b/>
        </w:rPr>
        <w:t>QUINTA.-</w:t>
      </w:r>
      <w:r w:rsidRPr="009255DE">
        <w:rPr>
          <w:rFonts w:ascii="Montserrat" w:hAnsi="Montserrat" w:cs="Arial"/>
          <w:b/>
        </w:rPr>
        <w:tab/>
        <w:t>OBLIGACIONES.</w:t>
      </w:r>
    </w:p>
    <w:p w:rsidR="00AC1E2B" w:rsidRPr="009255DE" w:rsidRDefault="00AC1E2B" w:rsidP="00AC1E2B">
      <w:pPr>
        <w:pStyle w:val="Textoindependiente24"/>
        <w:ind w:left="1800" w:hanging="1260"/>
        <w:rPr>
          <w:rFonts w:ascii="Montserrat" w:hAnsi="Montserrat" w:cs="Arial"/>
        </w:rPr>
      </w:pPr>
    </w:p>
    <w:p w:rsidR="00AC1E2B" w:rsidRPr="009255DE" w:rsidRDefault="00AC1E2B" w:rsidP="00AC1E2B">
      <w:pPr>
        <w:pStyle w:val="Textoindependiente24"/>
        <w:ind w:left="1999" w:firstLine="14"/>
        <w:rPr>
          <w:rFonts w:ascii="Montserrat" w:hAnsi="Montserrat" w:cs="Arial"/>
        </w:rPr>
      </w:pPr>
      <w:r w:rsidRPr="009255DE">
        <w:rPr>
          <w:rFonts w:ascii="Montserrat" w:hAnsi="Montserrat" w:cs="Arial"/>
          <w:b/>
        </w:rPr>
        <w:t>“LAS PARTES”</w:t>
      </w:r>
      <w:r w:rsidRPr="009255DE">
        <w:rPr>
          <w:rFonts w:ascii="Montserrat" w:hAnsi="Montserrat" w:cs="Arial"/>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AC1E2B" w:rsidRPr="009255DE" w:rsidRDefault="00AC1E2B" w:rsidP="00AC1E2B">
      <w:pPr>
        <w:pStyle w:val="Textoindependiente24"/>
        <w:ind w:left="1999" w:firstLine="14"/>
        <w:rPr>
          <w:rFonts w:ascii="Montserrat" w:hAnsi="Montserrat" w:cs="Arial"/>
        </w:rPr>
      </w:pPr>
    </w:p>
    <w:p w:rsidR="00AC1E2B" w:rsidRPr="009255DE" w:rsidRDefault="00AC1E2B" w:rsidP="00AC1E2B">
      <w:pPr>
        <w:pStyle w:val="Textoindependiente24"/>
        <w:ind w:left="1999" w:firstLine="14"/>
        <w:rPr>
          <w:rFonts w:ascii="Montserrat" w:hAnsi="Montserrat" w:cs="Arial"/>
        </w:rPr>
      </w:pPr>
      <w:r w:rsidRPr="009255DE">
        <w:rPr>
          <w:rFonts w:ascii="Montserrat" w:hAnsi="Montserrat" w:cs="Arial"/>
          <w:b/>
        </w:rPr>
        <w:t>“LAS PARTES”</w:t>
      </w:r>
      <w:r w:rsidRPr="009255DE">
        <w:rPr>
          <w:rFonts w:ascii="Montserrat" w:hAnsi="Montserrat" w:cs="Arial"/>
        </w:rPr>
        <w:t xml:space="preserve">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INTEGRANTE DEL CONTRATO QUE SUSCRIBAN LOS REPRESENTANTES LEGALES DE CADA INTEGRANTE Y EL IMSS. </w:t>
      </w:r>
    </w:p>
    <w:p w:rsidR="00AC1E2B" w:rsidRPr="009255DE" w:rsidRDefault="00AC1E2B" w:rsidP="00AC1E2B">
      <w:pPr>
        <w:pStyle w:val="Textoindependiente24"/>
        <w:ind w:left="1957" w:firstLine="14"/>
        <w:rPr>
          <w:rFonts w:ascii="Montserrat" w:hAnsi="Montserrat" w:cs="Arial"/>
        </w:rPr>
      </w:pPr>
    </w:p>
    <w:p w:rsidR="00AC1E2B" w:rsidRPr="009255DE" w:rsidRDefault="00AC1E2B" w:rsidP="00AC1E2B">
      <w:pPr>
        <w:pStyle w:val="Textoindependiente24"/>
        <w:ind w:left="1957" w:firstLine="14"/>
        <w:rPr>
          <w:rFonts w:ascii="Montserrat" w:hAnsi="Montserrat" w:cs="Arial"/>
        </w:rPr>
      </w:pPr>
      <w:r w:rsidRPr="009255DE">
        <w:rPr>
          <w:rFonts w:ascii="Montserrat" w:hAnsi="Montserrat" w:cs="Arial"/>
        </w:rPr>
        <w:t xml:space="preserve">LEÍDO QUE FUE EL PRESENTE CONVENIO POR </w:t>
      </w:r>
      <w:r w:rsidRPr="009255DE">
        <w:rPr>
          <w:rFonts w:ascii="Montserrat" w:hAnsi="Montserrat" w:cs="Arial"/>
          <w:b/>
        </w:rPr>
        <w:t>“LAS PARTES”</w:t>
      </w:r>
      <w:r w:rsidRPr="009255DE">
        <w:rPr>
          <w:rFonts w:ascii="Montserrat" w:hAnsi="Montserrat" w:cs="Arial"/>
        </w:rPr>
        <w:t xml:space="preserve"> Y ENTERADOS DE SU ALCANCE Y EFECTOS LEGALES, ACEPTANDO QUE NO EXISTIÓ ERROR, DOLO, VIOLENCIA O MALA FE, LO RATIFICAN Y FIRMAN, DE CONFORMIDAD EN LA CIUDAD DE MÉXICO, EL DÍA ___________ DE _________ </w:t>
      </w:r>
      <w:proofErr w:type="spellStart"/>
      <w:r w:rsidRPr="009255DE">
        <w:rPr>
          <w:rFonts w:ascii="Montserrat" w:hAnsi="Montserrat" w:cs="Arial"/>
        </w:rPr>
        <w:t>DE</w:t>
      </w:r>
      <w:proofErr w:type="spellEnd"/>
      <w:r w:rsidRPr="009255DE">
        <w:rPr>
          <w:rFonts w:ascii="Montserrat" w:hAnsi="Montserrat" w:cs="Arial"/>
        </w:rPr>
        <w:t xml:space="preserve"> 20___.</w:t>
      </w:r>
    </w:p>
    <w:p w:rsidR="00AC1E2B" w:rsidRPr="009255DE" w:rsidRDefault="00AC1E2B" w:rsidP="00AC1E2B">
      <w:pPr>
        <w:pStyle w:val="Textoindependiente24"/>
        <w:ind w:left="1957" w:firstLine="14"/>
        <w:rPr>
          <w:rFonts w:ascii="Montserrat" w:hAnsi="Montserrat" w:cs="Arial"/>
        </w:rPr>
      </w:pPr>
    </w:p>
    <w:p w:rsidR="00AC1E2B" w:rsidRPr="009255DE" w:rsidRDefault="00AC1E2B" w:rsidP="00AC1E2B">
      <w:pPr>
        <w:pStyle w:val="Textoindependiente24"/>
        <w:ind w:left="1957" w:firstLine="14"/>
        <w:rPr>
          <w:rFonts w:ascii="Montserrat" w:hAnsi="Montserrat" w:cs="Arial"/>
        </w:rPr>
      </w:pPr>
    </w:p>
    <w:tbl>
      <w:tblPr>
        <w:tblW w:w="0" w:type="auto"/>
        <w:tblInd w:w="2050" w:type="dxa"/>
        <w:tblLayout w:type="fixed"/>
        <w:tblCellMar>
          <w:left w:w="70" w:type="dxa"/>
          <w:right w:w="70" w:type="dxa"/>
        </w:tblCellMar>
        <w:tblLook w:val="04A0" w:firstRow="1" w:lastRow="0" w:firstColumn="1" w:lastColumn="0" w:noHBand="0" w:noVBand="1"/>
      </w:tblPr>
      <w:tblGrid>
        <w:gridCol w:w="3600"/>
        <w:gridCol w:w="720"/>
        <w:gridCol w:w="3240"/>
      </w:tblGrid>
      <w:tr w:rsidR="00AC1E2B" w:rsidRPr="009255DE" w:rsidTr="00464714">
        <w:tc>
          <w:tcPr>
            <w:tcW w:w="3600" w:type="dxa"/>
            <w:tcBorders>
              <w:top w:val="nil"/>
              <w:left w:val="nil"/>
              <w:bottom w:val="single" w:sz="4" w:space="0" w:color="000000"/>
              <w:right w:val="nil"/>
            </w:tcBorders>
          </w:tcPr>
          <w:p w:rsidR="00AC1E2B" w:rsidRPr="009255DE" w:rsidRDefault="00AC1E2B" w:rsidP="00464714">
            <w:pPr>
              <w:pStyle w:val="Textoindependiente24"/>
              <w:snapToGrid w:val="0"/>
              <w:ind w:left="540" w:hanging="540"/>
              <w:jc w:val="center"/>
              <w:rPr>
                <w:rFonts w:ascii="Montserrat" w:hAnsi="Montserrat" w:cs="Arial"/>
                <w:b/>
              </w:rPr>
            </w:pPr>
            <w:r w:rsidRPr="009255DE">
              <w:rPr>
                <w:rFonts w:ascii="Montserrat" w:hAnsi="Montserrat" w:cs="Arial"/>
              </w:rPr>
              <w:t>“</w:t>
            </w:r>
            <w:r w:rsidRPr="009255DE">
              <w:rPr>
                <w:rFonts w:ascii="Montserrat" w:hAnsi="Montserrat" w:cs="Arial"/>
                <w:b/>
              </w:rPr>
              <w:t>EL PARTICIPANTE A”</w:t>
            </w:r>
          </w:p>
        </w:tc>
        <w:tc>
          <w:tcPr>
            <w:tcW w:w="720" w:type="dxa"/>
          </w:tcPr>
          <w:p w:rsidR="00AC1E2B" w:rsidRPr="009255DE" w:rsidRDefault="00AC1E2B" w:rsidP="00464714">
            <w:pPr>
              <w:pStyle w:val="Textoindependiente24"/>
              <w:snapToGrid w:val="0"/>
              <w:ind w:hanging="540"/>
              <w:jc w:val="center"/>
              <w:rPr>
                <w:rFonts w:ascii="Montserrat" w:hAnsi="Montserrat" w:cs="Arial"/>
              </w:rPr>
            </w:pPr>
          </w:p>
          <w:p w:rsidR="00AC1E2B" w:rsidRPr="009255DE" w:rsidRDefault="00AC1E2B" w:rsidP="00464714">
            <w:pPr>
              <w:pStyle w:val="Textoindependiente24"/>
              <w:ind w:hanging="540"/>
              <w:jc w:val="center"/>
              <w:rPr>
                <w:rFonts w:ascii="Montserrat" w:hAnsi="Montserrat" w:cs="Arial"/>
              </w:rPr>
            </w:pPr>
          </w:p>
          <w:p w:rsidR="00AC1E2B" w:rsidRPr="009255DE" w:rsidRDefault="00AC1E2B" w:rsidP="00464714">
            <w:pPr>
              <w:pStyle w:val="Textoindependiente24"/>
              <w:ind w:hanging="540"/>
              <w:jc w:val="center"/>
              <w:rPr>
                <w:rFonts w:ascii="Montserrat" w:hAnsi="Montserrat" w:cs="Arial"/>
              </w:rPr>
            </w:pPr>
          </w:p>
        </w:tc>
        <w:tc>
          <w:tcPr>
            <w:tcW w:w="3240" w:type="dxa"/>
            <w:tcBorders>
              <w:top w:val="nil"/>
              <w:left w:val="nil"/>
              <w:bottom w:val="single" w:sz="4" w:space="0" w:color="000000"/>
              <w:right w:val="nil"/>
            </w:tcBorders>
          </w:tcPr>
          <w:p w:rsidR="00AC1E2B" w:rsidRPr="009255DE" w:rsidRDefault="00AC1E2B" w:rsidP="00464714">
            <w:pPr>
              <w:pStyle w:val="Textoindependiente24"/>
              <w:snapToGrid w:val="0"/>
              <w:ind w:hanging="540"/>
              <w:jc w:val="center"/>
              <w:rPr>
                <w:rFonts w:ascii="Montserrat" w:hAnsi="Montserrat" w:cs="Arial"/>
                <w:b/>
              </w:rPr>
            </w:pPr>
            <w:r w:rsidRPr="009255DE">
              <w:rPr>
                <w:rFonts w:ascii="Montserrat" w:hAnsi="Montserrat" w:cs="Arial"/>
                <w:b/>
              </w:rPr>
              <w:t xml:space="preserve">     “EL PARTICIPANTE B”</w:t>
            </w:r>
          </w:p>
          <w:p w:rsidR="00AC1E2B" w:rsidRPr="009255DE" w:rsidRDefault="00AC1E2B" w:rsidP="00464714">
            <w:pPr>
              <w:pStyle w:val="Textoindependiente24"/>
              <w:ind w:hanging="540"/>
              <w:jc w:val="center"/>
              <w:rPr>
                <w:rFonts w:ascii="Montserrat" w:hAnsi="Montserrat" w:cs="Arial"/>
                <w:b/>
              </w:rPr>
            </w:pPr>
          </w:p>
        </w:tc>
      </w:tr>
      <w:tr w:rsidR="00AC1E2B" w:rsidRPr="009255DE" w:rsidTr="00464714">
        <w:tc>
          <w:tcPr>
            <w:tcW w:w="3600" w:type="dxa"/>
            <w:tcBorders>
              <w:top w:val="single" w:sz="4" w:space="0" w:color="000000"/>
              <w:left w:val="nil"/>
              <w:bottom w:val="nil"/>
              <w:right w:val="nil"/>
            </w:tcBorders>
          </w:tcPr>
          <w:p w:rsidR="00AC1E2B" w:rsidRPr="009255DE" w:rsidRDefault="00AC1E2B" w:rsidP="00464714">
            <w:pPr>
              <w:pStyle w:val="Ttulo3"/>
              <w:snapToGrid w:val="0"/>
              <w:spacing w:before="0" w:after="0"/>
              <w:jc w:val="center"/>
              <w:rPr>
                <w:rFonts w:ascii="Montserrat" w:hAnsi="Montserrat" w:cs="Arial"/>
                <w:sz w:val="20"/>
                <w:lang w:val="es-MX"/>
              </w:rPr>
            </w:pPr>
            <w:r w:rsidRPr="009255DE">
              <w:rPr>
                <w:rFonts w:ascii="Montserrat" w:hAnsi="Montserrat" w:cs="Arial"/>
                <w:sz w:val="20"/>
                <w:lang w:val="es-MX"/>
              </w:rPr>
              <w:t>NOMBRE Y CARGO</w:t>
            </w:r>
          </w:p>
          <w:p w:rsidR="00AC1E2B" w:rsidRPr="009255DE" w:rsidRDefault="00AC1E2B" w:rsidP="00464714">
            <w:pPr>
              <w:jc w:val="center"/>
              <w:rPr>
                <w:rFonts w:ascii="Montserrat" w:hAnsi="Montserrat" w:cs="Arial"/>
                <w:b/>
                <w:sz w:val="20"/>
                <w:szCs w:val="20"/>
              </w:rPr>
            </w:pPr>
            <w:r w:rsidRPr="009255DE">
              <w:rPr>
                <w:rFonts w:ascii="Montserrat" w:hAnsi="Montserrat" w:cs="Arial"/>
                <w:b/>
                <w:sz w:val="20"/>
                <w:szCs w:val="20"/>
              </w:rPr>
              <w:t>DEL APODERADO LEGAL</w:t>
            </w:r>
          </w:p>
        </w:tc>
        <w:tc>
          <w:tcPr>
            <w:tcW w:w="720" w:type="dxa"/>
          </w:tcPr>
          <w:p w:rsidR="00AC1E2B" w:rsidRPr="009255DE" w:rsidRDefault="00AC1E2B" w:rsidP="00464714">
            <w:pPr>
              <w:pStyle w:val="Textoindependiente24"/>
              <w:snapToGrid w:val="0"/>
              <w:ind w:hanging="540"/>
              <w:jc w:val="center"/>
              <w:rPr>
                <w:rFonts w:ascii="Montserrat" w:hAnsi="Montserrat" w:cs="Arial"/>
              </w:rPr>
            </w:pPr>
          </w:p>
        </w:tc>
        <w:tc>
          <w:tcPr>
            <w:tcW w:w="3240" w:type="dxa"/>
            <w:tcBorders>
              <w:top w:val="single" w:sz="4" w:space="0" w:color="000000"/>
              <w:left w:val="nil"/>
              <w:bottom w:val="nil"/>
              <w:right w:val="nil"/>
            </w:tcBorders>
          </w:tcPr>
          <w:p w:rsidR="00AC1E2B" w:rsidRPr="009255DE" w:rsidRDefault="00AC1E2B" w:rsidP="00464714">
            <w:pPr>
              <w:snapToGrid w:val="0"/>
              <w:jc w:val="center"/>
              <w:rPr>
                <w:rFonts w:ascii="Montserrat" w:hAnsi="Montserrat" w:cs="Arial"/>
                <w:b/>
                <w:sz w:val="20"/>
                <w:szCs w:val="20"/>
              </w:rPr>
            </w:pPr>
            <w:r w:rsidRPr="009255DE">
              <w:rPr>
                <w:rFonts w:ascii="Montserrat" w:hAnsi="Montserrat" w:cs="Arial"/>
                <w:b/>
                <w:sz w:val="20"/>
                <w:szCs w:val="20"/>
              </w:rPr>
              <w:t xml:space="preserve">NOMBRE Y CARGO </w:t>
            </w:r>
          </w:p>
          <w:p w:rsidR="00AC1E2B" w:rsidRPr="009255DE" w:rsidRDefault="00AC1E2B" w:rsidP="00464714">
            <w:pPr>
              <w:jc w:val="center"/>
              <w:rPr>
                <w:rFonts w:ascii="Montserrat" w:hAnsi="Montserrat" w:cs="Arial"/>
                <w:b/>
                <w:sz w:val="20"/>
                <w:szCs w:val="20"/>
              </w:rPr>
            </w:pPr>
            <w:r w:rsidRPr="009255DE">
              <w:rPr>
                <w:rFonts w:ascii="Montserrat" w:hAnsi="Montserrat" w:cs="Arial"/>
                <w:b/>
                <w:sz w:val="20"/>
                <w:szCs w:val="20"/>
              </w:rPr>
              <w:t>DEL APODERADO LEGAL</w:t>
            </w:r>
          </w:p>
        </w:tc>
      </w:tr>
    </w:tbl>
    <w:p w:rsidR="00AC1E2B" w:rsidRPr="009255DE" w:rsidRDefault="00AC1E2B" w:rsidP="00AC1E2B">
      <w:pPr>
        <w:jc w:val="both"/>
        <w:rPr>
          <w:rFonts w:ascii="Montserrat" w:hAnsi="Montserrat" w:cs="Arial"/>
          <w:sz w:val="20"/>
          <w:szCs w:val="20"/>
        </w:rPr>
      </w:pPr>
    </w:p>
    <w:p w:rsidR="00AC1E2B" w:rsidRPr="009255DE" w:rsidRDefault="00AC1E2B" w:rsidP="00AC1E2B">
      <w:pPr>
        <w:pStyle w:val="NormalWeb"/>
        <w:spacing w:after="0"/>
        <w:ind w:left="9072" w:right="17" w:hanging="9072"/>
        <w:jc w:val="center"/>
        <w:rPr>
          <w:rFonts w:ascii="Montserrat" w:hAnsi="Montserrat" w:cs="Arial"/>
          <w:sz w:val="22"/>
          <w:szCs w:val="22"/>
        </w:rPr>
      </w:pPr>
    </w:p>
    <w:p w:rsidR="00A73E76" w:rsidRPr="009255DE" w:rsidRDefault="00AC1E2B" w:rsidP="00A73E76">
      <w:pPr>
        <w:rPr>
          <w:rFonts w:ascii="Montserrat" w:hAnsi="Montserrat" w:cs="Arial"/>
          <w:sz w:val="22"/>
          <w:szCs w:val="22"/>
        </w:rPr>
      </w:pPr>
      <w:r w:rsidRPr="009255DE">
        <w:rPr>
          <w:rFonts w:ascii="Montserrat" w:hAnsi="Montserrat" w:cs="Arial"/>
          <w:sz w:val="22"/>
          <w:szCs w:val="22"/>
        </w:rPr>
        <w:br w:type="page"/>
      </w:r>
    </w:p>
    <w:p w:rsidR="00A73E76" w:rsidRPr="009255DE" w:rsidRDefault="00A73E76" w:rsidP="00A73E76">
      <w:pPr>
        <w:rPr>
          <w:rFonts w:ascii="Montserrat" w:hAnsi="Montserrat" w:cs="Arial"/>
          <w:sz w:val="22"/>
          <w:szCs w:val="22"/>
        </w:rPr>
      </w:pPr>
    </w:p>
    <w:p w:rsidR="00AC1E2B" w:rsidRPr="009255DE" w:rsidRDefault="00766288" w:rsidP="00A73E76">
      <w:pPr>
        <w:jc w:val="center"/>
        <w:rPr>
          <w:rFonts w:ascii="Montserrat" w:hAnsi="Montserrat" w:cs="Arial"/>
          <w:b/>
          <w:sz w:val="22"/>
          <w:szCs w:val="22"/>
        </w:rPr>
      </w:pPr>
      <w:r w:rsidRPr="009255DE">
        <w:rPr>
          <w:rFonts w:ascii="Montserrat" w:hAnsi="Montserrat" w:cs="Arial"/>
          <w:b/>
          <w:sz w:val="22"/>
          <w:szCs w:val="22"/>
        </w:rPr>
        <w:t>ANEXO 13 (TRECE</w:t>
      </w:r>
      <w:r w:rsidR="00AC1E2B" w:rsidRPr="009255DE">
        <w:rPr>
          <w:rFonts w:ascii="Montserrat" w:hAnsi="Montserrat" w:cs="Arial"/>
          <w:b/>
          <w:sz w:val="22"/>
          <w:szCs w:val="22"/>
        </w:rPr>
        <w:t>)</w:t>
      </w:r>
    </w:p>
    <w:p w:rsidR="00AC1E2B" w:rsidRPr="009255DE" w:rsidRDefault="00AC1E2B" w:rsidP="00AC1E2B">
      <w:pPr>
        <w:jc w:val="center"/>
        <w:outlineLvl w:val="4"/>
        <w:rPr>
          <w:rFonts w:ascii="Montserrat" w:hAnsi="Montserrat" w:cs="Arial"/>
          <w:b/>
          <w:iCs/>
          <w:sz w:val="22"/>
          <w:szCs w:val="22"/>
        </w:rPr>
      </w:pPr>
    </w:p>
    <w:p w:rsidR="00AC1E2B" w:rsidRPr="009255DE" w:rsidRDefault="00AC1E2B" w:rsidP="00AC1E2B">
      <w:pPr>
        <w:rPr>
          <w:rFonts w:ascii="Montserrat" w:hAnsi="Montserrat" w:cs="Arial"/>
          <w:sz w:val="22"/>
          <w:szCs w:val="22"/>
        </w:rPr>
      </w:pPr>
    </w:p>
    <w:p w:rsidR="00AC1E2B" w:rsidRPr="009255DE" w:rsidRDefault="00AC1E2B" w:rsidP="00AC1E2B">
      <w:pPr>
        <w:jc w:val="both"/>
        <w:rPr>
          <w:rFonts w:ascii="Montserrat" w:hAnsi="Montserrat" w:cs="Arial"/>
          <w:b/>
          <w:iCs/>
          <w:sz w:val="22"/>
          <w:szCs w:val="22"/>
        </w:rPr>
      </w:pPr>
      <w:r w:rsidRPr="009255DE">
        <w:rPr>
          <w:rFonts w:ascii="Montserrat" w:hAnsi="Montserrat" w:cs="Arial"/>
          <w:b/>
          <w:iCs/>
          <w:sz w:val="22"/>
          <w:szCs w:val="22"/>
        </w:rPr>
        <w:t xml:space="preserve">FORMATO PARA LA MANIFESTACIÓN QUE DEBERÁ PRESENTAR EL LICITANTE PARA DAR CUMPLIMIENTO AL ARTÍCULO 35, PRIMER PÁRRAFO DEL REGLAMENTO DE LA </w:t>
      </w:r>
      <w:r w:rsidRPr="009255DE">
        <w:rPr>
          <w:rFonts w:ascii="Montserrat" w:hAnsi="Montserrat" w:cs="Arial"/>
          <w:b/>
          <w:sz w:val="22"/>
          <w:szCs w:val="22"/>
        </w:rPr>
        <w:t>LEY DE ADQUISICIONES, ARRENDAMIENTOS Y SERVICIOS DEL SECTOR PÚBLICO</w:t>
      </w:r>
    </w:p>
    <w:p w:rsidR="00AC1E2B" w:rsidRPr="009255DE" w:rsidRDefault="00AC1E2B" w:rsidP="00AC1E2B">
      <w:pPr>
        <w:jc w:val="right"/>
        <w:rPr>
          <w:rFonts w:ascii="Montserrat" w:hAnsi="Montserrat" w:cs="Arial"/>
          <w:iCs/>
          <w:sz w:val="22"/>
          <w:szCs w:val="22"/>
        </w:rPr>
      </w:pPr>
      <w:r w:rsidRPr="009255DE">
        <w:rPr>
          <w:rFonts w:ascii="Montserrat" w:hAnsi="Montserrat" w:cs="Arial"/>
          <w:iCs/>
          <w:sz w:val="22"/>
          <w:szCs w:val="22"/>
        </w:rPr>
        <w:t>_____________de _________de____________________</w:t>
      </w:r>
    </w:p>
    <w:p w:rsidR="00AC1E2B" w:rsidRPr="009255DE" w:rsidRDefault="00AC1E2B" w:rsidP="00AC1E2B">
      <w:pPr>
        <w:jc w:val="right"/>
        <w:rPr>
          <w:rFonts w:ascii="Montserrat" w:hAnsi="Montserrat" w:cs="Arial"/>
          <w:iCs/>
          <w:sz w:val="22"/>
          <w:szCs w:val="22"/>
        </w:rPr>
      </w:pPr>
    </w:p>
    <w:p w:rsidR="00AC1E2B" w:rsidRPr="009255DE" w:rsidRDefault="00AC1E2B" w:rsidP="00AC1E2B">
      <w:pPr>
        <w:jc w:val="both"/>
        <w:rPr>
          <w:rFonts w:ascii="Montserrat" w:hAnsi="Montserrat" w:cs="Arial"/>
          <w:b/>
          <w:sz w:val="22"/>
          <w:szCs w:val="22"/>
        </w:rPr>
      </w:pPr>
      <w:r w:rsidRPr="009255DE">
        <w:rPr>
          <w:rFonts w:ascii="Montserrat" w:hAnsi="Montserrat" w:cs="Arial"/>
          <w:b/>
          <w:sz w:val="22"/>
          <w:szCs w:val="22"/>
        </w:rPr>
        <w:t>INSTITUTO MEXICANO DEL SEGURO SOCIAL</w:t>
      </w:r>
    </w:p>
    <w:p w:rsidR="00AC1E2B" w:rsidRPr="009255DE" w:rsidRDefault="00AC1E2B" w:rsidP="00AC1E2B">
      <w:pPr>
        <w:rPr>
          <w:rFonts w:ascii="Montserrat" w:hAnsi="Montserrat" w:cs="Arial"/>
          <w:iCs/>
          <w:sz w:val="22"/>
          <w:szCs w:val="22"/>
        </w:rPr>
      </w:pPr>
      <w:r w:rsidRPr="009255DE">
        <w:rPr>
          <w:rFonts w:ascii="Montserrat" w:hAnsi="Montserrat" w:cs="Arial"/>
          <w:iCs/>
          <w:sz w:val="22"/>
          <w:szCs w:val="22"/>
        </w:rPr>
        <w:t>P r e s e n t e.</w:t>
      </w:r>
    </w:p>
    <w:p w:rsidR="00AC1E2B" w:rsidRPr="009255DE" w:rsidRDefault="00AC1E2B" w:rsidP="00AC1E2B">
      <w:pPr>
        <w:rPr>
          <w:rFonts w:ascii="Montserrat" w:hAnsi="Montserrat" w:cs="Arial"/>
          <w:iCs/>
          <w:sz w:val="22"/>
          <w:szCs w:val="22"/>
        </w:rPr>
      </w:pPr>
    </w:p>
    <w:p w:rsidR="00AC1E2B" w:rsidRPr="009255DE" w:rsidRDefault="00AC1E2B" w:rsidP="00AC1E2B">
      <w:pPr>
        <w:jc w:val="both"/>
        <w:rPr>
          <w:rFonts w:ascii="Montserrat" w:hAnsi="Montserrat" w:cs="Arial"/>
          <w:iCs/>
          <w:sz w:val="22"/>
          <w:szCs w:val="22"/>
        </w:rPr>
      </w:pPr>
      <w:r w:rsidRPr="009255DE">
        <w:rPr>
          <w:rFonts w:ascii="Montserrat" w:hAnsi="Montserrat" w:cs="Arial"/>
          <w:iCs/>
          <w:sz w:val="22"/>
          <w:szCs w:val="22"/>
        </w:rPr>
        <w:t>Me refiero al procedimiento de ___________________ Número ________________ en el que mi representada, la empresa ____________________ participa a través de la presente proposición.</w:t>
      </w:r>
    </w:p>
    <w:p w:rsidR="00AC1E2B" w:rsidRPr="009255DE" w:rsidRDefault="00AC1E2B" w:rsidP="00AC1E2B">
      <w:pPr>
        <w:jc w:val="both"/>
        <w:rPr>
          <w:rFonts w:ascii="Montserrat" w:hAnsi="Montserrat" w:cs="Arial"/>
          <w:iCs/>
          <w:sz w:val="22"/>
          <w:szCs w:val="22"/>
        </w:rPr>
      </w:pPr>
    </w:p>
    <w:p w:rsidR="00AC1E2B" w:rsidRPr="009255DE" w:rsidRDefault="00AC1E2B" w:rsidP="00AC1E2B">
      <w:pPr>
        <w:jc w:val="both"/>
        <w:rPr>
          <w:rFonts w:ascii="Montserrat" w:hAnsi="Montserrat" w:cs="Arial"/>
          <w:iCs/>
          <w:sz w:val="22"/>
          <w:szCs w:val="22"/>
        </w:rPr>
      </w:pPr>
      <w:r w:rsidRPr="009255DE">
        <w:rPr>
          <w:rFonts w:ascii="Montserrat" w:hAnsi="Montserrat" w:cs="Arial"/>
          <w:iCs/>
          <w:sz w:val="22"/>
          <w:szCs w:val="22"/>
        </w:rPr>
        <w:t xml:space="preserve">Sobre el particular y en los términos de lo previsto por las Reglas para la determinación, acreditación y verificación del contenido nacional de los bienes que se ofertan y entregan en los procedimientos de contratación, el que suscribe manifiesta bajo protesta de decir verdad que, en el supuesto de que me sea adjudicado el contrato respectivo, la totalidad de los bienes que oferto en dicha proposición y suministraré, bajo el(los) grupo(s)________________, será(n) producido(s) en los Estados Unidos Mexicanos y que conforme lo preceptuado por el artículo 35, primer párrafo del Reglamento de la </w:t>
      </w:r>
      <w:r w:rsidRPr="009255DE">
        <w:rPr>
          <w:rFonts w:ascii="Montserrat" w:hAnsi="Montserrat" w:cs="Arial"/>
          <w:sz w:val="22"/>
          <w:szCs w:val="22"/>
        </w:rPr>
        <w:t>Ley de Adquisiciones, Arrendamientos y Servicios del Sector Público</w:t>
      </w:r>
      <w:r w:rsidRPr="009255DE">
        <w:rPr>
          <w:rFonts w:ascii="Montserrat" w:hAnsi="Montserrat" w:cs="Arial"/>
          <w:iCs/>
          <w:sz w:val="22"/>
          <w:szCs w:val="22"/>
        </w:rPr>
        <w:t xml:space="preserve"> contará(n) con un porcentaje de contenido nacional de cuando menos el 65%.</w:t>
      </w:r>
    </w:p>
    <w:p w:rsidR="00AC1E2B" w:rsidRPr="009255DE" w:rsidRDefault="00AC1E2B" w:rsidP="00AC1E2B">
      <w:pPr>
        <w:jc w:val="both"/>
        <w:rPr>
          <w:rFonts w:ascii="Montserrat" w:hAnsi="Montserrat" w:cs="Arial"/>
          <w:iCs/>
          <w:sz w:val="22"/>
          <w:szCs w:val="22"/>
        </w:rPr>
      </w:pPr>
    </w:p>
    <w:p w:rsidR="00AC1E2B" w:rsidRPr="009255DE" w:rsidRDefault="00AC1E2B" w:rsidP="00AC1E2B">
      <w:pPr>
        <w:jc w:val="both"/>
        <w:rPr>
          <w:rFonts w:ascii="Montserrat" w:hAnsi="Montserrat" w:cs="Arial"/>
          <w:iCs/>
          <w:sz w:val="22"/>
          <w:szCs w:val="22"/>
        </w:rPr>
      </w:pPr>
      <w:r w:rsidRPr="009255DE">
        <w:rPr>
          <w:rFonts w:ascii="Montserrat" w:hAnsi="Montserrat" w:cs="Arial"/>
          <w:iCs/>
          <w:sz w:val="22"/>
          <w:szCs w:val="22"/>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AC1E2B" w:rsidRPr="009255DE" w:rsidRDefault="00AC1E2B" w:rsidP="00AC1E2B">
      <w:pPr>
        <w:jc w:val="both"/>
        <w:rPr>
          <w:rFonts w:ascii="Montserrat" w:hAnsi="Montserrat" w:cs="Arial"/>
          <w:iCs/>
          <w:sz w:val="22"/>
          <w:szCs w:val="22"/>
        </w:rPr>
      </w:pPr>
    </w:p>
    <w:p w:rsidR="00AC1E2B" w:rsidRPr="009255DE" w:rsidRDefault="00AC1E2B" w:rsidP="00AC1E2B">
      <w:pPr>
        <w:jc w:val="center"/>
        <w:rPr>
          <w:rFonts w:ascii="Montserrat" w:hAnsi="Montserrat" w:cs="Arial"/>
          <w:iCs/>
          <w:sz w:val="22"/>
          <w:szCs w:val="22"/>
        </w:rPr>
      </w:pPr>
      <w:r w:rsidRPr="009255DE">
        <w:rPr>
          <w:rFonts w:ascii="Montserrat" w:hAnsi="Montserrat" w:cs="Arial"/>
          <w:iCs/>
          <w:sz w:val="22"/>
          <w:szCs w:val="22"/>
        </w:rPr>
        <w:t>A T E N T A M E N TE</w:t>
      </w:r>
    </w:p>
    <w:p w:rsidR="00AC1E2B" w:rsidRPr="009255DE" w:rsidRDefault="00AC1E2B" w:rsidP="00AC1E2B">
      <w:pPr>
        <w:jc w:val="center"/>
        <w:rPr>
          <w:rFonts w:ascii="Montserrat" w:hAnsi="Montserrat" w:cs="Arial"/>
          <w:iCs/>
          <w:sz w:val="22"/>
          <w:szCs w:val="22"/>
        </w:rPr>
      </w:pPr>
    </w:p>
    <w:p w:rsidR="00AC1E2B" w:rsidRPr="009255DE" w:rsidRDefault="00AC1E2B" w:rsidP="00AC1E2B">
      <w:pPr>
        <w:jc w:val="center"/>
        <w:rPr>
          <w:rFonts w:ascii="Montserrat" w:hAnsi="Montserrat" w:cs="Arial"/>
          <w:iCs/>
          <w:sz w:val="22"/>
          <w:szCs w:val="22"/>
        </w:rPr>
      </w:pPr>
      <w:r w:rsidRPr="009255DE">
        <w:rPr>
          <w:rFonts w:ascii="Montserrat" w:hAnsi="Montserrat" w:cs="Arial"/>
          <w:iCs/>
          <w:sz w:val="22"/>
          <w:szCs w:val="22"/>
        </w:rPr>
        <w:t>NOMBRE Y FIRMA</w:t>
      </w:r>
    </w:p>
    <w:p w:rsidR="00AC1E2B" w:rsidRPr="009255DE" w:rsidRDefault="00AC1E2B" w:rsidP="00AC1E2B">
      <w:pPr>
        <w:jc w:val="center"/>
        <w:rPr>
          <w:rFonts w:ascii="Montserrat" w:hAnsi="Montserrat" w:cs="Arial"/>
          <w:iCs/>
          <w:sz w:val="22"/>
          <w:szCs w:val="22"/>
        </w:rPr>
      </w:pPr>
    </w:p>
    <w:p w:rsidR="00AC1E2B" w:rsidRPr="009255DE" w:rsidRDefault="00AC1E2B" w:rsidP="00AC1E2B">
      <w:pPr>
        <w:jc w:val="center"/>
        <w:rPr>
          <w:rFonts w:ascii="Montserrat" w:hAnsi="Montserrat" w:cs="Arial"/>
          <w:iCs/>
          <w:sz w:val="22"/>
          <w:szCs w:val="22"/>
        </w:rPr>
      </w:pPr>
    </w:p>
    <w:p w:rsidR="00AC1E2B" w:rsidRPr="009255DE" w:rsidRDefault="00AC1E2B" w:rsidP="00AC1E2B">
      <w:pPr>
        <w:jc w:val="center"/>
        <w:rPr>
          <w:rFonts w:ascii="Montserrat" w:hAnsi="Montserrat" w:cs="Arial"/>
          <w:iCs/>
          <w:sz w:val="22"/>
          <w:szCs w:val="22"/>
        </w:rPr>
      </w:pPr>
      <w:r w:rsidRPr="009255DE">
        <w:rPr>
          <w:rFonts w:ascii="Montserrat" w:hAnsi="Montserrat" w:cs="Arial"/>
          <w:iCs/>
          <w:sz w:val="22"/>
          <w:szCs w:val="22"/>
        </w:rPr>
        <w:t>_______________________________________________________________</w:t>
      </w:r>
    </w:p>
    <w:p w:rsidR="00AC1E2B" w:rsidRPr="009255DE" w:rsidRDefault="00AC1E2B" w:rsidP="00AC1E2B">
      <w:pPr>
        <w:jc w:val="center"/>
        <w:rPr>
          <w:rFonts w:ascii="Montserrat" w:hAnsi="Montserrat" w:cs="Arial"/>
          <w:iCs/>
          <w:sz w:val="22"/>
          <w:szCs w:val="22"/>
        </w:rPr>
      </w:pPr>
      <w:r w:rsidRPr="009255DE">
        <w:rPr>
          <w:rFonts w:ascii="Montserrat" w:hAnsi="Montserrat" w:cs="Arial"/>
          <w:iCs/>
          <w:sz w:val="22"/>
          <w:szCs w:val="22"/>
        </w:rPr>
        <w:t>DEL REPRESENTANTE LEGAL DE LA EMPRESA LICITANTE</w:t>
      </w:r>
    </w:p>
    <w:p w:rsidR="00AC1E2B" w:rsidRPr="009255DE" w:rsidRDefault="00AC1E2B" w:rsidP="00AC1E2B">
      <w:pPr>
        <w:jc w:val="both"/>
        <w:rPr>
          <w:rFonts w:ascii="Montserrat" w:hAnsi="Montserrat" w:cs="Arial"/>
          <w:iCs/>
          <w:sz w:val="22"/>
          <w:szCs w:val="22"/>
        </w:rPr>
      </w:pPr>
    </w:p>
    <w:p w:rsidR="00AC1E2B" w:rsidRPr="009255DE" w:rsidRDefault="00AC1E2B" w:rsidP="00AC1E2B">
      <w:pPr>
        <w:jc w:val="both"/>
        <w:rPr>
          <w:rFonts w:ascii="Montserrat" w:hAnsi="Montserrat" w:cs="Arial"/>
          <w:b/>
          <w:iCs/>
          <w:sz w:val="22"/>
          <w:szCs w:val="22"/>
        </w:rPr>
      </w:pPr>
      <w:r w:rsidRPr="009255DE">
        <w:rPr>
          <w:rFonts w:ascii="Montserrat" w:hAnsi="Montserrat" w:cs="Arial"/>
          <w:b/>
          <w:iCs/>
          <w:sz w:val="22"/>
          <w:szCs w:val="22"/>
        </w:rPr>
        <w:t>NOTA: Si</w:t>
      </w:r>
      <w:r w:rsidRPr="009255DE">
        <w:rPr>
          <w:rFonts w:ascii="Montserrat" w:hAnsi="Montserrat" w:cs="Arial"/>
          <w:b/>
          <w:iCs/>
          <w:sz w:val="22"/>
          <w:szCs w:val="22"/>
          <w:u w:val="single"/>
        </w:rPr>
        <w:t xml:space="preserve"> el licitante, es una persona física, se podrá ajustar el presente formato, en su parte conducente</w:t>
      </w:r>
      <w:r w:rsidRPr="009255DE">
        <w:rPr>
          <w:rFonts w:ascii="Montserrat" w:hAnsi="Montserrat" w:cs="Arial"/>
          <w:b/>
          <w:iCs/>
          <w:sz w:val="22"/>
          <w:szCs w:val="22"/>
        </w:rPr>
        <w:t>.</w:t>
      </w:r>
    </w:p>
    <w:p w:rsidR="00A73E76" w:rsidRPr="009255DE" w:rsidRDefault="00A73E76" w:rsidP="00A73E76">
      <w:pPr>
        <w:rPr>
          <w:rFonts w:ascii="Montserrat" w:hAnsi="Montserrat" w:cs="Arial"/>
          <w:b/>
          <w:iCs/>
          <w:sz w:val="22"/>
          <w:szCs w:val="22"/>
        </w:rPr>
      </w:pPr>
    </w:p>
    <w:p w:rsidR="00B92542" w:rsidRPr="009255DE" w:rsidRDefault="00B92542" w:rsidP="00A73E76">
      <w:pPr>
        <w:rPr>
          <w:rFonts w:ascii="Montserrat" w:hAnsi="Montserrat" w:cs="Arial"/>
          <w:b/>
          <w:iCs/>
          <w:sz w:val="22"/>
          <w:szCs w:val="22"/>
        </w:rPr>
      </w:pPr>
    </w:p>
    <w:p w:rsidR="00B92542" w:rsidRPr="009255DE" w:rsidRDefault="00B92542" w:rsidP="00A73E76">
      <w:pPr>
        <w:rPr>
          <w:rFonts w:ascii="Montserrat" w:hAnsi="Montserrat" w:cs="Arial"/>
          <w:b/>
          <w:iCs/>
          <w:sz w:val="22"/>
          <w:szCs w:val="22"/>
        </w:rPr>
      </w:pPr>
    </w:p>
    <w:p w:rsidR="00B92542" w:rsidRPr="009255DE" w:rsidRDefault="00B92542" w:rsidP="00B92542">
      <w:pPr>
        <w:tabs>
          <w:tab w:val="left" w:pos="3583"/>
          <w:tab w:val="center" w:pos="4844"/>
        </w:tabs>
        <w:jc w:val="center"/>
        <w:rPr>
          <w:rFonts w:ascii="Montserrat" w:hAnsi="Montserrat" w:cs="Arial"/>
          <w:b/>
          <w:sz w:val="22"/>
          <w:szCs w:val="22"/>
        </w:rPr>
      </w:pPr>
    </w:p>
    <w:p w:rsidR="00B92542" w:rsidRPr="009255DE" w:rsidRDefault="00B92542" w:rsidP="00B92542">
      <w:pPr>
        <w:tabs>
          <w:tab w:val="left" w:pos="3583"/>
          <w:tab w:val="center" w:pos="4844"/>
        </w:tabs>
        <w:jc w:val="center"/>
        <w:rPr>
          <w:rFonts w:ascii="Montserrat" w:hAnsi="Montserrat" w:cs="Arial"/>
          <w:b/>
          <w:sz w:val="22"/>
          <w:szCs w:val="22"/>
        </w:rPr>
      </w:pPr>
    </w:p>
    <w:p w:rsidR="00AC1E2B" w:rsidRPr="009255DE" w:rsidRDefault="00B92542" w:rsidP="003E6D51">
      <w:pPr>
        <w:tabs>
          <w:tab w:val="left" w:pos="3583"/>
          <w:tab w:val="center" w:pos="4844"/>
        </w:tabs>
        <w:jc w:val="center"/>
        <w:rPr>
          <w:rFonts w:ascii="Montserrat" w:hAnsi="Montserrat" w:cs="Arial"/>
          <w:b/>
          <w:sz w:val="22"/>
          <w:szCs w:val="22"/>
        </w:rPr>
      </w:pPr>
      <w:r w:rsidRPr="009255DE">
        <w:rPr>
          <w:rFonts w:ascii="Montserrat" w:hAnsi="Montserrat" w:cs="Arial"/>
          <w:b/>
          <w:sz w:val="22"/>
          <w:szCs w:val="22"/>
        </w:rPr>
        <w:t>ANEXO 14 (CATORCE</w:t>
      </w:r>
      <w:r w:rsidR="00AC1E2B" w:rsidRPr="009255DE">
        <w:rPr>
          <w:rFonts w:ascii="Montserrat" w:hAnsi="Montserrat" w:cs="Arial"/>
          <w:b/>
          <w:sz w:val="22"/>
          <w:szCs w:val="22"/>
        </w:rPr>
        <w:t>)</w:t>
      </w:r>
    </w:p>
    <w:p w:rsidR="003E6D51" w:rsidRPr="009255DE" w:rsidRDefault="00AC1E2B" w:rsidP="003E6D51">
      <w:pPr>
        <w:pStyle w:val="Ttulo"/>
        <w:rPr>
          <w:rFonts w:ascii="Montserrat" w:hAnsi="Montserrat" w:cs="Arial"/>
          <w:sz w:val="22"/>
          <w:szCs w:val="22"/>
          <w:lang w:val="es-MX"/>
        </w:rPr>
      </w:pPr>
      <w:r w:rsidRPr="009255DE">
        <w:rPr>
          <w:rFonts w:ascii="Montserrat" w:hAnsi="Montserrat" w:cs="Arial"/>
          <w:sz w:val="22"/>
          <w:szCs w:val="22"/>
          <w:lang w:val="es-MX"/>
        </w:rPr>
        <w:t>FORMATO PARA FIANZA DE CUMPLIMIENTO DE CONTRATO</w:t>
      </w:r>
    </w:p>
    <w:p w:rsidR="003E6D51" w:rsidRPr="009255DE" w:rsidRDefault="003E6D51" w:rsidP="003E6D51">
      <w:pPr>
        <w:shd w:val="clear" w:color="auto" w:fill="FFFFFF"/>
        <w:spacing w:after="60"/>
        <w:jc w:val="both"/>
        <w:rPr>
          <w:rFonts w:cs="Arial"/>
          <w:color w:val="2F2F2F"/>
          <w:sz w:val="18"/>
          <w:szCs w:val="18"/>
          <w:lang w:eastAsia="es-MX"/>
        </w:rPr>
      </w:pPr>
    </w:p>
    <w:p w:rsidR="003E6D51" w:rsidRPr="009255DE" w:rsidRDefault="003E6D51" w:rsidP="003E6D51">
      <w:pPr>
        <w:shd w:val="clear" w:color="auto" w:fill="FFFFFF"/>
        <w:spacing w:after="60"/>
        <w:ind w:firstLine="288"/>
        <w:jc w:val="both"/>
        <w:rPr>
          <w:rFonts w:cs="Arial"/>
          <w:color w:val="2F2F2F"/>
          <w:sz w:val="18"/>
          <w:szCs w:val="18"/>
          <w:lang w:eastAsia="es-MX"/>
        </w:rPr>
      </w:pPr>
      <w:r w:rsidRPr="009255DE">
        <w:rPr>
          <w:rFonts w:cs="Arial"/>
          <w:b/>
          <w:color w:val="2F2F2F"/>
          <w:sz w:val="18"/>
          <w:szCs w:val="18"/>
          <w:lang w:eastAsia="es-MX"/>
        </w:rPr>
        <w:t>(Afianzadora)</w:t>
      </w:r>
    </w:p>
    <w:p w:rsidR="003E6D51" w:rsidRPr="009255DE" w:rsidRDefault="003E6D51" w:rsidP="003E6D51">
      <w:pPr>
        <w:shd w:val="clear" w:color="auto" w:fill="FFFFFF"/>
        <w:spacing w:after="60"/>
        <w:ind w:firstLine="288"/>
        <w:jc w:val="both"/>
        <w:rPr>
          <w:rFonts w:cs="Arial"/>
          <w:color w:val="2F2F2F"/>
          <w:sz w:val="18"/>
          <w:szCs w:val="18"/>
          <w:lang w:eastAsia="es-MX"/>
        </w:rPr>
      </w:pPr>
      <w:r w:rsidRPr="009255DE">
        <w:rPr>
          <w:rFonts w:cs="Arial"/>
          <w:b/>
          <w:color w:val="2F2F2F"/>
          <w:sz w:val="18"/>
          <w:szCs w:val="18"/>
          <w:lang w:eastAsia="es-MX"/>
        </w:rPr>
        <w:t xml:space="preserve">Denominación social: </w:t>
      </w:r>
      <w:r w:rsidRPr="009255DE">
        <w:rPr>
          <w:rFonts w:cs="Arial"/>
          <w:color w:val="2F2F2F"/>
          <w:sz w:val="18"/>
          <w:szCs w:val="18"/>
          <w:lang w:eastAsia="es-MX"/>
        </w:rPr>
        <w:t>__________</w:t>
      </w:r>
      <w:r w:rsidRPr="009255DE">
        <w:rPr>
          <w:rFonts w:cs="Arial"/>
          <w:b/>
          <w:color w:val="2F2F2F"/>
          <w:sz w:val="18"/>
          <w:szCs w:val="18"/>
          <w:lang w:eastAsia="es-MX"/>
        </w:rPr>
        <w:t>.</w:t>
      </w:r>
      <w:r w:rsidRPr="009255DE">
        <w:rPr>
          <w:rFonts w:cs="Arial"/>
          <w:color w:val="2F2F2F"/>
          <w:sz w:val="18"/>
          <w:szCs w:val="18"/>
          <w:lang w:eastAsia="es-MX"/>
        </w:rPr>
        <w:t> </w:t>
      </w:r>
      <w:proofErr w:type="gramStart"/>
      <w:r w:rsidRPr="009255DE">
        <w:rPr>
          <w:rFonts w:cs="Arial"/>
          <w:color w:val="2F2F2F"/>
          <w:sz w:val="18"/>
          <w:szCs w:val="18"/>
          <w:lang w:eastAsia="es-MX"/>
        </w:rPr>
        <w:t>en</w:t>
      </w:r>
      <w:proofErr w:type="gramEnd"/>
      <w:r w:rsidRPr="009255DE">
        <w:rPr>
          <w:rFonts w:cs="Arial"/>
          <w:color w:val="2F2F2F"/>
          <w:sz w:val="18"/>
          <w:szCs w:val="18"/>
          <w:lang w:eastAsia="es-MX"/>
        </w:rPr>
        <w:t xml:space="preserve"> lo sucesivo la "Afianzadora".</w:t>
      </w:r>
    </w:p>
    <w:p w:rsidR="003E6D51" w:rsidRPr="009255DE" w:rsidRDefault="003E6D51" w:rsidP="003E6D51">
      <w:pPr>
        <w:shd w:val="clear" w:color="auto" w:fill="FFFFFF"/>
        <w:spacing w:after="60"/>
        <w:ind w:firstLine="288"/>
        <w:jc w:val="both"/>
        <w:rPr>
          <w:rFonts w:cs="Arial"/>
          <w:color w:val="2F2F2F"/>
          <w:sz w:val="18"/>
          <w:szCs w:val="18"/>
          <w:lang w:eastAsia="es-MX"/>
        </w:rPr>
      </w:pPr>
      <w:r w:rsidRPr="009255DE">
        <w:rPr>
          <w:rFonts w:cs="Arial"/>
          <w:b/>
          <w:color w:val="2F2F2F"/>
          <w:sz w:val="18"/>
          <w:szCs w:val="18"/>
          <w:lang w:eastAsia="es-MX"/>
        </w:rPr>
        <w:t xml:space="preserve">Domicilio: </w:t>
      </w:r>
      <w:r w:rsidRPr="009255DE">
        <w:rPr>
          <w:rFonts w:cs="Arial"/>
          <w:color w:val="2F2F2F"/>
          <w:sz w:val="18"/>
          <w:szCs w:val="18"/>
          <w:lang w:eastAsia="es-MX"/>
        </w:rPr>
        <w:t>__________________</w:t>
      </w:r>
      <w:r w:rsidRPr="009255DE">
        <w:rPr>
          <w:rFonts w:cs="Arial"/>
          <w:b/>
          <w:color w:val="2F2F2F"/>
          <w:sz w:val="18"/>
          <w:szCs w:val="18"/>
          <w:lang w:eastAsia="es-MX"/>
        </w:rPr>
        <w:t>.</w:t>
      </w:r>
    </w:p>
    <w:p w:rsidR="003E6D51" w:rsidRPr="009255DE" w:rsidRDefault="003E6D51" w:rsidP="003E6D51">
      <w:pPr>
        <w:shd w:val="clear" w:color="auto" w:fill="FFFFFF"/>
        <w:spacing w:after="60"/>
        <w:ind w:firstLine="288"/>
        <w:jc w:val="both"/>
        <w:rPr>
          <w:rFonts w:cs="Arial"/>
          <w:color w:val="2F2F2F"/>
          <w:sz w:val="18"/>
          <w:szCs w:val="18"/>
          <w:lang w:eastAsia="es-MX"/>
        </w:rPr>
      </w:pPr>
      <w:r w:rsidRPr="009255DE">
        <w:rPr>
          <w:rFonts w:cs="Arial"/>
          <w:b/>
          <w:color w:val="2F2F2F"/>
          <w:sz w:val="18"/>
          <w:szCs w:val="18"/>
          <w:lang w:eastAsia="es-MX"/>
        </w:rPr>
        <w:t xml:space="preserve">Autorización del Gobierno Federal para operar: </w:t>
      </w:r>
      <w:r w:rsidRPr="009255DE">
        <w:rPr>
          <w:rFonts w:cs="Arial"/>
          <w:color w:val="2F2F2F"/>
          <w:sz w:val="18"/>
          <w:szCs w:val="18"/>
          <w:lang w:eastAsia="es-MX"/>
        </w:rPr>
        <w:t>_________</w:t>
      </w:r>
      <w:r w:rsidRPr="009255DE">
        <w:rPr>
          <w:rFonts w:cs="Arial"/>
          <w:b/>
          <w:color w:val="2F2F2F"/>
          <w:sz w:val="18"/>
          <w:szCs w:val="18"/>
          <w:lang w:eastAsia="es-MX"/>
        </w:rPr>
        <w:t>. </w:t>
      </w:r>
      <w:r w:rsidRPr="009255DE">
        <w:rPr>
          <w:rFonts w:cs="Arial"/>
          <w:color w:val="2F2F2F"/>
          <w:sz w:val="18"/>
          <w:szCs w:val="18"/>
          <w:lang w:eastAsia="es-MX"/>
        </w:rPr>
        <w:t>(</w:t>
      </w:r>
      <w:proofErr w:type="gramStart"/>
      <w:r w:rsidRPr="009255DE">
        <w:rPr>
          <w:rFonts w:cs="Arial"/>
          <w:sz w:val="18"/>
          <w:szCs w:val="18"/>
          <w:u w:val="single"/>
          <w:lang w:eastAsia="ar-SA"/>
        </w:rPr>
        <w:t>especificar</w:t>
      </w:r>
      <w:proofErr w:type="gramEnd"/>
      <w:r w:rsidRPr="009255DE">
        <w:rPr>
          <w:rFonts w:cs="Arial"/>
          <w:sz w:val="18"/>
          <w:szCs w:val="18"/>
          <w:u w:val="single"/>
          <w:lang w:eastAsia="ar-SA"/>
        </w:rPr>
        <w:t xml:space="preserve"> si fue Procedimiento de Licitación Pública, </w:t>
      </w:r>
      <w:r w:rsidR="006B5E54">
        <w:rPr>
          <w:rFonts w:cs="Arial"/>
          <w:sz w:val="18"/>
          <w:szCs w:val="18"/>
          <w:u w:val="single"/>
          <w:lang w:eastAsia="ar-SA"/>
        </w:rPr>
        <w:t>Adjudicación Directa</w:t>
      </w:r>
      <w:r w:rsidRPr="009255DE">
        <w:rPr>
          <w:rFonts w:cs="Arial"/>
          <w:sz w:val="18"/>
          <w:szCs w:val="18"/>
          <w:u w:val="single"/>
          <w:lang w:eastAsia="ar-SA"/>
        </w:rPr>
        <w:t xml:space="preserve"> o Adjudicación Directa, y el número de éste</w:t>
      </w:r>
      <w:r w:rsidRPr="009255DE">
        <w:rPr>
          <w:rFonts w:cs="Arial"/>
          <w:color w:val="2F2F2F"/>
          <w:sz w:val="18"/>
          <w:szCs w:val="18"/>
          <w:lang w:eastAsia="es-MX"/>
        </w:rPr>
        <w:t>)</w:t>
      </w:r>
    </w:p>
    <w:p w:rsidR="003E6D51" w:rsidRPr="009255DE" w:rsidRDefault="003E6D51" w:rsidP="003E6D51">
      <w:pPr>
        <w:shd w:val="clear" w:color="auto" w:fill="FFFFFF"/>
        <w:spacing w:after="60"/>
        <w:ind w:firstLine="288"/>
        <w:jc w:val="both"/>
        <w:rPr>
          <w:rFonts w:cs="Arial"/>
          <w:color w:val="2F2F2F"/>
          <w:sz w:val="18"/>
          <w:szCs w:val="18"/>
          <w:lang w:eastAsia="es-MX"/>
        </w:rPr>
      </w:pPr>
      <w:r w:rsidRPr="009255DE">
        <w:rPr>
          <w:rFonts w:cs="Arial"/>
          <w:b/>
          <w:color w:val="2F2F2F"/>
          <w:sz w:val="18"/>
          <w:szCs w:val="18"/>
          <w:lang w:eastAsia="es-MX"/>
        </w:rPr>
        <w:t>Beneficiaria:</w:t>
      </w:r>
    </w:p>
    <w:p w:rsidR="003E6D51" w:rsidRPr="009255DE" w:rsidRDefault="003E6D51" w:rsidP="003E6D51">
      <w:pPr>
        <w:shd w:val="clear" w:color="auto" w:fill="FFFFFF"/>
        <w:spacing w:after="60"/>
        <w:ind w:left="288"/>
        <w:jc w:val="both"/>
        <w:rPr>
          <w:rFonts w:cs="Arial"/>
          <w:color w:val="2F2F2F"/>
          <w:sz w:val="18"/>
          <w:szCs w:val="18"/>
          <w:lang w:eastAsia="es-MX"/>
        </w:rPr>
      </w:pPr>
      <w:r w:rsidRPr="009255DE">
        <w:rPr>
          <w:rFonts w:cs="Arial"/>
          <w:color w:val="2F2F2F"/>
          <w:sz w:val="18"/>
          <w:szCs w:val="18"/>
          <w:lang w:eastAsia="es-MX"/>
        </w:rPr>
        <w:t>__________________________ (Nombre de la Entidad paraestatal), en lo sucesivo "la Beneficiaria".</w:t>
      </w:r>
    </w:p>
    <w:p w:rsidR="003E6D51" w:rsidRPr="009255DE" w:rsidRDefault="003E6D51" w:rsidP="003E6D51">
      <w:pPr>
        <w:shd w:val="clear" w:color="auto" w:fill="FFFFFF"/>
        <w:spacing w:after="60"/>
        <w:ind w:firstLine="288"/>
        <w:jc w:val="both"/>
        <w:rPr>
          <w:rFonts w:cs="Arial"/>
          <w:color w:val="2F2F2F"/>
          <w:sz w:val="18"/>
          <w:szCs w:val="18"/>
          <w:lang w:eastAsia="es-MX"/>
        </w:rPr>
      </w:pPr>
      <w:r w:rsidRPr="009255DE">
        <w:rPr>
          <w:rFonts w:cs="Arial"/>
          <w:b/>
          <w:color w:val="2F2F2F"/>
          <w:sz w:val="18"/>
          <w:szCs w:val="18"/>
          <w:lang w:eastAsia="es-MX"/>
        </w:rPr>
        <w:t>Domicilio: </w:t>
      </w:r>
      <w:r w:rsidRPr="009255DE">
        <w:rPr>
          <w:rFonts w:cs="Arial"/>
          <w:color w:val="2F2F2F"/>
          <w:sz w:val="18"/>
          <w:szCs w:val="18"/>
          <w:lang w:eastAsia="es-MX"/>
        </w:rPr>
        <w:t>_________________________________________.</w:t>
      </w:r>
    </w:p>
    <w:p w:rsidR="003E6D51" w:rsidRPr="009255DE" w:rsidRDefault="003E6D51" w:rsidP="003E6D51">
      <w:pPr>
        <w:shd w:val="clear" w:color="auto" w:fill="FFFFFF"/>
        <w:spacing w:after="60"/>
        <w:ind w:left="288"/>
        <w:jc w:val="both"/>
        <w:rPr>
          <w:rFonts w:cs="Arial"/>
          <w:color w:val="2F2F2F"/>
          <w:sz w:val="18"/>
          <w:szCs w:val="18"/>
          <w:lang w:eastAsia="es-MX"/>
        </w:rPr>
      </w:pPr>
      <w:r w:rsidRPr="009255DE">
        <w:rPr>
          <w:rFonts w:cs="Arial"/>
          <w:color w:val="2F2F2F"/>
          <w:sz w:val="18"/>
          <w:szCs w:val="18"/>
          <w:lang w:eastAsia="es-MX"/>
        </w:rPr>
        <w:t>El medio electrónico, por el cual se pueda enviar la fianza a "la Beneficiaria": _______.</w:t>
      </w:r>
    </w:p>
    <w:p w:rsidR="003E6D51" w:rsidRPr="009255DE" w:rsidRDefault="003E6D51" w:rsidP="003E6D51">
      <w:pPr>
        <w:shd w:val="clear" w:color="auto" w:fill="FFFFFF"/>
        <w:spacing w:after="60"/>
        <w:ind w:left="288"/>
        <w:jc w:val="both"/>
        <w:rPr>
          <w:rFonts w:cs="Arial"/>
          <w:color w:val="2F2F2F"/>
          <w:sz w:val="18"/>
          <w:szCs w:val="18"/>
          <w:lang w:eastAsia="es-MX"/>
        </w:rPr>
      </w:pPr>
      <w:r w:rsidRPr="009255DE">
        <w:rPr>
          <w:rFonts w:cs="Arial"/>
          <w:b/>
          <w:color w:val="2F2F2F"/>
          <w:sz w:val="18"/>
          <w:szCs w:val="18"/>
          <w:lang w:eastAsia="es-MX"/>
        </w:rPr>
        <w:t>Fiado (s): </w:t>
      </w:r>
      <w:r w:rsidRPr="009255DE">
        <w:rPr>
          <w:rFonts w:cs="Arial"/>
          <w:color w:val="2F2F2F"/>
          <w:sz w:val="18"/>
          <w:szCs w:val="18"/>
          <w:lang w:eastAsia="es-MX"/>
        </w:rPr>
        <w:t>_______________.</w:t>
      </w:r>
      <w:r w:rsidRPr="009255DE">
        <w:rPr>
          <w:rFonts w:cs="Arial"/>
          <w:b/>
          <w:color w:val="2F2F2F"/>
          <w:sz w:val="18"/>
          <w:szCs w:val="18"/>
          <w:lang w:eastAsia="es-MX"/>
        </w:rPr>
        <w:t xml:space="preserve"> </w:t>
      </w:r>
      <w:r w:rsidRPr="009255DE">
        <w:rPr>
          <w:rFonts w:cs="Arial"/>
          <w:color w:val="2F2F2F"/>
          <w:sz w:val="18"/>
          <w:szCs w:val="18"/>
          <w:lang w:eastAsia="es-MX"/>
        </w:rPr>
        <w:t>(En caso de proposición conjunta, el nombre y datos de cada uno de ellos)</w:t>
      </w:r>
    </w:p>
    <w:p w:rsidR="003E6D51" w:rsidRPr="009255DE" w:rsidRDefault="003E6D51" w:rsidP="003E6D51">
      <w:pPr>
        <w:shd w:val="clear" w:color="auto" w:fill="FFFFFF"/>
        <w:spacing w:after="60"/>
        <w:ind w:firstLine="288"/>
        <w:jc w:val="both"/>
        <w:rPr>
          <w:rFonts w:cs="Arial"/>
          <w:color w:val="2F2F2F"/>
          <w:sz w:val="18"/>
          <w:szCs w:val="18"/>
          <w:lang w:eastAsia="es-MX"/>
        </w:rPr>
      </w:pPr>
      <w:r w:rsidRPr="009255DE">
        <w:rPr>
          <w:rFonts w:cs="Arial"/>
          <w:b/>
          <w:color w:val="2F2F2F"/>
          <w:sz w:val="18"/>
          <w:szCs w:val="18"/>
          <w:lang w:eastAsia="es-MX"/>
        </w:rPr>
        <w:t xml:space="preserve">Nombre o denominación social: </w:t>
      </w:r>
      <w:r w:rsidRPr="009255DE">
        <w:rPr>
          <w:rFonts w:cs="Arial"/>
          <w:color w:val="2F2F2F"/>
          <w:sz w:val="18"/>
          <w:szCs w:val="18"/>
          <w:lang w:eastAsia="es-MX"/>
        </w:rPr>
        <w:t>_____________________________</w:t>
      </w:r>
      <w:r w:rsidRPr="009255DE">
        <w:rPr>
          <w:rFonts w:cs="Arial"/>
          <w:b/>
          <w:color w:val="2F2F2F"/>
          <w:sz w:val="18"/>
          <w:szCs w:val="18"/>
          <w:lang w:eastAsia="es-MX"/>
        </w:rPr>
        <w:t>.</w:t>
      </w:r>
    </w:p>
    <w:p w:rsidR="003E6D51" w:rsidRPr="009255DE" w:rsidRDefault="003E6D51" w:rsidP="003E6D51">
      <w:pPr>
        <w:shd w:val="clear" w:color="auto" w:fill="FFFFFF"/>
        <w:spacing w:after="60"/>
        <w:ind w:firstLine="288"/>
        <w:jc w:val="both"/>
        <w:rPr>
          <w:rFonts w:cs="Arial"/>
          <w:color w:val="2F2F2F"/>
          <w:sz w:val="18"/>
          <w:szCs w:val="18"/>
          <w:lang w:eastAsia="es-MX"/>
        </w:rPr>
      </w:pPr>
      <w:r w:rsidRPr="009255DE">
        <w:rPr>
          <w:rFonts w:cs="Arial"/>
          <w:b/>
          <w:color w:val="2F2F2F"/>
          <w:sz w:val="18"/>
          <w:szCs w:val="18"/>
          <w:lang w:eastAsia="es-MX"/>
        </w:rPr>
        <w:t xml:space="preserve">RFC: </w:t>
      </w:r>
      <w:r w:rsidRPr="009255DE">
        <w:rPr>
          <w:rFonts w:cs="Arial"/>
          <w:color w:val="2F2F2F"/>
          <w:sz w:val="18"/>
          <w:szCs w:val="18"/>
          <w:lang w:eastAsia="es-MX"/>
        </w:rPr>
        <w:t>__________</w:t>
      </w:r>
      <w:r w:rsidRPr="009255DE">
        <w:rPr>
          <w:rFonts w:cs="Arial"/>
          <w:b/>
          <w:color w:val="2F2F2F"/>
          <w:sz w:val="18"/>
          <w:szCs w:val="18"/>
          <w:lang w:eastAsia="es-MX"/>
        </w:rPr>
        <w:t>.</w:t>
      </w:r>
    </w:p>
    <w:p w:rsidR="003E6D51" w:rsidRPr="009255DE" w:rsidRDefault="003E6D51" w:rsidP="003E6D51">
      <w:pPr>
        <w:shd w:val="clear" w:color="auto" w:fill="FFFFFF"/>
        <w:spacing w:after="60"/>
        <w:ind w:firstLine="288"/>
        <w:jc w:val="both"/>
        <w:rPr>
          <w:rFonts w:cs="Arial"/>
          <w:color w:val="2F2F2F"/>
          <w:sz w:val="18"/>
          <w:szCs w:val="18"/>
          <w:lang w:eastAsia="es-MX"/>
        </w:rPr>
      </w:pPr>
      <w:r w:rsidRPr="009255DE">
        <w:rPr>
          <w:rFonts w:cs="Arial"/>
          <w:b/>
          <w:color w:val="2F2F2F"/>
          <w:sz w:val="18"/>
          <w:szCs w:val="18"/>
          <w:lang w:eastAsia="es-MX"/>
        </w:rPr>
        <w:t xml:space="preserve">Domicilio: </w:t>
      </w:r>
      <w:r w:rsidRPr="009255DE">
        <w:rPr>
          <w:rFonts w:cs="Arial"/>
          <w:color w:val="2F2F2F"/>
          <w:sz w:val="18"/>
          <w:szCs w:val="18"/>
          <w:lang w:eastAsia="es-MX"/>
        </w:rPr>
        <w:t>_____________________________</w:t>
      </w:r>
      <w:r w:rsidRPr="009255DE">
        <w:rPr>
          <w:rFonts w:cs="Arial"/>
          <w:b/>
          <w:color w:val="2F2F2F"/>
          <w:sz w:val="18"/>
          <w:szCs w:val="18"/>
          <w:lang w:eastAsia="es-MX"/>
        </w:rPr>
        <w:t>.</w:t>
      </w:r>
      <w:r w:rsidRPr="009255DE">
        <w:rPr>
          <w:rFonts w:cs="Arial"/>
          <w:color w:val="2F2F2F"/>
          <w:sz w:val="18"/>
          <w:szCs w:val="18"/>
          <w:lang w:eastAsia="es-MX"/>
        </w:rPr>
        <w:t> (El mismo que aparezca en el contrato principal)</w:t>
      </w:r>
    </w:p>
    <w:p w:rsidR="003E6D51" w:rsidRPr="009255DE" w:rsidRDefault="003E6D51" w:rsidP="003E6D51">
      <w:pPr>
        <w:shd w:val="clear" w:color="auto" w:fill="FFFFFF"/>
        <w:spacing w:after="60"/>
        <w:ind w:firstLine="288"/>
        <w:jc w:val="both"/>
        <w:rPr>
          <w:rFonts w:cs="Arial"/>
          <w:color w:val="2F2F2F"/>
          <w:sz w:val="18"/>
          <w:szCs w:val="18"/>
          <w:lang w:eastAsia="es-MX"/>
        </w:rPr>
      </w:pPr>
      <w:r w:rsidRPr="009255DE">
        <w:rPr>
          <w:rFonts w:cs="Arial"/>
          <w:b/>
          <w:color w:val="2F2F2F"/>
          <w:sz w:val="18"/>
          <w:szCs w:val="18"/>
          <w:lang w:eastAsia="es-MX"/>
        </w:rPr>
        <w:t>Datos de la póliza:</w:t>
      </w:r>
    </w:p>
    <w:p w:rsidR="003E6D51" w:rsidRPr="009255DE" w:rsidRDefault="003E6D51" w:rsidP="003E6D51">
      <w:pPr>
        <w:shd w:val="clear" w:color="auto" w:fill="FFFFFF"/>
        <w:spacing w:after="60"/>
        <w:ind w:firstLine="288"/>
        <w:jc w:val="both"/>
        <w:rPr>
          <w:rFonts w:cs="Arial"/>
          <w:color w:val="2F2F2F"/>
          <w:sz w:val="18"/>
          <w:szCs w:val="18"/>
          <w:lang w:eastAsia="es-MX"/>
        </w:rPr>
      </w:pPr>
      <w:r w:rsidRPr="009255DE">
        <w:rPr>
          <w:rFonts w:cs="Arial"/>
          <w:b/>
          <w:color w:val="2F2F2F"/>
          <w:sz w:val="18"/>
          <w:szCs w:val="18"/>
          <w:lang w:eastAsia="es-MX"/>
        </w:rPr>
        <w:t xml:space="preserve">Número: </w:t>
      </w:r>
      <w:r w:rsidRPr="009255DE">
        <w:rPr>
          <w:rFonts w:cs="Arial"/>
          <w:color w:val="2F2F2F"/>
          <w:sz w:val="18"/>
          <w:szCs w:val="18"/>
          <w:lang w:eastAsia="es-MX"/>
        </w:rPr>
        <w:t>_________________________</w:t>
      </w:r>
      <w:r w:rsidRPr="009255DE">
        <w:rPr>
          <w:rFonts w:cs="Arial"/>
          <w:b/>
          <w:color w:val="2F2F2F"/>
          <w:sz w:val="18"/>
          <w:szCs w:val="18"/>
          <w:lang w:eastAsia="es-MX"/>
        </w:rPr>
        <w:t>. </w:t>
      </w:r>
      <w:r w:rsidRPr="009255DE">
        <w:rPr>
          <w:rFonts w:cs="Arial"/>
          <w:color w:val="2F2F2F"/>
          <w:sz w:val="18"/>
          <w:szCs w:val="18"/>
          <w:lang w:eastAsia="es-MX"/>
        </w:rPr>
        <w:t>(Número asignado por la "Afianzadora")</w:t>
      </w:r>
    </w:p>
    <w:p w:rsidR="003E6D51" w:rsidRPr="009255DE" w:rsidRDefault="003E6D51" w:rsidP="003E6D51">
      <w:pPr>
        <w:shd w:val="clear" w:color="auto" w:fill="FFFFFF"/>
        <w:spacing w:after="60"/>
        <w:ind w:left="288"/>
        <w:jc w:val="both"/>
        <w:rPr>
          <w:rFonts w:cs="Arial"/>
          <w:color w:val="2F2F2F"/>
          <w:sz w:val="18"/>
          <w:szCs w:val="18"/>
          <w:lang w:eastAsia="es-MX"/>
        </w:rPr>
      </w:pPr>
      <w:r w:rsidRPr="009255DE">
        <w:rPr>
          <w:rFonts w:cs="Arial"/>
          <w:b/>
          <w:color w:val="2F2F2F"/>
          <w:sz w:val="18"/>
          <w:szCs w:val="18"/>
          <w:lang w:eastAsia="es-MX"/>
        </w:rPr>
        <w:t xml:space="preserve">Monto Afianzado: </w:t>
      </w:r>
      <w:r w:rsidRPr="009255DE">
        <w:rPr>
          <w:rFonts w:cs="Arial"/>
          <w:color w:val="2F2F2F"/>
          <w:sz w:val="18"/>
          <w:szCs w:val="18"/>
          <w:lang w:eastAsia="es-MX"/>
        </w:rPr>
        <w:t>_________________</w:t>
      </w:r>
      <w:r w:rsidRPr="009255DE">
        <w:rPr>
          <w:rFonts w:cs="Arial"/>
          <w:b/>
          <w:color w:val="2F2F2F"/>
          <w:sz w:val="18"/>
          <w:szCs w:val="18"/>
          <w:lang w:eastAsia="es-MX"/>
        </w:rPr>
        <w:t>. </w:t>
      </w:r>
      <w:r w:rsidRPr="009255DE">
        <w:rPr>
          <w:rFonts w:cs="Arial"/>
          <w:color w:val="2F2F2F"/>
          <w:sz w:val="18"/>
          <w:szCs w:val="18"/>
          <w:lang w:eastAsia="es-MX"/>
        </w:rPr>
        <w:t>(Con letra y número, sin incluir el Impuesto al Valor Agregado).</w:t>
      </w:r>
    </w:p>
    <w:p w:rsidR="003E6D51" w:rsidRPr="009255DE" w:rsidRDefault="003E6D51" w:rsidP="003E6D51">
      <w:pPr>
        <w:shd w:val="clear" w:color="auto" w:fill="FFFFFF"/>
        <w:spacing w:after="60"/>
        <w:ind w:firstLine="288"/>
        <w:jc w:val="both"/>
        <w:rPr>
          <w:rFonts w:cs="Arial"/>
          <w:color w:val="2F2F2F"/>
          <w:sz w:val="18"/>
          <w:szCs w:val="18"/>
          <w:lang w:eastAsia="es-MX"/>
        </w:rPr>
      </w:pPr>
      <w:r w:rsidRPr="009255DE">
        <w:rPr>
          <w:rFonts w:cs="Arial"/>
          <w:b/>
          <w:color w:val="2F2F2F"/>
          <w:sz w:val="18"/>
          <w:szCs w:val="18"/>
          <w:lang w:eastAsia="es-MX"/>
        </w:rPr>
        <w:t xml:space="preserve">Moneda: </w:t>
      </w:r>
      <w:r w:rsidRPr="009255DE">
        <w:rPr>
          <w:rFonts w:cs="Arial"/>
          <w:color w:val="2F2F2F"/>
          <w:sz w:val="18"/>
          <w:szCs w:val="18"/>
          <w:lang w:eastAsia="es-MX"/>
        </w:rPr>
        <w:t>_________</w:t>
      </w:r>
      <w:r w:rsidRPr="009255DE">
        <w:rPr>
          <w:rFonts w:cs="Arial"/>
          <w:b/>
          <w:color w:val="2F2F2F"/>
          <w:sz w:val="18"/>
          <w:szCs w:val="18"/>
          <w:lang w:eastAsia="es-MX"/>
        </w:rPr>
        <w:t>.</w:t>
      </w:r>
    </w:p>
    <w:p w:rsidR="003E6D51" w:rsidRPr="009255DE" w:rsidRDefault="003E6D51" w:rsidP="003E6D51">
      <w:pPr>
        <w:shd w:val="clear" w:color="auto" w:fill="FFFFFF"/>
        <w:spacing w:after="60"/>
        <w:ind w:firstLine="288"/>
        <w:jc w:val="both"/>
        <w:rPr>
          <w:rFonts w:cs="Arial"/>
          <w:color w:val="2F2F2F"/>
          <w:sz w:val="18"/>
          <w:szCs w:val="18"/>
          <w:lang w:eastAsia="es-MX"/>
        </w:rPr>
      </w:pPr>
      <w:r w:rsidRPr="009255DE">
        <w:rPr>
          <w:rFonts w:cs="Arial"/>
          <w:b/>
          <w:color w:val="2F2F2F"/>
          <w:sz w:val="18"/>
          <w:szCs w:val="18"/>
          <w:lang w:eastAsia="es-MX"/>
        </w:rPr>
        <w:t xml:space="preserve">Fecha de expedición: </w:t>
      </w:r>
      <w:r w:rsidRPr="009255DE">
        <w:rPr>
          <w:rFonts w:cs="Arial"/>
          <w:color w:val="2F2F2F"/>
          <w:sz w:val="18"/>
          <w:szCs w:val="18"/>
          <w:lang w:eastAsia="es-MX"/>
        </w:rPr>
        <w:t>______________</w:t>
      </w:r>
      <w:r w:rsidRPr="009255DE">
        <w:rPr>
          <w:rFonts w:cs="Arial"/>
          <w:b/>
          <w:color w:val="2F2F2F"/>
          <w:sz w:val="18"/>
          <w:szCs w:val="18"/>
          <w:lang w:eastAsia="es-MX"/>
        </w:rPr>
        <w:t>.</w:t>
      </w:r>
    </w:p>
    <w:p w:rsidR="003E6D51" w:rsidRPr="009255DE" w:rsidRDefault="003E6D51" w:rsidP="003E6D51">
      <w:pPr>
        <w:shd w:val="clear" w:color="auto" w:fill="FFFFFF"/>
        <w:spacing w:after="60"/>
        <w:ind w:left="288"/>
        <w:jc w:val="both"/>
        <w:rPr>
          <w:rFonts w:cs="Arial"/>
          <w:color w:val="2F2F2F"/>
          <w:sz w:val="18"/>
          <w:szCs w:val="18"/>
          <w:lang w:eastAsia="es-MX"/>
        </w:rPr>
      </w:pPr>
      <w:r w:rsidRPr="009255DE">
        <w:rPr>
          <w:rFonts w:cs="Arial"/>
          <w:b/>
          <w:color w:val="2F2F2F"/>
          <w:sz w:val="18"/>
          <w:szCs w:val="18"/>
          <w:lang w:eastAsia="es-MX"/>
        </w:rPr>
        <w:t>Obligación garantizada</w:t>
      </w:r>
      <w:r w:rsidRPr="009255DE">
        <w:rPr>
          <w:rFonts w:cs="Arial"/>
          <w:color w:val="2F2F2F"/>
          <w:sz w:val="18"/>
          <w:szCs w:val="18"/>
          <w:lang w:eastAsia="es-MX"/>
        </w:rPr>
        <w:t>: El cumplimiento de las obligaciones estipuladas en el contrato en los términos de la Cláusula PRIMERA de la presente póliza de fianza.</w:t>
      </w:r>
    </w:p>
    <w:p w:rsidR="003E6D51" w:rsidRPr="009255DE" w:rsidRDefault="003E6D51" w:rsidP="003E6D51">
      <w:pPr>
        <w:shd w:val="clear" w:color="auto" w:fill="FFFFFF"/>
        <w:spacing w:after="60"/>
        <w:ind w:left="288"/>
        <w:jc w:val="both"/>
        <w:rPr>
          <w:rFonts w:cs="Arial"/>
          <w:color w:val="2F2F2F"/>
          <w:sz w:val="18"/>
          <w:szCs w:val="18"/>
          <w:lang w:eastAsia="es-MX"/>
        </w:rPr>
      </w:pPr>
      <w:r w:rsidRPr="009255DE">
        <w:rPr>
          <w:rFonts w:cs="Arial"/>
          <w:b/>
          <w:color w:val="2F2F2F"/>
          <w:sz w:val="18"/>
          <w:szCs w:val="18"/>
          <w:lang w:eastAsia="es-MX"/>
        </w:rPr>
        <w:t>Naturaleza de las Obligaciones</w:t>
      </w:r>
      <w:r w:rsidRPr="009255DE">
        <w:rPr>
          <w:rFonts w:cs="Arial"/>
          <w:color w:val="2F2F2F"/>
          <w:sz w:val="18"/>
          <w:szCs w:val="18"/>
          <w:lang w:eastAsia="es-MX"/>
        </w:rPr>
        <w:t>: (Divisible o Indivisible, de conformidad con lo estipulado en el contrato).</w:t>
      </w:r>
    </w:p>
    <w:p w:rsidR="003E6D51" w:rsidRPr="009255DE" w:rsidRDefault="003E6D51" w:rsidP="003E6D51">
      <w:pPr>
        <w:shd w:val="clear" w:color="auto" w:fill="FFFFFF"/>
        <w:spacing w:after="60"/>
        <w:ind w:left="288"/>
        <w:jc w:val="both"/>
        <w:rPr>
          <w:rFonts w:cs="Arial"/>
          <w:color w:val="2F2F2F"/>
          <w:sz w:val="18"/>
          <w:szCs w:val="18"/>
          <w:lang w:eastAsia="es-MX"/>
        </w:rPr>
      </w:pPr>
      <w:r w:rsidRPr="009255DE">
        <w:rPr>
          <w:rFonts w:cs="Arial"/>
          <w:color w:val="2F2F2F"/>
          <w:sz w:val="18"/>
          <w:szCs w:val="18"/>
          <w:lang w:eastAsia="es-MX"/>
        </w:rPr>
        <w:t>Si es </w:t>
      </w:r>
      <w:r w:rsidRPr="009255DE">
        <w:rPr>
          <w:rFonts w:cs="Arial"/>
          <w:b/>
          <w:color w:val="2F2F2F"/>
          <w:sz w:val="18"/>
          <w:szCs w:val="18"/>
          <w:lang w:eastAsia="es-MX"/>
        </w:rPr>
        <w:t>Divisible</w:t>
      </w:r>
      <w:r w:rsidRPr="009255DE">
        <w:rPr>
          <w:rFonts w:cs="Arial"/>
          <w:color w:val="2F2F2F"/>
          <w:sz w:val="18"/>
          <w:szCs w:val="18"/>
          <w:lang w:eastAsia="es-MX"/>
        </w:rPr>
        <w:t> aplicará el siguiente texto: La obligación garantizada será divisible, por lo que, en caso de presentarse algún incumplimiento, se hará efectiva solo en la proporción correspondiente al incumplimiento de la obligación principal.</w:t>
      </w:r>
    </w:p>
    <w:p w:rsidR="003E6D51" w:rsidRPr="009255DE" w:rsidRDefault="003E6D51" w:rsidP="003E6D51">
      <w:pPr>
        <w:shd w:val="clear" w:color="auto" w:fill="FFFFFF"/>
        <w:spacing w:after="60"/>
        <w:ind w:left="288"/>
        <w:jc w:val="both"/>
        <w:rPr>
          <w:rFonts w:cs="Arial"/>
          <w:color w:val="2F2F2F"/>
          <w:sz w:val="18"/>
          <w:szCs w:val="18"/>
          <w:lang w:eastAsia="es-MX"/>
        </w:rPr>
      </w:pPr>
      <w:r w:rsidRPr="009255DE">
        <w:rPr>
          <w:rFonts w:cs="Arial"/>
          <w:color w:val="2F2F2F"/>
          <w:sz w:val="18"/>
          <w:szCs w:val="18"/>
          <w:lang w:eastAsia="es-MX"/>
        </w:rPr>
        <w:t>Si es </w:t>
      </w:r>
      <w:r w:rsidRPr="009255DE">
        <w:rPr>
          <w:rFonts w:cs="Arial"/>
          <w:b/>
          <w:color w:val="2F2F2F"/>
          <w:sz w:val="18"/>
          <w:szCs w:val="18"/>
          <w:lang w:eastAsia="es-MX"/>
        </w:rPr>
        <w:t>Indivisible</w:t>
      </w:r>
      <w:r w:rsidRPr="009255DE">
        <w:rPr>
          <w:rFonts w:cs="Arial"/>
          <w:color w:val="2F2F2F"/>
          <w:sz w:val="18"/>
          <w:szCs w:val="18"/>
          <w:lang w:eastAsia="es-MX"/>
        </w:rPr>
        <w:t> aplicará el siguiente texto: La obligación garantizada será indivisible y en caso de presentarse algún incumplimiento se hará efectiva por el monto total de las obligaciones garantizadas.</w:t>
      </w:r>
    </w:p>
    <w:p w:rsidR="003E6D51" w:rsidRPr="009255DE" w:rsidRDefault="003E6D51" w:rsidP="003E6D51">
      <w:pPr>
        <w:shd w:val="clear" w:color="auto" w:fill="FFFFFF"/>
        <w:spacing w:after="60"/>
        <w:ind w:firstLine="288"/>
        <w:jc w:val="both"/>
        <w:rPr>
          <w:rFonts w:cs="Arial"/>
          <w:color w:val="2F2F2F"/>
          <w:sz w:val="18"/>
          <w:szCs w:val="18"/>
          <w:lang w:eastAsia="es-MX"/>
        </w:rPr>
      </w:pPr>
      <w:r w:rsidRPr="009255DE">
        <w:rPr>
          <w:rFonts w:cs="Arial"/>
          <w:b/>
          <w:color w:val="2F2F2F"/>
          <w:sz w:val="18"/>
          <w:szCs w:val="18"/>
          <w:lang w:eastAsia="es-MX"/>
        </w:rPr>
        <w:t>Datos del contrato, en lo sucesivo el "Contrato":</w:t>
      </w:r>
    </w:p>
    <w:p w:rsidR="003E6D51" w:rsidRPr="009255DE" w:rsidRDefault="003E6D51" w:rsidP="003E6D51">
      <w:pPr>
        <w:shd w:val="clear" w:color="auto" w:fill="FFFFFF"/>
        <w:spacing w:after="60"/>
        <w:ind w:firstLine="288"/>
        <w:jc w:val="both"/>
        <w:rPr>
          <w:rFonts w:cs="Arial"/>
          <w:color w:val="2F2F2F"/>
          <w:sz w:val="18"/>
          <w:szCs w:val="18"/>
          <w:lang w:eastAsia="es-MX"/>
        </w:rPr>
      </w:pPr>
      <w:r w:rsidRPr="009255DE">
        <w:rPr>
          <w:rFonts w:cs="Arial"/>
          <w:b/>
          <w:color w:val="2F2F2F"/>
          <w:sz w:val="18"/>
          <w:szCs w:val="18"/>
          <w:lang w:eastAsia="es-MX"/>
        </w:rPr>
        <w:t xml:space="preserve">Número asignado por "la Contratante": </w:t>
      </w:r>
      <w:r w:rsidRPr="009255DE">
        <w:rPr>
          <w:rFonts w:cs="Arial"/>
          <w:color w:val="2F2F2F"/>
          <w:sz w:val="18"/>
          <w:szCs w:val="18"/>
          <w:lang w:eastAsia="es-MX"/>
        </w:rPr>
        <w:t>_________________</w:t>
      </w:r>
      <w:r w:rsidRPr="009255DE">
        <w:rPr>
          <w:rFonts w:cs="Arial"/>
          <w:b/>
          <w:color w:val="2F2F2F"/>
          <w:sz w:val="18"/>
          <w:szCs w:val="18"/>
          <w:lang w:eastAsia="es-MX"/>
        </w:rPr>
        <w:t>.</w:t>
      </w:r>
    </w:p>
    <w:p w:rsidR="003E6D51" w:rsidRPr="009255DE" w:rsidRDefault="003E6D51" w:rsidP="003E6D51">
      <w:pPr>
        <w:shd w:val="clear" w:color="auto" w:fill="FFFFFF"/>
        <w:spacing w:after="60"/>
        <w:ind w:firstLine="288"/>
        <w:jc w:val="both"/>
        <w:rPr>
          <w:rFonts w:cs="Arial"/>
          <w:color w:val="2F2F2F"/>
          <w:sz w:val="18"/>
          <w:szCs w:val="18"/>
          <w:lang w:eastAsia="es-MX"/>
        </w:rPr>
      </w:pPr>
      <w:r w:rsidRPr="009255DE">
        <w:rPr>
          <w:rFonts w:cs="Arial"/>
          <w:b/>
          <w:color w:val="2F2F2F"/>
          <w:sz w:val="18"/>
          <w:szCs w:val="18"/>
          <w:lang w:eastAsia="es-MX"/>
        </w:rPr>
        <w:t xml:space="preserve">Objeto: </w:t>
      </w:r>
      <w:r w:rsidRPr="009255DE">
        <w:rPr>
          <w:rFonts w:cs="Arial"/>
          <w:color w:val="2F2F2F"/>
          <w:sz w:val="18"/>
          <w:szCs w:val="18"/>
          <w:lang w:eastAsia="es-MX"/>
        </w:rPr>
        <w:t>__________________________________________</w:t>
      </w:r>
      <w:r w:rsidRPr="009255DE">
        <w:rPr>
          <w:rFonts w:cs="Arial"/>
          <w:b/>
          <w:color w:val="2F2F2F"/>
          <w:sz w:val="18"/>
          <w:szCs w:val="18"/>
          <w:lang w:eastAsia="es-MX"/>
        </w:rPr>
        <w:t>.</w:t>
      </w:r>
    </w:p>
    <w:p w:rsidR="003E6D51" w:rsidRPr="009255DE" w:rsidRDefault="003E6D51" w:rsidP="003E6D51">
      <w:pPr>
        <w:shd w:val="clear" w:color="auto" w:fill="FFFFFF"/>
        <w:spacing w:after="60"/>
        <w:ind w:left="288"/>
        <w:jc w:val="both"/>
        <w:rPr>
          <w:rFonts w:cs="Arial"/>
          <w:strike/>
          <w:color w:val="2F2F2F"/>
          <w:sz w:val="18"/>
          <w:szCs w:val="18"/>
          <w:lang w:eastAsia="es-MX"/>
        </w:rPr>
      </w:pPr>
      <w:r w:rsidRPr="009255DE">
        <w:rPr>
          <w:rFonts w:cs="Arial"/>
          <w:b/>
          <w:color w:val="2F2F2F"/>
          <w:sz w:val="18"/>
          <w:szCs w:val="18"/>
          <w:lang w:eastAsia="es-MX"/>
        </w:rPr>
        <w:t xml:space="preserve">Monto del Contrato: </w:t>
      </w:r>
      <w:r w:rsidRPr="009255DE">
        <w:rPr>
          <w:rFonts w:cs="Arial"/>
          <w:color w:val="2F2F2F"/>
          <w:sz w:val="18"/>
          <w:szCs w:val="18"/>
          <w:u w:val="single"/>
          <w:lang w:eastAsia="es-MX"/>
        </w:rPr>
        <w:t>_____________________________.</w:t>
      </w:r>
      <w:r w:rsidRPr="009255DE">
        <w:rPr>
          <w:rFonts w:cs="Arial"/>
          <w:b/>
          <w:color w:val="2F2F2F"/>
          <w:sz w:val="18"/>
          <w:szCs w:val="18"/>
          <w:lang w:eastAsia="es-MX"/>
        </w:rPr>
        <w:t xml:space="preserve"> (</w:t>
      </w:r>
      <w:r w:rsidRPr="009255DE">
        <w:rPr>
          <w:rFonts w:cs="Arial"/>
          <w:color w:val="2F2F2F"/>
          <w:sz w:val="18"/>
          <w:szCs w:val="18"/>
          <w:lang w:eastAsia="es-MX"/>
        </w:rPr>
        <w:t>Con número y letra, sin el Impuesto al Valor Agregado)</w:t>
      </w:r>
    </w:p>
    <w:p w:rsidR="003E6D51" w:rsidRPr="009255DE" w:rsidRDefault="003E6D51" w:rsidP="003E6D51">
      <w:pPr>
        <w:shd w:val="clear" w:color="auto" w:fill="FFFFFF"/>
        <w:spacing w:after="60"/>
        <w:ind w:firstLine="288"/>
        <w:jc w:val="both"/>
        <w:rPr>
          <w:rFonts w:cs="Arial"/>
          <w:color w:val="2F2F2F"/>
          <w:sz w:val="18"/>
          <w:szCs w:val="18"/>
          <w:lang w:eastAsia="es-MX"/>
        </w:rPr>
      </w:pPr>
      <w:r w:rsidRPr="009255DE">
        <w:rPr>
          <w:rFonts w:cs="Arial"/>
          <w:b/>
          <w:color w:val="2F2F2F"/>
          <w:sz w:val="18"/>
          <w:szCs w:val="18"/>
          <w:lang w:eastAsia="es-MX"/>
        </w:rPr>
        <w:t xml:space="preserve">Moneda: </w:t>
      </w:r>
      <w:r w:rsidRPr="009255DE">
        <w:rPr>
          <w:rFonts w:cs="Arial"/>
          <w:color w:val="2F2F2F"/>
          <w:sz w:val="18"/>
          <w:szCs w:val="18"/>
          <w:lang w:eastAsia="es-MX"/>
        </w:rPr>
        <w:t>_________________________________________</w:t>
      </w:r>
      <w:r w:rsidRPr="009255DE">
        <w:rPr>
          <w:rFonts w:cs="Arial"/>
          <w:b/>
          <w:color w:val="2F2F2F"/>
          <w:sz w:val="18"/>
          <w:szCs w:val="18"/>
          <w:lang w:eastAsia="es-MX"/>
        </w:rPr>
        <w:t>.</w:t>
      </w:r>
    </w:p>
    <w:p w:rsidR="003E6D51" w:rsidRPr="009255DE" w:rsidRDefault="003E6D51" w:rsidP="003E6D51">
      <w:pPr>
        <w:shd w:val="clear" w:color="auto" w:fill="FFFFFF"/>
        <w:spacing w:after="60"/>
        <w:ind w:firstLine="288"/>
        <w:jc w:val="both"/>
        <w:rPr>
          <w:rFonts w:cs="Arial"/>
          <w:color w:val="2F2F2F"/>
          <w:sz w:val="18"/>
          <w:szCs w:val="18"/>
          <w:lang w:eastAsia="es-MX"/>
        </w:rPr>
      </w:pPr>
      <w:r w:rsidRPr="009255DE">
        <w:rPr>
          <w:rFonts w:cs="Arial"/>
          <w:b/>
          <w:color w:val="2F2F2F"/>
          <w:sz w:val="18"/>
          <w:szCs w:val="18"/>
          <w:lang w:eastAsia="es-MX"/>
        </w:rPr>
        <w:t xml:space="preserve">Fecha de suscripción: </w:t>
      </w:r>
      <w:r w:rsidRPr="009255DE">
        <w:rPr>
          <w:rFonts w:cs="Arial"/>
          <w:color w:val="2F2F2F"/>
          <w:sz w:val="18"/>
          <w:szCs w:val="18"/>
          <w:lang w:eastAsia="es-MX"/>
        </w:rPr>
        <w:t>______________________________.</w:t>
      </w:r>
    </w:p>
    <w:p w:rsidR="003E6D51" w:rsidRPr="009255DE" w:rsidRDefault="003E6D51" w:rsidP="003E6D51">
      <w:pPr>
        <w:shd w:val="clear" w:color="auto" w:fill="FFFFFF"/>
        <w:spacing w:after="60"/>
        <w:ind w:firstLine="288"/>
        <w:jc w:val="both"/>
        <w:rPr>
          <w:rFonts w:cs="Arial"/>
          <w:color w:val="2F2F2F"/>
          <w:sz w:val="18"/>
          <w:szCs w:val="18"/>
          <w:lang w:eastAsia="es-MX"/>
        </w:rPr>
      </w:pPr>
      <w:r w:rsidRPr="009255DE">
        <w:rPr>
          <w:rFonts w:cs="Arial"/>
          <w:b/>
          <w:color w:val="2F2F2F"/>
          <w:sz w:val="18"/>
          <w:szCs w:val="18"/>
          <w:lang w:eastAsia="es-MX"/>
        </w:rPr>
        <w:t>Tipo: </w:t>
      </w:r>
      <w:r w:rsidRPr="009255DE">
        <w:rPr>
          <w:rFonts w:cs="Arial"/>
          <w:color w:val="2F2F2F"/>
          <w:sz w:val="18"/>
          <w:szCs w:val="18"/>
          <w:lang w:eastAsia="es-MX"/>
        </w:rPr>
        <w:t>Adquisiciones, Arrendamientos y Servicios.</w:t>
      </w:r>
    </w:p>
    <w:p w:rsidR="003E6D51" w:rsidRPr="009255DE" w:rsidRDefault="003E6D51" w:rsidP="003E6D51">
      <w:pPr>
        <w:shd w:val="clear" w:color="auto" w:fill="FFFFFF"/>
        <w:spacing w:after="60"/>
        <w:ind w:left="288"/>
        <w:jc w:val="both"/>
        <w:rPr>
          <w:rFonts w:cs="Arial"/>
          <w:color w:val="2F2F2F"/>
          <w:sz w:val="18"/>
          <w:szCs w:val="18"/>
          <w:lang w:eastAsia="es-MX"/>
        </w:rPr>
      </w:pPr>
      <w:r w:rsidRPr="009255DE">
        <w:rPr>
          <w:rFonts w:cs="Arial"/>
          <w:b/>
          <w:color w:val="2F2F2F"/>
          <w:sz w:val="18"/>
          <w:szCs w:val="18"/>
          <w:lang w:eastAsia="es-MX"/>
        </w:rPr>
        <w:t>Obligación contractual para la garantía de cumplimiento: </w:t>
      </w:r>
      <w:r w:rsidRPr="009255DE">
        <w:rPr>
          <w:rFonts w:cs="Arial"/>
          <w:color w:val="2F2F2F"/>
          <w:sz w:val="18"/>
          <w:szCs w:val="18"/>
          <w:lang w:eastAsia="es-MX"/>
        </w:rPr>
        <w:t>(Divisible o Indivisible, de conformidad con lo estipulado en el contrato)</w:t>
      </w:r>
    </w:p>
    <w:p w:rsidR="003E6D51" w:rsidRPr="009255DE" w:rsidRDefault="003E6D51" w:rsidP="003E6D51">
      <w:pPr>
        <w:shd w:val="clear" w:color="auto" w:fill="FFFFFF"/>
        <w:spacing w:after="60"/>
        <w:ind w:left="288"/>
        <w:jc w:val="both"/>
        <w:rPr>
          <w:rFonts w:cs="Arial"/>
          <w:color w:val="2F2F2F"/>
          <w:sz w:val="18"/>
          <w:szCs w:val="18"/>
          <w:lang w:eastAsia="es-MX"/>
        </w:rPr>
      </w:pPr>
      <w:r w:rsidRPr="009255DE">
        <w:rPr>
          <w:rFonts w:cs="Arial"/>
          <w:b/>
          <w:color w:val="2F2F2F"/>
          <w:sz w:val="18"/>
          <w:szCs w:val="18"/>
          <w:lang w:eastAsia="es-MX"/>
        </w:rPr>
        <w:t>Procedimiento al que se sujetará la presente póliza de fianza para hacerla efectiva: </w:t>
      </w:r>
      <w:r w:rsidRPr="009255DE">
        <w:rPr>
          <w:rFonts w:cs="Arial"/>
          <w:color w:val="2F2F2F"/>
          <w:sz w:val="18"/>
          <w:szCs w:val="18"/>
          <w:lang w:eastAsia="es-MX"/>
        </w:rPr>
        <w:t>El previsto en el artículo 279 de la Ley de Instituciones de Seguros y de Fianzas.</w:t>
      </w:r>
    </w:p>
    <w:p w:rsidR="003E6D51" w:rsidRPr="009255DE" w:rsidRDefault="003E6D51" w:rsidP="003E6D51">
      <w:pPr>
        <w:shd w:val="clear" w:color="auto" w:fill="FFFFFF"/>
        <w:spacing w:after="60"/>
        <w:ind w:left="288"/>
        <w:jc w:val="both"/>
        <w:rPr>
          <w:rFonts w:cs="Arial"/>
          <w:color w:val="2F2F2F"/>
          <w:sz w:val="18"/>
          <w:szCs w:val="18"/>
          <w:lang w:eastAsia="es-MX"/>
        </w:rPr>
      </w:pPr>
      <w:r w:rsidRPr="009255DE">
        <w:rPr>
          <w:rFonts w:cs="Arial"/>
          <w:b/>
          <w:color w:val="2F2F2F"/>
          <w:sz w:val="18"/>
          <w:szCs w:val="18"/>
          <w:lang w:eastAsia="es-MX"/>
        </w:rPr>
        <w:t>Competencia y Jurisdicción: </w:t>
      </w:r>
      <w:r w:rsidRPr="009255DE">
        <w:rPr>
          <w:rFonts w:cs="Arial"/>
          <w:color w:val="2F2F2F"/>
          <w:sz w:val="18"/>
          <w:szCs w:val="18"/>
          <w:lang w:eastAsia="es-MX"/>
        </w:rPr>
        <w:t>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w:t>
      </w:r>
    </w:p>
    <w:p w:rsidR="003E6D51" w:rsidRPr="009255DE" w:rsidRDefault="003E6D51" w:rsidP="003E6D51">
      <w:pPr>
        <w:shd w:val="clear" w:color="auto" w:fill="FFFFFF"/>
        <w:spacing w:after="60"/>
        <w:ind w:left="288"/>
        <w:jc w:val="both"/>
        <w:rPr>
          <w:rFonts w:cs="Arial"/>
          <w:color w:val="2F2F2F"/>
          <w:sz w:val="18"/>
          <w:szCs w:val="18"/>
          <w:lang w:eastAsia="es-MX"/>
        </w:rPr>
      </w:pPr>
      <w:r w:rsidRPr="009255DE">
        <w:rPr>
          <w:rFonts w:cs="Arial"/>
          <w:color w:val="2F2F2F"/>
          <w:sz w:val="18"/>
          <w:szCs w:val="18"/>
          <w:lang w:eastAsia="es-MX"/>
        </w:rPr>
        <w:t>La presente fianza se expide de conformidad con lo dispuesto por los artículos 48, fracción II y último párrafo, y artículo 49, fracción II, de la Ley de Adquisiciones, Arrendamientos y Servicios del Sector Público, y 103 de su Reglamento.</w:t>
      </w:r>
    </w:p>
    <w:p w:rsidR="003E6D51" w:rsidRPr="009255DE" w:rsidRDefault="003E6D51" w:rsidP="003E6D51">
      <w:pPr>
        <w:shd w:val="clear" w:color="auto" w:fill="FFFFFF"/>
        <w:spacing w:after="60"/>
        <w:ind w:firstLine="288"/>
        <w:jc w:val="both"/>
        <w:rPr>
          <w:rFonts w:cs="Arial"/>
          <w:color w:val="2F2F2F"/>
          <w:sz w:val="18"/>
          <w:szCs w:val="18"/>
          <w:lang w:eastAsia="es-MX"/>
        </w:rPr>
      </w:pPr>
      <w:r w:rsidRPr="009255DE">
        <w:rPr>
          <w:rFonts w:cs="Arial"/>
          <w:color w:val="2F2F2F"/>
          <w:sz w:val="18"/>
          <w:szCs w:val="18"/>
          <w:lang w:eastAsia="es-MX"/>
        </w:rPr>
        <w:t>Validación de la fianza en el portal de internet, dirección electrónica </w:t>
      </w:r>
      <w:r w:rsidRPr="009255DE">
        <w:rPr>
          <w:rFonts w:cs="Arial"/>
          <w:color w:val="2F2F2F"/>
          <w:sz w:val="18"/>
          <w:szCs w:val="18"/>
          <w:u w:val="single"/>
          <w:lang w:eastAsia="es-MX"/>
        </w:rPr>
        <w:t>www.amig.org.mx</w:t>
      </w:r>
    </w:p>
    <w:p w:rsidR="003E6D51" w:rsidRPr="009255DE" w:rsidRDefault="003E6D51" w:rsidP="003E6D51">
      <w:pPr>
        <w:shd w:val="clear" w:color="auto" w:fill="FFFFFF"/>
        <w:ind w:firstLine="288"/>
        <w:jc w:val="both"/>
        <w:rPr>
          <w:rFonts w:cs="Arial"/>
          <w:b/>
          <w:bCs w:val="0"/>
          <w:color w:val="2F2F2F"/>
          <w:sz w:val="18"/>
          <w:szCs w:val="18"/>
          <w:lang w:eastAsia="es-MX"/>
        </w:rPr>
      </w:pPr>
    </w:p>
    <w:p w:rsidR="003E6D51" w:rsidRPr="009255DE" w:rsidRDefault="003E6D51" w:rsidP="003E6D51">
      <w:pPr>
        <w:shd w:val="clear" w:color="auto" w:fill="FFFFFF"/>
        <w:ind w:firstLine="288"/>
        <w:jc w:val="both"/>
        <w:rPr>
          <w:rFonts w:cs="Arial"/>
          <w:color w:val="2F2F2F"/>
          <w:sz w:val="18"/>
          <w:szCs w:val="18"/>
          <w:lang w:eastAsia="es-MX"/>
        </w:rPr>
      </w:pPr>
      <w:r w:rsidRPr="009255DE">
        <w:rPr>
          <w:rFonts w:cs="Arial"/>
          <w:b/>
          <w:color w:val="2F2F2F"/>
          <w:sz w:val="18"/>
          <w:szCs w:val="18"/>
          <w:lang w:eastAsia="es-MX"/>
        </w:rPr>
        <w:t>CLÁUSULAS GENERALES A QUE SE SUJETARÁ LA PRESENTE PÓLIZA DE FIANZA PARA</w:t>
      </w:r>
    </w:p>
    <w:p w:rsidR="003E6D51" w:rsidRPr="009255DE" w:rsidRDefault="003E6D51" w:rsidP="003E6D51">
      <w:pPr>
        <w:shd w:val="clear" w:color="auto" w:fill="FFFFFF"/>
        <w:spacing w:after="101"/>
        <w:jc w:val="both"/>
        <w:rPr>
          <w:rFonts w:cs="Arial"/>
          <w:color w:val="2F2F2F"/>
          <w:sz w:val="18"/>
          <w:szCs w:val="18"/>
          <w:lang w:eastAsia="es-MX"/>
        </w:rPr>
      </w:pPr>
      <w:r w:rsidRPr="009255DE">
        <w:rPr>
          <w:rFonts w:cs="Arial"/>
          <w:b/>
          <w:color w:val="2F2F2F"/>
          <w:sz w:val="18"/>
          <w:szCs w:val="18"/>
          <w:lang w:eastAsia="es-MX"/>
        </w:rPr>
        <w:t>GARANTIZAR EL CUMPLIMIENTO DEL CONTRATO EN MATERIA DE ADQUISICIONES, ARRENDAMIENTOS Y SERVICIOS.</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b/>
          <w:color w:val="2F2F2F"/>
          <w:sz w:val="18"/>
          <w:szCs w:val="18"/>
          <w:lang w:eastAsia="es-MX"/>
        </w:rPr>
        <w:t>PRIMERA. - OBLIGACIÓN GARANTIZADA.</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color w:val="2F2F2F"/>
          <w:sz w:val="18"/>
          <w:szCs w:val="18"/>
          <w:lang w:eastAsia="es-MX"/>
        </w:rPr>
        <w:t>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b/>
          <w:color w:val="2F2F2F"/>
          <w:sz w:val="18"/>
          <w:szCs w:val="18"/>
          <w:lang w:eastAsia="es-MX"/>
        </w:rPr>
        <w:t>SEGUNDA. - MONTO AFIANZADO.</w:t>
      </w:r>
    </w:p>
    <w:p w:rsidR="003E6D51" w:rsidRPr="009255DE" w:rsidRDefault="003E6D51" w:rsidP="003E6D51">
      <w:pPr>
        <w:shd w:val="clear" w:color="auto" w:fill="FFFFFF"/>
        <w:spacing w:after="101"/>
        <w:ind w:firstLine="288"/>
        <w:jc w:val="both"/>
        <w:rPr>
          <w:rFonts w:cs="Arial"/>
          <w:color w:val="2F2F2F"/>
          <w:sz w:val="18"/>
          <w:szCs w:val="18"/>
          <w:lang w:eastAsia="es-MX"/>
        </w:rPr>
      </w:pPr>
      <w:bookmarkStart w:id="1" w:name="_Hlk104462459"/>
      <w:r w:rsidRPr="009255DE">
        <w:rPr>
          <w:rFonts w:cs="Arial"/>
          <w:color w:val="2F2F2F"/>
          <w:sz w:val="18"/>
          <w:szCs w:val="18"/>
          <w:lang w:eastAsia="es-MX"/>
        </w:rPr>
        <w:lastRenderedPageBreak/>
        <w:t>La "Afianzadora"</w:t>
      </w:r>
      <w:bookmarkEnd w:id="1"/>
      <w:r w:rsidRPr="009255DE">
        <w:rPr>
          <w:rFonts w:cs="Arial"/>
          <w:color w:val="2F2F2F"/>
          <w:sz w:val="18"/>
          <w:szCs w:val="18"/>
          <w:lang w:eastAsia="es-MX"/>
        </w:rPr>
        <w:t>, se compromete a pagar a “la Beneficiaria”, hasta el monto de esta póliza, que es ____________________ (con número y letra sin incluir el Impuesto al Valor Agregado) que representa el ____ % (señalar el porcentaje con letra) del valor del "Contrato".</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color w:val="2F2F2F"/>
          <w:sz w:val="18"/>
          <w:szCs w:val="18"/>
          <w:lang w:eastAsia="es-MX"/>
        </w:rPr>
        <w:t>La "Afianzadora"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emitirá el documento modificatorio correspondiente o endoso para el solo efecto de hacer constar la referida ampliación, sin que se entienda que la obligación sea novada.</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color w:val="2F2F2F"/>
          <w:sz w:val="18"/>
          <w:szCs w:val="18"/>
          <w:lang w:eastAsia="es-MX"/>
        </w:rPr>
        <w:t>En el supuesto de que el porcentaje de aumento al "Contrato" en monto fuera superior a los indicados, la "Afianzadora" se reserva el derecho de emitir los endosos subsecuentes, por la diferencia entre ambos montos, sin embargo, previa solicitud del fiado, la "Afianzadora" podrá garantizar dicha diferencia y emitirá el documento modificatorio correspondiente.</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color w:val="2F2F2F"/>
          <w:sz w:val="18"/>
          <w:szCs w:val="18"/>
          <w:lang w:eastAsia="es-MX"/>
        </w:rPr>
        <w:t>La "Afianzadora" acepta expresamente que, en caso de requerimiento, se compromete a pagar el monto total afianzado, siempre y cuando en el “Contrato” se haya estipulado que la obligación garantizada es indivisible; de estipularse que es divisible, la "Afianzadora" pagará de forma proporcional el monto de la o las obligaciones incumplidas.</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b/>
          <w:color w:val="2F2F2F"/>
          <w:sz w:val="18"/>
          <w:szCs w:val="18"/>
          <w:lang w:eastAsia="es-MX"/>
        </w:rPr>
        <w:t>TERCERA. - INDEMNIZACIÓN POR MORA.</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color w:val="2F2F2F"/>
          <w:sz w:val="18"/>
          <w:szCs w:val="18"/>
          <w:lang w:eastAsia="es-MX"/>
        </w:rPr>
        <w:t>La "Afianzadora", se obliga a pagar la indemnización por mora que en su caso proceda de conformidad con el artículo 283 de la Ley de Instituciones de Seguros y de Fianzas.</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b/>
          <w:color w:val="2F2F2F"/>
          <w:sz w:val="18"/>
          <w:szCs w:val="18"/>
          <w:lang w:eastAsia="es-MX"/>
        </w:rPr>
        <w:t>CUARTA. - VIGENCIA.</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color w:val="2F2F2F"/>
          <w:sz w:val="18"/>
          <w:szCs w:val="18"/>
          <w:lang w:eastAsia="es-MX"/>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color w:val="2F2F2F"/>
          <w:sz w:val="18"/>
          <w:szCs w:val="18"/>
          <w:lang w:eastAsia="es-MX"/>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color w:val="2F2F2F"/>
          <w:sz w:val="18"/>
          <w:szCs w:val="18"/>
          <w:lang w:eastAsia="es-MX"/>
        </w:rPr>
        <w:t>De esta forma la vigencia de la fianza no podrá acotarse en razón del plazo establecido para cumplir la o las obligaciones contractuales.</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b/>
          <w:color w:val="2F2F2F"/>
          <w:sz w:val="18"/>
          <w:szCs w:val="18"/>
          <w:lang w:eastAsia="es-MX"/>
        </w:rPr>
        <w:t>QUINTA. - PRÓRROGAS, ESPERAS O AMPLIACIÓN AL PLAZO DEL CONTRATO.</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color w:val="2F2F2F"/>
          <w:sz w:val="18"/>
          <w:szCs w:val="18"/>
          <w:lang w:eastAsia="es-MX"/>
        </w:rPr>
        <w:t>En caso de que se prorrogue el plazo originalmente señalado o conceder esperas o convenios de ampliación de plazo para el cumplimiento del “Contrato” garantizado y sus anexos, el fiado dará aviso a la "Afianzadora", la cual deberá emitir los documentos modificatorios o endosos correspondientes.</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color w:val="2F2F2F"/>
          <w:sz w:val="18"/>
          <w:szCs w:val="18"/>
          <w:lang w:eastAsia="es-MX"/>
        </w:rPr>
        <w:t>La "Afianzadora"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b/>
          <w:color w:val="2F2F2F"/>
          <w:sz w:val="18"/>
          <w:szCs w:val="18"/>
          <w:lang w:eastAsia="es-MX"/>
        </w:rPr>
        <w:t>SEXTA. - SUPUESTOS DE SUSPENSIÓN.</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color w:val="2F2F2F"/>
          <w:sz w:val="18"/>
          <w:szCs w:val="18"/>
          <w:lang w:eastAsia="es-MX"/>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otorgará el o los endosos conducentes, conforme a lo estatuido en el artículo 166 de la Ley de Instituciones de Seguros y de Fianzas, para lo cual bastará que el fiado exhiba a la "Afianzadora" dichos documentos expedidos por "la Contratante".</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color w:val="2F2F2F"/>
          <w:sz w:val="18"/>
          <w:szCs w:val="18"/>
          <w:lang w:eastAsia="es-MX"/>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por cualquiera de los supuestos referidos, formarán parte en su conjunto, solidaria e inseparable de la póliza inicial.</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b/>
          <w:color w:val="2F2F2F"/>
          <w:sz w:val="18"/>
          <w:szCs w:val="18"/>
          <w:lang w:eastAsia="es-MX"/>
        </w:rPr>
        <w:t>SÉPTIMA. - SUBJUDICIDAD.</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color w:val="2F2F2F"/>
          <w:sz w:val="18"/>
          <w:szCs w:val="18"/>
          <w:lang w:eastAsia="es-MX"/>
        </w:rPr>
        <w:t>La "Afianzadora"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9255DE">
        <w:rPr>
          <w:rFonts w:cs="Arial"/>
          <w:color w:val="2F2F2F"/>
          <w:sz w:val="18"/>
          <w:szCs w:val="18"/>
          <w:lang w:eastAsia="es-MX"/>
        </w:rPr>
        <w:t>subjúdice</w:t>
      </w:r>
      <w:proofErr w:type="spellEnd"/>
      <w:r w:rsidRPr="009255DE">
        <w:rPr>
          <w:rFonts w:cs="Arial"/>
          <w:color w:val="2F2F2F"/>
          <w:sz w:val="18"/>
          <w:szCs w:val="18"/>
          <w:lang w:eastAsia="es-MX"/>
        </w:rPr>
        <w:t>, en virtud de procedimiento ante autoridad judicial, administrativa o tribunal arbitral, salvo que el fiado obtenga la suspensión de su ejecución, ante dichas instancias.</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color w:val="2F2F2F"/>
          <w:sz w:val="18"/>
          <w:szCs w:val="18"/>
          <w:lang w:eastAsia="es-MX"/>
        </w:rPr>
        <w:t>La "Afianzadora"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b/>
          <w:color w:val="2F2F2F"/>
          <w:sz w:val="18"/>
          <w:szCs w:val="18"/>
          <w:lang w:eastAsia="es-MX"/>
        </w:rPr>
        <w:t>OCTAVA. - COAFIANZAMIENTO O YUXTAPOSICIÓN DE GARANTÍAS.</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color w:val="2F2F2F"/>
          <w:sz w:val="18"/>
          <w:szCs w:val="18"/>
          <w:lang w:eastAsia="es-MX"/>
        </w:rPr>
        <w:lastRenderedPageBreak/>
        <w:t>El coafianzamiento o yuxtaposición de garantías, no implicará novación de las obligaciones asumidas por la "Afianzadora" por lo que subsistirá su responsabilidad exclusivamente en la medida y condiciones en que la asumió en la presente póliza de fianza y en sus documentos modificatorios.</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b/>
          <w:color w:val="2F2F2F"/>
          <w:sz w:val="18"/>
          <w:szCs w:val="18"/>
          <w:lang w:eastAsia="es-MX"/>
        </w:rPr>
        <w:t>NOVENA. - CANCELACIÓN DE LA FIANZA.</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color w:val="2F2F2F"/>
          <w:sz w:val="18"/>
          <w:szCs w:val="18"/>
          <w:lang w:eastAsia="es-MX"/>
        </w:rPr>
        <w:t xml:space="preserve"> La "Afianzadora" quedará liberada de su obligación fiadora siempre y cuando "la Contratante" le comunique por escrito, por conducto del servidor público facultado para ello, su conformidad para cancelar la presente garantía.</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color w:val="2F2F2F"/>
          <w:sz w:val="18"/>
          <w:szCs w:val="18"/>
          <w:lang w:eastAsia="es-MX"/>
        </w:rPr>
        <w:t>El fiado podrá solicitar la cancelación de la fianza para lo cual deberá presentar a la "Afianzadora" la constancia de cumplimiento total de las obligaciones contractuales. Cuando el fiado solicite dicha cancelación derivado del pago realizado por saldos a su cargo o por el incumplimiento de obligaciones, deberá presentar el recibo de pago correspondiente.</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color w:val="2F2F2F"/>
          <w:sz w:val="18"/>
          <w:szCs w:val="18"/>
          <w:lang w:eastAsia="es-MX"/>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b/>
          <w:color w:val="2F2F2F"/>
          <w:sz w:val="18"/>
          <w:szCs w:val="18"/>
          <w:lang w:eastAsia="es-MX"/>
        </w:rPr>
        <w:t>DÉCIMA. - PROCEDIMIENTOS.</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color w:val="2F2F2F"/>
          <w:sz w:val="18"/>
          <w:szCs w:val="18"/>
          <w:lang w:eastAsia="es-MX"/>
        </w:rPr>
        <w:t>La "Afianzadora" acepta expresamente someterse al procedimiento previsto en el artículo 279 de la Ley de Instituciones de Seguros y de Fianzas para hacer efectiva la fianza.</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b/>
          <w:color w:val="2F2F2F"/>
          <w:sz w:val="18"/>
          <w:szCs w:val="18"/>
          <w:lang w:eastAsia="es-MX"/>
        </w:rPr>
        <w:t>DÉCIMA PRIMERA. -RECLAMACIÓN</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color w:val="2F2F2F"/>
          <w:sz w:val="18"/>
          <w:szCs w:val="18"/>
          <w:lang w:eastAsia="es-MX"/>
        </w:rPr>
        <w:t>"La Beneficiaria" podrá presentar la reclamación a que se refiere el artículo 279 de Ley de Instituciones de Seguros y de Fianzas en cualquier oficina, o sucursal de la Institución y ante cualquier apoderado o representante de la misma.</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b/>
          <w:color w:val="2F2F2F"/>
          <w:sz w:val="18"/>
          <w:szCs w:val="18"/>
          <w:lang w:eastAsia="es-MX"/>
        </w:rPr>
        <w:t>DÉCIMA SEGUNDA. - DISPOSICIONES APLICABLES.</w:t>
      </w:r>
    </w:p>
    <w:p w:rsidR="003E6D51" w:rsidRPr="009255DE" w:rsidRDefault="003E6D51" w:rsidP="003E6D51">
      <w:pPr>
        <w:shd w:val="clear" w:color="auto" w:fill="FFFFFF"/>
        <w:spacing w:after="101"/>
        <w:ind w:firstLine="288"/>
        <w:jc w:val="both"/>
        <w:rPr>
          <w:sz w:val="18"/>
          <w:szCs w:val="18"/>
        </w:rPr>
      </w:pPr>
      <w:r w:rsidRPr="009255DE">
        <w:rPr>
          <w:rFonts w:cs="Arial"/>
          <w:color w:val="2F2F2F"/>
          <w:sz w:val="18"/>
          <w:szCs w:val="18"/>
          <w:lang w:eastAsia="es-MX"/>
        </w:rPr>
        <w:t>Será aplicable a esta póliza, en lo no previsto por la Ley de Instituciones de Seguros y de Fianzas la legislación mercantil y a falta de disposición expresa el Código Civil Federal.</w:t>
      </w:r>
      <w:r w:rsidRPr="009255DE">
        <w:rPr>
          <w:sz w:val="18"/>
          <w:szCs w:val="18"/>
        </w:rPr>
        <w:t xml:space="preserve"> </w:t>
      </w:r>
    </w:p>
    <w:p w:rsidR="003E6D51" w:rsidRPr="009255DE" w:rsidRDefault="003E6D51" w:rsidP="003E6D51">
      <w:pPr>
        <w:shd w:val="clear" w:color="auto" w:fill="FFFFFF"/>
        <w:spacing w:after="101"/>
        <w:ind w:firstLine="288"/>
        <w:jc w:val="both"/>
        <w:rPr>
          <w:sz w:val="18"/>
          <w:szCs w:val="18"/>
        </w:rPr>
      </w:pPr>
    </w:p>
    <w:p w:rsidR="003E6D51" w:rsidRPr="009255DE" w:rsidRDefault="003E6D51" w:rsidP="003E6D51">
      <w:pPr>
        <w:pStyle w:val="Prrafodelista"/>
        <w:suppressAutoHyphens/>
        <w:jc w:val="center"/>
        <w:rPr>
          <w:sz w:val="18"/>
          <w:szCs w:val="18"/>
        </w:rPr>
      </w:pPr>
      <w:r w:rsidRPr="009255DE">
        <w:rPr>
          <w:rFonts w:ascii="Arial" w:hAnsi="Arial" w:cs="Arial"/>
          <w:sz w:val="18"/>
          <w:szCs w:val="18"/>
        </w:rPr>
        <w:t>- - - - - - FIN DE TEXTO - - - - - -</w:t>
      </w:r>
    </w:p>
    <w:p w:rsidR="00AC1E2B" w:rsidRPr="009255DE" w:rsidRDefault="00AC1E2B" w:rsidP="00AC1E2B">
      <w:pPr>
        <w:pStyle w:val="western"/>
        <w:spacing w:before="0" w:line="240" w:lineRule="auto"/>
        <w:rPr>
          <w:rFonts w:ascii="Montserrat" w:hAnsi="Montserrat"/>
          <w:sz w:val="18"/>
          <w:szCs w:val="18"/>
        </w:rPr>
      </w:pPr>
    </w:p>
    <w:p w:rsidR="00AC1E2B" w:rsidRPr="009255DE" w:rsidRDefault="00AC1E2B" w:rsidP="00AC1E2B">
      <w:pPr>
        <w:pStyle w:val="western"/>
        <w:spacing w:before="0" w:line="240" w:lineRule="auto"/>
        <w:rPr>
          <w:rFonts w:ascii="Montserrat" w:hAnsi="Montserrat"/>
          <w:sz w:val="22"/>
          <w:szCs w:val="22"/>
        </w:rPr>
      </w:pPr>
    </w:p>
    <w:p w:rsidR="00AC1E2B" w:rsidRPr="009255DE" w:rsidRDefault="00AC1E2B" w:rsidP="00AC1E2B">
      <w:pPr>
        <w:pStyle w:val="western"/>
        <w:spacing w:before="0" w:line="240" w:lineRule="auto"/>
        <w:rPr>
          <w:rFonts w:ascii="Montserrat" w:hAnsi="Montserrat"/>
          <w:sz w:val="22"/>
          <w:szCs w:val="22"/>
        </w:rPr>
      </w:pPr>
    </w:p>
    <w:p w:rsidR="00AC1E2B" w:rsidRPr="009255DE" w:rsidRDefault="00AC1E2B" w:rsidP="00AC1E2B">
      <w:pPr>
        <w:pStyle w:val="western"/>
        <w:spacing w:before="0" w:line="240" w:lineRule="auto"/>
        <w:rPr>
          <w:rFonts w:ascii="Montserrat" w:hAnsi="Montserrat"/>
          <w:sz w:val="22"/>
          <w:szCs w:val="22"/>
        </w:rPr>
      </w:pPr>
    </w:p>
    <w:p w:rsidR="00AC1E2B" w:rsidRPr="009255DE" w:rsidRDefault="00AC1E2B" w:rsidP="00AC1E2B">
      <w:pPr>
        <w:pStyle w:val="western"/>
        <w:spacing w:before="0" w:line="240" w:lineRule="auto"/>
        <w:rPr>
          <w:rFonts w:ascii="Montserrat" w:hAnsi="Montserrat"/>
          <w:sz w:val="22"/>
          <w:szCs w:val="22"/>
        </w:rPr>
      </w:pPr>
    </w:p>
    <w:p w:rsidR="00AC1E2B" w:rsidRPr="009255DE" w:rsidRDefault="00AC1E2B" w:rsidP="00AC1E2B">
      <w:pPr>
        <w:pStyle w:val="western"/>
        <w:spacing w:before="0" w:line="240" w:lineRule="auto"/>
        <w:rPr>
          <w:rFonts w:ascii="Montserrat" w:hAnsi="Montserrat"/>
          <w:sz w:val="22"/>
          <w:szCs w:val="22"/>
        </w:rPr>
      </w:pPr>
    </w:p>
    <w:p w:rsidR="00AC1E2B" w:rsidRPr="009255DE" w:rsidRDefault="00AC1E2B" w:rsidP="00AC1E2B">
      <w:pPr>
        <w:pStyle w:val="western"/>
        <w:spacing w:before="0" w:line="240" w:lineRule="auto"/>
        <w:rPr>
          <w:rFonts w:ascii="Montserrat" w:hAnsi="Montserrat"/>
          <w:sz w:val="22"/>
          <w:szCs w:val="22"/>
        </w:rPr>
      </w:pPr>
    </w:p>
    <w:p w:rsidR="00AC1E2B" w:rsidRPr="009255DE" w:rsidRDefault="00AC1E2B" w:rsidP="00AC1E2B">
      <w:pPr>
        <w:pStyle w:val="western"/>
        <w:spacing w:before="0" w:line="240" w:lineRule="auto"/>
        <w:rPr>
          <w:rFonts w:ascii="Montserrat" w:hAnsi="Montserrat"/>
          <w:sz w:val="22"/>
          <w:szCs w:val="22"/>
        </w:rPr>
      </w:pPr>
    </w:p>
    <w:p w:rsidR="00AC1E2B" w:rsidRPr="009255DE" w:rsidRDefault="00AC1E2B" w:rsidP="00AC1E2B">
      <w:pPr>
        <w:pStyle w:val="western"/>
        <w:spacing w:before="0" w:line="240" w:lineRule="auto"/>
        <w:rPr>
          <w:rFonts w:ascii="Montserrat" w:hAnsi="Montserrat"/>
          <w:sz w:val="22"/>
          <w:szCs w:val="22"/>
        </w:rPr>
      </w:pPr>
    </w:p>
    <w:p w:rsidR="00AC1E2B" w:rsidRPr="009255DE" w:rsidRDefault="00AC1E2B" w:rsidP="00AC1E2B">
      <w:pPr>
        <w:pStyle w:val="western"/>
        <w:spacing w:before="0" w:line="240" w:lineRule="auto"/>
        <w:rPr>
          <w:rFonts w:ascii="Montserrat" w:hAnsi="Montserrat"/>
          <w:sz w:val="22"/>
          <w:szCs w:val="22"/>
        </w:rPr>
      </w:pPr>
    </w:p>
    <w:p w:rsidR="00AC1E2B" w:rsidRPr="009255DE" w:rsidRDefault="00AC1E2B" w:rsidP="00AC1E2B">
      <w:pPr>
        <w:pStyle w:val="western"/>
        <w:spacing w:before="0" w:line="240" w:lineRule="auto"/>
        <w:rPr>
          <w:rFonts w:ascii="Montserrat" w:hAnsi="Montserrat"/>
          <w:sz w:val="22"/>
          <w:szCs w:val="22"/>
        </w:rPr>
      </w:pPr>
    </w:p>
    <w:p w:rsidR="00AC1E2B" w:rsidRPr="009255DE" w:rsidRDefault="00AC1E2B" w:rsidP="00AC1E2B">
      <w:pPr>
        <w:pStyle w:val="western"/>
        <w:spacing w:before="0" w:line="240" w:lineRule="auto"/>
        <w:rPr>
          <w:rFonts w:ascii="Montserrat" w:hAnsi="Montserrat"/>
          <w:sz w:val="22"/>
          <w:szCs w:val="22"/>
        </w:rPr>
      </w:pPr>
    </w:p>
    <w:p w:rsidR="00AC1E2B" w:rsidRPr="009255DE" w:rsidRDefault="00AC1E2B" w:rsidP="00AC1E2B">
      <w:pPr>
        <w:pStyle w:val="western"/>
        <w:spacing w:before="0" w:line="240" w:lineRule="auto"/>
        <w:rPr>
          <w:rFonts w:ascii="Montserrat" w:hAnsi="Montserrat"/>
          <w:sz w:val="22"/>
          <w:szCs w:val="22"/>
        </w:rPr>
      </w:pPr>
    </w:p>
    <w:p w:rsidR="00AC1E2B" w:rsidRPr="009255DE" w:rsidRDefault="00AC1E2B" w:rsidP="00AC1E2B">
      <w:pPr>
        <w:pStyle w:val="western"/>
        <w:spacing w:before="0" w:line="240" w:lineRule="auto"/>
        <w:rPr>
          <w:rFonts w:ascii="Montserrat" w:hAnsi="Montserrat"/>
          <w:sz w:val="22"/>
          <w:szCs w:val="22"/>
        </w:rPr>
      </w:pPr>
    </w:p>
    <w:p w:rsidR="00AC1E2B" w:rsidRPr="009255DE" w:rsidRDefault="00AC1E2B" w:rsidP="00AC1E2B">
      <w:pPr>
        <w:pStyle w:val="western"/>
        <w:spacing w:before="0" w:line="240" w:lineRule="auto"/>
        <w:rPr>
          <w:rFonts w:ascii="Montserrat" w:hAnsi="Montserrat"/>
          <w:sz w:val="22"/>
          <w:szCs w:val="22"/>
        </w:rPr>
      </w:pPr>
    </w:p>
    <w:p w:rsidR="00AC1E2B" w:rsidRPr="009255DE" w:rsidRDefault="00AC1E2B" w:rsidP="00AC1E2B">
      <w:pPr>
        <w:pStyle w:val="western"/>
        <w:spacing w:before="0" w:line="240" w:lineRule="auto"/>
        <w:rPr>
          <w:rFonts w:ascii="Montserrat" w:hAnsi="Montserrat"/>
          <w:sz w:val="22"/>
          <w:szCs w:val="22"/>
        </w:rPr>
      </w:pPr>
    </w:p>
    <w:p w:rsidR="00AC1E2B" w:rsidRPr="009255DE" w:rsidRDefault="00AC1E2B" w:rsidP="00AC1E2B">
      <w:pPr>
        <w:pStyle w:val="western"/>
        <w:spacing w:before="0" w:line="240" w:lineRule="auto"/>
        <w:rPr>
          <w:rFonts w:ascii="Montserrat" w:hAnsi="Montserrat"/>
          <w:sz w:val="22"/>
          <w:szCs w:val="22"/>
        </w:rPr>
      </w:pPr>
    </w:p>
    <w:p w:rsidR="003E6D51" w:rsidRPr="009255DE" w:rsidRDefault="003E6D51" w:rsidP="00AC1E2B">
      <w:pPr>
        <w:pStyle w:val="western"/>
        <w:spacing w:before="0" w:line="240" w:lineRule="auto"/>
        <w:rPr>
          <w:rFonts w:ascii="Montserrat" w:hAnsi="Montserrat"/>
          <w:sz w:val="22"/>
          <w:szCs w:val="22"/>
        </w:rPr>
      </w:pPr>
    </w:p>
    <w:p w:rsidR="003E6D51" w:rsidRPr="009255DE" w:rsidRDefault="003E6D51" w:rsidP="00AC1E2B">
      <w:pPr>
        <w:pStyle w:val="western"/>
        <w:spacing w:before="0" w:line="240" w:lineRule="auto"/>
        <w:rPr>
          <w:rFonts w:ascii="Montserrat" w:hAnsi="Montserrat"/>
          <w:sz w:val="22"/>
          <w:szCs w:val="22"/>
        </w:rPr>
      </w:pPr>
    </w:p>
    <w:p w:rsidR="003E6D51" w:rsidRPr="009255DE" w:rsidRDefault="003E6D51" w:rsidP="00AC1E2B">
      <w:pPr>
        <w:pStyle w:val="western"/>
        <w:spacing w:before="0" w:line="240" w:lineRule="auto"/>
        <w:rPr>
          <w:rFonts w:ascii="Montserrat" w:hAnsi="Montserrat"/>
          <w:sz w:val="22"/>
          <w:szCs w:val="22"/>
        </w:rPr>
      </w:pPr>
    </w:p>
    <w:p w:rsidR="003E6D51" w:rsidRPr="009255DE" w:rsidRDefault="003E6D51" w:rsidP="00AC1E2B">
      <w:pPr>
        <w:pStyle w:val="western"/>
        <w:spacing w:before="0" w:line="240" w:lineRule="auto"/>
        <w:rPr>
          <w:rFonts w:ascii="Montserrat" w:hAnsi="Montserrat"/>
          <w:sz w:val="22"/>
          <w:szCs w:val="22"/>
        </w:rPr>
      </w:pPr>
    </w:p>
    <w:p w:rsidR="003E6D51" w:rsidRPr="009255DE" w:rsidRDefault="003E6D51" w:rsidP="00AC1E2B">
      <w:pPr>
        <w:pStyle w:val="western"/>
        <w:spacing w:before="0" w:line="240" w:lineRule="auto"/>
        <w:rPr>
          <w:rFonts w:ascii="Montserrat" w:hAnsi="Montserrat"/>
          <w:sz w:val="22"/>
          <w:szCs w:val="22"/>
        </w:rPr>
      </w:pPr>
    </w:p>
    <w:p w:rsidR="003E6D51" w:rsidRPr="009255DE" w:rsidRDefault="003E6D51" w:rsidP="00AC1E2B">
      <w:pPr>
        <w:pStyle w:val="western"/>
        <w:spacing w:before="0" w:line="240" w:lineRule="auto"/>
        <w:rPr>
          <w:rFonts w:ascii="Montserrat" w:hAnsi="Montserrat"/>
          <w:sz w:val="22"/>
          <w:szCs w:val="22"/>
        </w:rPr>
      </w:pPr>
    </w:p>
    <w:p w:rsidR="003E6D51" w:rsidRPr="009255DE" w:rsidRDefault="003E6D51" w:rsidP="00AC1E2B">
      <w:pPr>
        <w:pStyle w:val="western"/>
        <w:spacing w:before="0" w:line="240" w:lineRule="auto"/>
        <w:rPr>
          <w:rFonts w:ascii="Montserrat" w:hAnsi="Montserrat"/>
          <w:sz w:val="22"/>
          <w:szCs w:val="22"/>
        </w:rPr>
      </w:pPr>
    </w:p>
    <w:p w:rsidR="003E6D51" w:rsidRPr="009255DE" w:rsidRDefault="003E6D51" w:rsidP="00AC1E2B">
      <w:pPr>
        <w:pStyle w:val="western"/>
        <w:spacing w:before="0" w:line="240" w:lineRule="auto"/>
        <w:rPr>
          <w:rFonts w:ascii="Montserrat" w:hAnsi="Montserrat"/>
          <w:sz w:val="22"/>
          <w:szCs w:val="22"/>
        </w:rPr>
      </w:pPr>
    </w:p>
    <w:p w:rsidR="00AA2DFB" w:rsidRPr="009255DE" w:rsidRDefault="00AA2DFB" w:rsidP="003E6D51">
      <w:pPr>
        <w:pStyle w:val="western"/>
        <w:spacing w:before="0" w:line="240" w:lineRule="auto"/>
        <w:jc w:val="left"/>
        <w:rPr>
          <w:rFonts w:ascii="Montserrat" w:hAnsi="Montserrat"/>
          <w:sz w:val="22"/>
          <w:szCs w:val="22"/>
        </w:rPr>
      </w:pPr>
    </w:p>
    <w:p w:rsidR="00AC1E2B" w:rsidRPr="009255DE" w:rsidRDefault="00AC1E2B" w:rsidP="00AC1E2B">
      <w:pPr>
        <w:pStyle w:val="western"/>
        <w:spacing w:before="0" w:line="240" w:lineRule="auto"/>
        <w:rPr>
          <w:rFonts w:ascii="Montserrat" w:hAnsi="Montserrat"/>
          <w:sz w:val="22"/>
          <w:szCs w:val="22"/>
        </w:rPr>
      </w:pPr>
    </w:p>
    <w:p w:rsidR="00AC1E2B" w:rsidRPr="009255DE" w:rsidRDefault="00AC1E2B" w:rsidP="00AC1E2B">
      <w:pPr>
        <w:pStyle w:val="western"/>
        <w:spacing w:before="0" w:line="240" w:lineRule="auto"/>
        <w:rPr>
          <w:rFonts w:ascii="Montserrat" w:hAnsi="Montserrat"/>
          <w:sz w:val="22"/>
          <w:szCs w:val="22"/>
        </w:rPr>
      </w:pPr>
      <w:r w:rsidRPr="009255DE">
        <w:rPr>
          <w:rFonts w:ascii="Montserrat" w:hAnsi="Montserrat"/>
          <w:sz w:val="22"/>
          <w:szCs w:val="22"/>
        </w:rPr>
        <w:t>ANEXO 1</w:t>
      </w:r>
      <w:r w:rsidR="00B92542" w:rsidRPr="009255DE">
        <w:rPr>
          <w:rFonts w:ascii="Montserrat" w:hAnsi="Montserrat"/>
          <w:sz w:val="22"/>
          <w:szCs w:val="22"/>
        </w:rPr>
        <w:t>5 (QUINCE</w:t>
      </w:r>
      <w:r w:rsidRPr="009255DE">
        <w:rPr>
          <w:rFonts w:ascii="Montserrat" w:hAnsi="Montserrat"/>
          <w:sz w:val="22"/>
          <w:szCs w:val="22"/>
        </w:rPr>
        <w:t>)</w:t>
      </w:r>
    </w:p>
    <w:p w:rsidR="00AC1E2B" w:rsidRPr="009255DE" w:rsidRDefault="00AC1E2B" w:rsidP="00AC1E2B">
      <w:pPr>
        <w:keepNext/>
        <w:spacing w:before="240" w:after="60"/>
        <w:jc w:val="center"/>
        <w:outlineLvl w:val="0"/>
        <w:rPr>
          <w:rFonts w:ascii="Montserrat" w:hAnsi="Montserrat" w:cs="Arial"/>
          <w:b/>
          <w:sz w:val="22"/>
          <w:szCs w:val="22"/>
        </w:rPr>
      </w:pPr>
      <w:r w:rsidRPr="009255DE">
        <w:rPr>
          <w:rFonts w:ascii="Montserrat" w:hAnsi="Montserrat" w:cs="Arial"/>
          <w:b/>
          <w:bCs w:val="0"/>
          <w:kern w:val="1"/>
          <w:sz w:val="22"/>
          <w:szCs w:val="22"/>
        </w:rPr>
        <w:t xml:space="preserve">MODELO DE CONTRATO DE ADQUISICIÓN DE VIVERES </w:t>
      </w:r>
    </w:p>
    <w:p w:rsidR="00AC1E2B" w:rsidRPr="009255DE" w:rsidRDefault="00AC1E2B" w:rsidP="00AC1E2B">
      <w:pPr>
        <w:spacing w:line="240" w:lineRule="atLeast"/>
        <w:ind w:hanging="4"/>
        <w:jc w:val="center"/>
        <w:rPr>
          <w:rFonts w:ascii="Montserrat" w:hAnsi="Montserrat" w:cs="Arial"/>
          <w:sz w:val="22"/>
          <w:szCs w:val="22"/>
        </w:rPr>
      </w:pPr>
    </w:p>
    <w:p w:rsidR="003E6D51" w:rsidRPr="009255DE" w:rsidRDefault="003E6D51" w:rsidP="003E6D51">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left="567"/>
        <w:rPr>
          <w:rFonts w:cs="Arial"/>
          <w:b/>
          <w:sz w:val="18"/>
          <w:szCs w:val="18"/>
        </w:rPr>
      </w:pPr>
      <w:r w:rsidRPr="009255DE">
        <w:rPr>
          <w:rFonts w:cs="Arial"/>
          <w:b/>
          <w:sz w:val="18"/>
          <w:szCs w:val="18"/>
        </w:rPr>
        <w:t>CONTRATO XXXXXX</w:t>
      </w:r>
    </w:p>
    <w:p w:rsidR="003E6D51" w:rsidRPr="009255DE" w:rsidRDefault="003E6D51" w:rsidP="003E6D51">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hanging="4"/>
        <w:jc w:val="both"/>
        <w:rPr>
          <w:rFonts w:cs="Arial"/>
          <w:sz w:val="18"/>
          <w:szCs w:val="18"/>
        </w:rPr>
      </w:pPr>
    </w:p>
    <w:p w:rsidR="003E6D51" w:rsidRPr="009255DE" w:rsidRDefault="003E6D51" w:rsidP="003E6D51">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left="567"/>
        <w:jc w:val="both"/>
        <w:rPr>
          <w:rFonts w:cs="Arial"/>
          <w:sz w:val="18"/>
          <w:szCs w:val="18"/>
        </w:rPr>
      </w:pPr>
      <w:r w:rsidRPr="009255DE">
        <w:rPr>
          <w:rFonts w:cs="Arial"/>
          <w:sz w:val="18"/>
          <w:szCs w:val="18"/>
        </w:rPr>
        <w:t xml:space="preserve">Contrato Abierto de </w:t>
      </w:r>
      <w:r w:rsidRPr="009255DE">
        <w:rPr>
          <w:rFonts w:cs="Arial"/>
          <w:b/>
          <w:sz w:val="18"/>
          <w:szCs w:val="18"/>
        </w:rPr>
        <w:t xml:space="preserve">Adquisición de Alimentos Grupo de Suministro 480 “Víveres”, </w:t>
      </w:r>
      <w:r w:rsidRPr="009255DE">
        <w:rPr>
          <w:rFonts w:cs="Arial"/>
          <w:sz w:val="18"/>
          <w:szCs w:val="18"/>
        </w:rPr>
        <w:t>que celebran por una parte</w:t>
      </w:r>
      <w:r w:rsidRPr="009255DE">
        <w:rPr>
          <w:rFonts w:cs="Arial"/>
          <w:b/>
          <w:sz w:val="18"/>
          <w:szCs w:val="18"/>
        </w:rPr>
        <w:t xml:space="preserve"> </w:t>
      </w:r>
      <w:r w:rsidRPr="009255DE">
        <w:rPr>
          <w:rFonts w:cs="Arial"/>
          <w:sz w:val="18"/>
          <w:szCs w:val="18"/>
        </w:rPr>
        <w:t xml:space="preserve">el </w:t>
      </w:r>
      <w:r w:rsidRPr="009255DE">
        <w:rPr>
          <w:rFonts w:cs="Arial"/>
          <w:b/>
          <w:sz w:val="18"/>
          <w:szCs w:val="18"/>
        </w:rPr>
        <w:t>Instituto Mexicano del Seguro Social</w:t>
      </w:r>
      <w:r w:rsidRPr="009255DE">
        <w:rPr>
          <w:rFonts w:cs="Arial"/>
          <w:sz w:val="18"/>
          <w:szCs w:val="18"/>
        </w:rPr>
        <w:t>, a través</w:t>
      </w:r>
      <w:r w:rsidRPr="009255DE">
        <w:rPr>
          <w:rFonts w:cs="Arial"/>
          <w:b/>
          <w:sz w:val="18"/>
          <w:szCs w:val="18"/>
        </w:rPr>
        <w:t xml:space="preserve"> </w:t>
      </w:r>
      <w:r w:rsidRPr="009255DE">
        <w:rPr>
          <w:rFonts w:cs="Arial"/>
          <w:sz w:val="18"/>
          <w:szCs w:val="18"/>
        </w:rPr>
        <w:t>del</w:t>
      </w:r>
      <w:r w:rsidRPr="009255DE">
        <w:rPr>
          <w:rFonts w:cs="Arial"/>
          <w:b/>
          <w:sz w:val="18"/>
          <w:szCs w:val="18"/>
        </w:rPr>
        <w:t xml:space="preserve"> “Centro Médico Nacional Manuel Ávila Camacho”, Unidad Médica de Alta Especialidad, Hospital de Traumatología y Ortopedia de Puebla, </w:t>
      </w:r>
      <w:r w:rsidRPr="009255DE">
        <w:rPr>
          <w:rFonts w:cs="Arial"/>
          <w:sz w:val="18"/>
          <w:szCs w:val="18"/>
        </w:rPr>
        <w:t xml:space="preserve">que en lo sucesivo se denominará </w:t>
      </w:r>
      <w:r w:rsidRPr="009255DE">
        <w:rPr>
          <w:rFonts w:cs="Arial"/>
          <w:b/>
          <w:sz w:val="18"/>
          <w:szCs w:val="18"/>
        </w:rPr>
        <w:t>“EL INSTITUTO”,</w:t>
      </w:r>
      <w:r w:rsidRPr="009255DE">
        <w:rPr>
          <w:rFonts w:cs="Arial"/>
          <w:sz w:val="18"/>
          <w:szCs w:val="18"/>
        </w:rPr>
        <w:t xml:space="preserve"> representado en este acto por el </w:t>
      </w:r>
      <w:r w:rsidRPr="009255DE">
        <w:rPr>
          <w:rFonts w:cs="Arial"/>
          <w:b/>
          <w:sz w:val="18"/>
          <w:szCs w:val="18"/>
        </w:rPr>
        <w:t xml:space="preserve">Doctor Carlos Francisco Morales Flores, </w:t>
      </w:r>
      <w:r w:rsidRPr="009255DE">
        <w:rPr>
          <w:rFonts w:cs="Arial"/>
          <w:sz w:val="18"/>
          <w:szCs w:val="18"/>
        </w:rPr>
        <w:t xml:space="preserve">en su carácter de Director y Apoderado Legal; y por la otra la empresa </w:t>
      </w:r>
      <w:r w:rsidRPr="009255DE">
        <w:rPr>
          <w:rFonts w:cs="Arial"/>
          <w:b/>
          <w:sz w:val="18"/>
          <w:szCs w:val="18"/>
        </w:rPr>
        <w:t>XXXXXXXXX</w:t>
      </w:r>
      <w:r w:rsidRPr="009255DE">
        <w:rPr>
          <w:rFonts w:cs="Arial"/>
          <w:sz w:val="18"/>
          <w:szCs w:val="18"/>
        </w:rPr>
        <w:t xml:space="preserve"> a quien en lo sucesivo se le denominará </w:t>
      </w:r>
      <w:r w:rsidRPr="009255DE">
        <w:rPr>
          <w:rFonts w:cs="Arial"/>
          <w:b/>
          <w:sz w:val="18"/>
          <w:szCs w:val="18"/>
        </w:rPr>
        <w:t>“EL PROVEEDOR”,</w:t>
      </w:r>
      <w:r w:rsidRPr="009255DE">
        <w:rPr>
          <w:rFonts w:cs="Arial"/>
          <w:sz w:val="18"/>
          <w:szCs w:val="18"/>
        </w:rPr>
        <w:t xml:space="preserve"> representada por el </w:t>
      </w:r>
      <w:r w:rsidRPr="009255DE">
        <w:rPr>
          <w:rFonts w:cs="Arial"/>
          <w:b/>
          <w:sz w:val="18"/>
          <w:szCs w:val="18"/>
        </w:rPr>
        <w:t>XXXXXXXXX</w:t>
      </w:r>
      <w:r w:rsidRPr="009255DE">
        <w:rPr>
          <w:rFonts w:cs="Arial"/>
          <w:sz w:val="18"/>
          <w:szCs w:val="18"/>
        </w:rPr>
        <w:t xml:space="preserve">, en su carácter de Representante Legal que en lo subsecuente se denominará </w:t>
      </w:r>
      <w:r w:rsidRPr="009255DE">
        <w:rPr>
          <w:rFonts w:cs="Arial"/>
          <w:b/>
          <w:sz w:val="18"/>
          <w:szCs w:val="18"/>
        </w:rPr>
        <w:t>“EL PROVEEDOR”</w:t>
      </w:r>
      <w:r w:rsidRPr="009255DE">
        <w:rPr>
          <w:rFonts w:cs="Arial"/>
          <w:sz w:val="18"/>
          <w:szCs w:val="18"/>
        </w:rPr>
        <w:t>, al tenor de las siguientes declaraciones y cláusulas:</w:t>
      </w:r>
    </w:p>
    <w:p w:rsidR="003E6D51" w:rsidRPr="009255DE" w:rsidRDefault="003E6D51" w:rsidP="003E6D51">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left="567"/>
        <w:jc w:val="both"/>
        <w:rPr>
          <w:rFonts w:cs="Arial"/>
          <w:sz w:val="18"/>
          <w:szCs w:val="18"/>
        </w:rPr>
      </w:pPr>
    </w:p>
    <w:p w:rsidR="003E6D51" w:rsidRPr="009255DE" w:rsidRDefault="003E6D51" w:rsidP="003E6D51">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left="567"/>
        <w:jc w:val="both"/>
        <w:rPr>
          <w:rFonts w:cs="Arial"/>
          <w:sz w:val="18"/>
          <w:szCs w:val="18"/>
        </w:rPr>
      </w:pPr>
    </w:p>
    <w:p w:rsidR="003E6D51" w:rsidRPr="009255DE" w:rsidRDefault="003E6D51" w:rsidP="003E6D51">
      <w:pPr>
        <w:numPr>
          <w:ilvl w:val="12"/>
          <w:numId w:val="0"/>
        </w:numPr>
        <w:tabs>
          <w:tab w:val="center" w:pos="4752"/>
        </w:tabs>
        <w:ind w:firstLine="284"/>
        <w:jc w:val="center"/>
        <w:rPr>
          <w:rFonts w:cs="Arial"/>
          <w:b/>
          <w:sz w:val="18"/>
          <w:szCs w:val="18"/>
          <w:lang w:val="pt-BR"/>
        </w:rPr>
      </w:pPr>
      <w:r w:rsidRPr="009255DE">
        <w:rPr>
          <w:rFonts w:cs="Arial"/>
          <w:b/>
          <w:sz w:val="18"/>
          <w:szCs w:val="18"/>
          <w:lang w:val="pt-BR"/>
        </w:rPr>
        <w:t>D E C L A R A C I O N E S</w:t>
      </w:r>
    </w:p>
    <w:p w:rsidR="003E6D51" w:rsidRPr="009255DE" w:rsidRDefault="003E6D51" w:rsidP="003E6D51">
      <w:pPr>
        <w:numPr>
          <w:ilvl w:val="12"/>
          <w:numId w:val="0"/>
        </w:numPr>
        <w:tabs>
          <w:tab w:val="left" w:pos="288"/>
          <w:tab w:val="left" w:pos="864"/>
          <w:tab w:val="left" w:pos="1134"/>
          <w:tab w:val="left" w:pos="1440"/>
          <w:tab w:val="left" w:pos="2016"/>
          <w:tab w:val="left" w:pos="2304"/>
          <w:tab w:val="left" w:pos="2592"/>
          <w:tab w:val="left" w:pos="2880"/>
          <w:tab w:val="left" w:pos="3168"/>
          <w:tab w:val="left" w:pos="3456"/>
          <w:tab w:val="left" w:pos="3744"/>
          <w:tab w:val="left" w:pos="4032"/>
          <w:tab w:val="left" w:pos="4320"/>
          <w:tab w:val="left" w:pos="4608"/>
        </w:tabs>
        <w:ind w:left="1134" w:right="51" w:hanging="567"/>
        <w:jc w:val="both"/>
        <w:rPr>
          <w:rFonts w:cs="Arial"/>
          <w:sz w:val="18"/>
          <w:szCs w:val="18"/>
          <w:lang w:val="pt-BR"/>
        </w:rPr>
      </w:pPr>
    </w:p>
    <w:p w:rsidR="003E6D51" w:rsidRPr="009255DE" w:rsidRDefault="003E6D51" w:rsidP="003E6D51">
      <w:pPr>
        <w:pStyle w:val="Textoindependiente22"/>
        <w:widowControl/>
        <w:numPr>
          <w:ilvl w:val="0"/>
          <w:numId w:val="57"/>
        </w:numPr>
        <w:suppressAutoHyphens w:val="0"/>
        <w:autoSpaceDN w:val="0"/>
        <w:adjustRightInd w:val="0"/>
        <w:rPr>
          <w:rFonts w:cs="Arial"/>
          <w:sz w:val="18"/>
          <w:szCs w:val="18"/>
        </w:rPr>
      </w:pPr>
      <w:r w:rsidRPr="009255DE">
        <w:rPr>
          <w:rFonts w:cs="Arial"/>
          <w:sz w:val="18"/>
          <w:szCs w:val="18"/>
        </w:rPr>
        <w:t xml:space="preserve">Declara </w:t>
      </w:r>
      <w:r w:rsidRPr="009255DE">
        <w:rPr>
          <w:rFonts w:cs="Arial"/>
          <w:b/>
          <w:bCs/>
          <w:sz w:val="18"/>
          <w:szCs w:val="18"/>
        </w:rPr>
        <w:t>“EL INSTITUTO”</w:t>
      </w:r>
      <w:r w:rsidRPr="009255DE">
        <w:rPr>
          <w:rFonts w:cs="Arial"/>
          <w:sz w:val="18"/>
          <w:szCs w:val="18"/>
        </w:rPr>
        <w:t xml:space="preserve"> por conducto de su Apoderado Legal, que:</w:t>
      </w:r>
    </w:p>
    <w:p w:rsidR="003E6D51" w:rsidRPr="009255DE" w:rsidRDefault="003E6D51" w:rsidP="003E6D51">
      <w:pPr>
        <w:numPr>
          <w:ilvl w:val="12"/>
          <w:numId w:val="0"/>
        </w:numPr>
        <w:jc w:val="both"/>
        <w:rPr>
          <w:rFonts w:cs="Arial"/>
          <w:sz w:val="18"/>
          <w:szCs w:val="18"/>
        </w:rPr>
      </w:pPr>
    </w:p>
    <w:p w:rsidR="003E6D51" w:rsidRPr="009255DE" w:rsidRDefault="003E6D51" w:rsidP="003E6D51">
      <w:pPr>
        <w:overflowPunct w:val="0"/>
        <w:autoSpaceDE w:val="0"/>
        <w:autoSpaceDN w:val="0"/>
        <w:adjustRightInd w:val="0"/>
        <w:ind w:left="720" w:hanging="578"/>
        <w:jc w:val="both"/>
        <w:textAlignment w:val="baseline"/>
        <w:rPr>
          <w:rFonts w:cs="Arial"/>
          <w:sz w:val="18"/>
          <w:szCs w:val="18"/>
        </w:rPr>
      </w:pPr>
      <w:bookmarkStart w:id="2" w:name="_Toc49076959"/>
      <w:r w:rsidRPr="009255DE">
        <w:rPr>
          <w:rFonts w:cs="Arial"/>
          <w:b/>
          <w:sz w:val="18"/>
          <w:szCs w:val="18"/>
        </w:rPr>
        <w:t xml:space="preserve"> I.1  </w:t>
      </w:r>
      <w:r w:rsidRPr="009255DE">
        <w:rPr>
          <w:rFonts w:cs="Arial"/>
          <w:b/>
          <w:sz w:val="18"/>
          <w:szCs w:val="18"/>
        </w:rPr>
        <w:tab/>
      </w:r>
      <w:bookmarkEnd w:id="2"/>
      <w:r w:rsidRPr="009255DE">
        <w:rPr>
          <w:rFonts w:cs="Arial"/>
          <w:sz w:val="18"/>
          <w:szCs w:val="18"/>
        </w:rPr>
        <w:t xml:space="preserve">Es un organismo público descentralizado de la Administración Pública Federal, con personalidad jurídica y patrimonio propios, que tiene a su cargo la organización y administración del Seguro Social, como un servicio público de carácter nacional, contando con las facultades y atribuciones para realizar toda clase de actos jurídicos necesarios e indispensables para el cumplimiento de sus objetivos en términos de los artículos 3, 5 y 251 fracción IV de la Ley del Seguro Social.  </w:t>
      </w:r>
    </w:p>
    <w:p w:rsidR="003E6D51" w:rsidRPr="009255DE" w:rsidRDefault="003E6D51" w:rsidP="003E6D51">
      <w:pPr>
        <w:jc w:val="both"/>
        <w:rPr>
          <w:rFonts w:cs="Arial"/>
          <w:sz w:val="18"/>
          <w:szCs w:val="18"/>
        </w:rPr>
      </w:pPr>
    </w:p>
    <w:p w:rsidR="003E6D51" w:rsidRPr="009255DE" w:rsidRDefault="003E6D51" w:rsidP="003E6D51">
      <w:pPr>
        <w:tabs>
          <w:tab w:val="left" w:pos="540"/>
        </w:tabs>
        <w:ind w:left="708" w:hanging="540"/>
        <w:jc w:val="both"/>
        <w:rPr>
          <w:rFonts w:cs="Arial"/>
          <w:b/>
          <w:sz w:val="18"/>
          <w:szCs w:val="18"/>
        </w:rPr>
      </w:pPr>
      <w:r w:rsidRPr="009255DE">
        <w:rPr>
          <w:rFonts w:cs="Arial"/>
          <w:b/>
          <w:sz w:val="18"/>
          <w:szCs w:val="18"/>
        </w:rPr>
        <w:t xml:space="preserve">I.2  </w:t>
      </w:r>
      <w:r w:rsidRPr="009255DE">
        <w:rPr>
          <w:rFonts w:cs="Arial"/>
          <w:b/>
          <w:sz w:val="18"/>
          <w:szCs w:val="18"/>
        </w:rPr>
        <w:tab/>
      </w:r>
      <w:r w:rsidRPr="009255DE">
        <w:rPr>
          <w:rFonts w:cs="Arial"/>
          <w:b/>
          <w:sz w:val="18"/>
          <w:szCs w:val="18"/>
        </w:rPr>
        <w:tab/>
      </w:r>
      <w:r w:rsidRPr="009255DE">
        <w:rPr>
          <w:rFonts w:cs="Arial"/>
          <w:sz w:val="18"/>
          <w:szCs w:val="18"/>
        </w:rPr>
        <w:t xml:space="preserve">Está facultado para adquirir toda clase de bienes en términos de la legislación vigente, para la consecución de los fines para los que fue creado, de conformidad con el Artículo 251 Fracción V de </w:t>
      </w:r>
      <w:smartTag w:uri="urn:schemas-microsoft-com:office:smarttags" w:element="PersonName">
        <w:smartTagPr>
          <w:attr w:name="ProductID" w:val="la Ley"/>
        </w:smartTagPr>
        <w:r w:rsidRPr="009255DE">
          <w:rPr>
            <w:rFonts w:cs="Arial"/>
            <w:sz w:val="18"/>
            <w:szCs w:val="18"/>
          </w:rPr>
          <w:t>la Ley</w:t>
        </w:r>
      </w:smartTag>
      <w:r w:rsidRPr="009255DE">
        <w:rPr>
          <w:rFonts w:cs="Arial"/>
          <w:sz w:val="18"/>
          <w:szCs w:val="18"/>
        </w:rPr>
        <w:t xml:space="preserve"> del Seguro Social.</w:t>
      </w:r>
    </w:p>
    <w:p w:rsidR="003E6D51" w:rsidRPr="009255DE" w:rsidRDefault="003E6D51" w:rsidP="003E6D51">
      <w:pPr>
        <w:numPr>
          <w:ilvl w:val="12"/>
          <w:numId w:val="0"/>
        </w:numPr>
        <w:jc w:val="both"/>
        <w:rPr>
          <w:rFonts w:cs="Arial"/>
          <w:sz w:val="18"/>
          <w:szCs w:val="18"/>
        </w:rPr>
      </w:pPr>
    </w:p>
    <w:p w:rsidR="003E6D51" w:rsidRPr="009255DE" w:rsidRDefault="003E6D51" w:rsidP="003E6D51">
      <w:pPr>
        <w:numPr>
          <w:ilvl w:val="12"/>
          <w:numId w:val="0"/>
        </w:numPr>
        <w:tabs>
          <w:tab w:val="left" w:pos="540"/>
        </w:tabs>
        <w:ind w:left="708" w:hanging="540"/>
        <w:jc w:val="both"/>
        <w:rPr>
          <w:rFonts w:cs="Arial"/>
          <w:sz w:val="18"/>
          <w:szCs w:val="18"/>
        </w:rPr>
      </w:pPr>
      <w:r w:rsidRPr="009255DE">
        <w:rPr>
          <w:rFonts w:cs="Arial"/>
          <w:b/>
          <w:sz w:val="18"/>
          <w:szCs w:val="18"/>
        </w:rPr>
        <w:t xml:space="preserve">I.3  </w:t>
      </w:r>
      <w:r w:rsidRPr="009255DE">
        <w:rPr>
          <w:rFonts w:cs="Arial"/>
          <w:b/>
          <w:sz w:val="18"/>
          <w:szCs w:val="18"/>
        </w:rPr>
        <w:tab/>
      </w:r>
      <w:r w:rsidRPr="009255DE">
        <w:rPr>
          <w:rFonts w:cs="Arial"/>
          <w:b/>
          <w:sz w:val="18"/>
          <w:szCs w:val="18"/>
        </w:rPr>
        <w:tab/>
      </w:r>
      <w:r w:rsidRPr="009255DE">
        <w:rPr>
          <w:rFonts w:cs="Arial"/>
          <w:sz w:val="18"/>
          <w:szCs w:val="18"/>
        </w:rPr>
        <w:t>Que su representante el Dr. Carlos Francisco Morales Flores, Titular de la Dirección de Unidad Médica de Alta Especialidad, Hospital de Traumatología y Ortopedia del Centro Médico Nacional “General Manuel Ávila Camacho”, del Instituto Mexicano del Seguro Social, órgano de operación administrativa desconcentrada, cuenta con las facultades suficientes para intervenir en el presente instrumento jurídico en su carácter de Representante Legal del Instituto Mexicano del Seguro Social, de conformidad con lo establecido en el artículo 251 A de la ley del Seguro Social;  artículos 2 fracciones II, III inciso b, IV inciso b,  3, 5, 6 fracción I, 7 , 82, 146, 147 y 148 fracción I del Reglamento Interior del Instituto Mexicano del Seguro Social, y acredita su personalidad, con el testimonio notarial de la escritura pública número 13,572 de fecha 25 de Enero del 2016, Otorgada ante la fe del Lic. Eduardo Francisco Garcia Villegas Sanchez Cordero, Titular de la Notaria Publica número 248 de la Ciudad de México, Distrito Federal, por lo que tiene facultades suficientes para suscribir en representación del “Instituto” en los términos y condiciones del presente contrato.</w:t>
      </w:r>
    </w:p>
    <w:p w:rsidR="003E6D51" w:rsidRPr="009255DE" w:rsidRDefault="003E6D51" w:rsidP="003E6D51">
      <w:pPr>
        <w:numPr>
          <w:ilvl w:val="12"/>
          <w:numId w:val="0"/>
        </w:numPr>
        <w:tabs>
          <w:tab w:val="left" w:pos="540"/>
        </w:tabs>
        <w:ind w:left="708" w:hanging="540"/>
        <w:jc w:val="both"/>
        <w:rPr>
          <w:rFonts w:cs="Arial"/>
          <w:b/>
          <w:sz w:val="18"/>
          <w:szCs w:val="18"/>
        </w:rPr>
      </w:pPr>
    </w:p>
    <w:p w:rsidR="003E6D51" w:rsidRPr="009255DE" w:rsidRDefault="003E6D51" w:rsidP="003E6D51">
      <w:pPr>
        <w:ind w:left="708" w:hanging="540"/>
        <w:jc w:val="both"/>
        <w:rPr>
          <w:rFonts w:cs="Arial"/>
          <w:bCs w:val="0"/>
          <w:sz w:val="18"/>
          <w:szCs w:val="18"/>
        </w:rPr>
      </w:pPr>
      <w:r w:rsidRPr="009255DE">
        <w:rPr>
          <w:rFonts w:cs="Arial"/>
          <w:b/>
          <w:sz w:val="18"/>
          <w:szCs w:val="18"/>
        </w:rPr>
        <w:t xml:space="preserve">I.4  </w:t>
      </w:r>
      <w:r w:rsidRPr="009255DE">
        <w:rPr>
          <w:rFonts w:cs="Arial"/>
          <w:b/>
          <w:sz w:val="18"/>
          <w:szCs w:val="18"/>
        </w:rPr>
        <w:tab/>
      </w:r>
      <w:r w:rsidRPr="009255DE">
        <w:rPr>
          <w:rFonts w:cs="Arial"/>
          <w:sz w:val="18"/>
          <w:szCs w:val="18"/>
        </w:rPr>
        <w:t xml:space="preserve">Para el cumplimiento de las funciones establecidas en los artículos 1, 2, 3, 4, 5, 251 fracciones VI, VII, VIII, 251 “A” de la Ley del Seguro Social, así como los artículos 1, 2 fracciones II y III inciso b), 4, 5, 7, 67, 69 fracción X y último párrafo, 84, 112, 113, 119 fracciones I, II, V, VII, IX, XIII, 146 y 148 fracciones I, II y III el Reglamento Interior del Instituto Mexicano del Seguro Social y la realización de sus actividades, requiere de la adquisición de </w:t>
      </w:r>
      <w:r w:rsidRPr="009255DE">
        <w:rPr>
          <w:rFonts w:cs="Arial"/>
          <w:b/>
          <w:sz w:val="18"/>
          <w:szCs w:val="18"/>
        </w:rPr>
        <w:t>“Víveres”</w:t>
      </w:r>
      <w:r w:rsidRPr="009255DE">
        <w:rPr>
          <w:rFonts w:cs="Arial"/>
          <w:sz w:val="18"/>
          <w:szCs w:val="18"/>
        </w:rPr>
        <w:t>, en los términos y condiciones de este contrato y sus anexos.</w:t>
      </w:r>
    </w:p>
    <w:p w:rsidR="003E6D51" w:rsidRPr="009255DE" w:rsidRDefault="003E6D51" w:rsidP="003E6D51">
      <w:pPr>
        <w:ind w:left="708" w:hanging="540"/>
        <w:jc w:val="both"/>
        <w:rPr>
          <w:rFonts w:cs="Arial"/>
          <w:sz w:val="18"/>
          <w:szCs w:val="18"/>
        </w:rPr>
      </w:pPr>
    </w:p>
    <w:p w:rsidR="003E6D51" w:rsidRPr="009255DE" w:rsidRDefault="003E6D51" w:rsidP="003E6D51">
      <w:pPr>
        <w:ind w:left="708" w:hanging="560"/>
        <w:jc w:val="both"/>
        <w:rPr>
          <w:rFonts w:cs="Arial"/>
          <w:bCs w:val="0"/>
          <w:sz w:val="20"/>
          <w:szCs w:val="20"/>
        </w:rPr>
      </w:pPr>
    </w:p>
    <w:p w:rsidR="003E6D51" w:rsidRPr="009255DE" w:rsidRDefault="003E6D51" w:rsidP="003E6D51">
      <w:pPr>
        <w:numPr>
          <w:ilvl w:val="1"/>
          <w:numId w:val="62"/>
        </w:numPr>
        <w:jc w:val="both"/>
        <w:rPr>
          <w:rFonts w:cs="Arial"/>
          <w:b/>
          <w:sz w:val="20"/>
          <w:szCs w:val="20"/>
        </w:rPr>
      </w:pPr>
      <w:r w:rsidRPr="009255DE">
        <w:rPr>
          <w:rFonts w:cs="Arial"/>
          <w:b/>
          <w:sz w:val="20"/>
          <w:szCs w:val="20"/>
        </w:rPr>
        <w:t xml:space="preserve">  El </w:t>
      </w:r>
      <w:proofErr w:type="spellStart"/>
      <w:r w:rsidRPr="009255DE">
        <w:rPr>
          <w:rFonts w:cs="Arial"/>
          <w:b/>
          <w:sz w:val="20"/>
          <w:szCs w:val="20"/>
        </w:rPr>
        <w:t>xxxxxxxxxx</w:t>
      </w:r>
      <w:proofErr w:type="spellEnd"/>
      <w:r w:rsidRPr="009255DE">
        <w:rPr>
          <w:rFonts w:cs="Arial"/>
          <w:b/>
          <w:sz w:val="20"/>
          <w:szCs w:val="20"/>
        </w:rPr>
        <w:t xml:space="preserve">, en su carácter de </w:t>
      </w:r>
      <w:proofErr w:type="spellStart"/>
      <w:r w:rsidRPr="009255DE">
        <w:rPr>
          <w:rFonts w:cs="Arial"/>
          <w:b/>
          <w:sz w:val="20"/>
          <w:szCs w:val="20"/>
        </w:rPr>
        <w:t>xxxxxxxxxxx</w:t>
      </w:r>
      <w:proofErr w:type="spellEnd"/>
      <w:r w:rsidRPr="009255DE">
        <w:rPr>
          <w:rFonts w:cs="Arial"/>
          <w:b/>
          <w:sz w:val="20"/>
          <w:szCs w:val="20"/>
        </w:rPr>
        <w:t xml:space="preserve"> de “el instituto” interviene como área requirente en el procedimiento de </w:t>
      </w:r>
      <w:r w:rsidR="006B5E54">
        <w:rPr>
          <w:rFonts w:cs="Arial"/>
          <w:b/>
          <w:sz w:val="20"/>
          <w:szCs w:val="20"/>
        </w:rPr>
        <w:t>Adjudicación Directa</w:t>
      </w:r>
      <w:r w:rsidRPr="009255DE">
        <w:rPr>
          <w:rFonts w:cs="Arial"/>
          <w:b/>
          <w:sz w:val="20"/>
          <w:szCs w:val="20"/>
        </w:rPr>
        <w:t xml:space="preserve"> </w:t>
      </w:r>
      <w:proofErr w:type="spellStart"/>
      <w:r w:rsidRPr="009255DE">
        <w:rPr>
          <w:rFonts w:cs="Arial"/>
          <w:b/>
          <w:sz w:val="20"/>
          <w:szCs w:val="20"/>
        </w:rPr>
        <w:t>nxxxxx</w:t>
      </w:r>
      <w:proofErr w:type="spellEnd"/>
      <w:r w:rsidRPr="009255DE">
        <w:rPr>
          <w:rFonts w:cs="Arial"/>
          <w:b/>
          <w:sz w:val="20"/>
          <w:szCs w:val="20"/>
        </w:rPr>
        <w:t xml:space="preserve"> electrónica No. </w:t>
      </w:r>
      <w:proofErr w:type="spellStart"/>
      <w:r w:rsidRPr="009255DE">
        <w:rPr>
          <w:rFonts w:cs="Arial"/>
          <w:b/>
          <w:sz w:val="20"/>
          <w:szCs w:val="20"/>
        </w:rPr>
        <w:t>Xxxxxxx</w:t>
      </w:r>
      <w:proofErr w:type="spellEnd"/>
      <w:r w:rsidRPr="009255DE">
        <w:rPr>
          <w:rFonts w:cs="Arial"/>
          <w:b/>
          <w:sz w:val="20"/>
          <w:szCs w:val="20"/>
        </w:rPr>
        <w:t xml:space="preserve"> del cual se deriva este contrato, de conformidad con lo dispuesto en el artículo 2 fracción II del reglamento de la Ley de Adquisiciones, Arrendamientos y servicios del sector público, numeral 4.24 de las Políticas, Bases y Lineamientos en Materia de Adquisiciones, Arrendamientos y Prestación de Servicios de “El Instituto”.</w:t>
      </w:r>
    </w:p>
    <w:p w:rsidR="003E6D51" w:rsidRPr="009255DE" w:rsidRDefault="003E6D51" w:rsidP="003E6D51">
      <w:pPr>
        <w:ind w:left="508"/>
        <w:jc w:val="both"/>
        <w:rPr>
          <w:rFonts w:cs="Arial"/>
          <w:b/>
          <w:sz w:val="20"/>
          <w:szCs w:val="20"/>
        </w:rPr>
      </w:pPr>
    </w:p>
    <w:p w:rsidR="003E6D51" w:rsidRPr="009255DE" w:rsidRDefault="003E6D51" w:rsidP="003E6D51">
      <w:pPr>
        <w:numPr>
          <w:ilvl w:val="1"/>
          <w:numId w:val="62"/>
        </w:numPr>
        <w:jc w:val="both"/>
        <w:rPr>
          <w:rFonts w:cs="Arial"/>
          <w:b/>
          <w:sz w:val="20"/>
          <w:szCs w:val="20"/>
        </w:rPr>
      </w:pPr>
      <w:r w:rsidRPr="009255DE">
        <w:rPr>
          <w:rFonts w:cs="Arial"/>
          <w:b/>
          <w:sz w:val="20"/>
          <w:szCs w:val="20"/>
        </w:rPr>
        <w:t xml:space="preserve">El </w:t>
      </w:r>
      <w:proofErr w:type="spellStart"/>
      <w:r w:rsidRPr="009255DE">
        <w:rPr>
          <w:rFonts w:cs="Arial"/>
          <w:b/>
          <w:sz w:val="20"/>
          <w:szCs w:val="20"/>
        </w:rPr>
        <w:t>xxxxxxxxxx</w:t>
      </w:r>
      <w:proofErr w:type="spellEnd"/>
      <w:r w:rsidRPr="009255DE">
        <w:rPr>
          <w:rFonts w:cs="Arial"/>
          <w:b/>
          <w:sz w:val="20"/>
          <w:szCs w:val="20"/>
        </w:rPr>
        <w:t xml:space="preserve">, en su carácter de </w:t>
      </w:r>
      <w:proofErr w:type="spellStart"/>
      <w:r w:rsidRPr="009255DE">
        <w:rPr>
          <w:rFonts w:cs="Arial"/>
          <w:b/>
          <w:sz w:val="20"/>
          <w:szCs w:val="20"/>
        </w:rPr>
        <w:t>xxxxxxxxxxx</w:t>
      </w:r>
      <w:proofErr w:type="spellEnd"/>
      <w:r w:rsidRPr="009255DE">
        <w:rPr>
          <w:rFonts w:cs="Arial"/>
          <w:b/>
          <w:sz w:val="20"/>
          <w:szCs w:val="20"/>
        </w:rPr>
        <w:t xml:space="preserve"> de “el instituto” interviene como administrador de este instrumento jurídico, responsable de dar seguimiento y verificar el cumplimiento de los derechos y obligaciones establecidas en el presente contrato, así como determinar la aplicación y cálculo de penas convencionales y deductivas y, en su caso, solicitar al área competente, la resción del contrato, aportando los elementos conducentes, de conformidad con lo establecido en los artículos 2 Fracción III Bis y en el penúltimo párrafo del Artículo 84 del Reglamento de la Ley de Adquisiciones, Arrendamientos </w:t>
      </w:r>
      <w:r w:rsidRPr="009255DE">
        <w:rPr>
          <w:rFonts w:cs="Arial"/>
          <w:b/>
          <w:sz w:val="20"/>
          <w:szCs w:val="20"/>
        </w:rPr>
        <w:lastRenderedPageBreak/>
        <w:t>y Servicios del Sector Público, así como los Numerales 5.3.15 y 5.4.13 de las Políticas, Bases y Lineamientos en Materia de Adquisiciones, Arrendamientos y Servicios de “El Instituto”.</w:t>
      </w:r>
    </w:p>
    <w:p w:rsidR="003E6D51" w:rsidRPr="009255DE" w:rsidRDefault="003E6D51" w:rsidP="003E6D51">
      <w:pPr>
        <w:tabs>
          <w:tab w:val="left" w:pos="709"/>
        </w:tabs>
        <w:ind w:left="360"/>
        <w:jc w:val="both"/>
        <w:rPr>
          <w:rFonts w:cs="Arial"/>
          <w:b/>
          <w:sz w:val="20"/>
          <w:szCs w:val="20"/>
        </w:rPr>
      </w:pPr>
    </w:p>
    <w:p w:rsidR="003E6D51" w:rsidRPr="009255DE" w:rsidRDefault="003E6D51" w:rsidP="003E6D51">
      <w:pPr>
        <w:numPr>
          <w:ilvl w:val="1"/>
          <w:numId w:val="62"/>
        </w:numPr>
        <w:ind w:left="708" w:hanging="560"/>
        <w:jc w:val="both"/>
        <w:rPr>
          <w:rFonts w:cs="Arial"/>
          <w:bCs w:val="0"/>
          <w:sz w:val="20"/>
          <w:szCs w:val="20"/>
        </w:rPr>
      </w:pPr>
      <w:r w:rsidRPr="009255DE">
        <w:rPr>
          <w:rFonts w:cs="Arial"/>
          <w:b/>
          <w:sz w:val="20"/>
          <w:szCs w:val="20"/>
        </w:rPr>
        <w:t xml:space="preserve">El </w:t>
      </w:r>
      <w:proofErr w:type="spellStart"/>
      <w:r w:rsidRPr="009255DE">
        <w:rPr>
          <w:rFonts w:cs="Arial"/>
          <w:b/>
          <w:sz w:val="20"/>
          <w:szCs w:val="20"/>
        </w:rPr>
        <w:t>xxxxx</w:t>
      </w:r>
      <w:proofErr w:type="spellEnd"/>
      <w:r w:rsidRPr="009255DE">
        <w:rPr>
          <w:rFonts w:cs="Arial"/>
          <w:b/>
          <w:sz w:val="20"/>
          <w:szCs w:val="20"/>
        </w:rPr>
        <w:t xml:space="preserve">, en su carácter de </w:t>
      </w:r>
      <w:proofErr w:type="spellStart"/>
      <w:r w:rsidRPr="009255DE">
        <w:rPr>
          <w:rFonts w:cs="Arial"/>
          <w:b/>
          <w:sz w:val="20"/>
          <w:szCs w:val="20"/>
        </w:rPr>
        <w:t>xxxxxxxxxxxx</w:t>
      </w:r>
      <w:proofErr w:type="spellEnd"/>
      <w:r w:rsidRPr="009255DE">
        <w:rPr>
          <w:rFonts w:cs="Arial"/>
          <w:b/>
          <w:sz w:val="20"/>
          <w:szCs w:val="20"/>
        </w:rPr>
        <w:t xml:space="preserve"> de “El Instituto”, interviene en la firma del </w:t>
      </w:r>
      <w:proofErr w:type="spellStart"/>
      <w:r w:rsidRPr="009255DE">
        <w:rPr>
          <w:rFonts w:cs="Arial"/>
          <w:b/>
          <w:sz w:val="20"/>
          <w:szCs w:val="20"/>
        </w:rPr>
        <w:t>presene</w:t>
      </w:r>
      <w:proofErr w:type="spellEnd"/>
      <w:r w:rsidRPr="009255DE">
        <w:rPr>
          <w:rFonts w:cs="Arial"/>
          <w:b/>
          <w:sz w:val="20"/>
          <w:szCs w:val="20"/>
        </w:rPr>
        <w:t xml:space="preserve"> instrumento jurídico como área técnica, en el procedimiento de </w:t>
      </w:r>
      <w:r w:rsidR="006B5E54">
        <w:rPr>
          <w:rFonts w:cs="Arial"/>
          <w:b/>
          <w:sz w:val="20"/>
          <w:szCs w:val="20"/>
        </w:rPr>
        <w:t>Adjudicación Directa</w:t>
      </w:r>
      <w:r w:rsidRPr="009255DE">
        <w:rPr>
          <w:rFonts w:cs="Arial"/>
          <w:b/>
          <w:sz w:val="20"/>
          <w:szCs w:val="20"/>
        </w:rPr>
        <w:t xml:space="preserve"> </w:t>
      </w:r>
      <w:proofErr w:type="spellStart"/>
      <w:r w:rsidRPr="009255DE">
        <w:rPr>
          <w:rFonts w:cs="Arial"/>
          <w:b/>
          <w:sz w:val="20"/>
          <w:szCs w:val="20"/>
        </w:rPr>
        <w:t>nxxxxx</w:t>
      </w:r>
      <w:proofErr w:type="spellEnd"/>
      <w:r w:rsidRPr="009255DE">
        <w:rPr>
          <w:rFonts w:cs="Arial"/>
          <w:b/>
          <w:sz w:val="20"/>
          <w:szCs w:val="20"/>
        </w:rPr>
        <w:t xml:space="preserve"> electrónica No. XXXXXXX del cual se deriva este contrato, de conformidad con lo dispuesto en el artículo 2 fracción III del Reglamento de la Ley de Adquisiciones, Arrendamientos y Servicios del Sector Público, Numeral 5.3.9 de las Políticas, Bases y Lineamientos en Materia de Adquisiciones, Arrendamientos y Servicios del “El Instituto”. </w:t>
      </w:r>
    </w:p>
    <w:p w:rsidR="003E6D51" w:rsidRPr="009255DE" w:rsidRDefault="003E6D51" w:rsidP="003E6D51">
      <w:pPr>
        <w:ind w:left="708" w:hanging="540"/>
        <w:jc w:val="both"/>
        <w:rPr>
          <w:rFonts w:cs="Arial"/>
          <w:sz w:val="18"/>
          <w:szCs w:val="18"/>
        </w:rPr>
      </w:pPr>
    </w:p>
    <w:p w:rsidR="003E6D51" w:rsidRPr="009255DE" w:rsidRDefault="003E6D51" w:rsidP="003E6D51">
      <w:pPr>
        <w:numPr>
          <w:ilvl w:val="12"/>
          <w:numId w:val="0"/>
        </w:numPr>
        <w:tabs>
          <w:tab w:val="left" w:pos="540"/>
        </w:tabs>
        <w:ind w:left="708" w:hanging="540"/>
        <w:jc w:val="both"/>
        <w:rPr>
          <w:rFonts w:cs="Arial"/>
          <w:sz w:val="18"/>
          <w:szCs w:val="18"/>
        </w:rPr>
      </w:pPr>
    </w:p>
    <w:p w:rsidR="003E6D51" w:rsidRPr="009255DE" w:rsidRDefault="003E6D51" w:rsidP="003E6D51">
      <w:pPr>
        <w:ind w:left="705" w:hanging="537"/>
        <w:jc w:val="both"/>
        <w:rPr>
          <w:rFonts w:cs="Arial"/>
          <w:sz w:val="18"/>
          <w:szCs w:val="18"/>
        </w:rPr>
      </w:pPr>
      <w:r w:rsidRPr="009255DE">
        <w:rPr>
          <w:rFonts w:cs="Arial"/>
          <w:b/>
          <w:sz w:val="18"/>
          <w:szCs w:val="18"/>
        </w:rPr>
        <w:t xml:space="preserve">I.8  </w:t>
      </w:r>
      <w:r w:rsidRPr="009255DE">
        <w:rPr>
          <w:rFonts w:cs="Arial"/>
          <w:sz w:val="18"/>
          <w:szCs w:val="18"/>
        </w:rPr>
        <w:tab/>
        <w:t>Para cubrir las erogaciones que se deriven del presente contrato, cuenta con los recursos disponibles suficientes, no comprometidos, en la partida presupuestal número 42060801, a través del dictamen presupuestal con folio XXXXX de fecha de XXXXXXXX, emitido por el Departamento de Finanzas y autorizado por la Directora Administrativa. El cual forma parte de este instrumento jurídico en el anexo número 2 (dos).</w:t>
      </w:r>
    </w:p>
    <w:p w:rsidR="003E6D51" w:rsidRPr="009255DE" w:rsidRDefault="003E6D51" w:rsidP="003E6D51">
      <w:pPr>
        <w:numPr>
          <w:ilvl w:val="12"/>
          <w:numId w:val="0"/>
        </w:numPr>
        <w:tabs>
          <w:tab w:val="left" w:pos="540"/>
        </w:tabs>
        <w:ind w:left="708" w:hanging="540"/>
        <w:jc w:val="both"/>
        <w:rPr>
          <w:rFonts w:cs="Arial"/>
          <w:sz w:val="18"/>
          <w:szCs w:val="18"/>
        </w:rPr>
      </w:pPr>
      <w:r w:rsidRPr="009255DE">
        <w:rPr>
          <w:rFonts w:cs="Arial"/>
          <w:sz w:val="18"/>
          <w:szCs w:val="18"/>
        </w:rPr>
        <w:tab/>
      </w:r>
      <w:r w:rsidRPr="009255DE">
        <w:rPr>
          <w:rFonts w:cs="Arial"/>
          <w:sz w:val="18"/>
          <w:szCs w:val="18"/>
        </w:rPr>
        <w:tab/>
      </w:r>
    </w:p>
    <w:p w:rsidR="003E6D51" w:rsidRPr="009255DE" w:rsidRDefault="003E6D51" w:rsidP="003E6D51">
      <w:pPr>
        <w:ind w:left="709"/>
        <w:jc w:val="both"/>
        <w:rPr>
          <w:rFonts w:cs="Arial"/>
          <w:sz w:val="18"/>
          <w:szCs w:val="18"/>
        </w:rPr>
      </w:pPr>
      <w:r w:rsidRPr="009255DE">
        <w:rPr>
          <w:rFonts w:cs="Arial"/>
          <w:sz w:val="18"/>
          <w:szCs w:val="18"/>
        </w:rPr>
        <w:t xml:space="preserve">"El presupuesto definitivo a ejercer está sujeto a la aprobación del Presupuesto de Egresos de la Federación para el Ejercicio Fiscal 2023  por parte de la H. Cámara de Diputados del Congreso de la Unión, por lo que el cumplimiento de las obligaciones de esta licitación queda sujeta para fines de ejecución y pago a la disponibilidad presupuestaria con la que cuente el Instituto Mexicano del Seguro Social, conforme al Presupuesto de Egresos de la Federación que para el ejercicio fiscal 2023 apruebe la H. Cámara de Diputados del Congreso de la Unión, sin responsabilidad alguna para el Instituto Mexicano del Seguro Social". </w:t>
      </w:r>
    </w:p>
    <w:p w:rsidR="003E6D51" w:rsidRPr="009255DE" w:rsidRDefault="003E6D51" w:rsidP="003E6D51">
      <w:pPr>
        <w:tabs>
          <w:tab w:val="left" w:pos="702"/>
        </w:tabs>
        <w:ind w:left="702" w:hanging="560"/>
        <w:jc w:val="both"/>
        <w:rPr>
          <w:rFonts w:cs="Arial"/>
          <w:sz w:val="18"/>
          <w:szCs w:val="18"/>
        </w:rPr>
      </w:pPr>
    </w:p>
    <w:p w:rsidR="003E6D51" w:rsidRPr="009255DE" w:rsidRDefault="003E6D51" w:rsidP="003E6D51">
      <w:pPr>
        <w:pStyle w:val="Encabezado"/>
        <w:tabs>
          <w:tab w:val="center" w:pos="142"/>
        </w:tabs>
        <w:ind w:left="709" w:hanging="425"/>
        <w:jc w:val="both"/>
        <w:rPr>
          <w:b/>
          <w:sz w:val="18"/>
          <w:szCs w:val="18"/>
        </w:rPr>
      </w:pPr>
      <w:r w:rsidRPr="009255DE">
        <w:rPr>
          <w:b/>
          <w:sz w:val="18"/>
          <w:szCs w:val="18"/>
        </w:rPr>
        <w:t>I.9</w:t>
      </w:r>
      <w:r w:rsidRPr="009255DE">
        <w:rPr>
          <w:b/>
          <w:sz w:val="18"/>
          <w:szCs w:val="18"/>
        </w:rPr>
        <w:tab/>
      </w:r>
      <w:r w:rsidRPr="009255DE">
        <w:rPr>
          <w:sz w:val="18"/>
          <w:szCs w:val="18"/>
        </w:rPr>
        <w:t xml:space="preserve">El presente contrato fue adjudicado a </w:t>
      </w:r>
      <w:r w:rsidRPr="009255DE">
        <w:rPr>
          <w:b/>
          <w:bCs/>
          <w:sz w:val="18"/>
          <w:szCs w:val="18"/>
        </w:rPr>
        <w:t xml:space="preserve">"EL PROVEEDOR" </w:t>
      </w:r>
      <w:r w:rsidRPr="009255DE">
        <w:rPr>
          <w:b/>
          <w:sz w:val="18"/>
          <w:szCs w:val="18"/>
        </w:rPr>
        <w:t>XXXXX</w:t>
      </w:r>
      <w:r w:rsidRPr="009255DE">
        <w:rPr>
          <w:b/>
          <w:bCs/>
          <w:sz w:val="18"/>
          <w:szCs w:val="18"/>
        </w:rPr>
        <w:t xml:space="preserve"> </w:t>
      </w:r>
      <w:r w:rsidRPr="009255DE">
        <w:rPr>
          <w:sz w:val="18"/>
          <w:szCs w:val="18"/>
        </w:rPr>
        <w:t xml:space="preserve">mediante el procedimiento de </w:t>
      </w:r>
      <w:r w:rsidRPr="009255DE">
        <w:rPr>
          <w:bCs/>
          <w:sz w:val="18"/>
          <w:szCs w:val="18"/>
        </w:rPr>
        <w:t>XXXXXXX en</w:t>
      </w:r>
      <w:r w:rsidRPr="009255DE">
        <w:rPr>
          <w:b/>
          <w:bCs/>
          <w:sz w:val="18"/>
          <w:szCs w:val="18"/>
        </w:rPr>
        <w:t xml:space="preserve"> </w:t>
      </w:r>
      <w:proofErr w:type="spellStart"/>
      <w:r w:rsidRPr="009255DE">
        <w:rPr>
          <w:b/>
          <w:bCs/>
          <w:sz w:val="18"/>
          <w:szCs w:val="18"/>
        </w:rPr>
        <w:t>Compranet</w:t>
      </w:r>
      <w:proofErr w:type="spellEnd"/>
      <w:r w:rsidRPr="009255DE">
        <w:rPr>
          <w:b/>
          <w:bCs/>
          <w:sz w:val="18"/>
          <w:szCs w:val="18"/>
        </w:rPr>
        <w:t xml:space="preserve"> </w:t>
      </w:r>
      <w:r w:rsidRPr="009255DE">
        <w:rPr>
          <w:bCs/>
          <w:sz w:val="18"/>
          <w:szCs w:val="18"/>
        </w:rPr>
        <w:t xml:space="preserve">con el número de evento </w:t>
      </w:r>
      <w:r w:rsidRPr="009255DE">
        <w:rPr>
          <w:b/>
          <w:bCs/>
          <w:sz w:val="18"/>
          <w:szCs w:val="18"/>
        </w:rPr>
        <w:t>XXXXXXXX</w:t>
      </w:r>
      <w:r w:rsidRPr="009255DE">
        <w:rPr>
          <w:b/>
          <w:sz w:val="18"/>
          <w:szCs w:val="18"/>
        </w:rPr>
        <w:t>,</w:t>
      </w:r>
      <w:r w:rsidRPr="009255DE">
        <w:rPr>
          <w:sz w:val="18"/>
          <w:szCs w:val="18"/>
        </w:rPr>
        <w:t xml:space="preserve"> realizada conforme a lo dispuesto por los artículos 134 de la Constitución Política de los Estados Unidos Mexicanos, 26 fracción I, 26 Bis fracción II, 28 fracción I, 34, 35, 36, 36 Bis, 37, 37 Bis, 47, de la Ley de Adquisiciones, Arrendamientos y Servicios del Sector Público;, 47, 48, 50 y 54 de su Reglamento; Políticas, Bases y Lineamientos en Materia de Adquisiciones, Arrendamientos y Servicios del Instituto Mexicano del Seguro Social y demás disposiciones aplicables en la materia; como se estableciera en el Fallo de fecha XXXXXXX, dictado en atención a lo establecido por los artículos 36, 36 bis y 37 fracción I de la Ley de Adquisiciones, Arrendamientos y Servicios del Sector Público, quien conto con un resultado técnico y económico satisfactorio; resultante de la ya señalada Convocatoria de ésta XXXXXXXXXX, realizada con objeto de llevar a cabo la adquisición de víveres para atender las necesidades y cubrir el periodo XXXXXXX, de esta Unidad Médica de Alta Especialidad, Hospital de Traumatología y Ortopedia del Centro Médico Nacional “Manuel Ávila Camacho”, en atención al Requerimiento sin número de referencia, recibido en la oficina de Adquisiciones el XXXXX, realizado por el área técnica representada por la XXXXXXXX, autorizado por el XXXXXXX, Director Médico de esta Unidad Médica de Alta Especialidad, Hospital de Traumatología y Ortopedia de Puebla y la XXXXXXX, Directora Administrativa, el cual fue enviado a la Unidad Médica de Alta Especialidad, Hospital de Cardiología C.M.N. Siglo XXI, la cual actuó como Unidad Convocante, </w:t>
      </w:r>
      <w:r w:rsidRPr="009255DE">
        <w:rPr>
          <w:bCs/>
          <w:sz w:val="18"/>
          <w:szCs w:val="18"/>
        </w:rPr>
        <w:t xml:space="preserve">con la finalidad de dar atención a los derechohabientes de diversas Unidades Médicas de Alta Especialidad. </w:t>
      </w:r>
    </w:p>
    <w:p w:rsidR="003E6D51" w:rsidRPr="009255DE" w:rsidRDefault="003E6D51" w:rsidP="003E6D51">
      <w:pPr>
        <w:pStyle w:val="Encabezado"/>
        <w:tabs>
          <w:tab w:val="center" w:pos="142"/>
        </w:tabs>
        <w:ind w:left="709" w:hanging="425"/>
        <w:jc w:val="both"/>
        <w:rPr>
          <w:sz w:val="18"/>
          <w:szCs w:val="18"/>
        </w:rPr>
      </w:pPr>
    </w:p>
    <w:p w:rsidR="003E6D51" w:rsidRPr="009255DE" w:rsidRDefault="003E6D51" w:rsidP="003E6D51">
      <w:pPr>
        <w:numPr>
          <w:ilvl w:val="12"/>
          <w:numId w:val="0"/>
        </w:numPr>
        <w:tabs>
          <w:tab w:val="left" w:pos="540"/>
        </w:tabs>
        <w:ind w:left="708" w:hanging="540"/>
        <w:jc w:val="both"/>
        <w:rPr>
          <w:rFonts w:cs="Arial"/>
          <w:b/>
          <w:sz w:val="18"/>
          <w:szCs w:val="18"/>
        </w:rPr>
      </w:pPr>
      <w:r w:rsidRPr="009255DE">
        <w:rPr>
          <w:rFonts w:cs="Arial"/>
          <w:b/>
          <w:sz w:val="18"/>
          <w:szCs w:val="18"/>
        </w:rPr>
        <w:t>I.10</w:t>
      </w:r>
      <w:r w:rsidRPr="009255DE">
        <w:rPr>
          <w:rFonts w:cs="Arial"/>
          <w:b/>
          <w:sz w:val="18"/>
          <w:szCs w:val="18"/>
        </w:rPr>
        <w:tab/>
      </w:r>
      <w:r w:rsidRPr="009255DE">
        <w:rPr>
          <w:rFonts w:cs="Arial"/>
          <w:b/>
          <w:sz w:val="18"/>
          <w:szCs w:val="18"/>
        </w:rPr>
        <w:tab/>
      </w:r>
      <w:r w:rsidRPr="009255DE">
        <w:rPr>
          <w:rFonts w:cs="Arial"/>
          <w:sz w:val="18"/>
          <w:szCs w:val="18"/>
        </w:rPr>
        <w:t>Con fecha XXXXXX, la Unidad Médica de Alta Especialidad, a través de su Departamento de Abastecimiento, emitió el acta correspondiente a la notificación de Fallo del procedimiento de contratación mencionado en la Declaración que antecede.</w:t>
      </w:r>
    </w:p>
    <w:p w:rsidR="003E6D51" w:rsidRPr="009255DE" w:rsidRDefault="003E6D51" w:rsidP="003E6D51">
      <w:pPr>
        <w:ind w:left="708" w:right="50" w:hanging="540"/>
        <w:jc w:val="both"/>
        <w:rPr>
          <w:rFonts w:cs="Arial"/>
          <w:b/>
          <w:sz w:val="18"/>
          <w:szCs w:val="18"/>
        </w:rPr>
      </w:pPr>
    </w:p>
    <w:p w:rsidR="003E6D51" w:rsidRPr="009255DE" w:rsidRDefault="003E6D51" w:rsidP="003E6D51">
      <w:pPr>
        <w:ind w:left="708" w:right="50" w:hanging="540"/>
        <w:jc w:val="both"/>
        <w:rPr>
          <w:rFonts w:cs="Arial"/>
          <w:sz w:val="18"/>
          <w:szCs w:val="18"/>
        </w:rPr>
      </w:pPr>
      <w:r w:rsidRPr="009255DE">
        <w:rPr>
          <w:rFonts w:cs="Arial"/>
          <w:b/>
          <w:sz w:val="18"/>
          <w:szCs w:val="18"/>
        </w:rPr>
        <w:t>I.11</w:t>
      </w:r>
      <w:r w:rsidRPr="009255DE">
        <w:rPr>
          <w:rFonts w:cs="Arial"/>
          <w:b/>
          <w:sz w:val="18"/>
          <w:szCs w:val="18"/>
        </w:rPr>
        <w:tab/>
      </w:r>
      <w:r w:rsidRPr="009255DE">
        <w:rPr>
          <w:rFonts w:cs="Arial"/>
          <w:sz w:val="18"/>
          <w:szCs w:val="18"/>
        </w:rPr>
        <w:t>En términos del penúltimo párrafo del artículo 45 de la Ley de Adquisiciones, Arrendamientos y Servicios del Sector Público, 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aclaraciones; en caso de discrepancia, prevalecerá lo estipulado en éstas, asimismo de conformidad con el artículo 81 fracción IV del Reglamento de la Ley de Adquisiciones, Arrendamientos y Servicios del Sector Público, en caso de discrepancia entre el contenido de la convocatoria y el presente instrumento, prevalecerá lo establecido en la convocatoria.</w:t>
      </w:r>
    </w:p>
    <w:p w:rsidR="003E6D51" w:rsidRPr="009255DE" w:rsidRDefault="003E6D51" w:rsidP="003E6D51">
      <w:pPr>
        <w:jc w:val="both"/>
        <w:rPr>
          <w:rFonts w:cs="Arial"/>
          <w:sz w:val="18"/>
          <w:szCs w:val="18"/>
        </w:rPr>
      </w:pPr>
    </w:p>
    <w:p w:rsidR="003E6D51" w:rsidRPr="009255DE" w:rsidRDefault="003E6D51" w:rsidP="003E6D51">
      <w:pPr>
        <w:tabs>
          <w:tab w:val="left" w:pos="1080"/>
        </w:tabs>
        <w:ind w:left="701" w:hanging="701"/>
        <w:jc w:val="both"/>
        <w:rPr>
          <w:rFonts w:cs="Arial"/>
          <w:color w:val="FF0000"/>
          <w:sz w:val="18"/>
          <w:szCs w:val="18"/>
        </w:rPr>
      </w:pPr>
      <w:r w:rsidRPr="009255DE">
        <w:rPr>
          <w:rFonts w:cs="Arial"/>
          <w:b/>
          <w:sz w:val="18"/>
          <w:szCs w:val="18"/>
        </w:rPr>
        <w:t>I.12</w:t>
      </w:r>
      <w:r w:rsidRPr="009255DE">
        <w:rPr>
          <w:rFonts w:cs="Arial"/>
          <w:b/>
          <w:sz w:val="18"/>
          <w:szCs w:val="18"/>
        </w:rPr>
        <w:tab/>
      </w:r>
      <w:r w:rsidRPr="009255DE">
        <w:rPr>
          <w:rFonts w:cs="Arial"/>
          <w:sz w:val="18"/>
          <w:szCs w:val="18"/>
        </w:rPr>
        <w:t xml:space="preserve">En atención a lo dispuesto por el artículo 8 de la Ley Federal de Responsabilidades Administrativas de los Servidores Públicos y 84 Séptimo párrafo del Reglamento de la Ley de Adquisiciones, Arrendamientos y Servicios del Sector Público, recaen las responsabilidades contraídas en el presente contrato en aquellos servidores públicos que instrumentan el mismo, a través de las áreas requirente, técnica y contratante administrativa correspondiente, debiendo cumplir invariablemente con la normatividad vigente en la materia, por lo que desde este momento, es de determinarse, que el </w:t>
      </w:r>
      <w:r w:rsidRPr="009255DE">
        <w:rPr>
          <w:rFonts w:cs="Arial"/>
          <w:b/>
          <w:sz w:val="18"/>
          <w:szCs w:val="18"/>
        </w:rPr>
        <w:t>Doctor Carlos Francisco Morales Flores</w:t>
      </w:r>
      <w:r w:rsidRPr="009255DE">
        <w:rPr>
          <w:rFonts w:cs="Arial"/>
          <w:sz w:val="18"/>
          <w:szCs w:val="18"/>
        </w:rPr>
        <w:t xml:space="preserve">, suscribe el presente contrato única y exclusivamente como Representante Legal de la Unidad Médica de Alta Especialidad Hospital de Traumatología y Ortopedia Centro Médico Nacional “Manuel Ávila Camacho” del Instituto Mexicano del Seguro Social, servidor público que no interviene en la instrumentación del presente contrato, deslindándosele expresamente de cualquier responsabilidad legal, administrativa, penal, civil o de cualquier otra índole, respecto al contenido, conformación o administración, del presente instrumento jurídico, recayendo </w:t>
      </w:r>
      <w:r w:rsidRPr="009255DE">
        <w:rPr>
          <w:rFonts w:cs="Arial"/>
          <w:sz w:val="18"/>
          <w:szCs w:val="18"/>
        </w:rPr>
        <w:lastRenderedPageBreak/>
        <w:t>en las áreas que a continuación se señalan, quienes intervinieron en la instrumentación del mismo, como son las áreas requirentes, técnicas, contratantes y administradores del Contrato; conforme y términos, de lo dispuesto en los numerales  4.24.6, 5.3 inciso “c”, 5.3.1, 5.3.8 inciso “c”, 5.3.12 y 5.3.15</w:t>
      </w:r>
      <w:r w:rsidRPr="009255DE">
        <w:rPr>
          <w:rFonts w:cs="Arial"/>
          <w:sz w:val="16"/>
          <w:szCs w:val="16"/>
        </w:rPr>
        <w:t xml:space="preserve"> </w:t>
      </w:r>
      <w:r w:rsidRPr="009255DE">
        <w:rPr>
          <w:rFonts w:cs="Arial"/>
          <w:sz w:val="18"/>
          <w:szCs w:val="18"/>
        </w:rPr>
        <w:t xml:space="preserve">inciso “c” de las Políticas, Bases y Lineamientos en Materia de Adquisiciones, Arrendamientos y Servicios del Instituto Mexicano del Seguro Social; por lo que en observancia a lo antes fundamentado y en cumplimiento a lo dispuesto en los numerales 4.17, 4.24.6, 5.3 inciso “c”, 5.3.15 inciso “c” de las Políticas, Bases y Lineamientos en Materia de Adquisiciones, Arrendamientos y Servicios del Instituto Mexicano del Seguro Social, antes señaladas, como supervisores del contrato el </w:t>
      </w:r>
      <w:proofErr w:type="spellStart"/>
      <w:r w:rsidRPr="009255DE">
        <w:rPr>
          <w:rFonts w:cs="Arial"/>
          <w:sz w:val="18"/>
          <w:szCs w:val="18"/>
        </w:rPr>
        <w:t>xxxxx</w:t>
      </w:r>
      <w:proofErr w:type="spellEnd"/>
      <w:r w:rsidRPr="009255DE">
        <w:rPr>
          <w:rFonts w:cs="Arial"/>
          <w:sz w:val="18"/>
          <w:szCs w:val="18"/>
        </w:rPr>
        <w:t xml:space="preserve">, Director Médico y  la </w:t>
      </w:r>
      <w:proofErr w:type="spellStart"/>
      <w:r w:rsidRPr="009255DE">
        <w:rPr>
          <w:rFonts w:cs="Arial"/>
          <w:sz w:val="18"/>
          <w:szCs w:val="18"/>
        </w:rPr>
        <w:t>xxxx</w:t>
      </w:r>
      <w:proofErr w:type="spellEnd"/>
      <w:r w:rsidRPr="009255DE">
        <w:rPr>
          <w:rFonts w:cs="Arial"/>
          <w:sz w:val="18"/>
          <w:szCs w:val="18"/>
        </w:rPr>
        <w:t xml:space="preserve"> en su carácter de Directora Administrativa; como área contratante el </w:t>
      </w:r>
      <w:proofErr w:type="spellStart"/>
      <w:r w:rsidRPr="009255DE">
        <w:rPr>
          <w:rFonts w:cs="Arial"/>
          <w:sz w:val="18"/>
          <w:szCs w:val="18"/>
        </w:rPr>
        <w:t>xxxxx</w:t>
      </w:r>
      <w:proofErr w:type="spellEnd"/>
      <w:r w:rsidRPr="009255DE">
        <w:rPr>
          <w:rFonts w:cs="Arial"/>
          <w:sz w:val="18"/>
          <w:szCs w:val="18"/>
        </w:rPr>
        <w:t xml:space="preserve">, Jefe del Departamento de Abastecimiento y el </w:t>
      </w:r>
      <w:proofErr w:type="spellStart"/>
      <w:r w:rsidRPr="009255DE">
        <w:rPr>
          <w:rFonts w:cs="Arial"/>
          <w:sz w:val="18"/>
          <w:szCs w:val="18"/>
        </w:rPr>
        <w:t>xxxxxxx</w:t>
      </w:r>
      <w:proofErr w:type="spellEnd"/>
      <w:r w:rsidRPr="009255DE">
        <w:rPr>
          <w:rFonts w:cs="Arial"/>
          <w:sz w:val="18"/>
          <w:szCs w:val="18"/>
        </w:rPr>
        <w:t xml:space="preserve">, Jefe de la Oficina de Adquisiciones; como área técnica, requirente y Administrador del Instrumento Jurídico el </w:t>
      </w:r>
      <w:proofErr w:type="spellStart"/>
      <w:r w:rsidRPr="009255DE">
        <w:rPr>
          <w:rFonts w:cs="Arial"/>
          <w:sz w:val="18"/>
          <w:szCs w:val="18"/>
        </w:rPr>
        <w:t>xxxxxx</w:t>
      </w:r>
      <w:proofErr w:type="spellEnd"/>
      <w:r w:rsidRPr="009255DE">
        <w:rPr>
          <w:rFonts w:cs="Arial"/>
          <w:sz w:val="18"/>
          <w:szCs w:val="18"/>
        </w:rPr>
        <w:t>, Encargado del Departamento de Nutrición y Dietética; aceptando la responsabilidad del cargo conferido en su persona como administrador del contrato y obligado a dar cumplimiento con el cargo conferido, adscritos a la Unidad Médica de Alta Especialidad Hospital de Traumatología y Ortopedia de Puebla Centro Médico Nacional “Manuel Ávila Camacho” del Instituto Mexicano del Seguro Social;</w:t>
      </w:r>
      <w:r w:rsidRPr="009255DE">
        <w:rPr>
          <w:rFonts w:cs="Arial"/>
          <w:b/>
          <w:sz w:val="18"/>
          <w:szCs w:val="18"/>
        </w:rPr>
        <w:t xml:space="preserve"> </w:t>
      </w:r>
      <w:r w:rsidRPr="009255DE">
        <w:rPr>
          <w:rFonts w:cs="Arial"/>
          <w:sz w:val="18"/>
          <w:szCs w:val="18"/>
        </w:rPr>
        <w:t xml:space="preserve">en términos de lo dispuesto por los numerales 4.17, 5.3.15 inciso c) y 5.1 de las Políticas, Bases y Lineamientos en Materia de Adquisiciones, Arrendamientos y Servicios del Instituto Mexicano del Seguro Social. El administrador del contrato verificará también la recepción por parte del </w:t>
      </w:r>
      <w:r w:rsidRPr="009255DE">
        <w:rPr>
          <w:rFonts w:cs="Arial"/>
          <w:b/>
          <w:sz w:val="18"/>
          <w:szCs w:val="18"/>
        </w:rPr>
        <w:t>“EL PROVEEDOR”</w:t>
      </w:r>
      <w:r w:rsidRPr="009255DE">
        <w:rPr>
          <w:rFonts w:cs="Arial"/>
          <w:sz w:val="18"/>
          <w:szCs w:val="18"/>
        </w:rPr>
        <w:t xml:space="preserve"> de toda la documentación para la autorización de pago, continuando con los trámites normativos correspondientes a la autorización de pago, siendo el administrador del contrato el responsable directo de la supervisión, vigilancia, control y revisión, así como de dar seguimiento correcto, oportuno y puntual al cumplimiento de los compromisos contraídos por el proveedor, se cumplan en tiempo y forma los compromisos contenidos en el contrato, mismos que deberán acreditar documentalmente en el seguimiento del objetivo del presente contrato; así como también de las acciones a emprender por el incumplimiento del proveedor, el servidor público designado en el presente contrato como administrador del mismo, será responsable de la aplicación de las penas convencionales y en su caso de las deducciones; por lo que el personal responsable del almacén de víveres deberá: a) revisar que los bienes se entreguen de conformidad con las condiciones requeridas en el presente contrato, en cuanto a cantidad, empaques y envases en buenas condiciones, según sea el caso aplicable; b) verificar visualmente de manera aleatoria, la conformidad de los víveres con la descripción del contrato, así como verificar que se encuentren adecuadamente empacados, con las envolturas originales del fabricante y en condiciones de embalaje que los resguarden del polvo y la humedad, debiendo garantizar la identificación y, entrega individual y total de los víveres que preserven sus cualidades durante el transporte y almacenaje, sin merma de su vida útil y sin daño o perjuicio alguno para el instituto. </w:t>
      </w:r>
    </w:p>
    <w:p w:rsidR="003E6D51" w:rsidRPr="009255DE" w:rsidRDefault="003E6D51" w:rsidP="003E6D51">
      <w:pPr>
        <w:numPr>
          <w:ilvl w:val="12"/>
          <w:numId w:val="0"/>
        </w:numPr>
        <w:tabs>
          <w:tab w:val="left" w:pos="540"/>
        </w:tabs>
        <w:ind w:left="708" w:hanging="540"/>
        <w:jc w:val="both"/>
        <w:rPr>
          <w:rFonts w:cs="Arial"/>
          <w:sz w:val="18"/>
          <w:szCs w:val="18"/>
        </w:rPr>
      </w:pPr>
    </w:p>
    <w:p w:rsidR="003E6D51" w:rsidRPr="009255DE" w:rsidRDefault="003E6D51" w:rsidP="003E6D51">
      <w:pPr>
        <w:ind w:left="699"/>
        <w:jc w:val="both"/>
        <w:rPr>
          <w:rFonts w:cs="Arial"/>
          <w:sz w:val="18"/>
          <w:szCs w:val="18"/>
        </w:rPr>
      </w:pPr>
      <w:r w:rsidRPr="009255DE">
        <w:rPr>
          <w:rFonts w:cs="Arial"/>
          <w:sz w:val="18"/>
          <w:szCs w:val="18"/>
        </w:rPr>
        <w:t>Todos y cada uno del Personal que intervienen en la instrumentación, formalización seguimiento de cumplimiento y supervisión del presente Instrumento Jurídico,  realizarán sus labores con apego al Código de Conducta y de Prevención de Conflictos de Interés en los casos debidamente aplicados, de los Servidores Públicos del Instituto Mexicano del Seguro Social, utilizando lenguaje incluyente y salvaguardándolos principios de igualdad, legalidad</w:t>
      </w:r>
      <w:r w:rsidRPr="009255DE">
        <w:rPr>
          <w:rFonts w:cs="Arial"/>
          <w:b/>
          <w:sz w:val="18"/>
          <w:szCs w:val="18"/>
        </w:rPr>
        <w:t>,</w:t>
      </w:r>
      <w:r w:rsidRPr="009255DE">
        <w:rPr>
          <w:rFonts w:cs="Arial"/>
          <w:sz w:val="18"/>
          <w:szCs w:val="18"/>
        </w:rPr>
        <w:t xml:space="preserve"> honradez, lealtad, imparcialidad y eficiencia que rigen el servicio público, así como con pleno respeto a los derechos humanos y a la no discriminación.</w:t>
      </w:r>
    </w:p>
    <w:p w:rsidR="003E6D51" w:rsidRPr="009255DE" w:rsidRDefault="003E6D51" w:rsidP="003E6D51">
      <w:pPr>
        <w:numPr>
          <w:ilvl w:val="12"/>
          <w:numId w:val="0"/>
        </w:numPr>
        <w:tabs>
          <w:tab w:val="left" w:pos="540"/>
        </w:tabs>
        <w:jc w:val="both"/>
        <w:rPr>
          <w:rFonts w:cs="Arial"/>
          <w:b/>
          <w:sz w:val="18"/>
          <w:szCs w:val="18"/>
        </w:rPr>
      </w:pPr>
    </w:p>
    <w:p w:rsidR="003E6D51" w:rsidRPr="009255DE" w:rsidRDefault="003E6D51" w:rsidP="003E6D51">
      <w:pPr>
        <w:numPr>
          <w:ilvl w:val="12"/>
          <w:numId w:val="0"/>
        </w:numPr>
        <w:tabs>
          <w:tab w:val="left" w:pos="540"/>
        </w:tabs>
        <w:ind w:left="708" w:hanging="540"/>
        <w:jc w:val="both"/>
        <w:rPr>
          <w:rFonts w:cs="Arial"/>
          <w:bCs w:val="0"/>
          <w:sz w:val="18"/>
          <w:szCs w:val="18"/>
        </w:rPr>
      </w:pPr>
      <w:r w:rsidRPr="009255DE">
        <w:rPr>
          <w:rFonts w:cs="Arial"/>
          <w:b/>
          <w:sz w:val="18"/>
          <w:szCs w:val="18"/>
        </w:rPr>
        <w:t>I.13</w:t>
      </w:r>
      <w:r w:rsidRPr="009255DE">
        <w:rPr>
          <w:rFonts w:cs="Arial"/>
          <w:b/>
          <w:sz w:val="18"/>
          <w:szCs w:val="18"/>
        </w:rPr>
        <w:tab/>
      </w:r>
      <w:r w:rsidRPr="009255DE">
        <w:rPr>
          <w:rFonts w:cs="Arial"/>
          <w:b/>
          <w:sz w:val="18"/>
          <w:szCs w:val="18"/>
        </w:rPr>
        <w:tab/>
      </w:r>
      <w:r w:rsidRPr="009255DE">
        <w:rPr>
          <w:rFonts w:cs="Arial"/>
          <w:sz w:val="18"/>
          <w:szCs w:val="18"/>
        </w:rPr>
        <w:t>Señala como domicilio para todos los efectos de este acto jurídico el ubicado en Diagonal Defensores de la República Esquina 6 Poniente S/N, Colonia Amor, C.P. 72140, en la ciudad de Puebla, Puebla.</w:t>
      </w:r>
    </w:p>
    <w:p w:rsidR="003E6D51" w:rsidRPr="009255DE" w:rsidRDefault="003E6D51" w:rsidP="003E6D51">
      <w:pPr>
        <w:numPr>
          <w:ilvl w:val="12"/>
          <w:numId w:val="0"/>
        </w:numPr>
        <w:jc w:val="both"/>
        <w:rPr>
          <w:rFonts w:cs="Arial"/>
          <w:sz w:val="18"/>
          <w:szCs w:val="18"/>
        </w:rPr>
      </w:pPr>
    </w:p>
    <w:p w:rsidR="003E6D51" w:rsidRPr="009255DE" w:rsidRDefault="003E6D51" w:rsidP="003E6D51">
      <w:pPr>
        <w:pStyle w:val="Textoindependiente22"/>
        <w:widowControl/>
        <w:numPr>
          <w:ilvl w:val="0"/>
          <w:numId w:val="57"/>
        </w:numPr>
        <w:suppressAutoHyphens w:val="0"/>
        <w:autoSpaceDN w:val="0"/>
        <w:adjustRightInd w:val="0"/>
        <w:rPr>
          <w:rFonts w:cs="Arial"/>
          <w:sz w:val="18"/>
          <w:szCs w:val="18"/>
        </w:rPr>
      </w:pPr>
      <w:r w:rsidRPr="009255DE">
        <w:rPr>
          <w:rFonts w:cs="Arial"/>
          <w:b/>
          <w:sz w:val="18"/>
          <w:szCs w:val="18"/>
        </w:rPr>
        <w:t>“EL PROVEEDOR”</w:t>
      </w:r>
      <w:r w:rsidRPr="009255DE">
        <w:rPr>
          <w:rFonts w:cs="Arial"/>
          <w:sz w:val="18"/>
          <w:szCs w:val="18"/>
        </w:rPr>
        <w:t xml:space="preserve"> declara por conducto de su Representante Legal, bajo protesta de decir verdad, lo siguiente: </w:t>
      </w:r>
    </w:p>
    <w:p w:rsidR="003E6D51" w:rsidRPr="009255DE" w:rsidRDefault="003E6D51" w:rsidP="003E6D51">
      <w:pPr>
        <w:numPr>
          <w:ilvl w:val="12"/>
          <w:numId w:val="0"/>
        </w:numPr>
        <w:ind w:left="284"/>
        <w:rPr>
          <w:rFonts w:cs="Arial"/>
          <w:sz w:val="18"/>
          <w:szCs w:val="18"/>
        </w:rPr>
      </w:pPr>
    </w:p>
    <w:p w:rsidR="003E6D51" w:rsidRPr="009255DE" w:rsidRDefault="003E6D51" w:rsidP="003E6D51">
      <w:pPr>
        <w:numPr>
          <w:ilvl w:val="12"/>
          <w:numId w:val="0"/>
        </w:numPr>
        <w:ind w:left="709" w:right="50" w:hanging="567"/>
        <w:jc w:val="both"/>
        <w:rPr>
          <w:rFonts w:cs="Arial"/>
          <w:sz w:val="18"/>
          <w:szCs w:val="18"/>
        </w:rPr>
      </w:pPr>
      <w:r w:rsidRPr="009255DE">
        <w:rPr>
          <w:rFonts w:cs="Arial"/>
          <w:b/>
          <w:sz w:val="18"/>
          <w:szCs w:val="18"/>
        </w:rPr>
        <w:t>II.1</w:t>
      </w:r>
      <w:r w:rsidRPr="009255DE">
        <w:rPr>
          <w:rFonts w:cs="Arial"/>
          <w:sz w:val="18"/>
          <w:szCs w:val="18"/>
        </w:rPr>
        <w:t xml:space="preserve"> </w:t>
      </w:r>
      <w:r w:rsidRPr="009255DE">
        <w:rPr>
          <w:rFonts w:cs="Arial"/>
          <w:sz w:val="18"/>
          <w:szCs w:val="18"/>
        </w:rPr>
        <w:tab/>
        <w:t xml:space="preserve">Es una persona moral constituida de conformidad con las leyes de los Estados Unidos Mexicanos, según consta en la Escritura Pública número </w:t>
      </w:r>
      <w:proofErr w:type="spellStart"/>
      <w:r w:rsidRPr="009255DE">
        <w:rPr>
          <w:rFonts w:cs="Arial"/>
          <w:sz w:val="18"/>
          <w:szCs w:val="18"/>
        </w:rPr>
        <w:t>xxxxx</w:t>
      </w:r>
      <w:proofErr w:type="spellEnd"/>
      <w:r w:rsidRPr="009255DE">
        <w:rPr>
          <w:rFonts w:cs="Arial"/>
          <w:sz w:val="18"/>
          <w:szCs w:val="18"/>
        </w:rPr>
        <w:t xml:space="preserve"> de fecha </w:t>
      </w:r>
      <w:proofErr w:type="spellStart"/>
      <w:r w:rsidRPr="009255DE">
        <w:rPr>
          <w:rFonts w:cs="Arial"/>
          <w:sz w:val="18"/>
          <w:szCs w:val="18"/>
        </w:rPr>
        <w:t>xxxxxx</w:t>
      </w:r>
      <w:proofErr w:type="spellEnd"/>
      <w:r w:rsidRPr="009255DE">
        <w:rPr>
          <w:rFonts w:cs="Arial"/>
          <w:sz w:val="18"/>
          <w:szCs w:val="18"/>
        </w:rPr>
        <w:t xml:space="preserve">, protocolizada ante la fe del Licenciado </w:t>
      </w:r>
      <w:proofErr w:type="spellStart"/>
      <w:r w:rsidRPr="009255DE">
        <w:rPr>
          <w:rFonts w:cs="Arial"/>
          <w:sz w:val="18"/>
          <w:szCs w:val="18"/>
        </w:rPr>
        <w:t>xxxxx</w:t>
      </w:r>
      <w:proofErr w:type="spellEnd"/>
      <w:r w:rsidRPr="009255DE">
        <w:rPr>
          <w:rFonts w:cs="Arial"/>
          <w:sz w:val="18"/>
          <w:szCs w:val="18"/>
        </w:rPr>
        <w:t xml:space="preserve">, Notario Público número </w:t>
      </w:r>
      <w:proofErr w:type="spellStart"/>
      <w:r w:rsidRPr="009255DE">
        <w:rPr>
          <w:rFonts w:cs="Arial"/>
          <w:sz w:val="18"/>
          <w:szCs w:val="18"/>
        </w:rPr>
        <w:t>xxxxxx</w:t>
      </w:r>
      <w:proofErr w:type="spellEnd"/>
      <w:r w:rsidRPr="009255DE">
        <w:rPr>
          <w:rFonts w:cs="Arial"/>
          <w:sz w:val="18"/>
          <w:szCs w:val="18"/>
        </w:rPr>
        <w:t xml:space="preserve"> de la </w:t>
      </w:r>
      <w:proofErr w:type="spellStart"/>
      <w:r w:rsidRPr="009255DE">
        <w:rPr>
          <w:rFonts w:cs="Arial"/>
          <w:sz w:val="18"/>
          <w:szCs w:val="18"/>
        </w:rPr>
        <w:t>xxxxxx</w:t>
      </w:r>
      <w:proofErr w:type="spellEnd"/>
      <w:r w:rsidRPr="009255DE">
        <w:rPr>
          <w:rFonts w:cs="Arial"/>
          <w:sz w:val="18"/>
          <w:szCs w:val="18"/>
        </w:rPr>
        <w:t xml:space="preserve">; e inscrita en el Registro Público de la Propiedad y el Comercio bajo el folio mercantil </w:t>
      </w:r>
      <w:proofErr w:type="spellStart"/>
      <w:r w:rsidRPr="009255DE">
        <w:rPr>
          <w:rFonts w:cs="Arial"/>
          <w:sz w:val="18"/>
          <w:szCs w:val="18"/>
        </w:rPr>
        <w:t>xxxxx</w:t>
      </w:r>
      <w:proofErr w:type="spellEnd"/>
      <w:r w:rsidRPr="009255DE">
        <w:rPr>
          <w:rFonts w:cs="Arial"/>
          <w:sz w:val="18"/>
          <w:szCs w:val="18"/>
        </w:rPr>
        <w:t xml:space="preserve"> de fecha </w:t>
      </w:r>
      <w:proofErr w:type="spellStart"/>
      <w:r w:rsidRPr="009255DE">
        <w:rPr>
          <w:rFonts w:cs="Arial"/>
          <w:sz w:val="18"/>
          <w:szCs w:val="18"/>
        </w:rPr>
        <w:t>xxxxxxxx</w:t>
      </w:r>
      <w:proofErr w:type="spellEnd"/>
      <w:r w:rsidRPr="009255DE">
        <w:rPr>
          <w:rFonts w:cs="Arial"/>
          <w:sz w:val="18"/>
          <w:szCs w:val="18"/>
        </w:rPr>
        <w:t>.</w:t>
      </w:r>
    </w:p>
    <w:p w:rsidR="003E6D51" w:rsidRPr="009255DE" w:rsidRDefault="003E6D51" w:rsidP="003E6D51">
      <w:pPr>
        <w:numPr>
          <w:ilvl w:val="12"/>
          <w:numId w:val="0"/>
        </w:numPr>
        <w:ind w:left="709" w:right="50" w:hanging="567"/>
        <w:rPr>
          <w:rFonts w:cs="Arial"/>
          <w:sz w:val="18"/>
          <w:szCs w:val="18"/>
        </w:rPr>
      </w:pPr>
    </w:p>
    <w:p w:rsidR="003E6D51" w:rsidRPr="009255DE" w:rsidRDefault="003E6D51" w:rsidP="003E6D51">
      <w:pPr>
        <w:numPr>
          <w:ilvl w:val="12"/>
          <w:numId w:val="0"/>
        </w:numPr>
        <w:ind w:left="709" w:hanging="567"/>
        <w:jc w:val="both"/>
        <w:rPr>
          <w:rFonts w:cs="Arial"/>
          <w:sz w:val="18"/>
          <w:szCs w:val="18"/>
        </w:rPr>
      </w:pPr>
      <w:r w:rsidRPr="009255DE">
        <w:rPr>
          <w:rFonts w:cs="Arial"/>
          <w:sz w:val="18"/>
          <w:szCs w:val="18"/>
        </w:rPr>
        <w:t xml:space="preserve">II.2 </w:t>
      </w:r>
      <w:r w:rsidRPr="009255DE">
        <w:rPr>
          <w:rFonts w:cs="Arial"/>
          <w:sz w:val="18"/>
          <w:szCs w:val="18"/>
        </w:rPr>
        <w:tab/>
        <w:t xml:space="preserve">Se encuentra representada para la celebración de este contrato, por la </w:t>
      </w:r>
      <w:proofErr w:type="spellStart"/>
      <w:r w:rsidRPr="009255DE">
        <w:rPr>
          <w:rFonts w:cs="Arial"/>
          <w:b/>
          <w:sz w:val="18"/>
          <w:szCs w:val="18"/>
        </w:rPr>
        <w:t>xxxxxxx</w:t>
      </w:r>
      <w:proofErr w:type="spellEnd"/>
      <w:r w:rsidRPr="009255DE">
        <w:rPr>
          <w:rFonts w:cs="Arial"/>
          <w:sz w:val="18"/>
          <w:szCs w:val="18"/>
        </w:rPr>
        <w:t xml:space="preserve">, quien acredita su personalidad en términos de la escritura pública número </w:t>
      </w:r>
      <w:proofErr w:type="spellStart"/>
      <w:r w:rsidRPr="009255DE">
        <w:rPr>
          <w:rFonts w:cs="Arial"/>
          <w:sz w:val="18"/>
          <w:szCs w:val="18"/>
        </w:rPr>
        <w:t>xxxx</w:t>
      </w:r>
      <w:proofErr w:type="spellEnd"/>
      <w:r w:rsidRPr="009255DE">
        <w:rPr>
          <w:rFonts w:cs="Arial"/>
          <w:sz w:val="18"/>
          <w:szCs w:val="18"/>
        </w:rPr>
        <w:t xml:space="preserve"> del </w:t>
      </w:r>
      <w:proofErr w:type="spellStart"/>
      <w:r w:rsidRPr="009255DE">
        <w:rPr>
          <w:rFonts w:cs="Arial"/>
          <w:sz w:val="18"/>
          <w:szCs w:val="18"/>
        </w:rPr>
        <w:t>xxxxxxx</w:t>
      </w:r>
      <w:proofErr w:type="spellEnd"/>
      <w:r w:rsidRPr="009255DE">
        <w:rPr>
          <w:rFonts w:cs="Arial"/>
          <w:sz w:val="18"/>
          <w:szCs w:val="18"/>
        </w:rPr>
        <w:t xml:space="preserve">, protocolizada ante la fe del Licenciado </w:t>
      </w:r>
      <w:proofErr w:type="spellStart"/>
      <w:r w:rsidRPr="009255DE">
        <w:rPr>
          <w:rFonts w:cs="Arial"/>
          <w:sz w:val="18"/>
          <w:szCs w:val="18"/>
        </w:rPr>
        <w:t>xxxxx</w:t>
      </w:r>
      <w:proofErr w:type="spellEnd"/>
      <w:r w:rsidRPr="009255DE">
        <w:rPr>
          <w:rFonts w:cs="Arial"/>
          <w:sz w:val="18"/>
          <w:szCs w:val="18"/>
        </w:rPr>
        <w:t xml:space="preserve"> </w:t>
      </w:r>
      <w:proofErr w:type="spellStart"/>
      <w:r w:rsidRPr="009255DE">
        <w:rPr>
          <w:rFonts w:cs="Arial"/>
          <w:sz w:val="18"/>
          <w:szCs w:val="18"/>
        </w:rPr>
        <w:t>xxxx</w:t>
      </w:r>
      <w:proofErr w:type="spellEnd"/>
      <w:r w:rsidRPr="009255DE">
        <w:rPr>
          <w:rFonts w:cs="Arial"/>
          <w:sz w:val="18"/>
          <w:szCs w:val="18"/>
        </w:rPr>
        <w:t xml:space="preserve">, Notario Público número </w:t>
      </w:r>
      <w:proofErr w:type="spellStart"/>
      <w:r w:rsidRPr="009255DE">
        <w:rPr>
          <w:rFonts w:cs="Arial"/>
          <w:sz w:val="18"/>
          <w:szCs w:val="18"/>
        </w:rPr>
        <w:t>xxxxx</w:t>
      </w:r>
      <w:proofErr w:type="spellEnd"/>
      <w:r w:rsidRPr="009255DE">
        <w:rPr>
          <w:rFonts w:cs="Arial"/>
          <w:sz w:val="18"/>
          <w:szCs w:val="18"/>
        </w:rPr>
        <w:t xml:space="preserve"> de la Ciudad de México; bajo las facultades que le fueron conferidas y que no le han sido revocadas, modificadas ni restringidas en forma alguna y se identifica con la credencial para votar con folio </w:t>
      </w:r>
      <w:proofErr w:type="spellStart"/>
      <w:r w:rsidRPr="009255DE">
        <w:rPr>
          <w:rFonts w:cs="Arial"/>
          <w:sz w:val="18"/>
          <w:szCs w:val="18"/>
        </w:rPr>
        <w:t>xxxxxxx</w:t>
      </w:r>
      <w:proofErr w:type="spellEnd"/>
      <w:r w:rsidRPr="009255DE">
        <w:rPr>
          <w:rFonts w:cs="Arial"/>
          <w:sz w:val="18"/>
          <w:szCs w:val="18"/>
        </w:rPr>
        <w:t xml:space="preserve"> expedida por el Instituto Nacional Electoral. </w:t>
      </w:r>
    </w:p>
    <w:p w:rsidR="003E6D51" w:rsidRPr="009255DE" w:rsidRDefault="003E6D51" w:rsidP="003E6D51">
      <w:pPr>
        <w:numPr>
          <w:ilvl w:val="12"/>
          <w:numId w:val="0"/>
        </w:numPr>
        <w:tabs>
          <w:tab w:val="left" w:pos="9860"/>
        </w:tabs>
        <w:ind w:left="567" w:right="-93" w:hanging="567"/>
        <w:jc w:val="both"/>
        <w:rPr>
          <w:rFonts w:cs="Arial"/>
          <w:sz w:val="18"/>
          <w:szCs w:val="18"/>
        </w:rPr>
      </w:pPr>
      <w:r w:rsidRPr="009255DE">
        <w:rPr>
          <w:rFonts w:cs="Arial"/>
          <w:sz w:val="18"/>
          <w:szCs w:val="18"/>
        </w:rPr>
        <w:tab/>
      </w:r>
      <w:r w:rsidRPr="009255DE">
        <w:rPr>
          <w:rFonts w:cs="Arial"/>
          <w:sz w:val="18"/>
          <w:szCs w:val="18"/>
        </w:rPr>
        <w:tab/>
      </w:r>
    </w:p>
    <w:p w:rsidR="003E6D51" w:rsidRPr="009255DE" w:rsidRDefault="003E6D51" w:rsidP="003E6D51">
      <w:pPr>
        <w:numPr>
          <w:ilvl w:val="12"/>
          <w:numId w:val="0"/>
        </w:numPr>
        <w:tabs>
          <w:tab w:val="left" w:pos="567"/>
        </w:tabs>
        <w:ind w:left="705" w:right="50" w:hanging="563"/>
        <w:jc w:val="both"/>
        <w:rPr>
          <w:rFonts w:cs="Arial"/>
          <w:sz w:val="18"/>
          <w:szCs w:val="18"/>
        </w:rPr>
      </w:pPr>
      <w:r w:rsidRPr="009255DE">
        <w:rPr>
          <w:rFonts w:cs="Arial"/>
          <w:b/>
          <w:sz w:val="18"/>
          <w:szCs w:val="18"/>
        </w:rPr>
        <w:t>II.3</w:t>
      </w:r>
      <w:r w:rsidRPr="009255DE">
        <w:rPr>
          <w:rFonts w:cs="Arial"/>
          <w:sz w:val="18"/>
          <w:szCs w:val="18"/>
        </w:rPr>
        <w:t xml:space="preserve"> </w:t>
      </w:r>
      <w:r w:rsidRPr="009255DE">
        <w:rPr>
          <w:rFonts w:cs="Arial"/>
          <w:sz w:val="18"/>
          <w:szCs w:val="18"/>
        </w:rPr>
        <w:tab/>
      </w:r>
      <w:r w:rsidRPr="009255DE">
        <w:rPr>
          <w:rFonts w:cs="Arial"/>
          <w:sz w:val="18"/>
          <w:szCs w:val="18"/>
        </w:rPr>
        <w:tab/>
        <w:t xml:space="preserve">De acuerdo con sus estatutos, su objeto social consiste entre otras actividades, </w:t>
      </w:r>
      <w:proofErr w:type="spellStart"/>
      <w:r w:rsidRPr="009255DE">
        <w:rPr>
          <w:rFonts w:cs="Arial"/>
          <w:sz w:val="18"/>
          <w:szCs w:val="18"/>
        </w:rPr>
        <w:t>xxxxxxxxxxxxx</w:t>
      </w:r>
      <w:proofErr w:type="spellEnd"/>
      <w:r w:rsidRPr="009255DE">
        <w:rPr>
          <w:rFonts w:cs="Arial"/>
          <w:sz w:val="18"/>
          <w:szCs w:val="18"/>
        </w:rPr>
        <w:t>; por lo que cuenta con los recursos financieros, técnicos, administrativos y humanos para obligarse en los términos y condiciones del presente contrato.</w:t>
      </w:r>
    </w:p>
    <w:p w:rsidR="003E6D51" w:rsidRPr="009255DE" w:rsidRDefault="003E6D51" w:rsidP="003E6D51">
      <w:pPr>
        <w:numPr>
          <w:ilvl w:val="12"/>
          <w:numId w:val="0"/>
        </w:numPr>
        <w:tabs>
          <w:tab w:val="left" w:pos="567"/>
        </w:tabs>
        <w:ind w:left="567" w:right="-93" w:hanging="567"/>
        <w:jc w:val="both"/>
        <w:rPr>
          <w:rFonts w:cs="Arial"/>
          <w:sz w:val="18"/>
          <w:szCs w:val="18"/>
        </w:rPr>
      </w:pPr>
    </w:p>
    <w:p w:rsidR="003E6D51" w:rsidRPr="009255DE" w:rsidRDefault="003E6D51" w:rsidP="003E6D51">
      <w:pPr>
        <w:numPr>
          <w:ilvl w:val="12"/>
          <w:numId w:val="0"/>
        </w:numPr>
        <w:ind w:left="705" w:hanging="525"/>
        <w:jc w:val="both"/>
        <w:rPr>
          <w:rFonts w:cs="Arial"/>
          <w:sz w:val="18"/>
          <w:szCs w:val="18"/>
        </w:rPr>
      </w:pPr>
      <w:r w:rsidRPr="009255DE">
        <w:rPr>
          <w:rFonts w:cs="Arial"/>
          <w:b/>
          <w:sz w:val="18"/>
          <w:szCs w:val="18"/>
        </w:rPr>
        <w:t>II.4</w:t>
      </w:r>
      <w:r w:rsidRPr="009255DE">
        <w:rPr>
          <w:rFonts w:cs="Arial"/>
          <w:b/>
          <w:sz w:val="18"/>
          <w:szCs w:val="18"/>
        </w:rPr>
        <w:tab/>
      </w:r>
      <w:r w:rsidRPr="009255DE">
        <w:rPr>
          <w:rFonts w:cs="Arial"/>
          <w:sz w:val="18"/>
          <w:szCs w:val="18"/>
        </w:rPr>
        <w:t xml:space="preserve">La Secretaría de Hacienda y Crédito Público le otorgó el Registro Federal de Contribuyentes número </w:t>
      </w:r>
      <w:proofErr w:type="spellStart"/>
      <w:r w:rsidRPr="009255DE">
        <w:rPr>
          <w:rFonts w:cs="Arial"/>
          <w:b/>
          <w:sz w:val="18"/>
          <w:szCs w:val="18"/>
        </w:rPr>
        <w:t>xxxxxxx</w:t>
      </w:r>
      <w:proofErr w:type="spellEnd"/>
      <w:r w:rsidRPr="009255DE">
        <w:rPr>
          <w:rFonts w:cs="Arial"/>
          <w:sz w:val="18"/>
          <w:szCs w:val="18"/>
        </w:rPr>
        <w:t xml:space="preserve">, su número de Registro Patronal ante el IMSS es </w:t>
      </w:r>
      <w:proofErr w:type="spellStart"/>
      <w:r w:rsidRPr="009255DE">
        <w:rPr>
          <w:rFonts w:cs="Arial"/>
          <w:b/>
          <w:sz w:val="18"/>
          <w:szCs w:val="18"/>
        </w:rPr>
        <w:t>xxxxxxx</w:t>
      </w:r>
      <w:proofErr w:type="spellEnd"/>
      <w:r w:rsidRPr="009255DE">
        <w:rPr>
          <w:rFonts w:cs="Arial"/>
          <w:b/>
          <w:sz w:val="18"/>
          <w:szCs w:val="18"/>
        </w:rPr>
        <w:t xml:space="preserve">. </w:t>
      </w:r>
      <w:r w:rsidRPr="009255DE">
        <w:rPr>
          <w:rFonts w:cs="Arial"/>
          <w:sz w:val="18"/>
          <w:szCs w:val="18"/>
        </w:rPr>
        <w:t xml:space="preserve">Asimismo, cuenta con número de proveedor </w:t>
      </w:r>
      <w:proofErr w:type="spellStart"/>
      <w:r w:rsidRPr="009255DE">
        <w:rPr>
          <w:rFonts w:cs="Arial"/>
          <w:b/>
          <w:sz w:val="18"/>
          <w:szCs w:val="18"/>
        </w:rPr>
        <w:t>xxxxxx</w:t>
      </w:r>
      <w:proofErr w:type="spellEnd"/>
      <w:r w:rsidRPr="009255DE">
        <w:rPr>
          <w:rFonts w:cs="Arial"/>
          <w:sz w:val="18"/>
          <w:szCs w:val="18"/>
        </w:rPr>
        <w:t xml:space="preserve"> ante </w:t>
      </w:r>
      <w:r w:rsidRPr="009255DE">
        <w:rPr>
          <w:rFonts w:cs="Arial"/>
          <w:b/>
          <w:sz w:val="18"/>
          <w:szCs w:val="18"/>
        </w:rPr>
        <w:t>“EL INSTITUTO”</w:t>
      </w:r>
      <w:r w:rsidRPr="009255DE">
        <w:rPr>
          <w:rFonts w:cs="Arial"/>
          <w:sz w:val="18"/>
          <w:szCs w:val="18"/>
        </w:rPr>
        <w:t>.</w:t>
      </w:r>
    </w:p>
    <w:p w:rsidR="003E6D51" w:rsidRPr="009255DE" w:rsidRDefault="003E6D51" w:rsidP="003E6D51">
      <w:pPr>
        <w:numPr>
          <w:ilvl w:val="12"/>
          <w:numId w:val="0"/>
        </w:numPr>
        <w:tabs>
          <w:tab w:val="left" w:pos="567"/>
        </w:tabs>
        <w:ind w:left="567" w:right="-93" w:hanging="567"/>
        <w:jc w:val="both"/>
        <w:rPr>
          <w:rFonts w:cs="Arial"/>
          <w:sz w:val="18"/>
          <w:szCs w:val="18"/>
        </w:rPr>
      </w:pPr>
    </w:p>
    <w:p w:rsidR="003E6D51" w:rsidRPr="009255DE" w:rsidRDefault="003E6D51" w:rsidP="003E6D51">
      <w:pPr>
        <w:autoSpaceDE w:val="0"/>
        <w:autoSpaceDN w:val="0"/>
        <w:adjustRightInd w:val="0"/>
        <w:ind w:left="702" w:hanging="418"/>
        <w:jc w:val="both"/>
        <w:rPr>
          <w:rFonts w:cs="Arial"/>
          <w:bCs w:val="0"/>
          <w:sz w:val="18"/>
          <w:szCs w:val="18"/>
        </w:rPr>
      </w:pPr>
      <w:r w:rsidRPr="009255DE">
        <w:rPr>
          <w:rFonts w:cs="Arial"/>
          <w:b/>
          <w:sz w:val="18"/>
          <w:szCs w:val="18"/>
        </w:rPr>
        <w:lastRenderedPageBreak/>
        <w:t>II.5</w:t>
      </w:r>
      <w:r w:rsidRPr="009255DE">
        <w:rPr>
          <w:rFonts w:cs="Arial"/>
          <w:b/>
          <w:sz w:val="18"/>
          <w:szCs w:val="18"/>
        </w:rPr>
        <w:tab/>
      </w:r>
      <w:r w:rsidRPr="009255DE">
        <w:rPr>
          <w:rFonts w:cs="Arial"/>
          <w:sz w:val="18"/>
          <w:szCs w:val="18"/>
        </w:rPr>
        <w:t>Manifiesta bajo protesta de decir verdad, que dispone de la organización, experiencia, elementos técnicos, humanos y económicos necesarios, así como con la capacidad suficiente para cumplir con las obligaciones que asume con</w:t>
      </w:r>
      <w:r w:rsidRPr="009255DE">
        <w:rPr>
          <w:rFonts w:cs="Arial"/>
          <w:b/>
          <w:sz w:val="18"/>
          <w:szCs w:val="18"/>
        </w:rPr>
        <w:t xml:space="preserve"> "EL INSTITUTO" </w:t>
      </w:r>
      <w:r w:rsidRPr="009255DE">
        <w:rPr>
          <w:rFonts w:cs="Arial"/>
          <w:sz w:val="18"/>
          <w:szCs w:val="18"/>
        </w:rPr>
        <w:t>por virtud del presente contrato.</w:t>
      </w:r>
    </w:p>
    <w:p w:rsidR="003E6D51" w:rsidRPr="009255DE" w:rsidRDefault="003E6D51" w:rsidP="003E6D51">
      <w:pPr>
        <w:autoSpaceDE w:val="0"/>
        <w:autoSpaceDN w:val="0"/>
        <w:adjustRightInd w:val="0"/>
        <w:jc w:val="both"/>
        <w:rPr>
          <w:rFonts w:cs="Arial"/>
          <w:sz w:val="18"/>
          <w:szCs w:val="18"/>
        </w:rPr>
      </w:pPr>
    </w:p>
    <w:p w:rsidR="003E6D51" w:rsidRPr="009255DE" w:rsidRDefault="003E6D51" w:rsidP="003E6D51">
      <w:pPr>
        <w:autoSpaceDE w:val="0"/>
        <w:autoSpaceDN w:val="0"/>
        <w:adjustRightInd w:val="0"/>
        <w:ind w:left="699" w:hanging="415"/>
        <w:jc w:val="both"/>
        <w:rPr>
          <w:rFonts w:cs="Arial"/>
          <w:sz w:val="18"/>
          <w:szCs w:val="18"/>
        </w:rPr>
      </w:pPr>
      <w:r w:rsidRPr="009255DE">
        <w:rPr>
          <w:rFonts w:cs="Arial"/>
          <w:b/>
          <w:sz w:val="18"/>
          <w:szCs w:val="18"/>
        </w:rPr>
        <w:t>II.6</w:t>
      </w:r>
      <w:r w:rsidRPr="009255DE">
        <w:rPr>
          <w:rFonts w:cs="Arial"/>
          <w:sz w:val="18"/>
          <w:szCs w:val="18"/>
        </w:rPr>
        <w:t xml:space="preserve"> </w:t>
      </w:r>
      <w:r w:rsidRPr="009255DE">
        <w:rPr>
          <w:rFonts w:cs="Arial"/>
          <w:sz w:val="18"/>
          <w:szCs w:val="18"/>
        </w:rPr>
        <w:tab/>
        <w:t>Que su Representada no cuenta con Reporte emitido por el Portal de la Secretaria de la Función Pública, como proveedor inhabilitado, para realizar contratos o pedidos con Entidades Públicas por Resolución de la Secretaría de la Función Pública, en términos de la Ley de Adquisiciones, Arrendamientos y Servicio, tal como lo establecen los artículos 50 y 60 penúltimo párrafo de la Ley de Adquisiciones Arrendamientos y Servicios del Sector Público.</w:t>
      </w:r>
    </w:p>
    <w:p w:rsidR="003E6D51" w:rsidRPr="009255DE" w:rsidRDefault="003E6D51" w:rsidP="003E6D51">
      <w:pPr>
        <w:autoSpaceDE w:val="0"/>
        <w:autoSpaceDN w:val="0"/>
        <w:adjustRightInd w:val="0"/>
        <w:ind w:left="702" w:hanging="3"/>
        <w:jc w:val="both"/>
        <w:rPr>
          <w:rFonts w:cs="Arial"/>
          <w:bCs w:val="0"/>
          <w:sz w:val="18"/>
          <w:szCs w:val="18"/>
        </w:rPr>
      </w:pPr>
    </w:p>
    <w:p w:rsidR="003E6D51" w:rsidRPr="009255DE" w:rsidRDefault="003E6D51" w:rsidP="003E6D51">
      <w:pPr>
        <w:ind w:left="699" w:hanging="415"/>
        <w:jc w:val="both"/>
        <w:rPr>
          <w:rFonts w:cs="Arial"/>
          <w:sz w:val="18"/>
          <w:szCs w:val="18"/>
        </w:rPr>
      </w:pPr>
      <w:r w:rsidRPr="009255DE">
        <w:rPr>
          <w:rFonts w:cs="Arial"/>
          <w:b/>
          <w:sz w:val="18"/>
          <w:szCs w:val="18"/>
        </w:rPr>
        <w:t>II.7</w:t>
      </w:r>
      <w:r w:rsidRPr="009255DE">
        <w:rPr>
          <w:rFonts w:cs="Arial"/>
          <w:sz w:val="18"/>
          <w:szCs w:val="18"/>
        </w:rPr>
        <w:t xml:space="preserve"> </w:t>
      </w:r>
      <w:r w:rsidRPr="009255DE">
        <w:rPr>
          <w:rFonts w:cs="Arial"/>
          <w:sz w:val="18"/>
          <w:szCs w:val="18"/>
        </w:rPr>
        <w:tab/>
        <w:t>Asimismo, “</w:t>
      </w:r>
      <w:r w:rsidRPr="009255DE">
        <w:rPr>
          <w:rFonts w:cs="Arial"/>
          <w:b/>
          <w:sz w:val="18"/>
          <w:szCs w:val="18"/>
        </w:rPr>
        <w:t>EL PROVEEDOR</w:t>
      </w:r>
      <w:r w:rsidRPr="009255DE">
        <w:rPr>
          <w:rFonts w:cs="Arial"/>
          <w:sz w:val="18"/>
          <w:szCs w:val="18"/>
        </w:rPr>
        <w:t>” autoriza expresamente a “</w:t>
      </w:r>
      <w:r w:rsidRPr="009255DE">
        <w:rPr>
          <w:rFonts w:cs="Arial"/>
          <w:b/>
          <w:sz w:val="18"/>
          <w:szCs w:val="18"/>
        </w:rPr>
        <w:t>EL INSTITUTO</w:t>
      </w:r>
      <w:r w:rsidRPr="009255DE">
        <w:rPr>
          <w:rFonts w:cs="Arial"/>
          <w:sz w:val="18"/>
          <w:szCs w:val="18"/>
        </w:rPr>
        <w:t>” y este a su vez acepta, que en el supuesto de que “</w:t>
      </w:r>
      <w:r w:rsidRPr="009255DE">
        <w:rPr>
          <w:rFonts w:cs="Arial"/>
          <w:b/>
          <w:sz w:val="18"/>
          <w:szCs w:val="18"/>
        </w:rPr>
        <w:t>EL PROVEEDOR</w:t>
      </w:r>
      <w:r w:rsidRPr="009255DE">
        <w:rPr>
          <w:rFonts w:cs="Arial"/>
          <w:sz w:val="18"/>
          <w:szCs w:val="18"/>
        </w:rPr>
        <w:t>” haya incumplido con sus Obligaciones en Materia de Seguridad Social que tuviere éste, autoriza expresamente a “</w:t>
      </w:r>
      <w:r w:rsidRPr="009255DE">
        <w:rPr>
          <w:rFonts w:cs="Arial"/>
          <w:b/>
          <w:sz w:val="18"/>
          <w:szCs w:val="18"/>
        </w:rPr>
        <w:t>EL INSTITUTO</w:t>
      </w:r>
      <w:r w:rsidRPr="009255DE">
        <w:rPr>
          <w:rFonts w:cs="Arial"/>
          <w:sz w:val="18"/>
          <w:szCs w:val="18"/>
        </w:rPr>
        <w:t>” se apliquen los recursos derivados del contrato contra los adeudos que, en su caso tuviera a favor de “</w:t>
      </w:r>
      <w:r w:rsidRPr="009255DE">
        <w:rPr>
          <w:rFonts w:cs="Arial"/>
          <w:b/>
          <w:sz w:val="18"/>
          <w:szCs w:val="18"/>
        </w:rPr>
        <w:t>EL INSTITUTO</w:t>
      </w:r>
      <w:r w:rsidRPr="009255DE">
        <w:rPr>
          <w:rFonts w:cs="Arial"/>
          <w:sz w:val="18"/>
          <w:szCs w:val="18"/>
        </w:rPr>
        <w:t>”.</w:t>
      </w:r>
    </w:p>
    <w:p w:rsidR="003E6D51" w:rsidRPr="009255DE" w:rsidRDefault="003E6D51" w:rsidP="003E6D51">
      <w:pPr>
        <w:ind w:right="-93"/>
        <w:jc w:val="both"/>
        <w:rPr>
          <w:rFonts w:cs="Arial"/>
          <w:sz w:val="18"/>
          <w:szCs w:val="18"/>
        </w:rPr>
      </w:pPr>
    </w:p>
    <w:p w:rsidR="003E6D51" w:rsidRPr="009255DE" w:rsidRDefault="003E6D51" w:rsidP="003E6D51">
      <w:pPr>
        <w:ind w:left="702" w:right="50" w:hanging="560"/>
        <w:jc w:val="both"/>
        <w:rPr>
          <w:rFonts w:cs="Arial"/>
          <w:bCs w:val="0"/>
          <w:sz w:val="18"/>
          <w:szCs w:val="18"/>
        </w:rPr>
      </w:pPr>
      <w:r w:rsidRPr="009255DE">
        <w:rPr>
          <w:rFonts w:cs="Arial"/>
          <w:b/>
          <w:sz w:val="16"/>
          <w:szCs w:val="14"/>
        </w:rPr>
        <w:t>II.8</w:t>
      </w:r>
      <w:r w:rsidRPr="009255DE">
        <w:rPr>
          <w:rFonts w:cs="Arial"/>
          <w:sz w:val="16"/>
          <w:szCs w:val="14"/>
        </w:rPr>
        <w:tab/>
        <w:t>Cuen</w:t>
      </w:r>
      <w:r w:rsidRPr="009255DE">
        <w:rPr>
          <w:rFonts w:cs="Arial"/>
          <w:sz w:val="18"/>
          <w:szCs w:val="18"/>
        </w:rPr>
        <w:t xml:space="preserve">ta con el documento “Opinión de Cumplimiento de Obligaciones Fiscales en Materia de Seguridad Social” vigente y </w:t>
      </w:r>
      <w:proofErr w:type="gramStart"/>
      <w:r w:rsidRPr="009255DE">
        <w:rPr>
          <w:rFonts w:cs="Arial"/>
          <w:sz w:val="18"/>
          <w:szCs w:val="18"/>
        </w:rPr>
        <w:t>positiva</w:t>
      </w:r>
      <w:proofErr w:type="gramEnd"/>
      <w:r w:rsidRPr="009255DE">
        <w:rPr>
          <w:rFonts w:cs="Arial"/>
          <w:sz w:val="18"/>
          <w:szCs w:val="18"/>
        </w:rPr>
        <w:t xml:space="preserve"> y que corre agregado al presente instrumento jurídico.</w:t>
      </w:r>
    </w:p>
    <w:p w:rsidR="003E6D51" w:rsidRPr="009255DE" w:rsidRDefault="003E6D51" w:rsidP="003E6D51">
      <w:pPr>
        <w:ind w:left="702" w:right="50" w:hanging="560"/>
        <w:jc w:val="both"/>
        <w:rPr>
          <w:rFonts w:cs="Arial"/>
          <w:bCs w:val="0"/>
          <w:sz w:val="18"/>
          <w:szCs w:val="18"/>
        </w:rPr>
      </w:pPr>
    </w:p>
    <w:p w:rsidR="003E6D51" w:rsidRPr="009255DE" w:rsidRDefault="003E6D51" w:rsidP="003E6D51">
      <w:pPr>
        <w:ind w:left="702" w:right="50" w:hanging="560"/>
        <w:jc w:val="both"/>
        <w:rPr>
          <w:rFonts w:cs="Arial"/>
          <w:bCs w:val="0"/>
          <w:sz w:val="18"/>
          <w:szCs w:val="18"/>
        </w:rPr>
      </w:pPr>
    </w:p>
    <w:p w:rsidR="003E6D51" w:rsidRPr="009255DE" w:rsidRDefault="003E6D51" w:rsidP="003E6D51">
      <w:pPr>
        <w:pStyle w:val="Prrafodelista"/>
        <w:suppressAutoHyphens/>
        <w:ind w:hanging="424"/>
        <w:jc w:val="both"/>
        <w:rPr>
          <w:rFonts w:ascii="Arial" w:hAnsi="Arial" w:cs="Arial"/>
          <w:bCs/>
          <w:sz w:val="18"/>
          <w:szCs w:val="18"/>
        </w:rPr>
      </w:pPr>
      <w:r w:rsidRPr="009255DE">
        <w:rPr>
          <w:rFonts w:ascii="Arial" w:hAnsi="Arial" w:cs="Arial"/>
          <w:b/>
          <w:bCs/>
          <w:sz w:val="18"/>
          <w:szCs w:val="18"/>
        </w:rPr>
        <w:t>II.9</w:t>
      </w:r>
      <w:r w:rsidRPr="009255DE">
        <w:rPr>
          <w:rFonts w:ascii="Arial" w:hAnsi="Arial" w:cs="Arial"/>
          <w:bCs/>
          <w:sz w:val="18"/>
          <w:szCs w:val="18"/>
        </w:rPr>
        <w:t xml:space="preserve">  De acuerdo a lo previsto en el Artículo 32D, del Código Fiscal de </w:t>
      </w:r>
      <w:smartTag w:uri="urn:schemas-microsoft-com:office:smarttags" w:element="PersonName">
        <w:smartTagPr>
          <w:attr w:name="ProductID" w:val="la Federaci￳n"/>
        </w:smartTagPr>
        <w:r w:rsidRPr="009255DE">
          <w:rPr>
            <w:rFonts w:ascii="Arial" w:hAnsi="Arial" w:cs="Arial"/>
            <w:bCs/>
            <w:sz w:val="18"/>
            <w:szCs w:val="18"/>
          </w:rPr>
          <w:t>la Federación</w:t>
        </w:r>
      </w:smartTag>
      <w:r w:rsidRPr="009255DE">
        <w:rPr>
          <w:rFonts w:ascii="Arial" w:hAnsi="Arial" w:cs="Arial"/>
          <w:bCs/>
          <w:sz w:val="18"/>
          <w:szCs w:val="18"/>
        </w:rPr>
        <w:t xml:space="preserve">, el licitante con el que se vaya a celebrar contrato deberá presentar Documento vigente expedido por el SAT, en el que se emita la opinión del cumplimiento de obligaciones fiscales. Para lo anterior, solicitará al SAT documento actualizado donde emita opinión sobre el cumplimiento de sus obligaciones fiscales, de conformidad con los términos de la disposición Reglas 2.1.31. </w:t>
      </w:r>
      <w:proofErr w:type="gramStart"/>
      <w:r w:rsidRPr="009255DE">
        <w:rPr>
          <w:rFonts w:ascii="Arial" w:hAnsi="Arial" w:cs="Arial"/>
          <w:bCs/>
          <w:sz w:val="18"/>
          <w:szCs w:val="18"/>
        </w:rPr>
        <w:t>y</w:t>
      </w:r>
      <w:proofErr w:type="gramEnd"/>
      <w:r w:rsidRPr="009255DE">
        <w:rPr>
          <w:rFonts w:ascii="Arial" w:hAnsi="Arial" w:cs="Arial"/>
          <w:bCs/>
          <w:sz w:val="18"/>
          <w:szCs w:val="18"/>
        </w:rPr>
        <w:t xml:space="preserve"> 2.1.39 de la Resolución Miscelánea Fiscal para 2022 y sus actualizaciones, emitida por el S.A.T. publicada en el Diario Oficial de la Federación.</w:t>
      </w:r>
    </w:p>
    <w:p w:rsidR="003E6D51" w:rsidRPr="009255DE" w:rsidRDefault="003E6D51" w:rsidP="003E6D51">
      <w:pPr>
        <w:autoSpaceDE w:val="0"/>
        <w:autoSpaceDN w:val="0"/>
        <w:adjustRightInd w:val="0"/>
        <w:jc w:val="both"/>
        <w:rPr>
          <w:rFonts w:cs="Arial"/>
          <w:sz w:val="18"/>
          <w:szCs w:val="18"/>
        </w:rPr>
      </w:pPr>
    </w:p>
    <w:p w:rsidR="003E6D51" w:rsidRPr="009255DE" w:rsidRDefault="003E6D51" w:rsidP="003E6D51">
      <w:pPr>
        <w:numPr>
          <w:ilvl w:val="12"/>
          <w:numId w:val="0"/>
        </w:numPr>
        <w:ind w:left="709" w:right="50" w:hanging="709"/>
        <w:jc w:val="both"/>
        <w:rPr>
          <w:rFonts w:cs="Arial"/>
          <w:bCs w:val="0"/>
          <w:sz w:val="18"/>
          <w:szCs w:val="18"/>
        </w:rPr>
      </w:pPr>
      <w:r w:rsidRPr="009255DE">
        <w:rPr>
          <w:rFonts w:cs="Arial"/>
          <w:b/>
          <w:sz w:val="18"/>
          <w:szCs w:val="18"/>
        </w:rPr>
        <w:t xml:space="preserve">  II.10</w:t>
      </w:r>
      <w:r w:rsidRPr="009255DE">
        <w:rPr>
          <w:rFonts w:cs="Arial"/>
          <w:sz w:val="18"/>
          <w:szCs w:val="18"/>
        </w:rPr>
        <w:tab/>
        <w:t xml:space="preserve">Para todos los efectos de este acto jurídico señala como Domicilio Fiscal: Calle 4, manzana 5, lote 6, colonia Ejido del Moral, Alcaldía Iztapalapa, Ciudad de México, código postal 09040. </w:t>
      </w:r>
    </w:p>
    <w:p w:rsidR="003E6D51" w:rsidRPr="009255DE" w:rsidRDefault="003E6D51" w:rsidP="003E6D51">
      <w:pPr>
        <w:ind w:left="702" w:right="50" w:hanging="560"/>
        <w:jc w:val="both"/>
        <w:rPr>
          <w:rFonts w:cs="Arial"/>
          <w:bCs w:val="0"/>
          <w:sz w:val="18"/>
          <w:szCs w:val="18"/>
        </w:rPr>
      </w:pPr>
    </w:p>
    <w:p w:rsidR="003E6D51" w:rsidRPr="009255DE" w:rsidRDefault="003E6D51" w:rsidP="003E6D51">
      <w:pPr>
        <w:ind w:left="699" w:hanging="557"/>
        <w:jc w:val="both"/>
        <w:rPr>
          <w:rFonts w:cs="Arial"/>
          <w:bCs w:val="0"/>
          <w:sz w:val="18"/>
          <w:szCs w:val="18"/>
        </w:rPr>
      </w:pPr>
      <w:r w:rsidRPr="009255DE">
        <w:rPr>
          <w:rFonts w:cs="Arial"/>
          <w:b/>
          <w:sz w:val="18"/>
          <w:szCs w:val="18"/>
        </w:rPr>
        <w:t>II.11</w:t>
      </w:r>
      <w:r w:rsidRPr="009255DE">
        <w:rPr>
          <w:rFonts w:cs="Arial"/>
          <w:sz w:val="18"/>
          <w:szCs w:val="18"/>
        </w:rPr>
        <w:t xml:space="preserve"> </w:t>
      </w:r>
      <w:r w:rsidRPr="009255DE">
        <w:rPr>
          <w:rFonts w:cs="Arial"/>
          <w:sz w:val="18"/>
          <w:szCs w:val="18"/>
        </w:rPr>
        <w:tab/>
        <w:t>Conforme a lo previsto en el Artículo 57 de la Ley de Adquisiciones, Arrendamientos y Servicios del Sector Público y 107 del Reglamento de la Ley de Adquisiciones, Arrendamientos y Servicios del Sector Público, “</w:t>
      </w:r>
      <w:r w:rsidRPr="009255DE">
        <w:rPr>
          <w:rFonts w:cs="Arial"/>
          <w:b/>
          <w:sz w:val="18"/>
          <w:szCs w:val="18"/>
        </w:rPr>
        <w:t>EL PROVEEDOR</w:t>
      </w:r>
      <w:r w:rsidRPr="009255DE">
        <w:rPr>
          <w:rFonts w:cs="Arial"/>
          <w:sz w:val="18"/>
          <w:szCs w:val="18"/>
        </w:rPr>
        <w:t xml:space="preserve">” en caso de auditorías, visitas o inspecciones que practiquen la Secretaría de la Función Pública y el Órgano Interno de Control, deben proporcionar la información que en su momento requiera, relativa al presente contrato. </w:t>
      </w:r>
    </w:p>
    <w:p w:rsidR="003E6D51" w:rsidRPr="009255DE" w:rsidRDefault="003E6D51" w:rsidP="003E6D51">
      <w:pPr>
        <w:ind w:left="699" w:hanging="415"/>
        <w:jc w:val="both"/>
        <w:rPr>
          <w:rFonts w:cs="Arial"/>
          <w:bCs w:val="0"/>
          <w:sz w:val="18"/>
          <w:szCs w:val="18"/>
        </w:rPr>
      </w:pPr>
    </w:p>
    <w:p w:rsidR="003E6D51" w:rsidRPr="009255DE" w:rsidRDefault="003E6D51" w:rsidP="003E6D51">
      <w:pPr>
        <w:ind w:left="708" w:hanging="566"/>
        <w:jc w:val="both"/>
        <w:rPr>
          <w:rFonts w:cs="Arial"/>
          <w:bCs w:val="0"/>
          <w:sz w:val="18"/>
          <w:szCs w:val="18"/>
        </w:rPr>
      </w:pPr>
      <w:r w:rsidRPr="009255DE">
        <w:rPr>
          <w:rFonts w:cs="Arial"/>
          <w:b/>
          <w:sz w:val="18"/>
          <w:szCs w:val="18"/>
        </w:rPr>
        <w:t>II.12</w:t>
      </w:r>
      <w:r w:rsidRPr="009255DE">
        <w:rPr>
          <w:rFonts w:cs="Arial"/>
          <w:sz w:val="18"/>
          <w:szCs w:val="18"/>
        </w:rPr>
        <w:t xml:space="preserve"> </w:t>
      </w:r>
      <w:r w:rsidRPr="009255DE">
        <w:rPr>
          <w:rFonts w:cs="Arial"/>
          <w:sz w:val="18"/>
          <w:szCs w:val="18"/>
        </w:rPr>
        <w:tab/>
        <w:t>“</w:t>
      </w:r>
      <w:r w:rsidRPr="009255DE">
        <w:rPr>
          <w:rFonts w:cs="Arial"/>
          <w:b/>
          <w:sz w:val="18"/>
          <w:szCs w:val="18"/>
        </w:rPr>
        <w:t>EL PROVEEDOR</w:t>
      </w:r>
      <w:r w:rsidRPr="009255DE">
        <w:rPr>
          <w:rFonts w:cs="Arial"/>
          <w:sz w:val="18"/>
          <w:szCs w:val="18"/>
        </w:rPr>
        <w:t>” se obliga a presentar la constancia de situación fiscal emitida por el INFONAVIT vigente y positiva, en los términos del “ACUERDO del 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 debiendo estar vigentes, y positivas y a nombre del licitante, aplicable a esta Paraestatal al ser un organismo público descentralizado conforme al artículo 5 de la Ley del Seguro Social en relación el ordinal 32-D del Código Fiscal de la Federación, en términos de lo dispuesto por el numeral 4.19 de las Políticas, Bases y Lineamientos en Materia de Adquisiciones, Arrendamientos  y  Prestación  de  Servicios  del  Instituto Mexicano del Seguro Social.</w:t>
      </w:r>
    </w:p>
    <w:p w:rsidR="003E6D51" w:rsidRPr="009255DE" w:rsidRDefault="003E6D51" w:rsidP="003E6D51">
      <w:pPr>
        <w:jc w:val="both"/>
        <w:rPr>
          <w:rFonts w:cs="Arial"/>
          <w:bCs w:val="0"/>
          <w:sz w:val="18"/>
          <w:szCs w:val="18"/>
        </w:rPr>
      </w:pPr>
    </w:p>
    <w:p w:rsidR="003E6D51" w:rsidRPr="009255DE" w:rsidRDefault="003E6D51" w:rsidP="003E6D51">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68"/>
        <w:jc w:val="both"/>
        <w:rPr>
          <w:rFonts w:cs="Arial"/>
          <w:bCs w:val="0"/>
          <w:sz w:val="18"/>
          <w:szCs w:val="18"/>
        </w:rPr>
      </w:pPr>
      <w:r w:rsidRPr="009255DE">
        <w:rPr>
          <w:rFonts w:cs="Arial"/>
          <w:b/>
          <w:sz w:val="18"/>
          <w:szCs w:val="18"/>
        </w:rPr>
        <w:t>II.13</w:t>
      </w:r>
      <w:r w:rsidRPr="009255DE">
        <w:rPr>
          <w:rFonts w:cs="Arial"/>
          <w:sz w:val="18"/>
          <w:szCs w:val="18"/>
        </w:rPr>
        <w:t xml:space="preserve"> El proveedor deberá expedir sus comprobantes fiscales digitales en el esquema de facturación electrónica, con las especificaciones normadas por el SAT a nombre del Instituto Mexicano del Seguro Social, con Registro Federal de Contribuyentes IMS421231I45, domicilio en Avenida paseo de la Reforma, número 476, colonia Juárez, Código Postal 06600, Delegación Cuauhtémoc Ciudad de México. </w:t>
      </w:r>
    </w:p>
    <w:p w:rsidR="003E6D51" w:rsidRPr="009255DE" w:rsidRDefault="003E6D51" w:rsidP="003E6D51">
      <w:pPr>
        <w:autoSpaceDE w:val="0"/>
        <w:autoSpaceDN w:val="0"/>
        <w:adjustRightInd w:val="0"/>
        <w:ind w:left="702" w:hanging="468"/>
        <w:jc w:val="both"/>
        <w:rPr>
          <w:rFonts w:cs="Arial"/>
          <w:bCs w:val="0"/>
          <w:sz w:val="18"/>
          <w:szCs w:val="18"/>
        </w:rPr>
      </w:pPr>
    </w:p>
    <w:p w:rsidR="003E6D51" w:rsidRPr="009255DE" w:rsidRDefault="003E6D51" w:rsidP="003E6D51">
      <w:pPr>
        <w:ind w:left="702" w:right="50" w:hanging="560"/>
        <w:jc w:val="both"/>
        <w:rPr>
          <w:rFonts w:cs="Arial"/>
          <w:bCs w:val="0"/>
          <w:sz w:val="18"/>
          <w:szCs w:val="18"/>
        </w:rPr>
      </w:pPr>
    </w:p>
    <w:p w:rsidR="003E6D51" w:rsidRPr="009255DE" w:rsidRDefault="003E6D51" w:rsidP="003E6D51">
      <w:pPr>
        <w:numPr>
          <w:ilvl w:val="12"/>
          <w:numId w:val="0"/>
        </w:numPr>
        <w:tabs>
          <w:tab w:val="left" w:pos="142"/>
        </w:tabs>
        <w:ind w:right="-93"/>
        <w:jc w:val="both"/>
        <w:rPr>
          <w:rFonts w:cs="Arial"/>
          <w:sz w:val="18"/>
          <w:szCs w:val="18"/>
        </w:rPr>
      </w:pPr>
      <w:r w:rsidRPr="009255DE">
        <w:rPr>
          <w:rFonts w:cs="Arial"/>
          <w:sz w:val="18"/>
          <w:szCs w:val="18"/>
        </w:rPr>
        <w:tab/>
        <w:t>Hechas las declaraciones anteriores, las partes convienen en otorgar el presente contrato, de conformidad con las siguientes:</w:t>
      </w:r>
    </w:p>
    <w:p w:rsidR="003E6D51" w:rsidRPr="009255DE" w:rsidRDefault="003E6D51" w:rsidP="003E6D51">
      <w:pPr>
        <w:numPr>
          <w:ilvl w:val="12"/>
          <w:numId w:val="0"/>
        </w:numPr>
        <w:rPr>
          <w:rFonts w:cs="Arial"/>
          <w:sz w:val="18"/>
          <w:szCs w:val="18"/>
        </w:rPr>
      </w:pPr>
    </w:p>
    <w:p w:rsidR="003E6D51" w:rsidRPr="009255DE" w:rsidRDefault="003E6D51" w:rsidP="003E6D51">
      <w:pPr>
        <w:numPr>
          <w:ilvl w:val="12"/>
          <w:numId w:val="0"/>
        </w:numPr>
        <w:jc w:val="center"/>
        <w:rPr>
          <w:rFonts w:cs="Arial"/>
          <w:b/>
          <w:sz w:val="18"/>
          <w:szCs w:val="18"/>
          <w:lang w:val="pt-BR"/>
        </w:rPr>
      </w:pPr>
      <w:r w:rsidRPr="009255DE">
        <w:rPr>
          <w:rFonts w:cs="Arial"/>
          <w:b/>
          <w:sz w:val="18"/>
          <w:szCs w:val="18"/>
          <w:lang w:val="pt-BR"/>
        </w:rPr>
        <w:t>C L Á U S U L A S</w:t>
      </w:r>
    </w:p>
    <w:p w:rsidR="003E6D51" w:rsidRPr="009255DE" w:rsidRDefault="003E6D51" w:rsidP="003E6D51">
      <w:pPr>
        <w:numPr>
          <w:ilvl w:val="12"/>
          <w:numId w:val="0"/>
        </w:numPr>
        <w:rPr>
          <w:rFonts w:cs="Arial"/>
          <w:sz w:val="18"/>
          <w:szCs w:val="18"/>
          <w:lang w:val="pt-BR"/>
        </w:rPr>
      </w:pPr>
    </w:p>
    <w:p w:rsidR="003E6D51" w:rsidRPr="009255DE" w:rsidRDefault="003E6D51" w:rsidP="003E6D51">
      <w:pPr>
        <w:ind w:left="1440" w:hanging="1440"/>
        <w:jc w:val="both"/>
        <w:rPr>
          <w:rFonts w:cs="Arial"/>
          <w:b/>
          <w:sz w:val="18"/>
          <w:szCs w:val="18"/>
        </w:rPr>
      </w:pPr>
      <w:proofErr w:type="gramStart"/>
      <w:r w:rsidRPr="009255DE">
        <w:rPr>
          <w:rFonts w:cs="Arial"/>
          <w:b/>
          <w:sz w:val="18"/>
          <w:szCs w:val="18"/>
          <w:lang w:val="pt-BR"/>
        </w:rPr>
        <w:t>PRIMERA.</w:t>
      </w:r>
      <w:proofErr w:type="gramEnd"/>
      <w:r w:rsidRPr="009255DE">
        <w:rPr>
          <w:rFonts w:cs="Arial"/>
          <w:b/>
          <w:sz w:val="18"/>
          <w:szCs w:val="18"/>
          <w:lang w:val="pt-BR"/>
        </w:rPr>
        <w:t xml:space="preserve">- </w:t>
      </w:r>
      <w:r w:rsidRPr="009255DE">
        <w:rPr>
          <w:rFonts w:cs="Arial"/>
          <w:b/>
          <w:sz w:val="18"/>
          <w:szCs w:val="18"/>
          <w:lang w:val="pt-BR"/>
        </w:rPr>
        <w:tab/>
      </w:r>
      <w:r w:rsidRPr="009255DE">
        <w:rPr>
          <w:rFonts w:cs="Arial"/>
          <w:b/>
          <w:sz w:val="18"/>
          <w:szCs w:val="18"/>
        </w:rPr>
        <w:t>OBJETO DEL CONTRATO.- “EL INSTITUTO”</w:t>
      </w:r>
      <w:r w:rsidRPr="009255DE">
        <w:rPr>
          <w:rFonts w:cs="Arial"/>
          <w:sz w:val="18"/>
          <w:szCs w:val="18"/>
        </w:rPr>
        <w:t xml:space="preserve"> se obliga a adquirir de </w:t>
      </w:r>
      <w:r w:rsidRPr="009255DE">
        <w:rPr>
          <w:rFonts w:cs="Arial"/>
          <w:b/>
          <w:sz w:val="18"/>
          <w:szCs w:val="18"/>
        </w:rPr>
        <w:t>“EL PROVEEDOR”</w:t>
      </w:r>
      <w:r w:rsidRPr="009255DE">
        <w:rPr>
          <w:rFonts w:cs="Arial"/>
          <w:sz w:val="18"/>
          <w:szCs w:val="18"/>
        </w:rPr>
        <w:t xml:space="preserve"> y éste se obliga a suministrar los víveres cuyas características, especificaciones y cantidades se describen en los </w:t>
      </w:r>
      <w:r w:rsidRPr="009255DE">
        <w:rPr>
          <w:rFonts w:cs="Arial"/>
          <w:b/>
          <w:sz w:val="18"/>
          <w:szCs w:val="18"/>
        </w:rPr>
        <w:t>Anexos 1 (uno)</w:t>
      </w:r>
      <w:r w:rsidRPr="009255DE">
        <w:rPr>
          <w:rFonts w:cs="Arial"/>
          <w:sz w:val="18"/>
          <w:szCs w:val="18"/>
        </w:rPr>
        <w:t>, en el que se identifica la cantidad mínima de víveres como compromiso de adquisición y la cantidad máxima de bienes susceptibles de adquisición.</w:t>
      </w:r>
    </w:p>
    <w:p w:rsidR="003E6D51" w:rsidRPr="009255DE" w:rsidRDefault="003E6D51" w:rsidP="003E6D51">
      <w:pPr>
        <w:numPr>
          <w:ilvl w:val="12"/>
          <w:numId w:val="0"/>
        </w:numPr>
        <w:tabs>
          <w:tab w:val="left" w:pos="-1701"/>
          <w:tab w:val="left" w:pos="-142"/>
        </w:tabs>
        <w:ind w:left="1410" w:right="-93" w:hanging="1410"/>
        <w:jc w:val="both"/>
        <w:rPr>
          <w:rFonts w:cs="Arial"/>
          <w:b/>
          <w:sz w:val="18"/>
          <w:szCs w:val="18"/>
        </w:rPr>
      </w:pPr>
    </w:p>
    <w:p w:rsidR="003E6D51" w:rsidRPr="009255DE" w:rsidRDefault="003E6D51" w:rsidP="003E6D51">
      <w:pPr>
        <w:ind w:left="1410" w:right="50" w:hanging="1410"/>
        <w:jc w:val="both"/>
        <w:rPr>
          <w:rFonts w:cs="Arial"/>
          <w:b/>
          <w:sz w:val="18"/>
          <w:szCs w:val="18"/>
        </w:rPr>
      </w:pPr>
    </w:p>
    <w:p w:rsidR="003E6D51" w:rsidRPr="009255DE" w:rsidRDefault="003E6D51" w:rsidP="003E6D51">
      <w:pPr>
        <w:ind w:left="1410" w:right="50" w:hanging="1410"/>
        <w:jc w:val="both"/>
        <w:rPr>
          <w:rFonts w:cs="Arial"/>
          <w:sz w:val="28"/>
          <w:szCs w:val="28"/>
        </w:rPr>
      </w:pPr>
      <w:r w:rsidRPr="009255DE">
        <w:rPr>
          <w:rFonts w:cs="Arial"/>
          <w:b/>
          <w:sz w:val="18"/>
          <w:szCs w:val="18"/>
        </w:rPr>
        <w:t xml:space="preserve">SEGUNDA- </w:t>
      </w:r>
      <w:r w:rsidRPr="009255DE">
        <w:rPr>
          <w:rFonts w:cs="Arial"/>
          <w:b/>
          <w:sz w:val="18"/>
          <w:szCs w:val="18"/>
        </w:rPr>
        <w:tab/>
        <w:t xml:space="preserve">IMPORTE DEL CONTRATO.- "EL INSTITUTO" </w:t>
      </w:r>
      <w:r w:rsidRPr="009255DE">
        <w:rPr>
          <w:rFonts w:cs="Arial"/>
          <w:sz w:val="18"/>
          <w:szCs w:val="18"/>
        </w:rPr>
        <w:t xml:space="preserve">cuenta con un presupuesto mínimo como compromiso de pago por los bienes objeto del presente instrumento jurídico, por un importe de </w:t>
      </w:r>
      <w:proofErr w:type="spellStart"/>
      <w:r w:rsidRPr="009255DE">
        <w:rPr>
          <w:rFonts w:cs="Arial"/>
          <w:b/>
          <w:sz w:val="18"/>
          <w:szCs w:val="18"/>
        </w:rPr>
        <w:t>xxxxxxxx</w:t>
      </w:r>
      <w:proofErr w:type="spellEnd"/>
      <w:r w:rsidRPr="009255DE">
        <w:rPr>
          <w:rFonts w:eastAsia="Arial" w:cs="Arial"/>
          <w:sz w:val="18"/>
          <w:szCs w:val="18"/>
        </w:rPr>
        <w:t xml:space="preserve"> incluye impuestos </w:t>
      </w:r>
      <w:r w:rsidRPr="009255DE">
        <w:rPr>
          <w:rFonts w:cs="Arial"/>
          <w:sz w:val="18"/>
          <w:szCs w:val="18"/>
        </w:rPr>
        <w:t>y un presupuesto máximo susceptible de ser ejercido por la cantidad de</w:t>
      </w:r>
      <w:r w:rsidRPr="009255DE">
        <w:rPr>
          <w:rFonts w:cs="Arial"/>
          <w:b/>
          <w:sz w:val="18"/>
          <w:szCs w:val="18"/>
        </w:rPr>
        <w:t xml:space="preserve"> </w:t>
      </w:r>
      <w:proofErr w:type="spellStart"/>
      <w:r w:rsidRPr="009255DE">
        <w:rPr>
          <w:rFonts w:cs="Arial"/>
          <w:b/>
          <w:sz w:val="18"/>
          <w:szCs w:val="18"/>
        </w:rPr>
        <w:t>xxxxxxxxxxx</w:t>
      </w:r>
      <w:proofErr w:type="spellEnd"/>
      <w:r w:rsidRPr="009255DE">
        <w:rPr>
          <w:rFonts w:cs="Arial"/>
          <w:b/>
          <w:sz w:val="18"/>
          <w:szCs w:val="18"/>
          <w:lang w:eastAsia="es-MX"/>
        </w:rPr>
        <w:t xml:space="preserve"> </w:t>
      </w:r>
      <w:r w:rsidRPr="009255DE">
        <w:rPr>
          <w:rFonts w:eastAsia="Arial" w:cs="Arial"/>
          <w:sz w:val="18"/>
          <w:szCs w:val="18"/>
        </w:rPr>
        <w:t xml:space="preserve">incluye impuestos, </w:t>
      </w:r>
      <w:r w:rsidRPr="009255DE">
        <w:rPr>
          <w:rFonts w:cs="Arial"/>
          <w:sz w:val="18"/>
          <w:szCs w:val="18"/>
        </w:rPr>
        <w:t xml:space="preserve">de conformidad con los precios unitarios señalados en el </w:t>
      </w:r>
      <w:r w:rsidRPr="009255DE">
        <w:rPr>
          <w:rFonts w:cs="Arial"/>
          <w:b/>
          <w:sz w:val="18"/>
          <w:szCs w:val="18"/>
        </w:rPr>
        <w:t>Anexo 1 (uno)</w:t>
      </w:r>
      <w:r w:rsidRPr="009255DE">
        <w:rPr>
          <w:rFonts w:cs="Arial"/>
          <w:sz w:val="18"/>
          <w:szCs w:val="18"/>
        </w:rPr>
        <w:t xml:space="preserve"> integrado en el presente instrumento jurídico.</w:t>
      </w:r>
      <w:r w:rsidRPr="009255DE">
        <w:rPr>
          <w:rFonts w:cs="Arial"/>
          <w:sz w:val="28"/>
          <w:szCs w:val="28"/>
        </w:rPr>
        <w:t xml:space="preserve"> </w:t>
      </w:r>
    </w:p>
    <w:p w:rsidR="003E6D51" w:rsidRPr="009255DE" w:rsidRDefault="003E6D51" w:rsidP="003E6D51">
      <w:pPr>
        <w:ind w:left="1410" w:right="50" w:hanging="1410"/>
        <w:jc w:val="both"/>
        <w:rPr>
          <w:rFonts w:cs="Arial"/>
          <w:sz w:val="22"/>
          <w:szCs w:val="28"/>
        </w:rPr>
      </w:pPr>
    </w:p>
    <w:p w:rsidR="003E6D51" w:rsidRPr="009255DE" w:rsidRDefault="003E6D51" w:rsidP="003E6D51">
      <w:pPr>
        <w:numPr>
          <w:ilvl w:val="12"/>
          <w:numId w:val="0"/>
        </w:numPr>
        <w:tabs>
          <w:tab w:val="left" w:pos="-1701"/>
          <w:tab w:val="left" w:pos="-142"/>
        </w:tabs>
        <w:ind w:left="1418" w:right="50" w:hanging="1418"/>
        <w:jc w:val="both"/>
        <w:rPr>
          <w:rFonts w:cs="Arial"/>
          <w:sz w:val="18"/>
          <w:szCs w:val="18"/>
          <w:lang w:val="es-ES_tradnl"/>
        </w:rPr>
      </w:pPr>
      <w:r w:rsidRPr="009255DE">
        <w:rPr>
          <w:rFonts w:cs="Arial"/>
          <w:sz w:val="18"/>
          <w:szCs w:val="18"/>
        </w:rPr>
        <w:lastRenderedPageBreak/>
        <w:tab/>
        <w:t>Las partes convienen que el presente contrato se celebra bajo la modalidad de precios fijos, por lo que el monto de los mismos no cambiará durante la vigencia del presente instrumento jurídico.</w:t>
      </w:r>
    </w:p>
    <w:p w:rsidR="003E6D51" w:rsidRPr="009255DE" w:rsidRDefault="003E6D51" w:rsidP="003E6D51">
      <w:pPr>
        <w:numPr>
          <w:ilvl w:val="12"/>
          <w:numId w:val="0"/>
        </w:numPr>
        <w:tabs>
          <w:tab w:val="left" w:pos="-1701"/>
          <w:tab w:val="left" w:pos="-142"/>
        </w:tabs>
        <w:ind w:left="1410" w:right="-93" w:hanging="1410"/>
        <w:jc w:val="both"/>
        <w:rPr>
          <w:rFonts w:cs="Arial"/>
          <w:b/>
          <w:sz w:val="18"/>
          <w:szCs w:val="18"/>
          <w:lang w:val="es-ES_tradnl"/>
        </w:rPr>
      </w:pPr>
    </w:p>
    <w:p w:rsidR="003E6D51" w:rsidRPr="009255DE" w:rsidRDefault="003E6D51" w:rsidP="003E6D51">
      <w:pPr>
        <w:tabs>
          <w:tab w:val="left" w:pos="9498"/>
        </w:tabs>
        <w:ind w:left="1418" w:right="50" w:hanging="1418"/>
        <w:jc w:val="both"/>
        <w:rPr>
          <w:rFonts w:cs="Arial"/>
          <w:b/>
          <w:bCs w:val="0"/>
          <w:sz w:val="18"/>
          <w:szCs w:val="18"/>
        </w:rPr>
      </w:pPr>
      <w:r w:rsidRPr="009255DE">
        <w:rPr>
          <w:rFonts w:cs="Arial"/>
          <w:b/>
          <w:sz w:val="18"/>
          <w:szCs w:val="18"/>
        </w:rPr>
        <w:t xml:space="preserve">TERCERA.- </w:t>
      </w:r>
      <w:r w:rsidRPr="009255DE">
        <w:rPr>
          <w:rFonts w:cs="Arial"/>
          <w:b/>
          <w:sz w:val="18"/>
          <w:szCs w:val="18"/>
        </w:rPr>
        <w:tab/>
        <w:t xml:space="preserve">FORMA DE PAGO DE LOS BIENES.- </w:t>
      </w:r>
      <w:r w:rsidRPr="009255DE">
        <w:rPr>
          <w:rFonts w:cs="Arial"/>
          <w:sz w:val="18"/>
          <w:szCs w:val="18"/>
        </w:rPr>
        <w:t xml:space="preserve">El pago se efectuará en pesos mexicanos, previa entrega y recepción a satisfacción de </w:t>
      </w:r>
      <w:r w:rsidRPr="009255DE">
        <w:rPr>
          <w:rFonts w:cs="Arial"/>
          <w:b/>
          <w:sz w:val="18"/>
          <w:szCs w:val="18"/>
        </w:rPr>
        <w:t>"EL INSTITUTO"</w:t>
      </w:r>
      <w:r w:rsidRPr="009255DE">
        <w:rPr>
          <w:rFonts w:cs="Arial"/>
          <w:sz w:val="18"/>
          <w:szCs w:val="18"/>
        </w:rPr>
        <w:t xml:space="preserve"> de los bienes, en los términos establecidos en el presente contrato, para </w:t>
      </w:r>
      <w:r w:rsidRPr="009255DE">
        <w:rPr>
          <w:rFonts w:cs="Arial"/>
          <w:b/>
          <w:sz w:val="18"/>
          <w:szCs w:val="18"/>
        </w:rPr>
        <w:t xml:space="preserve">(Alimentos Perecederos)  CARNES EN GENERAL,  FRUTAS Y VERDURAS,  </w:t>
      </w:r>
      <w:r w:rsidRPr="009255DE">
        <w:rPr>
          <w:rFonts w:cs="Arial"/>
          <w:sz w:val="18"/>
          <w:szCs w:val="18"/>
        </w:rPr>
        <w:t xml:space="preserve">el pago será a los </w:t>
      </w:r>
      <w:r w:rsidRPr="009255DE">
        <w:rPr>
          <w:rFonts w:cs="Arial"/>
          <w:b/>
          <w:sz w:val="18"/>
          <w:szCs w:val="18"/>
        </w:rPr>
        <w:t xml:space="preserve">8 (ocho) </w:t>
      </w:r>
      <w:r w:rsidRPr="009255DE">
        <w:rPr>
          <w:rFonts w:cs="Arial"/>
          <w:sz w:val="18"/>
          <w:szCs w:val="18"/>
        </w:rPr>
        <w:t xml:space="preserve">días naturales posteriores a la entrega por parte de </w:t>
      </w:r>
      <w:r w:rsidRPr="009255DE">
        <w:rPr>
          <w:rFonts w:cs="Arial"/>
          <w:b/>
          <w:sz w:val="18"/>
          <w:szCs w:val="18"/>
        </w:rPr>
        <w:t>"EL PROVEEDOR";</w:t>
      </w:r>
      <w:r w:rsidRPr="009255DE">
        <w:rPr>
          <w:rFonts w:cs="Arial"/>
          <w:sz w:val="18"/>
          <w:szCs w:val="18"/>
        </w:rPr>
        <w:t xml:space="preserve"> asimismo para </w:t>
      </w:r>
      <w:r w:rsidRPr="009255DE">
        <w:rPr>
          <w:rFonts w:cs="Arial"/>
          <w:b/>
          <w:sz w:val="18"/>
          <w:szCs w:val="18"/>
        </w:rPr>
        <w:t xml:space="preserve">(Alimentos No Perecederos)  ABARROTES  </w:t>
      </w:r>
      <w:r w:rsidRPr="009255DE">
        <w:rPr>
          <w:rFonts w:cs="Arial"/>
          <w:sz w:val="18"/>
          <w:szCs w:val="18"/>
        </w:rPr>
        <w:t xml:space="preserve">el pago será a los </w:t>
      </w:r>
      <w:r w:rsidRPr="009255DE">
        <w:rPr>
          <w:rFonts w:cs="Arial"/>
          <w:b/>
          <w:sz w:val="18"/>
          <w:szCs w:val="18"/>
        </w:rPr>
        <w:t xml:space="preserve">20 (veinte) </w:t>
      </w:r>
      <w:r w:rsidRPr="009255DE">
        <w:rPr>
          <w:rFonts w:cs="Arial"/>
          <w:sz w:val="18"/>
          <w:szCs w:val="18"/>
        </w:rPr>
        <w:t xml:space="preserve">días naturales posteriores a la entrega por parte de </w:t>
      </w:r>
      <w:r w:rsidRPr="009255DE">
        <w:rPr>
          <w:rFonts w:cs="Arial"/>
          <w:b/>
          <w:sz w:val="18"/>
          <w:szCs w:val="18"/>
        </w:rPr>
        <w:t>"EL PROVEEDOR"</w:t>
      </w:r>
      <w:r w:rsidRPr="009255DE">
        <w:rPr>
          <w:rFonts w:cs="Arial"/>
          <w:sz w:val="18"/>
          <w:szCs w:val="18"/>
        </w:rPr>
        <w:t>, de los siguientes documentos:</w:t>
      </w:r>
    </w:p>
    <w:p w:rsidR="003E6D51" w:rsidRPr="009255DE" w:rsidRDefault="003E6D51" w:rsidP="003E6D51">
      <w:pPr>
        <w:tabs>
          <w:tab w:val="left" w:pos="9498"/>
        </w:tabs>
        <w:ind w:left="1418" w:right="50" w:hanging="1418"/>
        <w:jc w:val="both"/>
        <w:rPr>
          <w:rFonts w:cs="Arial"/>
          <w:b/>
          <w:sz w:val="18"/>
          <w:szCs w:val="18"/>
        </w:rPr>
      </w:pPr>
      <w:r w:rsidRPr="009255DE">
        <w:rPr>
          <w:rFonts w:cs="Arial"/>
          <w:b/>
          <w:sz w:val="18"/>
          <w:szCs w:val="18"/>
        </w:rPr>
        <w:t xml:space="preserve"> </w:t>
      </w:r>
    </w:p>
    <w:p w:rsidR="003E6D51" w:rsidRPr="009255DE" w:rsidRDefault="003E6D51" w:rsidP="003E6D51">
      <w:pPr>
        <w:tabs>
          <w:tab w:val="left" w:pos="9498"/>
        </w:tabs>
        <w:ind w:left="1418" w:right="50" w:hanging="1418"/>
        <w:jc w:val="both"/>
        <w:rPr>
          <w:rFonts w:cs="Arial"/>
          <w:sz w:val="18"/>
          <w:szCs w:val="18"/>
        </w:rPr>
      </w:pPr>
      <w:r w:rsidRPr="009255DE">
        <w:rPr>
          <w:rFonts w:cs="Arial"/>
          <w:b/>
          <w:sz w:val="18"/>
          <w:szCs w:val="18"/>
        </w:rPr>
        <w:tab/>
      </w:r>
    </w:p>
    <w:p w:rsidR="003E6D51" w:rsidRPr="009255DE" w:rsidRDefault="003E6D51" w:rsidP="003E6D51">
      <w:pPr>
        <w:numPr>
          <w:ilvl w:val="0"/>
          <w:numId w:val="58"/>
        </w:numPr>
        <w:tabs>
          <w:tab w:val="clear" w:pos="720"/>
          <w:tab w:val="num" w:pos="1985"/>
        </w:tabs>
        <w:ind w:left="1985" w:right="50" w:hanging="567"/>
        <w:jc w:val="both"/>
        <w:rPr>
          <w:rFonts w:cs="Arial"/>
          <w:bCs w:val="0"/>
          <w:sz w:val="18"/>
          <w:szCs w:val="18"/>
        </w:rPr>
      </w:pPr>
      <w:r w:rsidRPr="009255DE">
        <w:rPr>
          <w:rFonts w:cs="Arial"/>
          <w:b/>
          <w:sz w:val="18"/>
          <w:szCs w:val="18"/>
        </w:rPr>
        <w:t>"EL PROVEEDOR"</w:t>
      </w:r>
      <w:r w:rsidRPr="009255DE">
        <w:rPr>
          <w:rFonts w:cs="Arial"/>
          <w:sz w:val="18"/>
          <w:szCs w:val="18"/>
          <w:shd w:val="clear" w:color="auto" w:fill="FFFFFF"/>
        </w:rPr>
        <w:t xml:space="preserve"> deberá </w:t>
      </w:r>
      <w:r w:rsidRPr="009255DE">
        <w:rPr>
          <w:rFonts w:cs="Arial"/>
          <w:sz w:val="18"/>
          <w:szCs w:val="18"/>
        </w:rPr>
        <w:t xml:space="preserve">manejar </w:t>
      </w:r>
      <w:r w:rsidRPr="009255DE">
        <w:rPr>
          <w:rFonts w:cs="Arial"/>
          <w:i/>
          <w:sz w:val="18"/>
          <w:szCs w:val="18"/>
        </w:rPr>
        <w:t>por separado</w:t>
      </w:r>
      <w:r w:rsidRPr="009255DE">
        <w:rPr>
          <w:rFonts w:cs="Arial"/>
          <w:sz w:val="18"/>
          <w:szCs w:val="18"/>
        </w:rPr>
        <w:t xml:space="preserve"> la facturación y toda la documentación que se derive de las adjudicaciones sin combinar en las facturas productos de otra, aun tratándose del mismo bien.</w:t>
      </w:r>
    </w:p>
    <w:p w:rsidR="003E6D51" w:rsidRPr="009255DE" w:rsidRDefault="003E6D51" w:rsidP="003E6D51">
      <w:pPr>
        <w:tabs>
          <w:tab w:val="num" w:pos="1985"/>
        </w:tabs>
        <w:ind w:left="1985" w:right="50" w:hanging="567"/>
        <w:jc w:val="both"/>
        <w:rPr>
          <w:rFonts w:cs="Arial"/>
          <w:bCs w:val="0"/>
          <w:sz w:val="18"/>
          <w:szCs w:val="18"/>
        </w:rPr>
      </w:pPr>
    </w:p>
    <w:p w:rsidR="003E6D51" w:rsidRPr="009255DE" w:rsidRDefault="003E6D51" w:rsidP="003E6D51">
      <w:pPr>
        <w:numPr>
          <w:ilvl w:val="0"/>
          <w:numId w:val="58"/>
        </w:numPr>
        <w:tabs>
          <w:tab w:val="clear" w:pos="720"/>
          <w:tab w:val="num" w:pos="1985"/>
        </w:tabs>
        <w:ind w:left="1985" w:right="50" w:hanging="567"/>
        <w:jc w:val="both"/>
        <w:rPr>
          <w:rFonts w:cs="Arial"/>
          <w:b/>
          <w:bCs w:val="0"/>
          <w:i/>
          <w:iCs/>
          <w:sz w:val="18"/>
          <w:szCs w:val="18"/>
          <w:u w:val="single"/>
        </w:rPr>
      </w:pPr>
      <w:r w:rsidRPr="009255DE">
        <w:rPr>
          <w:rFonts w:cs="Arial"/>
          <w:sz w:val="18"/>
          <w:szCs w:val="18"/>
        </w:rPr>
        <w:t xml:space="preserve">Original y copia de la factura que reúna los requisitos fiscales respectivos, en la que se indique los bienes entregados, número de proveedor, número de contrato, en su caso, la orden de compra que ampara(n) dichos bienes, número de fianza y denominación social de la afianzadora, misma que deberá ser entregada en el Departamento de Finanzas. </w:t>
      </w:r>
    </w:p>
    <w:p w:rsidR="003E6D51" w:rsidRPr="009255DE" w:rsidRDefault="003E6D51" w:rsidP="003E6D51">
      <w:pPr>
        <w:pStyle w:val="Prrafodelista"/>
        <w:rPr>
          <w:rFonts w:ascii="Arial" w:hAnsi="Arial" w:cs="Arial"/>
          <w:b/>
          <w:bCs/>
          <w:i/>
          <w:iCs/>
          <w:sz w:val="18"/>
          <w:szCs w:val="18"/>
          <w:u w:val="single"/>
        </w:rPr>
      </w:pPr>
    </w:p>
    <w:p w:rsidR="003E6D51" w:rsidRPr="009255DE" w:rsidRDefault="003E6D51" w:rsidP="003E6D51">
      <w:pPr>
        <w:numPr>
          <w:ilvl w:val="0"/>
          <w:numId w:val="58"/>
        </w:numPr>
        <w:tabs>
          <w:tab w:val="clear" w:pos="720"/>
          <w:tab w:val="left" w:pos="1985"/>
        </w:tabs>
        <w:ind w:left="1985" w:hanging="567"/>
        <w:jc w:val="both"/>
        <w:rPr>
          <w:rFonts w:cs="Arial"/>
          <w:sz w:val="18"/>
          <w:szCs w:val="18"/>
        </w:rPr>
      </w:pPr>
      <w:r w:rsidRPr="009255DE">
        <w:rPr>
          <w:rFonts w:cs="Arial"/>
          <w:sz w:val="18"/>
          <w:szCs w:val="18"/>
        </w:rPr>
        <w:t>En caso de que el proveedor presente su factura con errores o deficiencias, la Oficina de Trámite y Erogaciones dentro de los tres días hábiles siguientes a la recepción de la factura, indicará por escrito debidamente fundado y motivado al proveedor, las deficiencias que se deberán corregir, en términos del artículo 90 del Reglamento.</w:t>
      </w:r>
    </w:p>
    <w:p w:rsidR="003E6D51" w:rsidRPr="009255DE" w:rsidRDefault="003E6D51" w:rsidP="003E6D51">
      <w:pPr>
        <w:pStyle w:val="Prrafodelista"/>
        <w:rPr>
          <w:rFonts w:ascii="Arial" w:hAnsi="Arial" w:cs="Arial"/>
          <w:sz w:val="18"/>
          <w:szCs w:val="18"/>
        </w:rPr>
      </w:pPr>
    </w:p>
    <w:p w:rsidR="003E6D51" w:rsidRPr="009255DE" w:rsidRDefault="003E6D51" w:rsidP="003E6D51">
      <w:pPr>
        <w:numPr>
          <w:ilvl w:val="0"/>
          <w:numId w:val="58"/>
        </w:numPr>
        <w:tabs>
          <w:tab w:val="clear" w:pos="720"/>
        </w:tabs>
        <w:ind w:left="1985" w:right="-91"/>
        <w:jc w:val="both"/>
        <w:rPr>
          <w:rFonts w:cs="Arial"/>
          <w:sz w:val="18"/>
          <w:szCs w:val="18"/>
        </w:rPr>
      </w:pPr>
      <w:r w:rsidRPr="009255DE">
        <w:rPr>
          <w:rFonts w:cs="Arial"/>
          <w:sz w:val="18"/>
          <w:szCs w:val="18"/>
        </w:rPr>
        <w:t xml:space="preserve">El pago se realizará mediante transferencia electrónica de fondos, a través del esquema electrónico </w:t>
      </w:r>
      <w:proofErr w:type="spellStart"/>
      <w:r w:rsidRPr="009255DE">
        <w:rPr>
          <w:rFonts w:cs="Arial"/>
          <w:sz w:val="18"/>
          <w:szCs w:val="18"/>
        </w:rPr>
        <w:t>intrabancario</w:t>
      </w:r>
      <w:proofErr w:type="spellEnd"/>
      <w:r w:rsidRPr="009255DE">
        <w:rPr>
          <w:rFonts w:cs="Arial"/>
          <w:sz w:val="18"/>
          <w:szCs w:val="18"/>
        </w:rPr>
        <w:t xml:space="preserve"> que el Instituto tiene en operación, a menos que el proveedor acredite en forma fehaciente la imposibilidad para ello, en caso de no existir imposibilidad, el proveedor acepta que el Instituto, le efectúe el pago a través de transferencia electrónica y para tal efecto proporciona el número de cuenta a nombre del proveedor, la clave, el Banco y la sucursal. </w:t>
      </w:r>
    </w:p>
    <w:p w:rsidR="003E6D51" w:rsidRPr="009255DE" w:rsidRDefault="003E6D51" w:rsidP="003E6D51">
      <w:pPr>
        <w:tabs>
          <w:tab w:val="left" w:pos="1985"/>
        </w:tabs>
        <w:ind w:left="1985"/>
        <w:jc w:val="both"/>
        <w:rPr>
          <w:rFonts w:cs="Arial"/>
          <w:sz w:val="18"/>
          <w:szCs w:val="18"/>
        </w:rPr>
      </w:pPr>
    </w:p>
    <w:p w:rsidR="003E6D51" w:rsidRPr="009255DE" w:rsidRDefault="003E6D51" w:rsidP="003E6D51">
      <w:pPr>
        <w:numPr>
          <w:ilvl w:val="0"/>
          <w:numId w:val="58"/>
        </w:numPr>
        <w:tabs>
          <w:tab w:val="clear" w:pos="720"/>
          <w:tab w:val="num" w:pos="1985"/>
          <w:tab w:val="left" w:pos="8931"/>
          <w:tab w:val="left" w:pos="9356"/>
          <w:tab w:val="left" w:pos="9498"/>
        </w:tabs>
        <w:ind w:left="1985" w:right="50" w:hanging="567"/>
        <w:jc w:val="both"/>
        <w:rPr>
          <w:rFonts w:cs="Arial"/>
          <w:sz w:val="18"/>
          <w:szCs w:val="18"/>
        </w:rPr>
      </w:pPr>
      <w:r w:rsidRPr="009255DE">
        <w:rPr>
          <w:rFonts w:cs="Arial"/>
          <w:b/>
          <w:sz w:val="18"/>
          <w:szCs w:val="18"/>
        </w:rPr>
        <w:t>"EL PROVEEDOR"</w:t>
      </w:r>
      <w:r w:rsidRPr="009255DE">
        <w:rPr>
          <w:rFonts w:cs="Arial"/>
          <w:sz w:val="18"/>
          <w:szCs w:val="18"/>
        </w:rPr>
        <w:t xml:space="preserve"> recibirá de </w:t>
      </w:r>
      <w:r w:rsidRPr="009255DE">
        <w:rPr>
          <w:rFonts w:cs="Arial"/>
          <w:b/>
          <w:sz w:val="18"/>
          <w:szCs w:val="18"/>
        </w:rPr>
        <w:t>"EL INSTITUTO"</w:t>
      </w:r>
      <w:r w:rsidRPr="009255DE">
        <w:rPr>
          <w:rFonts w:cs="Arial"/>
          <w:sz w:val="18"/>
          <w:szCs w:val="18"/>
        </w:rPr>
        <w:t xml:space="preserve"> el pago de los bienes suministrados, a través del esquema electrónico interbancario que </w:t>
      </w:r>
      <w:r w:rsidRPr="009255DE">
        <w:rPr>
          <w:rFonts w:cs="Arial"/>
          <w:b/>
          <w:sz w:val="18"/>
          <w:szCs w:val="18"/>
        </w:rPr>
        <w:t>"EL INSTITUTO"</w:t>
      </w:r>
      <w:r w:rsidRPr="009255DE">
        <w:rPr>
          <w:rFonts w:cs="Arial"/>
          <w:sz w:val="18"/>
          <w:szCs w:val="18"/>
        </w:rPr>
        <w:t xml:space="preserve"> tiene en operación, con las instituciones bancarias siguientes: Banamex, S.A., BBVA, Bancomer, S.A., Banorte, S.A. y </w:t>
      </w:r>
      <w:proofErr w:type="spellStart"/>
      <w:r w:rsidRPr="009255DE">
        <w:rPr>
          <w:rFonts w:cs="Arial"/>
          <w:sz w:val="18"/>
          <w:szCs w:val="18"/>
        </w:rPr>
        <w:t>Scotiabank</w:t>
      </w:r>
      <w:proofErr w:type="spellEnd"/>
      <w:r w:rsidRPr="009255DE">
        <w:rPr>
          <w:rFonts w:cs="Arial"/>
          <w:sz w:val="18"/>
          <w:szCs w:val="18"/>
        </w:rPr>
        <w:t xml:space="preserve"> Inverlat, S.A., para tal efecto deberá presentar en el Departamento de Finanzas,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w:t>
      </w:r>
      <w:r w:rsidRPr="009255DE">
        <w:rPr>
          <w:rFonts w:cs="Arial"/>
          <w:b/>
          <w:sz w:val="18"/>
          <w:szCs w:val="18"/>
        </w:rPr>
        <w:t>"EL INSTITUTO"</w:t>
      </w:r>
      <w:r w:rsidRPr="009255DE">
        <w:rPr>
          <w:rFonts w:cs="Arial"/>
          <w:sz w:val="18"/>
          <w:szCs w:val="18"/>
        </w:rPr>
        <w:t xml:space="preserve">. </w:t>
      </w:r>
    </w:p>
    <w:p w:rsidR="003E6D51" w:rsidRPr="009255DE" w:rsidRDefault="003E6D51" w:rsidP="003E6D51">
      <w:pPr>
        <w:tabs>
          <w:tab w:val="num" w:pos="1985"/>
          <w:tab w:val="left" w:pos="8931"/>
          <w:tab w:val="left" w:pos="9356"/>
          <w:tab w:val="left" w:pos="9498"/>
        </w:tabs>
        <w:ind w:left="1985" w:right="50" w:hanging="567"/>
        <w:jc w:val="both"/>
        <w:rPr>
          <w:rFonts w:cs="Arial"/>
          <w:sz w:val="18"/>
          <w:szCs w:val="18"/>
        </w:rPr>
      </w:pPr>
    </w:p>
    <w:p w:rsidR="003E6D51" w:rsidRPr="009255DE" w:rsidRDefault="003E6D51" w:rsidP="003E6D51">
      <w:pPr>
        <w:tabs>
          <w:tab w:val="num" w:pos="1418"/>
          <w:tab w:val="left" w:pos="8931"/>
          <w:tab w:val="left" w:pos="9356"/>
          <w:tab w:val="left" w:pos="9498"/>
        </w:tabs>
        <w:ind w:left="1418" w:right="50"/>
        <w:jc w:val="both"/>
        <w:rPr>
          <w:rFonts w:cs="Arial"/>
          <w:sz w:val="18"/>
          <w:szCs w:val="18"/>
        </w:rPr>
      </w:pPr>
      <w:r w:rsidRPr="009255DE">
        <w:rPr>
          <w:rFonts w:cs="Arial"/>
          <w:sz w:val="18"/>
          <w:szCs w:val="18"/>
        </w:rPr>
        <w:t xml:space="preserve">En caso de que </w:t>
      </w:r>
      <w:r w:rsidRPr="009255DE">
        <w:rPr>
          <w:rFonts w:cs="Arial"/>
          <w:b/>
          <w:sz w:val="18"/>
          <w:szCs w:val="18"/>
        </w:rPr>
        <w:t>"EL PROVEEDOR"</w:t>
      </w:r>
      <w:r w:rsidRPr="009255DE">
        <w:rPr>
          <w:rFonts w:cs="Arial"/>
          <w:sz w:val="18"/>
          <w:szCs w:val="18"/>
        </w:rPr>
        <w:t xml:space="preserve"> solicite el abono en una cuenta contratada en un banco diferente a los antes citados (interbancario), </w:t>
      </w:r>
      <w:r w:rsidRPr="009255DE">
        <w:rPr>
          <w:rFonts w:cs="Arial"/>
          <w:b/>
          <w:sz w:val="18"/>
          <w:szCs w:val="18"/>
        </w:rPr>
        <w:t>"EL INSTITUTO"</w:t>
      </w:r>
      <w:r w:rsidRPr="009255DE">
        <w:rPr>
          <w:rFonts w:cs="Arial"/>
          <w:sz w:val="18"/>
          <w:szCs w:val="18"/>
        </w:rPr>
        <w:t xml:space="preserve"> realizará la instrucción de pago en la fecha de vencimiento del contra recibo y su aplicación se llevará a cabo al día hábil siguiente, de acuerdo con el mecanismo establecido por el Centro de Compensación Bancaria (CECOBAN).</w:t>
      </w:r>
    </w:p>
    <w:p w:rsidR="003E6D51" w:rsidRPr="009255DE" w:rsidRDefault="003E6D51" w:rsidP="003E6D51">
      <w:pPr>
        <w:tabs>
          <w:tab w:val="num" w:pos="1418"/>
          <w:tab w:val="left" w:pos="8931"/>
          <w:tab w:val="left" w:pos="9356"/>
          <w:tab w:val="left" w:pos="9498"/>
        </w:tabs>
        <w:ind w:left="1418" w:right="50"/>
        <w:jc w:val="both"/>
        <w:rPr>
          <w:rFonts w:cs="Arial"/>
          <w:sz w:val="18"/>
          <w:szCs w:val="18"/>
        </w:rPr>
      </w:pPr>
    </w:p>
    <w:p w:rsidR="003E6D51" w:rsidRPr="009255DE" w:rsidRDefault="003E6D51" w:rsidP="003E6D51">
      <w:pPr>
        <w:tabs>
          <w:tab w:val="num" w:pos="1418"/>
          <w:tab w:val="left" w:pos="8931"/>
          <w:tab w:val="left" w:pos="9356"/>
          <w:tab w:val="left" w:pos="9498"/>
        </w:tabs>
        <w:ind w:left="1418" w:right="50"/>
        <w:jc w:val="both"/>
        <w:rPr>
          <w:rFonts w:cs="Arial"/>
          <w:sz w:val="18"/>
          <w:szCs w:val="18"/>
        </w:rPr>
      </w:pPr>
      <w:r w:rsidRPr="009255DE">
        <w:rPr>
          <w:rFonts w:cs="Arial"/>
          <w:sz w:val="18"/>
          <w:szCs w:val="18"/>
        </w:rPr>
        <w:t xml:space="preserve">Anexo a la solicitud de pago electrónico (interbancario e </w:t>
      </w:r>
      <w:proofErr w:type="spellStart"/>
      <w:r w:rsidRPr="009255DE">
        <w:rPr>
          <w:rFonts w:cs="Arial"/>
          <w:sz w:val="18"/>
          <w:szCs w:val="18"/>
        </w:rPr>
        <w:t>intrabancario</w:t>
      </w:r>
      <w:proofErr w:type="spellEnd"/>
      <w:r w:rsidRPr="009255DE">
        <w:rPr>
          <w:rFonts w:cs="Arial"/>
          <w:sz w:val="18"/>
          <w:szCs w:val="18"/>
        </w:rPr>
        <w:t xml:space="preserve">) </w:t>
      </w:r>
      <w:r w:rsidRPr="009255DE">
        <w:rPr>
          <w:rFonts w:cs="Arial"/>
          <w:b/>
          <w:sz w:val="18"/>
          <w:szCs w:val="18"/>
        </w:rPr>
        <w:t>"EL PROVEEDOR"</w:t>
      </w:r>
      <w:r w:rsidRPr="009255DE">
        <w:rPr>
          <w:rFonts w:cs="Arial"/>
          <w:sz w:val="18"/>
          <w:szCs w:val="18"/>
        </w:rPr>
        <w:t xml:space="preserve"> deberá presentar original y copia de la cédula del Registro Federal de Contribuyentes, Poder Notarial e identificación oficial; los originales se solicitan únicamente para cotejar los datos y les serán devueltos en el mismo acto.</w:t>
      </w:r>
    </w:p>
    <w:p w:rsidR="003E6D51" w:rsidRPr="009255DE" w:rsidRDefault="003E6D51" w:rsidP="003E6D51">
      <w:pPr>
        <w:tabs>
          <w:tab w:val="num" w:pos="1418"/>
          <w:tab w:val="left" w:pos="8931"/>
          <w:tab w:val="left" w:pos="9356"/>
          <w:tab w:val="left" w:pos="9498"/>
        </w:tabs>
        <w:ind w:left="1418" w:right="50"/>
        <w:jc w:val="both"/>
        <w:rPr>
          <w:rFonts w:cs="Arial"/>
          <w:sz w:val="18"/>
          <w:szCs w:val="18"/>
        </w:rPr>
      </w:pPr>
    </w:p>
    <w:p w:rsidR="003E6D51" w:rsidRPr="009255DE" w:rsidRDefault="003E6D51" w:rsidP="003E6D51">
      <w:pPr>
        <w:tabs>
          <w:tab w:val="num" w:pos="1418"/>
          <w:tab w:val="left" w:pos="8931"/>
          <w:tab w:val="left" w:pos="9356"/>
          <w:tab w:val="left" w:pos="9498"/>
        </w:tabs>
        <w:ind w:left="1418" w:right="50"/>
        <w:jc w:val="both"/>
        <w:rPr>
          <w:rFonts w:cs="Arial"/>
          <w:sz w:val="18"/>
          <w:szCs w:val="18"/>
        </w:rPr>
      </w:pPr>
      <w:r w:rsidRPr="009255DE">
        <w:rPr>
          <w:rFonts w:cs="Arial"/>
          <w:b/>
          <w:sz w:val="18"/>
          <w:szCs w:val="18"/>
        </w:rPr>
        <w:t>"EL PROVEEDOR"</w:t>
      </w:r>
      <w:r w:rsidRPr="009255DE">
        <w:rPr>
          <w:rFonts w:cs="Arial"/>
          <w:sz w:val="18"/>
          <w:szCs w:val="18"/>
        </w:rPr>
        <w:t xml:space="preserve"> que entregue bienes a </w:t>
      </w:r>
      <w:r w:rsidRPr="009255DE">
        <w:rPr>
          <w:rFonts w:cs="Arial"/>
          <w:b/>
          <w:sz w:val="18"/>
          <w:szCs w:val="18"/>
        </w:rPr>
        <w:t>"EL INSTITUTO"</w:t>
      </w:r>
      <w:r w:rsidRPr="009255DE">
        <w:rPr>
          <w:rFonts w:cs="Arial"/>
          <w:sz w:val="18"/>
          <w:szCs w:val="18"/>
        </w:rPr>
        <w:t xml:space="preserve">, y que celebre contratos de cesión de derechos de cobro, deberán notificarlo a </w:t>
      </w:r>
      <w:r w:rsidRPr="009255DE">
        <w:rPr>
          <w:rFonts w:cs="Arial"/>
          <w:b/>
          <w:sz w:val="18"/>
          <w:szCs w:val="18"/>
        </w:rPr>
        <w:t>"EL INSTITUTO"</w:t>
      </w:r>
      <w:r w:rsidRPr="009255DE">
        <w:rPr>
          <w:rFonts w:cs="Arial"/>
          <w:sz w:val="18"/>
          <w:szCs w:val="18"/>
        </w:rPr>
        <w:t>,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3E6D51" w:rsidRPr="009255DE" w:rsidRDefault="003E6D51" w:rsidP="003E6D51">
      <w:pPr>
        <w:tabs>
          <w:tab w:val="num" w:pos="1418"/>
          <w:tab w:val="left" w:pos="8931"/>
          <w:tab w:val="left" w:pos="9356"/>
          <w:tab w:val="left" w:pos="9498"/>
        </w:tabs>
        <w:ind w:left="1418" w:right="50"/>
        <w:jc w:val="both"/>
        <w:rPr>
          <w:rFonts w:cs="Arial"/>
          <w:sz w:val="18"/>
          <w:szCs w:val="18"/>
        </w:rPr>
      </w:pPr>
    </w:p>
    <w:p w:rsidR="003E6D51" w:rsidRPr="009255DE" w:rsidRDefault="003E6D51" w:rsidP="003E6D51">
      <w:pPr>
        <w:ind w:left="1410" w:firstLine="6"/>
        <w:jc w:val="both"/>
        <w:rPr>
          <w:rFonts w:cs="Arial"/>
          <w:sz w:val="18"/>
          <w:szCs w:val="18"/>
        </w:rPr>
      </w:pPr>
      <w:r w:rsidRPr="009255DE">
        <w:rPr>
          <w:rFonts w:cs="Arial"/>
          <w:sz w:val="18"/>
          <w:szCs w:val="18"/>
        </w:rPr>
        <w:t xml:space="preserve">El pago de los bienes quedará condicionado proporcionalmente al pago que </w:t>
      </w:r>
      <w:r w:rsidRPr="009255DE">
        <w:rPr>
          <w:rFonts w:cs="Arial"/>
          <w:b/>
          <w:sz w:val="18"/>
          <w:szCs w:val="18"/>
        </w:rPr>
        <w:t>"EL PROVEEDOR"</w:t>
      </w:r>
      <w:r w:rsidRPr="009255DE">
        <w:rPr>
          <w:rFonts w:cs="Arial"/>
          <w:sz w:val="18"/>
          <w:szCs w:val="18"/>
        </w:rPr>
        <w:t xml:space="preserve"> deba efectuar por concepto de penas convencionales por atraso. </w:t>
      </w:r>
    </w:p>
    <w:p w:rsidR="003E6D51" w:rsidRPr="009255DE" w:rsidRDefault="003E6D51" w:rsidP="003E6D51">
      <w:pPr>
        <w:ind w:left="1410" w:firstLine="6"/>
        <w:jc w:val="both"/>
        <w:rPr>
          <w:rFonts w:cs="Arial"/>
          <w:color w:val="000000"/>
          <w:sz w:val="18"/>
          <w:szCs w:val="18"/>
        </w:rPr>
      </w:pPr>
    </w:p>
    <w:p w:rsidR="003E6D51" w:rsidRPr="009255DE" w:rsidRDefault="003E6D51" w:rsidP="003E6D51">
      <w:pPr>
        <w:ind w:left="1410" w:firstLine="6"/>
        <w:jc w:val="both"/>
        <w:rPr>
          <w:rFonts w:cs="Arial"/>
          <w:color w:val="000000"/>
          <w:sz w:val="18"/>
          <w:szCs w:val="18"/>
        </w:rPr>
      </w:pPr>
      <w:r w:rsidRPr="009255DE">
        <w:rPr>
          <w:rFonts w:cs="Arial"/>
          <w:color w:val="000000"/>
          <w:sz w:val="18"/>
          <w:szCs w:val="18"/>
        </w:rPr>
        <w:t xml:space="preserve">La </w:t>
      </w:r>
      <w:r w:rsidRPr="009255DE">
        <w:rPr>
          <w:rFonts w:cs="Arial"/>
          <w:b/>
          <w:color w:val="000000"/>
          <w:sz w:val="18"/>
          <w:szCs w:val="18"/>
        </w:rPr>
        <w:t xml:space="preserve">“Opinión del Cumplimiento de Obligaciones en Materia de Seguridad Social” </w:t>
      </w:r>
      <w:r w:rsidRPr="009255DE">
        <w:rPr>
          <w:rFonts w:cs="Arial"/>
          <w:color w:val="000000"/>
          <w:sz w:val="18"/>
          <w:szCs w:val="18"/>
        </w:rPr>
        <w:t xml:space="preserve">vigente y positiva, </w:t>
      </w:r>
      <w:r w:rsidRPr="009255DE">
        <w:rPr>
          <w:rFonts w:cs="Arial"/>
          <w:b/>
          <w:color w:val="000000"/>
          <w:sz w:val="18"/>
          <w:szCs w:val="18"/>
          <w:u w:val="single"/>
        </w:rPr>
        <w:t>DEBERÁ</w:t>
      </w:r>
      <w:r w:rsidRPr="009255DE">
        <w:rPr>
          <w:rFonts w:cs="Arial"/>
          <w:color w:val="000000"/>
          <w:sz w:val="18"/>
          <w:szCs w:val="18"/>
        </w:rPr>
        <w:t xml:space="preserve"> tener una vigencia de 30 días naturales a partir del día de su emisión.</w:t>
      </w:r>
    </w:p>
    <w:p w:rsidR="003E6D51" w:rsidRPr="009255DE" w:rsidRDefault="003E6D51" w:rsidP="003E6D51">
      <w:pPr>
        <w:ind w:left="1410" w:firstLine="6"/>
        <w:jc w:val="both"/>
        <w:rPr>
          <w:rFonts w:cs="Arial"/>
          <w:color w:val="000000"/>
          <w:sz w:val="18"/>
          <w:szCs w:val="18"/>
        </w:rPr>
      </w:pPr>
    </w:p>
    <w:p w:rsidR="003E6D51" w:rsidRPr="009255DE" w:rsidRDefault="003E6D51" w:rsidP="003E6D51">
      <w:pPr>
        <w:ind w:left="1410" w:firstLine="6"/>
        <w:jc w:val="both"/>
        <w:rPr>
          <w:rFonts w:cs="Arial"/>
          <w:color w:val="000000"/>
          <w:sz w:val="18"/>
          <w:szCs w:val="18"/>
        </w:rPr>
      </w:pPr>
      <w:r w:rsidRPr="009255DE">
        <w:rPr>
          <w:rFonts w:cs="Arial"/>
          <w:color w:val="000000"/>
          <w:sz w:val="18"/>
          <w:szCs w:val="18"/>
        </w:rPr>
        <w:t xml:space="preserve">“El(los) Administrador(es) del Contrato” al recibir de </w:t>
      </w:r>
      <w:r w:rsidRPr="009255DE">
        <w:rPr>
          <w:rFonts w:cs="Arial"/>
          <w:b/>
          <w:color w:val="000000"/>
          <w:sz w:val="18"/>
          <w:szCs w:val="18"/>
        </w:rPr>
        <w:t xml:space="preserve">“EL PROVEEDOR” </w:t>
      </w:r>
      <w:r w:rsidRPr="009255DE">
        <w:rPr>
          <w:rFonts w:cs="Arial"/>
          <w:color w:val="000000"/>
          <w:sz w:val="18"/>
          <w:szCs w:val="18"/>
        </w:rPr>
        <w:t xml:space="preserve">la documentación para autorización de pago, revisará que se adjunte la </w:t>
      </w:r>
      <w:r w:rsidRPr="009255DE">
        <w:rPr>
          <w:rFonts w:cs="Arial"/>
          <w:b/>
          <w:color w:val="000000"/>
          <w:sz w:val="18"/>
          <w:szCs w:val="18"/>
        </w:rPr>
        <w:t>“Opinión del Cumplimiento de Obligaciones en Materia de Seguridad Social”</w:t>
      </w:r>
      <w:r w:rsidRPr="009255DE">
        <w:rPr>
          <w:rFonts w:cs="Arial"/>
          <w:color w:val="000000"/>
          <w:sz w:val="18"/>
          <w:szCs w:val="18"/>
        </w:rPr>
        <w:t xml:space="preserve"> y que la misma sea positiva y vigente a la fecha de presentación, por lo que ya no será necesario anotar </w:t>
      </w:r>
      <w:r w:rsidRPr="009255DE">
        <w:rPr>
          <w:rFonts w:cs="Arial"/>
          <w:color w:val="000000"/>
          <w:sz w:val="18"/>
          <w:szCs w:val="18"/>
        </w:rPr>
        <w:lastRenderedPageBreak/>
        <w:t xml:space="preserve">la leyenda “validada por” ni los datos de fecha, nombre y firma y continuará con los trámites de autorización de pago. En caso de que no adjunte la “Opinión del Cumplimiento de Obligaciones en Materia de Seguridad Social” o no esté vigente y/o sea negativa, “El Administrador del Contrato” no recibirá la documentación e informará a </w:t>
      </w:r>
      <w:r w:rsidRPr="009255DE">
        <w:rPr>
          <w:rFonts w:cs="Arial"/>
          <w:b/>
          <w:color w:val="000000"/>
          <w:sz w:val="18"/>
          <w:szCs w:val="18"/>
        </w:rPr>
        <w:t xml:space="preserve">“EL PROVEEDOR” </w:t>
      </w:r>
      <w:r w:rsidRPr="009255DE">
        <w:rPr>
          <w:rFonts w:cs="Arial"/>
          <w:color w:val="000000"/>
          <w:sz w:val="18"/>
          <w:szCs w:val="18"/>
        </w:rPr>
        <w:t>que deberá obtener la citada Opinión o, en caso de que sea negativa, que puede presentar aclaración o pagar sus créditos fiscales, ante la Subdelegación que le corresponda o, en caso de que no esté vigente, que deberá obtenerla nuevamente.</w:t>
      </w:r>
    </w:p>
    <w:p w:rsidR="003E6D51" w:rsidRPr="009255DE" w:rsidRDefault="003E6D51" w:rsidP="003E6D51">
      <w:pPr>
        <w:ind w:left="1410" w:firstLine="6"/>
        <w:jc w:val="both"/>
        <w:rPr>
          <w:rFonts w:cs="Arial"/>
          <w:color w:val="000000"/>
          <w:sz w:val="18"/>
          <w:szCs w:val="18"/>
        </w:rPr>
      </w:pPr>
    </w:p>
    <w:p w:rsidR="003E6D51" w:rsidRPr="009255DE" w:rsidRDefault="003E6D51" w:rsidP="003E6D51">
      <w:pPr>
        <w:tabs>
          <w:tab w:val="left" w:pos="9498"/>
        </w:tabs>
        <w:autoSpaceDE w:val="0"/>
        <w:autoSpaceDN w:val="0"/>
        <w:adjustRightInd w:val="0"/>
        <w:ind w:left="1418"/>
        <w:jc w:val="both"/>
        <w:rPr>
          <w:rFonts w:cs="Arial"/>
          <w:color w:val="000000"/>
          <w:sz w:val="18"/>
          <w:szCs w:val="18"/>
        </w:rPr>
      </w:pPr>
      <w:r w:rsidRPr="009255DE">
        <w:rPr>
          <w:rFonts w:cs="Arial"/>
          <w:color w:val="000000"/>
          <w:sz w:val="18"/>
          <w:szCs w:val="18"/>
        </w:rPr>
        <w:t>“EL PROVEEDOR”, durante la vigencia del contrato, se obliga a presentar a “EL INSTITUTO”, junto con el CFDI respectivo la constancia positiva y vigente emitida por el INFONAVIT y la “Opinión de cumplimiento de obligaciones en materia de seguridad social”, vigente y positiva, mediante el ACUERDO ACDO. AS2.HCT.270422/107.P.DIR celebrado el 27 de abril del 2022, la cual puede ser consultada a través de la página electrónica  http:   //www.imss.gob.mx/trámites/cumplimiento-obligaciones,  en los términos requeridos por “EL INSTITUTO”.</w:t>
      </w:r>
    </w:p>
    <w:p w:rsidR="003E6D51" w:rsidRPr="009255DE" w:rsidRDefault="003E6D51" w:rsidP="003E6D51">
      <w:pPr>
        <w:tabs>
          <w:tab w:val="left" w:pos="9498"/>
        </w:tabs>
        <w:autoSpaceDE w:val="0"/>
        <w:autoSpaceDN w:val="0"/>
        <w:adjustRightInd w:val="0"/>
        <w:ind w:left="1418"/>
        <w:jc w:val="both"/>
        <w:rPr>
          <w:rFonts w:cs="Arial"/>
          <w:color w:val="000000"/>
          <w:sz w:val="18"/>
          <w:szCs w:val="18"/>
        </w:rPr>
      </w:pPr>
    </w:p>
    <w:p w:rsidR="003E6D51" w:rsidRPr="009255DE" w:rsidRDefault="003E6D51" w:rsidP="003E6D51">
      <w:pPr>
        <w:tabs>
          <w:tab w:val="left" w:pos="9498"/>
        </w:tabs>
        <w:autoSpaceDE w:val="0"/>
        <w:autoSpaceDN w:val="0"/>
        <w:adjustRightInd w:val="0"/>
        <w:ind w:left="1418"/>
        <w:jc w:val="both"/>
        <w:rPr>
          <w:rFonts w:cs="Arial"/>
          <w:color w:val="000000"/>
          <w:sz w:val="18"/>
          <w:szCs w:val="18"/>
        </w:rPr>
      </w:pPr>
      <w:r w:rsidRPr="009255DE">
        <w:rPr>
          <w:rFonts w:cs="Arial"/>
          <w:color w:val="000000"/>
          <w:sz w:val="18"/>
          <w:szCs w:val="18"/>
        </w:rPr>
        <w:t xml:space="preserve">Cuando la </w:t>
      </w:r>
      <w:r w:rsidRPr="009255DE">
        <w:rPr>
          <w:rFonts w:cs="Arial"/>
          <w:b/>
          <w:color w:val="000000"/>
          <w:sz w:val="18"/>
          <w:szCs w:val="18"/>
        </w:rPr>
        <w:t>“Opinión del Cumplimiento de Obligaciones en Materia de Seguridad Social”</w:t>
      </w:r>
      <w:r w:rsidRPr="009255DE">
        <w:rPr>
          <w:rFonts w:cs="Arial"/>
          <w:color w:val="000000"/>
          <w:sz w:val="18"/>
          <w:szCs w:val="18"/>
        </w:rPr>
        <w:t xml:space="preserve"> presentada por el </w:t>
      </w:r>
      <w:r w:rsidRPr="009255DE">
        <w:rPr>
          <w:rFonts w:cs="Arial"/>
          <w:b/>
          <w:color w:val="000000"/>
          <w:sz w:val="18"/>
          <w:szCs w:val="18"/>
        </w:rPr>
        <w:t>“EL PROVEEDOR”</w:t>
      </w:r>
      <w:r w:rsidRPr="009255DE">
        <w:rPr>
          <w:rFonts w:cs="Arial"/>
          <w:color w:val="000000"/>
          <w:sz w:val="18"/>
          <w:szCs w:val="18"/>
        </w:rPr>
        <w:t xml:space="preserve">, sea positiva y vigente a la fecha en que se presentó al Administrador del Contrato, el Departamento de Finanzas de la Dirección Administrativa, continuará el trámite de pago a </w:t>
      </w:r>
      <w:r w:rsidRPr="009255DE">
        <w:rPr>
          <w:rFonts w:cs="Arial"/>
          <w:b/>
          <w:color w:val="000000"/>
          <w:sz w:val="18"/>
          <w:szCs w:val="18"/>
        </w:rPr>
        <w:t>“EL PROVEEDOR”</w:t>
      </w:r>
      <w:r w:rsidRPr="009255DE">
        <w:rPr>
          <w:rFonts w:cs="Arial"/>
          <w:color w:val="000000"/>
          <w:sz w:val="18"/>
          <w:szCs w:val="18"/>
        </w:rPr>
        <w:t xml:space="preserve"> respectivo. El Departamento de Finanzas al momento de revisar la documentación presentada para cobro, deberán verificar que se incluya </w:t>
      </w:r>
      <w:r w:rsidRPr="009255DE">
        <w:rPr>
          <w:rFonts w:cs="Arial"/>
          <w:b/>
          <w:color w:val="000000"/>
          <w:sz w:val="18"/>
          <w:szCs w:val="18"/>
        </w:rPr>
        <w:t>la “Opinión del Cumplimiento de Obligaciones en Materia de Seguridad Social”</w:t>
      </w:r>
      <w:r w:rsidRPr="009255DE">
        <w:rPr>
          <w:rFonts w:cs="Arial"/>
          <w:color w:val="000000"/>
          <w:sz w:val="18"/>
          <w:szCs w:val="18"/>
        </w:rPr>
        <w:t xml:space="preserve">  </w:t>
      </w:r>
      <w:r w:rsidRPr="009255DE">
        <w:rPr>
          <w:rFonts w:cs="Arial"/>
          <w:b/>
          <w:color w:val="000000"/>
          <w:sz w:val="18"/>
          <w:szCs w:val="18"/>
        </w:rPr>
        <w:t>o en su caso, lo aplicable al caso concreto y señalado en los</w:t>
      </w:r>
      <w:r w:rsidRPr="009255DE">
        <w:rPr>
          <w:rFonts w:cs="Arial"/>
          <w:color w:val="000000"/>
          <w:sz w:val="18"/>
          <w:szCs w:val="18"/>
        </w:rPr>
        <w:t xml:space="preserve"> </w:t>
      </w:r>
      <w:r w:rsidRPr="009255DE">
        <w:rPr>
          <w:rFonts w:cs="Arial"/>
          <w:b/>
          <w:i/>
          <w:color w:val="000000"/>
          <w:sz w:val="18"/>
          <w:szCs w:val="18"/>
          <w:u w:val="single"/>
        </w:rPr>
        <w:t>“Lineamientos para la verificación del cumplimiento de los proveedores, de sus obligaciones en materia de seguridad social”</w:t>
      </w:r>
      <w:r w:rsidRPr="009255DE">
        <w:rPr>
          <w:rFonts w:cs="Arial"/>
          <w:color w:val="000000"/>
          <w:sz w:val="18"/>
          <w:szCs w:val="18"/>
        </w:rPr>
        <w:t xml:space="preserve"> emitidos el día 25 de mayo de 2015, por las direcciones de Incorporación y Recaudación , de Administración, de Finanzas, Jurídica y de Prestaciones Económicas, mediante el ACUERDO ACDO. AS2.HCT.270422/107.P.DIR celebrado el 27 de abril del 2022. En el caso de que por procedimiento </w:t>
      </w:r>
      <w:r w:rsidRPr="009255DE">
        <w:rPr>
          <w:rFonts w:cs="Arial"/>
          <w:b/>
          <w:color w:val="000000"/>
          <w:sz w:val="18"/>
          <w:szCs w:val="18"/>
        </w:rPr>
        <w:t xml:space="preserve">“EL PROVEEDOR” </w:t>
      </w:r>
      <w:r w:rsidRPr="009255DE">
        <w:rPr>
          <w:rFonts w:cs="Arial"/>
          <w:color w:val="000000"/>
          <w:sz w:val="18"/>
          <w:szCs w:val="18"/>
        </w:rPr>
        <w:t xml:space="preserve">haga entrega directamente a las áreas de Trámite de Erogaciones la documentación para cobro sin pasar por el Administrador del Contrato (Altas de SAI), no será necesario la presentación de la </w:t>
      </w:r>
      <w:r w:rsidRPr="009255DE">
        <w:rPr>
          <w:rFonts w:cs="Arial"/>
          <w:b/>
          <w:color w:val="000000"/>
          <w:sz w:val="18"/>
          <w:szCs w:val="18"/>
        </w:rPr>
        <w:t>“Opinión del Cumplimiento de Obligaciones en Materia de Seguridad Social”</w:t>
      </w:r>
      <w:r w:rsidRPr="009255DE">
        <w:rPr>
          <w:rFonts w:cs="Arial"/>
          <w:color w:val="000000"/>
          <w:sz w:val="18"/>
          <w:szCs w:val="18"/>
        </w:rPr>
        <w:t xml:space="preserve">, en tanto se establece el procedimiento para su validación ante el Administrador del Contrato. </w:t>
      </w:r>
    </w:p>
    <w:p w:rsidR="003E6D51" w:rsidRPr="009255DE" w:rsidRDefault="003E6D51" w:rsidP="003E6D51">
      <w:pPr>
        <w:tabs>
          <w:tab w:val="left" w:pos="9498"/>
        </w:tabs>
        <w:autoSpaceDE w:val="0"/>
        <w:autoSpaceDN w:val="0"/>
        <w:adjustRightInd w:val="0"/>
        <w:ind w:left="1418"/>
        <w:jc w:val="both"/>
        <w:rPr>
          <w:rFonts w:cs="Arial"/>
          <w:color w:val="000000"/>
          <w:sz w:val="18"/>
          <w:szCs w:val="18"/>
        </w:rPr>
      </w:pPr>
    </w:p>
    <w:p w:rsidR="003E6D51" w:rsidRPr="009255DE" w:rsidRDefault="003E6D51" w:rsidP="003E6D51">
      <w:pPr>
        <w:ind w:left="1418"/>
        <w:jc w:val="both"/>
        <w:rPr>
          <w:rFonts w:cs="Arial"/>
          <w:color w:val="000000"/>
          <w:sz w:val="18"/>
          <w:szCs w:val="18"/>
        </w:rPr>
      </w:pPr>
      <w:r w:rsidRPr="009255DE">
        <w:rPr>
          <w:rFonts w:cs="Arial"/>
          <w:b/>
          <w:color w:val="000000"/>
          <w:sz w:val="18"/>
          <w:szCs w:val="18"/>
          <w:lang w:val="x-none"/>
        </w:rPr>
        <w:t>“EL PROVEEDOR”</w:t>
      </w:r>
      <w:r w:rsidRPr="009255DE">
        <w:rPr>
          <w:rFonts w:cs="Arial"/>
          <w:color w:val="000000"/>
          <w:sz w:val="18"/>
          <w:szCs w:val="18"/>
          <w:lang w:val="x-none"/>
        </w:rPr>
        <w:t xml:space="preserve"> queda obligado a entregar a </w:t>
      </w:r>
      <w:r w:rsidRPr="009255DE">
        <w:rPr>
          <w:rFonts w:cs="Arial"/>
          <w:b/>
          <w:color w:val="000000"/>
          <w:sz w:val="18"/>
          <w:szCs w:val="18"/>
        </w:rPr>
        <w:t>“EL INSTITUTO”</w:t>
      </w:r>
      <w:r w:rsidRPr="009255DE">
        <w:rPr>
          <w:rFonts w:cs="Arial"/>
          <w:color w:val="000000"/>
          <w:sz w:val="18"/>
          <w:szCs w:val="18"/>
          <w:lang w:val="x-none"/>
        </w:rPr>
        <w:t xml:space="preserve"> junto con la factura de cobro respectiva, la “Opinión del cumplimiento de obligaciones en materia de seguridad social” </w:t>
      </w:r>
      <w:r w:rsidRPr="009255DE">
        <w:rPr>
          <w:rFonts w:cs="Arial"/>
          <w:color w:val="000000"/>
          <w:sz w:val="18"/>
          <w:szCs w:val="18"/>
        </w:rPr>
        <w:t>vigente y positiva a la fecha del presente instrumento jurídico.</w:t>
      </w:r>
    </w:p>
    <w:p w:rsidR="003E6D51" w:rsidRPr="009255DE" w:rsidRDefault="003E6D51" w:rsidP="003E6D51">
      <w:pPr>
        <w:pStyle w:val="Prrafodelista"/>
        <w:ind w:left="1418" w:right="48"/>
        <w:jc w:val="both"/>
        <w:rPr>
          <w:rFonts w:ascii="Arial" w:hAnsi="Arial" w:cs="Arial"/>
          <w:b/>
          <w:bCs/>
          <w:color w:val="000000"/>
          <w:sz w:val="18"/>
          <w:szCs w:val="18"/>
        </w:rPr>
      </w:pPr>
    </w:p>
    <w:p w:rsidR="003E6D51" w:rsidRPr="009255DE" w:rsidRDefault="003E6D51" w:rsidP="003E6D51">
      <w:pPr>
        <w:ind w:left="1418" w:right="48"/>
        <w:jc w:val="both"/>
        <w:rPr>
          <w:rFonts w:cs="Arial"/>
          <w:color w:val="000000"/>
          <w:sz w:val="18"/>
          <w:szCs w:val="18"/>
          <w:lang w:val="x-none"/>
        </w:rPr>
      </w:pPr>
      <w:r w:rsidRPr="009255DE">
        <w:rPr>
          <w:rFonts w:cs="Arial"/>
          <w:b/>
          <w:color w:val="000000"/>
          <w:sz w:val="18"/>
          <w:szCs w:val="18"/>
          <w:lang w:val="x-none"/>
        </w:rPr>
        <w:t>“EL PROVEEDOR”</w:t>
      </w:r>
      <w:r w:rsidRPr="009255DE">
        <w:rPr>
          <w:rFonts w:cs="Arial"/>
          <w:color w:val="000000"/>
          <w:sz w:val="18"/>
          <w:szCs w:val="18"/>
          <w:lang w:val="x-none"/>
        </w:rPr>
        <w:t xml:space="preserve"> deberá expedir sus facturas en el esquema de facturación electrónica CFDI (Comprobantes Fiscales Digitales por Internet), la recepción de las mismas será a través del Portal de Servicios a proveedores, y deberán ser proporcionadas en su formato XML; la validez de las mismas será determinada durante la carga y únicamente las facturas fiscalmente validas serán procedentes para pago. </w:t>
      </w:r>
      <w:r w:rsidRPr="009255DE">
        <w:rPr>
          <w:rFonts w:cs="Arial"/>
          <w:b/>
          <w:color w:val="000000"/>
          <w:sz w:val="18"/>
          <w:szCs w:val="18"/>
          <w:lang w:val="x-none"/>
        </w:rPr>
        <w:t>“EL PROVEEDOR”</w:t>
      </w:r>
      <w:r w:rsidRPr="009255DE">
        <w:rPr>
          <w:rFonts w:cs="Arial"/>
          <w:color w:val="000000"/>
          <w:sz w:val="18"/>
          <w:szCs w:val="18"/>
          <w:lang w:val="x-none"/>
        </w:rPr>
        <w:t xml:space="preserve"> deberá proporcionar a las áreas financieras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del XML origen.</w:t>
      </w:r>
    </w:p>
    <w:p w:rsidR="003E6D51" w:rsidRPr="009255DE" w:rsidRDefault="003E6D51" w:rsidP="003E6D51">
      <w:pPr>
        <w:ind w:left="1418" w:right="48"/>
        <w:jc w:val="both"/>
        <w:rPr>
          <w:rFonts w:cs="Arial"/>
          <w:color w:val="000000"/>
          <w:sz w:val="18"/>
          <w:szCs w:val="18"/>
        </w:rPr>
      </w:pPr>
    </w:p>
    <w:p w:rsidR="003E6D51" w:rsidRPr="009255DE" w:rsidRDefault="003E6D51" w:rsidP="003E6D51">
      <w:pPr>
        <w:ind w:left="1418"/>
        <w:jc w:val="both"/>
        <w:rPr>
          <w:rFonts w:eastAsia="Calibri" w:cs="Arial"/>
          <w:color w:val="000000"/>
          <w:sz w:val="18"/>
          <w:szCs w:val="18"/>
          <w:lang w:eastAsia="es-MX"/>
        </w:rPr>
      </w:pPr>
      <w:r w:rsidRPr="009255DE">
        <w:rPr>
          <w:rFonts w:eastAsia="Calibri" w:cs="Arial"/>
          <w:b/>
          <w:color w:val="000000"/>
          <w:sz w:val="18"/>
          <w:szCs w:val="18"/>
          <w:lang w:eastAsia="es-MX"/>
        </w:rPr>
        <w:t>“EL PROVEEDOR”</w:t>
      </w:r>
      <w:r w:rsidRPr="009255DE">
        <w:rPr>
          <w:rFonts w:eastAsia="Calibri" w:cs="Arial"/>
          <w:color w:val="000000"/>
          <w:sz w:val="18"/>
          <w:szCs w:val="18"/>
          <w:lang w:eastAsia="es-MX"/>
        </w:rPr>
        <w:t xml:space="preserve"> se obliga a no cancelar ante el Servicio de Administración Tributaria (SAT) los comprobantes fiscales digitales a favor de </w:t>
      </w:r>
      <w:r w:rsidRPr="009255DE">
        <w:rPr>
          <w:rFonts w:eastAsia="Calibri" w:cs="Arial"/>
          <w:b/>
          <w:color w:val="000000"/>
          <w:sz w:val="18"/>
          <w:szCs w:val="18"/>
          <w:lang w:eastAsia="es-MX"/>
        </w:rPr>
        <w:t>“EL INSTITUTO”</w:t>
      </w:r>
      <w:r w:rsidRPr="009255DE">
        <w:rPr>
          <w:rFonts w:eastAsia="Calibri" w:cs="Arial"/>
          <w:color w:val="000000"/>
          <w:sz w:val="18"/>
          <w:szCs w:val="18"/>
          <w:lang w:eastAsia="es-MX"/>
        </w:rPr>
        <w:t xml:space="preserve"> previamente validados en el Portal de Servicios a Proveedores, salvo justificación y comunicación por parte del mismo al Administrador del presente Contrato para su autorización expresa, debiendo este informar a las Áreas de Trámite de Erogaciones de dicha justificación y reposición del comprobante fiscal digital en su caso. </w:t>
      </w:r>
    </w:p>
    <w:p w:rsidR="003E6D51" w:rsidRPr="009255DE" w:rsidRDefault="003E6D51" w:rsidP="003E6D51">
      <w:pPr>
        <w:ind w:left="1418"/>
        <w:jc w:val="both"/>
        <w:rPr>
          <w:rFonts w:eastAsia="Calibri" w:cs="Arial"/>
          <w:color w:val="000000"/>
          <w:sz w:val="18"/>
          <w:szCs w:val="18"/>
          <w:lang w:eastAsia="es-MX"/>
        </w:rPr>
      </w:pPr>
    </w:p>
    <w:p w:rsidR="003E6D51" w:rsidRPr="009255DE" w:rsidRDefault="003E6D51" w:rsidP="003E6D51">
      <w:pPr>
        <w:ind w:left="1418"/>
        <w:jc w:val="both"/>
        <w:rPr>
          <w:rFonts w:eastAsia="Calibri" w:cs="Arial"/>
          <w:color w:val="000000"/>
          <w:sz w:val="18"/>
          <w:szCs w:val="18"/>
          <w:lang w:eastAsia="es-MX"/>
        </w:rPr>
      </w:pPr>
      <w:r w:rsidRPr="009255DE">
        <w:rPr>
          <w:rFonts w:eastAsia="Calibri" w:cs="Arial"/>
          <w:color w:val="000000"/>
          <w:sz w:val="18"/>
          <w:szCs w:val="18"/>
          <w:lang w:eastAsia="es-MX"/>
        </w:rPr>
        <w:t xml:space="preserve">En caso de que </w:t>
      </w:r>
      <w:r w:rsidRPr="009255DE">
        <w:rPr>
          <w:rFonts w:eastAsia="Calibri" w:cs="Arial"/>
          <w:b/>
          <w:color w:val="000000"/>
          <w:sz w:val="18"/>
          <w:szCs w:val="18"/>
          <w:lang w:eastAsia="es-MX"/>
        </w:rPr>
        <w:t xml:space="preserve">“EL PROVEEDOR” </w:t>
      </w:r>
      <w:r w:rsidRPr="009255DE">
        <w:rPr>
          <w:rFonts w:eastAsia="Calibri" w:cs="Arial"/>
          <w:color w:val="000000"/>
          <w:sz w:val="18"/>
          <w:szCs w:val="18"/>
          <w:lang w:eastAsia="es-MX"/>
        </w:rPr>
        <w:t xml:space="preserve">presente su (CFDI) o factura con errores o deficiencias, conforme a lo previsto en los artículos 89 y 90 del Reglamento de la Ley de Adquisiciones, Arrendamientos y Servicios del Sector Público, </w:t>
      </w:r>
      <w:r w:rsidRPr="009255DE">
        <w:rPr>
          <w:rFonts w:eastAsia="Calibri" w:cs="Arial"/>
          <w:b/>
          <w:color w:val="000000"/>
          <w:sz w:val="18"/>
          <w:szCs w:val="18"/>
          <w:lang w:eastAsia="es-MX"/>
        </w:rPr>
        <w:t xml:space="preserve">“EL INSTITUTO” </w:t>
      </w:r>
      <w:r w:rsidRPr="009255DE">
        <w:rPr>
          <w:rFonts w:eastAsia="Calibri" w:cs="Arial"/>
          <w:color w:val="000000"/>
          <w:sz w:val="18"/>
          <w:szCs w:val="18"/>
          <w:lang w:eastAsia="es-MX"/>
        </w:rPr>
        <w:t xml:space="preserve">dentro de los 3 (tres) días hábiles siguientes a la recepción de la misma, la Oficina de Trámite y Erogaciones indicará por escrito debidamente fundado y motivado a </w:t>
      </w:r>
      <w:r w:rsidRPr="009255DE">
        <w:rPr>
          <w:rFonts w:eastAsia="Calibri" w:cs="Arial"/>
          <w:b/>
          <w:color w:val="000000"/>
          <w:sz w:val="18"/>
          <w:szCs w:val="18"/>
          <w:lang w:eastAsia="es-MX"/>
        </w:rPr>
        <w:t>“EL PROVEEDOR”</w:t>
      </w:r>
      <w:r w:rsidRPr="009255DE">
        <w:rPr>
          <w:rFonts w:eastAsia="Calibri" w:cs="Arial"/>
          <w:color w:val="000000"/>
          <w:sz w:val="18"/>
          <w:szCs w:val="18"/>
          <w:lang w:eastAsia="es-MX"/>
        </w:rPr>
        <w:t xml:space="preserve"> las deficiencias o errores que deberá corregir. El periodo que transcurra a partir de la entrega del citado escrito y hasta que </w:t>
      </w:r>
      <w:r w:rsidRPr="009255DE">
        <w:rPr>
          <w:rFonts w:eastAsia="Calibri" w:cs="Arial"/>
          <w:b/>
          <w:color w:val="000000"/>
          <w:sz w:val="18"/>
          <w:szCs w:val="18"/>
          <w:lang w:eastAsia="es-MX"/>
        </w:rPr>
        <w:t xml:space="preserve">“EL PROVEEDOR” </w:t>
      </w:r>
      <w:r w:rsidRPr="009255DE">
        <w:rPr>
          <w:rFonts w:eastAsia="Calibri" w:cs="Arial"/>
          <w:color w:val="000000"/>
          <w:sz w:val="18"/>
          <w:szCs w:val="18"/>
          <w:lang w:eastAsia="es-MX"/>
        </w:rPr>
        <w:t>presente las correcciones no se computará dentro del plazo estipulado para el pago.</w:t>
      </w:r>
    </w:p>
    <w:p w:rsidR="003E6D51" w:rsidRPr="009255DE" w:rsidRDefault="003E6D51" w:rsidP="003E6D51">
      <w:pPr>
        <w:ind w:left="1418" w:right="48"/>
        <w:jc w:val="both"/>
        <w:rPr>
          <w:rFonts w:eastAsia="Calibri" w:cs="Arial"/>
          <w:color w:val="000000"/>
          <w:sz w:val="18"/>
          <w:szCs w:val="18"/>
          <w:lang w:eastAsia="es-MX"/>
        </w:rPr>
      </w:pPr>
    </w:p>
    <w:p w:rsidR="003E6D51" w:rsidRPr="009255DE" w:rsidRDefault="003E6D51" w:rsidP="003E6D51">
      <w:pPr>
        <w:ind w:left="1418"/>
        <w:jc w:val="both"/>
        <w:rPr>
          <w:rFonts w:eastAsia="Calibri" w:cs="Arial"/>
          <w:color w:val="000000"/>
          <w:sz w:val="18"/>
          <w:szCs w:val="18"/>
          <w:lang w:eastAsia="es-MX"/>
        </w:rPr>
      </w:pPr>
      <w:r w:rsidRPr="009255DE">
        <w:rPr>
          <w:rFonts w:eastAsia="Calibri" w:cs="Arial"/>
          <w:b/>
          <w:color w:val="000000"/>
          <w:sz w:val="18"/>
          <w:szCs w:val="18"/>
          <w:lang w:eastAsia="es-MX"/>
        </w:rPr>
        <w:t xml:space="preserve">“EL PROVEEDOR” </w:t>
      </w:r>
      <w:r w:rsidRPr="009255DE">
        <w:rPr>
          <w:rFonts w:eastAsia="Calibri" w:cs="Arial"/>
          <w:color w:val="000000"/>
          <w:sz w:val="18"/>
          <w:szCs w:val="18"/>
          <w:lang w:eastAsia="es-MX"/>
        </w:rPr>
        <w:t xml:space="preserve">para efectos de transferir los derechos de cobro deberá contar con el consentimiento de </w:t>
      </w:r>
      <w:r w:rsidRPr="009255DE">
        <w:rPr>
          <w:rFonts w:eastAsia="Calibri" w:cs="Arial"/>
          <w:b/>
          <w:color w:val="000000"/>
          <w:sz w:val="18"/>
          <w:szCs w:val="18"/>
          <w:lang w:eastAsia="es-MX"/>
        </w:rPr>
        <w:t>“EL INSTITUTO”</w:t>
      </w:r>
      <w:r w:rsidRPr="009255DE">
        <w:rPr>
          <w:rFonts w:eastAsia="Calibri" w:cs="Arial"/>
          <w:color w:val="000000"/>
          <w:sz w:val="18"/>
          <w:szCs w:val="18"/>
          <w:lang w:eastAsia="es-MX"/>
        </w:rPr>
        <w:t xml:space="preserve"> para lo cual</w:t>
      </w:r>
      <w:r w:rsidRPr="009255DE">
        <w:rPr>
          <w:rFonts w:eastAsia="Calibri" w:cs="Arial"/>
          <w:b/>
          <w:color w:val="000000"/>
          <w:sz w:val="18"/>
          <w:szCs w:val="18"/>
          <w:lang w:eastAsia="es-MX"/>
        </w:rPr>
        <w:t xml:space="preserve"> </w:t>
      </w:r>
      <w:r w:rsidRPr="009255DE">
        <w:rPr>
          <w:rFonts w:eastAsia="Calibri" w:cs="Arial"/>
          <w:color w:val="000000"/>
          <w:sz w:val="18"/>
          <w:szCs w:val="18"/>
          <w:lang w:eastAsia="es-MX"/>
        </w:rPr>
        <w:t xml:space="preserve">deberá notificarlo por escrito a </w:t>
      </w:r>
      <w:r w:rsidRPr="009255DE">
        <w:rPr>
          <w:rFonts w:eastAsia="Calibri" w:cs="Arial"/>
          <w:b/>
          <w:color w:val="000000"/>
          <w:sz w:val="18"/>
          <w:szCs w:val="18"/>
          <w:lang w:eastAsia="es-MX"/>
        </w:rPr>
        <w:t>“EL INSTITUTO”</w:t>
      </w:r>
      <w:r w:rsidRPr="009255DE">
        <w:rPr>
          <w:rFonts w:eastAsia="Calibri" w:cs="Arial"/>
          <w:color w:val="000000"/>
          <w:sz w:val="18"/>
          <w:szCs w:val="18"/>
          <w:lang w:eastAsia="es-MX"/>
        </w:rPr>
        <w:t xml:space="preserve"> con un mínimo de </w:t>
      </w:r>
      <w:r w:rsidRPr="009255DE">
        <w:rPr>
          <w:rFonts w:eastAsia="Calibri" w:cs="Arial"/>
          <w:b/>
          <w:color w:val="000000"/>
          <w:sz w:val="18"/>
          <w:szCs w:val="18"/>
          <w:lang w:eastAsia="es-MX"/>
        </w:rPr>
        <w:t>5 (cinco)</w:t>
      </w:r>
      <w:r w:rsidRPr="009255DE">
        <w:rPr>
          <w:rFonts w:eastAsia="Calibri" w:cs="Arial"/>
          <w:color w:val="000000"/>
          <w:sz w:val="18"/>
          <w:szCs w:val="18"/>
          <w:lang w:eastAsia="es-MX"/>
        </w:rPr>
        <w:t xml:space="preserve"> días naturales anteriores a la fecha de pago programada, entregando invariablemente una copia de los contra-recibos cuyo importe se cede, además de los documentos sustantivos de dicha cesión. El mismo procedimiento aplicará en caso de que </w:t>
      </w:r>
      <w:r w:rsidRPr="009255DE">
        <w:rPr>
          <w:rFonts w:eastAsia="Calibri" w:cs="Arial"/>
          <w:b/>
          <w:color w:val="000000"/>
          <w:sz w:val="18"/>
          <w:szCs w:val="18"/>
          <w:lang w:eastAsia="es-MX"/>
        </w:rPr>
        <w:t xml:space="preserve">“EL PROVEEDOR” </w:t>
      </w:r>
      <w:r w:rsidRPr="009255DE">
        <w:rPr>
          <w:rFonts w:eastAsia="Calibri" w:cs="Arial"/>
          <w:color w:val="000000"/>
          <w:sz w:val="18"/>
          <w:szCs w:val="18"/>
          <w:lang w:eastAsia="es-MX"/>
        </w:rPr>
        <w:t>celebre Contrato de cesión de derechos de cobro a través de factoraje financiero conforme al Programa de Cadenas Productivas de Nacional Financiera, S.N.C. Institución de Banca de Desarrollo.</w:t>
      </w:r>
    </w:p>
    <w:p w:rsidR="003E6D51" w:rsidRPr="009255DE" w:rsidRDefault="003E6D51" w:rsidP="003E6D51">
      <w:pPr>
        <w:ind w:left="1418"/>
        <w:jc w:val="both"/>
        <w:rPr>
          <w:rFonts w:eastAsia="Calibri" w:cs="Arial"/>
          <w:color w:val="000000"/>
          <w:sz w:val="18"/>
          <w:szCs w:val="18"/>
          <w:lang w:eastAsia="es-MX"/>
        </w:rPr>
      </w:pPr>
    </w:p>
    <w:p w:rsidR="003E6D51" w:rsidRPr="009255DE" w:rsidRDefault="003E6D51" w:rsidP="003E6D51">
      <w:pPr>
        <w:ind w:left="1418"/>
        <w:jc w:val="both"/>
        <w:rPr>
          <w:rFonts w:eastAsia="Calibri" w:cs="Arial"/>
          <w:b/>
          <w:bCs w:val="0"/>
          <w:color w:val="000000"/>
          <w:sz w:val="18"/>
          <w:szCs w:val="18"/>
          <w:lang w:eastAsia="es-MX"/>
        </w:rPr>
      </w:pPr>
      <w:r w:rsidRPr="009255DE">
        <w:rPr>
          <w:rFonts w:eastAsia="Calibri" w:cs="Arial"/>
          <w:color w:val="000000"/>
          <w:sz w:val="18"/>
          <w:szCs w:val="18"/>
          <w:lang w:eastAsia="es-MX"/>
        </w:rPr>
        <w:lastRenderedPageBreak/>
        <w:t xml:space="preserve">En caso de que </w:t>
      </w:r>
      <w:r w:rsidRPr="009255DE">
        <w:rPr>
          <w:rFonts w:eastAsia="Calibri" w:cs="Arial"/>
          <w:b/>
          <w:color w:val="000000"/>
          <w:sz w:val="18"/>
          <w:szCs w:val="18"/>
          <w:lang w:eastAsia="es-MX"/>
        </w:rPr>
        <w:t>“EL PROVEEDOR”</w:t>
      </w:r>
      <w:r w:rsidRPr="009255DE">
        <w:rPr>
          <w:rFonts w:eastAsia="Calibri" w:cs="Arial"/>
          <w:color w:val="000000"/>
          <w:sz w:val="18"/>
          <w:szCs w:val="18"/>
          <w:lang w:eastAsia="es-MX"/>
        </w:rPr>
        <w:t xml:space="preserve">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de su entrega hasta la fecha en que se pongan efectivamente las cantidades a disposición de </w:t>
      </w:r>
      <w:r w:rsidRPr="009255DE">
        <w:rPr>
          <w:rFonts w:eastAsia="Calibri" w:cs="Arial"/>
          <w:b/>
          <w:color w:val="000000"/>
          <w:sz w:val="18"/>
          <w:szCs w:val="18"/>
          <w:lang w:eastAsia="es-MX"/>
        </w:rPr>
        <w:t>“EL INSTITUTO”</w:t>
      </w:r>
      <w:r w:rsidRPr="009255DE">
        <w:rPr>
          <w:rFonts w:eastAsia="Calibri" w:cs="Arial"/>
          <w:color w:val="000000"/>
          <w:sz w:val="18"/>
          <w:szCs w:val="18"/>
          <w:lang w:eastAsia="es-MX"/>
        </w:rPr>
        <w:t>.</w:t>
      </w:r>
    </w:p>
    <w:p w:rsidR="003E6D51" w:rsidRPr="009255DE" w:rsidRDefault="003E6D51" w:rsidP="003E6D51">
      <w:pPr>
        <w:ind w:left="1418"/>
        <w:jc w:val="both"/>
        <w:rPr>
          <w:rFonts w:eastAsia="Calibri" w:cs="Arial"/>
          <w:color w:val="000000"/>
          <w:sz w:val="18"/>
          <w:szCs w:val="18"/>
          <w:lang w:eastAsia="es-MX"/>
        </w:rPr>
      </w:pPr>
    </w:p>
    <w:p w:rsidR="003E6D51" w:rsidRPr="009255DE" w:rsidRDefault="003E6D51" w:rsidP="003E6D51">
      <w:pPr>
        <w:ind w:left="1418"/>
        <w:jc w:val="both"/>
        <w:rPr>
          <w:rFonts w:eastAsia="Calibri" w:cs="Arial"/>
          <w:color w:val="000000"/>
          <w:sz w:val="18"/>
          <w:szCs w:val="18"/>
          <w:bdr w:val="none" w:sz="0" w:space="0" w:color="auto" w:frame="1"/>
          <w:lang w:val="es-ES_tradnl" w:eastAsia="es-MX"/>
        </w:rPr>
      </w:pPr>
      <w:r w:rsidRPr="009255DE">
        <w:rPr>
          <w:rFonts w:eastAsia="Calibri" w:cs="Arial"/>
          <w:color w:val="000000"/>
          <w:sz w:val="18"/>
          <w:szCs w:val="18"/>
          <w:lang w:eastAsia="es-MX"/>
        </w:rPr>
        <w:t xml:space="preserve">El pago de los servicios y/o bienes </w:t>
      </w:r>
      <w:r w:rsidRPr="009255DE">
        <w:rPr>
          <w:rFonts w:eastAsia="Calibri" w:cs="Arial"/>
          <w:color w:val="000000"/>
          <w:sz w:val="18"/>
          <w:szCs w:val="18"/>
          <w:bdr w:val="none" w:sz="0" w:space="0" w:color="auto" w:frame="1"/>
          <w:lang w:val="es-ES_tradnl" w:eastAsia="es-MX"/>
        </w:rPr>
        <w:t xml:space="preserve">quedará condicionado al descuento que </w:t>
      </w:r>
      <w:r w:rsidRPr="009255DE">
        <w:rPr>
          <w:rFonts w:eastAsia="Calibri" w:cs="Arial"/>
          <w:b/>
          <w:color w:val="000000"/>
          <w:sz w:val="18"/>
          <w:szCs w:val="18"/>
          <w:lang w:eastAsia="es-MX"/>
        </w:rPr>
        <w:t>“EL INSTITUTO”</w:t>
      </w:r>
      <w:r w:rsidRPr="009255DE">
        <w:rPr>
          <w:rFonts w:eastAsia="Calibri" w:cs="Arial"/>
          <w:color w:val="000000"/>
          <w:sz w:val="18"/>
          <w:szCs w:val="18"/>
          <w:lang w:eastAsia="es-MX"/>
        </w:rPr>
        <w:t xml:space="preserve"> </w:t>
      </w:r>
      <w:r w:rsidRPr="009255DE">
        <w:rPr>
          <w:rFonts w:eastAsia="Calibri" w:cs="Arial"/>
          <w:color w:val="000000"/>
          <w:sz w:val="18"/>
          <w:szCs w:val="18"/>
          <w:bdr w:val="none" w:sz="0" w:space="0" w:color="auto" w:frame="1"/>
          <w:lang w:val="es-ES_tradnl" w:eastAsia="es-MX"/>
        </w:rPr>
        <w:t xml:space="preserve">efectuará a </w:t>
      </w:r>
      <w:r w:rsidRPr="009255DE">
        <w:rPr>
          <w:rFonts w:eastAsia="Calibri" w:cs="Arial"/>
          <w:b/>
          <w:color w:val="000000"/>
          <w:sz w:val="18"/>
          <w:szCs w:val="18"/>
          <w:bdr w:val="none" w:sz="0" w:space="0" w:color="auto" w:frame="1"/>
          <w:lang w:val="es-ES_tradnl" w:eastAsia="es-MX"/>
        </w:rPr>
        <w:t>“EL PROVEEDOR”</w:t>
      </w:r>
      <w:r w:rsidRPr="009255DE">
        <w:rPr>
          <w:rFonts w:eastAsia="Calibri" w:cs="Arial"/>
          <w:color w:val="000000"/>
          <w:sz w:val="18"/>
          <w:szCs w:val="18"/>
          <w:bdr w:val="none" w:sz="0" w:space="0" w:color="auto" w:frame="1"/>
          <w:lang w:val="es-ES_tradnl" w:eastAsia="es-MX"/>
        </w:rPr>
        <w:t xml:space="preserve"> por concepto de penas convencionales y/o deducciones aplicables,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rsidR="003E6D51" w:rsidRPr="009255DE" w:rsidRDefault="003E6D51" w:rsidP="003E6D51">
      <w:pPr>
        <w:ind w:left="1418"/>
        <w:jc w:val="both"/>
        <w:rPr>
          <w:rFonts w:eastAsia="Calibri" w:cs="Arial"/>
          <w:color w:val="000000"/>
          <w:sz w:val="18"/>
          <w:szCs w:val="18"/>
          <w:bdr w:val="none" w:sz="0" w:space="0" w:color="auto" w:frame="1"/>
          <w:lang w:val="es-ES_tradnl" w:eastAsia="es-MX"/>
        </w:rPr>
      </w:pPr>
    </w:p>
    <w:p w:rsidR="003E6D51" w:rsidRPr="009255DE" w:rsidRDefault="003E6D51" w:rsidP="003E6D51">
      <w:pPr>
        <w:ind w:left="1418"/>
        <w:jc w:val="both"/>
        <w:rPr>
          <w:rFonts w:eastAsia="Calibri" w:cs="Arial"/>
          <w:color w:val="000000"/>
          <w:sz w:val="18"/>
          <w:szCs w:val="18"/>
          <w:lang w:eastAsia="es-MX"/>
        </w:rPr>
      </w:pPr>
      <w:r w:rsidRPr="009255DE">
        <w:rPr>
          <w:rFonts w:eastAsia="Calibri" w:cs="Arial"/>
          <w:color w:val="000000"/>
          <w:sz w:val="18"/>
          <w:szCs w:val="18"/>
          <w:bdr w:val="none" w:sz="0" w:space="0" w:color="auto" w:frame="1"/>
          <w:lang w:val="es-ES_tradnl" w:eastAsia="es-MX"/>
        </w:rPr>
        <w:t>En el supuesto de que un particular solicite el pago de dos o más CFDI, no es necesario que presente una opinión de cumplimiento con cada uno de ellos, es suficiente con que presente una opinión (positiva y vigente) por cada trámite de pago, pudiendo ser una copia fotostática, sin importar si incluye uno o más CFDI.</w:t>
      </w:r>
    </w:p>
    <w:p w:rsidR="003E6D51" w:rsidRPr="009255DE" w:rsidRDefault="003E6D51" w:rsidP="003E6D51">
      <w:pPr>
        <w:tabs>
          <w:tab w:val="num" w:pos="1418"/>
        </w:tabs>
        <w:ind w:left="1418" w:right="50"/>
        <w:jc w:val="both"/>
        <w:rPr>
          <w:rFonts w:cs="Arial"/>
          <w:bCs w:val="0"/>
          <w:sz w:val="18"/>
          <w:szCs w:val="18"/>
        </w:rPr>
      </w:pPr>
    </w:p>
    <w:p w:rsidR="003E6D51" w:rsidRPr="009255DE" w:rsidRDefault="003E6D51" w:rsidP="003E6D51">
      <w:pPr>
        <w:numPr>
          <w:ilvl w:val="12"/>
          <w:numId w:val="0"/>
        </w:numPr>
        <w:tabs>
          <w:tab w:val="left" w:pos="-1701"/>
          <w:tab w:val="left" w:pos="-142"/>
          <w:tab w:val="num" w:pos="1985"/>
        </w:tabs>
        <w:ind w:left="1985" w:right="-93" w:hanging="567"/>
        <w:jc w:val="both"/>
        <w:rPr>
          <w:rFonts w:cs="Arial"/>
          <w:bCs w:val="0"/>
          <w:sz w:val="18"/>
          <w:szCs w:val="18"/>
        </w:rPr>
      </w:pPr>
    </w:p>
    <w:p w:rsidR="003E6D51" w:rsidRPr="009255DE" w:rsidRDefault="003E6D51" w:rsidP="003E6D51">
      <w:pPr>
        <w:tabs>
          <w:tab w:val="left" w:pos="-284"/>
          <w:tab w:val="left" w:pos="1418"/>
          <w:tab w:val="left" w:pos="9498"/>
        </w:tabs>
        <w:ind w:left="1416" w:right="50" w:hanging="1416"/>
        <w:jc w:val="both"/>
        <w:rPr>
          <w:rFonts w:cs="Arial"/>
          <w:sz w:val="18"/>
          <w:szCs w:val="18"/>
        </w:rPr>
      </w:pPr>
      <w:r w:rsidRPr="009255DE">
        <w:rPr>
          <w:rFonts w:cs="Arial"/>
          <w:b/>
          <w:sz w:val="18"/>
          <w:szCs w:val="18"/>
        </w:rPr>
        <w:t>CUARTA.-</w:t>
      </w:r>
      <w:r w:rsidRPr="009255DE">
        <w:rPr>
          <w:rFonts w:cs="Arial"/>
          <w:b/>
          <w:sz w:val="18"/>
          <w:szCs w:val="18"/>
        </w:rPr>
        <w:tab/>
        <w:t xml:space="preserve">PLAZO, LUGAR, DISTRIBUCIÓN Y CONDICIONES DE ENTREGA DE LOS BIENES.- </w:t>
      </w:r>
      <w:r w:rsidRPr="009255DE">
        <w:rPr>
          <w:rFonts w:cs="Arial"/>
          <w:sz w:val="18"/>
          <w:szCs w:val="18"/>
        </w:rPr>
        <w:t>Los bienes deberán ser entregados y distribuidos dentro del plazo establecido en los lugares que se indican en la Orden de compra correspondiente del Sistema de Planeación y Control de Alimentos (PLACA).</w:t>
      </w:r>
    </w:p>
    <w:p w:rsidR="003E6D51" w:rsidRPr="009255DE" w:rsidRDefault="003E6D51" w:rsidP="003E6D51">
      <w:pPr>
        <w:tabs>
          <w:tab w:val="left" w:pos="-284"/>
          <w:tab w:val="left" w:pos="9498"/>
        </w:tabs>
        <w:ind w:right="50"/>
        <w:jc w:val="both"/>
        <w:rPr>
          <w:rFonts w:cs="Arial"/>
          <w:sz w:val="18"/>
          <w:szCs w:val="18"/>
        </w:rPr>
      </w:pPr>
    </w:p>
    <w:p w:rsidR="003E6D51" w:rsidRPr="009255DE" w:rsidRDefault="003E6D51" w:rsidP="003E6D51">
      <w:pPr>
        <w:tabs>
          <w:tab w:val="left" w:pos="8931"/>
          <w:tab w:val="left" w:pos="9356"/>
          <w:tab w:val="left" w:pos="9498"/>
        </w:tabs>
        <w:ind w:left="1416" w:right="50" w:firstLine="2"/>
        <w:jc w:val="both"/>
        <w:rPr>
          <w:rFonts w:cs="Arial"/>
          <w:sz w:val="18"/>
          <w:szCs w:val="18"/>
        </w:rPr>
      </w:pPr>
      <w:r w:rsidRPr="009255DE">
        <w:rPr>
          <w:rFonts w:cs="Arial"/>
          <w:sz w:val="18"/>
          <w:szCs w:val="18"/>
        </w:rPr>
        <w:t>Los bienes deberán ser entregados y distribuidos en la Unidad Médica de Alta Especialidad, conforme a los horarios establecidos de acuerdo a lo señalado en la Orden de Compra.</w:t>
      </w:r>
    </w:p>
    <w:p w:rsidR="003E6D51" w:rsidRPr="009255DE" w:rsidRDefault="003E6D51" w:rsidP="003E6D51">
      <w:pPr>
        <w:tabs>
          <w:tab w:val="left" w:pos="8931"/>
          <w:tab w:val="left" w:pos="9356"/>
          <w:tab w:val="left" w:pos="9498"/>
        </w:tabs>
        <w:ind w:right="50" w:firstLine="1418"/>
        <w:jc w:val="both"/>
        <w:rPr>
          <w:rFonts w:cs="Arial"/>
          <w:sz w:val="18"/>
          <w:szCs w:val="18"/>
        </w:rPr>
      </w:pPr>
    </w:p>
    <w:p w:rsidR="003E6D51" w:rsidRPr="009255DE" w:rsidRDefault="003E6D51" w:rsidP="003E6D51">
      <w:pPr>
        <w:ind w:left="1416" w:right="50" w:firstLine="2"/>
        <w:jc w:val="both"/>
        <w:rPr>
          <w:rFonts w:cs="Arial"/>
          <w:sz w:val="18"/>
          <w:szCs w:val="18"/>
        </w:rPr>
      </w:pPr>
      <w:r w:rsidRPr="009255DE">
        <w:rPr>
          <w:rFonts w:cs="Arial"/>
          <w:sz w:val="18"/>
          <w:szCs w:val="18"/>
        </w:rPr>
        <w:t xml:space="preserve">Las Órdenes de Compra serán emitidas con una anticipación de 8 (ocho) días naturales antes de la entrega de los bienes, dichas órdenes deberán contener nombre y firma de quien las elabora, así como el </w:t>
      </w:r>
      <w:proofErr w:type="spellStart"/>
      <w:r w:rsidRPr="009255DE">
        <w:rPr>
          <w:rFonts w:cs="Arial"/>
          <w:sz w:val="18"/>
          <w:szCs w:val="18"/>
        </w:rPr>
        <w:t>Vo.Bo</w:t>
      </w:r>
      <w:proofErr w:type="spellEnd"/>
      <w:r w:rsidRPr="009255DE">
        <w:rPr>
          <w:rFonts w:cs="Arial"/>
          <w:sz w:val="18"/>
          <w:szCs w:val="18"/>
        </w:rPr>
        <w:t xml:space="preserve">. </w:t>
      </w:r>
      <w:proofErr w:type="gramStart"/>
      <w:r w:rsidRPr="009255DE">
        <w:rPr>
          <w:rFonts w:cs="Arial"/>
          <w:sz w:val="18"/>
          <w:szCs w:val="18"/>
        </w:rPr>
        <w:t>de</w:t>
      </w:r>
      <w:proofErr w:type="gramEnd"/>
      <w:r w:rsidRPr="009255DE">
        <w:rPr>
          <w:rFonts w:cs="Arial"/>
          <w:sz w:val="18"/>
          <w:szCs w:val="18"/>
        </w:rPr>
        <w:t xml:space="preserve"> la jefe de oficina de nutrición y dietética.</w:t>
      </w:r>
    </w:p>
    <w:p w:rsidR="003E6D51" w:rsidRPr="009255DE" w:rsidRDefault="003E6D51" w:rsidP="003E6D51">
      <w:pPr>
        <w:ind w:left="1416" w:right="50" w:firstLine="2"/>
        <w:jc w:val="both"/>
        <w:rPr>
          <w:rFonts w:cs="Arial"/>
          <w:sz w:val="18"/>
          <w:szCs w:val="18"/>
        </w:rPr>
      </w:pPr>
    </w:p>
    <w:p w:rsidR="003E6D51" w:rsidRPr="009255DE" w:rsidRDefault="003E6D51" w:rsidP="003E6D51">
      <w:pPr>
        <w:ind w:left="1416" w:right="50" w:firstLine="2"/>
        <w:jc w:val="both"/>
        <w:rPr>
          <w:rFonts w:cs="Arial"/>
          <w:sz w:val="18"/>
          <w:szCs w:val="18"/>
        </w:rPr>
      </w:pPr>
      <w:r w:rsidRPr="009255DE">
        <w:rPr>
          <w:rFonts w:cs="Arial"/>
          <w:sz w:val="18"/>
          <w:szCs w:val="18"/>
        </w:rPr>
        <w:t xml:space="preserve">Las Órdenes de Compra para la entrega y distribución de los bienes serán emitidas de acuerdo a las necesidades de </w:t>
      </w:r>
      <w:r w:rsidRPr="009255DE">
        <w:rPr>
          <w:rFonts w:cs="Arial"/>
          <w:b/>
          <w:sz w:val="18"/>
          <w:szCs w:val="18"/>
        </w:rPr>
        <w:t>"EL INSTITUTO"</w:t>
      </w:r>
      <w:r w:rsidRPr="009255DE">
        <w:rPr>
          <w:rFonts w:cs="Arial"/>
          <w:sz w:val="18"/>
          <w:szCs w:val="18"/>
        </w:rPr>
        <w:t>, conforme al Anexo de la convocatoria.</w:t>
      </w:r>
    </w:p>
    <w:p w:rsidR="003E6D51" w:rsidRPr="009255DE" w:rsidRDefault="003E6D51" w:rsidP="003E6D51">
      <w:pPr>
        <w:ind w:right="50" w:firstLine="1418"/>
        <w:jc w:val="both"/>
        <w:rPr>
          <w:rFonts w:cs="Arial"/>
          <w:sz w:val="18"/>
          <w:szCs w:val="18"/>
        </w:rPr>
      </w:pPr>
    </w:p>
    <w:p w:rsidR="003E6D51" w:rsidRPr="009255DE" w:rsidRDefault="003E6D51" w:rsidP="003E6D51">
      <w:pPr>
        <w:ind w:left="1416" w:right="50" w:firstLine="2"/>
        <w:jc w:val="both"/>
        <w:rPr>
          <w:rFonts w:cs="Arial"/>
          <w:sz w:val="18"/>
          <w:szCs w:val="18"/>
        </w:rPr>
      </w:pPr>
      <w:r w:rsidRPr="009255DE">
        <w:rPr>
          <w:rFonts w:cs="Arial"/>
          <w:sz w:val="18"/>
          <w:szCs w:val="18"/>
        </w:rPr>
        <w:t xml:space="preserve">La Unidad Médica de Alta Especialidad, entregará al proveedor la Orden de Compra, en original debiendo firmar de recibido en la copia mecanizada de la unidad, a solicitud  de </w:t>
      </w:r>
      <w:r w:rsidRPr="009255DE">
        <w:rPr>
          <w:rFonts w:cs="Arial"/>
          <w:b/>
          <w:sz w:val="18"/>
          <w:szCs w:val="18"/>
        </w:rPr>
        <w:t>"EL PROVEEDOR</w:t>
      </w:r>
      <w:r w:rsidRPr="009255DE">
        <w:rPr>
          <w:rFonts w:cs="Arial"/>
          <w:sz w:val="18"/>
          <w:szCs w:val="18"/>
        </w:rPr>
        <w:t xml:space="preserve">". </w:t>
      </w:r>
    </w:p>
    <w:p w:rsidR="003E6D51" w:rsidRPr="009255DE" w:rsidRDefault="003E6D51" w:rsidP="003E6D51">
      <w:pPr>
        <w:ind w:left="1416" w:right="50" w:firstLine="2"/>
        <w:jc w:val="both"/>
        <w:rPr>
          <w:rFonts w:cs="Arial"/>
          <w:sz w:val="18"/>
          <w:szCs w:val="18"/>
        </w:rPr>
      </w:pPr>
    </w:p>
    <w:p w:rsidR="003E6D51" w:rsidRPr="009255DE" w:rsidRDefault="003E6D51" w:rsidP="003E6D51">
      <w:pPr>
        <w:ind w:left="1416" w:right="50" w:firstLine="2"/>
        <w:jc w:val="both"/>
        <w:rPr>
          <w:rFonts w:cs="Arial"/>
          <w:sz w:val="18"/>
          <w:szCs w:val="18"/>
        </w:rPr>
      </w:pPr>
      <w:r w:rsidRPr="009255DE">
        <w:rPr>
          <w:rFonts w:cs="Arial"/>
          <w:sz w:val="18"/>
          <w:szCs w:val="18"/>
        </w:rPr>
        <w:t>Las órdenes de compra serán mecanizadas por subgrupo / partida de alimentos.</w:t>
      </w:r>
    </w:p>
    <w:p w:rsidR="003E6D51" w:rsidRPr="009255DE" w:rsidRDefault="003E6D51" w:rsidP="003E6D51">
      <w:pPr>
        <w:ind w:right="50" w:firstLine="1418"/>
        <w:jc w:val="both"/>
        <w:rPr>
          <w:rFonts w:cs="Arial"/>
          <w:sz w:val="18"/>
          <w:szCs w:val="18"/>
        </w:rPr>
      </w:pPr>
    </w:p>
    <w:p w:rsidR="003E6D51" w:rsidRPr="009255DE" w:rsidRDefault="003E6D51" w:rsidP="003E6D51">
      <w:pPr>
        <w:ind w:right="50"/>
        <w:jc w:val="both"/>
        <w:rPr>
          <w:rFonts w:cs="Arial"/>
          <w:sz w:val="18"/>
          <w:szCs w:val="18"/>
        </w:rPr>
      </w:pPr>
    </w:p>
    <w:p w:rsidR="003E6D51" w:rsidRPr="009255DE" w:rsidRDefault="003E6D51" w:rsidP="003E6D51">
      <w:pPr>
        <w:ind w:left="1418" w:firstLine="1418"/>
        <w:jc w:val="center"/>
        <w:rPr>
          <w:rFonts w:cs="Arial"/>
          <w:b/>
          <w:bCs w:val="0"/>
          <w:sz w:val="18"/>
          <w:szCs w:val="18"/>
          <w:lang w:eastAsia="es-MX"/>
        </w:rPr>
      </w:pPr>
      <w:r w:rsidRPr="009255DE">
        <w:rPr>
          <w:rFonts w:cs="Arial"/>
          <w:b/>
          <w:sz w:val="18"/>
          <w:szCs w:val="18"/>
          <w:lang w:eastAsia="es-MX"/>
        </w:rPr>
        <w:t>CALENDARIO DE ENTREGA Y DISTRIBUCION DE  VIVERES</w:t>
      </w:r>
    </w:p>
    <w:p w:rsidR="003E6D51" w:rsidRPr="009255DE" w:rsidRDefault="003E6D51" w:rsidP="003E6D51">
      <w:pPr>
        <w:jc w:val="center"/>
        <w:rPr>
          <w:rFonts w:cs="Arial"/>
          <w:b/>
          <w:bCs w:val="0"/>
          <w:sz w:val="18"/>
          <w:szCs w:val="18"/>
          <w:lang w:eastAsia="es-MX"/>
        </w:rPr>
      </w:pPr>
    </w:p>
    <w:tbl>
      <w:tblPr>
        <w:tblW w:w="9245" w:type="dxa"/>
        <w:jc w:val="right"/>
        <w:tblInd w:w="55" w:type="dxa"/>
        <w:tblCellMar>
          <w:left w:w="70" w:type="dxa"/>
          <w:right w:w="70" w:type="dxa"/>
        </w:tblCellMar>
        <w:tblLook w:val="04A0" w:firstRow="1" w:lastRow="0" w:firstColumn="1" w:lastColumn="0" w:noHBand="0" w:noVBand="1"/>
      </w:tblPr>
      <w:tblGrid>
        <w:gridCol w:w="2040"/>
        <w:gridCol w:w="903"/>
        <w:gridCol w:w="6302"/>
      </w:tblGrid>
      <w:tr w:rsidR="003E6D51" w:rsidRPr="009255DE" w:rsidTr="00F20DF9">
        <w:trPr>
          <w:trHeight w:val="47"/>
          <w:tblHeader/>
          <w:jc w:val="right"/>
        </w:trPr>
        <w:tc>
          <w:tcPr>
            <w:tcW w:w="29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D51" w:rsidRPr="009255DE" w:rsidRDefault="003E6D51" w:rsidP="00F20DF9">
            <w:pPr>
              <w:rPr>
                <w:rFonts w:cs="Arial"/>
                <w:b/>
                <w:bCs w:val="0"/>
                <w:sz w:val="18"/>
                <w:szCs w:val="18"/>
                <w:lang w:eastAsia="es-MX"/>
              </w:rPr>
            </w:pPr>
            <w:r w:rsidRPr="009255DE">
              <w:rPr>
                <w:rFonts w:cs="Arial"/>
                <w:b/>
                <w:sz w:val="18"/>
                <w:szCs w:val="18"/>
                <w:lang w:eastAsia="es-MX"/>
              </w:rPr>
              <w:t>GRUPO</w:t>
            </w:r>
          </w:p>
        </w:tc>
        <w:tc>
          <w:tcPr>
            <w:tcW w:w="63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6D51" w:rsidRPr="009255DE" w:rsidRDefault="003E6D51" w:rsidP="00F20DF9">
            <w:pPr>
              <w:jc w:val="center"/>
              <w:rPr>
                <w:rFonts w:cs="Arial"/>
                <w:b/>
                <w:bCs w:val="0"/>
                <w:sz w:val="18"/>
                <w:szCs w:val="18"/>
                <w:lang w:eastAsia="es-MX"/>
              </w:rPr>
            </w:pPr>
            <w:r w:rsidRPr="009255DE">
              <w:rPr>
                <w:rFonts w:cs="Arial"/>
                <w:b/>
                <w:sz w:val="18"/>
                <w:szCs w:val="18"/>
                <w:lang w:eastAsia="es-MX"/>
              </w:rPr>
              <w:t>DÍA Y HORA DE ENTREGA Y DISTRIBUCIÓN A LA UNIDAD</w:t>
            </w:r>
          </w:p>
        </w:tc>
      </w:tr>
      <w:tr w:rsidR="003E6D51" w:rsidRPr="009255DE" w:rsidTr="00F20DF9">
        <w:trPr>
          <w:trHeight w:val="47"/>
          <w:jc w:val="right"/>
        </w:trPr>
        <w:tc>
          <w:tcPr>
            <w:tcW w:w="2040" w:type="dxa"/>
            <w:tcBorders>
              <w:top w:val="nil"/>
              <w:left w:val="single" w:sz="4" w:space="0" w:color="000000"/>
              <w:bottom w:val="single" w:sz="4" w:space="0" w:color="000000"/>
              <w:right w:val="single" w:sz="4" w:space="0" w:color="000000"/>
            </w:tcBorders>
            <w:shd w:val="clear" w:color="auto" w:fill="auto"/>
            <w:noWrap/>
            <w:vAlign w:val="bottom"/>
            <w:hideMark/>
          </w:tcPr>
          <w:p w:rsidR="003E6D51" w:rsidRPr="009255DE" w:rsidRDefault="003E6D51" w:rsidP="00F20DF9">
            <w:pPr>
              <w:rPr>
                <w:rFonts w:cs="Arial"/>
                <w:sz w:val="18"/>
                <w:szCs w:val="18"/>
                <w:lang w:eastAsia="es-MX"/>
              </w:rPr>
            </w:pPr>
            <w:r w:rsidRPr="009255DE">
              <w:rPr>
                <w:rFonts w:cs="Arial"/>
                <w:sz w:val="18"/>
                <w:szCs w:val="18"/>
                <w:lang w:eastAsia="es-MX"/>
              </w:rPr>
              <w:t>CARNES EN GENERAL</w:t>
            </w:r>
          </w:p>
        </w:tc>
        <w:tc>
          <w:tcPr>
            <w:tcW w:w="903" w:type="dxa"/>
            <w:tcBorders>
              <w:top w:val="nil"/>
              <w:left w:val="single" w:sz="4" w:space="0" w:color="000000"/>
              <w:bottom w:val="single" w:sz="4" w:space="0" w:color="000000"/>
              <w:right w:val="single" w:sz="4" w:space="0" w:color="000000"/>
            </w:tcBorders>
            <w:shd w:val="clear" w:color="auto" w:fill="auto"/>
            <w:vAlign w:val="bottom"/>
          </w:tcPr>
          <w:p w:rsidR="003E6D51" w:rsidRPr="009255DE" w:rsidRDefault="003E6D51" w:rsidP="00F20DF9">
            <w:pPr>
              <w:rPr>
                <w:rFonts w:cs="Arial"/>
                <w:sz w:val="18"/>
                <w:szCs w:val="18"/>
                <w:lang w:eastAsia="es-MX"/>
              </w:rPr>
            </w:pPr>
            <w:r w:rsidRPr="009255DE">
              <w:rPr>
                <w:rFonts w:cs="Arial"/>
                <w:sz w:val="18"/>
                <w:szCs w:val="18"/>
                <w:lang w:eastAsia="es-MX"/>
              </w:rPr>
              <w:t>Diario</w:t>
            </w:r>
          </w:p>
        </w:tc>
        <w:tc>
          <w:tcPr>
            <w:tcW w:w="6302" w:type="dxa"/>
            <w:tcBorders>
              <w:top w:val="nil"/>
              <w:left w:val="nil"/>
              <w:bottom w:val="single" w:sz="4" w:space="0" w:color="000000"/>
              <w:right w:val="single" w:sz="4" w:space="0" w:color="000000"/>
            </w:tcBorders>
            <w:shd w:val="clear" w:color="auto" w:fill="auto"/>
            <w:vAlign w:val="bottom"/>
            <w:hideMark/>
          </w:tcPr>
          <w:p w:rsidR="003E6D51" w:rsidRPr="009255DE" w:rsidRDefault="003E6D51" w:rsidP="00F20DF9">
            <w:pPr>
              <w:rPr>
                <w:rFonts w:cs="Arial"/>
                <w:sz w:val="18"/>
                <w:szCs w:val="18"/>
                <w:lang w:eastAsia="es-MX"/>
              </w:rPr>
            </w:pPr>
            <w:r w:rsidRPr="009255DE">
              <w:rPr>
                <w:rFonts w:cs="Arial"/>
                <w:sz w:val="18"/>
                <w:szCs w:val="18"/>
                <w:lang w:eastAsia="es-MX"/>
              </w:rPr>
              <w:t>para consumo del día siguiente de 7:00 a 10:00 horas, si es congelado un día antes de 7:00 a 10:00 horas</w:t>
            </w:r>
          </w:p>
        </w:tc>
      </w:tr>
      <w:tr w:rsidR="003E6D51" w:rsidRPr="009255DE" w:rsidTr="00F20DF9">
        <w:trPr>
          <w:trHeight w:val="47"/>
          <w:jc w:val="right"/>
        </w:trPr>
        <w:tc>
          <w:tcPr>
            <w:tcW w:w="2040" w:type="dxa"/>
            <w:tcBorders>
              <w:top w:val="nil"/>
              <w:left w:val="single" w:sz="4" w:space="0" w:color="000000"/>
              <w:bottom w:val="single" w:sz="4" w:space="0" w:color="000000"/>
              <w:right w:val="single" w:sz="4" w:space="0" w:color="000000"/>
            </w:tcBorders>
            <w:shd w:val="clear" w:color="auto" w:fill="auto"/>
            <w:noWrap/>
            <w:vAlign w:val="bottom"/>
            <w:hideMark/>
          </w:tcPr>
          <w:p w:rsidR="003E6D51" w:rsidRPr="009255DE" w:rsidRDefault="003E6D51" w:rsidP="00F20DF9">
            <w:pPr>
              <w:rPr>
                <w:rFonts w:cs="Arial"/>
                <w:sz w:val="18"/>
                <w:szCs w:val="18"/>
                <w:lang w:eastAsia="es-MX"/>
              </w:rPr>
            </w:pPr>
            <w:r w:rsidRPr="009255DE">
              <w:rPr>
                <w:rFonts w:cs="Arial"/>
                <w:sz w:val="18"/>
                <w:szCs w:val="18"/>
                <w:lang w:eastAsia="es-MX"/>
              </w:rPr>
              <w:t xml:space="preserve">FRUTAS Y VERDURAS </w:t>
            </w:r>
          </w:p>
        </w:tc>
        <w:tc>
          <w:tcPr>
            <w:tcW w:w="903" w:type="dxa"/>
            <w:tcBorders>
              <w:top w:val="nil"/>
              <w:left w:val="single" w:sz="4" w:space="0" w:color="000000"/>
              <w:bottom w:val="single" w:sz="4" w:space="0" w:color="000000"/>
              <w:right w:val="single" w:sz="4" w:space="0" w:color="000000"/>
            </w:tcBorders>
            <w:shd w:val="clear" w:color="auto" w:fill="auto"/>
            <w:vAlign w:val="bottom"/>
          </w:tcPr>
          <w:p w:rsidR="003E6D51" w:rsidRPr="009255DE" w:rsidRDefault="003E6D51" w:rsidP="00F20DF9">
            <w:pPr>
              <w:rPr>
                <w:rFonts w:cs="Arial"/>
                <w:sz w:val="18"/>
                <w:szCs w:val="18"/>
                <w:lang w:eastAsia="es-MX"/>
              </w:rPr>
            </w:pPr>
            <w:r w:rsidRPr="009255DE">
              <w:rPr>
                <w:rFonts w:cs="Arial"/>
                <w:sz w:val="18"/>
                <w:szCs w:val="18"/>
                <w:lang w:eastAsia="es-MX"/>
              </w:rPr>
              <w:t>Diario</w:t>
            </w:r>
          </w:p>
        </w:tc>
        <w:tc>
          <w:tcPr>
            <w:tcW w:w="6302" w:type="dxa"/>
            <w:tcBorders>
              <w:top w:val="nil"/>
              <w:left w:val="nil"/>
              <w:bottom w:val="single" w:sz="4" w:space="0" w:color="000000"/>
              <w:right w:val="single" w:sz="4" w:space="0" w:color="000000"/>
            </w:tcBorders>
            <w:shd w:val="clear" w:color="auto" w:fill="auto"/>
            <w:vAlign w:val="bottom"/>
            <w:hideMark/>
          </w:tcPr>
          <w:p w:rsidR="003E6D51" w:rsidRPr="009255DE" w:rsidRDefault="003E6D51" w:rsidP="00F20DF9">
            <w:pPr>
              <w:rPr>
                <w:rFonts w:cs="Arial"/>
                <w:sz w:val="18"/>
                <w:szCs w:val="18"/>
                <w:lang w:eastAsia="es-MX"/>
              </w:rPr>
            </w:pPr>
            <w:r w:rsidRPr="009255DE">
              <w:rPr>
                <w:rFonts w:cs="Arial"/>
                <w:sz w:val="18"/>
                <w:szCs w:val="18"/>
                <w:lang w:eastAsia="es-MX"/>
              </w:rPr>
              <w:t>para consumo del día siguiente de 7:00 a 10:00 horas</w:t>
            </w:r>
          </w:p>
        </w:tc>
      </w:tr>
      <w:tr w:rsidR="003E6D51" w:rsidRPr="009255DE" w:rsidTr="00F20DF9">
        <w:trPr>
          <w:trHeight w:val="47"/>
          <w:jc w:val="right"/>
        </w:trPr>
        <w:tc>
          <w:tcPr>
            <w:tcW w:w="2040" w:type="dxa"/>
            <w:tcBorders>
              <w:top w:val="nil"/>
              <w:left w:val="single" w:sz="4" w:space="0" w:color="000000"/>
              <w:bottom w:val="single" w:sz="4" w:space="0" w:color="000000"/>
              <w:right w:val="single" w:sz="4" w:space="0" w:color="000000"/>
            </w:tcBorders>
            <w:shd w:val="clear" w:color="auto" w:fill="auto"/>
            <w:noWrap/>
            <w:vAlign w:val="bottom"/>
            <w:hideMark/>
          </w:tcPr>
          <w:p w:rsidR="003E6D51" w:rsidRPr="009255DE" w:rsidRDefault="003E6D51" w:rsidP="00F20DF9">
            <w:pPr>
              <w:rPr>
                <w:rFonts w:cs="Arial"/>
                <w:sz w:val="18"/>
                <w:szCs w:val="18"/>
                <w:lang w:eastAsia="es-MX"/>
              </w:rPr>
            </w:pPr>
            <w:r w:rsidRPr="009255DE">
              <w:rPr>
                <w:rFonts w:cs="Arial"/>
                <w:sz w:val="18"/>
                <w:szCs w:val="18"/>
                <w:lang w:eastAsia="es-MX"/>
              </w:rPr>
              <w:t>HUEVO</w:t>
            </w:r>
          </w:p>
        </w:tc>
        <w:tc>
          <w:tcPr>
            <w:tcW w:w="903" w:type="dxa"/>
            <w:tcBorders>
              <w:top w:val="nil"/>
              <w:left w:val="single" w:sz="4" w:space="0" w:color="000000"/>
              <w:bottom w:val="single" w:sz="4" w:space="0" w:color="000000"/>
              <w:right w:val="single" w:sz="4" w:space="0" w:color="000000"/>
            </w:tcBorders>
            <w:shd w:val="clear" w:color="auto" w:fill="auto"/>
            <w:vAlign w:val="bottom"/>
          </w:tcPr>
          <w:p w:rsidR="003E6D51" w:rsidRPr="009255DE" w:rsidRDefault="003E6D51" w:rsidP="00F20DF9">
            <w:pPr>
              <w:rPr>
                <w:rFonts w:cs="Arial"/>
                <w:sz w:val="18"/>
                <w:szCs w:val="18"/>
                <w:lang w:eastAsia="es-MX"/>
              </w:rPr>
            </w:pPr>
            <w:r w:rsidRPr="009255DE">
              <w:rPr>
                <w:rFonts w:cs="Arial"/>
                <w:sz w:val="18"/>
                <w:szCs w:val="18"/>
                <w:lang w:eastAsia="es-MX"/>
              </w:rPr>
              <w:t>Semanal</w:t>
            </w:r>
          </w:p>
        </w:tc>
        <w:tc>
          <w:tcPr>
            <w:tcW w:w="6302" w:type="dxa"/>
            <w:tcBorders>
              <w:top w:val="nil"/>
              <w:left w:val="nil"/>
              <w:bottom w:val="single" w:sz="4" w:space="0" w:color="000000"/>
              <w:right w:val="single" w:sz="4" w:space="0" w:color="000000"/>
            </w:tcBorders>
            <w:shd w:val="clear" w:color="auto" w:fill="auto"/>
            <w:vAlign w:val="bottom"/>
            <w:hideMark/>
          </w:tcPr>
          <w:p w:rsidR="003E6D51" w:rsidRPr="009255DE" w:rsidRDefault="003E6D51" w:rsidP="00F20DF9">
            <w:pPr>
              <w:rPr>
                <w:rFonts w:cs="Arial"/>
                <w:sz w:val="18"/>
                <w:szCs w:val="18"/>
                <w:lang w:eastAsia="es-MX"/>
              </w:rPr>
            </w:pPr>
            <w:r w:rsidRPr="009255DE">
              <w:rPr>
                <w:rFonts w:cs="Arial"/>
                <w:sz w:val="18"/>
                <w:szCs w:val="18"/>
                <w:lang w:eastAsia="es-MX"/>
              </w:rPr>
              <w:t>de 7:00 a 10:00 horas, según orden de compra</w:t>
            </w:r>
          </w:p>
        </w:tc>
      </w:tr>
      <w:tr w:rsidR="003E6D51" w:rsidRPr="009255DE" w:rsidTr="00F20DF9">
        <w:trPr>
          <w:trHeight w:val="47"/>
          <w:jc w:val="right"/>
        </w:trPr>
        <w:tc>
          <w:tcPr>
            <w:tcW w:w="2040" w:type="dxa"/>
            <w:tcBorders>
              <w:top w:val="nil"/>
              <w:left w:val="single" w:sz="4" w:space="0" w:color="000000"/>
              <w:bottom w:val="single" w:sz="4" w:space="0" w:color="auto"/>
              <w:right w:val="single" w:sz="4" w:space="0" w:color="000000"/>
            </w:tcBorders>
            <w:shd w:val="clear" w:color="auto" w:fill="auto"/>
            <w:noWrap/>
            <w:vAlign w:val="bottom"/>
            <w:hideMark/>
          </w:tcPr>
          <w:p w:rsidR="003E6D51" w:rsidRPr="009255DE" w:rsidRDefault="003E6D51" w:rsidP="00F20DF9">
            <w:pPr>
              <w:rPr>
                <w:rFonts w:cs="Arial"/>
                <w:sz w:val="18"/>
                <w:szCs w:val="18"/>
                <w:lang w:eastAsia="es-MX"/>
              </w:rPr>
            </w:pPr>
            <w:r w:rsidRPr="009255DE">
              <w:rPr>
                <w:rFonts w:cs="Arial"/>
                <w:sz w:val="18"/>
                <w:szCs w:val="18"/>
                <w:lang w:eastAsia="es-MX"/>
              </w:rPr>
              <w:t>LACTEOS Y DERIVADOS DE LÁCTEOS</w:t>
            </w:r>
          </w:p>
        </w:tc>
        <w:tc>
          <w:tcPr>
            <w:tcW w:w="903" w:type="dxa"/>
            <w:tcBorders>
              <w:top w:val="nil"/>
              <w:left w:val="single" w:sz="4" w:space="0" w:color="000000"/>
              <w:bottom w:val="single" w:sz="4" w:space="0" w:color="auto"/>
              <w:right w:val="single" w:sz="4" w:space="0" w:color="000000"/>
            </w:tcBorders>
            <w:shd w:val="clear" w:color="auto" w:fill="auto"/>
            <w:vAlign w:val="bottom"/>
          </w:tcPr>
          <w:p w:rsidR="003E6D51" w:rsidRPr="009255DE" w:rsidRDefault="003E6D51" w:rsidP="00F20DF9">
            <w:pPr>
              <w:rPr>
                <w:rFonts w:cs="Arial"/>
                <w:sz w:val="18"/>
                <w:szCs w:val="18"/>
                <w:lang w:eastAsia="es-MX"/>
              </w:rPr>
            </w:pPr>
            <w:r w:rsidRPr="009255DE">
              <w:rPr>
                <w:rFonts w:cs="Arial"/>
                <w:sz w:val="18"/>
                <w:szCs w:val="18"/>
                <w:lang w:eastAsia="es-MX"/>
              </w:rPr>
              <w:t>Semanal</w:t>
            </w:r>
          </w:p>
        </w:tc>
        <w:tc>
          <w:tcPr>
            <w:tcW w:w="6302" w:type="dxa"/>
            <w:tcBorders>
              <w:top w:val="single" w:sz="4" w:space="0" w:color="000000"/>
              <w:left w:val="nil"/>
              <w:bottom w:val="single" w:sz="4" w:space="0" w:color="auto"/>
              <w:right w:val="single" w:sz="4" w:space="0" w:color="000000"/>
            </w:tcBorders>
            <w:shd w:val="clear" w:color="auto" w:fill="auto"/>
            <w:vAlign w:val="center"/>
            <w:hideMark/>
          </w:tcPr>
          <w:p w:rsidR="003E6D51" w:rsidRPr="009255DE" w:rsidRDefault="003E6D51" w:rsidP="00F20DF9">
            <w:pPr>
              <w:rPr>
                <w:rFonts w:cs="Arial"/>
                <w:sz w:val="18"/>
                <w:szCs w:val="18"/>
                <w:lang w:eastAsia="es-MX"/>
              </w:rPr>
            </w:pPr>
            <w:r w:rsidRPr="009255DE">
              <w:rPr>
                <w:rFonts w:cs="Arial"/>
                <w:sz w:val="18"/>
                <w:szCs w:val="18"/>
                <w:lang w:eastAsia="es-MX"/>
              </w:rPr>
              <w:t>de 7:00 a 10:00 horas, según orden de compra</w:t>
            </w:r>
          </w:p>
        </w:tc>
      </w:tr>
      <w:tr w:rsidR="003E6D51" w:rsidRPr="009255DE" w:rsidTr="00F20DF9">
        <w:trPr>
          <w:trHeight w:val="47"/>
          <w:jc w:val="right"/>
        </w:trPr>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6D51" w:rsidRPr="009255DE" w:rsidRDefault="003E6D51" w:rsidP="00F20DF9">
            <w:pPr>
              <w:rPr>
                <w:rFonts w:cs="Arial"/>
                <w:sz w:val="18"/>
                <w:szCs w:val="18"/>
                <w:lang w:eastAsia="es-MX"/>
              </w:rPr>
            </w:pPr>
            <w:r w:rsidRPr="009255DE">
              <w:rPr>
                <w:rFonts w:cs="Arial"/>
                <w:sz w:val="18"/>
                <w:szCs w:val="18"/>
                <w:lang w:eastAsia="es-MX"/>
              </w:rPr>
              <w:t>ABARROTES</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3E6D51" w:rsidRPr="009255DE" w:rsidRDefault="003E6D51" w:rsidP="00F20DF9">
            <w:pPr>
              <w:rPr>
                <w:rFonts w:cs="Arial"/>
                <w:sz w:val="18"/>
                <w:szCs w:val="18"/>
                <w:lang w:eastAsia="es-MX"/>
              </w:rPr>
            </w:pPr>
            <w:r w:rsidRPr="009255DE">
              <w:rPr>
                <w:rFonts w:cs="Arial"/>
                <w:sz w:val="18"/>
                <w:szCs w:val="18"/>
                <w:lang w:eastAsia="es-MX"/>
              </w:rPr>
              <w:t>Semanal</w:t>
            </w:r>
          </w:p>
        </w:tc>
        <w:tc>
          <w:tcPr>
            <w:tcW w:w="6302" w:type="dxa"/>
            <w:tcBorders>
              <w:top w:val="single" w:sz="4" w:space="0" w:color="auto"/>
              <w:left w:val="single" w:sz="4" w:space="0" w:color="auto"/>
              <w:bottom w:val="single" w:sz="4" w:space="0" w:color="auto"/>
              <w:right w:val="single" w:sz="4" w:space="0" w:color="auto"/>
            </w:tcBorders>
            <w:shd w:val="clear" w:color="auto" w:fill="auto"/>
            <w:vAlign w:val="bottom"/>
          </w:tcPr>
          <w:p w:rsidR="003E6D51" w:rsidRPr="009255DE" w:rsidRDefault="003E6D51" w:rsidP="00F20DF9">
            <w:pPr>
              <w:rPr>
                <w:rFonts w:cs="Arial"/>
                <w:sz w:val="18"/>
                <w:szCs w:val="18"/>
                <w:lang w:eastAsia="es-MX"/>
              </w:rPr>
            </w:pPr>
            <w:r w:rsidRPr="009255DE">
              <w:rPr>
                <w:rFonts w:cs="Arial"/>
                <w:sz w:val="18"/>
                <w:szCs w:val="18"/>
                <w:lang w:eastAsia="es-MX"/>
              </w:rPr>
              <w:t>de 7:00 a 10:00 horas, según orden de compra</w:t>
            </w:r>
          </w:p>
        </w:tc>
      </w:tr>
    </w:tbl>
    <w:p w:rsidR="003E6D51" w:rsidRPr="009255DE" w:rsidRDefault="003E6D51" w:rsidP="003E6D51">
      <w:pPr>
        <w:jc w:val="both"/>
        <w:rPr>
          <w:rFonts w:cs="Arial"/>
          <w:color w:val="FF0000"/>
          <w:sz w:val="18"/>
          <w:szCs w:val="18"/>
        </w:rPr>
      </w:pPr>
    </w:p>
    <w:p w:rsidR="003E6D51" w:rsidRPr="009255DE" w:rsidRDefault="003E6D51" w:rsidP="003E6D51">
      <w:pPr>
        <w:ind w:left="1418"/>
        <w:jc w:val="both"/>
        <w:rPr>
          <w:rFonts w:cs="Arial"/>
          <w:sz w:val="18"/>
          <w:szCs w:val="18"/>
        </w:rPr>
      </w:pPr>
      <w:r w:rsidRPr="009255DE">
        <w:rPr>
          <w:rFonts w:cs="Arial"/>
          <w:sz w:val="18"/>
          <w:szCs w:val="18"/>
        </w:rPr>
        <w:t xml:space="preserve">Cuando la orden de compra sea transmitida vía fax o cualquier otro medio convenido por las partes, </w:t>
      </w:r>
      <w:r w:rsidRPr="009255DE">
        <w:rPr>
          <w:rFonts w:cs="Arial"/>
          <w:b/>
          <w:sz w:val="18"/>
          <w:szCs w:val="18"/>
        </w:rPr>
        <w:t>“EL PROVEEDOR”</w:t>
      </w:r>
      <w:r w:rsidRPr="009255DE">
        <w:rPr>
          <w:rFonts w:cs="Arial"/>
          <w:sz w:val="18"/>
          <w:szCs w:val="18"/>
        </w:rPr>
        <w:t xml:space="preserve">, se obliga a confirmar su recepción acusando de recibo el mismo día en que se reciba dicha orden por parte de la Área de Nutrición y Dietética de la Unidad Médica y realizar la entrega a las 24 horas siguientes. Si </w:t>
      </w:r>
      <w:r w:rsidRPr="009255DE">
        <w:rPr>
          <w:rFonts w:cs="Arial"/>
          <w:b/>
          <w:sz w:val="18"/>
          <w:szCs w:val="18"/>
        </w:rPr>
        <w:t>“EL PROVEEDOR”</w:t>
      </w:r>
      <w:r w:rsidRPr="009255DE">
        <w:rPr>
          <w:rFonts w:cs="Arial"/>
          <w:sz w:val="18"/>
          <w:szCs w:val="18"/>
        </w:rPr>
        <w:t xml:space="preserve"> no confirma la recepción de la orden, el plazo de entrega será el mismo.</w:t>
      </w:r>
    </w:p>
    <w:p w:rsidR="003E6D51" w:rsidRPr="009255DE" w:rsidRDefault="003E6D51" w:rsidP="003E6D51">
      <w:pPr>
        <w:ind w:left="1418"/>
        <w:jc w:val="both"/>
        <w:rPr>
          <w:rFonts w:cs="Arial"/>
          <w:sz w:val="18"/>
          <w:szCs w:val="18"/>
        </w:rPr>
      </w:pPr>
    </w:p>
    <w:p w:rsidR="003E6D51" w:rsidRPr="009255DE" w:rsidRDefault="003E6D51" w:rsidP="003E6D51">
      <w:pPr>
        <w:ind w:left="1418"/>
        <w:jc w:val="both"/>
        <w:rPr>
          <w:rFonts w:cs="Arial"/>
          <w:sz w:val="18"/>
          <w:szCs w:val="18"/>
        </w:rPr>
      </w:pPr>
      <w:r w:rsidRPr="009255DE">
        <w:rPr>
          <w:rFonts w:cs="Arial"/>
          <w:sz w:val="18"/>
          <w:szCs w:val="18"/>
        </w:rPr>
        <w:t>Para el grupo de Frutas y verduras, el PROVEEDOR deberá proporcionar en el primer mes de la vigencia de la contratación, una lista de las frutas y verduras de temporada.</w:t>
      </w:r>
    </w:p>
    <w:p w:rsidR="003E6D51" w:rsidRPr="009255DE" w:rsidRDefault="003E6D51" w:rsidP="003E6D51">
      <w:pPr>
        <w:tabs>
          <w:tab w:val="left" w:pos="-284"/>
          <w:tab w:val="left" w:pos="9498"/>
        </w:tabs>
        <w:ind w:left="1418"/>
        <w:jc w:val="both"/>
        <w:rPr>
          <w:rFonts w:cs="Arial"/>
          <w:sz w:val="18"/>
          <w:szCs w:val="18"/>
        </w:rPr>
      </w:pPr>
    </w:p>
    <w:p w:rsidR="003E6D51" w:rsidRPr="009255DE" w:rsidRDefault="003E6D51" w:rsidP="003E6D51">
      <w:pPr>
        <w:ind w:left="1418"/>
        <w:jc w:val="both"/>
        <w:rPr>
          <w:rFonts w:cs="Arial"/>
          <w:bCs w:val="0"/>
          <w:sz w:val="18"/>
          <w:szCs w:val="18"/>
        </w:rPr>
      </w:pPr>
      <w:r w:rsidRPr="009255DE">
        <w:rPr>
          <w:rFonts w:cs="Arial"/>
          <w:b/>
          <w:sz w:val="18"/>
          <w:szCs w:val="18"/>
        </w:rPr>
        <w:t>“EL PROVEEDOR”</w:t>
      </w:r>
      <w:r w:rsidRPr="009255DE">
        <w:rPr>
          <w:rFonts w:cs="Arial"/>
          <w:sz w:val="18"/>
          <w:szCs w:val="18"/>
        </w:rPr>
        <w:t xml:space="preserve"> </w:t>
      </w:r>
      <w:r w:rsidRPr="009255DE">
        <w:rPr>
          <w:rFonts w:eastAsia="SimSun" w:cs="Arial"/>
          <w:sz w:val="18"/>
          <w:szCs w:val="18"/>
        </w:rPr>
        <w:t>deberá entregar</w:t>
      </w:r>
      <w:r w:rsidRPr="009255DE">
        <w:rPr>
          <w:rFonts w:cs="Arial"/>
          <w:sz w:val="18"/>
          <w:szCs w:val="18"/>
        </w:rPr>
        <w:t xml:space="preserve"> a partir de la formalización del presente instrumento y a más tardar hasta dentro del plazo máximo estipulado para la entrega de la primera orden de compra, </w:t>
      </w:r>
      <w:r w:rsidRPr="009255DE">
        <w:rPr>
          <w:rFonts w:eastAsia="SimSun" w:cs="Arial"/>
          <w:sz w:val="18"/>
          <w:szCs w:val="18"/>
        </w:rPr>
        <w:t xml:space="preserve">una relación del personal que tendrá acceso a las instalaciones de </w:t>
      </w:r>
      <w:r w:rsidRPr="009255DE">
        <w:rPr>
          <w:rFonts w:eastAsia="SimSun" w:cs="Arial"/>
          <w:b/>
          <w:sz w:val="18"/>
          <w:szCs w:val="18"/>
        </w:rPr>
        <w:t>“EL INSTITUTO”</w:t>
      </w:r>
      <w:r w:rsidRPr="009255DE">
        <w:rPr>
          <w:rFonts w:eastAsia="SimSun" w:cs="Arial"/>
          <w:sz w:val="18"/>
          <w:szCs w:val="18"/>
        </w:rPr>
        <w:t>, que contenga nombre completo y cargo, conjuntamente con la copia simple de los gafetes que los identifica</w:t>
      </w:r>
      <w:r w:rsidRPr="009255DE">
        <w:rPr>
          <w:rFonts w:cs="Arial"/>
          <w:sz w:val="18"/>
          <w:szCs w:val="18"/>
        </w:rPr>
        <w:t>.</w:t>
      </w:r>
    </w:p>
    <w:p w:rsidR="003E6D51" w:rsidRPr="009255DE" w:rsidRDefault="003E6D51" w:rsidP="003E6D51">
      <w:pPr>
        <w:ind w:left="1418"/>
        <w:jc w:val="both"/>
        <w:rPr>
          <w:rFonts w:cs="Arial"/>
          <w:bCs w:val="0"/>
          <w:sz w:val="18"/>
          <w:szCs w:val="18"/>
        </w:rPr>
      </w:pPr>
    </w:p>
    <w:p w:rsidR="003E6D51" w:rsidRPr="009255DE" w:rsidRDefault="003E6D51" w:rsidP="003E6D51">
      <w:pPr>
        <w:ind w:left="1418"/>
        <w:jc w:val="both"/>
        <w:rPr>
          <w:rFonts w:cs="Arial"/>
          <w:bCs w:val="0"/>
          <w:sz w:val="18"/>
          <w:szCs w:val="18"/>
        </w:rPr>
      </w:pPr>
      <w:r w:rsidRPr="009255DE">
        <w:rPr>
          <w:rFonts w:cs="Arial"/>
          <w:sz w:val="18"/>
          <w:szCs w:val="18"/>
        </w:rPr>
        <w:lastRenderedPageBreak/>
        <w:t>El Instituto podrá evaluar el desempeño del proveedor, midiendo su nivel de cumplimiento en la entrega oportuna de los bienes, durante la vigencia del contrato que se celebre. Dicha información se hará del conocimiento del mismo. La evaluación será realizada por la jefa de oficina de nutrición y dietética, de esta Unidad Médica en la cual el proveedor realiza la entrega de los bienes, conforme al Anexo 3 (tres) el cual forma parte del presente contrato.</w:t>
      </w:r>
    </w:p>
    <w:p w:rsidR="003E6D51" w:rsidRPr="009255DE" w:rsidRDefault="003E6D51" w:rsidP="003E6D51">
      <w:pPr>
        <w:tabs>
          <w:tab w:val="left" w:pos="1080"/>
          <w:tab w:val="left" w:pos="1440"/>
        </w:tabs>
        <w:ind w:left="1418"/>
        <w:jc w:val="both"/>
        <w:rPr>
          <w:rFonts w:cs="Arial"/>
          <w:sz w:val="18"/>
          <w:szCs w:val="18"/>
        </w:rPr>
      </w:pPr>
    </w:p>
    <w:p w:rsidR="003E6D51" w:rsidRPr="009255DE" w:rsidRDefault="003E6D51" w:rsidP="003E6D51">
      <w:pPr>
        <w:tabs>
          <w:tab w:val="left" w:pos="-284"/>
          <w:tab w:val="left" w:pos="1134"/>
          <w:tab w:val="left" w:pos="1985"/>
          <w:tab w:val="left" w:pos="9498"/>
        </w:tabs>
        <w:ind w:left="1418"/>
        <w:jc w:val="both"/>
        <w:rPr>
          <w:rFonts w:cs="Arial"/>
          <w:i/>
          <w:sz w:val="18"/>
          <w:szCs w:val="18"/>
        </w:rPr>
      </w:pPr>
      <w:r w:rsidRPr="009255DE">
        <w:rPr>
          <w:rFonts w:cs="Arial"/>
          <w:sz w:val="18"/>
          <w:szCs w:val="18"/>
        </w:rPr>
        <w:t xml:space="preserve">Los productos a entregar deberán apegarse a la presentación requerida, criterios de calidad que se indican en el Cuadro Básico de Alimentos, que se puede consultar en </w:t>
      </w:r>
      <w:smartTag w:uri="urn:schemas-microsoft-com:office:smarttags" w:element="PersonName">
        <w:smartTagPr>
          <w:attr w:name="ProductID" w:val="la WEB"/>
        </w:smartTagPr>
        <w:r w:rsidRPr="009255DE">
          <w:rPr>
            <w:rFonts w:cs="Arial"/>
            <w:sz w:val="18"/>
            <w:szCs w:val="18"/>
          </w:rPr>
          <w:t>la WEB</w:t>
        </w:r>
      </w:smartTag>
      <w:r w:rsidRPr="009255DE">
        <w:rPr>
          <w:rFonts w:cs="Arial"/>
          <w:sz w:val="18"/>
          <w:szCs w:val="18"/>
        </w:rPr>
        <w:t xml:space="preserve"> del IMSS, en la sección de </w:t>
      </w:r>
      <w:r w:rsidRPr="009255DE">
        <w:rPr>
          <w:rFonts w:cs="Arial"/>
          <w:i/>
          <w:sz w:val="18"/>
          <w:szCs w:val="18"/>
        </w:rPr>
        <w:t>CUADROS BÁSICOS</w:t>
      </w:r>
      <w:r w:rsidRPr="009255DE">
        <w:rPr>
          <w:rFonts w:cs="Arial"/>
          <w:sz w:val="18"/>
          <w:szCs w:val="18"/>
        </w:rPr>
        <w:t xml:space="preserve">, renglón </w:t>
      </w:r>
      <w:r w:rsidRPr="009255DE">
        <w:rPr>
          <w:rFonts w:cs="Arial"/>
          <w:i/>
          <w:sz w:val="18"/>
          <w:szCs w:val="18"/>
        </w:rPr>
        <w:t>ALIMENTOS.</w:t>
      </w:r>
    </w:p>
    <w:p w:rsidR="003E6D51" w:rsidRPr="009255DE" w:rsidRDefault="003E6D51" w:rsidP="003E6D51">
      <w:pPr>
        <w:tabs>
          <w:tab w:val="left" w:pos="-284"/>
          <w:tab w:val="left" w:pos="1134"/>
          <w:tab w:val="left" w:pos="1985"/>
          <w:tab w:val="left" w:pos="9498"/>
        </w:tabs>
        <w:ind w:left="1418"/>
        <w:jc w:val="both"/>
        <w:rPr>
          <w:rFonts w:cs="Arial"/>
          <w:i/>
          <w:sz w:val="18"/>
          <w:szCs w:val="18"/>
        </w:rPr>
      </w:pPr>
    </w:p>
    <w:p w:rsidR="003E6D51" w:rsidRPr="009255DE" w:rsidRDefault="003E6D51" w:rsidP="003E6D51">
      <w:pPr>
        <w:ind w:left="1418"/>
        <w:jc w:val="both"/>
        <w:rPr>
          <w:rFonts w:cs="Arial"/>
          <w:sz w:val="18"/>
          <w:szCs w:val="18"/>
        </w:rPr>
      </w:pPr>
      <w:r w:rsidRPr="009255DE">
        <w:rPr>
          <w:rFonts w:cs="Arial"/>
          <w:sz w:val="18"/>
          <w:szCs w:val="18"/>
        </w:rPr>
        <w:t xml:space="preserve">Los alimentos que sean suministrados rebanados o que por el gramaje requerido no puedan ser entregados en su envase primario, </w:t>
      </w:r>
      <w:r w:rsidRPr="009255DE">
        <w:rPr>
          <w:rFonts w:cs="Arial"/>
          <w:b/>
          <w:sz w:val="18"/>
          <w:szCs w:val="18"/>
        </w:rPr>
        <w:t xml:space="preserve">“EL PROVEEDOR”, </w:t>
      </w:r>
      <w:r w:rsidRPr="009255DE">
        <w:rPr>
          <w:rFonts w:cs="Arial"/>
          <w:sz w:val="18"/>
          <w:szCs w:val="18"/>
        </w:rPr>
        <w:t>deberá identificar los envases de los alimentos en lo individual según la presentación con los siguientes datos:</w:t>
      </w:r>
    </w:p>
    <w:p w:rsidR="003E6D51" w:rsidRPr="009255DE" w:rsidRDefault="003E6D51" w:rsidP="003E6D51">
      <w:pPr>
        <w:ind w:left="1418"/>
        <w:jc w:val="both"/>
        <w:rPr>
          <w:rFonts w:cs="Arial"/>
          <w:sz w:val="18"/>
          <w:szCs w:val="18"/>
        </w:rPr>
      </w:pPr>
    </w:p>
    <w:p w:rsidR="003E6D51" w:rsidRPr="009255DE" w:rsidRDefault="003E6D51" w:rsidP="003E6D51">
      <w:pPr>
        <w:numPr>
          <w:ilvl w:val="4"/>
          <w:numId w:val="61"/>
        </w:numPr>
        <w:tabs>
          <w:tab w:val="clear" w:pos="3600"/>
          <w:tab w:val="left" w:pos="1701"/>
        </w:tabs>
        <w:ind w:hanging="2182"/>
        <w:rPr>
          <w:rFonts w:cs="Arial"/>
          <w:sz w:val="18"/>
          <w:szCs w:val="18"/>
        </w:rPr>
      </w:pPr>
      <w:r w:rsidRPr="009255DE">
        <w:rPr>
          <w:rFonts w:cs="Arial"/>
          <w:sz w:val="18"/>
          <w:szCs w:val="18"/>
        </w:rPr>
        <w:t xml:space="preserve"> Marca Comercial</w:t>
      </w:r>
    </w:p>
    <w:p w:rsidR="003E6D51" w:rsidRPr="009255DE" w:rsidRDefault="003E6D51" w:rsidP="003E6D51">
      <w:pPr>
        <w:numPr>
          <w:ilvl w:val="4"/>
          <w:numId w:val="61"/>
        </w:numPr>
        <w:tabs>
          <w:tab w:val="clear" w:pos="3600"/>
          <w:tab w:val="left" w:pos="1701"/>
        </w:tabs>
        <w:ind w:hanging="2182"/>
        <w:rPr>
          <w:rFonts w:cs="Arial"/>
          <w:sz w:val="18"/>
          <w:szCs w:val="18"/>
        </w:rPr>
      </w:pPr>
      <w:r w:rsidRPr="009255DE">
        <w:rPr>
          <w:rFonts w:cs="Arial"/>
          <w:sz w:val="18"/>
          <w:szCs w:val="18"/>
        </w:rPr>
        <w:t xml:space="preserve"> Nombre Genérico y Específico</w:t>
      </w:r>
    </w:p>
    <w:p w:rsidR="003E6D51" w:rsidRPr="009255DE" w:rsidRDefault="003E6D51" w:rsidP="003E6D51">
      <w:pPr>
        <w:numPr>
          <w:ilvl w:val="4"/>
          <w:numId w:val="61"/>
        </w:numPr>
        <w:tabs>
          <w:tab w:val="clear" w:pos="3600"/>
          <w:tab w:val="left" w:pos="1701"/>
        </w:tabs>
        <w:ind w:hanging="2182"/>
        <w:rPr>
          <w:rFonts w:cs="Arial"/>
          <w:sz w:val="18"/>
          <w:szCs w:val="18"/>
        </w:rPr>
      </w:pPr>
      <w:r w:rsidRPr="009255DE">
        <w:rPr>
          <w:rFonts w:cs="Arial"/>
          <w:sz w:val="18"/>
          <w:szCs w:val="18"/>
        </w:rPr>
        <w:t xml:space="preserve"> Fecha de Fabricación  y Caducidad</w:t>
      </w:r>
    </w:p>
    <w:p w:rsidR="003E6D51" w:rsidRPr="009255DE" w:rsidRDefault="003E6D51" w:rsidP="003E6D51">
      <w:pPr>
        <w:numPr>
          <w:ilvl w:val="4"/>
          <w:numId w:val="61"/>
        </w:numPr>
        <w:tabs>
          <w:tab w:val="clear" w:pos="3600"/>
          <w:tab w:val="left" w:pos="1701"/>
        </w:tabs>
        <w:ind w:hanging="2182"/>
        <w:rPr>
          <w:rFonts w:cs="Arial"/>
          <w:sz w:val="18"/>
          <w:szCs w:val="18"/>
        </w:rPr>
      </w:pPr>
      <w:r w:rsidRPr="009255DE">
        <w:rPr>
          <w:rFonts w:cs="Arial"/>
          <w:sz w:val="18"/>
          <w:szCs w:val="18"/>
        </w:rPr>
        <w:t xml:space="preserve"> Nombre o Razón Social del Fabricante</w:t>
      </w:r>
    </w:p>
    <w:p w:rsidR="003E6D51" w:rsidRPr="009255DE" w:rsidRDefault="003E6D51" w:rsidP="003E6D51">
      <w:pPr>
        <w:numPr>
          <w:ilvl w:val="4"/>
          <w:numId w:val="61"/>
        </w:numPr>
        <w:tabs>
          <w:tab w:val="clear" w:pos="3600"/>
          <w:tab w:val="left" w:pos="1701"/>
        </w:tabs>
        <w:ind w:hanging="2182"/>
        <w:rPr>
          <w:rFonts w:cs="Arial"/>
          <w:sz w:val="18"/>
          <w:szCs w:val="18"/>
        </w:rPr>
      </w:pPr>
      <w:r w:rsidRPr="009255DE">
        <w:rPr>
          <w:rFonts w:cs="Arial"/>
          <w:sz w:val="18"/>
          <w:szCs w:val="18"/>
        </w:rPr>
        <w:t xml:space="preserve"> Nombre o Razón Social del Proveedor</w:t>
      </w:r>
    </w:p>
    <w:p w:rsidR="003E6D51" w:rsidRPr="009255DE" w:rsidRDefault="003E6D51" w:rsidP="003E6D51">
      <w:pPr>
        <w:numPr>
          <w:ilvl w:val="4"/>
          <w:numId w:val="61"/>
        </w:numPr>
        <w:tabs>
          <w:tab w:val="clear" w:pos="3600"/>
          <w:tab w:val="left" w:pos="1701"/>
        </w:tabs>
        <w:ind w:hanging="2182"/>
        <w:rPr>
          <w:rFonts w:cs="Arial"/>
          <w:sz w:val="18"/>
          <w:szCs w:val="18"/>
        </w:rPr>
      </w:pPr>
      <w:r w:rsidRPr="009255DE">
        <w:rPr>
          <w:rFonts w:cs="Arial"/>
          <w:sz w:val="18"/>
          <w:szCs w:val="18"/>
        </w:rPr>
        <w:t xml:space="preserve"> Fecha de rebanado o corte y</w:t>
      </w:r>
    </w:p>
    <w:p w:rsidR="003E6D51" w:rsidRPr="009255DE" w:rsidRDefault="003E6D51" w:rsidP="003E6D51">
      <w:pPr>
        <w:numPr>
          <w:ilvl w:val="4"/>
          <w:numId w:val="61"/>
        </w:numPr>
        <w:tabs>
          <w:tab w:val="clear" w:pos="3600"/>
          <w:tab w:val="left" w:pos="1701"/>
        </w:tabs>
        <w:ind w:hanging="2182"/>
        <w:rPr>
          <w:rFonts w:cs="Arial"/>
          <w:sz w:val="18"/>
          <w:szCs w:val="18"/>
        </w:rPr>
      </w:pPr>
      <w:r w:rsidRPr="009255DE">
        <w:rPr>
          <w:rFonts w:cs="Arial"/>
          <w:sz w:val="18"/>
          <w:szCs w:val="18"/>
        </w:rPr>
        <w:t xml:space="preserve"> Peso Neto</w:t>
      </w:r>
    </w:p>
    <w:p w:rsidR="003E6D51" w:rsidRPr="009255DE" w:rsidRDefault="003E6D51" w:rsidP="003E6D51">
      <w:pPr>
        <w:tabs>
          <w:tab w:val="left" w:pos="-284"/>
          <w:tab w:val="left" w:pos="1134"/>
          <w:tab w:val="left" w:pos="1985"/>
          <w:tab w:val="left" w:pos="9498"/>
        </w:tabs>
        <w:ind w:left="1418"/>
        <w:jc w:val="both"/>
        <w:rPr>
          <w:rFonts w:cs="Arial"/>
          <w:i/>
          <w:sz w:val="18"/>
          <w:szCs w:val="18"/>
        </w:rPr>
      </w:pPr>
    </w:p>
    <w:p w:rsidR="003E6D51" w:rsidRPr="009255DE" w:rsidRDefault="003E6D51" w:rsidP="003E6D51">
      <w:pPr>
        <w:tabs>
          <w:tab w:val="left" w:pos="-284"/>
          <w:tab w:val="left" w:pos="9498"/>
        </w:tabs>
        <w:ind w:left="1418"/>
        <w:jc w:val="both"/>
        <w:rPr>
          <w:rFonts w:cs="Arial"/>
          <w:sz w:val="18"/>
          <w:szCs w:val="18"/>
        </w:rPr>
      </w:pPr>
      <w:r w:rsidRPr="009255DE">
        <w:rPr>
          <w:rFonts w:cs="Arial"/>
          <w:b/>
          <w:sz w:val="18"/>
          <w:szCs w:val="18"/>
        </w:rPr>
        <w:t>“ELPROVEEDOR</w:t>
      </w:r>
      <w:r w:rsidRPr="009255DE">
        <w:rPr>
          <w:rFonts w:cs="Arial"/>
          <w:sz w:val="18"/>
          <w:szCs w:val="18"/>
        </w:rPr>
        <w:t>” deberá entregar y distribuir los alimentos en cajas para estiba, de plástico, recipientes o envases especiales, conforme a la fracción VI del art. 1 de la Ley General de Equilibrio Ecológico y Protección al Ambiente, conforme a las características de la clave/grupo de alimentos, o producto en condiciones adecuadas de higiene y presentación, como lo indica el Cuadro Básico Institucional de Alimentos.</w:t>
      </w:r>
    </w:p>
    <w:p w:rsidR="003E6D51" w:rsidRPr="009255DE" w:rsidRDefault="003E6D51" w:rsidP="003E6D51">
      <w:pPr>
        <w:tabs>
          <w:tab w:val="left" w:pos="-284"/>
          <w:tab w:val="left" w:pos="9498"/>
        </w:tabs>
        <w:ind w:left="1418"/>
        <w:jc w:val="both"/>
        <w:rPr>
          <w:rFonts w:cs="Arial"/>
          <w:sz w:val="18"/>
          <w:szCs w:val="18"/>
        </w:rPr>
      </w:pPr>
    </w:p>
    <w:p w:rsidR="003E6D51" w:rsidRPr="009255DE" w:rsidRDefault="003E6D51" w:rsidP="003E6D51">
      <w:pPr>
        <w:pStyle w:val="Sangra2detindependiente2"/>
        <w:tabs>
          <w:tab w:val="left" w:pos="1134"/>
          <w:tab w:val="left" w:pos="1985"/>
          <w:tab w:val="left" w:pos="2410"/>
        </w:tabs>
        <w:ind w:left="1418"/>
        <w:rPr>
          <w:rFonts w:cs="Arial"/>
          <w:sz w:val="18"/>
          <w:szCs w:val="18"/>
        </w:rPr>
      </w:pPr>
      <w:r w:rsidRPr="009255DE">
        <w:rPr>
          <w:rFonts w:cs="Arial"/>
          <w:sz w:val="18"/>
          <w:szCs w:val="18"/>
        </w:rPr>
        <w:t xml:space="preserve">Los vehículos para transportar los alimentos deberán ser cerrados, o con cubiertas que los protejan del clima. En los casos de productos cárnicos, lácteos y </w:t>
      </w:r>
      <w:proofErr w:type="spellStart"/>
      <w:r w:rsidRPr="009255DE">
        <w:rPr>
          <w:rFonts w:cs="Arial"/>
          <w:sz w:val="18"/>
          <w:szCs w:val="18"/>
        </w:rPr>
        <w:t>salchichonería</w:t>
      </w:r>
      <w:proofErr w:type="spellEnd"/>
      <w:r w:rsidRPr="009255DE">
        <w:rPr>
          <w:rFonts w:cs="Arial"/>
          <w:sz w:val="18"/>
          <w:szCs w:val="18"/>
        </w:rPr>
        <w:t xml:space="preserve"> invariablemente deberán contar también con sistema de refrigeración con control de temperatura, así como, los otros productos que por sus características lo requieran (congelados y refrigerados).</w:t>
      </w:r>
    </w:p>
    <w:p w:rsidR="003E6D51" w:rsidRPr="009255DE" w:rsidRDefault="003E6D51" w:rsidP="003E6D51">
      <w:pPr>
        <w:pStyle w:val="Sangra2detindependiente2"/>
        <w:tabs>
          <w:tab w:val="left" w:pos="1134"/>
          <w:tab w:val="left" w:pos="1985"/>
          <w:tab w:val="left" w:pos="2410"/>
        </w:tabs>
        <w:ind w:left="1418"/>
        <w:rPr>
          <w:rFonts w:cs="Arial"/>
          <w:sz w:val="18"/>
          <w:szCs w:val="18"/>
        </w:rPr>
      </w:pPr>
    </w:p>
    <w:p w:rsidR="003E6D51" w:rsidRPr="009255DE" w:rsidRDefault="003E6D51" w:rsidP="003E6D51">
      <w:pPr>
        <w:pStyle w:val="Sangra2detindependiente2"/>
        <w:tabs>
          <w:tab w:val="left" w:pos="1134"/>
          <w:tab w:val="left" w:pos="1985"/>
          <w:tab w:val="left" w:pos="2410"/>
        </w:tabs>
        <w:ind w:left="1418"/>
        <w:rPr>
          <w:rFonts w:cs="Arial"/>
          <w:sz w:val="18"/>
          <w:szCs w:val="18"/>
        </w:rPr>
      </w:pPr>
      <w:r w:rsidRPr="009255DE">
        <w:rPr>
          <w:rFonts w:cs="Arial"/>
          <w:sz w:val="18"/>
          <w:szCs w:val="18"/>
        </w:rPr>
        <w:t>El PROVEEDOR está conforme en que el Instituto no dará por recibidos y aceptados los bienes a su entera satisfacción, mientras el PROVEEDOR  no cumpla con las condiciones de entrega y distribución de los bienes, establecidas en el presente instrumento jurídico</w:t>
      </w:r>
      <w:proofErr w:type="gramStart"/>
      <w:r w:rsidRPr="009255DE">
        <w:rPr>
          <w:rFonts w:cs="Arial"/>
          <w:sz w:val="18"/>
          <w:szCs w:val="18"/>
        </w:rPr>
        <w:t>..</w:t>
      </w:r>
      <w:proofErr w:type="gramEnd"/>
    </w:p>
    <w:p w:rsidR="003E6D51" w:rsidRPr="009255DE" w:rsidRDefault="003E6D51" w:rsidP="003E6D51">
      <w:pPr>
        <w:pStyle w:val="Sangra2detindependiente2"/>
        <w:tabs>
          <w:tab w:val="left" w:pos="1134"/>
          <w:tab w:val="left" w:pos="1985"/>
          <w:tab w:val="left" w:pos="2410"/>
        </w:tabs>
        <w:ind w:left="1418"/>
        <w:rPr>
          <w:rFonts w:cs="Arial"/>
          <w:sz w:val="18"/>
          <w:szCs w:val="18"/>
        </w:rPr>
      </w:pPr>
    </w:p>
    <w:p w:rsidR="003E6D51" w:rsidRPr="009255DE" w:rsidRDefault="003E6D51" w:rsidP="003E6D51">
      <w:pPr>
        <w:pStyle w:val="Sangra2detindependiente2"/>
        <w:tabs>
          <w:tab w:val="left" w:pos="1134"/>
          <w:tab w:val="left" w:pos="1985"/>
          <w:tab w:val="left" w:pos="2410"/>
        </w:tabs>
        <w:ind w:left="1418"/>
        <w:rPr>
          <w:rFonts w:cs="Arial"/>
          <w:sz w:val="18"/>
          <w:szCs w:val="18"/>
        </w:rPr>
      </w:pPr>
      <w:r w:rsidRPr="009255DE">
        <w:rPr>
          <w:rFonts w:cs="Arial"/>
          <w:sz w:val="18"/>
          <w:szCs w:val="18"/>
        </w:rPr>
        <w:t>El Instituto podrá evaluar el desempeño del PROVEEDOR, midiendo su nivel de cumplimiento en la entrega y distribución oportuna de los bienes, la vigencia del contrato que se celebre. Dicha información se hará del conocimiento del mismo.</w:t>
      </w:r>
    </w:p>
    <w:p w:rsidR="003E6D51" w:rsidRPr="009255DE" w:rsidRDefault="003E6D51" w:rsidP="003E6D51">
      <w:pPr>
        <w:pStyle w:val="Sangra2detindependiente2"/>
        <w:tabs>
          <w:tab w:val="left" w:pos="1134"/>
          <w:tab w:val="left" w:pos="1985"/>
          <w:tab w:val="left" w:pos="2410"/>
        </w:tabs>
        <w:ind w:left="1418"/>
        <w:rPr>
          <w:rFonts w:cs="Arial"/>
          <w:sz w:val="18"/>
          <w:szCs w:val="18"/>
        </w:rPr>
      </w:pPr>
    </w:p>
    <w:p w:rsidR="003E6D51" w:rsidRPr="009255DE" w:rsidRDefault="003E6D51" w:rsidP="003E6D51">
      <w:pPr>
        <w:pStyle w:val="Sangra2detindependiente2"/>
        <w:tabs>
          <w:tab w:val="left" w:pos="1134"/>
          <w:tab w:val="left" w:pos="1985"/>
          <w:tab w:val="left" w:pos="2410"/>
        </w:tabs>
        <w:ind w:left="1418"/>
        <w:rPr>
          <w:rFonts w:cs="Arial"/>
          <w:sz w:val="18"/>
          <w:szCs w:val="18"/>
        </w:rPr>
      </w:pPr>
      <w:r w:rsidRPr="009255DE">
        <w:rPr>
          <w:rFonts w:cs="Arial"/>
          <w:sz w:val="18"/>
          <w:szCs w:val="18"/>
        </w:rPr>
        <w:t>El periodo máximo de caducidad de los alimentos a entregar y distribuir debe ser de acuerdo a la siguiente tabla:</w:t>
      </w:r>
    </w:p>
    <w:p w:rsidR="003E6D51" w:rsidRPr="009255DE" w:rsidRDefault="003E6D51" w:rsidP="003E6D51">
      <w:pPr>
        <w:pStyle w:val="Sangra2detindependiente2"/>
        <w:tabs>
          <w:tab w:val="left" w:pos="1134"/>
          <w:tab w:val="left" w:pos="1985"/>
          <w:tab w:val="left" w:pos="2410"/>
        </w:tabs>
        <w:ind w:left="1418"/>
        <w:rPr>
          <w:rFonts w:cs="Arial"/>
          <w:sz w:val="18"/>
          <w:szCs w:val="18"/>
        </w:rPr>
      </w:pPr>
    </w:p>
    <w:tbl>
      <w:tblPr>
        <w:tblW w:w="0" w:type="auto"/>
        <w:jc w:val="right"/>
        <w:tblInd w:w="1003" w:type="dxa"/>
        <w:tblLayout w:type="fixed"/>
        <w:tblLook w:val="0000" w:firstRow="0" w:lastRow="0" w:firstColumn="0" w:lastColumn="0" w:noHBand="0" w:noVBand="0"/>
      </w:tblPr>
      <w:tblGrid>
        <w:gridCol w:w="3388"/>
        <w:gridCol w:w="5761"/>
      </w:tblGrid>
      <w:tr w:rsidR="003E6D51" w:rsidRPr="009255DE" w:rsidTr="00F20DF9">
        <w:trPr>
          <w:trHeight w:val="277"/>
          <w:tblHeader/>
          <w:jc w:val="right"/>
        </w:trPr>
        <w:tc>
          <w:tcPr>
            <w:tcW w:w="3388" w:type="dxa"/>
            <w:tcBorders>
              <w:top w:val="single" w:sz="4" w:space="0" w:color="000000"/>
              <w:left w:val="single" w:sz="4" w:space="0" w:color="000000"/>
              <w:bottom w:val="single" w:sz="4" w:space="0" w:color="000000"/>
            </w:tcBorders>
            <w:vAlign w:val="center"/>
          </w:tcPr>
          <w:p w:rsidR="003E6D51" w:rsidRPr="009255DE" w:rsidRDefault="003E6D51" w:rsidP="00F20DF9">
            <w:pPr>
              <w:snapToGrid w:val="0"/>
              <w:ind w:left="22" w:right="57"/>
              <w:jc w:val="center"/>
              <w:rPr>
                <w:rFonts w:eastAsia="SimSun" w:cs="Arial"/>
                <w:b/>
                <w:sz w:val="18"/>
                <w:szCs w:val="18"/>
              </w:rPr>
            </w:pPr>
            <w:r w:rsidRPr="009255DE">
              <w:rPr>
                <w:rFonts w:eastAsia="SimSun" w:cs="Arial"/>
                <w:b/>
                <w:sz w:val="18"/>
                <w:szCs w:val="18"/>
              </w:rPr>
              <w:t>Subgrupo</w:t>
            </w:r>
          </w:p>
        </w:tc>
        <w:tc>
          <w:tcPr>
            <w:tcW w:w="5761" w:type="dxa"/>
            <w:tcBorders>
              <w:top w:val="single" w:sz="4" w:space="0" w:color="000000"/>
              <w:left w:val="single" w:sz="4" w:space="0" w:color="000000"/>
              <w:bottom w:val="single" w:sz="4" w:space="0" w:color="000000"/>
              <w:right w:val="single" w:sz="4" w:space="0" w:color="000000"/>
            </w:tcBorders>
            <w:vAlign w:val="center"/>
          </w:tcPr>
          <w:p w:rsidR="003E6D51" w:rsidRPr="009255DE" w:rsidRDefault="003E6D51" w:rsidP="00F20DF9">
            <w:pPr>
              <w:snapToGrid w:val="0"/>
              <w:ind w:left="66" w:right="57"/>
              <w:jc w:val="center"/>
              <w:rPr>
                <w:rFonts w:eastAsia="SimSun" w:cs="Arial"/>
                <w:b/>
                <w:sz w:val="18"/>
                <w:szCs w:val="18"/>
              </w:rPr>
            </w:pPr>
            <w:r w:rsidRPr="009255DE">
              <w:rPr>
                <w:rFonts w:eastAsia="SimSun" w:cs="Arial"/>
                <w:b/>
                <w:sz w:val="18"/>
                <w:szCs w:val="18"/>
              </w:rPr>
              <w:t>Periodo máximo de caducidad</w:t>
            </w:r>
          </w:p>
        </w:tc>
      </w:tr>
      <w:tr w:rsidR="003E6D51" w:rsidRPr="009255DE" w:rsidTr="00F20DF9">
        <w:trPr>
          <w:jc w:val="right"/>
        </w:trPr>
        <w:tc>
          <w:tcPr>
            <w:tcW w:w="3388" w:type="dxa"/>
            <w:tcBorders>
              <w:top w:val="single" w:sz="4" w:space="0" w:color="000000"/>
              <w:left w:val="single" w:sz="4" w:space="0" w:color="000000"/>
              <w:bottom w:val="single" w:sz="4" w:space="0" w:color="000000"/>
            </w:tcBorders>
            <w:vAlign w:val="center"/>
          </w:tcPr>
          <w:p w:rsidR="003E6D51" w:rsidRPr="009255DE" w:rsidRDefault="003E6D51" w:rsidP="00F20DF9">
            <w:pPr>
              <w:snapToGrid w:val="0"/>
              <w:ind w:left="1418" w:right="57" w:hanging="1396"/>
              <w:jc w:val="both"/>
              <w:rPr>
                <w:rFonts w:cs="Arial"/>
                <w:sz w:val="18"/>
                <w:szCs w:val="18"/>
              </w:rPr>
            </w:pPr>
            <w:r w:rsidRPr="009255DE">
              <w:rPr>
                <w:rFonts w:cs="Arial"/>
                <w:sz w:val="18"/>
                <w:szCs w:val="18"/>
              </w:rPr>
              <w:t>Derivados lácteos</w:t>
            </w:r>
          </w:p>
        </w:tc>
        <w:tc>
          <w:tcPr>
            <w:tcW w:w="5761" w:type="dxa"/>
            <w:tcBorders>
              <w:top w:val="single" w:sz="4" w:space="0" w:color="000000"/>
              <w:left w:val="single" w:sz="4" w:space="0" w:color="000000"/>
              <w:bottom w:val="single" w:sz="4" w:space="0" w:color="000000"/>
              <w:right w:val="single" w:sz="4" w:space="0" w:color="000000"/>
            </w:tcBorders>
            <w:vAlign w:val="center"/>
          </w:tcPr>
          <w:p w:rsidR="003E6D51" w:rsidRPr="009255DE" w:rsidRDefault="003E6D51" w:rsidP="00F20DF9">
            <w:pPr>
              <w:snapToGrid w:val="0"/>
              <w:ind w:left="66" w:right="57"/>
              <w:jc w:val="both"/>
              <w:rPr>
                <w:rFonts w:cs="Arial"/>
                <w:sz w:val="18"/>
                <w:szCs w:val="18"/>
              </w:rPr>
            </w:pPr>
            <w:r w:rsidRPr="009255DE">
              <w:rPr>
                <w:rFonts w:cs="Arial"/>
                <w:sz w:val="18"/>
                <w:szCs w:val="18"/>
              </w:rPr>
              <w:t>Mínimo 1 semana</w:t>
            </w:r>
          </w:p>
        </w:tc>
      </w:tr>
      <w:tr w:rsidR="003E6D51" w:rsidRPr="009255DE" w:rsidTr="00F20DF9">
        <w:trPr>
          <w:jc w:val="right"/>
        </w:trPr>
        <w:tc>
          <w:tcPr>
            <w:tcW w:w="3388" w:type="dxa"/>
            <w:tcBorders>
              <w:top w:val="single" w:sz="4" w:space="0" w:color="000000"/>
              <w:left w:val="single" w:sz="4" w:space="0" w:color="000000"/>
              <w:bottom w:val="single" w:sz="4" w:space="0" w:color="000000"/>
            </w:tcBorders>
            <w:vAlign w:val="center"/>
          </w:tcPr>
          <w:p w:rsidR="003E6D51" w:rsidRPr="009255DE" w:rsidRDefault="003E6D51" w:rsidP="00F20DF9">
            <w:pPr>
              <w:snapToGrid w:val="0"/>
              <w:ind w:left="1418" w:right="57" w:hanging="1396"/>
              <w:jc w:val="both"/>
              <w:rPr>
                <w:rFonts w:cs="Arial"/>
                <w:sz w:val="18"/>
                <w:szCs w:val="18"/>
              </w:rPr>
            </w:pPr>
            <w:r w:rsidRPr="009255DE">
              <w:rPr>
                <w:rFonts w:cs="Arial"/>
                <w:sz w:val="18"/>
                <w:szCs w:val="18"/>
              </w:rPr>
              <w:t xml:space="preserve">Carne en general </w:t>
            </w:r>
          </w:p>
        </w:tc>
        <w:tc>
          <w:tcPr>
            <w:tcW w:w="5761" w:type="dxa"/>
            <w:tcBorders>
              <w:top w:val="single" w:sz="4" w:space="0" w:color="000000"/>
              <w:left w:val="single" w:sz="4" w:space="0" w:color="000000"/>
              <w:bottom w:val="single" w:sz="4" w:space="0" w:color="000000"/>
              <w:right w:val="single" w:sz="4" w:space="0" w:color="000000"/>
            </w:tcBorders>
            <w:vAlign w:val="center"/>
          </w:tcPr>
          <w:p w:rsidR="003E6D51" w:rsidRPr="009255DE" w:rsidRDefault="003E6D51" w:rsidP="00F20DF9">
            <w:pPr>
              <w:snapToGrid w:val="0"/>
              <w:ind w:left="66" w:right="57"/>
              <w:jc w:val="both"/>
              <w:rPr>
                <w:rFonts w:cs="Arial"/>
                <w:sz w:val="18"/>
                <w:szCs w:val="18"/>
              </w:rPr>
            </w:pPr>
            <w:r w:rsidRPr="009255DE">
              <w:rPr>
                <w:rFonts w:cs="Arial"/>
                <w:sz w:val="18"/>
                <w:szCs w:val="18"/>
              </w:rPr>
              <w:t>En carnes frescas se evalúan las características fisicoquímicas y  organolépticas para su conservación de 72 horas.</w:t>
            </w:r>
          </w:p>
        </w:tc>
      </w:tr>
      <w:tr w:rsidR="003E6D51" w:rsidRPr="009255DE" w:rsidTr="00F20DF9">
        <w:trPr>
          <w:jc w:val="right"/>
        </w:trPr>
        <w:tc>
          <w:tcPr>
            <w:tcW w:w="3388" w:type="dxa"/>
            <w:tcBorders>
              <w:top w:val="single" w:sz="4" w:space="0" w:color="000000"/>
              <w:left w:val="single" w:sz="4" w:space="0" w:color="000000"/>
              <w:bottom w:val="single" w:sz="4" w:space="0" w:color="000000"/>
            </w:tcBorders>
            <w:vAlign w:val="center"/>
          </w:tcPr>
          <w:p w:rsidR="003E6D51" w:rsidRPr="009255DE" w:rsidRDefault="003E6D51" w:rsidP="00F20DF9">
            <w:pPr>
              <w:snapToGrid w:val="0"/>
              <w:ind w:left="1418" w:right="57" w:hanging="1396"/>
              <w:jc w:val="both"/>
              <w:rPr>
                <w:rFonts w:cs="Arial"/>
                <w:sz w:val="18"/>
                <w:szCs w:val="18"/>
              </w:rPr>
            </w:pPr>
            <w:r w:rsidRPr="009255DE">
              <w:rPr>
                <w:rFonts w:cs="Arial"/>
                <w:sz w:val="18"/>
                <w:szCs w:val="18"/>
              </w:rPr>
              <w:t>Huevo</w:t>
            </w:r>
          </w:p>
        </w:tc>
        <w:tc>
          <w:tcPr>
            <w:tcW w:w="5761" w:type="dxa"/>
            <w:tcBorders>
              <w:top w:val="single" w:sz="4" w:space="0" w:color="000000"/>
              <w:left w:val="single" w:sz="4" w:space="0" w:color="000000"/>
              <w:bottom w:val="single" w:sz="4" w:space="0" w:color="000000"/>
              <w:right w:val="single" w:sz="4" w:space="0" w:color="000000"/>
            </w:tcBorders>
            <w:vAlign w:val="center"/>
          </w:tcPr>
          <w:p w:rsidR="003E6D51" w:rsidRPr="009255DE" w:rsidRDefault="003E6D51" w:rsidP="00F20DF9">
            <w:pPr>
              <w:snapToGrid w:val="0"/>
              <w:ind w:left="66" w:right="57"/>
              <w:jc w:val="both"/>
              <w:rPr>
                <w:rFonts w:cs="Arial"/>
                <w:sz w:val="18"/>
                <w:szCs w:val="18"/>
              </w:rPr>
            </w:pPr>
            <w:r w:rsidRPr="009255DE">
              <w:rPr>
                <w:rFonts w:cs="Arial"/>
                <w:sz w:val="18"/>
                <w:szCs w:val="18"/>
              </w:rPr>
              <w:t>Mínimo 1 semana</w:t>
            </w:r>
          </w:p>
        </w:tc>
      </w:tr>
      <w:tr w:rsidR="003E6D51" w:rsidRPr="009255DE" w:rsidTr="00F20DF9">
        <w:trPr>
          <w:jc w:val="right"/>
        </w:trPr>
        <w:tc>
          <w:tcPr>
            <w:tcW w:w="3388" w:type="dxa"/>
            <w:tcBorders>
              <w:top w:val="single" w:sz="4" w:space="0" w:color="000000"/>
              <w:left w:val="single" w:sz="4" w:space="0" w:color="000000"/>
              <w:bottom w:val="single" w:sz="4" w:space="0" w:color="000000"/>
            </w:tcBorders>
            <w:vAlign w:val="center"/>
          </w:tcPr>
          <w:p w:rsidR="003E6D51" w:rsidRPr="009255DE" w:rsidRDefault="003E6D51" w:rsidP="00F20DF9">
            <w:pPr>
              <w:snapToGrid w:val="0"/>
              <w:ind w:left="1418" w:right="57" w:hanging="1396"/>
              <w:jc w:val="both"/>
              <w:rPr>
                <w:rFonts w:cs="Arial"/>
                <w:sz w:val="18"/>
                <w:szCs w:val="18"/>
              </w:rPr>
            </w:pPr>
            <w:r w:rsidRPr="009255DE">
              <w:rPr>
                <w:rFonts w:cs="Arial"/>
                <w:sz w:val="18"/>
                <w:szCs w:val="18"/>
              </w:rPr>
              <w:t xml:space="preserve">Productos de </w:t>
            </w:r>
            <w:proofErr w:type="spellStart"/>
            <w:r w:rsidRPr="009255DE">
              <w:rPr>
                <w:rFonts w:cs="Arial"/>
                <w:sz w:val="18"/>
                <w:szCs w:val="18"/>
              </w:rPr>
              <w:t>salchichonería</w:t>
            </w:r>
            <w:proofErr w:type="spellEnd"/>
          </w:p>
        </w:tc>
        <w:tc>
          <w:tcPr>
            <w:tcW w:w="5761" w:type="dxa"/>
            <w:tcBorders>
              <w:top w:val="single" w:sz="4" w:space="0" w:color="000000"/>
              <w:left w:val="single" w:sz="4" w:space="0" w:color="000000"/>
              <w:bottom w:val="single" w:sz="4" w:space="0" w:color="000000"/>
              <w:right w:val="single" w:sz="4" w:space="0" w:color="000000"/>
            </w:tcBorders>
            <w:vAlign w:val="center"/>
          </w:tcPr>
          <w:p w:rsidR="003E6D51" w:rsidRPr="009255DE" w:rsidRDefault="003E6D51" w:rsidP="00F20DF9">
            <w:pPr>
              <w:snapToGrid w:val="0"/>
              <w:ind w:left="66" w:right="57"/>
              <w:jc w:val="both"/>
              <w:rPr>
                <w:rFonts w:cs="Arial"/>
                <w:sz w:val="18"/>
                <w:szCs w:val="18"/>
              </w:rPr>
            </w:pPr>
            <w:r w:rsidRPr="009255DE">
              <w:rPr>
                <w:rFonts w:cs="Arial"/>
                <w:sz w:val="18"/>
                <w:szCs w:val="18"/>
              </w:rPr>
              <w:t>Mínimo 1 semana</w:t>
            </w:r>
          </w:p>
        </w:tc>
      </w:tr>
      <w:tr w:rsidR="003E6D51" w:rsidRPr="009255DE" w:rsidTr="00F20DF9">
        <w:trPr>
          <w:jc w:val="right"/>
        </w:trPr>
        <w:tc>
          <w:tcPr>
            <w:tcW w:w="3388" w:type="dxa"/>
            <w:tcBorders>
              <w:top w:val="single" w:sz="4" w:space="0" w:color="000000"/>
              <w:left w:val="single" w:sz="4" w:space="0" w:color="000000"/>
              <w:bottom w:val="single" w:sz="4" w:space="0" w:color="000000"/>
            </w:tcBorders>
            <w:vAlign w:val="center"/>
          </w:tcPr>
          <w:p w:rsidR="003E6D51" w:rsidRPr="009255DE" w:rsidRDefault="003E6D51" w:rsidP="00F20DF9">
            <w:pPr>
              <w:snapToGrid w:val="0"/>
              <w:ind w:left="1418" w:right="57" w:hanging="1396"/>
              <w:jc w:val="both"/>
              <w:rPr>
                <w:rFonts w:cs="Arial"/>
                <w:sz w:val="18"/>
                <w:szCs w:val="18"/>
              </w:rPr>
            </w:pPr>
            <w:r w:rsidRPr="009255DE">
              <w:rPr>
                <w:rFonts w:cs="Arial"/>
                <w:sz w:val="18"/>
                <w:szCs w:val="18"/>
              </w:rPr>
              <w:t>Frutas y Vegetales</w:t>
            </w:r>
          </w:p>
        </w:tc>
        <w:tc>
          <w:tcPr>
            <w:tcW w:w="5761" w:type="dxa"/>
            <w:tcBorders>
              <w:top w:val="single" w:sz="4" w:space="0" w:color="000000"/>
              <w:left w:val="single" w:sz="4" w:space="0" w:color="000000"/>
              <w:bottom w:val="single" w:sz="4" w:space="0" w:color="000000"/>
              <w:right w:val="single" w:sz="4" w:space="0" w:color="000000"/>
            </w:tcBorders>
            <w:vAlign w:val="center"/>
          </w:tcPr>
          <w:p w:rsidR="003E6D51" w:rsidRPr="009255DE" w:rsidRDefault="003E6D51" w:rsidP="00F20DF9">
            <w:pPr>
              <w:snapToGrid w:val="0"/>
              <w:ind w:left="66" w:right="57"/>
              <w:jc w:val="both"/>
              <w:rPr>
                <w:rFonts w:cs="Arial"/>
                <w:sz w:val="18"/>
                <w:szCs w:val="18"/>
              </w:rPr>
            </w:pPr>
            <w:r w:rsidRPr="009255DE">
              <w:rPr>
                <w:rFonts w:cs="Arial"/>
                <w:sz w:val="18"/>
                <w:szCs w:val="18"/>
              </w:rPr>
              <w:t xml:space="preserve">Se evalúan las características fisicoquímicas y organolépticas para su conservación de </w:t>
            </w:r>
            <w:smartTag w:uri="urn:schemas-microsoft-com:office:smarttags" w:element="metricconverter">
              <w:smartTagPr>
                <w:attr w:name="ProductID" w:val="48 a"/>
              </w:smartTagPr>
              <w:r w:rsidRPr="009255DE">
                <w:rPr>
                  <w:rFonts w:cs="Arial"/>
                  <w:sz w:val="18"/>
                  <w:szCs w:val="18"/>
                </w:rPr>
                <w:t>48 a</w:t>
              </w:r>
            </w:smartTag>
            <w:r w:rsidRPr="009255DE">
              <w:rPr>
                <w:rFonts w:cs="Arial"/>
                <w:sz w:val="18"/>
                <w:szCs w:val="18"/>
              </w:rPr>
              <w:t xml:space="preserve"> 72 horas.</w:t>
            </w:r>
          </w:p>
        </w:tc>
      </w:tr>
      <w:tr w:rsidR="003E6D51" w:rsidRPr="009255DE" w:rsidTr="00F20DF9">
        <w:trPr>
          <w:jc w:val="right"/>
        </w:trPr>
        <w:tc>
          <w:tcPr>
            <w:tcW w:w="3388" w:type="dxa"/>
            <w:tcBorders>
              <w:top w:val="single" w:sz="4" w:space="0" w:color="000000"/>
              <w:left w:val="single" w:sz="4" w:space="0" w:color="000000"/>
              <w:bottom w:val="single" w:sz="4" w:space="0" w:color="000000"/>
            </w:tcBorders>
            <w:vAlign w:val="center"/>
          </w:tcPr>
          <w:p w:rsidR="003E6D51" w:rsidRPr="009255DE" w:rsidRDefault="003E6D51" w:rsidP="00F20DF9">
            <w:pPr>
              <w:snapToGrid w:val="0"/>
              <w:ind w:left="22" w:right="57"/>
              <w:jc w:val="both"/>
              <w:rPr>
                <w:rFonts w:cs="Arial"/>
                <w:sz w:val="18"/>
                <w:szCs w:val="18"/>
              </w:rPr>
            </w:pPr>
            <w:r w:rsidRPr="009255DE">
              <w:rPr>
                <w:rFonts w:cs="Arial"/>
                <w:sz w:val="18"/>
                <w:szCs w:val="18"/>
              </w:rPr>
              <w:t>Abarrotes en general (atún, cereales, leguminosas, azúcares, condimentos)</w:t>
            </w:r>
          </w:p>
        </w:tc>
        <w:tc>
          <w:tcPr>
            <w:tcW w:w="5761" w:type="dxa"/>
            <w:tcBorders>
              <w:top w:val="single" w:sz="4" w:space="0" w:color="000000"/>
              <w:left w:val="single" w:sz="4" w:space="0" w:color="000000"/>
              <w:bottom w:val="single" w:sz="4" w:space="0" w:color="000000"/>
              <w:right w:val="single" w:sz="4" w:space="0" w:color="000000"/>
            </w:tcBorders>
            <w:vAlign w:val="center"/>
          </w:tcPr>
          <w:p w:rsidR="003E6D51" w:rsidRPr="009255DE" w:rsidRDefault="003E6D51" w:rsidP="00F20DF9">
            <w:pPr>
              <w:snapToGrid w:val="0"/>
              <w:ind w:left="66" w:right="57"/>
              <w:jc w:val="both"/>
              <w:rPr>
                <w:rFonts w:cs="Arial"/>
                <w:sz w:val="18"/>
                <w:szCs w:val="18"/>
              </w:rPr>
            </w:pPr>
            <w:r w:rsidRPr="009255DE">
              <w:rPr>
                <w:rFonts w:cs="Arial"/>
                <w:sz w:val="18"/>
                <w:szCs w:val="18"/>
              </w:rPr>
              <w:t>Mínimo Tres meses, de acuerdo a las fechas de caducidad indicadas por el fabricante</w:t>
            </w:r>
          </w:p>
        </w:tc>
      </w:tr>
    </w:tbl>
    <w:p w:rsidR="003E6D51" w:rsidRPr="009255DE" w:rsidRDefault="003E6D51" w:rsidP="003E6D51">
      <w:pPr>
        <w:pStyle w:val="Sangra2detindependiente2"/>
        <w:tabs>
          <w:tab w:val="left" w:pos="1134"/>
          <w:tab w:val="left" w:pos="1985"/>
          <w:tab w:val="left" w:pos="2410"/>
        </w:tabs>
        <w:ind w:left="1418"/>
        <w:rPr>
          <w:rFonts w:cs="Arial"/>
          <w:sz w:val="18"/>
          <w:szCs w:val="18"/>
        </w:rPr>
      </w:pPr>
    </w:p>
    <w:p w:rsidR="003E6D51" w:rsidRPr="009255DE" w:rsidRDefault="003E6D51" w:rsidP="003E6D51">
      <w:pPr>
        <w:tabs>
          <w:tab w:val="left" w:pos="-284"/>
          <w:tab w:val="left" w:pos="1985"/>
          <w:tab w:val="left" w:pos="9498"/>
        </w:tabs>
        <w:overflowPunct w:val="0"/>
        <w:autoSpaceDE w:val="0"/>
        <w:ind w:left="1418"/>
        <w:jc w:val="both"/>
        <w:textAlignment w:val="baseline"/>
        <w:rPr>
          <w:rFonts w:cs="Arial"/>
          <w:sz w:val="18"/>
          <w:szCs w:val="18"/>
        </w:rPr>
      </w:pPr>
      <w:r w:rsidRPr="009255DE">
        <w:rPr>
          <w:rFonts w:cs="Arial"/>
          <w:sz w:val="18"/>
          <w:szCs w:val="18"/>
        </w:rPr>
        <w:t xml:space="preserve">La transportación de los bienes, las maniobras de carga y descarga en el andén del lugar de entrega serán a cargo de </w:t>
      </w:r>
      <w:r w:rsidRPr="009255DE">
        <w:rPr>
          <w:rFonts w:cs="Arial"/>
          <w:b/>
          <w:sz w:val="18"/>
          <w:szCs w:val="18"/>
        </w:rPr>
        <w:t xml:space="preserve">“EL PROVEEDOR”, </w:t>
      </w:r>
      <w:r w:rsidRPr="009255DE">
        <w:rPr>
          <w:rFonts w:cs="Arial"/>
          <w:sz w:val="18"/>
          <w:szCs w:val="18"/>
        </w:rPr>
        <w:t xml:space="preserve"> así como el aseguramiento de los bienes, hasta que estos sean recibidos de conformidad por </w:t>
      </w:r>
      <w:r w:rsidRPr="009255DE">
        <w:rPr>
          <w:rFonts w:cs="Arial"/>
          <w:b/>
          <w:sz w:val="18"/>
          <w:szCs w:val="18"/>
        </w:rPr>
        <w:t>“EL INSTITUTO”</w:t>
      </w:r>
      <w:r w:rsidRPr="009255DE">
        <w:rPr>
          <w:rFonts w:cs="Arial"/>
          <w:sz w:val="18"/>
          <w:szCs w:val="18"/>
        </w:rPr>
        <w:t>.</w:t>
      </w:r>
    </w:p>
    <w:p w:rsidR="003E6D51" w:rsidRPr="009255DE" w:rsidRDefault="003E6D51" w:rsidP="003E6D51">
      <w:pPr>
        <w:tabs>
          <w:tab w:val="left" w:pos="-284"/>
          <w:tab w:val="left" w:pos="1985"/>
          <w:tab w:val="left" w:pos="9498"/>
        </w:tabs>
        <w:overflowPunct w:val="0"/>
        <w:autoSpaceDE w:val="0"/>
        <w:ind w:left="1418"/>
        <w:jc w:val="both"/>
        <w:textAlignment w:val="baseline"/>
        <w:rPr>
          <w:rFonts w:cs="Arial"/>
          <w:sz w:val="18"/>
          <w:szCs w:val="18"/>
        </w:rPr>
      </w:pPr>
    </w:p>
    <w:p w:rsidR="003E6D51" w:rsidRPr="009255DE" w:rsidRDefault="003E6D51" w:rsidP="003E6D51">
      <w:pPr>
        <w:ind w:left="1418" w:right="12"/>
        <w:jc w:val="both"/>
        <w:rPr>
          <w:rFonts w:cs="Arial"/>
          <w:sz w:val="18"/>
          <w:szCs w:val="18"/>
        </w:rPr>
      </w:pPr>
      <w:r w:rsidRPr="009255DE">
        <w:rPr>
          <w:rFonts w:cs="Arial"/>
          <w:sz w:val="18"/>
          <w:szCs w:val="18"/>
        </w:rPr>
        <w:lastRenderedPageBreak/>
        <w:t xml:space="preserve">Durante la recepción, los bienes estarán sujetos a una verificación visual aleatoria, con objeto de revisar que se entreguen conforme </w:t>
      </w:r>
      <w:r w:rsidRPr="009255DE">
        <w:rPr>
          <w:rFonts w:cs="Arial"/>
          <w:sz w:val="18"/>
          <w:szCs w:val="18"/>
          <w:u w:val="single"/>
        </w:rPr>
        <w:t>con la marca(s) ofertada(s),</w:t>
      </w:r>
      <w:r w:rsidRPr="009255DE">
        <w:rPr>
          <w:rFonts w:cs="Arial"/>
          <w:sz w:val="18"/>
          <w:szCs w:val="18"/>
        </w:rPr>
        <w:t xml:space="preserve"> presentación requerida y criterios de calidad que se indican en el Cuadro Básico Institucional de Alimentos y al Manual de Procedimientos para </w:t>
      </w:r>
      <w:smartTag w:uri="urn:schemas-microsoft-com:office:smarttags" w:element="PersonName">
        <w:smartTagPr>
          <w:attr w:name="ProductID" w:val="la Recepci￳n"/>
        </w:smartTagPr>
        <w:r w:rsidRPr="009255DE">
          <w:rPr>
            <w:rFonts w:cs="Arial"/>
            <w:sz w:val="18"/>
            <w:szCs w:val="18"/>
          </w:rPr>
          <w:t>la Recepción</w:t>
        </w:r>
      </w:smartTag>
      <w:r w:rsidRPr="009255DE">
        <w:rPr>
          <w:rFonts w:cs="Arial"/>
          <w:sz w:val="18"/>
          <w:szCs w:val="18"/>
        </w:rPr>
        <w:t xml:space="preserve"> de materia prima, considerando cantidad, empaques y envases en buenas condiciones</w:t>
      </w:r>
    </w:p>
    <w:p w:rsidR="003E6D51" w:rsidRPr="009255DE" w:rsidRDefault="003E6D51" w:rsidP="003E6D51">
      <w:pPr>
        <w:ind w:left="1418" w:right="12"/>
        <w:jc w:val="both"/>
        <w:rPr>
          <w:rFonts w:cs="Arial"/>
          <w:sz w:val="18"/>
          <w:szCs w:val="18"/>
        </w:rPr>
      </w:pPr>
    </w:p>
    <w:p w:rsidR="003E6D51" w:rsidRPr="009255DE" w:rsidRDefault="003E6D51" w:rsidP="003E6D51">
      <w:pPr>
        <w:ind w:left="1418" w:right="12"/>
        <w:jc w:val="both"/>
        <w:rPr>
          <w:rFonts w:cs="Arial"/>
          <w:sz w:val="18"/>
          <w:szCs w:val="18"/>
        </w:rPr>
      </w:pPr>
      <w:r w:rsidRPr="009255DE">
        <w:rPr>
          <w:rFonts w:cs="Arial"/>
          <w:sz w:val="18"/>
          <w:szCs w:val="18"/>
        </w:rPr>
        <w:t xml:space="preserve">Cabe resaltar que mientras no se cumpla con las condiciones de entrega establecidas en las presentes bases, </w:t>
      </w:r>
      <w:r w:rsidRPr="009255DE">
        <w:rPr>
          <w:rFonts w:cs="Arial"/>
          <w:b/>
          <w:sz w:val="18"/>
          <w:szCs w:val="18"/>
        </w:rPr>
        <w:t>“EL INSTITUTO”</w:t>
      </w:r>
      <w:r w:rsidRPr="009255DE">
        <w:rPr>
          <w:rFonts w:cs="Arial"/>
          <w:sz w:val="18"/>
          <w:szCs w:val="18"/>
        </w:rPr>
        <w:t xml:space="preserve"> no dará por recibidos y aceptados los bienes.</w:t>
      </w:r>
    </w:p>
    <w:p w:rsidR="003E6D51" w:rsidRPr="009255DE" w:rsidRDefault="003E6D51" w:rsidP="003E6D51">
      <w:pPr>
        <w:ind w:left="1418" w:right="12"/>
        <w:jc w:val="both"/>
        <w:rPr>
          <w:rFonts w:cs="Arial"/>
          <w:sz w:val="18"/>
          <w:szCs w:val="18"/>
        </w:rPr>
      </w:pPr>
    </w:p>
    <w:p w:rsidR="003E6D51" w:rsidRPr="009255DE" w:rsidRDefault="003E6D51" w:rsidP="003E6D51">
      <w:pPr>
        <w:ind w:left="1410"/>
        <w:jc w:val="both"/>
        <w:rPr>
          <w:rFonts w:cs="Arial"/>
          <w:sz w:val="18"/>
          <w:szCs w:val="18"/>
        </w:rPr>
      </w:pPr>
      <w:r w:rsidRPr="009255DE">
        <w:rPr>
          <w:rFonts w:cs="Arial"/>
          <w:sz w:val="18"/>
          <w:szCs w:val="18"/>
        </w:rPr>
        <w:t xml:space="preserve">En la entrega de los bienes, no bastará que </w:t>
      </w:r>
      <w:r w:rsidRPr="009255DE">
        <w:rPr>
          <w:rFonts w:cs="Arial"/>
          <w:b/>
          <w:sz w:val="18"/>
          <w:szCs w:val="18"/>
        </w:rPr>
        <w:t>“EL INSTITUTO”</w:t>
      </w:r>
      <w:r w:rsidRPr="009255DE">
        <w:rPr>
          <w:rFonts w:cs="Arial"/>
          <w:sz w:val="18"/>
          <w:szCs w:val="18"/>
        </w:rPr>
        <w:t xml:space="preserve"> a través del área correspondiente ponga el sello de recibido de los bienes a través del documento “programa de entregas”, sino que será necesario que en el mismo documento donde aparezca el sello de recibido de los bienes, se señale nombre, matrícula, fecha y firma del servidor público que recibe dichos bienes o servicios, ambas partes señalan que de no cumplir con los datos señalados, no se reconocerá por parte de </w:t>
      </w:r>
      <w:r w:rsidRPr="009255DE">
        <w:rPr>
          <w:rFonts w:cs="Arial"/>
          <w:b/>
          <w:sz w:val="18"/>
          <w:szCs w:val="18"/>
        </w:rPr>
        <w:t>“EL INSTITUTO”</w:t>
      </w:r>
      <w:r w:rsidRPr="009255DE">
        <w:rPr>
          <w:rFonts w:cs="Arial"/>
          <w:sz w:val="18"/>
          <w:szCs w:val="18"/>
        </w:rPr>
        <w:t xml:space="preserve">  la entrega de los bienes, no obstante que el proveedor o prestador de servicios presente documento de entrega sólo con sello, desconociendo por parte de </w:t>
      </w:r>
      <w:r w:rsidRPr="009255DE">
        <w:rPr>
          <w:rFonts w:cs="Arial"/>
          <w:b/>
          <w:sz w:val="18"/>
          <w:szCs w:val="18"/>
        </w:rPr>
        <w:t>“EL INSTITUTO”</w:t>
      </w:r>
      <w:r w:rsidRPr="009255DE">
        <w:rPr>
          <w:rFonts w:cs="Arial"/>
          <w:sz w:val="18"/>
          <w:szCs w:val="18"/>
        </w:rPr>
        <w:t xml:space="preserve">  dicho documento para su pago. por lo que “el proveedor” o “prestador de servicios” exigirá que el servidor público quien le recibe los bienes, el documento correspondiente conste el sello del área que recibe los mismos, nombre, matrícula y firma del servidor público que recibe dichos bienes o servicios, sin estos requisitos </w:t>
      </w:r>
      <w:r w:rsidRPr="009255DE">
        <w:rPr>
          <w:rFonts w:cs="Arial"/>
          <w:b/>
          <w:sz w:val="18"/>
          <w:szCs w:val="18"/>
        </w:rPr>
        <w:t>“EL INSTITUTO”</w:t>
      </w:r>
      <w:r w:rsidRPr="009255DE">
        <w:rPr>
          <w:rFonts w:cs="Arial"/>
          <w:sz w:val="18"/>
          <w:szCs w:val="18"/>
        </w:rPr>
        <w:t xml:space="preserve">  desconocerá la entrega de los mismos, sin ninguna responsabilidad civil, administrativa, penal o legal y por consiguiente desconocerá pago alguno que </w:t>
      </w:r>
      <w:r w:rsidRPr="009255DE">
        <w:rPr>
          <w:rFonts w:cs="Arial"/>
          <w:b/>
          <w:sz w:val="18"/>
          <w:szCs w:val="18"/>
        </w:rPr>
        <w:t>“EL PROVEEDOR”</w:t>
      </w:r>
      <w:r w:rsidRPr="009255DE">
        <w:rPr>
          <w:rFonts w:cs="Arial"/>
          <w:sz w:val="18"/>
          <w:szCs w:val="18"/>
        </w:rPr>
        <w:t xml:space="preserve">,  pretenda ejecutar sin dichos requisitos. Asimismo </w:t>
      </w:r>
      <w:r w:rsidRPr="009255DE">
        <w:rPr>
          <w:rFonts w:cs="Arial"/>
          <w:b/>
          <w:sz w:val="18"/>
          <w:szCs w:val="18"/>
        </w:rPr>
        <w:t>“EL INSTITUTO”</w:t>
      </w:r>
      <w:r w:rsidRPr="009255DE">
        <w:rPr>
          <w:rFonts w:cs="Arial"/>
          <w:sz w:val="18"/>
          <w:szCs w:val="18"/>
        </w:rPr>
        <w:t xml:space="preserve"> niega cualquier acuerdo verbal que pretenda hacer efectivo "el proveedor" o prestador de servicios referente a lo anteriormente señalado.  </w:t>
      </w:r>
    </w:p>
    <w:p w:rsidR="003E6D51" w:rsidRPr="009255DE" w:rsidRDefault="003E6D51" w:rsidP="003E6D51">
      <w:pPr>
        <w:numPr>
          <w:ilvl w:val="12"/>
          <w:numId w:val="0"/>
        </w:numPr>
        <w:tabs>
          <w:tab w:val="left" w:pos="-1701"/>
          <w:tab w:val="left" w:pos="-142"/>
        </w:tabs>
        <w:ind w:left="1410" w:right="-93" w:hanging="1410"/>
        <w:jc w:val="both"/>
        <w:rPr>
          <w:rFonts w:cs="Arial"/>
          <w:b/>
          <w:sz w:val="18"/>
          <w:szCs w:val="18"/>
        </w:rPr>
      </w:pPr>
    </w:p>
    <w:p w:rsidR="003E6D51" w:rsidRPr="009255DE" w:rsidRDefault="003E6D51" w:rsidP="003E6D51">
      <w:pPr>
        <w:widowControl w:val="0"/>
        <w:ind w:left="1418" w:right="616"/>
        <w:jc w:val="both"/>
        <w:rPr>
          <w:rFonts w:cs="Arial"/>
          <w:sz w:val="18"/>
          <w:szCs w:val="18"/>
        </w:rPr>
      </w:pPr>
      <w:r w:rsidRPr="009255DE">
        <w:rPr>
          <w:rFonts w:cs="Arial"/>
          <w:b/>
          <w:sz w:val="18"/>
          <w:szCs w:val="18"/>
        </w:rPr>
        <w:t>QUINTA.-</w:t>
      </w:r>
      <w:r w:rsidRPr="009255DE">
        <w:rPr>
          <w:rFonts w:cs="Arial"/>
          <w:b/>
          <w:sz w:val="18"/>
          <w:szCs w:val="18"/>
        </w:rPr>
        <w:tab/>
      </w:r>
      <w:r w:rsidRPr="009255DE">
        <w:rPr>
          <w:rFonts w:cs="Arial"/>
          <w:b/>
          <w:sz w:val="18"/>
          <w:szCs w:val="18"/>
          <w:lang w:val="es-ES_tradnl"/>
        </w:rPr>
        <w:t>CANJE O RECHAZO DE LOS BIENES</w:t>
      </w:r>
      <w:r w:rsidRPr="009255DE">
        <w:rPr>
          <w:rFonts w:cs="Arial"/>
          <w:b/>
          <w:sz w:val="18"/>
          <w:szCs w:val="18"/>
        </w:rPr>
        <w:t>.- “EL INSTITUTO”</w:t>
      </w:r>
      <w:r w:rsidRPr="009255DE">
        <w:rPr>
          <w:rFonts w:cs="Arial"/>
          <w:sz w:val="18"/>
          <w:szCs w:val="18"/>
        </w:rPr>
        <w:t xml:space="preserve"> a través de la Unidad afectada, podrá solicitar el canje de cualquiera de los productos a </w:t>
      </w:r>
      <w:r w:rsidRPr="009255DE">
        <w:rPr>
          <w:rFonts w:cs="Arial"/>
          <w:b/>
          <w:sz w:val="18"/>
          <w:szCs w:val="18"/>
        </w:rPr>
        <w:t>“EL PROVEEDOR”</w:t>
      </w:r>
      <w:r w:rsidRPr="009255DE">
        <w:rPr>
          <w:rFonts w:cs="Arial"/>
          <w:sz w:val="18"/>
          <w:szCs w:val="18"/>
        </w:rPr>
        <w:t xml:space="preserve">, por no entregar la(s) marca(s) ofertada(s), o bien no cumplan con las normas de recepción, o presenten defectos de calidad, hasta 24 (veinticuatro) horas después de la recepción. </w:t>
      </w:r>
    </w:p>
    <w:p w:rsidR="003E6D51" w:rsidRPr="009255DE" w:rsidRDefault="003E6D51" w:rsidP="003E6D51">
      <w:pPr>
        <w:tabs>
          <w:tab w:val="left" w:pos="8931"/>
          <w:tab w:val="left" w:pos="9356"/>
          <w:tab w:val="left" w:pos="9498"/>
        </w:tabs>
        <w:ind w:left="1418" w:right="50"/>
        <w:jc w:val="both"/>
        <w:rPr>
          <w:rFonts w:cs="Arial"/>
          <w:sz w:val="18"/>
          <w:szCs w:val="18"/>
        </w:rPr>
      </w:pPr>
    </w:p>
    <w:p w:rsidR="003E6D51" w:rsidRPr="009255DE" w:rsidRDefault="003E6D51" w:rsidP="003E6D51">
      <w:pPr>
        <w:tabs>
          <w:tab w:val="left" w:pos="0"/>
          <w:tab w:val="left" w:pos="9782"/>
        </w:tabs>
        <w:ind w:left="1418" w:right="50"/>
        <w:jc w:val="both"/>
        <w:rPr>
          <w:rFonts w:cs="Arial"/>
          <w:color w:val="000000"/>
          <w:sz w:val="18"/>
          <w:szCs w:val="18"/>
        </w:rPr>
      </w:pPr>
      <w:r w:rsidRPr="009255DE">
        <w:rPr>
          <w:rFonts w:cs="Arial"/>
          <w:b/>
          <w:sz w:val="18"/>
          <w:szCs w:val="18"/>
        </w:rPr>
        <w:t>“EL PROVEEDOR”</w:t>
      </w:r>
      <w:r w:rsidRPr="009255DE">
        <w:rPr>
          <w:rFonts w:cs="Arial"/>
          <w:color w:val="000000"/>
          <w:sz w:val="18"/>
          <w:szCs w:val="18"/>
        </w:rPr>
        <w:t xml:space="preserve"> se obliga a responder por su cuenta y riesgo de los daños y/o perjuicios que por inobservancia o negligencia de su parte, llegue a causar a </w:t>
      </w:r>
      <w:r w:rsidRPr="009255DE">
        <w:rPr>
          <w:rFonts w:cs="Arial"/>
          <w:b/>
          <w:sz w:val="18"/>
          <w:szCs w:val="18"/>
        </w:rPr>
        <w:t>“EL INSTITUTO”</w:t>
      </w:r>
      <w:r w:rsidRPr="009255DE">
        <w:rPr>
          <w:rFonts w:cs="Arial"/>
          <w:color w:val="000000"/>
          <w:sz w:val="18"/>
          <w:szCs w:val="18"/>
        </w:rPr>
        <w:t xml:space="preserve"> y/o a terceros.</w:t>
      </w:r>
    </w:p>
    <w:p w:rsidR="003E6D51" w:rsidRPr="009255DE" w:rsidRDefault="003E6D51" w:rsidP="003E6D51">
      <w:pPr>
        <w:tabs>
          <w:tab w:val="left" w:pos="0"/>
          <w:tab w:val="left" w:pos="9782"/>
        </w:tabs>
        <w:ind w:left="1418" w:right="50"/>
        <w:jc w:val="both"/>
        <w:rPr>
          <w:rFonts w:cs="Arial"/>
          <w:color w:val="000000"/>
          <w:sz w:val="18"/>
          <w:szCs w:val="18"/>
        </w:rPr>
      </w:pPr>
    </w:p>
    <w:p w:rsidR="003E6D51" w:rsidRPr="009255DE" w:rsidRDefault="003E6D51" w:rsidP="003E6D51">
      <w:pPr>
        <w:tabs>
          <w:tab w:val="left" w:pos="0"/>
          <w:tab w:val="left" w:pos="9782"/>
        </w:tabs>
        <w:ind w:left="1418" w:right="50"/>
        <w:jc w:val="both"/>
        <w:rPr>
          <w:rFonts w:cs="Arial"/>
          <w:sz w:val="18"/>
          <w:szCs w:val="18"/>
        </w:rPr>
      </w:pPr>
      <w:r w:rsidRPr="009255DE">
        <w:rPr>
          <w:rFonts w:cs="Arial"/>
          <w:b/>
          <w:sz w:val="18"/>
          <w:szCs w:val="18"/>
        </w:rPr>
        <w:t>RECHAZO DE BIENES.- “EL INSTITUTO”</w:t>
      </w:r>
      <w:r w:rsidRPr="009255DE">
        <w:rPr>
          <w:rFonts w:cs="Arial"/>
          <w:sz w:val="18"/>
          <w:szCs w:val="18"/>
        </w:rPr>
        <w:t xml:space="preserve"> devolverá los alimentos que entregue y distribuya </w:t>
      </w:r>
      <w:r w:rsidRPr="009255DE">
        <w:rPr>
          <w:rFonts w:cs="Arial"/>
          <w:b/>
          <w:sz w:val="18"/>
          <w:szCs w:val="18"/>
        </w:rPr>
        <w:t>“EL PROVEEDOR”</w:t>
      </w:r>
      <w:r w:rsidRPr="009255DE">
        <w:rPr>
          <w:rFonts w:cs="Arial"/>
          <w:sz w:val="18"/>
          <w:szCs w:val="18"/>
        </w:rPr>
        <w:t xml:space="preserve"> cuando se encuentre en los siguientes supuestos:</w:t>
      </w:r>
    </w:p>
    <w:p w:rsidR="003E6D51" w:rsidRPr="009255DE" w:rsidRDefault="003E6D51" w:rsidP="003E6D51">
      <w:pPr>
        <w:tabs>
          <w:tab w:val="left" w:pos="0"/>
          <w:tab w:val="left" w:pos="9782"/>
        </w:tabs>
        <w:ind w:left="1418" w:right="50"/>
        <w:jc w:val="both"/>
        <w:rPr>
          <w:rFonts w:cs="Arial"/>
          <w:sz w:val="18"/>
          <w:szCs w:val="18"/>
        </w:rPr>
      </w:pPr>
    </w:p>
    <w:p w:rsidR="003E6D51" w:rsidRPr="009255DE" w:rsidRDefault="003E6D51" w:rsidP="003E6D51">
      <w:pPr>
        <w:numPr>
          <w:ilvl w:val="0"/>
          <w:numId w:val="59"/>
        </w:numPr>
        <w:tabs>
          <w:tab w:val="clear" w:pos="1260"/>
          <w:tab w:val="num" w:pos="284"/>
          <w:tab w:val="left" w:pos="1701"/>
          <w:tab w:val="left" w:pos="9356"/>
          <w:tab w:val="left" w:pos="9498"/>
        </w:tabs>
        <w:ind w:left="1418" w:right="50" w:firstLine="0"/>
        <w:jc w:val="both"/>
        <w:rPr>
          <w:rFonts w:cs="Arial"/>
          <w:sz w:val="18"/>
          <w:szCs w:val="18"/>
        </w:rPr>
      </w:pPr>
      <w:r w:rsidRPr="009255DE">
        <w:rPr>
          <w:rFonts w:cs="Arial"/>
          <w:sz w:val="18"/>
          <w:szCs w:val="18"/>
        </w:rPr>
        <w:t>No reúnan los criterios de calidad establecidos en el Cuadro Básico de Alimentos.</w:t>
      </w:r>
    </w:p>
    <w:p w:rsidR="003E6D51" w:rsidRPr="009255DE" w:rsidRDefault="003E6D51" w:rsidP="003E6D51">
      <w:pPr>
        <w:numPr>
          <w:ilvl w:val="0"/>
          <w:numId w:val="59"/>
        </w:numPr>
        <w:tabs>
          <w:tab w:val="clear" w:pos="1260"/>
          <w:tab w:val="left" w:pos="1701"/>
          <w:tab w:val="left" w:pos="9356"/>
          <w:tab w:val="left" w:pos="9498"/>
        </w:tabs>
        <w:ind w:left="1701" w:right="50" w:hanging="283"/>
        <w:jc w:val="both"/>
        <w:rPr>
          <w:rFonts w:cs="Arial"/>
          <w:sz w:val="18"/>
          <w:szCs w:val="18"/>
        </w:rPr>
      </w:pPr>
      <w:r w:rsidRPr="009255DE">
        <w:rPr>
          <w:rFonts w:cs="Arial"/>
          <w:sz w:val="18"/>
          <w:szCs w:val="18"/>
        </w:rPr>
        <w:t>No cumplan con el lineamiento de ““Método Específico de Trabajo para la recepción y distribución de materia prima en el almacén de víveres de Unidades Médicas de Alta Especialidad”. Anexo 4 (cuatro)</w:t>
      </w:r>
    </w:p>
    <w:p w:rsidR="003E6D51" w:rsidRPr="009255DE" w:rsidRDefault="003E6D51" w:rsidP="003E6D51">
      <w:pPr>
        <w:numPr>
          <w:ilvl w:val="0"/>
          <w:numId w:val="59"/>
        </w:numPr>
        <w:tabs>
          <w:tab w:val="clear" w:pos="1260"/>
          <w:tab w:val="num" w:pos="284"/>
          <w:tab w:val="left" w:pos="1701"/>
          <w:tab w:val="left" w:pos="9356"/>
          <w:tab w:val="left" w:pos="9498"/>
        </w:tabs>
        <w:ind w:left="1418" w:right="50" w:firstLine="0"/>
        <w:jc w:val="both"/>
        <w:rPr>
          <w:rFonts w:cs="Arial"/>
          <w:sz w:val="18"/>
          <w:szCs w:val="18"/>
        </w:rPr>
      </w:pPr>
      <w:r w:rsidRPr="009255DE">
        <w:rPr>
          <w:rFonts w:cs="Arial"/>
          <w:sz w:val="18"/>
          <w:szCs w:val="18"/>
        </w:rPr>
        <w:t xml:space="preserve">No sean de las marcas ofertadas por </w:t>
      </w:r>
      <w:r w:rsidRPr="009255DE">
        <w:rPr>
          <w:rFonts w:cs="Arial"/>
          <w:b/>
          <w:sz w:val="18"/>
          <w:szCs w:val="18"/>
        </w:rPr>
        <w:t>“EL PROVEEDOR”</w:t>
      </w:r>
      <w:r w:rsidRPr="009255DE">
        <w:rPr>
          <w:rFonts w:cs="Arial"/>
          <w:sz w:val="18"/>
          <w:szCs w:val="18"/>
        </w:rPr>
        <w:t xml:space="preserve"> en su propuesta técnica.</w:t>
      </w:r>
    </w:p>
    <w:p w:rsidR="003E6D51" w:rsidRPr="009255DE" w:rsidRDefault="003E6D51" w:rsidP="003E6D51">
      <w:pPr>
        <w:numPr>
          <w:ilvl w:val="0"/>
          <w:numId w:val="59"/>
        </w:numPr>
        <w:tabs>
          <w:tab w:val="clear" w:pos="1260"/>
          <w:tab w:val="num" w:pos="284"/>
          <w:tab w:val="left" w:pos="1701"/>
          <w:tab w:val="left" w:pos="9356"/>
          <w:tab w:val="left" w:pos="9498"/>
        </w:tabs>
        <w:ind w:left="1418" w:right="50" w:firstLine="0"/>
        <w:jc w:val="both"/>
        <w:rPr>
          <w:rFonts w:cs="Arial"/>
          <w:sz w:val="18"/>
          <w:szCs w:val="18"/>
        </w:rPr>
      </w:pPr>
      <w:r w:rsidRPr="009255DE">
        <w:rPr>
          <w:rFonts w:cs="Arial"/>
          <w:sz w:val="18"/>
          <w:szCs w:val="18"/>
        </w:rPr>
        <w:t>Sea mayor la cantidad entregada que la solicitada. (El excedente no se recibirá).</w:t>
      </w:r>
    </w:p>
    <w:p w:rsidR="003E6D51" w:rsidRPr="009255DE" w:rsidRDefault="003E6D51" w:rsidP="003E6D51">
      <w:pPr>
        <w:numPr>
          <w:ilvl w:val="0"/>
          <w:numId w:val="59"/>
        </w:numPr>
        <w:tabs>
          <w:tab w:val="clear" w:pos="1260"/>
          <w:tab w:val="num" w:pos="284"/>
          <w:tab w:val="left" w:pos="1701"/>
          <w:tab w:val="left" w:pos="9356"/>
          <w:tab w:val="left" w:pos="9498"/>
        </w:tabs>
        <w:ind w:left="1418" w:right="50" w:firstLine="0"/>
        <w:jc w:val="both"/>
        <w:rPr>
          <w:rFonts w:cs="Arial"/>
          <w:sz w:val="18"/>
          <w:szCs w:val="18"/>
        </w:rPr>
      </w:pPr>
      <w:r w:rsidRPr="009255DE">
        <w:rPr>
          <w:rFonts w:cs="Arial"/>
          <w:sz w:val="18"/>
          <w:szCs w:val="18"/>
        </w:rPr>
        <w:t>Tratándose de frutas y vegetales, no se recibirán aquellos que por el transporte o manejo hayan sufrido   aplastamiento o alteración física.</w:t>
      </w:r>
    </w:p>
    <w:p w:rsidR="003E6D51" w:rsidRPr="009255DE" w:rsidRDefault="003E6D51" w:rsidP="003E6D51">
      <w:pPr>
        <w:numPr>
          <w:ilvl w:val="0"/>
          <w:numId w:val="59"/>
        </w:numPr>
        <w:tabs>
          <w:tab w:val="clear" w:pos="1260"/>
          <w:tab w:val="num" w:pos="284"/>
          <w:tab w:val="left" w:pos="1701"/>
          <w:tab w:val="left" w:pos="9356"/>
          <w:tab w:val="left" w:pos="9498"/>
        </w:tabs>
        <w:ind w:left="1418" w:right="50" w:firstLine="0"/>
        <w:jc w:val="both"/>
        <w:rPr>
          <w:rFonts w:cs="Arial"/>
          <w:sz w:val="18"/>
          <w:szCs w:val="18"/>
        </w:rPr>
      </w:pPr>
      <w:r w:rsidRPr="009255DE">
        <w:rPr>
          <w:rFonts w:cs="Arial"/>
          <w:sz w:val="18"/>
          <w:szCs w:val="18"/>
        </w:rPr>
        <w:t>No se encuentren incluidos en la orden de compra.</w:t>
      </w:r>
    </w:p>
    <w:p w:rsidR="003E6D51" w:rsidRPr="009255DE" w:rsidRDefault="003E6D51" w:rsidP="003E6D51">
      <w:pPr>
        <w:numPr>
          <w:ilvl w:val="0"/>
          <w:numId w:val="59"/>
        </w:numPr>
        <w:tabs>
          <w:tab w:val="clear" w:pos="1260"/>
          <w:tab w:val="num" w:pos="284"/>
          <w:tab w:val="left" w:pos="1701"/>
          <w:tab w:val="left" w:pos="9356"/>
          <w:tab w:val="left" w:pos="9498"/>
        </w:tabs>
        <w:ind w:left="1418" w:right="50" w:firstLine="0"/>
        <w:jc w:val="both"/>
        <w:rPr>
          <w:rFonts w:cs="Arial"/>
          <w:sz w:val="18"/>
          <w:szCs w:val="18"/>
        </w:rPr>
      </w:pPr>
      <w:r w:rsidRPr="009255DE">
        <w:rPr>
          <w:rFonts w:cs="Arial"/>
          <w:sz w:val="18"/>
          <w:szCs w:val="18"/>
        </w:rPr>
        <w:t>Cuando se cuente con aviso de cancelación y/o modificación por escrito, con anticipación a 24 (veinticuatro) horas.</w:t>
      </w:r>
    </w:p>
    <w:p w:rsidR="003E6D51" w:rsidRPr="009255DE" w:rsidRDefault="003E6D51" w:rsidP="003E6D51">
      <w:pPr>
        <w:tabs>
          <w:tab w:val="left" w:pos="1701"/>
          <w:tab w:val="left" w:pos="9356"/>
          <w:tab w:val="left" w:pos="9498"/>
        </w:tabs>
        <w:ind w:left="1418" w:right="50"/>
        <w:jc w:val="both"/>
        <w:rPr>
          <w:rFonts w:cs="Arial"/>
          <w:sz w:val="18"/>
          <w:szCs w:val="18"/>
        </w:rPr>
      </w:pPr>
    </w:p>
    <w:p w:rsidR="003E6D51" w:rsidRPr="009255DE" w:rsidRDefault="003E6D51" w:rsidP="003E6D51">
      <w:pPr>
        <w:tabs>
          <w:tab w:val="left" w:pos="8931"/>
          <w:tab w:val="left" w:pos="9356"/>
          <w:tab w:val="left" w:pos="9498"/>
        </w:tabs>
        <w:ind w:left="1418" w:right="50"/>
        <w:jc w:val="both"/>
        <w:rPr>
          <w:rFonts w:cs="Arial"/>
          <w:sz w:val="18"/>
          <w:szCs w:val="18"/>
        </w:rPr>
      </w:pPr>
      <w:r w:rsidRPr="009255DE">
        <w:rPr>
          <w:rFonts w:cs="Arial"/>
          <w:sz w:val="18"/>
          <w:szCs w:val="18"/>
        </w:rPr>
        <w:t xml:space="preserve">En el supuesto de que </w:t>
      </w:r>
      <w:r w:rsidRPr="009255DE">
        <w:rPr>
          <w:rFonts w:cs="Arial"/>
          <w:b/>
          <w:sz w:val="18"/>
          <w:szCs w:val="18"/>
        </w:rPr>
        <w:t>“EL PROVEEDOR”</w:t>
      </w:r>
      <w:r w:rsidRPr="009255DE">
        <w:rPr>
          <w:rFonts w:cs="Arial"/>
          <w:sz w:val="18"/>
          <w:szCs w:val="18"/>
        </w:rPr>
        <w:t xml:space="preserve"> no retire los productos en el plazo convenido, </w:t>
      </w:r>
      <w:r w:rsidRPr="009255DE">
        <w:rPr>
          <w:rFonts w:cs="Arial"/>
          <w:b/>
          <w:sz w:val="18"/>
          <w:szCs w:val="18"/>
        </w:rPr>
        <w:t>“EL INSTITUTO”</w:t>
      </w:r>
      <w:r w:rsidRPr="009255DE">
        <w:rPr>
          <w:rFonts w:cs="Arial"/>
          <w:sz w:val="18"/>
          <w:szCs w:val="18"/>
        </w:rPr>
        <w:t xml:space="preserve"> podrá destruir o desechar los alimentos y en consecuencia no serán pagados por </w:t>
      </w:r>
      <w:r w:rsidRPr="009255DE">
        <w:rPr>
          <w:rFonts w:cs="Arial"/>
          <w:b/>
          <w:sz w:val="18"/>
          <w:szCs w:val="18"/>
        </w:rPr>
        <w:t>“EL INSTITUTO”</w:t>
      </w:r>
      <w:r w:rsidRPr="009255DE">
        <w:rPr>
          <w:rFonts w:cs="Arial"/>
          <w:sz w:val="18"/>
          <w:szCs w:val="18"/>
        </w:rPr>
        <w:t>.</w:t>
      </w:r>
    </w:p>
    <w:p w:rsidR="003E6D51" w:rsidRPr="009255DE" w:rsidRDefault="003E6D51" w:rsidP="003E6D51">
      <w:pPr>
        <w:tabs>
          <w:tab w:val="left" w:pos="8931"/>
          <w:tab w:val="left" w:pos="9356"/>
          <w:tab w:val="left" w:pos="9498"/>
        </w:tabs>
        <w:ind w:left="1418" w:right="50"/>
        <w:jc w:val="both"/>
        <w:rPr>
          <w:rFonts w:cs="Arial"/>
          <w:sz w:val="18"/>
          <w:szCs w:val="18"/>
        </w:rPr>
      </w:pPr>
    </w:p>
    <w:p w:rsidR="003E6D51" w:rsidRPr="009255DE" w:rsidRDefault="003E6D51" w:rsidP="003E6D51">
      <w:pPr>
        <w:ind w:left="1418" w:right="50"/>
        <w:jc w:val="both"/>
        <w:rPr>
          <w:rFonts w:cs="Arial"/>
          <w:sz w:val="18"/>
          <w:szCs w:val="18"/>
        </w:rPr>
      </w:pPr>
      <w:r w:rsidRPr="009255DE">
        <w:rPr>
          <w:rFonts w:cs="Arial"/>
          <w:sz w:val="18"/>
          <w:szCs w:val="18"/>
        </w:rPr>
        <w:t>Los alimentos no recibidos y devueltos por rechazo, deberán ser entregados según sea el caso, durante el transcurso del día de entrega conforme al horario indicando en la correspondiente orden de remisión que los artículos corresponden a un rechazo.</w:t>
      </w:r>
    </w:p>
    <w:p w:rsidR="003E6D51" w:rsidRPr="009255DE" w:rsidRDefault="003E6D51" w:rsidP="003E6D51">
      <w:pPr>
        <w:ind w:left="1418" w:right="50"/>
        <w:jc w:val="both"/>
        <w:rPr>
          <w:rFonts w:cs="Arial"/>
          <w:sz w:val="18"/>
          <w:szCs w:val="18"/>
        </w:rPr>
      </w:pPr>
    </w:p>
    <w:p w:rsidR="003E6D51" w:rsidRPr="009255DE" w:rsidRDefault="003E6D51" w:rsidP="003E6D51">
      <w:pPr>
        <w:ind w:left="1418" w:right="50"/>
        <w:jc w:val="both"/>
        <w:rPr>
          <w:rFonts w:cs="Arial"/>
          <w:sz w:val="18"/>
          <w:szCs w:val="18"/>
        </w:rPr>
      </w:pPr>
      <w:r w:rsidRPr="009255DE">
        <w:rPr>
          <w:rFonts w:cs="Arial"/>
          <w:sz w:val="18"/>
          <w:szCs w:val="18"/>
        </w:rPr>
        <w:t xml:space="preserve">Todos los gastos que se generen con motivo del canje o rechazo, correrán por cuenta de </w:t>
      </w:r>
      <w:r w:rsidRPr="009255DE">
        <w:rPr>
          <w:rFonts w:cs="Arial"/>
          <w:b/>
          <w:sz w:val="18"/>
          <w:szCs w:val="18"/>
        </w:rPr>
        <w:t>“EL PROVEEDOR”</w:t>
      </w:r>
      <w:r w:rsidRPr="009255DE">
        <w:rPr>
          <w:rFonts w:cs="Arial"/>
          <w:sz w:val="18"/>
          <w:szCs w:val="18"/>
        </w:rPr>
        <w:t xml:space="preserve">, previa notificación de </w:t>
      </w:r>
      <w:r w:rsidRPr="009255DE">
        <w:rPr>
          <w:rFonts w:cs="Arial"/>
          <w:b/>
          <w:sz w:val="18"/>
          <w:szCs w:val="18"/>
        </w:rPr>
        <w:t>“EL INSTITUTO”</w:t>
      </w:r>
      <w:r w:rsidRPr="009255DE">
        <w:rPr>
          <w:rFonts w:cs="Arial"/>
          <w:sz w:val="18"/>
          <w:szCs w:val="18"/>
        </w:rPr>
        <w:t xml:space="preserve">. </w:t>
      </w:r>
    </w:p>
    <w:p w:rsidR="003E6D51" w:rsidRPr="009255DE" w:rsidRDefault="003E6D51" w:rsidP="003E6D51">
      <w:pPr>
        <w:ind w:left="1418" w:right="50"/>
        <w:jc w:val="both"/>
        <w:rPr>
          <w:rFonts w:cs="Arial"/>
          <w:sz w:val="18"/>
          <w:szCs w:val="18"/>
        </w:rPr>
      </w:pPr>
    </w:p>
    <w:p w:rsidR="003E6D51" w:rsidRPr="009255DE" w:rsidRDefault="003E6D51" w:rsidP="003E6D51">
      <w:pPr>
        <w:ind w:left="1418" w:right="50"/>
        <w:jc w:val="both"/>
        <w:rPr>
          <w:rFonts w:cs="Arial"/>
          <w:sz w:val="18"/>
          <w:szCs w:val="18"/>
        </w:rPr>
      </w:pPr>
      <w:r w:rsidRPr="009255DE">
        <w:rPr>
          <w:rFonts w:cs="Arial"/>
          <w:sz w:val="18"/>
          <w:szCs w:val="18"/>
        </w:rPr>
        <w:t>El horario de canje será de acuerdo a como lo asigne la administradora del presente instrumento jurídico.</w:t>
      </w:r>
    </w:p>
    <w:p w:rsidR="003E6D51" w:rsidRPr="009255DE" w:rsidRDefault="003E6D51" w:rsidP="003E6D51">
      <w:pPr>
        <w:ind w:left="1418" w:right="50"/>
        <w:jc w:val="both"/>
        <w:rPr>
          <w:rFonts w:cs="Arial"/>
          <w:sz w:val="18"/>
          <w:szCs w:val="18"/>
        </w:rPr>
      </w:pPr>
    </w:p>
    <w:p w:rsidR="003E6D51" w:rsidRPr="009255DE" w:rsidRDefault="003E6D51" w:rsidP="003E6D51">
      <w:pPr>
        <w:ind w:left="1418" w:right="50"/>
        <w:jc w:val="both"/>
        <w:rPr>
          <w:rFonts w:cs="Arial"/>
          <w:sz w:val="18"/>
          <w:szCs w:val="18"/>
        </w:rPr>
      </w:pPr>
      <w:r w:rsidRPr="009255DE">
        <w:rPr>
          <w:rFonts w:cs="Arial"/>
          <w:b/>
          <w:sz w:val="18"/>
          <w:szCs w:val="18"/>
        </w:rPr>
        <w:t>“EL PROVEEDOR”</w:t>
      </w:r>
      <w:r w:rsidRPr="009255DE">
        <w:rPr>
          <w:rFonts w:cs="Arial"/>
          <w:sz w:val="18"/>
          <w:szCs w:val="18"/>
        </w:rPr>
        <w:t xml:space="preserve"> se obliga a responder por su cuenta y riesgo de los daños y/o perjuicios que por inobservancia o negligencia de su parte, llegue a causar a </w:t>
      </w:r>
      <w:r w:rsidRPr="009255DE">
        <w:rPr>
          <w:rFonts w:cs="Arial"/>
          <w:b/>
          <w:sz w:val="18"/>
          <w:szCs w:val="18"/>
        </w:rPr>
        <w:t>“EL INSTITUTO”</w:t>
      </w:r>
      <w:r w:rsidRPr="009255DE">
        <w:rPr>
          <w:rFonts w:cs="Arial"/>
          <w:sz w:val="18"/>
          <w:szCs w:val="18"/>
        </w:rPr>
        <w:t xml:space="preserve"> y/o a terceros.</w:t>
      </w:r>
    </w:p>
    <w:p w:rsidR="003E6D51" w:rsidRPr="009255DE" w:rsidRDefault="003E6D51" w:rsidP="003E6D51">
      <w:pPr>
        <w:ind w:left="1418" w:right="50"/>
        <w:jc w:val="both"/>
        <w:rPr>
          <w:rFonts w:cs="Arial"/>
          <w:sz w:val="18"/>
          <w:szCs w:val="18"/>
        </w:rPr>
      </w:pPr>
    </w:p>
    <w:p w:rsidR="003E6D51" w:rsidRPr="009255DE" w:rsidRDefault="003E6D51" w:rsidP="003E6D51">
      <w:pPr>
        <w:ind w:left="1418" w:right="50"/>
        <w:jc w:val="both"/>
        <w:rPr>
          <w:rFonts w:cs="Arial"/>
          <w:sz w:val="18"/>
          <w:szCs w:val="18"/>
        </w:rPr>
      </w:pPr>
      <w:r w:rsidRPr="009255DE">
        <w:rPr>
          <w:rFonts w:cs="Arial"/>
          <w:sz w:val="18"/>
          <w:szCs w:val="18"/>
        </w:rPr>
        <w:t xml:space="preserve">La entrega de los bienes o servicios, no bastará que </w:t>
      </w:r>
      <w:r w:rsidRPr="009255DE">
        <w:rPr>
          <w:rFonts w:cs="Arial"/>
          <w:b/>
          <w:sz w:val="18"/>
          <w:szCs w:val="18"/>
        </w:rPr>
        <w:t>"EL INSTITUTO"</w:t>
      </w:r>
      <w:r w:rsidRPr="009255DE">
        <w:rPr>
          <w:rFonts w:cs="Arial"/>
          <w:sz w:val="18"/>
          <w:szCs w:val="18"/>
        </w:rPr>
        <w:t xml:space="preserve"> a través del área correspondiente ponga el sello de recibido de los bienes o servicios a través del documento “CALENDARIO DE ENTREGA  Y DISTRIBUCION DE  VIVERES ”, sino que será necesario que en el mismo documento donde aparezca el sello de recibido, se señale nombre, matrícula, fecha y firma del servidor público que recibe dichos bienes o servicios, </w:t>
      </w:r>
      <w:r w:rsidRPr="009255DE">
        <w:rPr>
          <w:rFonts w:cs="Arial"/>
          <w:sz w:val="18"/>
          <w:szCs w:val="18"/>
        </w:rPr>
        <w:lastRenderedPageBreak/>
        <w:t xml:space="preserve">ambas partes señalan que de no cumplir con los datos señalados, no se reconocerá por parte de </w:t>
      </w:r>
      <w:r w:rsidRPr="009255DE">
        <w:rPr>
          <w:rFonts w:cs="Arial"/>
          <w:b/>
          <w:sz w:val="18"/>
          <w:szCs w:val="18"/>
        </w:rPr>
        <w:t>"EL INSTITUTO"</w:t>
      </w:r>
      <w:r w:rsidRPr="009255DE">
        <w:rPr>
          <w:rFonts w:cs="Arial"/>
          <w:sz w:val="18"/>
          <w:szCs w:val="18"/>
        </w:rPr>
        <w:t xml:space="preserve"> la entrega de los bienes o servicios, no obstante que el proveedor o prestador de servicios presente documento de entrega sólo con sello, desconociendo por parte de </w:t>
      </w:r>
      <w:r w:rsidRPr="009255DE">
        <w:rPr>
          <w:rFonts w:cs="Arial"/>
          <w:b/>
          <w:sz w:val="18"/>
          <w:szCs w:val="18"/>
        </w:rPr>
        <w:t>"EL INSTITUTO"</w:t>
      </w:r>
      <w:r w:rsidRPr="009255DE">
        <w:rPr>
          <w:rFonts w:cs="Arial"/>
          <w:sz w:val="18"/>
          <w:szCs w:val="18"/>
        </w:rPr>
        <w:t xml:space="preserve"> dicho documento para su pago; por lo que </w:t>
      </w:r>
      <w:r w:rsidRPr="009255DE">
        <w:rPr>
          <w:rFonts w:cs="Arial"/>
          <w:b/>
          <w:sz w:val="18"/>
          <w:szCs w:val="18"/>
        </w:rPr>
        <w:t>"EL PROVEEDOR"</w:t>
      </w:r>
      <w:r w:rsidRPr="009255DE">
        <w:rPr>
          <w:rFonts w:cs="Arial"/>
          <w:sz w:val="18"/>
          <w:szCs w:val="18"/>
        </w:rPr>
        <w:t xml:space="preserve"> exigirá que el servidor público quien le recibe los bienes o servicios, el documento correspondiente conste el sello del área que recibe los mismos, nombre, matrícula y firma del servidor público que recibe dichos bienes o servicios, sin estos requisitos </w:t>
      </w:r>
      <w:r w:rsidRPr="009255DE">
        <w:rPr>
          <w:rFonts w:cs="Arial"/>
          <w:b/>
          <w:sz w:val="18"/>
          <w:szCs w:val="18"/>
        </w:rPr>
        <w:t>"EL INSTITUTO"</w:t>
      </w:r>
      <w:r w:rsidRPr="009255DE">
        <w:rPr>
          <w:rFonts w:cs="Arial"/>
          <w:sz w:val="18"/>
          <w:szCs w:val="18"/>
        </w:rPr>
        <w:t xml:space="preserve"> desconocerá la entrega de los mismos, sin ninguna responsabilidad civil, administrativa, penal o legal y por consiguiente desconocerá pago alguno que </w:t>
      </w:r>
      <w:r w:rsidRPr="009255DE">
        <w:rPr>
          <w:rFonts w:cs="Arial"/>
          <w:b/>
          <w:sz w:val="18"/>
          <w:szCs w:val="18"/>
        </w:rPr>
        <w:t>"EL PROVEEDOR"</w:t>
      </w:r>
      <w:r w:rsidRPr="009255DE">
        <w:rPr>
          <w:rFonts w:cs="Arial"/>
          <w:sz w:val="18"/>
          <w:szCs w:val="18"/>
        </w:rPr>
        <w:t xml:space="preserve"> pretenda ejecutar sin dichos requisitos. Asimismo </w:t>
      </w:r>
      <w:r w:rsidRPr="009255DE">
        <w:rPr>
          <w:rFonts w:cs="Arial"/>
          <w:b/>
          <w:sz w:val="18"/>
          <w:szCs w:val="18"/>
        </w:rPr>
        <w:t>"EL INSTITUTO"</w:t>
      </w:r>
      <w:r w:rsidRPr="009255DE">
        <w:rPr>
          <w:rFonts w:cs="Arial"/>
          <w:sz w:val="18"/>
          <w:szCs w:val="18"/>
        </w:rPr>
        <w:t xml:space="preserve"> niega cualquier acuerdo verbal que pretenda hacer efectivo </w:t>
      </w:r>
      <w:r w:rsidRPr="009255DE">
        <w:rPr>
          <w:rFonts w:cs="Arial"/>
          <w:b/>
          <w:sz w:val="18"/>
          <w:szCs w:val="18"/>
        </w:rPr>
        <w:t>"EL PROVEEDOR"</w:t>
      </w:r>
      <w:r w:rsidRPr="009255DE">
        <w:rPr>
          <w:rFonts w:cs="Arial"/>
          <w:sz w:val="18"/>
          <w:szCs w:val="18"/>
        </w:rPr>
        <w:t xml:space="preserve"> o prestador de servicios referente a lo anteriormente señalado.</w:t>
      </w:r>
    </w:p>
    <w:p w:rsidR="003E6D51" w:rsidRPr="009255DE" w:rsidRDefault="003E6D51" w:rsidP="003E6D51">
      <w:pPr>
        <w:ind w:left="1418" w:right="50"/>
        <w:jc w:val="both"/>
        <w:rPr>
          <w:rFonts w:cs="Arial"/>
          <w:sz w:val="18"/>
          <w:szCs w:val="18"/>
        </w:rPr>
      </w:pPr>
    </w:p>
    <w:p w:rsidR="003E6D51" w:rsidRPr="009255DE" w:rsidRDefault="003E6D51" w:rsidP="003E6D51">
      <w:pPr>
        <w:ind w:left="1418" w:right="50" w:hanging="1418"/>
        <w:jc w:val="both"/>
        <w:rPr>
          <w:rFonts w:cs="Arial"/>
          <w:sz w:val="18"/>
          <w:szCs w:val="18"/>
        </w:rPr>
      </w:pPr>
      <w:r w:rsidRPr="009255DE">
        <w:rPr>
          <w:rFonts w:cs="Arial"/>
          <w:b/>
          <w:sz w:val="18"/>
          <w:szCs w:val="18"/>
        </w:rPr>
        <w:t xml:space="preserve">SEXTA.- </w:t>
      </w:r>
      <w:r w:rsidRPr="009255DE">
        <w:rPr>
          <w:rFonts w:cs="Arial"/>
          <w:b/>
          <w:sz w:val="18"/>
          <w:szCs w:val="18"/>
        </w:rPr>
        <w:tab/>
        <w:t>VIGENCIA.-</w:t>
      </w:r>
      <w:r w:rsidRPr="009255DE">
        <w:rPr>
          <w:rFonts w:cs="Arial"/>
          <w:sz w:val="18"/>
          <w:szCs w:val="18"/>
        </w:rPr>
        <w:t xml:space="preserve"> Las partes convienen en que la vigencia del presente instrumento jurídico será a partir del </w:t>
      </w:r>
      <w:proofErr w:type="spellStart"/>
      <w:r w:rsidRPr="009255DE">
        <w:rPr>
          <w:rFonts w:cs="Arial"/>
          <w:sz w:val="18"/>
          <w:szCs w:val="18"/>
        </w:rPr>
        <w:t>xxxxxxxx</w:t>
      </w:r>
      <w:proofErr w:type="spellEnd"/>
    </w:p>
    <w:p w:rsidR="003E6D51" w:rsidRPr="009255DE" w:rsidRDefault="003E6D51" w:rsidP="003E6D51">
      <w:pPr>
        <w:ind w:left="1418" w:right="50"/>
        <w:jc w:val="both"/>
        <w:rPr>
          <w:rFonts w:cs="Arial"/>
          <w:b/>
          <w:bCs w:val="0"/>
          <w:sz w:val="18"/>
          <w:szCs w:val="18"/>
        </w:rPr>
      </w:pPr>
    </w:p>
    <w:p w:rsidR="003E6D51" w:rsidRPr="009255DE" w:rsidRDefault="003E6D51" w:rsidP="003E6D51">
      <w:pPr>
        <w:ind w:left="1418" w:right="50" w:hanging="1418"/>
        <w:jc w:val="both"/>
        <w:rPr>
          <w:rFonts w:cs="Arial"/>
          <w:sz w:val="18"/>
          <w:szCs w:val="18"/>
        </w:rPr>
      </w:pPr>
      <w:r w:rsidRPr="009255DE">
        <w:rPr>
          <w:rFonts w:cs="Arial"/>
          <w:b/>
          <w:sz w:val="18"/>
          <w:szCs w:val="18"/>
        </w:rPr>
        <w:t xml:space="preserve">SÉPTIMA.- </w:t>
      </w:r>
      <w:r w:rsidRPr="009255DE">
        <w:rPr>
          <w:rFonts w:cs="Arial"/>
          <w:b/>
          <w:sz w:val="18"/>
          <w:szCs w:val="18"/>
        </w:rPr>
        <w:tab/>
        <w:t>PROHIBICIÓN DE CESIÓN DE DERECHOS Y OBLIGACIONES.-</w:t>
      </w:r>
      <w:r w:rsidRPr="009255DE">
        <w:rPr>
          <w:rFonts w:cs="Arial"/>
          <w:sz w:val="18"/>
          <w:szCs w:val="18"/>
        </w:rPr>
        <w:t xml:space="preserve"> </w:t>
      </w:r>
      <w:r w:rsidRPr="009255DE">
        <w:rPr>
          <w:rFonts w:cs="Arial"/>
          <w:b/>
          <w:sz w:val="18"/>
          <w:szCs w:val="18"/>
        </w:rPr>
        <w:t>"EL PROVEEDOR"</w:t>
      </w:r>
      <w:r w:rsidRPr="009255DE">
        <w:rPr>
          <w:rFonts w:cs="Arial"/>
          <w:sz w:val="18"/>
          <w:szCs w:val="18"/>
        </w:rPr>
        <w:t xml:space="preserve"> se obliga a no ceder en forma parcial ni total, a favor de cualquier otra persona física o moral, los derechos y obligaciones que se deriven del presente contrato. </w:t>
      </w:r>
    </w:p>
    <w:p w:rsidR="003E6D51" w:rsidRPr="009255DE" w:rsidRDefault="003E6D51" w:rsidP="003E6D51">
      <w:pPr>
        <w:ind w:left="1418" w:right="50"/>
        <w:jc w:val="both"/>
        <w:rPr>
          <w:rFonts w:cs="Arial"/>
          <w:sz w:val="18"/>
          <w:szCs w:val="18"/>
        </w:rPr>
      </w:pPr>
    </w:p>
    <w:p w:rsidR="003E6D51" w:rsidRPr="009255DE" w:rsidRDefault="003E6D51" w:rsidP="003E6D51">
      <w:pPr>
        <w:ind w:left="1418" w:right="50"/>
        <w:jc w:val="both"/>
        <w:rPr>
          <w:rFonts w:cs="Arial"/>
          <w:sz w:val="18"/>
          <w:szCs w:val="18"/>
        </w:rPr>
      </w:pPr>
      <w:r w:rsidRPr="009255DE">
        <w:rPr>
          <w:rFonts w:cs="Arial"/>
          <w:b/>
          <w:sz w:val="18"/>
          <w:szCs w:val="18"/>
        </w:rPr>
        <w:t>"EL PROVEEDOR"</w:t>
      </w:r>
      <w:r w:rsidRPr="009255DE">
        <w:rPr>
          <w:rFonts w:cs="Arial"/>
          <w:sz w:val="18"/>
          <w:szCs w:val="18"/>
        </w:rPr>
        <w:t xml:space="preserve"> sólo podrá ceder los derechos de cobro que se deriven del presente instrumento jurídico, de acuerdo con lo estipulado en su Cláusula Tercera.</w:t>
      </w:r>
    </w:p>
    <w:p w:rsidR="003E6D51" w:rsidRPr="009255DE" w:rsidRDefault="003E6D51" w:rsidP="003E6D51">
      <w:pPr>
        <w:ind w:left="1418" w:right="50"/>
        <w:jc w:val="both"/>
        <w:rPr>
          <w:rFonts w:cs="Arial"/>
          <w:b/>
          <w:bCs w:val="0"/>
          <w:sz w:val="18"/>
          <w:szCs w:val="18"/>
        </w:rPr>
      </w:pPr>
    </w:p>
    <w:p w:rsidR="003E6D51" w:rsidRPr="009255DE" w:rsidRDefault="003E6D51" w:rsidP="003E6D51">
      <w:pPr>
        <w:ind w:left="1418" w:right="50" w:hanging="1418"/>
        <w:jc w:val="both"/>
        <w:rPr>
          <w:rFonts w:cs="Arial"/>
          <w:sz w:val="18"/>
          <w:szCs w:val="18"/>
        </w:rPr>
      </w:pPr>
      <w:r w:rsidRPr="009255DE">
        <w:rPr>
          <w:rFonts w:cs="Arial"/>
          <w:b/>
          <w:sz w:val="18"/>
          <w:szCs w:val="18"/>
        </w:rPr>
        <w:t xml:space="preserve">OCTAVA.- </w:t>
      </w:r>
      <w:r w:rsidRPr="009255DE">
        <w:rPr>
          <w:rFonts w:cs="Arial"/>
          <w:b/>
          <w:sz w:val="18"/>
          <w:szCs w:val="18"/>
        </w:rPr>
        <w:tab/>
        <w:t>RESPONSABILIDAD.-</w:t>
      </w:r>
      <w:r w:rsidRPr="009255DE">
        <w:rPr>
          <w:rFonts w:cs="Arial"/>
          <w:sz w:val="18"/>
          <w:szCs w:val="18"/>
        </w:rPr>
        <w:t xml:space="preserve"> </w:t>
      </w:r>
      <w:r w:rsidRPr="009255DE">
        <w:rPr>
          <w:rFonts w:cs="Arial"/>
          <w:b/>
          <w:sz w:val="18"/>
          <w:szCs w:val="18"/>
        </w:rPr>
        <w:t>"EL PROVEEDOR"</w:t>
      </w:r>
      <w:r w:rsidRPr="009255DE">
        <w:rPr>
          <w:rFonts w:cs="Arial"/>
          <w:sz w:val="18"/>
          <w:szCs w:val="18"/>
        </w:rPr>
        <w:t xml:space="preserve"> se obliga a responder por su cuenta y riesgo de los daños y/o perjuicios que por inobservancia o negligencia de su parte, lleguen a causar a </w:t>
      </w:r>
      <w:r w:rsidRPr="009255DE">
        <w:rPr>
          <w:rFonts w:cs="Arial"/>
          <w:b/>
          <w:sz w:val="18"/>
          <w:szCs w:val="18"/>
        </w:rPr>
        <w:t>"EL INSTITUTO"</w:t>
      </w:r>
      <w:r w:rsidRPr="009255DE">
        <w:rPr>
          <w:rFonts w:cs="Arial"/>
          <w:sz w:val="18"/>
          <w:szCs w:val="18"/>
        </w:rPr>
        <w:t xml:space="preserve"> y/o a terceros, con motivo de las obligaciones pactadas en este instrumento jurídico, o bien por los defectos o vicios ocultos en los bienes entregados, de conformidad con lo establecido en el artículo 53, de la Ley de Adquisiciones, Arrendamientos y Servicios del Sector Público.</w:t>
      </w:r>
    </w:p>
    <w:p w:rsidR="003E6D51" w:rsidRPr="009255DE" w:rsidRDefault="003E6D51" w:rsidP="003E6D51">
      <w:pPr>
        <w:ind w:left="1418" w:right="50"/>
        <w:jc w:val="both"/>
        <w:rPr>
          <w:rFonts w:cs="Arial"/>
          <w:b/>
          <w:bCs w:val="0"/>
          <w:sz w:val="18"/>
          <w:szCs w:val="18"/>
        </w:rPr>
      </w:pPr>
    </w:p>
    <w:p w:rsidR="003E6D51" w:rsidRPr="009255DE" w:rsidRDefault="003E6D51" w:rsidP="003E6D51">
      <w:pPr>
        <w:tabs>
          <w:tab w:val="left" w:pos="9072"/>
          <w:tab w:val="left" w:pos="9356"/>
          <w:tab w:val="left" w:pos="9498"/>
        </w:tabs>
        <w:spacing w:before="100"/>
        <w:ind w:left="1418" w:right="50" w:hanging="1418"/>
        <w:jc w:val="both"/>
        <w:rPr>
          <w:rFonts w:cs="Arial"/>
          <w:sz w:val="18"/>
          <w:szCs w:val="18"/>
        </w:rPr>
      </w:pPr>
      <w:r w:rsidRPr="009255DE">
        <w:rPr>
          <w:rFonts w:cs="Arial"/>
          <w:b/>
          <w:sz w:val="18"/>
          <w:szCs w:val="18"/>
        </w:rPr>
        <w:t xml:space="preserve">NOVENA.- </w:t>
      </w:r>
      <w:r w:rsidRPr="009255DE">
        <w:rPr>
          <w:rFonts w:cs="Arial"/>
          <w:b/>
          <w:sz w:val="18"/>
          <w:szCs w:val="18"/>
        </w:rPr>
        <w:tab/>
        <w:t xml:space="preserve">IMPUESTOS Y DERECHOS.- </w:t>
      </w:r>
      <w:r w:rsidRPr="009255DE">
        <w:rPr>
          <w:rFonts w:cs="Arial"/>
          <w:sz w:val="18"/>
          <w:szCs w:val="18"/>
        </w:rPr>
        <w:t xml:space="preserve">Los impuestos y derechos que procedan con motivo de la adquisición de los bienes objeto del presente contrato, serán pagados por </w:t>
      </w:r>
      <w:r w:rsidRPr="009255DE">
        <w:rPr>
          <w:rFonts w:cs="Arial"/>
          <w:b/>
          <w:sz w:val="18"/>
          <w:szCs w:val="18"/>
        </w:rPr>
        <w:t>"EL PROVEEDOR"</w:t>
      </w:r>
      <w:r w:rsidRPr="009255DE">
        <w:rPr>
          <w:rFonts w:cs="Arial"/>
          <w:color w:val="0000FF"/>
          <w:sz w:val="18"/>
          <w:szCs w:val="18"/>
        </w:rPr>
        <w:t xml:space="preserve"> </w:t>
      </w:r>
      <w:r w:rsidRPr="009255DE">
        <w:rPr>
          <w:rFonts w:cs="Arial"/>
          <w:color w:val="000000"/>
          <w:sz w:val="18"/>
          <w:szCs w:val="18"/>
        </w:rPr>
        <w:t>conforme a la legislación aplicable en la materia</w:t>
      </w:r>
      <w:r w:rsidRPr="009255DE">
        <w:rPr>
          <w:rFonts w:cs="Arial"/>
          <w:sz w:val="18"/>
          <w:szCs w:val="18"/>
        </w:rPr>
        <w:t>.</w:t>
      </w:r>
    </w:p>
    <w:p w:rsidR="003E6D51" w:rsidRPr="009255DE" w:rsidRDefault="003E6D51" w:rsidP="003E6D51">
      <w:pPr>
        <w:tabs>
          <w:tab w:val="left" w:pos="9072"/>
          <w:tab w:val="left" w:pos="9356"/>
          <w:tab w:val="left" w:pos="9498"/>
        </w:tabs>
        <w:spacing w:before="100"/>
        <w:ind w:left="1418" w:right="50"/>
        <w:jc w:val="both"/>
        <w:rPr>
          <w:rFonts w:cs="Arial"/>
          <w:color w:val="000000"/>
          <w:sz w:val="18"/>
          <w:szCs w:val="18"/>
        </w:rPr>
      </w:pPr>
      <w:r w:rsidRPr="009255DE">
        <w:rPr>
          <w:rFonts w:cs="Arial"/>
          <w:b/>
          <w:sz w:val="18"/>
          <w:szCs w:val="18"/>
        </w:rPr>
        <w:t>"EL INSTITUTO"</w:t>
      </w:r>
      <w:r w:rsidRPr="009255DE">
        <w:rPr>
          <w:rFonts w:cs="Arial"/>
          <w:color w:val="000000"/>
          <w:sz w:val="18"/>
          <w:szCs w:val="18"/>
        </w:rPr>
        <w:t xml:space="preserve"> sólo cubrirá el Impuesto al Valor Agregado de acuerdo a lo establecido en las disposiciones legales vigentes en la materia.</w:t>
      </w:r>
    </w:p>
    <w:p w:rsidR="003E6D51" w:rsidRPr="009255DE" w:rsidRDefault="003E6D51" w:rsidP="003E6D51">
      <w:pPr>
        <w:ind w:left="1418" w:right="50"/>
        <w:jc w:val="both"/>
        <w:rPr>
          <w:rFonts w:cs="Arial"/>
          <w:b/>
          <w:bCs w:val="0"/>
          <w:sz w:val="18"/>
          <w:szCs w:val="18"/>
        </w:rPr>
      </w:pPr>
    </w:p>
    <w:p w:rsidR="003E6D51" w:rsidRPr="009255DE" w:rsidRDefault="003E6D51" w:rsidP="003E6D51">
      <w:pPr>
        <w:ind w:left="1418" w:right="50" w:hanging="1418"/>
        <w:jc w:val="both"/>
        <w:rPr>
          <w:rFonts w:cs="Arial"/>
          <w:sz w:val="18"/>
          <w:szCs w:val="18"/>
        </w:rPr>
      </w:pPr>
      <w:r w:rsidRPr="009255DE">
        <w:rPr>
          <w:rFonts w:cs="Arial"/>
          <w:b/>
          <w:sz w:val="18"/>
          <w:szCs w:val="18"/>
        </w:rPr>
        <w:t xml:space="preserve">DÉCIMA.- </w:t>
      </w:r>
      <w:r w:rsidRPr="009255DE">
        <w:rPr>
          <w:rFonts w:cs="Arial"/>
          <w:b/>
          <w:sz w:val="18"/>
          <w:szCs w:val="18"/>
        </w:rPr>
        <w:tab/>
        <w:t>PATENTES Y/O MARCAS.- "EL PROVEEDOR"</w:t>
      </w:r>
      <w:r w:rsidRPr="009255DE">
        <w:rPr>
          <w:rFonts w:cs="Arial"/>
          <w:sz w:val="18"/>
          <w:szCs w:val="18"/>
        </w:rPr>
        <w:t xml:space="preserve"> se obliga para con </w:t>
      </w:r>
      <w:r w:rsidRPr="009255DE">
        <w:rPr>
          <w:rFonts w:cs="Arial"/>
          <w:b/>
          <w:sz w:val="18"/>
          <w:szCs w:val="18"/>
        </w:rPr>
        <w:t>"EL INSTITUTO"</w:t>
      </w:r>
      <w:r w:rsidRPr="009255DE">
        <w:rPr>
          <w:rFonts w:cs="Arial"/>
          <w:sz w:val="18"/>
          <w:szCs w:val="18"/>
        </w:rPr>
        <w:t>, a responder por los daños y/o perjuicios que le pudiera causar a éste o a terceros, si con motivo de la entrega de los bienes adquiridos viola derechos de autor, de patentes y/o marcas u otro derecho reservado a nivel nacional o internacional.</w:t>
      </w:r>
    </w:p>
    <w:p w:rsidR="003E6D51" w:rsidRPr="009255DE" w:rsidRDefault="003E6D51" w:rsidP="003E6D51">
      <w:pPr>
        <w:ind w:left="1418" w:right="50"/>
        <w:jc w:val="both"/>
        <w:rPr>
          <w:rFonts w:cs="Arial"/>
          <w:sz w:val="18"/>
          <w:szCs w:val="18"/>
        </w:rPr>
      </w:pPr>
    </w:p>
    <w:p w:rsidR="003E6D51" w:rsidRPr="009255DE" w:rsidRDefault="003E6D51" w:rsidP="003E6D51">
      <w:pPr>
        <w:ind w:left="1418" w:right="50"/>
        <w:jc w:val="both"/>
        <w:rPr>
          <w:rFonts w:cs="Arial"/>
          <w:sz w:val="18"/>
          <w:szCs w:val="18"/>
        </w:rPr>
      </w:pPr>
      <w:r w:rsidRPr="009255DE">
        <w:rPr>
          <w:rFonts w:cs="Arial"/>
          <w:sz w:val="18"/>
          <w:szCs w:val="18"/>
        </w:rPr>
        <w:t xml:space="preserve">Por lo anterior, </w:t>
      </w:r>
      <w:r w:rsidRPr="009255DE">
        <w:rPr>
          <w:rFonts w:cs="Arial"/>
          <w:b/>
          <w:sz w:val="18"/>
          <w:szCs w:val="18"/>
        </w:rPr>
        <w:t>"EL PROVEEDOR"</w:t>
      </w:r>
      <w:r w:rsidRPr="009255DE">
        <w:rPr>
          <w:rFonts w:cs="Arial"/>
          <w:sz w:val="18"/>
          <w:szCs w:val="18"/>
        </w:rPr>
        <w:t xml:space="preserve"> manifiesta en este acto bajo protesta de decir verdad, no encontrarse en ninguno de los supuestos de infracción a la Ley Federal del Derecho de Autor, ni a la Ley de la Propiedad Industrial.</w:t>
      </w:r>
    </w:p>
    <w:p w:rsidR="003E6D51" w:rsidRPr="009255DE" w:rsidRDefault="003E6D51" w:rsidP="003E6D51">
      <w:pPr>
        <w:ind w:left="1418" w:right="50"/>
        <w:jc w:val="both"/>
        <w:rPr>
          <w:rFonts w:cs="Arial"/>
          <w:sz w:val="18"/>
          <w:szCs w:val="18"/>
        </w:rPr>
      </w:pPr>
    </w:p>
    <w:p w:rsidR="003E6D51" w:rsidRPr="009255DE" w:rsidRDefault="003E6D51" w:rsidP="003E6D51">
      <w:pPr>
        <w:ind w:left="1418" w:right="50"/>
        <w:jc w:val="both"/>
        <w:rPr>
          <w:rFonts w:cs="Arial"/>
          <w:sz w:val="18"/>
          <w:szCs w:val="18"/>
        </w:rPr>
      </w:pPr>
      <w:r w:rsidRPr="009255DE">
        <w:rPr>
          <w:rFonts w:cs="Arial"/>
          <w:sz w:val="18"/>
          <w:szCs w:val="18"/>
        </w:rPr>
        <w:t xml:space="preserve">En caso de que sobreviniera alguna reclamación en contra de </w:t>
      </w:r>
      <w:r w:rsidRPr="009255DE">
        <w:rPr>
          <w:rFonts w:cs="Arial"/>
          <w:b/>
          <w:sz w:val="18"/>
          <w:szCs w:val="18"/>
        </w:rPr>
        <w:t>"EL INSTITUTO"</w:t>
      </w:r>
      <w:r w:rsidRPr="009255DE">
        <w:rPr>
          <w:rFonts w:cs="Arial"/>
          <w:sz w:val="18"/>
          <w:szCs w:val="18"/>
        </w:rPr>
        <w:t xml:space="preserve"> por cualquiera de las causas antes mencionadas, la única obligación de éste será la de dar aviso en el domicilio previsto en este instrumento a </w:t>
      </w:r>
      <w:r w:rsidRPr="009255DE">
        <w:rPr>
          <w:rFonts w:cs="Arial"/>
          <w:b/>
          <w:sz w:val="18"/>
          <w:szCs w:val="18"/>
        </w:rPr>
        <w:t>"EL PROVEEDOR"</w:t>
      </w:r>
      <w:r w:rsidRPr="009255DE">
        <w:rPr>
          <w:rFonts w:cs="Arial"/>
          <w:sz w:val="18"/>
          <w:szCs w:val="18"/>
        </w:rPr>
        <w:t xml:space="preserve">, para que éste lleve a cabo las acciones necesarias que garanticen la liberación de </w:t>
      </w:r>
      <w:r w:rsidRPr="009255DE">
        <w:rPr>
          <w:rFonts w:cs="Arial"/>
          <w:b/>
          <w:sz w:val="18"/>
          <w:szCs w:val="18"/>
        </w:rPr>
        <w:t>"EL INSTITUTO"</w:t>
      </w:r>
      <w:r w:rsidRPr="009255DE">
        <w:rPr>
          <w:rFonts w:cs="Arial"/>
          <w:sz w:val="18"/>
          <w:szCs w:val="18"/>
        </w:rPr>
        <w:t xml:space="preserve"> de cualquier controversia o responsabilidad de carácter civil, mercantil, penal o administrativa que, en su caso, se ocasione</w:t>
      </w:r>
      <w:r w:rsidRPr="009255DE">
        <w:rPr>
          <w:rFonts w:cs="Arial"/>
          <w:b/>
          <w:sz w:val="18"/>
          <w:szCs w:val="18"/>
        </w:rPr>
        <w:t>.</w:t>
      </w:r>
    </w:p>
    <w:p w:rsidR="003E6D51" w:rsidRPr="009255DE" w:rsidRDefault="003E6D51" w:rsidP="003E6D51">
      <w:pPr>
        <w:ind w:left="1418" w:right="50"/>
        <w:jc w:val="both"/>
        <w:rPr>
          <w:rFonts w:cs="Arial"/>
          <w:b/>
          <w:bCs w:val="0"/>
          <w:sz w:val="18"/>
          <w:szCs w:val="18"/>
        </w:rPr>
      </w:pPr>
    </w:p>
    <w:p w:rsidR="003E6D51" w:rsidRPr="009255DE" w:rsidRDefault="003E6D51" w:rsidP="003E6D51">
      <w:pPr>
        <w:ind w:left="1418" w:right="50" w:hanging="1418"/>
        <w:jc w:val="both"/>
        <w:rPr>
          <w:rFonts w:cs="Arial"/>
          <w:b/>
          <w:bCs w:val="0"/>
          <w:sz w:val="18"/>
          <w:szCs w:val="18"/>
        </w:rPr>
      </w:pPr>
      <w:r w:rsidRPr="009255DE">
        <w:rPr>
          <w:rFonts w:cs="Arial"/>
          <w:b/>
          <w:sz w:val="18"/>
          <w:szCs w:val="18"/>
        </w:rPr>
        <w:t xml:space="preserve">DÉCIMA </w:t>
      </w:r>
    </w:p>
    <w:p w:rsidR="003E6D51" w:rsidRPr="009255DE" w:rsidRDefault="003E6D51" w:rsidP="003E6D51">
      <w:pPr>
        <w:ind w:left="1418" w:right="50" w:hanging="1418"/>
        <w:jc w:val="both"/>
        <w:rPr>
          <w:rFonts w:cs="Arial"/>
          <w:sz w:val="18"/>
          <w:szCs w:val="18"/>
        </w:rPr>
      </w:pPr>
      <w:r w:rsidRPr="009255DE">
        <w:rPr>
          <w:rFonts w:cs="Arial"/>
          <w:b/>
          <w:sz w:val="18"/>
          <w:szCs w:val="18"/>
        </w:rPr>
        <w:t xml:space="preserve">PRIMERA.- </w:t>
      </w:r>
      <w:r w:rsidRPr="009255DE">
        <w:rPr>
          <w:rFonts w:cs="Arial"/>
          <w:b/>
          <w:sz w:val="18"/>
          <w:szCs w:val="18"/>
        </w:rPr>
        <w:tab/>
        <w:t>GARANTÍAS.- GARANTÍA DE CUMPLIMIENTO DEL CONTRATO.- "EL PROVEEDOR"</w:t>
      </w:r>
      <w:r w:rsidRPr="009255DE">
        <w:rPr>
          <w:rFonts w:cs="Arial"/>
          <w:sz w:val="18"/>
          <w:szCs w:val="18"/>
        </w:rPr>
        <w:t xml:space="preserve"> se obliga a otorgar, dentro de un plazo de 10 (diez) días naturales contados a partir de la firma de este instrumento, una garantía de cumplimiento de todas y cada una de las obligaciones a su cargo derivadas del presente Contrato, mediante fianza expedida por compañía autorizada en los términos de la</w:t>
      </w:r>
      <w:r w:rsidRPr="009255DE">
        <w:rPr>
          <w:rFonts w:cs="Arial"/>
          <w:color w:val="FF0000"/>
          <w:sz w:val="18"/>
          <w:szCs w:val="18"/>
        </w:rPr>
        <w:t xml:space="preserve"> </w:t>
      </w:r>
      <w:r w:rsidRPr="009255DE">
        <w:rPr>
          <w:rFonts w:cs="Arial"/>
          <w:sz w:val="18"/>
          <w:szCs w:val="18"/>
        </w:rPr>
        <w:t xml:space="preserve">Ley de Instituciones de Seguros y de Fianzas, y  a favor de </w:t>
      </w:r>
      <w:r w:rsidRPr="009255DE">
        <w:rPr>
          <w:rFonts w:cs="Arial"/>
          <w:b/>
          <w:sz w:val="18"/>
          <w:szCs w:val="18"/>
        </w:rPr>
        <w:t>"EL INSTITUTO"</w:t>
      </w:r>
      <w:r w:rsidRPr="009255DE">
        <w:rPr>
          <w:rFonts w:cs="Arial"/>
          <w:sz w:val="18"/>
          <w:szCs w:val="18"/>
        </w:rPr>
        <w:t>, por un monto equivalente al 10% (diez por ciento) sobre el importe máximo del presente instrumento jurídico, en Moneda Nacional, sin incluir el Impuesto al Valor Agregado (IVA).</w:t>
      </w:r>
    </w:p>
    <w:p w:rsidR="003E6D51" w:rsidRPr="009255DE" w:rsidRDefault="003E6D51" w:rsidP="003E6D51">
      <w:pPr>
        <w:ind w:left="1418" w:right="50"/>
        <w:jc w:val="both"/>
        <w:rPr>
          <w:rFonts w:cs="Arial"/>
          <w:b/>
          <w:bCs w:val="0"/>
          <w:sz w:val="18"/>
          <w:szCs w:val="18"/>
        </w:rPr>
      </w:pPr>
    </w:p>
    <w:p w:rsidR="003E6D51" w:rsidRPr="009255DE" w:rsidRDefault="003E6D51" w:rsidP="003E6D51">
      <w:pPr>
        <w:ind w:left="1418" w:right="50"/>
        <w:jc w:val="both"/>
        <w:rPr>
          <w:rFonts w:cs="Arial"/>
          <w:sz w:val="18"/>
          <w:szCs w:val="18"/>
        </w:rPr>
      </w:pPr>
      <w:r w:rsidRPr="009255DE">
        <w:rPr>
          <w:rFonts w:cs="Arial"/>
          <w:sz w:val="18"/>
          <w:szCs w:val="18"/>
        </w:rPr>
        <w:t xml:space="preserve">Dicha póliza de garantía de cumplimiento del instrumento jurídico será devuelta a </w:t>
      </w:r>
      <w:r w:rsidRPr="009255DE">
        <w:rPr>
          <w:rFonts w:cs="Arial"/>
          <w:b/>
          <w:sz w:val="18"/>
          <w:szCs w:val="18"/>
        </w:rPr>
        <w:t>"EL PROVEEDOR"</w:t>
      </w:r>
      <w:r w:rsidRPr="009255DE">
        <w:rPr>
          <w:rFonts w:cs="Arial"/>
          <w:sz w:val="18"/>
          <w:szCs w:val="18"/>
        </w:rPr>
        <w:t xml:space="preserve"> una vez que </w:t>
      </w:r>
      <w:r w:rsidRPr="009255DE">
        <w:rPr>
          <w:rFonts w:cs="Arial"/>
          <w:b/>
          <w:sz w:val="18"/>
          <w:szCs w:val="18"/>
        </w:rPr>
        <w:t>"EL INSTITUTO"</w:t>
      </w:r>
      <w:r w:rsidRPr="009255DE">
        <w:rPr>
          <w:rFonts w:cs="Arial"/>
          <w:sz w:val="18"/>
          <w:szCs w:val="18"/>
        </w:rPr>
        <w:t xml:space="preserve">, le otorgue autorización por escrito, para que éste pueda solicitar a la afianzadora correspondiente la cancelación de la fianza, autorización que se entregará a </w:t>
      </w:r>
      <w:r w:rsidRPr="009255DE">
        <w:rPr>
          <w:rFonts w:cs="Arial"/>
          <w:b/>
          <w:sz w:val="18"/>
          <w:szCs w:val="18"/>
        </w:rPr>
        <w:t>"EL PROVEEDOR"</w:t>
      </w:r>
      <w:r w:rsidRPr="009255DE">
        <w:rPr>
          <w:rFonts w:cs="Arial"/>
          <w:sz w:val="18"/>
          <w:szCs w:val="18"/>
        </w:rPr>
        <w:t>, siempre que demuestre haber cumplido con la totalidad de las obligaciones adquiridas por virtud del presente instrumento jurídico; para lo cual deberá presentar mediante escrito la solicitud de liberación de la fianza en la Oficina de Tesorería, misma que llevará a cabo el procedimiento para la liberación y entrega de fianza.</w:t>
      </w:r>
    </w:p>
    <w:p w:rsidR="003E6D51" w:rsidRPr="009255DE" w:rsidRDefault="003E6D51" w:rsidP="003E6D51">
      <w:pPr>
        <w:ind w:left="1418" w:right="50"/>
        <w:jc w:val="both"/>
        <w:rPr>
          <w:rFonts w:cs="Arial"/>
          <w:sz w:val="18"/>
          <w:szCs w:val="18"/>
        </w:rPr>
      </w:pPr>
    </w:p>
    <w:p w:rsidR="003E6D51" w:rsidRPr="009255DE" w:rsidRDefault="003E6D51" w:rsidP="003E6D51">
      <w:pPr>
        <w:ind w:left="1418" w:right="50"/>
        <w:jc w:val="both"/>
        <w:rPr>
          <w:rFonts w:cs="Arial"/>
          <w:sz w:val="18"/>
          <w:szCs w:val="18"/>
        </w:rPr>
      </w:pPr>
      <w:r w:rsidRPr="009255DE">
        <w:rPr>
          <w:rFonts w:cs="Arial"/>
          <w:sz w:val="18"/>
          <w:szCs w:val="18"/>
        </w:rPr>
        <w:lastRenderedPageBreak/>
        <w:t>De conformidad con el artículo 81 fracción II del Reglamento de la Ley de Adquisiciones, Arrendamientos y Servicios del Sector Público, la aplicación de la garantía de cumplimiento se hará efectiva por el monto total de la obligación garantizada.</w:t>
      </w:r>
    </w:p>
    <w:p w:rsidR="003E6D51" w:rsidRPr="009255DE" w:rsidRDefault="003E6D51" w:rsidP="003E6D51">
      <w:pPr>
        <w:ind w:left="1418" w:right="50"/>
        <w:jc w:val="both"/>
        <w:rPr>
          <w:rFonts w:cs="Arial"/>
          <w:sz w:val="18"/>
          <w:szCs w:val="18"/>
        </w:rPr>
      </w:pPr>
    </w:p>
    <w:p w:rsidR="003E6D51" w:rsidRPr="009255DE" w:rsidRDefault="003E6D51" w:rsidP="003E6D51">
      <w:pPr>
        <w:tabs>
          <w:tab w:val="left" w:pos="8931"/>
          <w:tab w:val="left" w:pos="9072"/>
          <w:tab w:val="left" w:pos="10774"/>
        </w:tabs>
        <w:ind w:left="1418" w:right="50"/>
        <w:jc w:val="both"/>
        <w:rPr>
          <w:rFonts w:cs="Arial"/>
          <w:strike/>
          <w:color w:val="FF0000"/>
          <w:sz w:val="18"/>
          <w:szCs w:val="18"/>
        </w:rPr>
      </w:pPr>
      <w:r w:rsidRPr="009255DE">
        <w:rPr>
          <w:rFonts w:cs="Arial"/>
          <w:sz w:val="18"/>
          <w:szCs w:val="18"/>
        </w:rPr>
        <w:t xml:space="preserve">No obstante lo anterior, en el supuesto de que el monto del contrato adjudicado sea </w:t>
      </w:r>
      <w:r w:rsidRPr="009255DE">
        <w:rPr>
          <w:rFonts w:cs="Arial"/>
          <w:sz w:val="16"/>
          <w:szCs w:val="16"/>
        </w:rPr>
        <w:t xml:space="preserve"> </w:t>
      </w:r>
      <w:r w:rsidRPr="009255DE">
        <w:rPr>
          <w:rFonts w:cs="Arial"/>
          <w:sz w:val="18"/>
          <w:szCs w:val="18"/>
        </w:rPr>
        <w:t xml:space="preserve">igual o menor a 900 días de UMA, </w:t>
      </w:r>
      <w:r w:rsidRPr="009255DE">
        <w:rPr>
          <w:rFonts w:cs="Arial"/>
          <w:b/>
          <w:sz w:val="18"/>
          <w:szCs w:val="18"/>
        </w:rPr>
        <w:t>"EL PROVEEDOR"</w:t>
      </w:r>
      <w:r w:rsidRPr="009255DE">
        <w:rPr>
          <w:rFonts w:cs="Arial"/>
          <w:sz w:val="18"/>
          <w:szCs w:val="18"/>
        </w:rPr>
        <w:t xml:space="preserve"> podrá presentar la garantía de cumplimiento de las obligaciones estipuladas en el presente contrato, mediante cheque certificado o cheque de caja, por un importe equivalente al 10% (diez por ciento), del monto máximo total del contrato, sin considerar el Impuesto al Valor Agregado, a favor de </w:t>
      </w:r>
      <w:r w:rsidRPr="009255DE">
        <w:rPr>
          <w:rFonts w:cs="Arial"/>
          <w:b/>
          <w:sz w:val="18"/>
          <w:szCs w:val="18"/>
        </w:rPr>
        <w:t>"EL INSTITUTO.</w:t>
      </w:r>
    </w:p>
    <w:p w:rsidR="003E6D51" w:rsidRPr="009255DE" w:rsidRDefault="003E6D51" w:rsidP="003E6D51">
      <w:pPr>
        <w:tabs>
          <w:tab w:val="left" w:pos="1701"/>
          <w:tab w:val="left" w:pos="9072"/>
          <w:tab w:val="left" w:pos="10774"/>
        </w:tabs>
        <w:suppressAutoHyphens/>
        <w:autoSpaceDE w:val="0"/>
        <w:ind w:right="50"/>
        <w:jc w:val="both"/>
        <w:rPr>
          <w:rFonts w:cs="Arial"/>
          <w:sz w:val="18"/>
          <w:szCs w:val="18"/>
        </w:rPr>
      </w:pPr>
    </w:p>
    <w:p w:rsidR="003E6D51" w:rsidRPr="009255DE" w:rsidRDefault="003E6D51" w:rsidP="003E6D51">
      <w:pPr>
        <w:tabs>
          <w:tab w:val="left" w:pos="8931"/>
          <w:tab w:val="left" w:pos="9072"/>
        </w:tabs>
        <w:ind w:left="1418" w:right="50"/>
        <w:jc w:val="both"/>
        <w:rPr>
          <w:rFonts w:cs="Arial"/>
          <w:sz w:val="18"/>
          <w:szCs w:val="18"/>
        </w:rPr>
      </w:pPr>
      <w:r w:rsidRPr="009255DE">
        <w:rPr>
          <w:rFonts w:cs="Arial"/>
          <w:sz w:val="18"/>
          <w:szCs w:val="18"/>
        </w:rPr>
        <w:t>Esta garantía deberá presentarse a más tardar, dentro de los 10 (diez) días naturales siguientes a la fecha de firma del contrato, en términos del artículo 48 de la Ley de Adquisiciones, Arrendamientos y Servicios del Sector Público.</w:t>
      </w:r>
    </w:p>
    <w:p w:rsidR="003E6D51" w:rsidRPr="009255DE" w:rsidRDefault="003E6D51" w:rsidP="003E6D51">
      <w:pPr>
        <w:tabs>
          <w:tab w:val="left" w:pos="8931"/>
          <w:tab w:val="left" w:pos="9072"/>
        </w:tabs>
        <w:ind w:left="1418" w:right="50"/>
        <w:jc w:val="both"/>
        <w:rPr>
          <w:rFonts w:cs="Arial"/>
          <w:sz w:val="18"/>
          <w:szCs w:val="18"/>
        </w:rPr>
      </w:pPr>
    </w:p>
    <w:p w:rsidR="003E6D51" w:rsidRPr="009255DE" w:rsidRDefault="003E6D51" w:rsidP="003E6D51">
      <w:pPr>
        <w:pStyle w:val="Texto0"/>
        <w:spacing w:after="38" w:line="240" w:lineRule="auto"/>
        <w:ind w:left="1416" w:firstLine="0"/>
        <w:rPr>
          <w:color w:val="000000"/>
          <w:szCs w:val="18"/>
        </w:rPr>
      </w:pPr>
      <w:r w:rsidRPr="009255DE">
        <w:rPr>
          <w:color w:val="000000"/>
          <w:szCs w:val="18"/>
        </w:rPr>
        <w:t xml:space="preserve">Una  vez cumplidas las obligaciones del proveedor a satisfacción de </w:t>
      </w:r>
      <w:smartTag w:uri="urn:schemas-microsoft-com:office:smarttags" w:element="PersonName">
        <w:smartTagPr>
          <w:attr w:name="ProductID" w:val="la Unidad M￩dica"/>
        </w:smartTagPr>
        <w:r w:rsidRPr="009255DE">
          <w:rPr>
            <w:color w:val="000000"/>
            <w:szCs w:val="18"/>
          </w:rPr>
          <w:t>la Unidad Médica</w:t>
        </w:r>
      </w:smartTag>
      <w:r w:rsidRPr="009255DE">
        <w:rPr>
          <w:color w:val="000000"/>
          <w:szCs w:val="18"/>
        </w:rPr>
        <w:t xml:space="preserve"> de Alta Especialidad, Hospital de Traumatología y Ortopedia de Puebla “C.M.N. General Manuel Ávila Camacho” del IMSS, el servidor público facultado procederá inmediatamente a extender la constancia de cumplimiento de las obligaciones contractuales para que se dé inicio a los trámites para la cancelación de la garantía de  cumplimiento del contrato, en términos de lo dispuesto por la fracción VIII del artículo 81 del Reglamento de la Ley de la materia.</w:t>
      </w:r>
    </w:p>
    <w:p w:rsidR="003E6D51" w:rsidRPr="009255DE" w:rsidRDefault="003E6D51" w:rsidP="003E6D51">
      <w:pPr>
        <w:pStyle w:val="Texto0"/>
        <w:spacing w:after="38" w:line="240" w:lineRule="auto"/>
        <w:ind w:left="1416" w:firstLine="0"/>
        <w:rPr>
          <w:color w:val="000000"/>
          <w:szCs w:val="18"/>
        </w:rPr>
      </w:pPr>
    </w:p>
    <w:p w:rsidR="003E6D51" w:rsidRPr="009255DE" w:rsidRDefault="003E6D51" w:rsidP="003E6D51">
      <w:pPr>
        <w:suppressAutoHyphens/>
        <w:autoSpaceDE w:val="0"/>
        <w:ind w:left="1418"/>
        <w:jc w:val="both"/>
        <w:rPr>
          <w:rFonts w:cs="Arial"/>
          <w:color w:val="000000"/>
          <w:sz w:val="18"/>
          <w:szCs w:val="18"/>
          <w:lang w:eastAsia="ar-SA"/>
        </w:rPr>
      </w:pPr>
      <w:r w:rsidRPr="009255DE">
        <w:rPr>
          <w:rFonts w:cs="Arial"/>
          <w:color w:val="000000"/>
          <w:sz w:val="18"/>
          <w:szCs w:val="18"/>
          <w:lang w:eastAsia="ar-SA"/>
        </w:rPr>
        <w:t>Con fundamento en el numeral 5.5.5.6 de las Políticas, Bases y Lineamientos en Materia de Adquisiciones, Arrendamientos y Servicios del Instituto Mexicano Del Seguro Social dicha póliza o cheque deberá ser resguardado, a título de garantía, en la Oficina de Tesorería, dependiente del Departamento de Finanzas.</w:t>
      </w:r>
    </w:p>
    <w:p w:rsidR="003E6D51" w:rsidRPr="009255DE" w:rsidRDefault="003E6D51" w:rsidP="003E6D51">
      <w:pPr>
        <w:pStyle w:val="Texto0"/>
        <w:spacing w:after="38" w:line="240" w:lineRule="auto"/>
        <w:ind w:firstLine="0"/>
        <w:rPr>
          <w:color w:val="000000"/>
          <w:szCs w:val="18"/>
        </w:rPr>
      </w:pPr>
    </w:p>
    <w:p w:rsidR="003E6D51" w:rsidRPr="009255DE" w:rsidRDefault="003E6D51" w:rsidP="003E6D51">
      <w:pPr>
        <w:ind w:left="1416" w:right="50" w:hanging="1416"/>
        <w:jc w:val="both"/>
        <w:rPr>
          <w:rFonts w:cs="Arial"/>
          <w:b/>
          <w:bCs w:val="0"/>
          <w:sz w:val="18"/>
          <w:szCs w:val="18"/>
        </w:rPr>
      </w:pPr>
      <w:r w:rsidRPr="009255DE">
        <w:rPr>
          <w:rFonts w:cs="Arial"/>
          <w:b/>
          <w:sz w:val="18"/>
          <w:szCs w:val="18"/>
        </w:rPr>
        <w:t xml:space="preserve">DÉCIMA </w:t>
      </w:r>
    </w:p>
    <w:p w:rsidR="003E6D51" w:rsidRPr="009255DE" w:rsidRDefault="003E6D51" w:rsidP="003E6D51">
      <w:pPr>
        <w:ind w:left="1416" w:right="50" w:hanging="1416"/>
        <w:jc w:val="both"/>
        <w:rPr>
          <w:rFonts w:cs="Arial"/>
          <w:sz w:val="18"/>
          <w:szCs w:val="18"/>
        </w:rPr>
      </w:pPr>
      <w:r w:rsidRPr="009255DE">
        <w:rPr>
          <w:rFonts w:cs="Arial"/>
          <w:b/>
          <w:sz w:val="18"/>
          <w:szCs w:val="18"/>
        </w:rPr>
        <w:t xml:space="preserve">SEGUNDA.- </w:t>
      </w:r>
      <w:r w:rsidRPr="009255DE">
        <w:rPr>
          <w:rFonts w:cs="Arial"/>
          <w:b/>
          <w:sz w:val="18"/>
          <w:szCs w:val="18"/>
        </w:rPr>
        <w:tab/>
        <w:t>EJECUCIÓN DE LA PÓLIZA DE FIANZA DE CUMPLIMENTO DE ESTE CONTRATO.- "EL INSTITUTO"</w:t>
      </w:r>
      <w:r w:rsidRPr="009255DE">
        <w:rPr>
          <w:rFonts w:cs="Arial"/>
          <w:sz w:val="18"/>
          <w:szCs w:val="18"/>
        </w:rPr>
        <w:t xml:space="preserve"> llevará a cabo la ejecución de la garantía de cumplimiento del contrato en los casos siguientes:</w:t>
      </w:r>
    </w:p>
    <w:p w:rsidR="003E6D51" w:rsidRPr="009255DE" w:rsidRDefault="003E6D51" w:rsidP="003E6D51">
      <w:pPr>
        <w:ind w:left="1418" w:right="50"/>
        <w:jc w:val="both"/>
        <w:rPr>
          <w:rFonts w:cs="Arial"/>
          <w:sz w:val="18"/>
          <w:szCs w:val="18"/>
        </w:rPr>
      </w:pPr>
    </w:p>
    <w:p w:rsidR="003E6D51" w:rsidRPr="009255DE" w:rsidRDefault="003E6D51" w:rsidP="003E6D51">
      <w:pPr>
        <w:ind w:left="1418" w:right="50"/>
        <w:jc w:val="both"/>
        <w:rPr>
          <w:rFonts w:cs="Arial"/>
          <w:sz w:val="18"/>
          <w:szCs w:val="18"/>
        </w:rPr>
      </w:pPr>
      <w:r w:rsidRPr="009255DE">
        <w:rPr>
          <w:rFonts w:cs="Arial"/>
          <w:sz w:val="18"/>
          <w:szCs w:val="18"/>
        </w:rPr>
        <w:t xml:space="preserve">a)    Se rescinda administrativamente este instrumento jurídico. </w:t>
      </w:r>
    </w:p>
    <w:p w:rsidR="003E6D51" w:rsidRPr="009255DE" w:rsidRDefault="003E6D51" w:rsidP="003E6D51">
      <w:pPr>
        <w:ind w:left="1418" w:right="50"/>
        <w:jc w:val="both"/>
        <w:rPr>
          <w:rFonts w:cs="Arial"/>
          <w:sz w:val="18"/>
          <w:szCs w:val="18"/>
        </w:rPr>
      </w:pPr>
      <w:r w:rsidRPr="009255DE">
        <w:rPr>
          <w:rFonts w:cs="Arial"/>
          <w:sz w:val="18"/>
          <w:szCs w:val="18"/>
        </w:rPr>
        <w:t>b)    Durante su vigencia se detecten deficiencias, fallas o calidad inferior en los bienes suministrados, en comparación con los ofertados.</w:t>
      </w:r>
    </w:p>
    <w:p w:rsidR="003E6D51" w:rsidRPr="009255DE" w:rsidRDefault="003E6D51" w:rsidP="003E6D51">
      <w:pPr>
        <w:ind w:left="1701" w:right="50" w:hanging="283"/>
        <w:jc w:val="both"/>
        <w:rPr>
          <w:rFonts w:cs="Arial"/>
          <w:sz w:val="18"/>
          <w:szCs w:val="18"/>
        </w:rPr>
      </w:pPr>
      <w:r w:rsidRPr="009255DE">
        <w:rPr>
          <w:rFonts w:cs="Arial"/>
          <w:sz w:val="18"/>
          <w:szCs w:val="18"/>
        </w:rPr>
        <w:t xml:space="preserve">c)    Cuando en el supuesto de que se realicen modificaciones al instrumento jurídico, no entregue </w:t>
      </w:r>
      <w:r w:rsidRPr="009255DE">
        <w:rPr>
          <w:rFonts w:cs="Arial"/>
          <w:b/>
          <w:sz w:val="18"/>
          <w:szCs w:val="18"/>
        </w:rPr>
        <w:t>"EL PROVEEDOR"</w:t>
      </w:r>
      <w:r w:rsidRPr="009255DE">
        <w:rPr>
          <w:rFonts w:cs="Arial"/>
          <w:sz w:val="18"/>
          <w:szCs w:val="18"/>
        </w:rPr>
        <w:t xml:space="preserve"> en el plazo pactado, el   endoso o la nueva garantía, que ampare el porcentaje establecido para garantizar el cumplimiento del presente instrumento, establecido en la Cláusula Décima primera.</w:t>
      </w:r>
    </w:p>
    <w:p w:rsidR="003E6D51" w:rsidRPr="009255DE" w:rsidRDefault="003E6D51" w:rsidP="003E6D51">
      <w:pPr>
        <w:ind w:left="1418" w:right="50"/>
        <w:jc w:val="both"/>
        <w:rPr>
          <w:rFonts w:cs="Arial"/>
          <w:sz w:val="18"/>
          <w:szCs w:val="18"/>
        </w:rPr>
      </w:pPr>
      <w:r w:rsidRPr="009255DE">
        <w:rPr>
          <w:rFonts w:cs="Arial"/>
          <w:sz w:val="18"/>
          <w:szCs w:val="18"/>
        </w:rPr>
        <w:t>d)    Por cualquier otro incumplimiento de las obligaciones contraídas en este contrato.</w:t>
      </w:r>
    </w:p>
    <w:p w:rsidR="003E6D51" w:rsidRPr="009255DE" w:rsidRDefault="003E6D51" w:rsidP="003E6D51">
      <w:pPr>
        <w:tabs>
          <w:tab w:val="left" w:pos="1950"/>
        </w:tabs>
        <w:ind w:left="1418" w:right="50"/>
        <w:jc w:val="both"/>
        <w:rPr>
          <w:rFonts w:cs="Arial"/>
          <w:b/>
          <w:bCs w:val="0"/>
          <w:sz w:val="18"/>
          <w:szCs w:val="18"/>
        </w:rPr>
      </w:pPr>
      <w:r w:rsidRPr="009255DE">
        <w:rPr>
          <w:rFonts w:cs="Arial"/>
          <w:b/>
          <w:sz w:val="18"/>
          <w:szCs w:val="18"/>
        </w:rPr>
        <w:tab/>
      </w:r>
    </w:p>
    <w:p w:rsidR="003E6D51" w:rsidRPr="009255DE" w:rsidRDefault="003E6D51" w:rsidP="003E6D51">
      <w:pPr>
        <w:ind w:left="1418" w:right="50" w:hanging="1418"/>
        <w:jc w:val="both"/>
        <w:rPr>
          <w:rFonts w:cs="Arial"/>
          <w:b/>
          <w:bCs w:val="0"/>
          <w:sz w:val="18"/>
          <w:szCs w:val="18"/>
        </w:rPr>
      </w:pPr>
    </w:p>
    <w:p w:rsidR="003E6D51" w:rsidRPr="009255DE" w:rsidRDefault="003E6D51" w:rsidP="003E6D51">
      <w:pPr>
        <w:ind w:left="1418" w:right="50" w:hanging="1418"/>
        <w:jc w:val="both"/>
        <w:rPr>
          <w:rFonts w:cs="Arial"/>
          <w:b/>
          <w:bCs w:val="0"/>
          <w:sz w:val="18"/>
          <w:szCs w:val="18"/>
        </w:rPr>
      </w:pPr>
      <w:r w:rsidRPr="009255DE">
        <w:rPr>
          <w:rFonts w:cs="Arial"/>
          <w:b/>
          <w:sz w:val="18"/>
          <w:szCs w:val="18"/>
        </w:rPr>
        <w:t xml:space="preserve">DÉCIMA </w:t>
      </w:r>
    </w:p>
    <w:p w:rsidR="003E6D51" w:rsidRPr="009255DE" w:rsidRDefault="003E6D51" w:rsidP="003E6D51">
      <w:pPr>
        <w:ind w:left="1418" w:right="50" w:hanging="1418"/>
        <w:jc w:val="both"/>
        <w:rPr>
          <w:rFonts w:cs="Arial"/>
          <w:sz w:val="18"/>
          <w:szCs w:val="18"/>
        </w:rPr>
      </w:pPr>
      <w:r w:rsidRPr="009255DE">
        <w:rPr>
          <w:rFonts w:cs="Arial"/>
          <w:b/>
          <w:sz w:val="18"/>
          <w:szCs w:val="18"/>
        </w:rPr>
        <w:t xml:space="preserve">TERCERA.- </w:t>
      </w:r>
      <w:r w:rsidRPr="009255DE">
        <w:rPr>
          <w:rFonts w:cs="Arial"/>
          <w:b/>
          <w:sz w:val="18"/>
          <w:szCs w:val="18"/>
        </w:rPr>
        <w:tab/>
        <w:t>PENAS CONVENCIONALES POR ATRASO EN LA ENTREGA DE LOS BIENES.-</w:t>
      </w:r>
      <w:r w:rsidRPr="009255DE">
        <w:rPr>
          <w:rFonts w:cs="Arial"/>
          <w:sz w:val="18"/>
          <w:szCs w:val="18"/>
        </w:rPr>
        <w:t xml:space="preserve"> </w:t>
      </w:r>
      <w:r w:rsidRPr="009255DE">
        <w:rPr>
          <w:rFonts w:cs="Arial"/>
          <w:b/>
          <w:sz w:val="18"/>
          <w:szCs w:val="18"/>
        </w:rPr>
        <w:t>"EL INSTITUTO"</w:t>
      </w:r>
      <w:r w:rsidRPr="009255DE">
        <w:rPr>
          <w:rFonts w:cs="Arial"/>
          <w:sz w:val="18"/>
          <w:szCs w:val="18"/>
        </w:rPr>
        <w:t xml:space="preserve"> aplicará una pena convencional por cada día de atraso en la entrega de los bienes, equivalente al 2.5% (dos punto cinco), sobre el valor total de lo incumplido, sin incluir el Impuesto al Valor Agregado (I.V.A.), en cada uno de los supuestos siguientes:</w:t>
      </w:r>
    </w:p>
    <w:p w:rsidR="003E6D51" w:rsidRPr="009255DE" w:rsidRDefault="003E6D51" w:rsidP="003E6D51">
      <w:pPr>
        <w:ind w:left="1418" w:right="50"/>
        <w:jc w:val="both"/>
        <w:rPr>
          <w:rFonts w:cs="Arial"/>
          <w:sz w:val="18"/>
          <w:szCs w:val="18"/>
        </w:rPr>
      </w:pPr>
    </w:p>
    <w:p w:rsidR="003E6D51" w:rsidRPr="009255DE" w:rsidRDefault="003E6D51" w:rsidP="003E6D51">
      <w:pPr>
        <w:numPr>
          <w:ilvl w:val="0"/>
          <w:numId w:val="60"/>
        </w:numPr>
        <w:suppressAutoHyphens/>
        <w:ind w:left="1843" w:right="50" w:hanging="425"/>
        <w:jc w:val="both"/>
        <w:rPr>
          <w:rFonts w:cs="Arial"/>
          <w:sz w:val="18"/>
          <w:szCs w:val="18"/>
        </w:rPr>
      </w:pPr>
      <w:r w:rsidRPr="009255DE">
        <w:rPr>
          <w:rFonts w:cs="Arial"/>
          <w:sz w:val="18"/>
          <w:szCs w:val="18"/>
        </w:rPr>
        <w:t>Por atraso en el cumplimiento de los horarios pactados de entrega y distribución de los bienes conforme al plazo establecido en la orden de compra, se aplicará el equivalente al 0.357% (cero punto trescientos cincuenta y siete por ciento), por cada treinta minutos de atraso, sin exceder el 2.5% (dos punto cinco por ciento), diario sobre el valor total de lo incumplido, sin incluir el IVA, hasta las 13.30 horas</w:t>
      </w:r>
      <w:r w:rsidRPr="009255DE">
        <w:rPr>
          <w:rFonts w:cs="Arial"/>
          <w:sz w:val="22"/>
          <w:szCs w:val="22"/>
        </w:rPr>
        <w:t>.</w:t>
      </w:r>
    </w:p>
    <w:p w:rsidR="003E6D51" w:rsidRPr="009255DE" w:rsidRDefault="003E6D51" w:rsidP="003E6D51">
      <w:pPr>
        <w:suppressAutoHyphens/>
        <w:ind w:left="1843" w:right="50"/>
        <w:jc w:val="both"/>
        <w:rPr>
          <w:rFonts w:cs="Arial"/>
          <w:sz w:val="18"/>
          <w:szCs w:val="18"/>
        </w:rPr>
      </w:pPr>
    </w:p>
    <w:p w:rsidR="003E6D51" w:rsidRPr="009255DE" w:rsidRDefault="003E6D51" w:rsidP="003E6D51">
      <w:pPr>
        <w:numPr>
          <w:ilvl w:val="0"/>
          <w:numId w:val="60"/>
        </w:numPr>
        <w:suppressAutoHyphens/>
        <w:ind w:left="1843" w:right="50" w:hanging="425"/>
        <w:jc w:val="both"/>
        <w:rPr>
          <w:rFonts w:cs="Arial"/>
          <w:sz w:val="18"/>
          <w:szCs w:val="18"/>
        </w:rPr>
      </w:pPr>
      <w:r w:rsidRPr="009255DE">
        <w:rPr>
          <w:rFonts w:cs="Arial"/>
          <w:sz w:val="18"/>
          <w:szCs w:val="18"/>
        </w:rPr>
        <w:t xml:space="preserve"> Cuando transcurrido el horario estipulado no se hubiera cumplido con la reposición o se incurra en incumplimiento con dicha reposición de los bienes, se aplicará el 2.5% (dos punto cinco por ciento) diario, sobre el valor total de lo incumplido sin incluir el IVA, a partir de la hora señalada para su recepción.</w:t>
      </w:r>
    </w:p>
    <w:p w:rsidR="003E6D51" w:rsidRPr="009255DE" w:rsidRDefault="003E6D51" w:rsidP="003E6D51">
      <w:pPr>
        <w:ind w:left="1418" w:right="50"/>
        <w:jc w:val="both"/>
        <w:rPr>
          <w:rFonts w:cs="Arial"/>
          <w:sz w:val="18"/>
          <w:szCs w:val="18"/>
        </w:rPr>
      </w:pPr>
    </w:p>
    <w:p w:rsidR="003E6D51" w:rsidRPr="009255DE" w:rsidRDefault="003E6D51" w:rsidP="003E6D51">
      <w:pPr>
        <w:ind w:left="1418" w:right="50"/>
        <w:jc w:val="both"/>
        <w:rPr>
          <w:rFonts w:cs="Arial"/>
          <w:sz w:val="18"/>
          <w:szCs w:val="18"/>
        </w:rPr>
      </w:pPr>
      <w:r w:rsidRPr="009255DE">
        <w:rPr>
          <w:rFonts w:cs="Arial"/>
          <w:sz w:val="18"/>
          <w:szCs w:val="18"/>
        </w:rPr>
        <w:t>La pena convencional por atraso, se calculará por cada día de incumplimiento, de acuerdo con el porcentaje de penalización establecido en el presente instrumento jurídico, que es del 2.5 % (dos punto cinco por ciento), aplicado al valor de los bienes entregados con atraso, la que no deberá de ser mayor a la parte proporcional del importe de la garantía de cumplimiento de la partida, orden de reposición o concepto, según corresponda. La suma de las penas convencionales no deberá exceder el importe de dicha garantía.</w:t>
      </w:r>
    </w:p>
    <w:p w:rsidR="003E6D51" w:rsidRPr="009255DE" w:rsidRDefault="003E6D51" w:rsidP="003E6D51">
      <w:pPr>
        <w:ind w:left="1418" w:right="50"/>
        <w:jc w:val="both"/>
        <w:rPr>
          <w:rFonts w:cs="Arial"/>
          <w:sz w:val="18"/>
          <w:szCs w:val="18"/>
        </w:rPr>
      </w:pPr>
    </w:p>
    <w:p w:rsidR="003E6D51" w:rsidRPr="009255DE" w:rsidRDefault="003E6D51" w:rsidP="003E6D51">
      <w:pPr>
        <w:ind w:left="1418" w:right="50"/>
        <w:jc w:val="both"/>
        <w:rPr>
          <w:rFonts w:cs="Arial"/>
          <w:sz w:val="18"/>
          <w:szCs w:val="18"/>
        </w:rPr>
      </w:pPr>
      <w:r w:rsidRPr="009255DE">
        <w:rPr>
          <w:rFonts w:cs="Arial"/>
          <w:sz w:val="18"/>
          <w:szCs w:val="18"/>
        </w:rPr>
        <w:t>Una vez alcanzado el límite señalado para la(s) pena(s) convencional(es), se procederá a hacer efectiva la garantía de cumplimiento del contrato, siendo proporcional al monto de las obligaciones incumplidas.</w:t>
      </w:r>
    </w:p>
    <w:p w:rsidR="003E6D51" w:rsidRPr="009255DE" w:rsidRDefault="003E6D51" w:rsidP="003E6D51">
      <w:pPr>
        <w:ind w:left="1418" w:right="50"/>
        <w:jc w:val="both"/>
        <w:rPr>
          <w:rFonts w:cs="Arial"/>
          <w:sz w:val="18"/>
          <w:szCs w:val="18"/>
        </w:rPr>
      </w:pPr>
    </w:p>
    <w:p w:rsidR="003E6D51" w:rsidRPr="009255DE" w:rsidRDefault="003E6D51" w:rsidP="003E6D51">
      <w:pPr>
        <w:tabs>
          <w:tab w:val="left" w:pos="142"/>
          <w:tab w:val="left" w:pos="1418"/>
        </w:tabs>
        <w:ind w:left="1418" w:right="50"/>
        <w:jc w:val="both"/>
        <w:rPr>
          <w:rFonts w:cs="Arial"/>
          <w:sz w:val="18"/>
          <w:szCs w:val="18"/>
        </w:rPr>
      </w:pPr>
      <w:r w:rsidRPr="009255DE">
        <w:rPr>
          <w:rFonts w:cs="Arial"/>
          <w:b/>
          <w:sz w:val="18"/>
          <w:szCs w:val="18"/>
        </w:rPr>
        <w:lastRenderedPageBreak/>
        <w:t>"EL PROVEEDOR"</w:t>
      </w:r>
      <w:r w:rsidRPr="009255DE">
        <w:rPr>
          <w:rFonts w:cs="Arial"/>
          <w:sz w:val="18"/>
          <w:szCs w:val="18"/>
        </w:rPr>
        <w:t xml:space="preserve"> autorizará a </w:t>
      </w:r>
      <w:r w:rsidRPr="009255DE">
        <w:rPr>
          <w:rFonts w:cs="Arial"/>
          <w:b/>
          <w:sz w:val="18"/>
          <w:szCs w:val="18"/>
        </w:rPr>
        <w:t>"EL INSTITUTO"</w:t>
      </w:r>
      <w:r w:rsidRPr="009255DE">
        <w:rPr>
          <w:rFonts w:cs="Arial"/>
          <w:sz w:val="18"/>
          <w:szCs w:val="18"/>
        </w:rPr>
        <w:t xml:space="preserve"> a descontar las cantidades que resulten de aplicar la pena convencional, sobre los pagos que deba cubrir al propio proveedor.</w:t>
      </w:r>
    </w:p>
    <w:p w:rsidR="003E6D51" w:rsidRPr="009255DE" w:rsidRDefault="003E6D51" w:rsidP="003E6D51">
      <w:pPr>
        <w:ind w:left="1418" w:right="50"/>
        <w:jc w:val="both"/>
        <w:rPr>
          <w:rFonts w:cs="Arial"/>
          <w:sz w:val="18"/>
          <w:szCs w:val="18"/>
        </w:rPr>
      </w:pPr>
    </w:p>
    <w:p w:rsidR="003E6D51" w:rsidRPr="009255DE" w:rsidRDefault="003E6D51" w:rsidP="003E6D51">
      <w:pPr>
        <w:ind w:left="1418" w:right="50"/>
        <w:jc w:val="both"/>
        <w:rPr>
          <w:rFonts w:cs="Arial"/>
          <w:sz w:val="18"/>
          <w:szCs w:val="18"/>
        </w:rPr>
      </w:pPr>
      <w:r w:rsidRPr="009255DE">
        <w:rPr>
          <w:rFonts w:cs="Arial"/>
          <w:sz w:val="18"/>
          <w:szCs w:val="18"/>
        </w:rPr>
        <w:t xml:space="preserve">Conforme a lo previsto en el último párrafo del artículo 96, del Reglamento de la Ley de Adquisiciones, Arrendamientos y Servicios del Sector Público, no se aceptará la estipulación de penas convencionales, ni intereses moratorios a cargo de </w:t>
      </w:r>
      <w:r w:rsidRPr="009255DE">
        <w:rPr>
          <w:rFonts w:cs="Arial"/>
          <w:b/>
          <w:sz w:val="18"/>
          <w:szCs w:val="18"/>
        </w:rPr>
        <w:t>"EL INSTITUTO"</w:t>
      </w:r>
      <w:r w:rsidRPr="009255DE">
        <w:rPr>
          <w:rFonts w:cs="Arial"/>
          <w:sz w:val="18"/>
          <w:szCs w:val="18"/>
        </w:rPr>
        <w:t>.</w:t>
      </w:r>
    </w:p>
    <w:p w:rsidR="003E6D51" w:rsidRPr="009255DE" w:rsidRDefault="003E6D51" w:rsidP="003E6D51">
      <w:pPr>
        <w:ind w:left="1418" w:right="50"/>
        <w:jc w:val="both"/>
        <w:rPr>
          <w:rFonts w:cs="Arial"/>
          <w:sz w:val="18"/>
          <w:szCs w:val="18"/>
        </w:rPr>
      </w:pPr>
    </w:p>
    <w:p w:rsidR="003E6D51" w:rsidRPr="009255DE" w:rsidRDefault="003E6D51" w:rsidP="003E6D51">
      <w:pPr>
        <w:tabs>
          <w:tab w:val="left" w:pos="1440"/>
        </w:tabs>
        <w:autoSpaceDE w:val="0"/>
        <w:autoSpaceDN w:val="0"/>
        <w:adjustRightInd w:val="0"/>
        <w:ind w:left="1416" w:hanging="1416"/>
        <w:jc w:val="both"/>
        <w:rPr>
          <w:rFonts w:eastAsia="Batang" w:cs="Arial"/>
          <w:color w:val="000000"/>
          <w:sz w:val="18"/>
          <w:szCs w:val="18"/>
        </w:rPr>
      </w:pPr>
      <w:r w:rsidRPr="009255DE">
        <w:rPr>
          <w:rFonts w:cs="Arial"/>
          <w:sz w:val="18"/>
          <w:szCs w:val="18"/>
        </w:rPr>
        <w:tab/>
      </w:r>
      <w:r w:rsidRPr="009255DE">
        <w:rPr>
          <w:rFonts w:cs="Arial"/>
          <w:color w:val="000000"/>
          <w:sz w:val="18"/>
          <w:szCs w:val="18"/>
        </w:rPr>
        <w:t xml:space="preserve">El administrador del presente contrato será el Servidor Público instruida para tal efecto, recayendo como Administrador del Contrato el </w:t>
      </w:r>
      <w:r w:rsidRPr="009255DE">
        <w:rPr>
          <w:rFonts w:cs="Arial"/>
          <w:sz w:val="18"/>
          <w:szCs w:val="18"/>
        </w:rPr>
        <w:t>L.N. Edgar Licea Díaz, Encargado del Departamento de Nutrición y Dietética</w:t>
      </w:r>
      <w:r w:rsidRPr="009255DE">
        <w:rPr>
          <w:rFonts w:cs="Arial"/>
          <w:color w:val="000000"/>
          <w:sz w:val="18"/>
          <w:szCs w:val="18"/>
        </w:rPr>
        <w:t xml:space="preserve"> de determinar, calcular y notificar a “EL PROVEEDOR” las penas convencionales; así como d</w:t>
      </w:r>
      <w:r w:rsidRPr="009255DE">
        <w:rPr>
          <w:rFonts w:eastAsia="Batang" w:cs="Arial"/>
          <w:color w:val="000000"/>
          <w:sz w:val="18"/>
          <w:szCs w:val="18"/>
        </w:rPr>
        <w:t xml:space="preserve">e vigilar el registro o captura y validar en el sistema PREI </w:t>
      </w:r>
      <w:proofErr w:type="spellStart"/>
      <w:r w:rsidRPr="009255DE">
        <w:rPr>
          <w:rFonts w:eastAsia="Batang" w:cs="Arial"/>
          <w:color w:val="000000"/>
          <w:sz w:val="18"/>
          <w:szCs w:val="18"/>
        </w:rPr>
        <w:t>Millenium</w:t>
      </w:r>
      <w:proofErr w:type="spellEnd"/>
      <w:r w:rsidRPr="009255DE">
        <w:rPr>
          <w:rFonts w:eastAsia="Batang" w:cs="Arial"/>
          <w:color w:val="000000"/>
          <w:sz w:val="18"/>
          <w:szCs w:val="18"/>
        </w:rPr>
        <w:t>, dentro de los 5 días hábiles siguientes a la conclusión del incumplimiento, la aplicación de las penas convencionales, objeto del presente instrumento jurídico, y comunicar los incumplimientos Asimismo, el servidor Público nombrado como Administrador del presente instrumento jurídico, recibe un ejemplar del contrato debidamente formalizado, a fin de desempeñar el cargo conferido en su persona, en términos del numeral 5.3.17 de las Políticas, Bases y Lineamientos en Materia de Adquisiciones, Arrendamientos y Prestación de Servicios del IMSS, quien firma el presente contrato en señal de aceptación y de haber recibido un ejemplar del contrato formalizado suscrito por este servidor público, negándole validez a cualquier acuerdo o manifestación contraria a lo aquí aceptado.</w:t>
      </w:r>
    </w:p>
    <w:p w:rsidR="003E6D51" w:rsidRPr="009255DE" w:rsidRDefault="003E6D51" w:rsidP="003E6D51">
      <w:pPr>
        <w:pStyle w:val="Texto0"/>
        <w:spacing w:after="40" w:line="199" w:lineRule="exact"/>
        <w:ind w:left="1416" w:firstLine="0"/>
        <w:rPr>
          <w:color w:val="000000"/>
          <w:szCs w:val="18"/>
        </w:rPr>
      </w:pPr>
    </w:p>
    <w:p w:rsidR="003E6D51" w:rsidRPr="009255DE" w:rsidRDefault="003E6D51" w:rsidP="003E6D51">
      <w:pPr>
        <w:pStyle w:val="Texto0"/>
        <w:spacing w:after="40" w:line="199" w:lineRule="exact"/>
        <w:ind w:left="1416" w:firstLine="0"/>
        <w:rPr>
          <w:color w:val="000000"/>
          <w:szCs w:val="18"/>
          <w:shd w:val="clear" w:color="auto" w:fill="FFFF00"/>
        </w:rPr>
      </w:pPr>
      <w:r w:rsidRPr="009255DE">
        <w:rPr>
          <w:color w:val="000000"/>
          <w:szCs w:val="18"/>
        </w:rPr>
        <w:t>Sin perjuicio de lo dispuesto en el segundo párrafo del artículo 51 de la Ley, en ningún caso se aceptará la estipulación de penas convencionales</w:t>
      </w:r>
      <w:r w:rsidRPr="009255DE">
        <w:rPr>
          <w:sz w:val="22"/>
          <w:szCs w:val="22"/>
        </w:rPr>
        <w:t xml:space="preserve"> </w:t>
      </w:r>
      <w:r w:rsidRPr="009255DE">
        <w:rPr>
          <w:color w:val="000000"/>
          <w:szCs w:val="18"/>
        </w:rPr>
        <w:t>ni intereses moratorios a cargo de la Unidad Médica de Alta Especialidad, Hospital de Traumatología y Ortopedia de Puebla “C.M.N. Manuel Ávila Camacho” en términos de lo señalado por el último párrafo del artículo 96 del Reglamento de la Ley de la Materia.</w:t>
      </w:r>
    </w:p>
    <w:p w:rsidR="003E6D51" w:rsidRPr="009255DE" w:rsidRDefault="003E6D51" w:rsidP="003E6D51">
      <w:pPr>
        <w:tabs>
          <w:tab w:val="left" w:pos="1134"/>
        </w:tabs>
        <w:ind w:left="1418" w:right="50" w:hanging="1418"/>
        <w:jc w:val="both"/>
        <w:rPr>
          <w:rFonts w:cs="Arial"/>
          <w:b/>
          <w:bCs w:val="0"/>
          <w:sz w:val="18"/>
          <w:szCs w:val="18"/>
        </w:rPr>
      </w:pPr>
    </w:p>
    <w:p w:rsidR="003E6D51" w:rsidRPr="009255DE" w:rsidRDefault="003E6D51" w:rsidP="003E6D51">
      <w:pPr>
        <w:tabs>
          <w:tab w:val="left" w:pos="1134"/>
        </w:tabs>
        <w:ind w:left="1418" w:right="50" w:hanging="1418"/>
        <w:jc w:val="both"/>
        <w:rPr>
          <w:rFonts w:cs="Arial"/>
          <w:b/>
          <w:bCs w:val="0"/>
          <w:sz w:val="18"/>
          <w:szCs w:val="18"/>
        </w:rPr>
      </w:pPr>
      <w:r w:rsidRPr="009255DE">
        <w:rPr>
          <w:rFonts w:cs="Arial"/>
          <w:b/>
          <w:sz w:val="18"/>
          <w:szCs w:val="18"/>
        </w:rPr>
        <w:t xml:space="preserve">DÉCIMA </w:t>
      </w:r>
    </w:p>
    <w:p w:rsidR="003E6D51" w:rsidRPr="009255DE" w:rsidRDefault="003E6D51" w:rsidP="003E6D51">
      <w:pPr>
        <w:tabs>
          <w:tab w:val="left" w:pos="1134"/>
        </w:tabs>
        <w:ind w:left="1418" w:right="50" w:hanging="1418"/>
        <w:jc w:val="both"/>
        <w:rPr>
          <w:rFonts w:cs="Arial"/>
          <w:sz w:val="18"/>
          <w:szCs w:val="18"/>
        </w:rPr>
      </w:pPr>
      <w:r w:rsidRPr="009255DE">
        <w:rPr>
          <w:rFonts w:cs="Arial"/>
          <w:b/>
          <w:sz w:val="18"/>
          <w:szCs w:val="18"/>
        </w:rPr>
        <w:t xml:space="preserve">CUARTA.- </w:t>
      </w:r>
      <w:r w:rsidRPr="009255DE">
        <w:rPr>
          <w:rFonts w:cs="Arial"/>
          <w:b/>
          <w:sz w:val="18"/>
          <w:szCs w:val="18"/>
        </w:rPr>
        <w:tab/>
      </w:r>
      <w:r w:rsidRPr="009255DE">
        <w:rPr>
          <w:rFonts w:cs="Arial"/>
          <w:b/>
          <w:sz w:val="18"/>
          <w:szCs w:val="18"/>
        </w:rPr>
        <w:tab/>
        <w:t xml:space="preserve">TERMINACIÓN ANTICIPADA.- </w:t>
      </w:r>
      <w:r w:rsidRPr="009255DE">
        <w:rPr>
          <w:rFonts w:cs="Arial"/>
          <w:sz w:val="18"/>
          <w:szCs w:val="18"/>
        </w:rPr>
        <w:t xml:space="preserve">De conformidad con lo establecido en el artículo 54 Bis de la Ley de Adquisiciones, Arrendamientos y Servicios del Sector Público, </w:t>
      </w:r>
      <w:r w:rsidRPr="009255DE">
        <w:rPr>
          <w:rFonts w:cs="Arial"/>
          <w:b/>
          <w:sz w:val="18"/>
          <w:szCs w:val="18"/>
        </w:rPr>
        <w:t>"EL INSTITUTO"</w:t>
      </w:r>
      <w:r w:rsidRPr="009255DE">
        <w:rPr>
          <w:rFonts w:cs="Arial"/>
          <w:sz w:val="18"/>
          <w:szCs w:val="18"/>
        </w:rPr>
        <w:t xml:space="preserve"> podrá dar por terminado anticipadamente el presente instrumento jurídico sin responsabilidad para éste y sin necesidad de que medie resolución judicial alguna, cuando concurran razones de interés general o bien, cuando por causas justificadas se extinga la necesidad de requerir los bienes objeto del presente instrumento jurídico, y se demuestre que de continuar con el cumplimiento de las obligaciones pactadas se ocasionaría algún daño o perjuicio a </w:t>
      </w:r>
      <w:r w:rsidRPr="009255DE">
        <w:rPr>
          <w:rFonts w:cs="Arial"/>
          <w:b/>
          <w:sz w:val="18"/>
          <w:szCs w:val="18"/>
        </w:rPr>
        <w:t>"EL INSTITUTO"</w:t>
      </w:r>
      <w:r w:rsidRPr="009255DE">
        <w:rPr>
          <w:rFonts w:cs="Arial"/>
          <w:sz w:val="18"/>
          <w:szCs w:val="18"/>
        </w:rPr>
        <w:t xml:space="preserve"> o se determine la nulidad total o parcial de los actos que dieron origen al presente instrumento jurídico, con motivo de la resolución de una inconformidad o intervención de oficio emitida por la Secretaría de la Función Pública.</w:t>
      </w:r>
    </w:p>
    <w:p w:rsidR="003E6D51" w:rsidRPr="009255DE" w:rsidRDefault="003E6D51" w:rsidP="003E6D51">
      <w:pPr>
        <w:tabs>
          <w:tab w:val="left" w:pos="1134"/>
        </w:tabs>
        <w:ind w:left="1418" w:right="50"/>
        <w:jc w:val="both"/>
        <w:rPr>
          <w:rFonts w:cs="Arial"/>
          <w:sz w:val="18"/>
          <w:szCs w:val="18"/>
        </w:rPr>
      </w:pPr>
    </w:p>
    <w:p w:rsidR="003E6D51" w:rsidRPr="009255DE" w:rsidRDefault="003E6D51" w:rsidP="003E6D51">
      <w:pPr>
        <w:tabs>
          <w:tab w:val="left" w:pos="1134"/>
        </w:tabs>
        <w:ind w:left="1418" w:right="50"/>
        <w:jc w:val="both"/>
        <w:rPr>
          <w:rFonts w:cs="Arial"/>
          <w:sz w:val="18"/>
          <w:szCs w:val="18"/>
        </w:rPr>
      </w:pPr>
      <w:r w:rsidRPr="009255DE">
        <w:rPr>
          <w:rFonts w:cs="Arial"/>
          <w:sz w:val="18"/>
          <w:szCs w:val="18"/>
        </w:rPr>
        <w:t xml:space="preserve">En estos casos </w:t>
      </w:r>
      <w:r w:rsidRPr="009255DE">
        <w:rPr>
          <w:rFonts w:cs="Arial"/>
          <w:b/>
          <w:sz w:val="18"/>
          <w:szCs w:val="18"/>
        </w:rPr>
        <w:t xml:space="preserve">"EL INSTITUTO" </w:t>
      </w:r>
      <w:r w:rsidRPr="009255DE">
        <w:rPr>
          <w:rFonts w:cs="Arial"/>
          <w:sz w:val="18"/>
          <w:szCs w:val="18"/>
        </w:rPr>
        <w:t xml:space="preserve">reembolsará a </w:t>
      </w:r>
      <w:r w:rsidRPr="009255DE">
        <w:rPr>
          <w:rFonts w:cs="Arial"/>
          <w:b/>
          <w:sz w:val="18"/>
          <w:szCs w:val="18"/>
        </w:rPr>
        <w:t xml:space="preserve">"EL PROVEEDOR" </w:t>
      </w:r>
      <w:r w:rsidRPr="009255DE">
        <w:rPr>
          <w:rFonts w:cs="Arial"/>
          <w:sz w:val="18"/>
          <w:szCs w:val="18"/>
        </w:rPr>
        <w:t>los gastos no recuperables en que haya incurrido, siempre que estos sean razonables, estén comprobados y se relacionen directamente con el presente instrumento jurídico.</w:t>
      </w:r>
    </w:p>
    <w:p w:rsidR="003E6D51" w:rsidRPr="009255DE" w:rsidRDefault="003E6D51" w:rsidP="003E6D51">
      <w:pPr>
        <w:ind w:left="1418" w:right="50"/>
        <w:jc w:val="both"/>
        <w:rPr>
          <w:rFonts w:cs="Arial"/>
          <w:b/>
          <w:bCs w:val="0"/>
          <w:sz w:val="18"/>
          <w:szCs w:val="18"/>
        </w:rPr>
      </w:pPr>
    </w:p>
    <w:p w:rsidR="003E6D51" w:rsidRPr="009255DE" w:rsidRDefault="003E6D51" w:rsidP="003E6D51">
      <w:pPr>
        <w:ind w:left="1418" w:right="50" w:hanging="1418"/>
        <w:jc w:val="both"/>
        <w:rPr>
          <w:rFonts w:cs="Arial"/>
          <w:b/>
          <w:bCs w:val="0"/>
          <w:sz w:val="18"/>
          <w:szCs w:val="18"/>
        </w:rPr>
      </w:pPr>
      <w:r w:rsidRPr="009255DE">
        <w:rPr>
          <w:rFonts w:cs="Arial"/>
          <w:b/>
          <w:sz w:val="18"/>
          <w:szCs w:val="18"/>
        </w:rPr>
        <w:t xml:space="preserve">DÉCIMA </w:t>
      </w:r>
    </w:p>
    <w:p w:rsidR="003E6D51" w:rsidRPr="009255DE" w:rsidRDefault="003E6D51" w:rsidP="003E6D51">
      <w:pPr>
        <w:ind w:left="1418" w:right="50" w:hanging="1418"/>
        <w:jc w:val="both"/>
        <w:rPr>
          <w:rFonts w:cs="Arial"/>
          <w:sz w:val="18"/>
          <w:szCs w:val="18"/>
        </w:rPr>
      </w:pPr>
      <w:r w:rsidRPr="009255DE">
        <w:rPr>
          <w:rFonts w:cs="Arial"/>
          <w:b/>
          <w:sz w:val="18"/>
          <w:szCs w:val="18"/>
        </w:rPr>
        <w:t xml:space="preserve">QUINTA.- </w:t>
      </w:r>
      <w:r w:rsidRPr="009255DE">
        <w:rPr>
          <w:rFonts w:cs="Arial"/>
          <w:b/>
          <w:sz w:val="18"/>
          <w:szCs w:val="18"/>
        </w:rPr>
        <w:tab/>
        <w:t>RESCISIÓN ADMINISTRATIVA DEL CONTRATO.- "EL INSTITUTO"</w:t>
      </w:r>
      <w:r w:rsidRPr="009255DE">
        <w:rPr>
          <w:rFonts w:cs="Arial"/>
          <w:sz w:val="18"/>
          <w:szCs w:val="18"/>
        </w:rPr>
        <w:t xml:space="preserve"> podrá rescindir administrativamente el presente instrumento jurídico en cualquier momento, cuando </w:t>
      </w:r>
      <w:r w:rsidRPr="009255DE">
        <w:rPr>
          <w:rFonts w:cs="Arial"/>
          <w:b/>
          <w:sz w:val="18"/>
          <w:szCs w:val="18"/>
        </w:rPr>
        <w:t>"EL PROVEEDOR</w:t>
      </w:r>
      <w:r w:rsidRPr="009255DE">
        <w:rPr>
          <w:rFonts w:cs="Arial"/>
          <w:sz w:val="18"/>
          <w:szCs w:val="18"/>
        </w:rPr>
        <w:t>" incurra en incumplimiento de cualquiera de las obligaciones a su cargo, de conformidad con el procedimiento previsto en el artículo 54 de la Ley de Adquisiciones, Arrendamientos y Servicios del Sector Público.</w:t>
      </w:r>
      <w:r w:rsidRPr="009255DE">
        <w:rPr>
          <w:rFonts w:cs="Arial"/>
          <w:b/>
          <w:sz w:val="18"/>
          <w:szCs w:val="18"/>
        </w:rPr>
        <w:t xml:space="preserve"> "EL INSTITUTO"</w:t>
      </w:r>
      <w:r w:rsidRPr="009255DE">
        <w:rPr>
          <w:rFonts w:cs="Arial"/>
          <w:sz w:val="18"/>
          <w:szCs w:val="18"/>
        </w:rPr>
        <w:t xml:space="preserve"> podrá suspender el trámite del procedimiento de rescisión, cuando se hubiera iniciado un procedimiento de conciliación respecto del contrato materia de la rescisión.</w:t>
      </w:r>
    </w:p>
    <w:p w:rsidR="003E6D51" w:rsidRPr="009255DE" w:rsidRDefault="003E6D51" w:rsidP="003E6D51">
      <w:pPr>
        <w:tabs>
          <w:tab w:val="left" w:pos="1134"/>
        </w:tabs>
        <w:ind w:right="50"/>
        <w:jc w:val="both"/>
        <w:rPr>
          <w:rFonts w:cs="Arial"/>
          <w:b/>
          <w:bCs w:val="0"/>
          <w:sz w:val="18"/>
          <w:szCs w:val="18"/>
        </w:rPr>
      </w:pPr>
    </w:p>
    <w:p w:rsidR="003E6D51" w:rsidRPr="009255DE" w:rsidRDefault="003E6D51" w:rsidP="003E6D51">
      <w:pPr>
        <w:tabs>
          <w:tab w:val="left" w:pos="1134"/>
        </w:tabs>
        <w:ind w:left="1418" w:right="50" w:hanging="1418"/>
        <w:jc w:val="both"/>
        <w:rPr>
          <w:rFonts w:cs="Arial"/>
          <w:b/>
          <w:bCs w:val="0"/>
          <w:sz w:val="18"/>
          <w:szCs w:val="18"/>
        </w:rPr>
      </w:pPr>
      <w:r w:rsidRPr="009255DE">
        <w:rPr>
          <w:rFonts w:cs="Arial"/>
          <w:b/>
          <w:sz w:val="18"/>
          <w:szCs w:val="18"/>
        </w:rPr>
        <w:t xml:space="preserve">DÉCIMA </w:t>
      </w:r>
    </w:p>
    <w:p w:rsidR="003E6D51" w:rsidRPr="009255DE" w:rsidRDefault="003E6D51" w:rsidP="003E6D51">
      <w:pPr>
        <w:tabs>
          <w:tab w:val="left" w:pos="1134"/>
        </w:tabs>
        <w:ind w:left="1418" w:right="50" w:hanging="1418"/>
        <w:jc w:val="both"/>
        <w:rPr>
          <w:rFonts w:cs="Arial"/>
          <w:sz w:val="18"/>
          <w:szCs w:val="18"/>
        </w:rPr>
      </w:pPr>
      <w:r w:rsidRPr="009255DE">
        <w:rPr>
          <w:rFonts w:cs="Arial"/>
          <w:b/>
          <w:sz w:val="18"/>
          <w:szCs w:val="18"/>
        </w:rPr>
        <w:t xml:space="preserve">SEXTA.- </w:t>
      </w:r>
      <w:r w:rsidRPr="009255DE">
        <w:rPr>
          <w:rFonts w:cs="Arial"/>
          <w:b/>
          <w:sz w:val="18"/>
          <w:szCs w:val="18"/>
        </w:rPr>
        <w:tab/>
      </w:r>
      <w:r w:rsidRPr="009255DE">
        <w:rPr>
          <w:rFonts w:cs="Arial"/>
          <w:b/>
          <w:sz w:val="18"/>
          <w:szCs w:val="18"/>
        </w:rPr>
        <w:tab/>
        <w:t xml:space="preserve">CAUSAS DE RESCISIÓN ADMINISTRATIVA DEL CONTRATO.- "EL INSTITUTO" </w:t>
      </w:r>
      <w:r w:rsidRPr="009255DE">
        <w:rPr>
          <w:rFonts w:cs="Arial"/>
          <w:sz w:val="18"/>
          <w:szCs w:val="18"/>
        </w:rPr>
        <w:t>podrá rescindir administrativamente este instrumento jurídico sin más responsabilidad para el mismo y sin necesidad de resolución judicial, cuando</w:t>
      </w:r>
      <w:r w:rsidRPr="009255DE">
        <w:rPr>
          <w:rFonts w:cs="Arial"/>
          <w:b/>
          <w:sz w:val="18"/>
          <w:szCs w:val="18"/>
        </w:rPr>
        <w:t xml:space="preserve"> "EL PROVEEDOR" </w:t>
      </w:r>
      <w:r w:rsidRPr="009255DE">
        <w:rPr>
          <w:rFonts w:cs="Arial"/>
          <w:sz w:val="18"/>
          <w:szCs w:val="18"/>
        </w:rPr>
        <w:t>incurra en cualquiera de las causales siguientes:</w:t>
      </w:r>
    </w:p>
    <w:p w:rsidR="003E6D51" w:rsidRPr="009255DE" w:rsidRDefault="003E6D51" w:rsidP="003E6D51">
      <w:pPr>
        <w:tabs>
          <w:tab w:val="left" w:pos="9498"/>
        </w:tabs>
        <w:ind w:left="1418" w:right="50"/>
        <w:jc w:val="both"/>
        <w:rPr>
          <w:rFonts w:cs="Arial"/>
          <w:b/>
          <w:bCs w:val="0"/>
          <w:sz w:val="18"/>
          <w:szCs w:val="18"/>
        </w:rPr>
      </w:pPr>
    </w:p>
    <w:p w:rsidR="003E6D51" w:rsidRPr="009255DE" w:rsidRDefault="003E6D51" w:rsidP="003E6D51">
      <w:pPr>
        <w:tabs>
          <w:tab w:val="left" w:pos="720"/>
        </w:tabs>
        <w:ind w:left="1701" w:right="50" w:hanging="283"/>
        <w:jc w:val="both"/>
        <w:rPr>
          <w:rFonts w:cs="Arial"/>
          <w:sz w:val="18"/>
          <w:szCs w:val="18"/>
        </w:rPr>
      </w:pPr>
      <w:r w:rsidRPr="009255DE">
        <w:rPr>
          <w:rFonts w:cs="Arial"/>
          <w:sz w:val="18"/>
          <w:szCs w:val="18"/>
        </w:rPr>
        <w:t xml:space="preserve">1.   </w:t>
      </w:r>
      <w:r w:rsidRPr="009255DE">
        <w:rPr>
          <w:rFonts w:cs="Arial"/>
          <w:sz w:val="18"/>
          <w:szCs w:val="18"/>
        </w:rPr>
        <w:tab/>
        <w:t>Cuando no entregue la garantía de cumplimiento del contrato, dentro del término de 10 (diez) días naturales posteriores a la firma del mismo.</w:t>
      </w:r>
    </w:p>
    <w:p w:rsidR="003E6D51" w:rsidRPr="009255DE" w:rsidRDefault="003E6D51" w:rsidP="003E6D51">
      <w:pPr>
        <w:ind w:left="1701" w:right="50" w:hanging="283"/>
        <w:jc w:val="both"/>
        <w:rPr>
          <w:rFonts w:cs="Arial"/>
          <w:sz w:val="18"/>
          <w:szCs w:val="18"/>
        </w:rPr>
      </w:pPr>
      <w:r w:rsidRPr="009255DE">
        <w:rPr>
          <w:rFonts w:cs="Arial"/>
          <w:sz w:val="18"/>
          <w:szCs w:val="18"/>
        </w:rPr>
        <w:t xml:space="preserve">2.   </w:t>
      </w:r>
      <w:r w:rsidRPr="009255DE">
        <w:rPr>
          <w:rFonts w:cs="Arial"/>
          <w:sz w:val="18"/>
          <w:szCs w:val="18"/>
        </w:rPr>
        <w:tab/>
        <w:t>Cuando incurra en falta de veracidad total o parcial respecto a la información proporcionada para la celebración del contrato.</w:t>
      </w:r>
    </w:p>
    <w:p w:rsidR="003E6D51" w:rsidRPr="009255DE" w:rsidRDefault="003E6D51" w:rsidP="003E6D51">
      <w:pPr>
        <w:ind w:left="1701" w:right="50" w:hanging="283"/>
        <w:jc w:val="both"/>
        <w:rPr>
          <w:rFonts w:cs="Arial"/>
          <w:sz w:val="18"/>
          <w:szCs w:val="18"/>
        </w:rPr>
      </w:pPr>
      <w:r w:rsidRPr="009255DE">
        <w:rPr>
          <w:rFonts w:cs="Arial"/>
          <w:sz w:val="18"/>
          <w:szCs w:val="18"/>
        </w:rPr>
        <w:t xml:space="preserve">3.   </w:t>
      </w:r>
      <w:r w:rsidRPr="009255DE">
        <w:rPr>
          <w:rFonts w:cs="Arial"/>
          <w:sz w:val="18"/>
          <w:szCs w:val="18"/>
        </w:rPr>
        <w:tab/>
        <w:t>Cuando se incumpla, total o parcialmente, con cualesquiera de las obligaciones establecidas en el este instrumento jurídico y sus anexos.</w:t>
      </w:r>
    </w:p>
    <w:p w:rsidR="003E6D51" w:rsidRPr="009255DE" w:rsidRDefault="003E6D51" w:rsidP="003E6D51">
      <w:pPr>
        <w:ind w:left="1701" w:right="50" w:hanging="283"/>
        <w:jc w:val="both"/>
        <w:rPr>
          <w:rFonts w:cs="Arial"/>
          <w:sz w:val="18"/>
          <w:szCs w:val="18"/>
        </w:rPr>
      </w:pPr>
      <w:r w:rsidRPr="009255DE">
        <w:rPr>
          <w:rFonts w:cs="Arial"/>
          <w:sz w:val="18"/>
          <w:szCs w:val="18"/>
        </w:rPr>
        <w:t xml:space="preserve">4.   Cuando se compruebe que </w:t>
      </w:r>
      <w:r w:rsidRPr="009255DE">
        <w:rPr>
          <w:rFonts w:cs="Arial"/>
          <w:b/>
          <w:sz w:val="18"/>
          <w:szCs w:val="18"/>
        </w:rPr>
        <w:t>"EL PROVEEDOR"</w:t>
      </w:r>
      <w:r w:rsidRPr="009255DE">
        <w:rPr>
          <w:rFonts w:cs="Arial"/>
          <w:sz w:val="18"/>
          <w:szCs w:val="18"/>
        </w:rPr>
        <w:t xml:space="preserve"> haya entregado bienes con descripciones y características distintas a las pactadas en el presente instrumento jurídico.</w:t>
      </w:r>
    </w:p>
    <w:p w:rsidR="003E6D51" w:rsidRPr="009255DE" w:rsidRDefault="003E6D51" w:rsidP="003E6D51">
      <w:pPr>
        <w:ind w:left="1701" w:right="50" w:hanging="283"/>
        <w:jc w:val="both"/>
        <w:rPr>
          <w:rFonts w:cs="Arial"/>
          <w:sz w:val="18"/>
          <w:szCs w:val="18"/>
        </w:rPr>
      </w:pPr>
      <w:r w:rsidRPr="009255DE">
        <w:rPr>
          <w:rFonts w:cs="Arial"/>
          <w:sz w:val="18"/>
          <w:szCs w:val="18"/>
        </w:rPr>
        <w:t xml:space="preserve">5.   En caso de que </w:t>
      </w:r>
      <w:r w:rsidRPr="009255DE">
        <w:rPr>
          <w:rFonts w:cs="Arial"/>
          <w:b/>
          <w:sz w:val="18"/>
          <w:szCs w:val="18"/>
        </w:rPr>
        <w:t>"EL PROVEEDOR"</w:t>
      </w:r>
      <w:r w:rsidRPr="009255DE">
        <w:rPr>
          <w:rFonts w:cs="Arial"/>
          <w:sz w:val="18"/>
          <w:szCs w:val="18"/>
        </w:rPr>
        <w:t xml:space="preserve"> no reponga los bienes que le hayan sido devueltos para canje o rechazo, por problemas de calidad, defectos o vicios ocultos, de acuerdo a lo estipulado en el presente instrumento jurídico.</w:t>
      </w:r>
    </w:p>
    <w:p w:rsidR="003E6D51" w:rsidRPr="009255DE" w:rsidRDefault="003E6D51" w:rsidP="003E6D51">
      <w:pPr>
        <w:ind w:left="1701" w:right="50" w:hanging="283"/>
        <w:jc w:val="both"/>
        <w:rPr>
          <w:rFonts w:cs="Arial"/>
          <w:sz w:val="18"/>
          <w:szCs w:val="18"/>
        </w:rPr>
      </w:pPr>
      <w:r w:rsidRPr="009255DE">
        <w:rPr>
          <w:rFonts w:cs="Arial"/>
          <w:sz w:val="18"/>
          <w:szCs w:val="18"/>
        </w:rPr>
        <w:lastRenderedPageBreak/>
        <w:t xml:space="preserve">6.   </w:t>
      </w:r>
      <w:r w:rsidRPr="009255DE">
        <w:rPr>
          <w:rFonts w:cs="Arial"/>
          <w:sz w:val="18"/>
          <w:szCs w:val="18"/>
        </w:rPr>
        <w:tab/>
        <w:t xml:space="preserve">Cuando se transmitan total o parcialmente, bajo cualquier título, los derechos y obligaciones pactadas en el presente instrumento jurídico, con excepción de los derechos de cobro, previa autorización de </w:t>
      </w:r>
      <w:r w:rsidRPr="009255DE">
        <w:rPr>
          <w:rFonts w:cs="Arial"/>
          <w:b/>
          <w:sz w:val="18"/>
          <w:szCs w:val="18"/>
        </w:rPr>
        <w:t>"EL INSTITUTO"</w:t>
      </w:r>
      <w:r w:rsidRPr="009255DE">
        <w:rPr>
          <w:rFonts w:cs="Arial"/>
          <w:sz w:val="18"/>
          <w:szCs w:val="18"/>
        </w:rPr>
        <w:t>.</w:t>
      </w:r>
    </w:p>
    <w:p w:rsidR="003E6D51" w:rsidRPr="009255DE" w:rsidRDefault="003E6D51" w:rsidP="003E6D51">
      <w:pPr>
        <w:ind w:left="1701" w:right="50" w:hanging="283"/>
        <w:jc w:val="both"/>
        <w:rPr>
          <w:rFonts w:cs="Arial"/>
          <w:sz w:val="18"/>
          <w:szCs w:val="18"/>
        </w:rPr>
      </w:pPr>
      <w:r w:rsidRPr="009255DE">
        <w:rPr>
          <w:rFonts w:cs="Arial"/>
          <w:sz w:val="18"/>
          <w:szCs w:val="18"/>
        </w:rPr>
        <w:t xml:space="preserve">7.  </w:t>
      </w:r>
      <w:r w:rsidRPr="009255DE">
        <w:rPr>
          <w:rFonts w:cs="Arial"/>
          <w:sz w:val="18"/>
          <w:szCs w:val="18"/>
        </w:rPr>
        <w:tab/>
        <w:t xml:space="preserve">Si la autoridad competente declara el concurso mercantil o cualquier situación análoga o equivalente que afecte el patrimonio de </w:t>
      </w:r>
      <w:r w:rsidRPr="009255DE">
        <w:rPr>
          <w:rFonts w:cs="Arial"/>
          <w:b/>
          <w:sz w:val="18"/>
          <w:szCs w:val="18"/>
        </w:rPr>
        <w:t>"EL PROVEEDOR"</w:t>
      </w:r>
      <w:r w:rsidRPr="009255DE">
        <w:rPr>
          <w:rFonts w:cs="Arial"/>
          <w:sz w:val="18"/>
          <w:szCs w:val="18"/>
        </w:rPr>
        <w:t>.</w:t>
      </w:r>
    </w:p>
    <w:p w:rsidR="003E6D51" w:rsidRPr="009255DE" w:rsidRDefault="003E6D51" w:rsidP="003E6D51">
      <w:pPr>
        <w:ind w:left="1701" w:right="50" w:hanging="283"/>
        <w:jc w:val="both"/>
        <w:rPr>
          <w:rFonts w:cs="Arial"/>
          <w:sz w:val="18"/>
          <w:szCs w:val="18"/>
        </w:rPr>
      </w:pPr>
      <w:r w:rsidRPr="009255DE">
        <w:rPr>
          <w:rFonts w:cs="Arial"/>
          <w:sz w:val="18"/>
          <w:szCs w:val="18"/>
        </w:rPr>
        <w:t>8.   En caso de que durante la vigencia del presente contrato, se suspenda o retire el Certificado que avala el cumplimiento de la Norma Oficial Mexicana, Norma Mexicana, Norma Internacional o especificación técnica aplicable o permiso sanitario que otorgue la autoridad sanitaria de la localidad correspondiente.</w:t>
      </w:r>
    </w:p>
    <w:p w:rsidR="003E6D51" w:rsidRPr="009255DE" w:rsidRDefault="003E6D51" w:rsidP="003E6D51">
      <w:pPr>
        <w:ind w:left="1701" w:right="50" w:hanging="283"/>
        <w:jc w:val="both"/>
        <w:rPr>
          <w:rFonts w:cs="Arial"/>
          <w:sz w:val="18"/>
          <w:szCs w:val="18"/>
        </w:rPr>
      </w:pPr>
      <w:r w:rsidRPr="009255DE">
        <w:rPr>
          <w:rFonts w:cs="Arial"/>
          <w:sz w:val="18"/>
          <w:szCs w:val="18"/>
        </w:rPr>
        <w:t xml:space="preserve">9. </w:t>
      </w:r>
      <w:r w:rsidRPr="009255DE">
        <w:rPr>
          <w:rFonts w:cs="Arial"/>
          <w:sz w:val="18"/>
          <w:szCs w:val="18"/>
        </w:rPr>
        <w:tab/>
        <w:t xml:space="preserve">Si durante la vigencia del presente contrato, por parte de la Entidad Mexicana de Acreditación, A.C., (EMA), se cancela la acreditación del Organismo de Certificación responsable de la emisión del certificado; y </w:t>
      </w:r>
      <w:r w:rsidRPr="009255DE">
        <w:rPr>
          <w:rFonts w:cs="Arial"/>
          <w:b/>
          <w:sz w:val="18"/>
          <w:szCs w:val="18"/>
        </w:rPr>
        <w:t>“EL PROVEEDOR”</w:t>
      </w:r>
      <w:r w:rsidRPr="009255DE">
        <w:rPr>
          <w:rFonts w:cs="Arial"/>
          <w:sz w:val="18"/>
          <w:szCs w:val="18"/>
        </w:rPr>
        <w:t xml:space="preserve"> no presenta el certificado de otro Organismo de Certificación acreditado.</w:t>
      </w:r>
    </w:p>
    <w:p w:rsidR="003E6D51" w:rsidRPr="009255DE" w:rsidRDefault="003E6D51" w:rsidP="003E6D51">
      <w:pPr>
        <w:ind w:left="1701" w:right="50" w:hanging="283"/>
        <w:jc w:val="both"/>
        <w:rPr>
          <w:rFonts w:cs="Arial"/>
          <w:sz w:val="18"/>
          <w:szCs w:val="18"/>
        </w:rPr>
      </w:pPr>
      <w:r w:rsidRPr="009255DE">
        <w:rPr>
          <w:rFonts w:cs="Arial"/>
          <w:sz w:val="18"/>
          <w:szCs w:val="18"/>
        </w:rPr>
        <w:t>10.</w:t>
      </w:r>
      <w:r w:rsidRPr="009255DE">
        <w:rPr>
          <w:rFonts w:cs="Arial"/>
          <w:sz w:val="18"/>
          <w:szCs w:val="18"/>
        </w:rPr>
        <w:tab/>
        <w:t>Si se hubiera agotado el monto límite de la aplicación de las penas convencionales.</w:t>
      </w:r>
    </w:p>
    <w:p w:rsidR="003E6D51" w:rsidRPr="009255DE" w:rsidRDefault="003E6D51" w:rsidP="003E6D51">
      <w:pPr>
        <w:tabs>
          <w:tab w:val="left" w:pos="1134"/>
        </w:tabs>
        <w:ind w:right="50"/>
        <w:jc w:val="both"/>
        <w:rPr>
          <w:rFonts w:cs="Arial"/>
          <w:b/>
          <w:bCs w:val="0"/>
          <w:sz w:val="18"/>
          <w:szCs w:val="18"/>
        </w:rPr>
      </w:pPr>
    </w:p>
    <w:p w:rsidR="003E6D51" w:rsidRPr="009255DE" w:rsidRDefault="003E6D51" w:rsidP="003E6D51">
      <w:pPr>
        <w:tabs>
          <w:tab w:val="left" w:pos="1134"/>
        </w:tabs>
        <w:ind w:left="1418" w:right="50" w:hanging="1418"/>
        <w:jc w:val="both"/>
        <w:rPr>
          <w:rFonts w:cs="Arial"/>
          <w:b/>
          <w:bCs w:val="0"/>
          <w:sz w:val="18"/>
          <w:szCs w:val="18"/>
        </w:rPr>
      </w:pPr>
      <w:r w:rsidRPr="009255DE">
        <w:rPr>
          <w:rFonts w:cs="Arial"/>
          <w:b/>
          <w:sz w:val="18"/>
          <w:szCs w:val="18"/>
        </w:rPr>
        <w:t xml:space="preserve">DÉCIMA </w:t>
      </w:r>
    </w:p>
    <w:p w:rsidR="003E6D51" w:rsidRPr="009255DE" w:rsidRDefault="003E6D51" w:rsidP="003E6D51">
      <w:pPr>
        <w:tabs>
          <w:tab w:val="left" w:pos="1134"/>
        </w:tabs>
        <w:ind w:left="1418" w:right="50" w:hanging="1418"/>
        <w:jc w:val="both"/>
        <w:rPr>
          <w:rFonts w:cs="Arial"/>
          <w:sz w:val="18"/>
          <w:szCs w:val="18"/>
        </w:rPr>
      </w:pPr>
      <w:r w:rsidRPr="009255DE">
        <w:rPr>
          <w:rFonts w:cs="Arial"/>
          <w:b/>
          <w:sz w:val="18"/>
          <w:szCs w:val="18"/>
        </w:rPr>
        <w:t xml:space="preserve">SÉPTIMA.- </w:t>
      </w:r>
      <w:r w:rsidRPr="009255DE">
        <w:rPr>
          <w:rFonts w:cs="Arial"/>
          <w:b/>
          <w:sz w:val="18"/>
          <w:szCs w:val="18"/>
        </w:rPr>
        <w:tab/>
      </w:r>
      <w:r w:rsidRPr="009255DE">
        <w:rPr>
          <w:rFonts w:cs="Arial"/>
          <w:b/>
          <w:sz w:val="18"/>
          <w:szCs w:val="18"/>
        </w:rPr>
        <w:tab/>
        <w:t xml:space="preserve">PROCEDIMIENTO DE RESCISIÓN.- </w:t>
      </w:r>
      <w:r w:rsidRPr="009255DE">
        <w:rPr>
          <w:rFonts w:cs="Arial"/>
          <w:sz w:val="18"/>
          <w:szCs w:val="18"/>
        </w:rPr>
        <w:t>Para el caso de rescisión administrativa las partes convienen en someterse al siguiente procedimiento:</w:t>
      </w:r>
    </w:p>
    <w:p w:rsidR="003E6D51" w:rsidRPr="009255DE" w:rsidRDefault="003E6D51" w:rsidP="003E6D51">
      <w:pPr>
        <w:ind w:left="1418" w:right="50"/>
        <w:jc w:val="both"/>
        <w:rPr>
          <w:rFonts w:cs="Arial"/>
          <w:sz w:val="18"/>
          <w:szCs w:val="18"/>
        </w:rPr>
      </w:pPr>
    </w:p>
    <w:p w:rsidR="003E6D51" w:rsidRPr="009255DE" w:rsidRDefault="003E6D51" w:rsidP="003E6D51">
      <w:pPr>
        <w:tabs>
          <w:tab w:val="left" w:pos="720"/>
        </w:tabs>
        <w:ind w:left="1701" w:right="50" w:hanging="283"/>
        <w:jc w:val="both"/>
        <w:rPr>
          <w:rFonts w:cs="Arial"/>
          <w:sz w:val="18"/>
          <w:szCs w:val="18"/>
        </w:rPr>
      </w:pPr>
      <w:r w:rsidRPr="009255DE">
        <w:rPr>
          <w:rFonts w:cs="Arial"/>
          <w:sz w:val="18"/>
          <w:szCs w:val="18"/>
        </w:rPr>
        <w:t>a)</w:t>
      </w:r>
      <w:r w:rsidRPr="009255DE">
        <w:rPr>
          <w:rFonts w:cs="Arial"/>
          <w:sz w:val="18"/>
          <w:szCs w:val="18"/>
        </w:rPr>
        <w:tab/>
        <w:t xml:space="preserve">Si </w:t>
      </w:r>
      <w:r w:rsidRPr="009255DE">
        <w:rPr>
          <w:rFonts w:cs="Arial"/>
          <w:b/>
          <w:sz w:val="18"/>
          <w:szCs w:val="18"/>
        </w:rPr>
        <w:t>"EL INSTITUTO"</w:t>
      </w:r>
      <w:r w:rsidRPr="009255DE">
        <w:rPr>
          <w:rFonts w:cs="Arial"/>
          <w:sz w:val="18"/>
          <w:szCs w:val="18"/>
        </w:rPr>
        <w:t xml:space="preserve"> considera que </w:t>
      </w:r>
      <w:r w:rsidRPr="009255DE">
        <w:rPr>
          <w:rFonts w:cs="Arial"/>
          <w:b/>
          <w:sz w:val="18"/>
          <w:szCs w:val="18"/>
        </w:rPr>
        <w:t>"EL PROVEEDOR"</w:t>
      </w:r>
      <w:r w:rsidRPr="009255DE">
        <w:rPr>
          <w:rFonts w:cs="Arial"/>
          <w:sz w:val="18"/>
          <w:szCs w:val="18"/>
        </w:rPr>
        <w:t xml:space="preserve"> ha incurrido en alguna de las causales de rescisión que se consignan en la Cláusula que antecede, lo hará saber a </w:t>
      </w:r>
      <w:r w:rsidRPr="009255DE">
        <w:rPr>
          <w:rFonts w:cs="Arial"/>
          <w:b/>
          <w:sz w:val="18"/>
          <w:szCs w:val="18"/>
        </w:rPr>
        <w:t>"EL PROVEEDOR"</w:t>
      </w:r>
      <w:r w:rsidRPr="009255DE">
        <w:rPr>
          <w:rFonts w:cs="Arial"/>
          <w:sz w:val="18"/>
          <w:szCs w:val="18"/>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rsidR="003E6D51" w:rsidRPr="009255DE" w:rsidRDefault="003E6D51" w:rsidP="003E6D51">
      <w:pPr>
        <w:ind w:left="1701" w:right="50" w:hanging="283"/>
        <w:jc w:val="both"/>
        <w:rPr>
          <w:rFonts w:cs="Arial"/>
          <w:sz w:val="18"/>
          <w:szCs w:val="18"/>
        </w:rPr>
      </w:pPr>
      <w:r w:rsidRPr="009255DE">
        <w:rPr>
          <w:rFonts w:cs="Arial"/>
          <w:sz w:val="18"/>
          <w:szCs w:val="18"/>
        </w:rPr>
        <w:t>b)</w:t>
      </w:r>
      <w:r w:rsidRPr="009255DE">
        <w:rPr>
          <w:rFonts w:cs="Arial"/>
          <w:sz w:val="18"/>
          <w:szCs w:val="18"/>
        </w:rPr>
        <w:tab/>
        <w:t>Transcurrido el término a que se refiere el párrafo anterior, se resolverá considerando los argumentos y pruebas que hubiere hecho valer.</w:t>
      </w:r>
    </w:p>
    <w:p w:rsidR="003E6D51" w:rsidRPr="009255DE" w:rsidRDefault="003E6D51" w:rsidP="003E6D51">
      <w:pPr>
        <w:tabs>
          <w:tab w:val="left" w:pos="720"/>
        </w:tabs>
        <w:ind w:left="1701" w:right="50" w:hanging="283"/>
        <w:jc w:val="both"/>
        <w:rPr>
          <w:rFonts w:cs="Arial"/>
          <w:sz w:val="18"/>
          <w:szCs w:val="18"/>
        </w:rPr>
      </w:pPr>
      <w:r w:rsidRPr="009255DE">
        <w:rPr>
          <w:rFonts w:cs="Arial"/>
          <w:sz w:val="18"/>
          <w:szCs w:val="18"/>
        </w:rPr>
        <w:t>c)</w:t>
      </w:r>
      <w:r w:rsidRPr="009255DE">
        <w:rPr>
          <w:rFonts w:cs="Arial"/>
          <w:sz w:val="18"/>
          <w:szCs w:val="18"/>
        </w:rPr>
        <w:tab/>
        <w:t xml:space="preserve">La determinación de dar o no por rescindido administrativamente el presente instrumento jurídico, deberá ser debidamente fundada, motivada y comunicada por escrito a </w:t>
      </w:r>
      <w:r w:rsidRPr="009255DE">
        <w:rPr>
          <w:rFonts w:cs="Arial"/>
          <w:b/>
          <w:sz w:val="18"/>
          <w:szCs w:val="18"/>
        </w:rPr>
        <w:t>"EL PROVEEDOR"</w:t>
      </w:r>
      <w:r w:rsidRPr="009255DE">
        <w:rPr>
          <w:rFonts w:cs="Arial"/>
          <w:sz w:val="18"/>
          <w:szCs w:val="18"/>
        </w:rPr>
        <w:t>, dentro de los 15 (quince) días hábiles siguientes, al vencimiento del plazo señalado en el inciso a), de esta Cláusula.</w:t>
      </w:r>
    </w:p>
    <w:p w:rsidR="003E6D51" w:rsidRPr="009255DE" w:rsidRDefault="003E6D51" w:rsidP="003E6D51">
      <w:pPr>
        <w:ind w:left="1418" w:right="50"/>
        <w:jc w:val="both"/>
        <w:rPr>
          <w:rFonts w:cs="Arial"/>
          <w:b/>
          <w:bCs w:val="0"/>
          <w:sz w:val="18"/>
          <w:szCs w:val="18"/>
        </w:rPr>
      </w:pPr>
    </w:p>
    <w:p w:rsidR="003E6D51" w:rsidRPr="009255DE" w:rsidRDefault="003E6D51" w:rsidP="003E6D51">
      <w:pPr>
        <w:ind w:left="1418" w:right="50"/>
        <w:jc w:val="both"/>
        <w:rPr>
          <w:rFonts w:cs="Arial"/>
          <w:sz w:val="18"/>
          <w:szCs w:val="18"/>
        </w:rPr>
      </w:pPr>
      <w:r w:rsidRPr="009255DE">
        <w:rPr>
          <w:rFonts w:cs="Arial"/>
          <w:sz w:val="18"/>
          <w:szCs w:val="18"/>
        </w:rPr>
        <w:t xml:space="preserve">En el supuesto de que se rescinda el contrato, </w:t>
      </w:r>
      <w:r w:rsidRPr="009255DE">
        <w:rPr>
          <w:rFonts w:cs="Arial"/>
          <w:b/>
          <w:sz w:val="18"/>
          <w:szCs w:val="18"/>
        </w:rPr>
        <w:t>"EL INSTITUTO"</w:t>
      </w:r>
      <w:r w:rsidRPr="009255DE">
        <w:rPr>
          <w:rFonts w:cs="Arial"/>
          <w:sz w:val="18"/>
          <w:szCs w:val="18"/>
        </w:rPr>
        <w:t xml:space="preserve"> no aplicará las penas convencionales, ni su contabilización para hacer efectiva la garantía de cumplimiento de este instrumento jurídico.</w:t>
      </w:r>
    </w:p>
    <w:p w:rsidR="003E6D51" w:rsidRPr="009255DE" w:rsidRDefault="003E6D51" w:rsidP="003E6D51">
      <w:pPr>
        <w:ind w:left="1418" w:right="50"/>
        <w:jc w:val="both"/>
        <w:rPr>
          <w:rFonts w:cs="Arial"/>
          <w:sz w:val="18"/>
          <w:szCs w:val="18"/>
        </w:rPr>
      </w:pPr>
    </w:p>
    <w:p w:rsidR="003E6D51" w:rsidRPr="009255DE" w:rsidRDefault="003E6D51" w:rsidP="003E6D51">
      <w:pPr>
        <w:ind w:left="1418" w:right="50"/>
        <w:jc w:val="both"/>
        <w:rPr>
          <w:rFonts w:cs="Arial"/>
          <w:sz w:val="18"/>
          <w:szCs w:val="18"/>
        </w:rPr>
      </w:pPr>
      <w:r w:rsidRPr="009255DE">
        <w:rPr>
          <w:rFonts w:cs="Arial"/>
          <w:sz w:val="18"/>
          <w:szCs w:val="18"/>
        </w:rPr>
        <w:t xml:space="preserve">Para los efectos del párrafo que antecede, y de conformidad con el Artículo 81, fracción II del Reglamento de la Ley de Adquisiciones, Arrendamientos y Servicios del Sector Público, la aplicación de la garantía de cumplimiento se hará efectiva por el monto total de la obligación garantizada. En caso de que por las características de los bienes o servicios entregados éstos no puedan funcionar o ser utilizados por </w:t>
      </w:r>
      <w:r w:rsidRPr="009255DE">
        <w:rPr>
          <w:rFonts w:cs="Arial"/>
          <w:b/>
          <w:sz w:val="18"/>
          <w:szCs w:val="18"/>
        </w:rPr>
        <w:t>“EL INSTITUTO”</w:t>
      </w:r>
      <w:r w:rsidRPr="009255DE">
        <w:rPr>
          <w:rFonts w:cs="Arial"/>
          <w:sz w:val="18"/>
          <w:szCs w:val="18"/>
        </w:rPr>
        <w:t xml:space="preserve"> por estar incompletos, la garantía siempre se hará </w:t>
      </w:r>
      <w:proofErr w:type="gramStart"/>
      <w:r w:rsidRPr="009255DE">
        <w:rPr>
          <w:rFonts w:cs="Arial"/>
          <w:sz w:val="18"/>
          <w:szCs w:val="18"/>
        </w:rPr>
        <w:t>efectiva</w:t>
      </w:r>
      <w:proofErr w:type="gramEnd"/>
      <w:r w:rsidRPr="009255DE">
        <w:rPr>
          <w:rFonts w:cs="Arial"/>
          <w:sz w:val="18"/>
          <w:szCs w:val="18"/>
        </w:rPr>
        <w:t xml:space="preserve"> por el monto total de la obligación garantizada.</w:t>
      </w:r>
    </w:p>
    <w:p w:rsidR="003E6D51" w:rsidRPr="009255DE" w:rsidRDefault="003E6D51" w:rsidP="003E6D51">
      <w:pPr>
        <w:ind w:left="1418" w:right="50"/>
        <w:jc w:val="both"/>
        <w:rPr>
          <w:rFonts w:cs="Arial"/>
          <w:sz w:val="18"/>
          <w:szCs w:val="18"/>
        </w:rPr>
      </w:pPr>
    </w:p>
    <w:p w:rsidR="003E6D51" w:rsidRPr="009255DE" w:rsidRDefault="003E6D51" w:rsidP="003E6D51">
      <w:pPr>
        <w:ind w:left="1418" w:right="50"/>
        <w:jc w:val="both"/>
        <w:rPr>
          <w:rFonts w:cs="Arial"/>
          <w:sz w:val="18"/>
          <w:szCs w:val="18"/>
        </w:rPr>
      </w:pPr>
      <w:r w:rsidRPr="009255DE">
        <w:rPr>
          <w:rFonts w:cs="Arial"/>
          <w:sz w:val="18"/>
          <w:szCs w:val="18"/>
        </w:rPr>
        <w:t xml:space="preserve">En caso de que </w:t>
      </w:r>
      <w:r w:rsidRPr="009255DE">
        <w:rPr>
          <w:rFonts w:cs="Arial"/>
          <w:b/>
          <w:sz w:val="18"/>
          <w:szCs w:val="18"/>
        </w:rPr>
        <w:t>"EL INSTITUTO"</w:t>
      </w:r>
      <w:r w:rsidRPr="009255DE">
        <w:rPr>
          <w:rFonts w:cs="Arial"/>
          <w:sz w:val="18"/>
          <w:szCs w:val="18"/>
        </w:rPr>
        <w:t xml:space="preserve"> determine dar por rescindido el presente instrumento jurídico, se deberá formular un finiquito en el que se hagan constar los pagos que, en su caso, deba efectuar </w:t>
      </w:r>
      <w:r w:rsidRPr="009255DE">
        <w:rPr>
          <w:rFonts w:cs="Arial"/>
          <w:b/>
          <w:sz w:val="18"/>
          <w:szCs w:val="18"/>
        </w:rPr>
        <w:t>"EL INSTITUTO"</w:t>
      </w:r>
      <w:r w:rsidRPr="009255DE">
        <w:rPr>
          <w:rFonts w:cs="Arial"/>
          <w:sz w:val="18"/>
          <w:szCs w:val="18"/>
        </w:rPr>
        <w:t xml:space="preserve"> por concepto de los bienes entregados por </w:t>
      </w:r>
      <w:r w:rsidRPr="009255DE">
        <w:rPr>
          <w:rFonts w:cs="Arial"/>
          <w:b/>
          <w:sz w:val="18"/>
          <w:szCs w:val="18"/>
        </w:rPr>
        <w:t>"EL PROVEEDOR"</w:t>
      </w:r>
      <w:r w:rsidRPr="009255DE">
        <w:rPr>
          <w:rFonts w:cs="Arial"/>
          <w:sz w:val="18"/>
          <w:szCs w:val="18"/>
        </w:rPr>
        <w:t xml:space="preserve"> hasta el momento en que se determine la rescisión administrativa.</w:t>
      </w:r>
    </w:p>
    <w:p w:rsidR="003E6D51" w:rsidRPr="009255DE" w:rsidRDefault="003E6D51" w:rsidP="003E6D51">
      <w:pPr>
        <w:ind w:left="1418" w:right="50"/>
        <w:jc w:val="both"/>
        <w:rPr>
          <w:rFonts w:cs="Arial"/>
          <w:b/>
          <w:bCs w:val="0"/>
          <w:sz w:val="18"/>
          <w:szCs w:val="18"/>
        </w:rPr>
      </w:pPr>
    </w:p>
    <w:p w:rsidR="003E6D51" w:rsidRPr="009255DE" w:rsidRDefault="003E6D51" w:rsidP="003E6D51">
      <w:pPr>
        <w:ind w:left="1418" w:right="50"/>
        <w:jc w:val="both"/>
        <w:rPr>
          <w:rFonts w:cs="Arial"/>
          <w:sz w:val="18"/>
          <w:szCs w:val="18"/>
        </w:rPr>
      </w:pPr>
      <w:r w:rsidRPr="009255DE">
        <w:rPr>
          <w:rFonts w:cs="Arial"/>
          <w:sz w:val="18"/>
          <w:szCs w:val="18"/>
        </w:rPr>
        <w:t>Si previamente a la determinación de dar por rescindido el presente instrumento jurídico,</w:t>
      </w:r>
      <w:r w:rsidRPr="009255DE">
        <w:rPr>
          <w:rFonts w:cs="Arial"/>
          <w:b/>
          <w:sz w:val="18"/>
          <w:szCs w:val="18"/>
        </w:rPr>
        <w:t xml:space="preserve"> "EL PROVEEDOR" </w:t>
      </w:r>
      <w:r w:rsidRPr="009255DE">
        <w:rPr>
          <w:rFonts w:cs="Arial"/>
          <w:sz w:val="18"/>
          <w:szCs w:val="18"/>
        </w:rPr>
        <w:t>entrega los bienes, el procedimiento iniciado quedará sin efectos, previa aceptación y verificación de</w:t>
      </w:r>
      <w:r w:rsidRPr="009255DE">
        <w:rPr>
          <w:rFonts w:cs="Arial"/>
          <w:b/>
          <w:sz w:val="18"/>
          <w:szCs w:val="18"/>
        </w:rPr>
        <w:t xml:space="preserve"> "EL INSTITUTO" </w:t>
      </w:r>
      <w:r w:rsidRPr="009255DE">
        <w:rPr>
          <w:rFonts w:cs="Arial"/>
          <w:sz w:val="18"/>
          <w:szCs w:val="18"/>
        </w:rPr>
        <w:t>por escrito, de que continúa vigente la necesidad de contar con los bienes y aplicando, en su caso, las penas convencionales correspondientes.</w:t>
      </w:r>
    </w:p>
    <w:p w:rsidR="003E6D51" w:rsidRPr="009255DE" w:rsidRDefault="003E6D51" w:rsidP="003E6D51">
      <w:pPr>
        <w:ind w:left="1418" w:right="50"/>
        <w:jc w:val="both"/>
        <w:rPr>
          <w:rFonts w:cs="Arial"/>
          <w:sz w:val="18"/>
          <w:szCs w:val="18"/>
        </w:rPr>
      </w:pPr>
    </w:p>
    <w:p w:rsidR="003E6D51" w:rsidRPr="009255DE" w:rsidRDefault="003E6D51" w:rsidP="003E6D51">
      <w:pPr>
        <w:ind w:left="1418" w:right="50"/>
        <w:jc w:val="both"/>
        <w:rPr>
          <w:rFonts w:cs="Arial"/>
          <w:sz w:val="18"/>
          <w:szCs w:val="18"/>
        </w:rPr>
      </w:pPr>
      <w:r w:rsidRPr="009255DE">
        <w:rPr>
          <w:rFonts w:cs="Arial"/>
          <w:b/>
          <w:sz w:val="18"/>
          <w:szCs w:val="18"/>
        </w:rPr>
        <w:t>"EL INSTITUTO"</w:t>
      </w:r>
      <w:r w:rsidRPr="009255DE">
        <w:rPr>
          <w:rFonts w:cs="Arial"/>
          <w:sz w:val="18"/>
          <w:szCs w:val="18"/>
        </w:rPr>
        <w:t xml:space="preserve"> podrá determinar no dar por rescindido el contrato, cuando durante el procedimiento advierta que dicha rescisión pudiera ocasionar algún daño o afectación a las funciones que tiene encomendadas. En este supuesto,</w:t>
      </w:r>
      <w:r w:rsidRPr="009255DE">
        <w:rPr>
          <w:rFonts w:cs="Arial"/>
          <w:b/>
          <w:sz w:val="18"/>
          <w:szCs w:val="18"/>
        </w:rPr>
        <w:t xml:space="preserve"> "EL INSTITUTO</w:t>
      </w:r>
      <w:r w:rsidRPr="009255DE">
        <w:rPr>
          <w:rFonts w:cs="Arial"/>
          <w:sz w:val="18"/>
          <w:szCs w:val="18"/>
        </w:rPr>
        <w:t>" elaborará un dictamen en el cual justifique que los impactos económicos o de operación que se ocasionarían con la rescisión del presente instrumento jurídico resultarían más inconvenientes.</w:t>
      </w:r>
    </w:p>
    <w:p w:rsidR="003E6D51" w:rsidRPr="009255DE" w:rsidRDefault="003E6D51" w:rsidP="003E6D51">
      <w:pPr>
        <w:ind w:left="1418" w:right="50"/>
        <w:jc w:val="both"/>
        <w:rPr>
          <w:rFonts w:cs="Arial"/>
          <w:sz w:val="18"/>
          <w:szCs w:val="18"/>
        </w:rPr>
      </w:pPr>
    </w:p>
    <w:p w:rsidR="003E6D51" w:rsidRPr="009255DE" w:rsidRDefault="003E6D51" w:rsidP="003E6D51">
      <w:pPr>
        <w:ind w:left="1418" w:right="50"/>
        <w:jc w:val="both"/>
        <w:rPr>
          <w:rFonts w:cs="Arial"/>
          <w:sz w:val="18"/>
          <w:szCs w:val="18"/>
        </w:rPr>
      </w:pPr>
      <w:r w:rsidRPr="009255DE">
        <w:rPr>
          <w:rFonts w:cs="Arial"/>
          <w:sz w:val="18"/>
          <w:szCs w:val="18"/>
        </w:rPr>
        <w:t>De no darse por rescindido el presente instrumento jurídico,</w:t>
      </w:r>
      <w:r w:rsidRPr="009255DE">
        <w:rPr>
          <w:rFonts w:cs="Arial"/>
          <w:b/>
          <w:sz w:val="18"/>
          <w:szCs w:val="18"/>
        </w:rPr>
        <w:t xml:space="preserve"> "EL INSTITUTO" </w:t>
      </w:r>
      <w:r w:rsidRPr="009255DE">
        <w:rPr>
          <w:rFonts w:cs="Arial"/>
          <w:sz w:val="18"/>
          <w:szCs w:val="18"/>
        </w:rPr>
        <w:t xml:space="preserve">establecerá, de conformidad con </w:t>
      </w:r>
      <w:r w:rsidRPr="009255DE">
        <w:rPr>
          <w:rFonts w:cs="Arial"/>
          <w:b/>
          <w:sz w:val="18"/>
          <w:szCs w:val="18"/>
        </w:rPr>
        <w:t>"EL PROVEEDOR</w:t>
      </w:r>
      <w:r w:rsidRPr="009255DE">
        <w:rPr>
          <w:rFonts w:cs="Arial"/>
          <w:sz w:val="18"/>
          <w:szCs w:val="18"/>
        </w:rPr>
        <w:t xml:space="preserve">" un nuevo plazo para el cumplimiento de aquellas obligaciones que se hubiesen dejado de cumplir, a efecto de que </w:t>
      </w:r>
      <w:r w:rsidRPr="009255DE">
        <w:rPr>
          <w:rFonts w:cs="Arial"/>
          <w:b/>
          <w:sz w:val="18"/>
          <w:szCs w:val="18"/>
        </w:rPr>
        <w:t xml:space="preserve">"EL PROVEEDOR" </w:t>
      </w:r>
      <w:r w:rsidRPr="009255DE">
        <w:rPr>
          <w:rFonts w:cs="Arial"/>
          <w:sz w:val="18"/>
          <w:szCs w:val="18"/>
        </w:rPr>
        <w:t>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rsidR="003E6D51" w:rsidRPr="009255DE" w:rsidRDefault="003E6D51" w:rsidP="003E6D51">
      <w:pPr>
        <w:ind w:left="1418" w:right="50"/>
        <w:jc w:val="both"/>
        <w:rPr>
          <w:rFonts w:cs="Arial"/>
          <w:sz w:val="18"/>
          <w:szCs w:val="18"/>
        </w:rPr>
      </w:pPr>
    </w:p>
    <w:p w:rsidR="003E6D51" w:rsidRPr="009255DE" w:rsidRDefault="003E6D51" w:rsidP="003E6D51">
      <w:pPr>
        <w:autoSpaceDE w:val="0"/>
        <w:autoSpaceDN w:val="0"/>
        <w:adjustRightInd w:val="0"/>
        <w:ind w:right="-93"/>
        <w:jc w:val="both"/>
        <w:rPr>
          <w:rFonts w:cs="Arial"/>
          <w:b/>
          <w:bCs w:val="0"/>
          <w:sz w:val="18"/>
          <w:szCs w:val="16"/>
        </w:rPr>
      </w:pPr>
      <w:r w:rsidRPr="009255DE">
        <w:rPr>
          <w:rFonts w:cs="Arial"/>
          <w:b/>
          <w:sz w:val="18"/>
          <w:szCs w:val="16"/>
        </w:rPr>
        <w:t xml:space="preserve">DÉCIMA </w:t>
      </w:r>
    </w:p>
    <w:p w:rsidR="003E6D51" w:rsidRPr="009255DE" w:rsidRDefault="003E6D51" w:rsidP="003E6D51">
      <w:pPr>
        <w:ind w:left="1418" w:hanging="1418"/>
        <w:jc w:val="both"/>
        <w:rPr>
          <w:rFonts w:cs="Arial"/>
          <w:iCs/>
          <w:sz w:val="18"/>
          <w:szCs w:val="16"/>
        </w:rPr>
      </w:pPr>
      <w:r w:rsidRPr="009255DE">
        <w:rPr>
          <w:rFonts w:cs="Arial"/>
          <w:b/>
          <w:sz w:val="18"/>
          <w:szCs w:val="16"/>
        </w:rPr>
        <w:t xml:space="preserve">OCTAVA.- </w:t>
      </w:r>
      <w:r w:rsidRPr="009255DE">
        <w:rPr>
          <w:rFonts w:cs="Arial"/>
          <w:b/>
          <w:sz w:val="16"/>
          <w:szCs w:val="16"/>
        </w:rPr>
        <w:tab/>
      </w:r>
      <w:r w:rsidRPr="009255DE">
        <w:rPr>
          <w:rFonts w:cs="Arial"/>
          <w:b/>
          <w:iCs/>
          <w:sz w:val="18"/>
          <w:szCs w:val="16"/>
        </w:rPr>
        <w:t>PROCEDIMIENTO DE CONCILIACIÓN.-</w:t>
      </w:r>
      <w:r w:rsidRPr="009255DE">
        <w:rPr>
          <w:rFonts w:cs="Arial"/>
          <w:iCs/>
          <w:sz w:val="18"/>
          <w:szCs w:val="16"/>
        </w:rPr>
        <w:t xml:space="preserve"> En cualquier momento durante la vigencia del presente Contrato, </w:t>
      </w:r>
      <w:r w:rsidRPr="009255DE">
        <w:rPr>
          <w:rFonts w:cs="Arial"/>
          <w:b/>
          <w:iCs/>
          <w:sz w:val="18"/>
          <w:szCs w:val="16"/>
        </w:rPr>
        <w:t>“EL PROVEEDOR”</w:t>
      </w:r>
      <w:r w:rsidRPr="009255DE">
        <w:rPr>
          <w:rFonts w:cs="Arial"/>
          <w:iCs/>
          <w:sz w:val="18"/>
          <w:szCs w:val="16"/>
        </w:rPr>
        <w:t xml:space="preserve"> o </w:t>
      </w:r>
      <w:r w:rsidRPr="009255DE">
        <w:rPr>
          <w:rFonts w:cs="Arial"/>
          <w:b/>
          <w:iCs/>
          <w:sz w:val="18"/>
          <w:szCs w:val="16"/>
        </w:rPr>
        <w:t>“EL INSTITUTO”</w:t>
      </w:r>
      <w:r w:rsidRPr="009255DE">
        <w:rPr>
          <w:rFonts w:cs="Arial"/>
          <w:iCs/>
          <w:sz w:val="18"/>
          <w:szCs w:val="16"/>
        </w:rPr>
        <w:t xml:space="preserve"> podrán presentar ante el Órgano Interno de Control en </w:t>
      </w:r>
      <w:r w:rsidRPr="009255DE">
        <w:rPr>
          <w:rFonts w:cs="Arial"/>
          <w:b/>
          <w:iCs/>
          <w:sz w:val="18"/>
          <w:szCs w:val="16"/>
        </w:rPr>
        <w:t>“EL INSTITUTO”</w:t>
      </w:r>
      <w:r w:rsidRPr="009255DE">
        <w:rPr>
          <w:rFonts w:cs="Arial"/>
          <w:iCs/>
          <w:sz w:val="18"/>
          <w:szCs w:val="16"/>
        </w:rPr>
        <w:t xml:space="preserve"> </w:t>
      </w:r>
      <w:r w:rsidRPr="009255DE">
        <w:rPr>
          <w:rFonts w:cs="Arial"/>
          <w:iCs/>
          <w:sz w:val="18"/>
          <w:szCs w:val="16"/>
        </w:rPr>
        <w:lastRenderedPageBreak/>
        <w:t>solicitud de conciliación por desavenencias, derivadas del presente instrumento jurídico, conforme a lo dispuesto por la Ley de Adquisiciones, Arrendamientos y Servicios del Sector Público y su Reglamento.</w:t>
      </w:r>
    </w:p>
    <w:p w:rsidR="003E6D51" w:rsidRPr="009255DE" w:rsidRDefault="003E6D51" w:rsidP="003E6D51">
      <w:pPr>
        <w:ind w:left="1418" w:right="50"/>
        <w:jc w:val="both"/>
        <w:rPr>
          <w:rFonts w:cs="Arial"/>
          <w:sz w:val="20"/>
          <w:szCs w:val="18"/>
        </w:rPr>
      </w:pPr>
    </w:p>
    <w:p w:rsidR="003E6D51" w:rsidRPr="009255DE" w:rsidRDefault="003E6D51" w:rsidP="003E6D51">
      <w:pPr>
        <w:ind w:left="1418" w:right="50" w:hanging="1418"/>
        <w:jc w:val="both"/>
        <w:rPr>
          <w:rFonts w:cs="Arial"/>
          <w:b/>
          <w:bCs w:val="0"/>
          <w:sz w:val="18"/>
          <w:szCs w:val="18"/>
        </w:rPr>
      </w:pPr>
      <w:r w:rsidRPr="009255DE">
        <w:rPr>
          <w:rFonts w:cs="Arial"/>
          <w:b/>
          <w:sz w:val="18"/>
          <w:szCs w:val="18"/>
        </w:rPr>
        <w:t xml:space="preserve">DÉCIMA </w:t>
      </w:r>
    </w:p>
    <w:p w:rsidR="003E6D51" w:rsidRPr="009255DE" w:rsidRDefault="003E6D51" w:rsidP="003E6D51">
      <w:pPr>
        <w:ind w:left="1418" w:right="50" w:hanging="1418"/>
        <w:jc w:val="both"/>
        <w:rPr>
          <w:rFonts w:cs="Arial"/>
          <w:sz w:val="18"/>
          <w:szCs w:val="18"/>
        </w:rPr>
      </w:pPr>
      <w:r w:rsidRPr="009255DE">
        <w:rPr>
          <w:rFonts w:cs="Arial"/>
          <w:b/>
          <w:sz w:val="18"/>
          <w:szCs w:val="18"/>
        </w:rPr>
        <w:t xml:space="preserve">NOVENA.- </w:t>
      </w:r>
      <w:r w:rsidRPr="009255DE">
        <w:rPr>
          <w:rFonts w:cs="Arial"/>
          <w:b/>
          <w:sz w:val="18"/>
          <w:szCs w:val="18"/>
        </w:rPr>
        <w:tab/>
        <w:t>RESPONSABILIDAD CIVIL, CASO FORTUITO O FUERZA MAYOR.-</w:t>
      </w:r>
      <w:r w:rsidRPr="009255DE">
        <w:rPr>
          <w:rFonts w:cs="Arial"/>
          <w:sz w:val="18"/>
          <w:szCs w:val="18"/>
        </w:rPr>
        <w:t xml:space="preserve"> Ambas partes estarán exentas de toda responsabilidad civil por los daños y perjuicios que se puedan ocasionar en caso de incumplimiento total o parcial del presente Contrato, derivado de caso fortuito o fuerza mayor, entendiéndose por esto, a todo acontecimiento presente o futuro, ya sea fenómeno de la naturaleza o no, que esté fuera del dominio de la voluntad, que no pueda prever o que aun previéndose no pueda evitarse; incluyendo la huelga de labores académicas y administrativas.</w:t>
      </w:r>
    </w:p>
    <w:p w:rsidR="003E6D51" w:rsidRPr="009255DE" w:rsidRDefault="003E6D51" w:rsidP="003E6D51">
      <w:pPr>
        <w:ind w:left="1418" w:right="50" w:hanging="1418"/>
        <w:jc w:val="both"/>
        <w:rPr>
          <w:rFonts w:cs="Arial"/>
          <w:sz w:val="18"/>
          <w:szCs w:val="18"/>
        </w:rPr>
      </w:pPr>
    </w:p>
    <w:p w:rsidR="003E6D51" w:rsidRPr="009255DE" w:rsidRDefault="003E6D51" w:rsidP="003E6D51">
      <w:pPr>
        <w:ind w:left="1418" w:right="50"/>
        <w:jc w:val="both"/>
        <w:rPr>
          <w:rFonts w:cs="Arial"/>
          <w:sz w:val="18"/>
          <w:szCs w:val="18"/>
        </w:rPr>
      </w:pPr>
    </w:p>
    <w:p w:rsidR="003E6D51" w:rsidRPr="009255DE" w:rsidRDefault="003E6D51" w:rsidP="003E6D51">
      <w:pPr>
        <w:ind w:left="1418" w:right="50" w:hanging="1418"/>
        <w:jc w:val="both"/>
        <w:rPr>
          <w:rFonts w:cs="Arial"/>
          <w:b/>
          <w:sz w:val="18"/>
          <w:szCs w:val="18"/>
        </w:rPr>
      </w:pPr>
      <w:r w:rsidRPr="009255DE">
        <w:rPr>
          <w:rFonts w:cs="Arial"/>
          <w:b/>
          <w:sz w:val="18"/>
          <w:szCs w:val="18"/>
        </w:rPr>
        <w:t xml:space="preserve">VIGÉSIMA.-  </w:t>
      </w:r>
      <w:r w:rsidRPr="009255DE">
        <w:rPr>
          <w:rFonts w:cs="Arial"/>
          <w:b/>
          <w:sz w:val="18"/>
          <w:szCs w:val="18"/>
        </w:rPr>
        <w:tab/>
        <w:t>RESPONSABILIDAD LABORAL.-</w:t>
      </w:r>
      <w:r w:rsidRPr="009255DE">
        <w:rPr>
          <w:rFonts w:cs="Arial"/>
          <w:sz w:val="18"/>
          <w:szCs w:val="18"/>
        </w:rPr>
        <w:t xml:space="preserve"> Los recursos humanos que utilicen cada una de </w:t>
      </w:r>
      <w:r w:rsidRPr="009255DE">
        <w:rPr>
          <w:rFonts w:cs="Arial"/>
          <w:b/>
          <w:sz w:val="18"/>
          <w:szCs w:val="18"/>
        </w:rPr>
        <w:t>“LAS PARTES</w:t>
      </w:r>
      <w:r w:rsidRPr="009255DE">
        <w:rPr>
          <w:rFonts w:cs="Arial"/>
          <w:sz w:val="18"/>
          <w:szCs w:val="18"/>
        </w:rPr>
        <w:t>”, para la ejecución del presente contrato quedarán bajo su absoluta responsabilidad jurídica y administrativa y no existirá relación laboral alguna entre éstos y la otra parte, por lo que en ningún caso se entenderán como patrones sustitutos o solidarios; quedando eximido de cualquier reclamación directa o indirecta que pudieran presentar los colaboradores o sus beneficiarios, ya sea del orden civil, laboral, mercantil, penal o de cualquier otra naturaleza jurídica, derivado de las disposiciones legales y demás ordenamientos en materia de trabajo y de seguridad social.</w:t>
      </w:r>
    </w:p>
    <w:p w:rsidR="003E6D51" w:rsidRPr="009255DE" w:rsidRDefault="003E6D51" w:rsidP="003E6D51">
      <w:pPr>
        <w:ind w:left="1418" w:right="50"/>
        <w:jc w:val="both"/>
        <w:rPr>
          <w:rFonts w:cs="Arial"/>
          <w:sz w:val="18"/>
          <w:szCs w:val="18"/>
        </w:rPr>
      </w:pPr>
    </w:p>
    <w:p w:rsidR="003E6D51" w:rsidRPr="009255DE" w:rsidRDefault="003E6D51" w:rsidP="003E6D51">
      <w:pPr>
        <w:ind w:left="1418" w:right="50" w:hanging="1418"/>
        <w:jc w:val="both"/>
        <w:rPr>
          <w:rFonts w:cs="Arial"/>
          <w:b/>
          <w:bCs w:val="0"/>
          <w:color w:val="000000"/>
          <w:sz w:val="18"/>
          <w:szCs w:val="18"/>
        </w:rPr>
      </w:pPr>
      <w:r w:rsidRPr="009255DE">
        <w:rPr>
          <w:rFonts w:cs="Arial"/>
          <w:b/>
          <w:sz w:val="18"/>
          <w:szCs w:val="18"/>
        </w:rPr>
        <w:t xml:space="preserve">VIGÉSIMA </w:t>
      </w:r>
    </w:p>
    <w:p w:rsidR="003E6D51" w:rsidRPr="009255DE" w:rsidRDefault="003E6D51" w:rsidP="003E6D51">
      <w:pPr>
        <w:ind w:left="1410" w:hanging="1410"/>
        <w:jc w:val="both"/>
        <w:rPr>
          <w:rFonts w:cs="Arial"/>
          <w:sz w:val="18"/>
          <w:szCs w:val="18"/>
        </w:rPr>
      </w:pPr>
      <w:r w:rsidRPr="009255DE">
        <w:rPr>
          <w:rFonts w:cs="Arial"/>
          <w:b/>
          <w:color w:val="000000"/>
          <w:sz w:val="18"/>
          <w:szCs w:val="18"/>
        </w:rPr>
        <w:t>PRIMERA.-</w:t>
      </w:r>
      <w:r w:rsidRPr="009255DE">
        <w:rPr>
          <w:rFonts w:cs="Arial"/>
          <w:b/>
          <w:sz w:val="18"/>
          <w:szCs w:val="18"/>
        </w:rPr>
        <w:tab/>
        <w:t>CONFIDENCIALIDAD</w:t>
      </w:r>
      <w:r w:rsidRPr="009255DE">
        <w:rPr>
          <w:rFonts w:cs="Arial"/>
          <w:sz w:val="18"/>
          <w:szCs w:val="18"/>
        </w:rPr>
        <w:t xml:space="preserve">.- Ambas partes están de acuerdo en que en todo momento prevalecerá la confidencialidad del contenido del presente contrato en todas y cada una de sus cláusulas, requerido por </w:t>
      </w:r>
      <w:r w:rsidRPr="009255DE">
        <w:rPr>
          <w:rFonts w:cs="Arial"/>
          <w:b/>
          <w:sz w:val="18"/>
          <w:szCs w:val="18"/>
        </w:rPr>
        <w:t>“EL INSTITUTO”</w:t>
      </w:r>
      <w:r w:rsidRPr="009255DE">
        <w:rPr>
          <w:rFonts w:cs="Arial"/>
          <w:sz w:val="18"/>
          <w:szCs w:val="18"/>
        </w:rPr>
        <w:t xml:space="preserve">, a lo que se le considerará información confidencial, por lo que </w:t>
      </w:r>
      <w:r w:rsidRPr="009255DE">
        <w:rPr>
          <w:rFonts w:cs="Arial"/>
          <w:b/>
          <w:sz w:val="18"/>
          <w:szCs w:val="18"/>
        </w:rPr>
        <w:t>“EL PROVEEDOR”</w:t>
      </w:r>
      <w:r w:rsidRPr="009255DE">
        <w:rPr>
          <w:rFonts w:cs="Arial"/>
          <w:sz w:val="18"/>
          <w:szCs w:val="18"/>
        </w:rPr>
        <w:t xml:space="preserve">, se obliga a no hacer uso indebido de la misma, en caso contrario será responsable de los daños y perjuicios ocasionados a </w:t>
      </w:r>
      <w:r w:rsidRPr="009255DE">
        <w:rPr>
          <w:rFonts w:cs="Arial"/>
          <w:b/>
          <w:sz w:val="18"/>
          <w:szCs w:val="18"/>
        </w:rPr>
        <w:t>“EL INSTITUTO”</w:t>
      </w:r>
      <w:r w:rsidRPr="009255DE">
        <w:rPr>
          <w:rFonts w:cs="Arial"/>
          <w:sz w:val="18"/>
          <w:szCs w:val="18"/>
        </w:rPr>
        <w:t>, ya sean de naturaleza civil, penal o administrativa, u de cualquier otra índole legal.</w:t>
      </w:r>
    </w:p>
    <w:p w:rsidR="003E6D51" w:rsidRPr="009255DE" w:rsidRDefault="003E6D51" w:rsidP="003E6D51">
      <w:pPr>
        <w:autoSpaceDE w:val="0"/>
        <w:autoSpaceDN w:val="0"/>
        <w:adjustRightInd w:val="0"/>
        <w:ind w:right="-93"/>
        <w:jc w:val="both"/>
        <w:rPr>
          <w:rFonts w:cs="Arial"/>
          <w:b/>
          <w:bCs w:val="0"/>
          <w:sz w:val="18"/>
          <w:szCs w:val="18"/>
        </w:rPr>
      </w:pPr>
    </w:p>
    <w:p w:rsidR="003E6D51" w:rsidRPr="009255DE" w:rsidRDefault="003E6D51" w:rsidP="003E6D51">
      <w:pPr>
        <w:ind w:left="1418" w:right="50" w:hanging="1418"/>
        <w:jc w:val="both"/>
        <w:rPr>
          <w:rFonts w:cs="Arial"/>
          <w:b/>
          <w:bCs w:val="0"/>
          <w:sz w:val="18"/>
          <w:szCs w:val="18"/>
        </w:rPr>
      </w:pPr>
      <w:r w:rsidRPr="009255DE">
        <w:rPr>
          <w:rFonts w:cs="Arial"/>
          <w:b/>
          <w:sz w:val="18"/>
          <w:szCs w:val="18"/>
        </w:rPr>
        <w:t xml:space="preserve">VIGÉSIMA </w:t>
      </w:r>
    </w:p>
    <w:p w:rsidR="003E6D51" w:rsidRPr="009255DE" w:rsidRDefault="003E6D51" w:rsidP="003E6D51">
      <w:pPr>
        <w:autoSpaceDE w:val="0"/>
        <w:autoSpaceDN w:val="0"/>
        <w:adjustRightInd w:val="0"/>
        <w:ind w:left="1410" w:right="-93" w:hanging="1410"/>
        <w:jc w:val="both"/>
        <w:rPr>
          <w:rFonts w:cs="Arial"/>
          <w:b/>
          <w:bCs w:val="0"/>
          <w:color w:val="000000"/>
          <w:sz w:val="18"/>
          <w:szCs w:val="18"/>
        </w:rPr>
      </w:pPr>
      <w:r w:rsidRPr="009255DE">
        <w:rPr>
          <w:rFonts w:cs="Arial"/>
          <w:b/>
          <w:sz w:val="18"/>
          <w:szCs w:val="18"/>
        </w:rPr>
        <w:t>SEGUNDA.-</w:t>
      </w:r>
      <w:r w:rsidRPr="009255DE">
        <w:rPr>
          <w:rFonts w:cs="Arial"/>
          <w:b/>
          <w:color w:val="000000"/>
          <w:sz w:val="18"/>
          <w:szCs w:val="18"/>
        </w:rPr>
        <w:tab/>
        <w:t>COMPENSACIÓN DE ADEUDOS.- “EL PROVEEDOR”</w:t>
      </w:r>
      <w:r w:rsidRPr="009255DE">
        <w:rPr>
          <w:rFonts w:cs="Arial"/>
          <w:color w:val="000000"/>
          <w:sz w:val="18"/>
          <w:szCs w:val="18"/>
        </w:rPr>
        <w:t xml:space="preserve"> autoriza expresamente a </w:t>
      </w:r>
      <w:r w:rsidRPr="009255DE">
        <w:rPr>
          <w:rFonts w:cs="Arial"/>
          <w:b/>
          <w:color w:val="000000"/>
          <w:sz w:val="18"/>
          <w:szCs w:val="18"/>
        </w:rPr>
        <w:t>“EL INSTITUTO”</w:t>
      </w:r>
      <w:r w:rsidRPr="009255DE">
        <w:rPr>
          <w:rFonts w:cs="Arial"/>
          <w:color w:val="000000"/>
          <w:sz w:val="18"/>
          <w:szCs w:val="18"/>
        </w:rPr>
        <w:t xml:space="preserve"> y este a su vez acepta, que en el supuesto de que </w:t>
      </w:r>
      <w:r w:rsidRPr="009255DE">
        <w:rPr>
          <w:rFonts w:cs="Arial"/>
          <w:b/>
          <w:color w:val="000000"/>
          <w:sz w:val="18"/>
          <w:szCs w:val="18"/>
        </w:rPr>
        <w:t>“EL PROVEEDOR”</w:t>
      </w:r>
      <w:r w:rsidRPr="009255DE">
        <w:rPr>
          <w:rFonts w:cs="Arial"/>
          <w:color w:val="000000"/>
          <w:sz w:val="18"/>
          <w:szCs w:val="18"/>
        </w:rPr>
        <w:t xml:space="preserve"> tenga cuentas liquidas y exigibles a su cargo, </w:t>
      </w:r>
      <w:r w:rsidRPr="009255DE">
        <w:rPr>
          <w:rFonts w:cs="Arial"/>
          <w:b/>
          <w:color w:val="000000"/>
          <w:sz w:val="18"/>
          <w:szCs w:val="18"/>
        </w:rPr>
        <w:t>“EL INSTITUTO”</w:t>
      </w:r>
      <w:r w:rsidRPr="009255DE">
        <w:rPr>
          <w:rFonts w:cs="Arial"/>
          <w:color w:val="000000"/>
          <w:sz w:val="18"/>
          <w:szCs w:val="18"/>
        </w:rPr>
        <w:t xml:space="preserve"> las aplicará contra los adeudos que, en su caso, tuviera por concepto de cuotas obrero patronales, conforme a lo previsto en el artículo 40 B, de la Ley del Seguro Social. Y numeral 5.3.16 de las Políticas, Bases y Lineamientos en Materia de Adquisiciones, Arrendamientos y Prestación de Servicios del IMSS.</w:t>
      </w:r>
      <w:r w:rsidRPr="009255DE">
        <w:rPr>
          <w:rFonts w:cs="Arial"/>
          <w:b/>
          <w:color w:val="000000"/>
          <w:sz w:val="18"/>
          <w:szCs w:val="18"/>
        </w:rPr>
        <w:t xml:space="preserve"> </w:t>
      </w:r>
    </w:p>
    <w:p w:rsidR="003E6D51" w:rsidRPr="009255DE" w:rsidRDefault="003E6D51" w:rsidP="003E6D51">
      <w:pPr>
        <w:autoSpaceDE w:val="0"/>
        <w:autoSpaceDN w:val="0"/>
        <w:adjustRightInd w:val="0"/>
        <w:ind w:right="-93"/>
        <w:jc w:val="both"/>
        <w:rPr>
          <w:rFonts w:cs="Arial"/>
          <w:b/>
          <w:bCs w:val="0"/>
          <w:sz w:val="18"/>
          <w:szCs w:val="18"/>
        </w:rPr>
      </w:pPr>
    </w:p>
    <w:p w:rsidR="003E6D51" w:rsidRPr="009255DE" w:rsidRDefault="003E6D51" w:rsidP="003E6D51">
      <w:pPr>
        <w:ind w:left="1418" w:right="50" w:hanging="1418"/>
        <w:jc w:val="both"/>
        <w:rPr>
          <w:rFonts w:cs="Arial"/>
          <w:b/>
          <w:bCs w:val="0"/>
          <w:sz w:val="18"/>
          <w:szCs w:val="18"/>
        </w:rPr>
      </w:pPr>
      <w:r w:rsidRPr="009255DE">
        <w:rPr>
          <w:rFonts w:cs="Arial"/>
          <w:b/>
          <w:sz w:val="18"/>
          <w:szCs w:val="18"/>
        </w:rPr>
        <w:t xml:space="preserve">VIGÉSIMA </w:t>
      </w:r>
    </w:p>
    <w:p w:rsidR="003E6D51" w:rsidRPr="009255DE" w:rsidRDefault="003E6D51" w:rsidP="003E6D51">
      <w:pPr>
        <w:ind w:left="1418" w:right="50" w:hanging="1418"/>
        <w:jc w:val="both"/>
        <w:rPr>
          <w:rFonts w:cs="Arial"/>
          <w:sz w:val="18"/>
          <w:szCs w:val="18"/>
        </w:rPr>
      </w:pPr>
      <w:r w:rsidRPr="009255DE">
        <w:rPr>
          <w:rFonts w:cs="Arial"/>
          <w:b/>
          <w:sz w:val="18"/>
          <w:szCs w:val="18"/>
        </w:rPr>
        <w:t>TERCERA.-</w:t>
      </w:r>
      <w:r w:rsidRPr="009255DE">
        <w:rPr>
          <w:rFonts w:cs="Arial"/>
          <w:b/>
          <w:sz w:val="18"/>
          <w:szCs w:val="18"/>
        </w:rPr>
        <w:tab/>
        <w:t xml:space="preserve">MODIFICACIONES.- </w:t>
      </w:r>
      <w:r w:rsidRPr="009255DE">
        <w:rPr>
          <w:rFonts w:cs="Arial"/>
          <w:sz w:val="18"/>
          <w:szCs w:val="18"/>
        </w:rPr>
        <w:t>De conformidad con lo establecido en el artículo 52 de la Ley de Adquisiciones, Arrendamientos y Servicios del Sector Público y 91 de su Reglamento,</w:t>
      </w:r>
      <w:r w:rsidRPr="009255DE">
        <w:rPr>
          <w:rFonts w:cs="Arial"/>
          <w:b/>
          <w:sz w:val="18"/>
          <w:szCs w:val="18"/>
        </w:rPr>
        <w:t xml:space="preserve"> "EL INSTITUTO" </w:t>
      </w:r>
      <w:r w:rsidRPr="009255DE">
        <w:rPr>
          <w:rFonts w:cs="Arial"/>
          <w:sz w:val="18"/>
          <w:szCs w:val="18"/>
        </w:rPr>
        <w:t xml:space="preserve">podrá celebrar por escrito convenio modificatorio, al presente contrato dentro de la vigencia del mismo. Para tal efecto, </w:t>
      </w:r>
      <w:r w:rsidRPr="009255DE">
        <w:rPr>
          <w:rFonts w:cs="Arial"/>
          <w:b/>
          <w:sz w:val="18"/>
          <w:szCs w:val="18"/>
        </w:rPr>
        <w:t>"EL PROVEEDOR"</w:t>
      </w:r>
      <w:r w:rsidRPr="009255DE">
        <w:rPr>
          <w:rFonts w:cs="Arial"/>
          <w:sz w:val="18"/>
          <w:szCs w:val="18"/>
        </w:rPr>
        <w:t xml:space="preserve"> se obliga a presentar, en su caso, la modificación de la garantía, en términos del artículo 103, fracción II, del Reglamento de la Ley de Adquisiciones, Arrendamientos y Servicios del Sector Público.</w:t>
      </w:r>
    </w:p>
    <w:p w:rsidR="003E6D51" w:rsidRPr="009255DE" w:rsidRDefault="003E6D51" w:rsidP="003E6D51">
      <w:pPr>
        <w:ind w:left="1418" w:right="50"/>
        <w:jc w:val="both"/>
        <w:rPr>
          <w:rFonts w:cs="Arial"/>
          <w:sz w:val="18"/>
          <w:szCs w:val="18"/>
        </w:rPr>
      </w:pPr>
    </w:p>
    <w:p w:rsidR="003E6D51" w:rsidRPr="009255DE" w:rsidRDefault="003E6D51" w:rsidP="003E6D51">
      <w:pPr>
        <w:autoSpaceDE w:val="0"/>
        <w:autoSpaceDN w:val="0"/>
        <w:adjustRightInd w:val="0"/>
        <w:ind w:left="1440" w:hanging="1440"/>
        <w:jc w:val="both"/>
        <w:rPr>
          <w:rFonts w:cs="Arial"/>
          <w:b/>
          <w:bCs w:val="0"/>
          <w:sz w:val="18"/>
          <w:szCs w:val="18"/>
        </w:rPr>
      </w:pPr>
      <w:r w:rsidRPr="009255DE">
        <w:rPr>
          <w:rFonts w:cs="Arial"/>
          <w:b/>
          <w:sz w:val="18"/>
          <w:szCs w:val="18"/>
        </w:rPr>
        <w:t>VIGÉSIMA</w:t>
      </w:r>
    </w:p>
    <w:p w:rsidR="003E6D51" w:rsidRPr="009255DE" w:rsidRDefault="003E6D51" w:rsidP="003E6D51">
      <w:pPr>
        <w:autoSpaceDE w:val="0"/>
        <w:autoSpaceDN w:val="0"/>
        <w:adjustRightInd w:val="0"/>
        <w:ind w:left="1410" w:right="-93" w:hanging="1410"/>
        <w:jc w:val="both"/>
        <w:rPr>
          <w:rFonts w:cs="Arial"/>
          <w:sz w:val="18"/>
          <w:szCs w:val="18"/>
        </w:rPr>
      </w:pPr>
      <w:r w:rsidRPr="009255DE">
        <w:rPr>
          <w:rFonts w:cs="Arial"/>
          <w:b/>
          <w:sz w:val="18"/>
          <w:szCs w:val="18"/>
        </w:rPr>
        <w:t>CUARTA.-</w:t>
      </w:r>
      <w:r w:rsidRPr="009255DE">
        <w:rPr>
          <w:rFonts w:cs="Arial"/>
          <w:b/>
          <w:sz w:val="18"/>
          <w:szCs w:val="18"/>
        </w:rPr>
        <w:tab/>
      </w:r>
      <w:r w:rsidRPr="009255DE">
        <w:rPr>
          <w:rFonts w:cs="Arial"/>
          <w:sz w:val="18"/>
          <w:szCs w:val="18"/>
        </w:rPr>
        <w:tab/>
      </w:r>
      <w:r w:rsidRPr="009255DE">
        <w:rPr>
          <w:rFonts w:cs="Arial"/>
          <w:b/>
          <w:sz w:val="18"/>
          <w:szCs w:val="18"/>
        </w:rPr>
        <w:t>INSPECCIONES DE CALIDAD</w:t>
      </w:r>
      <w:r w:rsidRPr="009255DE">
        <w:rPr>
          <w:rFonts w:cs="Arial"/>
          <w:sz w:val="18"/>
          <w:szCs w:val="18"/>
        </w:rPr>
        <w:t xml:space="preserve">.- Son las acciones encaminadas, a evaluar, medir, contrastar o ensayar las características la calidad de un producto o servicio para determinar su conformidad con los requisitos establecidos en los procedimientos de contratación. La Secretaría de la Función Pública podrá verificar la calidad de los víveres objeto de este contrato a través de la propia dependencia o entidad de que se trate, o mediante las personas acreditadas en los términos que establece la Ley Federal sobre Metrología y Normalización. En términos de lo anterior, el administrador del instrumento jurídico, representado en este acto y quien suscribe dicho instrumento jurídico, el </w:t>
      </w:r>
      <w:proofErr w:type="spellStart"/>
      <w:r w:rsidRPr="009255DE">
        <w:rPr>
          <w:rFonts w:cs="Arial"/>
          <w:sz w:val="18"/>
          <w:szCs w:val="18"/>
        </w:rPr>
        <w:t>xxxxxxxxxx</w:t>
      </w:r>
      <w:proofErr w:type="spellEnd"/>
      <w:r w:rsidRPr="009255DE">
        <w:rPr>
          <w:rFonts w:cs="Arial"/>
          <w:sz w:val="18"/>
          <w:szCs w:val="18"/>
        </w:rPr>
        <w:t>, Encargado del Departamento de Nutrición y Dietética, será responsable de supervisar el cumplimiento del presente contrato y quien a su vez suscribe el presente contrato con las obligaciones y responsabilidades administrativas inherentes a la designación hecha en su persona y que deberá de llevar documentalmente a cabo la calendarización de los tiempos de fechas según sea el caso aplicable o entrega de los víveres objeto de este instrumento jurídico,</w:t>
      </w:r>
      <w:r w:rsidRPr="009255DE">
        <w:rPr>
          <w:rFonts w:cs="Arial"/>
          <w:color w:val="FF0000"/>
          <w:sz w:val="18"/>
          <w:szCs w:val="18"/>
        </w:rPr>
        <w:t xml:space="preserve"> </w:t>
      </w:r>
      <w:r w:rsidRPr="009255DE">
        <w:rPr>
          <w:rFonts w:cs="Arial"/>
          <w:sz w:val="18"/>
          <w:szCs w:val="18"/>
        </w:rPr>
        <w:t>a fin de que en el supuesto caso de incumplimiento del proveedor sea aplicado correctamente las penas convencionales debidamente señaladas en el presente contrato, con las responsabilidades administrativas señaladas en la Ley Federal de Responsabilidades Administrativas de los Servidores Públicos, en caso de omisión.</w:t>
      </w:r>
    </w:p>
    <w:p w:rsidR="003E6D51" w:rsidRPr="009255DE" w:rsidRDefault="003E6D51" w:rsidP="003E6D51">
      <w:pPr>
        <w:overflowPunct w:val="0"/>
        <w:autoSpaceDE w:val="0"/>
        <w:autoSpaceDN w:val="0"/>
        <w:ind w:left="1418" w:hanging="8"/>
        <w:jc w:val="both"/>
        <w:rPr>
          <w:rFonts w:cs="Arial"/>
          <w:sz w:val="18"/>
          <w:szCs w:val="18"/>
        </w:rPr>
      </w:pPr>
    </w:p>
    <w:p w:rsidR="003E6D51" w:rsidRPr="009255DE" w:rsidRDefault="003E6D51" w:rsidP="003E6D51">
      <w:pPr>
        <w:ind w:left="1410"/>
        <w:jc w:val="both"/>
        <w:rPr>
          <w:rFonts w:cs="Arial"/>
          <w:sz w:val="18"/>
          <w:szCs w:val="18"/>
        </w:rPr>
      </w:pPr>
      <w:r w:rsidRPr="009255DE">
        <w:rPr>
          <w:rFonts w:cs="Arial"/>
          <w:sz w:val="18"/>
          <w:szCs w:val="18"/>
        </w:rPr>
        <w:t xml:space="preserve">En términos de lo anterior el servidor público responsable designado para supervisar el cumplimiento del presente contrato </w:t>
      </w:r>
      <w:proofErr w:type="spellStart"/>
      <w:r w:rsidRPr="009255DE">
        <w:rPr>
          <w:rFonts w:cs="Arial"/>
          <w:sz w:val="18"/>
          <w:szCs w:val="18"/>
        </w:rPr>
        <w:t>xxxxxxxxxx</w:t>
      </w:r>
      <w:proofErr w:type="spellEnd"/>
      <w:r w:rsidRPr="009255DE">
        <w:rPr>
          <w:rFonts w:cs="Arial"/>
          <w:sz w:val="18"/>
          <w:szCs w:val="18"/>
        </w:rPr>
        <w:t xml:space="preserve"> Encargado del Departamento de Nutrición y Dietética, deberá llevar a cabo a través del CALENDARIO DE ENTREGA Y DISTRIBUCION DE VÍVERES, en donde se señalen las fechas y horas de entrega de bienes. El servidor público designado como administrador del contrato, será el responsable de la aplicación de penas convencionales y en su caso las deducciones en términos de lo señalado en la cláusula décimo tercera.</w:t>
      </w:r>
    </w:p>
    <w:p w:rsidR="003E6D51" w:rsidRPr="009255DE" w:rsidRDefault="003E6D51" w:rsidP="003E6D51">
      <w:pPr>
        <w:overflowPunct w:val="0"/>
        <w:autoSpaceDE w:val="0"/>
        <w:autoSpaceDN w:val="0"/>
        <w:ind w:left="1418" w:hanging="8"/>
        <w:jc w:val="both"/>
        <w:rPr>
          <w:rFonts w:cs="Arial"/>
          <w:sz w:val="18"/>
          <w:szCs w:val="18"/>
        </w:rPr>
      </w:pPr>
    </w:p>
    <w:p w:rsidR="003E6D51" w:rsidRPr="009255DE" w:rsidRDefault="003E6D51" w:rsidP="003E6D51">
      <w:pPr>
        <w:overflowPunct w:val="0"/>
        <w:autoSpaceDE w:val="0"/>
        <w:autoSpaceDN w:val="0"/>
        <w:ind w:left="1418" w:hanging="8"/>
        <w:jc w:val="both"/>
        <w:rPr>
          <w:rFonts w:cs="Arial"/>
          <w:sz w:val="18"/>
          <w:szCs w:val="18"/>
        </w:rPr>
      </w:pPr>
      <w:r w:rsidRPr="009255DE">
        <w:rPr>
          <w:rFonts w:cs="Arial"/>
          <w:sz w:val="18"/>
          <w:szCs w:val="18"/>
        </w:rPr>
        <w:t>El administrador del contrato será la responsable de supervisar y dar seguimiento al correcto, oportuno y puntual cumplimiento de los compromisos contraídos por el proveedor de víveres, en el contrato o pedidos formalizados, así como, de las acciones a emprender por el incumplimiento de estos.</w:t>
      </w:r>
    </w:p>
    <w:p w:rsidR="003E6D51" w:rsidRPr="009255DE" w:rsidRDefault="003E6D51" w:rsidP="003E6D51">
      <w:pPr>
        <w:overflowPunct w:val="0"/>
        <w:autoSpaceDE w:val="0"/>
        <w:autoSpaceDN w:val="0"/>
        <w:ind w:left="1418" w:hanging="8"/>
        <w:jc w:val="both"/>
        <w:rPr>
          <w:rFonts w:cs="Arial"/>
          <w:sz w:val="18"/>
          <w:szCs w:val="18"/>
        </w:rPr>
      </w:pPr>
    </w:p>
    <w:p w:rsidR="003E6D51" w:rsidRPr="009255DE" w:rsidRDefault="003E6D51" w:rsidP="003E6D51">
      <w:pPr>
        <w:overflowPunct w:val="0"/>
        <w:autoSpaceDE w:val="0"/>
        <w:autoSpaceDN w:val="0"/>
        <w:ind w:left="1418" w:hanging="8"/>
        <w:jc w:val="both"/>
        <w:rPr>
          <w:rFonts w:cs="Arial"/>
          <w:sz w:val="18"/>
          <w:szCs w:val="18"/>
        </w:rPr>
      </w:pPr>
      <w:r w:rsidRPr="009255DE">
        <w:rPr>
          <w:rFonts w:cs="Arial"/>
          <w:sz w:val="18"/>
          <w:szCs w:val="18"/>
        </w:rPr>
        <w:t>El titular del área técnica, quien suscribe el presente contrato, podrá disponer, durante la vigencia del presente contrato, de las muestras necesarias de los bienes para evaluar su conformidad en cumplimiento con la Norma Oficial Mexicana, Norma Mexicana, Norma Internacional, Norma de Referencia o Especificación Técnica aplicable, ante una persona acreditada por EMA; de igual forma, en los casos que detecten problemas de calidad;  los gastos que se generen y las muestras que se utilicen para efectos de Inspecciones de calidad, correrán por cuenta del proveedor.</w:t>
      </w:r>
    </w:p>
    <w:p w:rsidR="003E6D51" w:rsidRPr="009255DE" w:rsidRDefault="003E6D51" w:rsidP="003E6D51">
      <w:pPr>
        <w:autoSpaceDE w:val="0"/>
        <w:autoSpaceDN w:val="0"/>
        <w:adjustRightInd w:val="0"/>
        <w:ind w:left="1440" w:hanging="1440"/>
        <w:jc w:val="both"/>
        <w:rPr>
          <w:rFonts w:cs="Arial"/>
          <w:b/>
          <w:bCs w:val="0"/>
          <w:sz w:val="18"/>
          <w:szCs w:val="18"/>
        </w:rPr>
      </w:pPr>
    </w:p>
    <w:p w:rsidR="003E6D51" w:rsidRPr="009255DE" w:rsidRDefault="003E6D51" w:rsidP="003E6D51">
      <w:pPr>
        <w:autoSpaceDE w:val="0"/>
        <w:autoSpaceDN w:val="0"/>
        <w:adjustRightInd w:val="0"/>
        <w:ind w:left="1440" w:hanging="1440"/>
        <w:jc w:val="both"/>
        <w:rPr>
          <w:rFonts w:cs="Arial"/>
          <w:b/>
          <w:bCs w:val="0"/>
          <w:sz w:val="18"/>
          <w:szCs w:val="18"/>
        </w:rPr>
      </w:pPr>
      <w:r w:rsidRPr="009255DE">
        <w:rPr>
          <w:rFonts w:cs="Arial"/>
          <w:b/>
          <w:sz w:val="18"/>
          <w:szCs w:val="18"/>
        </w:rPr>
        <w:t>VIGÉSIMA</w:t>
      </w:r>
    </w:p>
    <w:p w:rsidR="003E6D51" w:rsidRPr="009255DE" w:rsidRDefault="003E6D51" w:rsidP="003E6D51">
      <w:pPr>
        <w:autoSpaceDE w:val="0"/>
        <w:autoSpaceDN w:val="0"/>
        <w:adjustRightInd w:val="0"/>
        <w:ind w:left="1440" w:hanging="1440"/>
        <w:jc w:val="both"/>
        <w:rPr>
          <w:rFonts w:cs="Arial"/>
          <w:b/>
          <w:color w:val="000000"/>
          <w:sz w:val="18"/>
          <w:szCs w:val="18"/>
        </w:rPr>
      </w:pPr>
      <w:r w:rsidRPr="009255DE">
        <w:rPr>
          <w:rFonts w:cs="Arial"/>
          <w:b/>
          <w:sz w:val="18"/>
          <w:szCs w:val="18"/>
        </w:rPr>
        <w:t>QUINTA.-</w:t>
      </w:r>
      <w:r w:rsidRPr="009255DE">
        <w:rPr>
          <w:rFonts w:cs="Arial"/>
          <w:b/>
          <w:color w:val="FF0000"/>
          <w:sz w:val="18"/>
          <w:szCs w:val="18"/>
        </w:rPr>
        <w:tab/>
      </w:r>
      <w:r w:rsidRPr="009255DE">
        <w:rPr>
          <w:rFonts w:cs="Arial"/>
          <w:b/>
          <w:color w:val="000000"/>
          <w:sz w:val="18"/>
          <w:szCs w:val="18"/>
        </w:rPr>
        <w:t>RESPONSABILIDAD LABORAL.-</w:t>
      </w:r>
      <w:r w:rsidRPr="009255DE">
        <w:rPr>
          <w:rFonts w:cs="Arial"/>
          <w:color w:val="000000"/>
          <w:sz w:val="18"/>
          <w:szCs w:val="18"/>
        </w:rPr>
        <w:t xml:space="preserve"> Los recursos humanos que reciban cada una de </w:t>
      </w:r>
      <w:r w:rsidRPr="009255DE">
        <w:rPr>
          <w:rFonts w:cs="Arial"/>
          <w:b/>
          <w:color w:val="000000"/>
          <w:sz w:val="18"/>
          <w:szCs w:val="18"/>
        </w:rPr>
        <w:t>“LAS PARTES</w:t>
      </w:r>
      <w:r w:rsidRPr="009255DE">
        <w:rPr>
          <w:rFonts w:cs="Arial"/>
          <w:color w:val="000000"/>
          <w:sz w:val="18"/>
          <w:szCs w:val="18"/>
        </w:rPr>
        <w:t>”, para la ejecución del Presente Contrato quedarán bajo su absoluta responsabilidad jurídica y administrativa y no existirá relación laboral alguna entre éstos y la otra parte, por lo que en ningún caso se entenderán como patrones sustitutos o solidarios; quedando eximido de cualquier reclamación directa o indirecta que pudieran presentar los colaboradores o sus beneficiarios, ya sea del orden civil, laboral, mercantil, penal o de cualquier otra naturaleza jurídica, derivado de las disposiciones legales y demás ordenamientos en materia de trabajo y de seguridad social.</w:t>
      </w:r>
    </w:p>
    <w:p w:rsidR="003E6D51" w:rsidRPr="009255DE" w:rsidRDefault="003E6D51" w:rsidP="003E6D51">
      <w:pPr>
        <w:ind w:left="1418" w:hanging="8"/>
        <w:rPr>
          <w:rFonts w:cs="Arial"/>
          <w:sz w:val="18"/>
          <w:szCs w:val="18"/>
        </w:rPr>
      </w:pPr>
    </w:p>
    <w:p w:rsidR="003E6D51" w:rsidRPr="009255DE" w:rsidRDefault="003E6D51" w:rsidP="003E6D51">
      <w:pPr>
        <w:ind w:left="1410" w:hanging="1410"/>
        <w:jc w:val="both"/>
        <w:rPr>
          <w:rFonts w:cs="Arial"/>
          <w:sz w:val="18"/>
          <w:szCs w:val="18"/>
        </w:rPr>
      </w:pPr>
      <w:r w:rsidRPr="009255DE">
        <w:rPr>
          <w:rFonts w:cs="Arial"/>
          <w:sz w:val="18"/>
          <w:szCs w:val="18"/>
        </w:rPr>
        <w:tab/>
      </w:r>
      <w:r w:rsidRPr="009255DE">
        <w:rPr>
          <w:rFonts w:cs="Arial"/>
          <w:b/>
          <w:sz w:val="18"/>
          <w:szCs w:val="18"/>
        </w:rPr>
        <w:t>“EL PROVEEDOR”</w:t>
      </w:r>
      <w:r w:rsidRPr="009255DE">
        <w:rPr>
          <w:rFonts w:cs="Arial"/>
          <w:sz w:val="18"/>
          <w:szCs w:val="18"/>
        </w:rPr>
        <w:t xml:space="preserve"> deberá dar cabal cumplimiento a lo estipulado en la cláusula que antecede y de la que autoriza expresamente a que el </w:t>
      </w:r>
      <w:r w:rsidRPr="009255DE">
        <w:rPr>
          <w:rFonts w:cs="Arial"/>
          <w:b/>
          <w:sz w:val="18"/>
          <w:szCs w:val="18"/>
        </w:rPr>
        <w:t>“EL INSTITUTO”</w:t>
      </w:r>
      <w:r w:rsidRPr="009255DE">
        <w:rPr>
          <w:rFonts w:cs="Arial"/>
          <w:sz w:val="18"/>
          <w:szCs w:val="18"/>
        </w:rPr>
        <w:t xml:space="preserve"> a través de su Administrador del presente Contrato y del Área Técnica correspondiente; con objeto de que constate la calidad de los bienes o servicios, sujetándose </w:t>
      </w:r>
      <w:r w:rsidRPr="009255DE">
        <w:rPr>
          <w:rFonts w:cs="Arial"/>
          <w:b/>
          <w:sz w:val="18"/>
          <w:szCs w:val="18"/>
        </w:rPr>
        <w:t>“EL PROVEEDOR”</w:t>
      </w:r>
      <w:r w:rsidRPr="009255DE">
        <w:rPr>
          <w:rFonts w:cs="Arial"/>
          <w:sz w:val="18"/>
          <w:szCs w:val="18"/>
        </w:rPr>
        <w:t xml:space="preserve"> a las recomendaciones que en su caso llegare a hacer el Administrador del Contrato, tomando las previsiones relativas a los términos y condiciones a las que se sujetará la devolución y reposición en su caso, de bienes por motivos de falla de calidad o cumplimiento de especificaciones originalmente convenidas en la Convocatoria de las Bases de Licitación Pública y de las Normas Oficiales Mexicanas aplicadas al presente contrato, en caso de omisión por parte de </w:t>
      </w:r>
      <w:r w:rsidRPr="009255DE">
        <w:rPr>
          <w:rFonts w:cs="Arial"/>
          <w:b/>
          <w:sz w:val="18"/>
          <w:szCs w:val="18"/>
        </w:rPr>
        <w:t>“EL PROVEEDOR”</w:t>
      </w:r>
      <w:r w:rsidRPr="009255DE">
        <w:rPr>
          <w:rFonts w:cs="Arial"/>
          <w:sz w:val="18"/>
          <w:szCs w:val="18"/>
        </w:rPr>
        <w:t xml:space="preserve"> se aplicarán en su caso las penas convencionales, así como también a sujetarse al proceso de rescisión señalados en el presente contrato.</w:t>
      </w:r>
    </w:p>
    <w:p w:rsidR="003E6D51" w:rsidRPr="009255DE" w:rsidRDefault="003E6D51" w:rsidP="003E6D51">
      <w:pPr>
        <w:tabs>
          <w:tab w:val="left" w:pos="9498"/>
        </w:tabs>
        <w:ind w:right="50"/>
        <w:jc w:val="both"/>
        <w:rPr>
          <w:rFonts w:cs="Arial"/>
          <w:b/>
          <w:bCs w:val="0"/>
          <w:sz w:val="18"/>
          <w:szCs w:val="18"/>
        </w:rPr>
      </w:pPr>
    </w:p>
    <w:p w:rsidR="003E6D51" w:rsidRPr="009255DE" w:rsidRDefault="003E6D51" w:rsidP="003E6D51">
      <w:pPr>
        <w:tabs>
          <w:tab w:val="left" w:pos="9498"/>
        </w:tabs>
        <w:ind w:left="1418" w:right="50" w:hanging="1418"/>
        <w:jc w:val="both"/>
        <w:rPr>
          <w:rFonts w:cs="Arial"/>
          <w:b/>
          <w:bCs w:val="0"/>
          <w:sz w:val="18"/>
          <w:szCs w:val="18"/>
        </w:rPr>
      </w:pPr>
      <w:r w:rsidRPr="009255DE">
        <w:rPr>
          <w:rFonts w:cs="Arial"/>
          <w:b/>
          <w:sz w:val="18"/>
          <w:szCs w:val="18"/>
        </w:rPr>
        <w:t xml:space="preserve">VIGÉSIMA </w:t>
      </w:r>
    </w:p>
    <w:p w:rsidR="003E6D51" w:rsidRPr="009255DE" w:rsidRDefault="003E6D51" w:rsidP="003E6D51">
      <w:pPr>
        <w:ind w:left="1410" w:hanging="1410"/>
        <w:jc w:val="both"/>
        <w:rPr>
          <w:rFonts w:cs="Arial"/>
          <w:sz w:val="18"/>
          <w:szCs w:val="18"/>
        </w:rPr>
      </w:pPr>
      <w:r w:rsidRPr="009255DE">
        <w:rPr>
          <w:rFonts w:cs="Arial"/>
          <w:b/>
          <w:sz w:val="18"/>
          <w:szCs w:val="18"/>
        </w:rPr>
        <w:t>SEXTA.-</w:t>
      </w:r>
      <w:r w:rsidRPr="009255DE">
        <w:rPr>
          <w:rFonts w:cs="Arial"/>
          <w:b/>
          <w:sz w:val="18"/>
          <w:szCs w:val="18"/>
        </w:rPr>
        <w:tab/>
        <w:t>“EL PROVEEDOR”</w:t>
      </w:r>
      <w:r w:rsidRPr="009255DE">
        <w:rPr>
          <w:rFonts w:cs="Arial"/>
          <w:sz w:val="18"/>
          <w:szCs w:val="18"/>
        </w:rPr>
        <w:t xml:space="preserve"> se obliga mediante la presente Cláusula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 en términos de lo dispuesto por el numeral 5.3.28.4 de las Políticas, Bases y Lineamientos en Materia de Adquisiciones, Arrendamientos y Prestación de Servicios del Instituto Mexicano del Seguro Social.  </w:t>
      </w:r>
    </w:p>
    <w:p w:rsidR="003E6D51" w:rsidRPr="009255DE" w:rsidRDefault="003E6D51" w:rsidP="003E6D51">
      <w:pPr>
        <w:ind w:left="1410" w:hanging="1410"/>
        <w:jc w:val="both"/>
        <w:rPr>
          <w:rFonts w:cs="Arial"/>
          <w:sz w:val="18"/>
          <w:szCs w:val="18"/>
        </w:rPr>
      </w:pPr>
    </w:p>
    <w:p w:rsidR="003E6D51" w:rsidRPr="009255DE" w:rsidRDefault="003E6D51" w:rsidP="003E6D51">
      <w:pPr>
        <w:autoSpaceDE w:val="0"/>
        <w:autoSpaceDN w:val="0"/>
        <w:adjustRightInd w:val="0"/>
        <w:ind w:left="1440" w:right="-93" w:hanging="1440"/>
        <w:jc w:val="both"/>
        <w:rPr>
          <w:rFonts w:cs="Arial"/>
          <w:b/>
          <w:bCs w:val="0"/>
          <w:sz w:val="18"/>
          <w:szCs w:val="18"/>
        </w:rPr>
      </w:pPr>
      <w:r w:rsidRPr="009255DE">
        <w:rPr>
          <w:rFonts w:cs="Arial"/>
          <w:b/>
          <w:sz w:val="18"/>
          <w:szCs w:val="18"/>
        </w:rPr>
        <w:t xml:space="preserve">VIGÉSIMA </w:t>
      </w:r>
    </w:p>
    <w:p w:rsidR="003E6D51" w:rsidRPr="009255DE" w:rsidRDefault="003E6D51" w:rsidP="003E6D51">
      <w:pPr>
        <w:autoSpaceDE w:val="0"/>
        <w:autoSpaceDN w:val="0"/>
        <w:adjustRightInd w:val="0"/>
        <w:ind w:left="1440" w:right="-93" w:hanging="1440"/>
        <w:jc w:val="both"/>
        <w:rPr>
          <w:rFonts w:cs="Arial"/>
          <w:sz w:val="18"/>
          <w:szCs w:val="18"/>
        </w:rPr>
      </w:pPr>
      <w:r w:rsidRPr="009255DE">
        <w:rPr>
          <w:rFonts w:cs="Arial"/>
          <w:b/>
          <w:sz w:val="18"/>
          <w:szCs w:val="18"/>
        </w:rPr>
        <w:t>SÉPTIMA.-</w:t>
      </w:r>
      <w:r w:rsidRPr="009255DE">
        <w:rPr>
          <w:rFonts w:cs="Arial"/>
          <w:b/>
          <w:sz w:val="18"/>
          <w:szCs w:val="18"/>
        </w:rPr>
        <w:tab/>
      </w:r>
      <w:r w:rsidRPr="009255DE">
        <w:rPr>
          <w:rFonts w:cs="Arial"/>
          <w:sz w:val="18"/>
          <w:szCs w:val="18"/>
        </w:rPr>
        <w:t>Con fundamento en el numeral 4.45 de las Políticas, Bases y Lineamientos en Materia de Adquisiciones, Arrendamientos y Servicios del Instituto Mexicano del Seguro Social, este instrumento jurídico será formalizado en tres ejemplares originales, de los cuales uno será entregado al proveedor, otro obrará en el expediente de contratación y otro será entregado a resguardo a la División Jurídica de esta Unidad Médica de Alta Especialidad.</w:t>
      </w:r>
    </w:p>
    <w:p w:rsidR="003E6D51" w:rsidRPr="009255DE" w:rsidRDefault="003E6D51" w:rsidP="003E6D51">
      <w:pPr>
        <w:ind w:left="1418" w:right="50" w:hanging="1418"/>
        <w:jc w:val="both"/>
        <w:rPr>
          <w:rFonts w:cs="Arial"/>
          <w:b/>
          <w:bCs w:val="0"/>
          <w:sz w:val="18"/>
          <w:szCs w:val="18"/>
        </w:rPr>
      </w:pPr>
      <w:r w:rsidRPr="009255DE">
        <w:rPr>
          <w:rFonts w:cs="Arial"/>
          <w:b/>
          <w:sz w:val="18"/>
          <w:szCs w:val="18"/>
        </w:rPr>
        <w:tab/>
      </w:r>
    </w:p>
    <w:p w:rsidR="003E6D51" w:rsidRPr="009255DE" w:rsidRDefault="003E6D51" w:rsidP="003E6D51">
      <w:pPr>
        <w:ind w:left="1418" w:right="50" w:hanging="1418"/>
        <w:jc w:val="both"/>
        <w:rPr>
          <w:rFonts w:cs="Arial"/>
          <w:sz w:val="18"/>
          <w:szCs w:val="18"/>
        </w:rPr>
      </w:pPr>
      <w:r w:rsidRPr="009255DE">
        <w:rPr>
          <w:rFonts w:cs="Arial"/>
          <w:b/>
          <w:sz w:val="18"/>
          <w:szCs w:val="18"/>
        </w:rPr>
        <w:tab/>
      </w:r>
      <w:r w:rsidRPr="009255DE">
        <w:rPr>
          <w:rFonts w:cs="Arial"/>
          <w:sz w:val="18"/>
          <w:szCs w:val="18"/>
        </w:rPr>
        <w:t>Así mismo el presente instrumento jurídico será distribuido en medio electrónico en formato PDF al Administrador de Contrato y a la Oficina de Tramite de Erogaciones.</w:t>
      </w:r>
    </w:p>
    <w:p w:rsidR="003E6D51" w:rsidRPr="009255DE" w:rsidRDefault="003E6D51" w:rsidP="003E6D51">
      <w:pPr>
        <w:autoSpaceDE w:val="0"/>
        <w:autoSpaceDN w:val="0"/>
        <w:adjustRightInd w:val="0"/>
        <w:jc w:val="both"/>
        <w:rPr>
          <w:rFonts w:cs="Arial"/>
          <w:b/>
          <w:bCs w:val="0"/>
          <w:sz w:val="18"/>
          <w:szCs w:val="18"/>
        </w:rPr>
      </w:pPr>
    </w:p>
    <w:p w:rsidR="003E6D51" w:rsidRPr="009255DE" w:rsidRDefault="003E6D51" w:rsidP="003E6D51">
      <w:pPr>
        <w:tabs>
          <w:tab w:val="left" w:pos="9498"/>
        </w:tabs>
        <w:ind w:left="1418" w:right="50" w:hanging="1418"/>
        <w:jc w:val="both"/>
        <w:rPr>
          <w:rFonts w:cs="Arial"/>
          <w:b/>
          <w:bCs w:val="0"/>
          <w:sz w:val="18"/>
          <w:szCs w:val="18"/>
        </w:rPr>
      </w:pPr>
      <w:r w:rsidRPr="009255DE">
        <w:rPr>
          <w:rFonts w:cs="Arial"/>
          <w:b/>
          <w:sz w:val="18"/>
          <w:szCs w:val="18"/>
        </w:rPr>
        <w:t xml:space="preserve">VIGÉSIMA </w:t>
      </w:r>
    </w:p>
    <w:p w:rsidR="003E6D51" w:rsidRPr="009255DE" w:rsidRDefault="003E6D51" w:rsidP="003E6D51">
      <w:pPr>
        <w:ind w:left="1418" w:right="50" w:hanging="1418"/>
        <w:jc w:val="both"/>
        <w:rPr>
          <w:rFonts w:cs="Arial"/>
          <w:sz w:val="18"/>
          <w:szCs w:val="18"/>
        </w:rPr>
      </w:pPr>
      <w:r w:rsidRPr="009255DE">
        <w:rPr>
          <w:rFonts w:cs="Arial"/>
          <w:b/>
          <w:sz w:val="18"/>
          <w:szCs w:val="18"/>
        </w:rPr>
        <w:t>OCTAVA.-</w:t>
      </w:r>
      <w:r w:rsidRPr="009255DE">
        <w:rPr>
          <w:rFonts w:cs="Arial"/>
          <w:b/>
          <w:sz w:val="18"/>
          <w:szCs w:val="18"/>
        </w:rPr>
        <w:tab/>
        <w:t xml:space="preserve">LEGISLACIÓN APLICABLE.- </w:t>
      </w:r>
      <w:r w:rsidRPr="009255DE">
        <w:rPr>
          <w:rFonts w:cs="Arial"/>
          <w:sz w:val="18"/>
          <w:szCs w:val="18"/>
        </w:rPr>
        <w:t>Las partes se obligan a sujetarse estrictamente para el cumplimiento del presente contrato, a todas y cada una de las cláusulas del mismo, a la Convocatoria de la que deriva; así como a lo establecido en la Ley de Adquisiciones, Arrendamientos y Servicios del Sector Público, su Reglamento, Las Políticas, Bases y Lineamientos en Materia de Adquisiciones, Arrendamientos y Servicios del Instituto Mexicano del Seguro Social, el Código Civil Federal, el Código Federal de Procedimientos Civiles, la Ley Federal de Procedimiento Administrativo y demás disposiciones administrativas aplicables en la materia.</w:t>
      </w:r>
    </w:p>
    <w:p w:rsidR="003E6D51" w:rsidRPr="009255DE" w:rsidRDefault="003E6D51" w:rsidP="003E6D51">
      <w:pPr>
        <w:ind w:left="1418" w:right="50"/>
        <w:jc w:val="both"/>
        <w:rPr>
          <w:rFonts w:cs="Arial"/>
          <w:b/>
          <w:bCs w:val="0"/>
          <w:sz w:val="18"/>
          <w:szCs w:val="18"/>
        </w:rPr>
      </w:pPr>
    </w:p>
    <w:p w:rsidR="003E6D51" w:rsidRPr="009255DE" w:rsidRDefault="003E6D51" w:rsidP="003E6D51">
      <w:pPr>
        <w:tabs>
          <w:tab w:val="left" w:pos="9498"/>
        </w:tabs>
        <w:ind w:left="1418" w:right="50" w:hanging="1418"/>
        <w:jc w:val="both"/>
        <w:rPr>
          <w:rFonts w:cs="Arial"/>
          <w:b/>
          <w:bCs w:val="0"/>
          <w:sz w:val="18"/>
          <w:szCs w:val="18"/>
        </w:rPr>
      </w:pPr>
      <w:r w:rsidRPr="009255DE">
        <w:rPr>
          <w:rFonts w:cs="Arial"/>
          <w:b/>
          <w:sz w:val="18"/>
          <w:szCs w:val="18"/>
        </w:rPr>
        <w:t xml:space="preserve">VIGÉSIMA </w:t>
      </w:r>
    </w:p>
    <w:p w:rsidR="003E6D51" w:rsidRPr="009255DE" w:rsidRDefault="003E6D51" w:rsidP="003E6D51">
      <w:pPr>
        <w:tabs>
          <w:tab w:val="left" w:pos="9498"/>
        </w:tabs>
        <w:ind w:left="1418" w:right="50" w:hanging="1418"/>
        <w:jc w:val="both"/>
        <w:rPr>
          <w:rFonts w:cs="Arial"/>
          <w:sz w:val="18"/>
          <w:szCs w:val="18"/>
        </w:rPr>
      </w:pPr>
      <w:r w:rsidRPr="009255DE">
        <w:rPr>
          <w:rFonts w:cs="Arial"/>
          <w:b/>
          <w:sz w:val="18"/>
          <w:szCs w:val="18"/>
        </w:rPr>
        <w:t xml:space="preserve">NOVENA.- </w:t>
      </w:r>
      <w:r w:rsidRPr="009255DE">
        <w:rPr>
          <w:rFonts w:cs="Arial"/>
          <w:b/>
          <w:sz w:val="18"/>
          <w:szCs w:val="18"/>
        </w:rPr>
        <w:tab/>
        <w:t>JURISDICCIÓN.-</w:t>
      </w:r>
      <w:r w:rsidRPr="009255DE">
        <w:rPr>
          <w:rFonts w:cs="Arial"/>
          <w:sz w:val="18"/>
          <w:szCs w:val="18"/>
        </w:rPr>
        <w:t xml:space="preserve"> Para la interpretación y cumplimiento de este instrumento jurídico, así como para todo aquello que no esté expresamente estipulado en el mismo, las partes se someten a la jurisdicción de los Tribunales Federales competentes en Puebla, renunciando a cualquier otro fuero presente o futuro que por razón de domicilio les pudiera corresponder.</w:t>
      </w:r>
    </w:p>
    <w:p w:rsidR="003E6D51" w:rsidRPr="009255DE" w:rsidRDefault="003E6D51" w:rsidP="003E6D51">
      <w:pPr>
        <w:tabs>
          <w:tab w:val="left" w:pos="9498"/>
        </w:tabs>
        <w:ind w:left="1418" w:right="50" w:hanging="1418"/>
        <w:jc w:val="both"/>
        <w:rPr>
          <w:rFonts w:cs="Arial"/>
          <w:sz w:val="18"/>
          <w:szCs w:val="18"/>
        </w:rPr>
      </w:pPr>
    </w:p>
    <w:p w:rsidR="003E6D51" w:rsidRPr="009255DE" w:rsidRDefault="003E6D51" w:rsidP="003E6D51">
      <w:pPr>
        <w:widowControl w:val="0"/>
        <w:ind w:left="1418" w:right="50"/>
        <w:jc w:val="both"/>
        <w:rPr>
          <w:rFonts w:cs="Arial"/>
          <w:sz w:val="18"/>
          <w:szCs w:val="18"/>
        </w:rPr>
      </w:pPr>
    </w:p>
    <w:p w:rsidR="003E6D51" w:rsidRPr="009255DE" w:rsidRDefault="003E6D51" w:rsidP="003E6D51">
      <w:pPr>
        <w:widowControl w:val="0"/>
        <w:ind w:right="50"/>
        <w:jc w:val="both"/>
        <w:rPr>
          <w:rFonts w:cs="Arial"/>
          <w:sz w:val="18"/>
          <w:szCs w:val="18"/>
          <w:lang w:val="es-ES_tradnl"/>
        </w:rPr>
      </w:pPr>
      <w:r w:rsidRPr="009255DE">
        <w:rPr>
          <w:rFonts w:cs="Arial"/>
          <w:sz w:val="18"/>
          <w:szCs w:val="18"/>
        </w:rPr>
        <w:lastRenderedPageBreak/>
        <w:t xml:space="preserve">Previa lectura y debidamente enteradas las partes del contenido, alcance y fuerza legal del presente </w:t>
      </w:r>
      <w:r w:rsidRPr="009255DE">
        <w:rPr>
          <w:rFonts w:cs="Arial"/>
          <w:sz w:val="18"/>
          <w:szCs w:val="18"/>
          <w:lang w:val="es-ES_tradnl"/>
        </w:rPr>
        <w:t>instrumento jurídico</w:t>
      </w:r>
      <w:r w:rsidRPr="009255DE">
        <w:rPr>
          <w:rFonts w:cs="Arial"/>
          <w:sz w:val="18"/>
          <w:szCs w:val="18"/>
        </w:rPr>
        <w:t xml:space="preserve">, en virtud de que se ajusta a la expresión de su libre voluntad y que su consentimiento no se encuentra afectado por dolo, error, mala fe ni otros vicios de la voluntad, lo firman y ratifican en todas sus partes, por triplicado, en la Ciudad de Puebla, el </w:t>
      </w:r>
      <w:proofErr w:type="spellStart"/>
      <w:r w:rsidRPr="009255DE">
        <w:rPr>
          <w:rFonts w:cs="Arial"/>
          <w:sz w:val="18"/>
          <w:szCs w:val="18"/>
        </w:rPr>
        <w:t>xxxxxxxxxxx</w:t>
      </w:r>
      <w:proofErr w:type="spellEnd"/>
      <w:r w:rsidRPr="009255DE">
        <w:rPr>
          <w:rFonts w:cs="Arial"/>
          <w:sz w:val="18"/>
          <w:szCs w:val="18"/>
        </w:rPr>
        <w:t>,</w:t>
      </w:r>
      <w:r w:rsidRPr="009255DE">
        <w:rPr>
          <w:rFonts w:cs="Arial"/>
          <w:b/>
          <w:sz w:val="18"/>
          <w:szCs w:val="18"/>
        </w:rPr>
        <w:t xml:space="preserve"> </w:t>
      </w:r>
      <w:r w:rsidRPr="009255DE">
        <w:rPr>
          <w:rFonts w:cs="Arial"/>
          <w:sz w:val="18"/>
          <w:szCs w:val="18"/>
          <w:lang w:val="es-ES_tradnl"/>
        </w:rPr>
        <w:t xml:space="preserve">quedando un ejemplar en poder de </w:t>
      </w:r>
      <w:r w:rsidRPr="009255DE">
        <w:rPr>
          <w:rFonts w:cs="Arial"/>
          <w:b/>
          <w:sz w:val="18"/>
          <w:szCs w:val="18"/>
          <w:lang w:val="es-ES_tradnl"/>
        </w:rPr>
        <w:t xml:space="preserve">"EL PROVEEDOR" </w:t>
      </w:r>
      <w:r w:rsidRPr="009255DE">
        <w:rPr>
          <w:rFonts w:cs="Arial"/>
          <w:sz w:val="18"/>
          <w:szCs w:val="18"/>
          <w:lang w:val="es-ES_tradnl"/>
        </w:rPr>
        <w:t xml:space="preserve">y los restantes en poder de </w:t>
      </w:r>
      <w:r w:rsidRPr="009255DE">
        <w:rPr>
          <w:rFonts w:cs="Arial"/>
          <w:b/>
          <w:sz w:val="18"/>
          <w:szCs w:val="18"/>
          <w:lang w:val="es-ES_tradnl"/>
        </w:rPr>
        <w:t>"EL INSTITUTO</w:t>
      </w:r>
      <w:r w:rsidRPr="009255DE">
        <w:rPr>
          <w:rFonts w:cs="Arial"/>
          <w:sz w:val="18"/>
          <w:szCs w:val="18"/>
          <w:lang w:val="es-ES_tradnl"/>
        </w:rPr>
        <w:t>".</w:t>
      </w:r>
    </w:p>
    <w:p w:rsidR="003E6D51" w:rsidRPr="009255DE" w:rsidRDefault="003E6D51" w:rsidP="003E6D51">
      <w:pPr>
        <w:widowControl w:val="0"/>
        <w:ind w:right="50"/>
        <w:jc w:val="both"/>
        <w:rPr>
          <w:rFonts w:cs="Arial"/>
          <w:sz w:val="18"/>
          <w:szCs w:val="18"/>
          <w:lang w:val="es-ES_tradnl"/>
        </w:rPr>
      </w:pPr>
    </w:p>
    <w:p w:rsidR="003E6D51" w:rsidRPr="009255DE" w:rsidRDefault="003E6D51" w:rsidP="003E6D51">
      <w:pPr>
        <w:widowControl w:val="0"/>
        <w:ind w:right="50"/>
        <w:jc w:val="both"/>
        <w:rPr>
          <w:rFonts w:cs="Arial"/>
          <w:sz w:val="18"/>
          <w:szCs w:val="18"/>
          <w:lang w:val="es-ES_tradnl"/>
        </w:rPr>
      </w:pPr>
    </w:p>
    <w:p w:rsidR="003E6D51" w:rsidRPr="009255DE" w:rsidRDefault="003E6D51" w:rsidP="003E6D51">
      <w:pPr>
        <w:widowControl w:val="0"/>
        <w:ind w:right="50"/>
        <w:jc w:val="both"/>
        <w:rPr>
          <w:rFonts w:cs="Arial"/>
          <w:sz w:val="18"/>
          <w:szCs w:val="18"/>
          <w:lang w:val="es-ES_tradnl"/>
        </w:rPr>
      </w:pPr>
    </w:p>
    <w:p w:rsidR="003E6D51" w:rsidRPr="009255DE" w:rsidRDefault="003E6D51" w:rsidP="003E6D51">
      <w:pPr>
        <w:jc w:val="both"/>
        <w:rPr>
          <w:rFonts w:cs="Arial"/>
          <w:sz w:val="18"/>
          <w:szCs w:val="18"/>
        </w:rPr>
      </w:pPr>
    </w:p>
    <w:tbl>
      <w:tblPr>
        <w:tblW w:w="8935" w:type="dxa"/>
        <w:jc w:val="center"/>
        <w:tblInd w:w="108" w:type="dxa"/>
        <w:tblLook w:val="01E0" w:firstRow="1" w:lastRow="1" w:firstColumn="1" w:lastColumn="1" w:noHBand="0" w:noVBand="0"/>
      </w:tblPr>
      <w:tblGrid>
        <w:gridCol w:w="3969"/>
        <w:gridCol w:w="624"/>
        <w:gridCol w:w="4342"/>
      </w:tblGrid>
      <w:tr w:rsidR="003E6D51" w:rsidRPr="009255DE" w:rsidTr="00F20DF9">
        <w:trPr>
          <w:jc w:val="center"/>
        </w:trPr>
        <w:tc>
          <w:tcPr>
            <w:tcW w:w="3969" w:type="dxa"/>
            <w:vAlign w:val="center"/>
          </w:tcPr>
          <w:p w:rsidR="003E6D51" w:rsidRPr="009255DE" w:rsidRDefault="003E6D51" w:rsidP="00F20DF9">
            <w:pPr>
              <w:numPr>
                <w:ilvl w:val="12"/>
                <w:numId w:val="0"/>
              </w:numPr>
              <w:ind w:right="-93"/>
              <w:jc w:val="center"/>
              <w:rPr>
                <w:rFonts w:cs="Arial"/>
                <w:b/>
                <w:i/>
                <w:sz w:val="18"/>
                <w:szCs w:val="18"/>
                <w:u w:val="single"/>
              </w:rPr>
            </w:pPr>
            <w:r w:rsidRPr="009255DE">
              <w:rPr>
                <w:rFonts w:cs="Arial"/>
                <w:b/>
                <w:i/>
                <w:sz w:val="18"/>
                <w:szCs w:val="18"/>
                <w:u w:val="single"/>
              </w:rPr>
              <w:t>“El Instituto”</w:t>
            </w:r>
          </w:p>
          <w:p w:rsidR="003E6D51" w:rsidRPr="009255DE" w:rsidRDefault="003E6D51" w:rsidP="00F20DF9">
            <w:pPr>
              <w:numPr>
                <w:ilvl w:val="12"/>
                <w:numId w:val="0"/>
              </w:numPr>
              <w:ind w:right="-93"/>
              <w:jc w:val="center"/>
              <w:rPr>
                <w:rFonts w:cs="Arial"/>
                <w:b/>
                <w:sz w:val="18"/>
                <w:szCs w:val="18"/>
              </w:rPr>
            </w:pPr>
          </w:p>
          <w:p w:rsidR="003E6D51" w:rsidRPr="009255DE" w:rsidRDefault="003E6D51" w:rsidP="00F20DF9">
            <w:pPr>
              <w:numPr>
                <w:ilvl w:val="12"/>
                <w:numId w:val="0"/>
              </w:numPr>
              <w:ind w:right="-93"/>
              <w:jc w:val="center"/>
              <w:rPr>
                <w:rFonts w:cs="Arial"/>
                <w:b/>
                <w:sz w:val="18"/>
                <w:szCs w:val="18"/>
              </w:rPr>
            </w:pPr>
          </w:p>
          <w:p w:rsidR="003E6D51" w:rsidRPr="009255DE" w:rsidRDefault="003E6D51" w:rsidP="00F20DF9">
            <w:pPr>
              <w:numPr>
                <w:ilvl w:val="12"/>
                <w:numId w:val="0"/>
              </w:numPr>
              <w:ind w:right="-93"/>
              <w:jc w:val="center"/>
              <w:rPr>
                <w:rFonts w:cs="Arial"/>
                <w:b/>
                <w:sz w:val="18"/>
                <w:szCs w:val="18"/>
              </w:rPr>
            </w:pPr>
            <w:r w:rsidRPr="009255DE">
              <w:rPr>
                <w:rFonts w:cs="Arial"/>
                <w:b/>
                <w:sz w:val="18"/>
                <w:szCs w:val="18"/>
              </w:rPr>
              <w:t>_________________________</w:t>
            </w:r>
          </w:p>
        </w:tc>
        <w:tc>
          <w:tcPr>
            <w:tcW w:w="624" w:type="dxa"/>
            <w:vAlign w:val="center"/>
          </w:tcPr>
          <w:p w:rsidR="003E6D51" w:rsidRPr="009255DE" w:rsidRDefault="003E6D51" w:rsidP="00F20DF9">
            <w:pPr>
              <w:numPr>
                <w:ilvl w:val="12"/>
                <w:numId w:val="0"/>
              </w:numPr>
              <w:ind w:right="-93"/>
              <w:jc w:val="center"/>
              <w:rPr>
                <w:rFonts w:cs="Arial"/>
                <w:sz w:val="18"/>
                <w:szCs w:val="18"/>
              </w:rPr>
            </w:pPr>
          </w:p>
        </w:tc>
        <w:tc>
          <w:tcPr>
            <w:tcW w:w="4342" w:type="dxa"/>
            <w:vAlign w:val="center"/>
          </w:tcPr>
          <w:p w:rsidR="003E6D51" w:rsidRPr="009255DE" w:rsidRDefault="003E6D51" w:rsidP="00F20DF9">
            <w:pPr>
              <w:numPr>
                <w:ilvl w:val="12"/>
                <w:numId w:val="0"/>
              </w:numPr>
              <w:ind w:right="-93"/>
              <w:jc w:val="center"/>
              <w:rPr>
                <w:rFonts w:cs="Arial"/>
                <w:b/>
                <w:sz w:val="18"/>
                <w:szCs w:val="18"/>
              </w:rPr>
            </w:pPr>
            <w:r w:rsidRPr="009255DE">
              <w:rPr>
                <w:rFonts w:cs="Arial"/>
                <w:b/>
                <w:i/>
                <w:sz w:val="18"/>
                <w:szCs w:val="18"/>
                <w:u w:val="single"/>
              </w:rPr>
              <w:t>“El Proveedor”</w:t>
            </w:r>
          </w:p>
          <w:p w:rsidR="003E6D51" w:rsidRPr="009255DE" w:rsidRDefault="003E6D51" w:rsidP="00F20DF9">
            <w:pPr>
              <w:numPr>
                <w:ilvl w:val="12"/>
                <w:numId w:val="0"/>
              </w:numPr>
              <w:ind w:right="-93"/>
              <w:jc w:val="center"/>
              <w:rPr>
                <w:rFonts w:cs="Arial"/>
                <w:b/>
                <w:sz w:val="18"/>
                <w:szCs w:val="18"/>
              </w:rPr>
            </w:pPr>
          </w:p>
          <w:p w:rsidR="003E6D51" w:rsidRPr="009255DE" w:rsidRDefault="003E6D51" w:rsidP="00F20DF9">
            <w:pPr>
              <w:numPr>
                <w:ilvl w:val="12"/>
                <w:numId w:val="0"/>
              </w:numPr>
              <w:ind w:right="-93"/>
              <w:jc w:val="center"/>
              <w:rPr>
                <w:rFonts w:cs="Arial"/>
                <w:b/>
                <w:sz w:val="18"/>
                <w:szCs w:val="18"/>
              </w:rPr>
            </w:pPr>
          </w:p>
          <w:p w:rsidR="003E6D51" w:rsidRPr="009255DE" w:rsidRDefault="003E6D51" w:rsidP="00F20DF9">
            <w:pPr>
              <w:numPr>
                <w:ilvl w:val="12"/>
                <w:numId w:val="0"/>
              </w:numPr>
              <w:ind w:right="-93"/>
              <w:jc w:val="center"/>
              <w:rPr>
                <w:rFonts w:cs="Arial"/>
                <w:b/>
                <w:sz w:val="18"/>
                <w:szCs w:val="18"/>
              </w:rPr>
            </w:pPr>
            <w:r w:rsidRPr="009255DE">
              <w:rPr>
                <w:rFonts w:cs="Arial"/>
                <w:b/>
                <w:sz w:val="18"/>
                <w:szCs w:val="18"/>
              </w:rPr>
              <w:t>_________________________</w:t>
            </w:r>
          </w:p>
        </w:tc>
      </w:tr>
      <w:tr w:rsidR="003E6D51" w:rsidRPr="009255DE" w:rsidTr="00F20DF9">
        <w:trPr>
          <w:jc w:val="center"/>
        </w:trPr>
        <w:tc>
          <w:tcPr>
            <w:tcW w:w="3969" w:type="dxa"/>
            <w:vAlign w:val="center"/>
          </w:tcPr>
          <w:p w:rsidR="003E6D51" w:rsidRPr="009255DE" w:rsidRDefault="003E6D51" w:rsidP="00F20DF9">
            <w:pPr>
              <w:numPr>
                <w:ilvl w:val="12"/>
                <w:numId w:val="0"/>
              </w:numPr>
              <w:ind w:right="-93"/>
              <w:jc w:val="center"/>
              <w:rPr>
                <w:rFonts w:cs="Arial"/>
                <w:b/>
                <w:sz w:val="18"/>
                <w:szCs w:val="18"/>
              </w:rPr>
            </w:pPr>
            <w:proofErr w:type="spellStart"/>
            <w:r w:rsidRPr="009255DE">
              <w:rPr>
                <w:rFonts w:cs="Arial"/>
                <w:b/>
                <w:sz w:val="18"/>
                <w:szCs w:val="18"/>
              </w:rPr>
              <w:t>xxxxxxxxxxxxxx</w:t>
            </w:r>
            <w:proofErr w:type="spellEnd"/>
          </w:p>
          <w:p w:rsidR="003E6D51" w:rsidRPr="009255DE" w:rsidRDefault="003E6D51" w:rsidP="00F20DF9">
            <w:pPr>
              <w:numPr>
                <w:ilvl w:val="12"/>
                <w:numId w:val="0"/>
              </w:numPr>
              <w:ind w:right="-93"/>
              <w:jc w:val="center"/>
              <w:rPr>
                <w:rFonts w:cs="Arial"/>
                <w:b/>
                <w:sz w:val="18"/>
                <w:szCs w:val="18"/>
              </w:rPr>
            </w:pPr>
            <w:r w:rsidRPr="009255DE">
              <w:rPr>
                <w:rFonts w:cs="Arial"/>
                <w:sz w:val="18"/>
                <w:szCs w:val="18"/>
              </w:rPr>
              <w:t>Director UMAE</w:t>
            </w:r>
          </w:p>
        </w:tc>
        <w:tc>
          <w:tcPr>
            <w:tcW w:w="624" w:type="dxa"/>
            <w:vAlign w:val="center"/>
          </w:tcPr>
          <w:p w:rsidR="003E6D51" w:rsidRPr="009255DE" w:rsidRDefault="003E6D51" w:rsidP="00F20DF9">
            <w:pPr>
              <w:numPr>
                <w:ilvl w:val="12"/>
                <w:numId w:val="0"/>
              </w:numPr>
              <w:ind w:right="-93"/>
              <w:jc w:val="center"/>
              <w:rPr>
                <w:rFonts w:cs="Arial"/>
                <w:sz w:val="18"/>
                <w:szCs w:val="18"/>
              </w:rPr>
            </w:pPr>
          </w:p>
        </w:tc>
        <w:tc>
          <w:tcPr>
            <w:tcW w:w="4342" w:type="dxa"/>
            <w:vAlign w:val="center"/>
          </w:tcPr>
          <w:p w:rsidR="003E6D51" w:rsidRPr="009255DE" w:rsidRDefault="003E6D51" w:rsidP="00F20DF9">
            <w:pPr>
              <w:numPr>
                <w:ilvl w:val="12"/>
                <w:numId w:val="0"/>
              </w:numPr>
              <w:ind w:right="-93"/>
              <w:jc w:val="center"/>
              <w:rPr>
                <w:rFonts w:cs="Arial"/>
                <w:sz w:val="18"/>
                <w:szCs w:val="18"/>
              </w:rPr>
            </w:pPr>
            <w:proofErr w:type="spellStart"/>
            <w:r w:rsidRPr="009255DE">
              <w:rPr>
                <w:rFonts w:cs="Arial"/>
                <w:b/>
                <w:sz w:val="18"/>
                <w:szCs w:val="18"/>
              </w:rPr>
              <w:t>xxxxxxxx</w:t>
            </w:r>
            <w:proofErr w:type="spellEnd"/>
          </w:p>
          <w:p w:rsidR="003E6D51" w:rsidRPr="009255DE" w:rsidRDefault="003E6D51" w:rsidP="00F20DF9">
            <w:pPr>
              <w:numPr>
                <w:ilvl w:val="12"/>
                <w:numId w:val="0"/>
              </w:numPr>
              <w:ind w:right="-93"/>
              <w:jc w:val="center"/>
              <w:rPr>
                <w:rFonts w:cs="Arial"/>
                <w:sz w:val="18"/>
                <w:szCs w:val="18"/>
              </w:rPr>
            </w:pPr>
            <w:r w:rsidRPr="009255DE">
              <w:rPr>
                <w:rFonts w:cs="Arial"/>
                <w:sz w:val="18"/>
                <w:szCs w:val="18"/>
              </w:rPr>
              <w:t>Representante Legal de la Empresa</w:t>
            </w:r>
          </w:p>
          <w:p w:rsidR="003E6D51" w:rsidRPr="009255DE" w:rsidRDefault="003E6D51" w:rsidP="00F20DF9">
            <w:pPr>
              <w:numPr>
                <w:ilvl w:val="12"/>
                <w:numId w:val="0"/>
              </w:numPr>
              <w:ind w:right="-93"/>
              <w:jc w:val="center"/>
              <w:rPr>
                <w:rFonts w:cs="Arial"/>
                <w:b/>
                <w:sz w:val="18"/>
                <w:szCs w:val="18"/>
              </w:rPr>
            </w:pPr>
            <w:proofErr w:type="spellStart"/>
            <w:r w:rsidRPr="009255DE">
              <w:rPr>
                <w:rFonts w:cs="Arial"/>
                <w:b/>
                <w:sz w:val="18"/>
                <w:szCs w:val="18"/>
              </w:rPr>
              <w:t>xxxxxxxxxxxx</w:t>
            </w:r>
            <w:proofErr w:type="spellEnd"/>
          </w:p>
        </w:tc>
      </w:tr>
      <w:tr w:rsidR="003E6D51" w:rsidRPr="009255DE" w:rsidTr="00F20DF9">
        <w:trPr>
          <w:jc w:val="center"/>
        </w:trPr>
        <w:tc>
          <w:tcPr>
            <w:tcW w:w="8935" w:type="dxa"/>
            <w:gridSpan w:val="3"/>
            <w:vAlign w:val="center"/>
          </w:tcPr>
          <w:p w:rsidR="003E6D51" w:rsidRPr="009255DE" w:rsidRDefault="003E6D51" w:rsidP="003E6D51">
            <w:pPr>
              <w:numPr>
                <w:ilvl w:val="12"/>
                <w:numId w:val="0"/>
              </w:numPr>
              <w:ind w:right="-93"/>
              <w:rPr>
                <w:rFonts w:cs="Arial"/>
                <w:b/>
                <w:i/>
                <w:sz w:val="18"/>
                <w:szCs w:val="18"/>
                <w:u w:val="single"/>
              </w:rPr>
            </w:pPr>
          </w:p>
          <w:p w:rsidR="003E6D51" w:rsidRPr="009255DE" w:rsidRDefault="003E6D51" w:rsidP="00F20DF9">
            <w:pPr>
              <w:numPr>
                <w:ilvl w:val="12"/>
                <w:numId w:val="0"/>
              </w:numPr>
              <w:ind w:right="-93"/>
              <w:rPr>
                <w:rFonts w:cs="Arial"/>
                <w:b/>
                <w:i/>
                <w:sz w:val="18"/>
                <w:szCs w:val="18"/>
                <w:u w:val="single"/>
              </w:rPr>
            </w:pPr>
          </w:p>
          <w:p w:rsidR="003E6D51" w:rsidRPr="009255DE" w:rsidRDefault="003E6D51" w:rsidP="00F20DF9">
            <w:pPr>
              <w:numPr>
                <w:ilvl w:val="12"/>
                <w:numId w:val="0"/>
              </w:numPr>
              <w:ind w:right="-93"/>
              <w:jc w:val="center"/>
              <w:rPr>
                <w:rFonts w:cs="Arial"/>
                <w:b/>
                <w:i/>
                <w:sz w:val="18"/>
                <w:szCs w:val="18"/>
                <w:u w:val="single"/>
              </w:rPr>
            </w:pPr>
          </w:p>
          <w:p w:rsidR="003E6D51" w:rsidRPr="009255DE" w:rsidRDefault="003E6D51" w:rsidP="00F20DF9">
            <w:pPr>
              <w:numPr>
                <w:ilvl w:val="12"/>
                <w:numId w:val="0"/>
              </w:numPr>
              <w:ind w:right="-93"/>
              <w:jc w:val="center"/>
              <w:rPr>
                <w:rFonts w:cs="Arial"/>
                <w:b/>
                <w:i/>
                <w:sz w:val="18"/>
                <w:szCs w:val="18"/>
                <w:u w:val="single"/>
              </w:rPr>
            </w:pPr>
            <w:r w:rsidRPr="009255DE">
              <w:rPr>
                <w:rFonts w:cs="Arial"/>
                <w:b/>
                <w:i/>
                <w:sz w:val="18"/>
                <w:szCs w:val="18"/>
                <w:u w:val="single"/>
              </w:rPr>
              <w:t>“Supervisores del Contrato”</w:t>
            </w:r>
          </w:p>
          <w:p w:rsidR="003E6D51" w:rsidRPr="009255DE" w:rsidRDefault="003E6D51" w:rsidP="00F20DF9">
            <w:pPr>
              <w:numPr>
                <w:ilvl w:val="12"/>
                <w:numId w:val="0"/>
              </w:numPr>
              <w:ind w:right="-93"/>
              <w:jc w:val="center"/>
              <w:rPr>
                <w:rFonts w:cs="Arial"/>
                <w:b/>
                <w:i/>
                <w:sz w:val="18"/>
                <w:szCs w:val="18"/>
                <w:u w:val="single"/>
              </w:rPr>
            </w:pPr>
          </w:p>
          <w:p w:rsidR="003E6D51" w:rsidRPr="009255DE" w:rsidRDefault="003E6D51" w:rsidP="00F20DF9">
            <w:pPr>
              <w:numPr>
                <w:ilvl w:val="12"/>
                <w:numId w:val="0"/>
              </w:numPr>
              <w:ind w:right="-93"/>
              <w:jc w:val="center"/>
              <w:rPr>
                <w:rFonts w:cs="Arial"/>
                <w:b/>
                <w:i/>
                <w:sz w:val="18"/>
                <w:szCs w:val="18"/>
                <w:u w:val="single"/>
              </w:rPr>
            </w:pPr>
          </w:p>
          <w:p w:rsidR="003E6D51" w:rsidRPr="009255DE" w:rsidRDefault="003E6D51" w:rsidP="00F20DF9">
            <w:pPr>
              <w:numPr>
                <w:ilvl w:val="12"/>
                <w:numId w:val="0"/>
              </w:numPr>
              <w:ind w:right="-93"/>
              <w:jc w:val="center"/>
              <w:rPr>
                <w:rFonts w:cs="Arial"/>
                <w:b/>
                <w:i/>
                <w:sz w:val="18"/>
                <w:szCs w:val="18"/>
                <w:u w:val="single"/>
              </w:rPr>
            </w:pPr>
          </w:p>
        </w:tc>
      </w:tr>
      <w:tr w:rsidR="003E6D51" w:rsidRPr="009255DE" w:rsidTr="00F20DF9">
        <w:trPr>
          <w:jc w:val="center"/>
        </w:trPr>
        <w:tc>
          <w:tcPr>
            <w:tcW w:w="3969" w:type="dxa"/>
            <w:vAlign w:val="center"/>
          </w:tcPr>
          <w:p w:rsidR="003E6D51" w:rsidRPr="009255DE" w:rsidRDefault="003E6D51" w:rsidP="00F20DF9">
            <w:pPr>
              <w:numPr>
                <w:ilvl w:val="12"/>
                <w:numId w:val="0"/>
              </w:numPr>
              <w:ind w:right="-93"/>
              <w:jc w:val="center"/>
              <w:rPr>
                <w:rFonts w:cs="Arial"/>
                <w:b/>
                <w:sz w:val="18"/>
                <w:szCs w:val="18"/>
              </w:rPr>
            </w:pPr>
          </w:p>
        </w:tc>
        <w:tc>
          <w:tcPr>
            <w:tcW w:w="624" w:type="dxa"/>
            <w:vAlign w:val="center"/>
          </w:tcPr>
          <w:p w:rsidR="003E6D51" w:rsidRPr="009255DE" w:rsidRDefault="003E6D51" w:rsidP="00F20DF9">
            <w:pPr>
              <w:numPr>
                <w:ilvl w:val="12"/>
                <w:numId w:val="0"/>
              </w:numPr>
              <w:ind w:right="-93"/>
              <w:jc w:val="center"/>
              <w:rPr>
                <w:rFonts w:cs="Arial"/>
                <w:sz w:val="18"/>
                <w:szCs w:val="18"/>
              </w:rPr>
            </w:pPr>
          </w:p>
        </w:tc>
        <w:tc>
          <w:tcPr>
            <w:tcW w:w="4342" w:type="dxa"/>
            <w:vAlign w:val="center"/>
          </w:tcPr>
          <w:p w:rsidR="003E6D51" w:rsidRPr="009255DE" w:rsidRDefault="003E6D51" w:rsidP="00F20DF9">
            <w:pPr>
              <w:numPr>
                <w:ilvl w:val="12"/>
                <w:numId w:val="0"/>
              </w:numPr>
              <w:ind w:right="-93"/>
              <w:jc w:val="center"/>
              <w:rPr>
                <w:rFonts w:cs="Arial"/>
                <w:b/>
                <w:sz w:val="18"/>
                <w:szCs w:val="18"/>
              </w:rPr>
            </w:pPr>
          </w:p>
        </w:tc>
      </w:tr>
      <w:tr w:rsidR="003E6D51" w:rsidRPr="009255DE" w:rsidTr="00F20DF9">
        <w:trPr>
          <w:jc w:val="center"/>
        </w:trPr>
        <w:tc>
          <w:tcPr>
            <w:tcW w:w="3969" w:type="dxa"/>
            <w:vAlign w:val="center"/>
          </w:tcPr>
          <w:p w:rsidR="003E6D51" w:rsidRPr="009255DE" w:rsidRDefault="003E6D51" w:rsidP="00F20DF9">
            <w:pPr>
              <w:numPr>
                <w:ilvl w:val="12"/>
                <w:numId w:val="0"/>
              </w:numPr>
              <w:ind w:right="-93"/>
              <w:jc w:val="center"/>
              <w:rPr>
                <w:rFonts w:cs="Arial"/>
                <w:b/>
                <w:sz w:val="18"/>
                <w:szCs w:val="18"/>
              </w:rPr>
            </w:pPr>
            <w:r w:rsidRPr="009255DE">
              <w:rPr>
                <w:rFonts w:cs="Arial"/>
                <w:b/>
                <w:sz w:val="18"/>
                <w:szCs w:val="18"/>
              </w:rPr>
              <w:t>____________________________________</w:t>
            </w:r>
          </w:p>
        </w:tc>
        <w:tc>
          <w:tcPr>
            <w:tcW w:w="624" w:type="dxa"/>
            <w:vAlign w:val="center"/>
          </w:tcPr>
          <w:p w:rsidR="003E6D51" w:rsidRPr="009255DE" w:rsidRDefault="003E6D51" w:rsidP="00F20DF9">
            <w:pPr>
              <w:numPr>
                <w:ilvl w:val="12"/>
                <w:numId w:val="0"/>
              </w:numPr>
              <w:ind w:right="-93"/>
              <w:jc w:val="center"/>
              <w:rPr>
                <w:rFonts w:cs="Arial"/>
                <w:b/>
                <w:sz w:val="18"/>
                <w:szCs w:val="18"/>
              </w:rPr>
            </w:pPr>
          </w:p>
        </w:tc>
        <w:tc>
          <w:tcPr>
            <w:tcW w:w="4342" w:type="dxa"/>
            <w:vAlign w:val="center"/>
          </w:tcPr>
          <w:p w:rsidR="003E6D51" w:rsidRPr="009255DE" w:rsidRDefault="003E6D51" w:rsidP="00F20DF9">
            <w:pPr>
              <w:numPr>
                <w:ilvl w:val="12"/>
                <w:numId w:val="0"/>
              </w:numPr>
              <w:ind w:right="-93"/>
              <w:jc w:val="center"/>
              <w:rPr>
                <w:rFonts w:cs="Arial"/>
                <w:b/>
                <w:sz w:val="18"/>
                <w:szCs w:val="18"/>
              </w:rPr>
            </w:pPr>
            <w:r w:rsidRPr="009255DE">
              <w:rPr>
                <w:rFonts w:cs="Arial"/>
                <w:b/>
                <w:sz w:val="18"/>
                <w:szCs w:val="18"/>
              </w:rPr>
              <w:t>_______________________________</w:t>
            </w:r>
          </w:p>
        </w:tc>
      </w:tr>
      <w:tr w:rsidR="003E6D51" w:rsidRPr="009255DE" w:rsidTr="00F20DF9">
        <w:trPr>
          <w:jc w:val="center"/>
        </w:trPr>
        <w:tc>
          <w:tcPr>
            <w:tcW w:w="3969" w:type="dxa"/>
            <w:vAlign w:val="center"/>
          </w:tcPr>
          <w:p w:rsidR="003E6D51" w:rsidRPr="009255DE" w:rsidRDefault="003E6D51" w:rsidP="00F20DF9">
            <w:pPr>
              <w:numPr>
                <w:ilvl w:val="12"/>
                <w:numId w:val="0"/>
              </w:numPr>
              <w:ind w:right="-93"/>
              <w:jc w:val="center"/>
              <w:rPr>
                <w:rFonts w:cs="Arial"/>
                <w:b/>
                <w:sz w:val="18"/>
                <w:szCs w:val="18"/>
              </w:rPr>
            </w:pPr>
            <w:proofErr w:type="spellStart"/>
            <w:r w:rsidRPr="009255DE">
              <w:rPr>
                <w:rFonts w:cs="Arial"/>
                <w:b/>
                <w:sz w:val="18"/>
                <w:szCs w:val="18"/>
              </w:rPr>
              <w:t>xxxxxxxxxxx</w:t>
            </w:r>
            <w:proofErr w:type="spellEnd"/>
          </w:p>
          <w:p w:rsidR="003E6D51" w:rsidRPr="009255DE" w:rsidRDefault="003E6D51" w:rsidP="00F20DF9">
            <w:pPr>
              <w:numPr>
                <w:ilvl w:val="12"/>
                <w:numId w:val="0"/>
              </w:numPr>
              <w:ind w:right="-93"/>
              <w:jc w:val="center"/>
              <w:rPr>
                <w:rFonts w:cs="Arial"/>
                <w:sz w:val="18"/>
                <w:szCs w:val="18"/>
              </w:rPr>
            </w:pPr>
            <w:r w:rsidRPr="009255DE">
              <w:rPr>
                <w:rFonts w:cs="Arial"/>
                <w:sz w:val="18"/>
                <w:szCs w:val="18"/>
              </w:rPr>
              <w:t xml:space="preserve">Director Médico </w:t>
            </w:r>
          </w:p>
          <w:p w:rsidR="003E6D51" w:rsidRPr="009255DE" w:rsidRDefault="003E6D51" w:rsidP="00F20DF9">
            <w:pPr>
              <w:numPr>
                <w:ilvl w:val="12"/>
                <w:numId w:val="0"/>
              </w:numPr>
              <w:ind w:right="-93"/>
              <w:jc w:val="center"/>
              <w:rPr>
                <w:rFonts w:cs="Arial"/>
                <w:sz w:val="18"/>
                <w:szCs w:val="18"/>
              </w:rPr>
            </w:pPr>
          </w:p>
        </w:tc>
        <w:tc>
          <w:tcPr>
            <w:tcW w:w="624" w:type="dxa"/>
            <w:vAlign w:val="center"/>
          </w:tcPr>
          <w:p w:rsidR="003E6D51" w:rsidRPr="009255DE" w:rsidRDefault="003E6D51" w:rsidP="00F20DF9">
            <w:pPr>
              <w:numPr>
                <w:ilvl w:val="12"/>
                <w:numId w:val="0"/>
              </w:numPr>
              <w:ind w:right="-93"/>
              <w:jc w:val="center"/>
              <w:rPr>
                <w:rFonts w:cs="Arial"/>
                <w:sz w:val="18"/>
                <w:szCs w:val="18"/>
              </w:rPr>
            </w:pPr>
          </w:p>
        </w:tc>
        <w:tc>
          <w:tcPr>
            <w:tcW w:w="4342" w:type="dxa"/>
            <w:vAlign w:val="center"/>
          </w:tcPr>
          <w:p w:rsidR="003E6D51" w:rsidRPr="009255DE" w:rsidRDefault="003E6D51" w:rsidP="00F20DF9">
            <w:pPr>
              <w:numPr>
                <w:ilvl w:val="12"/>
                <w:numId w:val="0"/>
              </w:numPr>
              <w:ind w:right="-93"/>
              <w:jc w:val="center"/>
              <w:rPr>
                <w:rFonts w:cs="Arial"/>
                <w:b/>
                <w:sz w:val="18"/>
                <w:szCs w:val="18"/>
              </w:rPr>
            </w:pPr>
            <w:proofErr w:type="spellStart"/>
            <w:r w:rsidRPr="009255DE">
              <w:rPr>
                <w:rFonts w:cs="Arial"/>
                <w:b/>
                <w:sz w:val="18"/>
                <w:szCs w:val="18"/>
              </w:rPr>
              <w:t>xxxxxxxxxxxxxx</w:t>
            </w:r>
            <w:proofErr w:type="spellEnd"/>
          </w:p>
          <w:p w:rsidR="003E6D51" w:rsidRPr="009255DE" w:rsidRDefault="003E6D51" w:rsidP="00F20DF9">
            <w:pPr>
              <w:numPr>
                <w:ilvl w:val="12"/>
                <w:numId w:val="0"/>
              </w:numPr>
              <w:ind w:right="-93"/>
              <w:jc w:val="center"/>
              <w:rPr>
                <w:rFonts w:cs="Arial"/>
                <w:sz w:val="18"/>
                <w:szCs w:val="18"/>
              </w:rPr>
            </w:pPr>
            <w:r w:rsidRPr="009255DE">
              <w:rPr>
                <w:rFonts w:cs="Arial"/>
                <w:sz w:val="18"/>
                <w:szCs w:val="18"/>
              </w:rPr>
              <w:t xml:space="preserve">Directora Administrativa </w:t>
            </w:r>
          </w:p>
          <w:p w:rsidR="003E6D51" w:rsidRPr="009255DE" w:rsidRDefault="003E6D51" w:rsidP="00F20DF9">
            <w:pPr>
              <w:numPr>
                <w:ilvl w:val="12"/>
                <w:numId w:val="0"/>
              </w:numPr>
              <w:ind w:right="-93"/>
              <w:jc w:val="center"/>
              <w:rPr>
                <w:rFonts w:cs="Arial"/>
                <w:sz w:val="18"/>
                <w:szCs w:val="18"/>
              </w:rPr>
            </w:pPr>
          </w:p>
        </w:tc>
      </w:tr>
    </w:tbl>
    <w:p w:rsidR="003E6D51" w:rsidRPr="009255DE" w:rsidRDefault="003E6D51" w:rsidP="003E6D51">
      <w:pPr>
        <w:jc w:val="both"/>
        <w:rPr>
          <w:rFonts w:cs="Arial"/>
          <w:sz w:val="18"/>
          <w:szCs w:val="18"/>
        </w:rPr>
      </w:pPr>
    </w:p>
    <w:p w:rsidR="003E6D51" w:rsidRPr="009255DE" w:rsidRDefault="003E6D51" w:rsidP="003E6D51">
      <w:pPr>
        <w:jc w:val="both"/>
        <w:rPr>
          <w:rFonts w:cs="Arial"/>
          <w:sz w:val="18"/>
          <w:szCs w:val="18"/>
        </w:rPr>
      </w:pPr>
    </w:p>
    <w:p w:rsidR="003E6D51" w:rsidRPr="009255DE" w:rsidRDefault="003E6D51" w:rsidP="003E6D51">
      <w:pPr>
        <w:jc w:val="both"/>
        <w:rPr>
          <w:rFonts w:cs="Arial"/>
          <w:sz w:val="18"/>
          <w:szCs w:val="18"/>
        </w:rPr>
      </w:pPr>
    </w:p>
    <w:p w:rsidR="003E6D51" w:rsidRPr="009255DE" w:rsidRDefault="003E6D51" w:rsidP="003E6D51">
      <w:pPr>
        <w:jc w:val="both"/>
        <w:rPr>
          <w:rFonts w:cs="Arial"/>
          <w:sz w:val="18"/>
          <w:szCs w:val="18"/>
        </w:rPr>
      </w:pPr>
    </w:p>
    <w:tbl>
      <w:tblPr>
        <w:tblW w:w="3839" w:type="dxa"/>
        <w:jc w:val="center"/>
        <w:tblInd w:w="108" w:type="dxa"/>
        <w:tblLook w:val="01E0" w:firstRow="1" w:lastRow="1" w:firstColumn="1" w:lastColumn="1" w:noHBand="0" w:noVBand="0"/>
      </w:tblPr>
      <w:tblGrid>
        <w:gridCol w:w="3839"/>
      </w:tblGrid>
      <w:tr w:rsidR="003E6D51" w:rsidRPr="009255DE" w:rsidTr="00F20DF9">
        <w:trPr>
          <w:jc w:val="center"/>
        </w:trPr>
        <w:tc>
          <w:tcPr>
            <w:tcW w:w="3839" w:type="dxa"/>
            <w:vAlign w:val="center"/>
          </w:tcPr>
          <w:p w:rsidR="003E6D51" w:rsidRPr="009255DE" w:rsidRDefault="003E6D51" w:rsidP="00F20DF9">
            <w:pPr>
              <w:numPr>
                <w:ilvl w:val="12"/>
                <w:numId w:val="0"/>
              </w:numPr>
              <w:ind w:right="-93"/>
              <w:jc w:val="center"/>
              <w:rPr>
                <w:rFonts w:cs="Arial"/>
                <w:b/>
                <w:i/>
                <w:sz w:val="18"/>
                <w:szCs w:val="18"/>
                <w:u w:val="single"/>
              </w:rPr>
            </w:pPr>
            <w:r w:rsidRPr="009255DE">
              <w:rPr>
                <w:rFonts w:cs="Arial"/>
                <w:b/>
                <w:i/>
                <w:sz w:val="18"/>
                <w:szCs w:val="18"/>
                <w:u w:val="single"/>
              </w:rPr>
              <w:t xml:space="preserve"> “Área Contratante”</w:t>
            </w:r>
          </w:p>
          <w:p w:rsidR="003E6D51" w:rsidRPr="009255DE" w:rsidRDefault="003E6D51" w:rsidP="00F20DF9">
            <w:pPr>
              <w:numPr>
                <w:ilvl w:val="12"/>
                <w:numId w:val="0"/>
              </w:numPr>
              <w:ind w:right="-93"/>
              <w:jc w:val="center"/>
              <w:rPr>
                <w:rFonts w:cs="Arial"/>
                <w:b/>
                <w:i/>
                <w:sz w:val="18"/>
                <w:szCs w:val="18"/>
                <w:u w:val="single"/>
              </w:rPr>
            </w:pPr>
          </w:p>
          <w:p w:rsidR="003E6D51" w:rsidRPr="009255DE" w:rsidRDefault="003E6D51" w:rsidP="00F20DF9">
            <w:pPr>
              <w:numPr>
                <w:ilvl w:val="12"/>
                <w:numId w:val="0"/>
              </w:numPr>
              <w:ind w:right="-93"/>
              <w:jc w:val="both"/>
              <w:rPr>
                <w:rFonts w:cs="Arial"/>
                <w:b/>
                <w:i/>
                <w:sz w:val="18"/>
                <w:szCs w:val="18"/>
                <w:u w:val="single"/>
              </w:rPr>
            </w:pPr>
            <w:r w:rsidRPr="009255DE">
              <w:rPr>
                <w:rFonts w:cs="Arial"/>
                <w:sz w:val="18"/>
                <w:szCs w:val="18"/>
              </w:rPr>
              <w:t>Área responsable de la contratación, de conformidad con lo dispuesto en los artículos 40, 41 fracción III y demás relativos de la Ley de Adquisiciones, Arrendamientos y Servicios del Sector Público; artículos 2 fracción I, 4 último párrafo, 15 último párrafo, 19, 71, 73, 74, 75 y demás relativos del Reglamento de la Ley de Adquisiciones, Arrendamientos y Servicios del Sector Público; así como en los puntos 2, 4, 4.3, 4.7, 4.12, 4.15, 4.17, 4.20, 4.21, 5.3.17 inciso c), 5.3.22 inciso c), 5.3.23 inciso c), 5.3.28.3, 5.5.2, 5.5.2.2 inciso d) y e), 5.5.2.3 inciso b), 5.5.2.5, 5.5.2.6, 5.5.4.1, 5.5.4.2, 5.5.5 último párrafo, 5.5.7.1 inciso b) y c), 5.5.7.2 inciso b) y e), 5.5.7.5 inciso a) y b), y 5.5.7.6 de las Políticas, Bases y Lineamientos en Material de Adquisiciones, Arrendamientos y Servicios en el Instituto Mexicano del Seguro Social.</w:t>
            </w:r>
          </w:p>
        </w:tc>
      </w:tr>
    </w:tbl>
    <w:p w:rsidR="003E6D51" w:rsidRPr="009255DE" w:rsidRDefault="003E6D51" w:rsidP="003E6D51">
      <w:pPr>
        <w:jc w:val="both"/>
        <w:rPr>
          <w:rFonts w:cs="Arial"/>
          <w:sz w:val="18"/>
          <w:szCs w:val="18"/>
          <w:lang w:val="pt-BR"/>
        </w:rPr>
      </w:pPr>
    </w:p>
    <w:tbl>
      <w:tblPr>
        <w:tblW w:w="8935" w:type="dxa"/>
        <w:jc w:val="center"/>
        <w:tblInd w:w="108" w:type="dxa"/>
        <w:tblLook w:val="01E0" w:firstRow="1" w:lastRow="1" w:firstColumn="1" w:lastColumn="1" w:noHBand="0" w:noVBand="0"/>
      </w:tblPr>
      <w:tblGrid>
        <w:gridCol w:w="8935"/>
      </w:tblGrid>
      <w:tr w:rsidR="003E6D51" w:rsidRPr="009255DE" w:rsidTr="00F20DF9">
        <w:trPr>
          <w:jc w:val="center"/>
        </w:trPr>
        <w:tc>
          <w:tcPr>
            <w:tcW w:w="8935" w:type="dxa"/>
            <w:vAlign w:val="center"/>
          </w:tcPr>
          <w:p w:rsidR="003E6D51" w:rsidRPr="009255DE" w:rsidRDefault="003E6D51" w:rsidP="00F20DF9">
            <w:pPr>
              <w:numPr>
                <w:ilvl w:val="12"/>
                <w:numId w:val="0"/>
              </w:numPr>
              <w:ind w:right="-93"/>
              <w:jc w:val="center"/>
              <w:rPr>
                <w:rFonts w:cs="Arial"/>
                <w:sz w:val="18"/>
                <w:szCs w:val="18"/>
              </w:rPr>
            </w:pPr>
          </w:p>
          <w:p w:rsidR="003E6D51" w:rsidRPr="009255DE" w:rsidRDefault="003E6D51" w:rsidP="00F20DF9">
            <w:pPr>
              <w:numPr>
                <w:ilvl w:val="12"/>
                <w:numId w:val="0"/>
              </w:numPr>
              <w:ind w:right="-93"/>
              <w:jc w:val="center"/>
              <w:rPr>
                <w:rFonts w:cs="Arial"/>
                <w:sz w:val="18"/>
                <w:szCs w:val="18"/>
              </w:rPr>
            </w:pPr>
          </w:p>
          <w:p w:rsidR="003E6D51" w:rsidRPr="009255DE" w:rsidRDefault="003E6D51" w:rsidP="00F20DF9">
            <w:pPr>
              <w:numPr>
                <w:ilvl w:val="12"/>
                <w:numId w:val="0"/>
              </w:numPr>
              <w:ind w:right="-93"/>
              <w:jc w:val="center"/>
              <w:rPr>
                <w:rFonts w:cs="Arial"/>
                <w:sz w:val="18"/>
                <w:szCs w:val="18"/>
              </w:rPr>
            </w:pPr>
          </w:p>
        </w:tc>
      </w:tr>
      <w:tr w:rsidR="003E6D51" w:rsidRPr="009255DE" w:rsidTr="00F20DF9">
        <w:trPr>
          <w:jc w:val="center"/>
        </w:trPr>
        <w:tc>
          <w:tcPr>
            <w:tcW w:w="8935" w:type="dxa"/>
            <w:vAlign w:val="center"/>
          </w:tcPr>
          <w:tbl>
            <w:tblPr>
              <w:tblW w:w="7353" w:type="dxa"/>
              <w:jc w:val="center"/>
              <w:tblInd w:w="108" w:type="dxa"/>
              <w:tblLook w:val="01E0" w:firstRow="1" w:lastRow="1" w:firstColumn="1" w:lastColumn="1" w:noHBand="0" w:noVBand="0"/>
            </w:tblPr>
            <w:tblGrid>
              <w:gridCol w:w="3727"/>
              <w:gridCol w:w="222"/>
              <w:gridCol w:w="3827"/>
            </w:tblGrid>
            <w:tr w:rsidR="003E6D51" w:rsidRPr="009255DE" w:rsidTr="00F20DF9">
              <w:trPr>
                <w:jc w:val="center"/>
              </w:trPr>
              <w:tc>
                <w:tcPr>
                  <w:tcW w:w="3680" w:type="dxa"/>
                  <w:vAlign w:val="center"/>
                </w:tcPr>
                <w:p w:rsidR="003E6D51" w:rsidRPr="009255DE" w:rsidRDefault="003E6D51" w:rsidP="00F20DF9">
                  <w:pPr>
                    <w:numPr>
                      <w:ilvl w:val="12"/>
                      <w:numId w:val="0"/>
                    </w:numPr>
                    <w:ind w:right="-93"/>
                    <w:jc w:val="center"/>
                    <w:rPr>
                      <w:rFonts w:cs="Arial"/>
                      <w:b/>
                      <w:sz w:val="18"/>
                      <w:szCs w:val="18"/>
                    </w:rPr>
                  </w:pPr>
                </w:p>
              </w:tc>
              <w:tc>
                <w:tcPr>
                  <w:tcW w:w="513" w:type="dxa"/>
                  <w:vAlign w:val="center"/>
                </w:tcPr>
                <w:p w:rsidR="003E6D51" w:rsidRPr="009255DE" w:rsidRDefault="003E6D51" w:rsidP="00F20DF9">
                  <w:pPr>
                    <w:numPr>
                      <w:ilvl w:val="12"/>
                      <w:numId w:val="0"/>
                    </w:numPr>
                    <w:ind w:right="-93"/>
                    <w:jc w:val="center"/>
                    <w:rPr>
                      <w:rFonts w:cs="Arial"/>
                      <w:sz w:val="18"/>
                      <w:szCs w:val="18"/>
                    </w:rPr>
                  </w:pPr>
                </w:p>
              </w:tc>
              <w:tc>
                <w:tcPr>
                  <w:tcW w:w="3160" w:type="dxa"/>
                  <w:vAlign w:val="center"/>
                </w:tcPr>
                <w:p w:rsidR="003E6D51" w:rsidRPr="009255DE" w:rsidRDefault="003E6D51" w:rsidP="00F20DF9">
                  <w:pPr>
                    <w:numPr>
                      <w:ilvl w:val="12"/>
                      <w:numId w:val="0"/>
                    </w:numPr>
                    <w:ind w:right="-93"/>
                    <w:jc w:val="center"/>
                    <w:rPr>
                      <w:rFonts w:cs="Arial"/>
                      <w:b/>
                      <w:sz w:val="18"/>
                      <w:szCs w:val="18"/>
                    </w:rPr>
                  </w:pPr>
                </w:p>
              </w:tc>
            </w:tr>
            <w:tr w:rsidR="003E6D51" w:rsidRPr="009255DE" w:rsidTr="00F20DF9">
              <w:trPr>
                <w:jc w:val="center"/>
              </w:trPr>
              <w:tc>
                <w:tcPr>
                  <w:tcW w:w="3680" w:type="dxa"/>
                  <w:vAlign w:val="center"/>
                </w:tcPr>
                <w:p w:rsidR="003E6D51" w:rsidRPr="009255DE" w:rsidRDefault="003E6D51" w:rsidP="00F20DF9">
                  <w:pPr>
                    <w:numPr>
                      <w:ilvl w:val="12"/>
                      <w:numId w:val="0"/>
                    </w:numPr>
                    <w:ind w:right="-93"/>
                    <w:jc w:val="center"/>
                    <w:rPr>
                      <w:rFonts w:cs="Arial"/>
                      <w:b/>
                      <w:sz w:val="18"/>
                      <w:szCs w:val="18"/>
                    </w:rPr>
                  </w:pPr>
                  <w:r w:rsidRPr="009255DE">
                    <w:rPr>
                      <w:rFonts w:cs="Arial"/>
                      <w:b/>
                      <w:sz w:val="18"/>
                      <w:szCs w:val="18"/>
                    </w:rPr>
                    <w:t>____________________________________</w:t>
                  </w:r>
                </w:p>
              </w:tc>
              <w:tc>
                <w:tcPr>
                  <w:tcW w:w="513" w:type="dxa"/>
                  <w:vAlign w:val="center"/>
                </w:tcPr>
                <w:p w:rsidR="003E6D51" w:rsidRPr="009255DE" w:rsidRDefault="003E6D51" w:rsidP="00F20DF9">
                  <w:pPr>
                    <w:numPr>
                      <w:ilvl w:val="12"/>
                      <w:numId w:val="0"/>
                    </w:numPr>
                    <w:ind w:right="-93"/>
                    <w:jc w:val="center"/>
                    <w:rPr>
                      <w:rFonts w:cs="Arial"/>
                      <w:b/>
                      <w:sz w:val="18"/>
                      <w:szCs w:val="18"/>
                    </w:rPr>
                  </w:pPr>
                </w:p>
              </w:tc>
              <w:tc>
                <w:tcPr>
                  <w:tcW w:w="3160" w:type="dxa"/>
                  <w:vAlign w:val="center"/>
                </w:tcPr>
                <w:p w:rsidR="003E6D51" w:rsidRPr="009255DE" w:rsidRDefault="003E6D51" w:rsidP="00F20DF9">
                  <w:pPr>
                    <w:numPr>
                      <w:ilvl w:val="12"/>
                      <w:numId w:val="0"/>
                    </w:numPr>
                    <w:ind w:right="-93"/>
                    <w:jc w:val="center"/>
                    <w:rPr>
                      <w:rFonts w:cs="Arial"/>
                      <w:b/>
                      <w:sz w:val="18"/>
                      <w:szCs w:val="18"/>
                    </w:rPr>
                  </w:pPr>
                  <w:r w:rsidRPr="009255DE">
                    <w:rPr>
                      <w:rFonts w:cs="Arial"/>
                      <w:b/>
                      <w:sz w:val="18"/>
                      <w:szCs w:val="18"/>
                    </w:rPr>
                    <w:t>_____________________________________</w:t>
                  </w:r>
                </w:p>
              </w:tc>
            </w:tr>
            <w:tr w:rsidR="003E6D51" w:rsidRPr="009255DE" w:rsidTr="00F20DF9">
              <w:trPr>
                <w:jc w:val="center"/>
              </w:trPr>
              <w:tc>
                <w:tcPr>
                  <w:tcW w:w="3680" w:type="dxa"/>
                  <w:vAlign w:val="center"/>
                </w:tcPr>
                <w:p w:rsidR="003E6D51" w:rsidRPr="009255DE" w:rsidRDefault="003E6D51" w:rsidP="00F20DF9">
                  <w:pPr>
                    <w:numPr>
                      <w:ilvl w:val="12"/>
                      <w:numId w:val="0"/>
                    </w:numPr>
                    <w:ind w:right="-93"/>
                    <w:jc w:val="center"/>
                    <w:rPr>
                      <w:rFonts w:cs="Arial"/>
                      <w:b/>
                      <w:sz w:val="18"/>
                      <w:szCs w:val="18"/>
                    </w:rPr>
                  </w:pPr>
                  <w:proofErr w:type="spellStart"/>
                  <w:r w:rsidRPr="009255DE">
                    <w:rPr>
                      <w:rFonts w:cs="Arial"/>
                      <w:b/>
                      <w:sz w:val="18"/>
                      <w:szCs w:val="18"/>
                    </w:rPr>
                    <w:t>xxxxxxxxx</w:t>
                  </w:r>
                  <w:proofErr w:type="spellEnd"/>
                </w:p>
                <w:p w:rsidR="003E6D51" w:rsidRPr="009255DE" w:rsidRDefault="003E6D51" w:rsidP="00F20DF9">
                  <w:pPr>
                    <w:numPr>
                      <w:ilvl w:val="12"/>
                      <w:numId w:val="0"/>
                    </w:numPr>
                    <w:ind w:right="-93"/>
                    <w:jc w:val="center"/>
                    <w:rPr>
                      <w:rFonts w:cs="Arial"/>
                      <w:sz w:val="18"/>
                      <w:szCs w:val="18"/>
                    </w:rPr>
                  </w:pPr>
                  <w:r w:rsidRPr="009255DE">
                    <w:rPr>
                      <w:rFonts w:cs="Arial"/>
                      <w:sz w:val="18"/>
                      <w:szCs w:val="18"/>
                    </w:rPr>
                    <w:t>Jefe del Departamento de Abastecimiento</w:t>
                  </w:r>
                </w:p>
              </w:tc>
              <w:tc>
                <w:tcPr>
                  <w:tcW w:w="513" w:type="dxa"/>
                  <w:vAlign w:val="center"/>
                </w:tcPr>
                <w:p w:rsidR="003E6D51" w:rsidRPr="009255DE" w:rsidRDefault="003E6D51" w:rsidP="00F20DF9">
                  <w:pPr>
                    <w:numPr>
                      <w:ilvl w:val="12"/>
                      <w:numId w:val="0"/>
                    </w:numPr>
                    <w:ind w:right="-93"/>
                    <w:jc w:val="center"/>
                    <w:rPr>
                      <w:rFonts w:cs="Arial"/>
                      <w:sz w:val="18"/>
                      <w:szCs w:val="18"/>
                    </w:rPr>
                  </w:pPr>
                </w:p>
              </w:tc>
              <w:tc>
                <w:tcPr>
                  <w:tcW w:w="3160" w:type="dxa"/>
                  <w:vAlign w:val="center"/>
                </w:tcPr>
                <w:p w:rsidR="003E6D51" w:rsidRPr="009255DE" w:rsidRDefault="003E6D51" w:rsidP="00F20DF9">
                  <w:pPr>
                    <w:numPr>
                      <w:ilvl w:val="12"/>
                      <w:numId w:val="0"/>
                    </w:numPr>
                    <w:ind w:right="-93"/>
                    <w:jc w:val="center"/>
                    <w:rPr>
                      <w:rFonts w:cs="Arial"/>
                      <w:b/>
                      <w:sz w:val="18"/>
                      <w:szCs w:val="18"/>
                    </w:rPr>
                  </w:pPr>
                  <w:proofErr w:type="spellStart"/>
                  <w:r w:rsidRPr="009255DE">
                    <w:rPr>
                      <w:rFonts w:cs="Arial"/>
                      <w:b/>
                      <w:sz w:val="18"/>
                      <w:szCs w:val="18"/>
                    </w:rPr>
                    <w:t>xxxxxxxx</w:t>
                  </w:r>
                  <w:proofErr w:type="spellEnd"/>
                </w:p>
                <w:p w:rsidR="003E6D51" w:rsidRPr="009255DE" w:rsidRDefault="003E6D51" w:rsidP="00F20DF9">
                  <w:pPr>
                    <w:numPr>
                      <w:ilvl w:val="12"/>
                      <w:numId w:val="0"/>
                    </w:numPr>
                    <w:ind w:right="-93"/>
                    <w:jc w:val="center"/>
                    <w:rPr>
                      <w:rFonts w:cs="Arial"/>
                      <w:sz w:val="18"/>
                      <w:szCs w:val="18"/>
                    </w:rPr>
                  </w:pPr>
                  <w:r w:rsidRPr="009255DE">
                    <w:rPr>
                      <w:rFonts w:cs="Arial"/>
                      <w:sz w:val="18"/>
                      <w:szCs w:val="18"/>
                    </w:rPr>
                    <w:t>Jefe Oficina de Adquisiciones</w:t>
                  </w:r>
                </w:p>
              </w:tc>
            </w:tr>
          </w:tbl>
          <w:p w:rsidR="003E6D51" w:rsidRPr="009255DE" w:rsidRDefault="003E6D51" w:rsidP="00F20DF9">
            <w:pPr>
              <w:numPr>
                <w:ilvl w:val="12"/>
                <w:numId w:val="0"/>
              </w:numPr>
              <w:ind w:right="-93"/>
              <w:jc w:val="center"/>
              <w:rPr>
                <w:rFonts w:cs="Arial"/>
                <w:sz w:val="18"/>
                <w:szCs w:val="18"/>
              </w:rPr>
            </w:pPr>
          </w:p>
        </w:tc>
      </w:tr>
    </w:tbl>
    <w:p w:rsidR="003E6D51" w:rsidRPr="009255DE" w:rsidRDefault="003E6D51" w:rsidP="003E6D51">
      <w:pPr>
        <w:jc w:val="both"/>
        <w:rPr>
          <w:rFonts w:cs="Arial"/>
          <w:sz w:val="18"/>
          <w:szCs w:val="18"/>
          <w:lang w:val="pt-BR"/>
        </w:rPr>
      </w:pPr>
    </w:p>
    <w:p w:rsidR="003E6D51" w:rsidRPr="009255DE" w:rsidRDefault="003E6D51" w:rsidP="003E6D51">
      <w:pPr>
        <w:jc w:val="both"/>
        <w:rPr>
          <w:rFonts w:cs="Arial"/>
          <w:sz w:val="18"/>
          <w:szCs w:val="18"/>
          <w:lang w:val="pt-BR"/>
        </w:rPr>
      </w:pPr>
    </w:p>
    <w:p w:rsidR="003E6D51" w:rsidRPr="009255DE" w:rsidRDefault="003E6D51" w:rsidP="003E6D51">
      <w:pPr>
        <w:jc w:val="both"/>
        <w:rPr>
          <w:rFonts w:cs="Arial"/>
          <w:sz w:val="18"/>
          <w:szCs w:val="18"/>
          <w:lang w:val="pt-BR"/>
        </w:rPr>
      </w:pPr>
    </w:p>
    <w:p w:rsidR="003E6D51" w:rsidRPr="009255DE" w:rsidRDefault="003E6D51" w:rsidP="003E6D51">
      <w:pPr>
        <w:jc w:val="both"/>
        <w:rPr>
          <w:rFonts w:cs="Arial"/>
          <w:sz w:val="18"/>
          <w:szCs w:val="18"/>
          <w:lang w:val="pt-BR"/>
        </w:rPr>
      </w:pPr>
    </w:p>
    <w:tbl>
      <w:tblPr>
        <w:tblW w:w="4028" w:type="dxa"/>
        <w:jc w:val="center"/>
        <w:tblInd w:w="108" w:type="dxa"/>
        <w:tblLook w:val="01E0" w:firstRow="1" w:lastRow="1" w:firstColumn="1" w:lastColumn="1" w:noHBand="0" w:noVBand="0"/>
      </w:tblPr>
      <w:tblGrid>
        <w:gridCol w:w="4028"/>
      </w:tblGrid>
      <w:tr w:rsidR="003E6D51" w:rsidRPr="009255DE" w:rsidTr="00F20DF9">
        <w:trPr>
          <w:jc w:val="center"/>
        </w:trPr>
        <w:tc>
          <w:tcPr>
            <w:tcW w:w="4028" w:type="dxa"/>
            <w:vAlign w:val="center"/>
          </w:tcPr>
          <w:p w:rsidR="003E6D51" w:rsidRPr="009255DE" w:rsidRDefault="003E6D51" w:rsidP="00F20DF9">
            <w:pPr>
              <w:numPr>
                <w:ilvl w:val="12"/>
                <w:numId w:val="0"/>
              </w:numPr>
              <w:ind w:right="-93"/>
              <w:jc w:val="center"/>
              <w:rPr>
                <w:rFonts w:cs="Arial"/>
                <w:sz w:val="18"/>
                <w:szCs w:val="18"/>
              </w:rPr>
            </w:pPr>
          </w:p>
          <w:p w:rsidR="003E6D51" w:rsidRPr="009255DE" w:rsidRDefault="003E6D51" w:rsidP="00F20DF9">
            <w:pPr>
              <w:numPr>
                <w:ilvl w:val="12"/>
                <w:numId w:val="0"/>
              </w:numPr>
              <w:ind w:right="-93"/>
              <w:jc w:val="center"/>
              <w:rPr>
                <w:rFonts w:cs="Arial"/>
                <w:b/>
                <w:sz w:val="18"/>
                <w:szCs w:val="18"/>
                <w:u w:val="single"/>
              </w:rPr>
            </w:pPr>
            <w:r w:rsidRPr="009255DE">
              <w:rPr>
                <w:rFonts w:cs="Arial"/>
                <w:b/>
                <w:sz w:val="18"/>
                <w:szCs w:val="18"/>
                <w:u w:val="single"/>
              </w:rPr>
              <w:t>“Administrador, Área Técnica y Requirente del Contrato”</w:t>
            </w:r>
          </w:p>
          <w:p w:rsidR="003E6D51" w:rsidRPr="009255DE" w:rsidRDefault="003E6D51" w:rsidP="00F20DF9">
            <w:pPr>
              <w:numPr>
                <w:ilvl w:val="12"/>
                <w:numId w:val="0"/>
              </w:numPr>
              <w:ind w:right="-93"/>
              <w:jc w:val="center"/>
              <w:rPr>
                <w:rFonts w:cs="Arial"/>
                <w:sz w:val="18"/>
                <w:szCs w:val="18"/>
              </w:rPr>
            </w:pPr>
          </w:p>
          <w:p w:rsidR="003E6D51" w:rsidRPr="009255DE" w:rsidRDefault="003E6D51" w:rsidP="00F20DF9">
            <w:pPr>
              <w:pStyle w:val="Sangradetextonormal"/>
              <w:ind w:right="-91"/>
              <w:rPr>
                <w:rFonts w:ascii="Arial" w:hAnsi="Arial" w:cs="Arial"/>
                <w:sz w:val="18"/>
                <w:szCs w:val="18"/>
                <w:lang w:val="es-MX"/>
              </w:rPr>
            </w:pPr>
            <w:r w:rsidRPr="009255DE">
              <w:rPr>
                <w:rFonts w:ascii="Arial" w:hAnsi="Arial" w:cs="Arial"/>
                <w:sz w:val="18"/>
                <w:szCs w:val="18"/>
                <w:lang w:val="es-MX"/>
              </w:rPr>
              <w:t>Administra el presente contrato el Área Requirente, responsable de dar seguimiento y verificar el cumplimiento de los derechos y obligaciones establecidas en el mismo, de conformidad con lo dispuesto en los artículos 16 último párrafo, 40, 42, 43, 45, 46 y demás relativos de la Ley de Adquisiciones, Arrendamientos y Servicios del Sector Público; artículos 2 fracción II y III, 15 último párrafo, 19, 20, 21, 22, 71, 73, 74, 75 y demás relativos del Reglamento de la Ley de Adquisiciones, Arrendamientos y Servicios del Sector Público; Aceptando la responsabilidad del cargo conferido en nuestra persona como Administradores del Contrato, en términos de lo dispuesto en los puntos 2, 4, 4.3, 4.7, 4.12, 4.15, 4.17, 4.20, 4.21, 5.3.17 inciso c), 5.3.22 inciso c), 5.3.23 inciso c), 5.3.28.3, 5.5.2, 5.5.2.2 inciso d) y e), 5.5.2.3 inciso b), 5.5.2.5, 5.5.2.6, 5.5.4.1, 5.5.4.2, 5.5.5 último párrafo, 5.5.7.1 inciso b) y c), 5.5.7.2 inciso b) y e), 5.5.7.5 inciso a) y b), y 5.5.7.6 de las Políticas, Bases y Lineamientos en Material de Adquisiciones, Arrendamientos y Servicios en el Instituto Mexicano del Seguro Social.</w:t>
            </w:r>
          </w:p>
        </w:tc>
      </w:tr>
    </w:tbl>
    <w:p w:rsidR="003E6D51" w:rsidRPr="009255DE" w:rsidRDefault="003E6D51" w:rsidP="003E6D51">
      <w:pPr>
        <w:jc w:val="both"/>
        <w:rPr>
          <w:rFonts w:cs="Arial"/>
          <w:color w:val="FF0000"/>
          <w:sz w:val="18"/>
          <w:szCs w:val="18"/>
          <w:lang w:val="pt-BR"/>
        </w:rPr>
      </w:pPr>
    </w:p>
    <w:p w:rsidR="003E6D51" w:rsidRPr="009255DE" w:rsidRDefault="003E6D51" w:rsidP="003E6D51">
      <w:pPr>
        <w:jc w:val="both"/>
        <w:rPr>
          <w:rFonts w:cs="Arial"/>
          <w:color w:val="FF0000"/>
          <w:sz w:val="18"/>
          <w:szCs w:val="18"/>
          <w:lang w:val="pt-BR"/>
        </w:rPr>
      </w:pPr>
      <w:r w:rsidRPr="009255DE">
        <w:rPr>
          <w:rFonts w:cs="Arial"/>
          <w:color w:val="FF0000"/>
          <w:sz w:val="18"/>
          <w:szCs w:val="18"/>
          <w:lang w:val="pt-BR"/>
        </w:rPr>
        <w:t xml:space="preserve">                                                                                 </w:t>
      </w:r>
    </w:p>
    <w:p w:rsidR="003E6D51" w:rsidRPr="009255DE" w:rsidRDefault="003E6D51" w:rsidP="003E6D51">
      <w:pPr>
        <w:jc w:val="both"/>
        <w:rPr>
          <w:rFonts w:cs="Arial"/>
          <w:color w:val="FF0000"/>
          <w:sz w:val="18"/>
          <w:szCs w:val="18"/>
          <w:lang w:val="pt-BR"/>
        </w:rPr>
      </w:pPr>
    </w:p>
    <w:p w:rsidR="003E6D51" w:rsidRPr="009255DE" w:rsidRDefault="003E6D51" w:rsidP="003E6D51">
      <w:pPr>
        <w:jc w:val="both"/>
        <w:rPr>
          <w:rFonts w:cs="Arial"/>
          <w:color w:val="FF0000"/>
          <w:sz w:val="18"/>
          <w:szCs w:val="18"/>
          <w:lang w:val="pt-BR"/>
        </w:rPr>
      </w:pPr>
    </w:p>
    <w:p w:rsidR="003E6D51" w:rsidRPr="009255DE" w:rsidRDefault="003E6D51" w:rsidP="003E6D51">
      <w:pPr>
        <w:jc w:val="both"/>
        <w:rPr>
          <w:rFonts w:cs="Arial"/>
          <w:b/>
          <w:color w:val="000000"/>
          <w:sz w:val="18"/>
          <w:szCs w:val="18"/>
          <w:lang w:val="pt-BR"/>
        </w:rPr>
      </w:pPr>
      <w:r w:rsidRPr="009255DE">
        <w:rPr>
          <w:rFonts w:cs="Arial"/>
          <w:color w:val="FF0000"/>
          <w:sz w:val="18"/>
          <w:szCs w:val="18"/>
          <w:lang w:val="pt-BR"/>
        </w:rPr>
        <w:t xml:space="preserve">                                                                   </w:t>
      </w:r>
      <w:r w:rsidRPr="009255DE">
        <w:rPr>
          <w:rFonts w:cs="Arial"/>
          <w:b/>
          <w:color w:val="000000"/>
          <w:sz w:val="18"/>
          <w:szCs w:val="18"/>
          <w:lang w:val="pt-BR"/>
        </w:rPr>
        <w:t>_____________________________________</w:t>
      </w:r>
    </w:p>
    <w:p w:rsidR="003E6D51" w:rsidRPr="009255DE" w:rsidRDefault="003E6D51" w:rsidP="003E6D51">
      <w:pPr>
        <w:jc w:val="center"/>
        <w:rPr>
          <w:rFonts w:cs="Arial"/>
          <w:b/>
          <w:color w:val="000000"/>
          <w:sz w:val="18"/>
          <w:szCs w:val="18"/>
        </w:rPr>
      </w:pPr>
      <w:proofErr w:type="spellStart"/>
      <w:proofErr w:type="gramStart"/>
      <w:r w:rsidRPr="009255DE">
        <w:rPr>
          <w:rFonts w:cs="Arial"/>
          <w:b/>
          <w:color w:val="000000"/>
          <w:sz w:val="18"/>
          <w:szCs w:val="18"/>
        </w:rPr>
        <w:t>xxxxxxxxxxxx</w:t>
      </w:r>
      <w:proofErr w:type="spellEnd"/>
      <w:proofErr w:type="gramEnd"/>
    </w:p>
    <w:p w:rsidR="003E6D51" w:rsidRPr="009255DE" w:rsidRDefault="003E6D51" w:rsidP="003E6D51">
      <w:pPr>
        <w:jc w:val="center"/>
        <w:rPr>
          <w:rFonts w:cs="Arial"/>
          <w:b/>
          <w:color w:val="000000"/>
          <w:sz w:val="18"/>
          <w:szCs w:val="18"/>
        </w:rPr>
      </w:pPr>
      <w:r w:rsidRPr="009255DE">
        <w:rPr>
          <w:rFonts w:cs="Arial"/>
          <w:b/>
          <w:color w:val="000000"/>
          <w:sz w:val="18"/>
          <w:szCs w:val="18"/>
        </w:rPr>
        <w:t xml:space="preserve"> Encargado del Departamento de Nutrición y Dietética </w:t>
      </w:r>
    </w:p>
    <w:p w:rsidR="003E6D51" w:rsidRPr="009255DE" w:rsidRDefault="003E6D51" w:rsidP="003E6D51">
      <w:pPr>
        <w:jc w:val="center"/>
        <w:rPr>
          <w:rFonts w:cs="Arial"/>
          <w:b/>
          <w:color w:val="000000"/>
          <w:sz w:val="18"/>
          <w:szCs w:val="18"/>
          <w:lang w:val="pt-BR"/>
        </w:rPr>
      </w:pPr>
      <w:r w:rsidRPr="009255DE">
        <w:rPr>
          <w:rFonts w:ascii="Montserrat" w:eastAsia="Arial" w:hAnsi="Montserrat" w:cs="Arial"/>
          <w:sz w:val="16"/>
          <w:szCs w:val="16"/>
        </w:rPr>
        <w:t xml:space="preserve">Acepto la responsabilidad del cargo conferido en mi persona como Administrador del Contrato, en términos de lo dispuesto por el numeral </w:t>
      </w:r>
      <w:r w:rsidRPr="009255DE">
        <w:rPr>
          <w:rFonts w:ascii="Montserrat" w:eastAsia="Arial" w:hAnsi="Montserrat" w:cs="Arial"/>
          <w:b/>
          <w:sz w:val="16"/>
          <w:szCs w:val="16"/>
        </w:rPr>
        <w:t>5.3.15</w:t>
      </w:r>
      <w:r w:rsidRPr="009255DE">
        <w:rPr>
          <w:rFonts w:ascii="Montserrat" w:eastAsia="Arial" w:hAnsi="Montserrat" w:cs="Arial"/>
          <w:sz w:val="16"/>
          <w:szCs w:val="16"/>
        </w:rPr>
        <w:t xml:space="preserve"> </w:t>
      </w:r>
      <w:r w:rsidRPr="009255DE">
        <w:rPr>
          <w:rFonts w:ascii="Montserrat" w:hAnsi="Montserrat" w:cs="Arial"/>
          <w:sz w:val="16"/>
          <w:szCs w:val="16"/>
        </w:rPr>
        <w:t>de las Políticas, Bases y Lineamientos en Materia de Adquisiciones, Arrendamientos y Servicios.</w:t>
      </w:r>
    </w:p>
    <w:p w:rsidR="003E6D51" w:rsidRPr="009255DE" w:rsidRDefault="003E6D51" w:rsidP="003E6D51">
      <w:pPr>
        <w:jc w:val="center"/>
        <w:rPr>
          <w:rFonts w:cs="Arial"/>
          <w:b/>
          <w:color w:val="000000"/>
          <w:sz w:val="18"/>
          <w:szCs w:val="18"/>
          <w:lang w:val="pt-BR"/>
        </w:rPr>
      </w:pPr>
    </w:p>
    <w:tbl>
      <w:tblPr>
        <w:tblW w:w="8935" w:type="dxa"/>
        <w:jc w:val="center"/>
        <w:tblInd w:w="108" w:type="dxa"/>
        <w:tblLook w:val="01E0" w:firstRow="1" w:lastRow="1" w:firstColumn="1" w:lastColumn="1" w:noHBand="0" w:noVBand="0"/>
      </w:tblPr>
      <w:tblGrid>
        <w:gridCol w:w="4472"/>
        <w:gridCol w:w="623"/>
        <w:gridCol w:w="3840"/>
      </w:tblGrid>
      <w:tr w:rsidR="003E6D51" w:rsidRPr="009255DE" w:rsidTr="00F20DF9">
        <w:trPr>
          <w:jc w:val="center"/>
        </w:trPr>
        <w:tc>
          <w:tcPr>
            <w:tcW w:w="3680" w:type="dxa"/>
            <w:vAlign w:val="center"/>
          </w:tcPr>
          <w:p w:rsidR="003E6D51" w:rsidRPr="009255DE" w:rsidRDefault="003E6D51" w:rsidP="00F20DF9">
            <w:pPr>
              <w:numPr>
                <w:ilvl w:val="12"/>
                <w:numId w:val="0"/>
              </w:numPr>
              <w:ind w:right="-93"/>
              <w:jc w:val="center"/>
              <w:rPr>
                <w:rFonts w:cs="Arial"/>
                <w:b/>
                <w:i/>
                <w:color w:val="000000"/>
                <w:sz w:val="18"/>
                <w:szCs w:val="18"/>
                <w:u w:val="single"/>
              </w:rPr>
            </w:pPr>
          </w:p>
        </w:tc>
        <w:tc>
          <w:tcPr>
            <w:tcW w:w="513" w:type="dxa"/>
            <w:vAlign w:val="center"/>
          </w:tcPr>
          <w:p w:rsidR="003E6D51" w:rsidRPr="009255DE" w:rsidRDefault="003E6D51" w:rsidP="00F20DF9">
            <w:pPr>
              <w:numPr>
                <w:ilvl w:val="12"/>
                <w:numId w:val="0"/>
              </w:numPr>
              <w:ind w:right="-93"/>
              <w:jc w:val="center"/>
              <w:rPr>
                <w:rFonts w:cs="Arial"/>
                <w:b/>
                <w:i/>
                <w:color w:val="000000"/>
                <w:sz w:val="18"/>
                <w:szCs w:val="18"/>
                <w:u w:val="single"/>
              </w:rPr>
            </w:pPr>
          </w:p>
        </w:tc>
        <w:tc>
          <w:tcPr>
            <w:tcW w:w="3160" w:type="dxa"/>
            <w:vAlign w:val="center"/>
          </w:tcPr>
          <w:p w:rsidR="003E6D51" w:rsidRPr="009255DE" w:rsidRDefault="003E6D51" w:rsidP="00F20DF9">
            <w:pPr>
              <w:numPr>
                <w:ilvl w:val="12"/>
                <w:numId w:val="0"/>
              </w:numPr>
              <w:ind w:right="-93"/>
              <w:jc w:val="center"/>
              <w:rPr>
                <w:rFonts w:cs="Arial"/>
                <w:b/>
                <w:i/>
                <w:color w:val="000000"/>
                <w:sz w:val="18"/>
                <w:szCs w:val="18"/>
                <w:u w:val="single"/>
              </w:rPr>
            </w:pPr>
          </w:p>
        </w:tc>
      </w:tr>
      <w:tr w:rsidR="003E6D51" w:rsidRPr="009255DE" w:rsidTr="00F20DF9">
        <w:trPr>
          <w:jc w:val="center"/>
        </w:trPr>
        <w:tc>
          <w:tcPr>
            <w:tcW w:w="3680" w:type="dxa"/>
            <w:vAlign w:val="center"/>
          </w:tcPr>
          <w:p w:rsidR="003E6D51" w:rsidRPr="009255DE" w:rsidRDefault="003E6D51" w:rsidP="00F20DF9">
            <w:pPr>
              <w:numPr>
                <w:ilvl w:val="12"/>
                <w:numId w:val="0"/>
              </w:numPr>
              <w:ind w:right="-93"/>
              <w:jc w:val="center"/>
              <w:rPr>
                <w:rFonts w:cs="Arial"/>
                <w:b/>
                <w:sz w:val="18"/>
                <w:szCs w:val="18"/>
              </w:rPr>
            </w:pPr>
          </w:p>
        </w:tc>
        <w:tc>
          <w:tcPr>
            <w:tcW w:w="513" w:type="dxa"/>
            <w:vAlign w:val="center"/>
          </w:tcPr>
          <w:p w:rsidR="003E6D51" w:rsidRPr="009255DE" w:rsidRDefault="003E6D51" w:rsidP="00F20DF9">
            <w:pPr>
              <w:numPr>
                <w:ilvl w:val="12"/>
                <w:numId w:val="0"/>
              </w:numPr>
              <w:ind w:right="-93"/>
              <w:jc w:val="center"/>
              <w:rPr>
                <w:rFonts w:cs="Arial"/>
                <w:sz w:val="18"/>
                <w:szCs w:val="18"/>
              </w:rPr>
            </w:pPr>
          </w:p>
        </w:tc>
        <w:tc>
          <w:tcPr>
            <w:tcW w:w="3160" w:type="dxa"/>
            <w:vAlign w:val="center"/>
          </w:tcPr>
          <w:p w:rsidR="003E6D51" w:rsidRPr="009255DE" w:rsidRDefault="003E6D51" w:rsidP="00F20DF9">
            <w:pPr>
              <w:numPr>
                <w:ilvl w:val="12"/>
                <w:numId w:val="0"/>
              </w:numPr>
              <w:ind w:right="-93"/>
              <w:jc w:val="center"/>
              <w:rPr>
                <w:rFonts w:cs="Arial"/>
                <w:b/>
                <w:sz w:val="18"/>
                <w:szCs w:val="18"/>
              </w:rPr>
            </w:pPr>
          </w:p>
        </w:tc>
      </w:tr>
      <w:tr w:rsidR="003E6D51" w:rsidRPr="009255DE" w:rsidTr="00F20DF9">
        <w:trPr>
          <w:jc w:val="center"/>
        </w:trPr>
        <w:tc>
          <w:tcPr>
            <w:tcW w:w="3680" w:type="dxa"/>
            <w:vAlign w:val="center"/>
          </w:tcPr>
          <w:p w:rsidR="003E6D51" w:rsidRPr="009255DE" w:rsidRDefault="003E6D51" w:rsidP="00F20DF9">
            <w:pPr>
              <w:numPr>
                <w:ilvl w:val="12"/>
                <w:numId w:val="0"/>
              </w:numPr>
              <w:ind w:right="-93"/>
              <w:jc w:val="center"/>
              <w:rPr>
                <w:rFonts w:cs="Arial"/>
                <w:sz w:val="18"/>
                <w:szCs w:val="18"/>
              </w:rPr>
            </w:pPr>
          </w:p>
        </w:tc>
        <w:tc>
          <w:tcPr>
            <w:tcW w:w="513" w:type="dxa"/>
            <w:vAlign w:val="center"/>
          </w:tcPr>
          <w:p w:rsidR="003E6D51" w:rsidRPr="009255DE" w:rsidRDefault="003E6D51" w:rsidP="00F20DF9">
            <w:pPr>
              <w:numPr>
                <w:ilvl w:val="12"/>
                <w:numId w:val="0"/>
              </w:numPr>
              <w:ind w:right="-93"/>
              <w:jc w:val="center"/>
              <w:rPr>
                <w:rFonts w:cs="Arial"/>
                <w:sz w:val="18"/>
                <w:szCs w:val="18"/>
              </w:rPr>
            </w:pPr>
          </w:p>
        </w:tc>
        <w:tc>
          <w:tcPr>
            <w:tcW w:w="3160" w:type="dxa"/>
            <w:vAlign w:val="center"/>
          </w:tcPr>
          <w:p w:rsidR="003E6D51" w:rsidRPr="009255DE" w:rsidRDefault="003E6D51" w:rsidP="00F20DF9">
            <w:pPr>
              <w:numPr>
                <w:ilvl w:val="12"/>
                <w:numId w:val="0"/>
              </w:numPr>
              <w:ind w:right="-93"/>
              <w:rPr>
                <w:rFonts w:cs="Arial"/>
                <w:sz w:val="18"/>
                <w:szCs w:val="18"/>
              </w:rPr>
            </w:pPr>
          </w:p>
        </w:tc>
      </w:tr>
    </w:tbl>
    <w:p w:rsidR="003E6D51" w:rsidRPr="009255DE" w:rsidRDefault="003E6D51" w:rsidP="003E6D51">
      <w:pPr>
        <w:jc w:val="both"/>
        <w:rPr>
          <w:rFonts w:cs="Arial"/>
          <w:sz w:val="18"/>
          <w:szCs w:val="18"/>
        </w:rPr>
      </w:pPr>
    </w:p>
    <w:p w:rsidR="003E6D51" w:rsidRPr="009255DE" w:rsidRDefault="003E6D51" w:rsidP="003E6D51">
      <w:pPr>
        <w:numPr>
          <w:ilvl w:val="12"/>
          <w:numId w:val="0"/>
        </w:numPr>
        <w:ind w:right="-93"/>
        <w:jc w:val="both"/>
        <w:rPr>
          <w:rFonts w:cs="Arial"/>
          <w:sz w:val="18"/>
          <w:szCs w:val="18"/>
        </w:rPr>
      </w:pPr>
      <w:r w:rsidRPr="009255DE">
        <w:rPr>
          <w:rFonts w:cs="Arial"/>
          <w:sz w:val="18"/>
          <w:szCs w:val="18"/>
        </w:rPr>
        <w:t xml:space="preserve">“Las firmas que anteceden, forman parte del contrato Número </w:t>
      </w:r>
      <w:proofErr w:type="spellStart"/>
      <w:r w:rsidRPr="009255DE">
        <w:rPr>
          <w:rFonts w:cs="Arial"/>
          <w:b/>
          <w:sz w:val="18"/>
          <w:szCs w:val="18"/>
        </w:rPr>
        <w:t>xxxxxxxx</w:t>
      </w:r>
      <w:proofErr w:type="spellEnd"/>
      <w:r w:rsidRPr="009255DE">
        <w:rPr>
          <w:rFonts w:cs="Arial"/>
          <w:sz w:val="18"/>
          <w:szCs w:val="18"/>
        </w:rPr>
        <w:t xml:space="preserve"> de </w:t>
      </w:r>
      <w:r w:rsidRPr="009255DE">
        <w:rPr>
          <w:rFonts w:cs="Arial"/>
          <w:b/>
          <w:sz w:val="18"/>
          <w:szCs w:val="18"/>
        </w:rPr>
        <w:t>Adquisición de Alimentos Grupo de Suministro 480 “Víveres”</w:t>
      </w:r>
      <w:r w:rsidRPr="009255DE">
        <w:rPr>
          <w:rFonts w:cs="Arial"/>
          <w:sz w:val="18"/>
          <w:szCs w:val="18"/>
        </w:rPr>
        <w:t xml:space="preserve">, celebrado con fecha </w:t>
      </w:r>
      <w:proofErr w:type="spellStart"/>
      <w:r w:rsidRPr="009255DE">
        <w:rPr>
          <w:rFonts w:cs="Arial"/>
          <w:sz w:val="18"/>
          <w:szCs w:val="18"/>
        </w:rPr>
        <w:t>xxxxxxx</w:t>
      </w:r>
      <w:proofErr w:type="spellEnd"/>
      <w:r w:rsidRPr="009255DE">
        <w:rPr>
          <w:rFonts w:cs="Arial"/>
          <w:sz w:val="18"/>
          <w:szCs w:val="18"/>
        </w:rPr>
        <w:t xml:space="preserve">, por un importe mínimo </w:t>
      </w:r>
      <w:proofErr w:type="spellStart"/>
      <w:r w:rsidRPr="009255DE">
        <w:rPr>
          <w:rFonts w:cs="Arial"/>
          <w:b/>
          <w:sz w:val="18"/>
          <w:szCs w:val="18"/>
        </w:rPr>
        <w:t>xxxxxxxxxxx</w:t>
      </w:r>
      <w:proofErr w:type="spellEnd"/>
      <w:r w:rsidRPr="009255DE">
        <w:rPr>
          <w:rFonts w:eastAsia="Arial" w:cs="Arial"/>
          <w:sz w:val="18"/>
          <w:szCs w:val="18"/>
        </w:rPr>
        <w:t xml:space="preserve">, incluye impuestos </w:t>
      </w:r>
      <w:r w:rsidRPr="009255DE">
        <w:rPr>
          <w:rFonts w:cs="Arial"/>
          <w:sz w:val="18"/>
          <w:szCs w:val="18"/>
        </w:rPr>
        <w:t>y un presupuesto máximo susceptible de ser ejercido por la cantidad de</w:t>
      </w:r>
      <w:r w:rsidRPr="009255DE">
        <w:rPr>
          <w:rFonts w:cs="Arial"/>
          <w:b/>
          <w:sz w:val="18"/>
          <w:szCs w:val="18"/>
        </w:rPr>
        <w:t xml:space="preserve"> </w:t>
      </w:r>
      <w:proofErr w:type="spellStart"/>
      <w:r w:rsidRPr="009255DE">
        <w:rPr>
          <w:rFonts w:cs="Arial"/>
          <w:b/>
          <w:sz w:val="18"/>
          <w:szCs w:val="18"/>
        </w:rPr>
        <w:t>xxxxxxxxxxxxxx</w:t>
      </w:r>
      <w:proofErr w:type="spellEnd"/>
      <w:r w:rsidRPr="009255DE">
        <w:rPr>
          <w:rFonts w:cs="Arial"/>
          <w:b/>
          <w:sz w:val="18"/>
          <w:szCs w:val="18"/>
          <w:lang w:eastAsia="es-MX"/>
        </w:rPr>
        <w:t xml:space="preserve">, </w:t>
      </w:r>
      <w:r w:rsidRPr="009255DE">
        <w:rPr>
          <w:rFonts w:eastAsia="Arial" w:cs="Arial"/>
          <w:sz w:val="18"/>
          <w:szCs w:val="18"/>
        </w:rPr>
        <w:t>incluye impuestos</w:t>
      </w:r>
      <w:r w:rsidRPr="009255DE">
        <w:rPr>
          <w:rFonts w:cs="Arial"/>
          <w:sz w:val="18"/>
          <w:szCs w:val="18"/>
        </w:rPr>
        <w:t xml:space="preserve">, representado en este acto por el </w:t>
      </w:r>
      <w:proofErr w:type="spellStart"/>
      <w:r w:rsidRPr="009255DE">
        <w:rPr>
          <w:rFonts w:cs="Arial"/>
          <w:b/>
          <w:sz w:val="18"/>
          <w:szCs w:val="18"/>
        </w:rPr>
        <w:t>xxxxxxxxx</w:t>
      </w:r>
      <w:proofErr w:type="spellEnd"/>
      <w:r w:rsidRPr="009255DE">
        <w:rPr>
          <w:rFonts w:cs="Arial"/>
          <w:sz w:val="18"/>
          <w:szCs w:val="18"/>
        </w:rPr>
        <w:t xml:space="preserve">, y el proveedor </w:t>
      </w:r>
      <w:proofErr w:type="spellStart"/>
      <w:r w:rsidRPr="009255DE">
        <w:rPr>
          <w:rFonts w:cs="Arial"/>
          <w:b/>
          <w:sz w:val="18"/>
          <w:szCs w:val="18"/>
        </w:rPr>
        <w:t>xxxxxxxxxxx</w:t>
      </w:r>
      <w:proofErr w:type="spellEnd"/>
      <w:r w:rsidRPr="009255DE">
        <w:rPr>
          <w:rFonts w:cs="Arial"/>
          <w:sz w:val="18"/>
          <w:szCs w:val="18"/>
        </w:rPr>
        <w:t xml:space="preserve">; el cual se deriva del procedimiento de </w:t>
      </w:r>
      <w:proofErr w:type="spellStart"/>
      <w:r w:rsidRPr="009255DE">
        <w:rPr>
          <w:rFonts w:cs="Arial"/>
          <w:b/>
          <w:sz w:val="18"/>
          <w:szCs w:val="18"/>
        </w:rPr>
        <w:t>xxxxxxxxxxxxxxx</w:t>
      </w:r>
      <w:proofErr w:type="spellEnd"/>
      <w:r w:rsidRPr="009255DE">
        <w:rPr>
          <w:rFonts w:cs="Arial"/>
          <w:b/>
          <w:sz w:val="18"/>
          <w:szCs w:val="18"/>
        </w:rPr>
        <w:t>.”</w:t>
      </w:r>
    </w:p>
    <w:p w:rsidR="003E6D51" w:rsidRPr="009255DE" w:rsidRDefault="003E6D51" w:rsidP="003E6D51">
      <w:pPr>
        <w:tabs>
          <w:tab w:val="left" w:pos="4619"/>
          <w:tab w:val="center" w:pos="5270"/>
        </w:tabs>
        <w:rPr>
          <w:rFonts w:cs="Arial"/>
          <w:b/>
          <w:bCs w:val="0"/>
          <w:sz w:val="28"/>
          <w:szCs w:val="28"/>
          <w:lang w:eastAsia="es-MX"/>
        </w:rPr>
      </w:pPr>
      <w:r w:rsidRPr="009255DE">
        <w:rPr>
          <w:rFonts w:cs="Arial"/>
          <w:b/>
          <w:sz w:val="28"/>
          <w:szCs w:val="28"/>
          <w:lang w:eastAsia="es-MX"/>
        </w:rPr>
        <w:tab/>
      </w:r>
      <w:r w:rsidRPr="009255DE">
        <w:rPr>
          <w:rFonts w:cs="Arial"/>
          <w:b/>
          <w:sz w:val="28"/>
          <w:szCs w:val="28"/>
          <w:lang w:eastAsia="es-MX"/>
        </w:rPr>
        <w:tab/>
      </w:r>
    </w:p>
    <w:p w:rsidR="003E6D51" w:rsidRPr="009255DE" w:rsidRDefault="003E6D51" w:rsidP="003E6D51">
      <w:pPr>
        <w:rPr>
          <w:rFonts w:cs="Arial"/>
          <w:sz w:val="28"/>
          <w:szCs w:val="28"/>
          <w:lang w:eastAsia="es-MX"/>
        </w:rPr>
        <w:sectPr w:rsidR="003E6D51" w:rsidRPr="009255DE" w:rsidSect="003E6D51">
          <w:headerReference w:type="default" r:id="rId27"/>
          <w:footerReference w:type="even" r:id="rId28"/>
          <w:footerReference w:type="default" r:id="rId29"/>
          <w:type w:val="oddPage"/>
          <w:pgSz w:w="12242" w:h="15842" w:code="1"/>
          <w:pgMar w:top="284" w:right="851" w:bottom="851" w:left="851" w:header="335" w:footer="522" w:gutter="0"/>
          <w:cols w:space="708"/>
          <w:docGrid w:linePitch="360"/>
        </w:sectPr>
      </w:pPr>
    </w:p>
    <w:p w:rsidR="003E6D51" w:rsidRPr="009255DE" w:rsidRDefault="003E6D51" w:rsidP="003E6D51">
      <w:pPr>
        <w:jc w:val="center"/>
        <w:rPr>
          <w:rFonts w:cs="Arial"/>
          <w:b/>
          <w:bCs w:val="0"/>
          <w:sz w:val="18"/>
          <w:szCs w:val="18"/>
          <w:lang w:eastAsia="es-MX"/>
        </w:rPr>
      </w:pPr>
      <w:r w:rsidRPr="009255DE">
        <w:rPr>
          <w:rFonts w:cs="Arial"/>
          <w:b/>
          <w:sz w:val="18"/>
          <w:szCs w:val="18"/>
          <w:lang w:eastAsia="es-MX"/>
        </w:rPr>
        <w:lastRenderedPageBreak/>
        <w:t>ANEXO N° 1 (UNO)</w:t>
      </w:r>
    </w:p>
    <w:p w:rsidR="003E6D51" w:rsidRPr="009255DE" w:rsidRDefault="003E6D51" w:rsidP="003E6D51">
      <w:pPr>
        <w:rPr>
          <w:rFonts w:cs="Arial"/>
          <w:b/>
          <w:bCs w:val="0"/>
          <w:sz w:val="18"/>
          <w:szCs w:val="18"/>
          <w:lang w:eastAsia="es-MX"/>
        </w:rPr>
      </w:pPr>
    </w:p>
    <w:tbl>
      <w:tblPr>
        <w:tblW w:w="5000" w:type="pct"/>
        <w:tblCellMar>
          <w:left w:w="70" w:type="dxa"/>
          <w:right w:w="70" w:type="dxa"/>
        </w:tblCellMar>
        <w:tblLook w:val="04A0" w:firstRow="1" w:lastRow="0" w:firstColumn="1" w:lastColumn="0" w:noHBand="0" w:noVBand="1"/>
      </w:tblPr>
      <w:tblGrid>
        <w:gridCol w:w="1030"/>
        <w:gridCol w:w="1023"/>
        <w:gridCol w:w="1651"/>
        <w:gridCol w:w="610"/>
        <w:gridCol w:w="1036"/>
        <w:gridCol w:w="761"/>
        <w:gridCol w:w="615"/>
        <w:gridCol w:w="665"/>
        <w:gridCol w:w="709"/>
        <w:gridCol w:w="864"/>
        <w:gridCol w:w="864"/>
      </w:tblGrid>
      <w:tr w:rsidR="003E6D51" w:rsidRPr="009255DE" w:rsidTr="00F20DF9">
        <w:trPr>
          <w:trHeight w:val="40"/>
        </w:trPr>
        <w:tc>
          <w:tcPr>
            <w:tcW w:w="5000" w:type="pct"/>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xml:space="preserve">GRUPO </w:t>
            </w:r>
            <w:r w:rsidRPr="009255DE">
              <w:rPr>
                <w:rFonts w:ascii="Century Gothic" w:hAnsi="Century Gothic"/>
                <w:b/>
                <w:color w:val="000000"/>
                <w:sz w:val="14"/>
                <w:szCs w:val="10"/>
                <w:u w:val="single"/>
                <w:lang w:eastAsia="es-MX"/>
              </w:rPr>
              <w:t xml:space="preserve"> 1 </w:t>
            </w:r>
            <w:r w:rsidRPr="009255DE">
              <w:rPr>
                <w:rFonts w:ascii="Century Gothic" w:hAnsi="Century Gothic"/>
                <w:b/>
                <w:color w:val="000000"/>
                <w:sz w:val="14"/>
                <w:szCs w:val="10"/>
                <w:lang w:eastAsia="es-MX"/>
              </w:rPr>
              <w:t xml:space="preserve"> : </w:t>
            </w:r>
            <w:r w:rsidRPr="009255DE">
              <w:rPr>
                <w:rFonts w:ascii="Century Gothic" w:hAnsi="Century Gothic"/>
                <w:b/>
                <w:color w:val="000000"/>
                <w:sz w:val="14"/>
                <w:szCs w:val="10"/>
                <w:u w:val="single"/>
                <w:lang w:eastAsia="es-MX"/>
              </w:rPr>
              <w:t>ALIMENTOS PERECEDEROS</w:t>
            </w:r>
          </w:p>
        </w:tc>
      </w:tr>
      <w:tr w:rsidR="003E6D51" w:rsidRPr="009255DE" w:rsidTr="00F20DF9">
        <w:trPr>
          <w:trHeight w:val="40"/>
        </w:trPr>
        <w:tc>
          <w:tcPr>
            <w:tcW w:w="1039" w:type="pct"/>
            <w:gridSpan w:val="2"/>
            <w:tcBorders>
              <w:top w:val="single" w:sz="8" w:space="0" w:color="auto"/>
              <w:left w:val="single" w:sz="8" w:space="0" w:color="auto"/>
              <w:bottom w:val="single" w:sz="8" w:space="0" w:color="auto"/>
              <w:right w:val="nil"/>
            </w:tcBorders>
            <w:shd w:val="clear" w:color="auto" w:fill="auto"/>
            <w:noWrap/>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xml:space="preserve">SUBGRUPO: </w:t>
            </w:r>
            <w:r w:rsidRPr="009255DE">
              <w:rPr>
                <w:rFonts w:ascii="Century Gothic" w:hAnsi="Century Gothic"/>
                <w:b/>
                <w:color w:val="000000"/>
                <w:sz w:val="14"/>
                <w:szCs w:val="10"/>
                <w:u w:val="single"/>
                <w:lang w:eastAsia="es-MX"/>
              </w:rPr>
              <w:t>CARNE EN GENERAL</w:t>
            </w:r>
          </w:p>
        </w:tc>
        <w:tc>
          <w:tcPr>
            <w:tcW w:w="856" w:type="pct"/>
            <w:tcBorders>
              <w:top w:val="nil"/>
              <w:left w:val="nil"/>
              <w:bottom w:val="single" w:sz="8" w:space="0" w:color="auto"/>
              <w:right w:val="nil"/>
            </w:tcBorders>
            <w:shd w:val="clear" w:color="auto" w:fill="auto"/>
            <w:noWrap/>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c>
          <w:tcPr>
            <w:tcW w:w="310" w:type="pct"/>
            <w:tcBorders>
              <w:top w:val="nil"/>
              <w:left w:val="nil"/>
              <w:bottom w:val="single" w:sz="8" w:space="0" w:color="auto"/>
              <w:right w:val="nil"/>
            </w:tcBorders>
            <w:shd w:val="clear" w:color="auto" w:fill="auto"/>
            <w:noWrap/>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c>
          <w:tcPr>
            <w:tcW w:w="524" w:type="pct"/>
            <w:tcBorders>
              <w:top w:val="nil"/>
              <w:left w:val="nil"/>
              <w:bottom w:val="single" w:sz="8" w:space="0" w:color="auto"/>
              <w:right w:val="nil"/>
            </w:tcBorders>
            <w:shd w:val="clear" w:color="auto" w:fill="auto"/>
            <w:noWrap/>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c>
          <w:tcPr>
            <w:tcW w:w="386" w:type="pct"/>
            <w:tcBorders>
              <w:top w:val="nil"/>
              <w:left w:val="nil"/>
              <w:bottom w:val="single" w:sz="8" w:space="0" w:color="auto"/>
              <w:right w:val="nil"/>
            </w:tcBorders>
            <w:shd w:val="clear" w:color="auto" w:fill="auto"/>
            <w:noWrap/>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c>
          <w:tcPr>
            <w:tcW w:w="313" w:type="pct"/>
            <w:tcBorders>
              <w:top w:val="nil"/>
              <w:left w:val="nil"/>
              <w:bottom w:val="single" w:sz="8" w:space="0" w:color="auto"/>
              <w:right w:val="nil"/>
            </w:tcBorders>
            <w:shd w:val="clear" w:color="auto" w:fill="auto"/>
            <w:noWrap/>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c>
          <w:tcPr>
            <w:tcW w:w="337" w:type="pct"/>
            <w:tcBorders>
              <w:top w:val="nil"/>
              <w:left w:val="nil"/>
              <w:bottom w:val="single" w:sz="8" w:space="0" w:color="auto"/>
              <w:right w:val="nil"/>
            </w:tcBorders>
            <w:shd w:val="clear" w:color="auto" w:fill="auto"/>
            <w:noWrap/>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c>
          <w:tcPr>
            <w:tcW w:w="359" w:type="pct"/>
            <w:tcBorders>
              <w:top w:val="nil"/>
              <w:left w:val="nil"/>
              <w:bottom w:val="single" w:sz="8" w:space="0" w:color="auto"/>
              <w:right w:val="nil"/>
            </w:tcBorders>
            <w:shd w:val="clear" w:color="auto" w:fill="auto"/>
            <w:noWrap/>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c>
          <w:tcPr>
            <w:tcW w:w="438" w:type="pct"/>
            <w:tcBorders>
              <w:top w:val="nil"/>
              <w:left w:val="nil"/>
              <w:bottom w:val="single" w:sz="8" w:space="0" w:color="auto"/>
              <w:right w:val="nil"/>
            </w:tcBorders>
            <w:shd w:val="clear" w:color="auto" w:fill="auto"/>
            <w:noWrap/>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c>
          <w:tcPr>
            <w:tcW w:w="438" w:type="pct"/>
            <w:tcBorders>
              <w:top w:val="nil"/>
              <w:left w:val="nil"/>
              <w:bottom w:val="single" w:sz="8" w:space="0" w:color="auto"/>
              <w:right w:val="single" w:sz="8" w:space="0" w:color="auto"/>
            </w:tcBorders>
            <w:shd w:val="clear" w:color="auto" w:fill="auto"/>
            <w:noWrap/>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r>
      <w:tr w:rsidR="003E6D51" w:rsidRPr="009255DE" w:rsidTr="00F20DF9">
        <w:trPr>
          <w:trHeight w:val="40"/>
        </w:trPr>
        <w:tc>
          <w:tcPr>
            <w:tcW w:w="521" w:type="pct"/>
            <w:vMerge w:val="restart"/>
            <w:tcBorders>
              <w:top w:val="nil"/>
              <w:left w:val="single" w:sz="8" w:space="0" w:color="auto"/>
              <w:bottom w:val="single" w:sz="8" w:space="0" w:color="auto"/>
              <w:right w:val="single" w:sz="8" w:space="0" w:color="auto"/>
            </w:tcBorders>
            <w:shd w:val="clear" w:color="000000" w:fill="B3B3B3"/>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RENGLÓN</w:t>
            </w:r>
          </w:p>
        </w:tc>
        <w:tc>
          <w:tcPr>
            <w:tcW w:w="518" w:type="pct"/>
            <w:vMerge w:val="restart"/>
            <w:tcBorders>
              <w:top w:val="nil"/>
              <w:left w:val="single" w:sz="8" w:space="0" w:color="auto"/>
              <w:bottom w:val="single" w:sz="8" w:space="0" w:color="auto"/>
              <w:right w:val="single" w:sz="8" w:space="0" w:color="auto"/>
            </w:tcBorders>
            <w:shd w:val="clear" w:color="000000" w:fill="B3B3B3"/>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CLAVE</w:t>
            </w:r>
          </w:p>
        </w:tc>
        <w:tc>
          <w:tcPr>
            <w:tcW w:w="856" w:type="pct"/>
            <w:vMerge w:val="restart"/>
            <w:tcBorders>
              <w:top w:val="nil"/>
              <w:left w:val="single" w:sz="8" w:space="0" w:color="auto"/>
              <w:bottom w:val="single" w:sz="8" w:space="0" w:color="auto"/>
              <w:right w:val="single" w:sz="8" w:space="0" w:color="auto"/>
            </w:tcBorders>
            <w:shd w:val="clear" w:color="000000" w:fill="B3B3B3"/>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NOMBRE GENÉRICO</w:t>
            </w:r>
          </w:p>
        </w:tc>
        <w:tc>
          <w:tcPr>
            <w:tcW w:w="310" w:type="pct"/>
            <w:vMerge w:val="restart"/>
            <w:tcBorders>
              <w:top w:val="nil"/>
              <w:left w:val="single" w:sz="8" w:space="0" w:color="auto"/>
              <w:bottom w:val="single" w:sz="8" w:space="0" w:color="000000"/>
              <w:right w:val="single" w:sz="8" w:space="0" w:color="auto"/>
            </w:tcBorders>
            <w:shd w:val="clear" w:color="000000" w:fill="B3B3B3"/>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xml:space="preserve">UNIDAD (Pza. Kg, </w:t>
            </w:r>
            <w:proofErr w:type="spellStart"/>
            <w:r w:rsidRPr="009255DE">
              <w:rPr>
                <w:rFonts w:ascii="Century Gothic" w:hAnsi="Century Gothic"/>
                <w:b/>
                <w:color w:val="000000"/>
                <w:sz w:val="14"/>
                <w:szCs w:val="10"/>
                <w:lang w:eastAsia="es-MX"/>
              </w:rPr>
              <w:t>Lto</w:t>
            </w:r>
            <w:proofErr w:type="spellEnd"/>
            <w:r w:rsidRPr="009255DE">
              <w:rPr>
                <w:rFonts w:ascii="Century Gothic" w:hAnsi="Century Gothic"/>
                <w:b/>
                <w:color w:val="000000"/>
                <w:sz w:val="14"/>
                <w:szCs w:val="10"/>
                <w:lang w:eastAsia="es-MX"/>
              </w:rPr>
              <w:t>. etc.)</w:t>
            </w:r>
          </w:p>
        </w:tc>
        <w:tc>
          <w:tcPr>
            <w:tcW w:w="524" w:type="pct"/>
            <w:vMerge w:val="restart"/>
            <w:tcBorders>
              <w:top w:val="nil"/>
              <w:left w:val="single" w:sz="8" w:space="0" w:color="auto"/>
              <w:bottom w:val="single" w:sz="8" w:space="0" w:color="000000"/>
              <w:right w:val="single" w:sz="8" w:space="0" w:color="auto"/>
            </w:tcBorders>
            <w:shd w:val="clear" w:color="000000" w:fill="B3B3B3"/>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PRESENTACIÓN (Frasco, granel, bolsa, lata, etc.)</w:t>
            </w:r>
          </w:p>
        </w:tc>
        <w:tc>
          <w:tcPr>
            <w:tcW w:w="386" w:type="pct"/>
            <w:vMerge w:val="restart"/>
            <w:tcBorders>
              <w:top w:val="nil"/>
              <w:left w:val="single" w:sz="8" w:space="0" w:color="auto"/>
              <w:bottom w:val="single" w:sz="8" w:space="0" w:color="auto"/>
              <w:right w:val="single" w:sz="8" w:space="0" w:color="auto"/>
            </w:tcBorders>
            <w:shd w:val="clear" w:color="000000" w:fill="B3B3B3"/>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MARCA OFERTADA</w:t>
            </w:r>
          </w:p>
        </w:tc>
        <w:tc>
          <w:tcPr>
            <w:tcW w:w="650" w:type="pct"/>
            <w:gridSpan w:val="2"/>
            <w:tcBorders>
              <w:top w:val="single" w:sz="8" w:space="0" w:color="auto"/>
              <w:left w:val="nil"/>
              <w:bottom w:val="single" w:sz="8" w:space="0" w:color="auto"/>
              <w:right w:val="single" w:sz="8" w:space="0" w:color="auto"/>
            </w:tcBorders>
            <w:shd w:val="clear" w:color="000000" w:fill="B3B3B3"/>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CANTIDAD ANUAL</w:t>
            </w:r>
          </w:p>
        </w:tc>
        <w:tc>
          <w:tcPr>
            <w:tcW w:w="359" w:type="pct"/>
            <w:vMerge w:val="restart"/>
            <w:tcBorders>
              <w:top w:val="nil"/>
              <w:left w:val="single" w:sz="8" w:space="0" w:color="auto"/>
              <w:bottom w:val="single" w:sz="8" w:space="0" w:color="auto"/>
              <w:right w:val="single" w:sz="8" w:space="0" w:color="auto"/>
            </w:tcBorders>
            <w:shd w:val="clear" w:color="000000" w:fill="B3B3B3"/>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PRECIO UNITARIO</w:t>
            </w:r>
          </w:p>
        </w:tc>
        <w:tc>
          <w:tcPr>
            <w:tcW w:w="438" w:type="pct"/>
            <w:vMerge w:val="restart"/>
            <w:tcBorders>
              <w:top w:val="nil"/>
              <w:left w:val="single" w:sz="8" w:space="0" w:color="auto"/>
              <w:bottom w:val="single" w:sz="8" w:space="0" w:color="auto"/>
              <w:right w:val="single" w:sz="8" w:space="0" w:color="auto"/>
            </w:tcBorders>
            <w:shd w:val="clear" w:color="000000" w:fill="B3B3B3"/>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IMPORTE MÍNIMO</w:t>
            </w:r>
          </w:p>
        </w:tc>
        <w:tc>
          <w:tcPr>
            <w:tcW w:w="438" w:type="pct"/>
            <w:vMerge w:val="restart"/>
            <w:tcBorders>
              <w:top w:val="nil"/>
              <w:left w:val="single" w:sz="8" w:space="0" w:color="auto"/>
              <w:bottom w:val="single" w:sz="8" w:space="0" w:color="auto"/>
              <w:right w:val="single" w:sz="8" w:space="0" w:color="auto"/>
            </w:tcBorders>
            <w:shd w:val="clear" w:color="000000" w:fill="B3B3B3"/>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IMPORTE TOTAL</w:t>
            </w:r>
          </w:p>
        </w:tc>
      </w:tr>
      <w:tr w:rsidR="003E6D51" w:rsidRPr="009255DE" w:rsidTr="00F20DF9">
        <w:trPr>
          <w:trHeight w:val="40"/>
        </w:trPr>
        <w:tc>
          <w:tcPr>
            <w:tcW w:w="521" w:type="pct"/>
            <w:vMerge/>
            <w:tcBorders>
              <w:top w:val="nil"/>
              <w:left w:val="single" w:sz="8" w:space="0" w:color="auto"/>
              <w:bottom w:val="single" w:sz="8" w:space="0" w:color="auto"/>
              <w:right w:val="single" w:sz="8" w:space="0" w:color="auto"/>
            </w:tcBorders>
            <w:vAlign w:val="center"/>
            <w:hideMark/>
          </w:tcPr>
          <w:p w:rsidR="003E6D51" w:rsidRPr="009255DE" w:rsidRDefault="003E6D51" w:rsidP="00F20DF9">
            <w:pPr>
              <w:rPr>
                <w:rFonts w:ascii="Century Gothic" w:hAnsi="Century Gothic"/>
                <w:b/>
                <w:bCs w:val="0"/>
                <w:color w:val="000000"/>
                <w:sz w:val="14"/>
                <w:szCs w:val="10"/>
                <w:lang w:eastAsia="es-MX"/>
              </w:rPr>
            </w:pPr>
          </w:p>
        </w:tc>
        <w:tc>
          <w:tcPr>
            <w:tcW w:w="518" w:type="pct"/>
            <w:vMerge/>
            <w:tcBorders>
              <w:top w:val="nil"/>
              <w:left w:val="single" w:sz="8" w:space="0" w:color="auto"/>
              <w:bottom w:val="single" w:sz="8" w:space="0" w:color="auto"/>
              <w:right w:val="single" w:sz="8" w:space="0" w:color="auto"/>
            </w:tcBorders>
            <w:vAlign w:val="center"/>
            <w:hideMark/>
          </w:tcPr>
          <w:p w:rsidR="003E6D51" w:rsidRPr="009255DE" w:rsidRDefault="003E6D51" w:rsidP="00F20DF9">
            <w:pPr>
              <w:rPr>
                <w:rFonts w:ascii="Century Gothic" w:hAnsi="Century Gothic"/>
                <w:b/>
                <w:bCs w:val="0"/>
                <w:color w:val="000000"/>
                <w:sz w:val="14"/>
                <w:szCs w:val="10"/>
                <w:lang w:eastAsia="es-MX"/>
              </w:rPr>
            </w:pPr>
          </w:p>
        </w:tc>
        <w:tc>
          <w:tcPr>
            <w:tcW w:w="856" w:type="pct"/>
            <w:vMerge/>
            <w:tcBorders>
              <w:top w:val="nil"/>
              <w:left w:val="single" w:sz="8" w:space="0" w:color="auto"/>
              <w:bottom w:val="single" w:sz="8" w:space="0" w:color="auto"/>
              <w:right w:val="single" w:sz="8" w:space="0" w:color="auto"/>
            </w:tcBorders>
            <w:vAlign w:val="center"/>
            <w:hideMark/>
          </w:tcPr>
          <w:p w:rsidR="003E6D51" w:rsidRPr="009255DE" w:rsidRDefault="003E6D51" w:rsidP="00F20DF9">
            <w:pPr>
              <w:rPr>
                <w:rFonts w:ascii="Century Gothic" w:hAnsi="Century Gothic"/>
                <w:b/>
                <w:bCs w:val="0"/>
                <w:color w:val="000000"/>
                <w:sz w:val="14"/>
                <w:szCs w:val="10"/>
                <w:lang w:eastAsia="es-MX"/>
              </w:rPr>
            </w:pPr>
          </w:p>
        </w:tc>
        <w:tc>
          <w:tcPr>
            <w:tcW w:w="310" w:type="pct"/>
            <w:vMerge/>
            <w:tcBorders>
              <w:top w:val="nil"/>
              <w:left w:val="single" w:sz="8" w:space="0" w:color="auto"/>
              <w:bottom w:val="single" w:sz="8" w:space="0" w:color="000000"/>
              <w:right w:val="single" w:sz="8" w:space="0" w:color="auto"/>
            </w:tcBorders>
            <w:vAlign w:val="center"/>
            <w:hideMark/>
          </w:tcPr>
          <w:p w:rsidR="003E6D51" w:rsidRPr="009255DE" w:rsidRDefault="003E6D51" w:rsidP="00F20DF9">
            <w:pPr>
              <w:rPr>
                <w:rFonts w:ascii="Century Gothic" w:hAnsi="Century Gothic"/>
                <w:b/>
                <w:bCs w:val="0"/>
                <w:color w:val="000000"/>
                <w:sz w:val="14"/>
                <w:szCs w:val="10"/>
                <w:lang w:eastAsia="es-MX"/>
              </w:rPr>
            </w:pPr>
          </w:p>
        </w:tc>
        <w:tc>
          <w:tcPr>
            <w:tcW w:w="524" w:type="pct"/>
            <w:vMerge/>
            <w:tcBorders>
              <w:top w:val="nil"/>
              <w:left w:val="single" w:sz="8" w:space="0" w:color="auto"/>
              <w:bottom w:val="single" w:sz="8" w:space="0" w:color="000000"/>
              <w:right w:val="single" w:sz="8" w:space="0" w:color="auto"/>
            </w:tcBorders>
            <w:vAlign w:val="center"/>
            <w:hideMark/>
          </w:tcPr>
          <w:p w:rsidR="003E6D51" w:rsidRPr="009255DE" w:rsidRDefault="003E6D51" w:rsidP="00F20DF9">
            <w:pPr>
              <w:rPr>
                <w:rFonts w:ascii="Century Gothic" w:hAnsi="Century Gothic"/>
                <w:b/>
                <w:bCs w:val="0"/>
                <w:color w:val="000000"/>
                <w:sz w:val="14"/>
                <w:szCs w:val="10"/>
                <w:lang w:eastAsia="es-MX"/>
              </w:rPr>
            </w:pPr>
          </w:p>
        </w:tc>
        <w:tc>
          <w:tcPr>
            <w:tcW w:w="386" w:type="pct"/>
            <w:vMerge/>
            <w:tcBorders>
              <w:top w:val="nil"/>
              <w:left w:val="single" w:sz="8" w:space="0" w:color="auto"/>
              <w:bottom w:val="single" w:sz="8" w:space="0" w:color="auto"/>
              <w:right w:val="single" w:sz="8" w:space="0" w:color="auto"/>
            </w:tcBorders>
            <w:vAlign w:val="center"/>
            <w:hideMark/>
          </w:tcPr>
          <w:p w:rsidR="003E6D51" w:rsidRPr="009255DE" w:rsidRDefault="003E6D51" w:rsidP="00F20DF9">
            <w:pPr>
              <w:rPr>
                <w:rFonts w:ascii="Century Gothic" w:hAnsi="Century Gothic"/>
                <w:b/>
                <w:bCs w:val="0"/>
                <w:color w:val="000000"/>
                <w:sz w:val="14"/>
                <w:szCs w:val="10"/>
                <w:lang w:eastAsia="es-MX"/>
              </w:rPr>
            </w:pPr>
          </w:p>
        </w:tc>
        <w:tc>
          <w:tcPr>
            <w:tcW w:w="313" w:type="pct"/>
            <w:tcBorders>
              <w:top w:val="nil"/>
              <w:left w:val="nil"/>
              <w:bottom w:val="single" w:sz="8" w:space="0" w:color="auto"/>
              <w:right w:val="single" w:sz="8" w:space="0" w:color="auto"/>
            </w:tcBorders>
            <w:shd w:val="clear" w:color="000000" w:fill="B3B3B3"/>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MÍNIMA</w:t>
            </w:r>
          </w:p>
        </w:tc>
        <w:tc>
          <w:tcPr>
            <w:tcW w:w="337" w:type="pct"/>
            <w:tcBorders>
              <w:top w:val="nil"/>
              <w:left w:val="nil"/>
              <w:bottom w:val="single" w:sz="8" w:space="0" w:color="auto"/>
              <w:right w:val="single" w:sz="8" w:space="0" w:color="auto"/>
            </w:tcBorders>
            <w:shd w:val="clear" w:color="000000" w:fill="B3B3B3"/>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MÁXIMA</w:t>
            </w:r>
          </w:p>
        </w:tc>
        <w:tc>
          <w:tcPr>
            <w:tcW w:w="359" w:type="pct"/>
            <w:vMerge/>
            <w:tcBorders>
              <w:top w:val="nil"/>
              <w:left w:val="single" w:sz="8" w:space="0" w:color="auto"/>
              <w:bottom w:val="single" w:sz="8" w:space="0" w:color="auto"/>
              <w:right w:val="single" w:sz="8" w:space="0" w:color="auto"/>
            </w:tcBorders>
            <w:vAlign w:val="center"/>
            <w:hideMark/>
          </w:tcPr>
          <w:p w:rsidR="003E6D51" w:rsidRPr="009255DE" w:rsidRDefault="003E6D51" w:rsidP="00F20DF9">
            <w:pPr>
              <w:rPr>
                <w:rFonts w:ascii="Century Gothic" w:hAnsi="Century Gothic"/>
                <w:b/>
                <w:bCs w:val="0"/>
                <w:color w:val="000000"/>
                <w:sz w:val="14"/>
                <w:szCs w:val="10"/>
                <w:lang w:eastAsia="es-MX"/>
              </w:rPr>
            </w:pPr>
          </w:p>
        </w:tc>
        <w:tc>
          <w:tcPr>
            <w:tcW w:w="438" w:type="pct"/>
            <w:vMerge/>
            <w:tcBorders>
              <w:top w:val="nil"/>
              <w:left w:val="single" w:sz="8" w:space="0" w:color="auto"/>
              <w:bottom w:val="single" w:sz="8" w:space="0" w:color="auto"/>
              <w:right w:val="single" w:sz="8" w:space="0" w:color="auto"/>
            </w:tcBorders>
            <w:vAlign w:val="center"/>
            <w:hideMark/>
          </w:tcPr>
          <w:p w:rsidR="003E6D51" w:rsidRPr="009255DE" w:rsidRDefault="003E6D51" w:rsidP="00F20DF9">
            <w:pPr>
              <w:rPr>
                <w:rFonts w:ascii="Century Gothic" w:hAnsi="Century Gothic"/>
                <w:b/>
                <w:bCs w:val="0"/>
                <w:color w:val="000000"/>
                <w:sz w:val="14"/>
                <w:szCs w:val="10"/>
                <w:lang w:eastAsia="es-MX"/>
              </w:rPr>
            </w:pPr>
          </w:p>
        </w:tc>
        <w:tc>
          <w:tcPr>
            <w:tcW w:w="438" w:type="pct"/>
            <w:vMerge/>
            <w:tcBorders>
              <w:top w:val="nil"/>
              <w:left w:val="single" w:sz="8" w:space="0" w:color="auto"/>
              <w:bottom w:val="single" w:sz="8" w:space="0" w:color="auto"/>
              <w:right w:val="single" w:sz="8" w:space="0" w:color="auto"/>
            </w:tcBorders>
            <w:vAlign w:val="center"/>
            <w:hideMark/>
          </w:tcPr>
          <w:p w:rsidR="003E6D51" w:rsidRPr="009255DE" w:rsidRDefault="003E6D51" w:rsidP="00F20DF9">
            <w:pPr>
              <w:rPr>
                <w:rFonts w:ascii="Century Gothic" w:hAnsi="Century Gothic"/>
                <w:b/>
                <w:bCs w:val="0"/>
                <w:color w:val="000000"/>
                <w:sz w:val="14"/>
                <w:szCs w:val="10"/>
                <w:lang w:eastAsia="es-MX"/>
              </w:rPr>
            </w:pPr>
          </w:p>
        </w:tc>
      </w:tr>
      <w:tr w:rsidR="003E6D51" w:rsidRPr="009255DE" w:rsidTr="00F20DF9">
        <w:trPr>
          <w:trHeight w:val="270"/>
        </w:trPr>
        <w:tc>
          <w:tcPr>
            <w:tcW w:w="521" w:type="pct"/>
            <w:tcBorders>
              <w:top w:val="nil"/>
              <w:left w:val="single" w:sz="8" w:space="0" w:color="auto"/>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518"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856"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rPr>
                <w:rFonts w:ascii="Calibri" w:hAnsi="Calibri"/>
                <w:color w:val="000000"/>
                <w:sz w:val="14"/>
                <w:szCs w:val="10"/>
                <w:lang w:eastAsia="es-MX"/>
              </w:rPr>
            </w:pPr>
          </w:p>
        </w:tc>
        <w:tc>
          <w:tcPr>
            <w:tcW w:w="310"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524"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386"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313"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337"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359"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438"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438"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r>
      <w:tr w:rsidR="003E6D51" w:rsidRPr="009255DE" w:rsidTr="00F20DF9">
        <w:trPr>
          <w:trHeight w:val="270"/>
        </w:trPr>
        <w:tc>
          <w:tcPr>
            <w:tcW w:w="521" w:type="pct"/>
            <w:tcBorders>
              <w:top w:val="nil"/>
              <w:left w:val="single" w:sz="8" w:space="0" w:color="auto"/>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518"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856"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rPr>
                <w:rFonts w:ascii="Calibri" w:hAnsi="Calibri"/>
                <w:color w:val="000000"/>
                <w:sz w:val="14"/>
                <w:szCs w:val="10"/>
                <w:lang w:eastAsia="es-MX"/>
              </w:rPr>
            </w:pPr>
          </w:p>
        </w:tc>
        <w:tc>
          <w:tcPr>
            <w:tcW w:w="310"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524"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386"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313"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337"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359"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438"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438"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r>
      <w:tr w:rsidR="003E6D51" w:rsidRPr="009255DE" w:rsidTr="00F20DF9">
        <w:trPr>
          <w:trHeight w:val="270"/>
        </w:trPr>
        <w:tc>
          <w:tcPr>
            <w:tcW w:w="521" w:type="pct"/>
            <w:tcBorders>
              <w:top w:val="nil"/>
              <w:left w:val="single" w:sz="8" w:space="0" w:color="auto"/>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518"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856"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rPr>
                <w:rFonts w:ascii="Calibri" w:hAnsi="Calibri"/>
                <w:color w:val="000000"/>
                <w:sz w:val="14"/>
                <w:szCs w:val="10"/>
                <w:lang w:eastAsia="es-MX"/>
              </w:rPr>
            </w:pPr>
          </w:p>
        </w:tc>
        <w:tc>
          <w:tcPr>
            <w:tcW w:w="310"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524"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386"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313"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337"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359"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438"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438"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r>
      <w:tr w:rsidR="003E6D51" w:rsidRPr="009255DE" w:rsidTr="00F20DF9">
        <w:trPr>
          <w:trHeight w:val="270"/>
        </w:trPr>
        <w:tc>
          <w:tcPr>
            <w:tcW w:w="521" w:type="pct"/>
            <w:tcBorders>
              <w:top w:val="nil"/>
              <w:left w:val="nil"/>
              <w:bottom w:val="nil"/>
              <w:right w:val="nil"/>
            </w:tcBorders>
            <w:shd w:val="clear" w:color="auto" w:fill="auto"/>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c>
          <w:tcPr>
            <w:tcW w:w="518" w:type="pct"/>
            <w:tcBorders>
              <w:top w:val="nil"/>
              <w:left w:val="nil"/>
              <w:bottom w:val="nil"/>
              <w:right w:val="nil"/>
            </w:tcBorders>
            <w:shd w:val="clear" w:color="auto" w:fill="auto"/>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c>
          <w:tcPr>
            <w:tcW w:w="856" w:type="pct"/>
            <w:tcBorders>
              <w:top w:val="nil"/>
              <w:left w:val="nil"/>
              <w:bottom w:val="nil"/>
              <w:right w:val="nil"/>
            </w:tcBorders>
            <w:shd w:val="clear" w:color="auto" w:fill="auto"/>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c>
          <w:tcPr>
            <w:tcW w:w="310" w:type="pct"/>
            <w:tcBorders>
              <w:top w:val="single" w:sz="4" w:space="0" w:color="auto"/>
              <w:left w:val="nil"/>
            </w:tcBorders>
            <w:shd w:val="clear" w:color="auto" w:fill="auto"/>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c>
          <w:tcPr>
            <w:tcW w:w="1560" w:type="pct"/>
            <w:gridSpan w:val="4"/>
            <w:vMerge w:val="restart"/>
            <w:tcBorders>
              <w:top w:val="single" w:sz="4" w:space="0" w:color="auto"/>
              <w:right w:val="single" w:sz="4" w:space="0" w:color="auto"/>
            </w:tcBorders>
            <w:shd w:val="clear" w:color="auto" w:fill="auto"/>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SUBTOTAL</w:t>
            </w:r>
          </w:p>
        </w:tc>
        <w:tc>
          <w:tcPr>
            <w:tcW w:w="438" w:type="pct"/>
            <w:tcBorders>
              <w:top w:val="nil"/>
              <w:left w:val="single" w:sz="4" w:space="0" w:color="auto"/>
              <w:bottom w:val="single" w:sz="8" w:space="0" w:color="auto"/>
              <w:right w:val="single" w:sz="8" w:space="0" w:color="auto"/>
            </w:tcBorders>
            <w:shd w:val="clear" w:color="auto" w:fill="auto"/>
            <w:noWrap/>
            <w:vAlign w:val="center"/>
            <w:hideMark/>
          </w:tcPr>
          <w:p w:rsidR="003E6D51" w:rsidRPr="009255DE" w:rsidRDefault="003E6D51" w:rsidP="00F20DF9">
            <w:pPr>
              <w:jc w:val="center"/>
              <w:rPr>
                <w:rFonts w:ascii="Calibri" w:hAnsi="Calibri"/>
                <w:b/>
                <w:bCs w:val="0"/>
                <w:color w:val="000000"/>
                <w:sz w:val="14"/>
                <w:szCs w:val="10"/>
                <w:lang w:eastAsia="es-MX"/>
              </w:rPr>
            </w:pPr>
            <w:r w:rsidRPr="009255DE">
              <w:rPr>
                <w:rFonts w:ascii="Calibri" w:hAnsi="Calibri"/>
                <w:b/>
                <w:color w:val="000000"/>
                <w:sz w:val="14"/>
                <w:szCs w:val="10"/>
                <w:lang w:eastAsia="es-MX"/>
              </w:rPr>
              <w:t>$1,443,990.81</w:t>
            </w:r>
          </w:p>
        </w:tc>
        <w:tc>
          <w:tcPr>
            <w:tcW w:w="438" w:type="pct"/>
            <w:tcBorders>
              <w:top w:val="nil"/>
              <w:left w:val="nil"/>
              <w:bottom w:val="single" w:sz="8" w:space="0" w:color="auto"/>
              <w:right w:val="single" w:sz="8" w:space="0" w:color="auto"/>
            </w:tcBorders>
            <w:shd w:val="clear" w:color="auto" w:fill="auto"/>
            <w:noWrap/>
            <w:vAlign w:val="center"/>
            <w:hideMark/>
          </w:tcPr>
          <w:p w:rsidR="003E6D51" w:rsidRPr="009255DE" w:rsidRDefault="003E6D51" w:rsidP="00F20DF9">
            <w:pPr>
              <w:jc w:val="center"/>
              <w:rPr>
                <w:rFonts w:ascii="Calibri" w:hAnsi="Calibri"/>
                <w:b/>
                <w:bCs w:val="0"/>
                <w:color w:val="000000"/>
                <w:sz w:val="14"/>
                <w:szCs w:val="10"/>
                <w:lang w:eastAsia="es-MX"/>
              </w:rPr>
            </w:pPr>
            <w:r w:rsidRPr="009255DE">
              <w:rPr>
                <w:rFonts w:ascii="Calibri" w:hAnsi="Calibri"/>
                <w:b/>
                <w:color w:val="000000"/>
                <w:sz w:val="14"/>
                <w:szCs w:val="10"/>
                <w:lang w:eastAsia="es-MX"/>
              </w:rPr>
              <w:t>$3,217,865.78</w:t>
            </w:r>
          </w:p>
        </w:tc>
      </w:tr>
      <w:tr w:rsidR="003E6D51" w:rsidRPr="009255DE" w:rsidTr="00F20DF9">
        <w:trPr>
          <w:trHeight w:val="270"/>
        </w:trPr>
        <w:tc>
          <w:tcPr>
            <w:tcW w:w="1895" w:type="pct"/>
            <w:gridSpan w:val="3"/>
            <w:tcBorders>
              <w:top w:val="nil"/>
              <w:left w:val="nil"/>
              <w:bottom w:val="nil"/>
              <w:right w:val="nil"/>
            </w:tcBorders>
            <w:shd w:val="clear" w:color="auto" w:fill="auto"/>
            <w:noWrap/>
            <w:vAlign w:val="center"/>
            <w:hideMark/>
          </w:tcPr>
          <w:p w:rsidR="003E6D51" w:rsidRPr="009255DE" w:rsidRDefault="003E6D51" w:rsidP="00F20DF9">
            <w:pPr>
              <w:rPr>
                <w:rFonts w:ascii="Century Gothic" w:hAnsi="Century Gothic"/>
                <w:color w:val="000000"/>
                <w:sz w:val="14"/>
                <w:szCs w:val="10"/>
                <w:lang w:eastAsia="es-MX"/>
              </w:rPr>
            </w:pPr>
            <w:r w:rsidRPr="009255DE">
              <w:rPr>
                <w:rFonts w:ascii="Century Gothic" w:hAnsi="Century Gothic"/>
                <w:color w:val="000000"/>
                <w:sz w:val="14"/>
                <w:szCs w:val="10"/>
                <w:lang w:eastAsia="es-MX"/>
              </w:rPr>
              <w:t>LOS PRODUCTOS OFERTADOS CAUSAN I.V.A. A TASA CERO</w:t>
            </w:r>
          </w:p>
        </w:tc>
        <w:tc>
          <w:tcPr>
            <w:tcW w:w="310" w:type="pct"/>
            <w:tcBorders>
              <w:left w:val="nil"/>
              <w:bottom w:val="nil"/>
              <w:right w:val="nil"/>
            </w:tcBorders>
            <w:shd w:val="clear" w:color="auto" w:fill="auto"/>
            <w:vAlign w:val="center"/>
            <w:hideMark/>
          </w:tcPr>
          <w:p w:rsidR="003E6D51" w:rsidRPr="009255DE" w:rsidRDefault="003E6D51" w:rsidP="00F20DF9">
            <w:pPr>
              <w:rPr>
                <w:rFonts w:ascii="Century Gothic" w:hAnsi="Century Gothic"/>
                <w:b/>
                <w:bCs w:val="0"/>
                <w:color w:val="000000"/>
                <w:sz w:val="14"/>
                <w:szCs w:val="10"/>
                <w:lang w:eastAsia="es-MX"/>
              </w:rPr>
            </w:pPr>
          </w:p>
        </w:tc>
        <w:tc>
          <w:tcPr>
            <w:tcW w:w="1560" w:type="pct"/>
            <w:gridSpan w:val="4"/>
            <w:vMerge/>
            <w:tcBorders>
              <w:left w:val="nil"/>
              <w:bottom w:val="nil"/>
              <w:right w:val="single" w:sz="4" w:space="0" w:color="auto"/>
            </w:tcBorders>
            <w:vAlign w:val="center"/>
            <w:hideMark/>
          </w:tcPr>
          <w:p w:rsidR="003E6D51" w:rsidRPr="009255DE" w:rsidRDefault="003E6D51" w:rsidP="00F20DF9">
            <w:pPr>
              <w:rPr>
                <w:rFonts w:ascii="Century Gothic" w:hAnsi="Century Gothic"/>
                <w:b/>
                <w:bCs w:val="0"/>
                <w:color w:val="000000"/>
                <w:sz w:val="14"/>
                <w:szCs w:val="10"/>
                <w:lang w:eastAsia="es-MX"/>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I.V.A.</w:t>
            </w:r>
          </w:p>
        </w:tc>
        <w:tc>
          <w:tcPr>
            <w:tcW w:w="438" w:type="pct"/>
            <w:tcBorders>
              <w:top w:val="nil"/>
              <w:left w:val="single" w:sz="4" w:space="0" w:color="auto"/>
              <w:bottom w:val="single" w:sz="8" w:space="0" w:color="auto"/>
              <w:right w:val="single" w:sz="8" w:space="0" w:color="auto"/>
            </w:tcBorders>
            <w:shd w:val="clear" w:color="auto" w:fill="auto"/>
            <w:noWrap/>
            <w:vAlign w:val="center"/>
            <w:hideMark/>
          </w:tcPr>
          <w:p w:rsidR="003E6D51" w:rsidRPr="009255DE" w:rsidRDefault="003E6D51" w:rsidP="00F20DF9">
            <w:pPr>
              <w:jc w:val="center"/>
              <w:rPr>
                <w:rFonts w:ascii="Calibri" w:hAnsi="Calibri"/>
                <w:b/>
                <w:bCs w:val="0"/>
                <w:color w:val="000000"/>
                <w:sz w:val="14"/>
                <w:szCs w:val="10"/>
                <w:lang w:eastAsia="es-MX"/>
              </w:rPr>
            </w:pPr>
            <w:r w:rsidRPr="009255DE">
              <w:rPr>
                <w:rFonts w:ascii="Calibri" w:hAnsi="Calibri"/>
                <w:b/>
                <w:color w:val="000000"/>
                <w:sz w:val="14"/>
                <w:szCs w:val="10"/>
                <w:lang w:eastAsia="es-MX"/>
              </w:rPr>
              <w:t>$0.00</w:t>
            </w:r>
          </w:p>
        </w:tc>
        <w:tc>
          <w:tcPr>
            <w:tcW w:w="438" w:type="pct"/>
            <w:tcBorders>
              <w:top w:val="nil"/>
              <w:left w:val="nil"/>
              <w:bottom w:val="single" w:sz="8" w:space="0" w:color="auto"/>
              <w:right w:val="single" w:sz="8" w:space="0" w:color="auto"/>
            </w:tcBorders>
            <w:shd w:val="clear" w:color="auto" w:fill="auto"/>
            <w:noWrap/>
            <w:vAlign w:val="center"/>
            <w:hideMark/>
          </w:tcPr>
          <w:p w:rsidR="003E6D51" w:rsidRPr="009255DE" w:rsidRDefault="003E6D51" w:rsidP="00F20DF9">
            <w:pPr>
              <w:jc w:val="center"/>
              <w:rPr>
                <w:rFonts w:ascii="Calibri" w:hAnsi="Calibri"/>
                <w:b/>
                <w:bCs w:val="0"/>
                <w:color w:val="000000"/>
                <w:sz w:val="14"/>
                <w:szCs w:val="10"/>
                <w:lang w:eastAsia="es-MX"/>
              </w:rPr>
            </w:pPr>
            <w:r w:rsidRPr="009255DE">
              <w:rPr>
                <w:rFonts w:ascii="Calibri" w:hAnsi="Calibri"/>
                <w:b/>
                <w:color w:val="000000"/>
                <w:sz w:val="14"/>
                <w:szCs w:val="10"/>
                <w:lang w:eastAsia="es-MX"/>
              </w:rPr>
              <w:t> </w:t>
            </w:r>
          </w:p>
        </w:tc>
      </w:tr>
      <w:tr w:rsidR="003E6D51" w:rsidRPr="009255DE" w:rsidTr="00F20DF9">
        <w:trPr>
          <w:trHeight w:val="270"/>
        </w:trPr>
        <w:tc>
          <w:tcPr>
            <w:tcW w:w="1895" w:type="pct"/>
            <w:gridSpan w:val="3"/>
            <w:tcBorders>
              <w:top w:val="nil"/>
              <w:left w:val="nil"/>
              <w:bottom w:val="nil"/>
              <w:right w:val="nil"/>
            </w:tcBorders>
            <w:shd w:val="clear" w:color="auto" w:fill="auto"/>
            <w:noWrap/>
            <w:vAlign w:val="center"/>
            <w:hideMark/>
          </w:tcPr>
          <w:p w:rsidR="003E6D51" w:rsidRPr="009255DE" w:rsidRDefault="003E6D51" w:rsidP="00F20DF9">
            <w:pPr>
              <w:rPr>
                <w:rFonts w:ascii="Century Gothic" w:hAnsi="Century Gothic"/>
                <w:color w:val="000000"/>
                <w:sz w:val="14"/>
                <w:szCs w:val="10"/>
                <w:lang w:eastAsia="es-MX"/>
              </w:rPr>
            </w:pPr>
            <w:r w:rsidRPr="009255DE">
              <w:rPr>
                <w:rFonts w:ascii="Century Gothic" w:hAnsi="Century Gothic"/>
                <w:color w:val="000000"/>
                <w:sz w:val="14"/>
                <w:szCs w:val="10"/>
                <w:lang w:eastAsia="es-MX"/>
              </w:rPr>
              <w:t>LOS PRODUCTOS OFERTADOS NO CAUSAN I.E.P.S.</w:t>
            </w:r>
          </w:p>
        </w:tc>
        <w:tc>
          <w:tcPr>
            <w:tcW w:w="310" w:type="pct"/>
            <w:tcBorders>
              <w:top w:val="nil"/>
              <w:left w:val="nil"/>
              <w:bottom w:val="nil"/>
              <w:right w:val="nil"/>
            </w:tcBorders>
            <w:shd w:val="clear" w:color="auto" w:fill="auto"/>
            <w:vAlign w:val="center"/>
            <w:hideMark/>
          </w:tcPr>
          <w:p w:rsidR="003E6D51" w:rsidRPr="009255DE" w:rsidRDefault="003E6D51" w:rsidP="00F20DF9">
            <w:pPr>
              <w:rPr>
                <w:rFonts w:ascii="Century Gothic" w:hAnsi="Century Gothic"/>
                <w:b/>
                <w:bCs w:val="0"/>
                <w:color w:val="000000"/>
                <w:sz w:val="14"/>
                <w:szCs w:val="10"/>
                <w:lang w:eastAsia="es-MX"/>
              </w:rPr>
            </w:pPr>
          </w:p>
        </w:tc>
        <w:tc>
          <w:tcPr>
            <w:tcW w:w="1560" w:type="pct"/>
            <w:gridSpan w:val="4"/>
            <w:vMerge/>
            <w:tcBorders>
              <w:top w:val="nil"/>
              <w:left w:val="nil"/>
              <w:bottom w:val="nil"/>
              <w:right w:val="single" w:sz="4" w:space="0" w:color="auto"/>
            </w:tcBorders>
            <w:vAlign w:val="center"/>
            <w:hideMark/>
          </w:tcPr>
          <w:p w:rsidR="003E6D51" w:rsidRPr="009255DE" w:rsidRDefault="003E6D51" w:rsidP="00F20DF9">
            <w:pPr>
              <w:rPr>
                <w:rFonts w:ascii="Century Gothic" w:hAnsi="Century Gothic"/>
                <w:b/>
                <w:bCs w:val="0"/>
                <w:color w:val="000000"/>
                <w:sz w:val="14"/>
                <w:szCs w:val="10"/>
                <w:lang w:eastAsia="es-MX"/>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I.E.P.S.</w:t>
            </w:r>
          </w:p>
        </w:tc>
        <w:tc>
          <w:tcPr>
            <w:tcW w:w="438" w:type="pct"/>
            <w:tcBorders>
              <w:top w:val="nil"/>
              <w:left w:val="single" w:sz="4" w:space="0" w:color="auto"/>
              <w:bottom w:val="single" w:sz="8" w:space="0" w:color="auto"/>
              <w:right w:val="single" w:sz="8" w:space="0" w:color="auto"/>
            </w:tcBorders>
            <w:shd w:val="clear" w:color="auto" w:fill="auto"/>
            <w:noWrap/>
            <w:vAlign w:val="center"/>
            <w:hideMark/>
          </w:tcPr>
          <w:p w:rsidR="003E6D51" w:rsidRPr="009255DE" w:rsidRDefault="003E6D51" w:rsidP="00F20DF9">
            <w:pPr>
              <w:jc w:val="center"/>
              <w:rPr>
                <w:rFonts w:ascii="Calibri" w:hAnsi="Calibri"/>
                <w:b/>
                <w:bCs w:val="0"/>
                <w:color w:val="000000"/>
                <w:sz w:val="14"/>
                <w:szCs w:val="10"/>
                <w:lang w:eastAsia="es-MX"/>
              </w:rPr>
            </w:pPr>
            <w:r w:rsidRPr="009255DE">
              <w:rPr>
                <w:rFonts w:ascii="Calibri" w:hAnsi="Calibri"/>
                <w:b/>
                <w:color w:val="000000"/>
                <w:sz w:val="14"/>
                <w:szCs w:val="10"/>
                <w:lang w:eastAsia="es-MX"/>
              </w:rPr>
              <w:t>$0.00</w:t>
            </w:r>
          </w:p>
        </w:tc>
        <w:tc>
          <w:tcPr>
            <w:tcW w:w="438" w:type="pct"/>
            <w:tcBorders>
              <w:top w:val="nil"/>
              <w:left w:val="nil"/>
              <w:bottom w:val="single" w:sz="8" w:space="0" w:color="auto"/>
              <w:right w:val="single" w:sz="8" w:space="0" w:color="auto"/>
            </w:tcBorders>
            <w:shd w:val="clear" w:color="auto" w:fill="auto"/>
            <w:noWrap/>
            <w:vAlign w:val="center"/>
            <w:hideMark/>
          </w:tcPr>
          <w:p w:rsidR="003E6D51" w:rsidRPr="009255DE" w:rsidRDefault="003E6D51" w:rsidP="00F20DF9">
            <w:pPr>
              <w:jc w:val="center"/>
              <w:rPr>
                <w:rFonts w:ascii="Calibri" w:hAnsi="Calibri"/>
                <w:b/>
                <w:bCs w:val="0"/>
                <w:color w:val="000000"/>
                <w:sz w:val="14"/>
                <w:szCs w:val="10"/>
                <w:lang w:eastAsia="es-MX"/>
              </w:rPr>
            </w:pPr>
            <w:r w:rsidRPr="009255DE">
              <w:rPr>
                <w:rFonts w:ascii="Calibri" w:hAnsi="Calibri"/>
                <w:b/>
                <w:color w:val="000000"/>
                <w:sz w:val="14"/>
                <w:szCs w:val="10"/>
                <w:lang w:eastAsia="es-MX"/>
              </w:rPr>
              <w:t> </w:t>
            </w:r>
          </w:p>
        </w:tc>
      </w:tr>
      <w:tr w:rsidR="003E6D51" w:rsidRPr="009255DE" w:rsidTr="00F20DF9">
        <w:trPr>
          <w:trHeight w:val="270"/>
        </w:trPr>
        <w:tc>
          <w:tcPr>
            <w:tcW w:w="521" w:type="pct"/>
            <w:tcBorders>
              <w:top w:val="nil"/>
              <w:left w:val="nil"/>
              <w:bottom w:val="nil"/>
              <w:right w:val="nil"/>
            </w:tcBorders>
            <w:shd w:val="clear" w:color="auto" w:fill="auto"/>
            <w:vAlign w:val="center"/>
            <w:hideMark/>
          </w:tcPr>
          <w:p w:rsidR="003E6D51" w:rsidRPr="009255DE" w:rsidRDefault="003E6D51" w:rsidP="00F20DF9">
            <w:pPr>
              <w:rPr>
                <w:rFonts w:ascii="Century Gothic" w:hAnsi="Century Gothic"/>
                <w:b/>
                <w:bCs w:val="0"/>
                <w:color w:val="000000"/>
                <w:sz w:val="14"/>
                <w:szCs w:val="10"/>
                <w:lang w:eastAsia="es-MX"/>
              </w:rPr>
            </w:pPr>
          </w:p>
        </w:tc>
        <w:tc>
          <w:tcPr>
            <w:tcW w:w="518" w:type="pct"/>
            <w:tcBorders>
              <w:top w:val="nil"/>
              <w:left w:val="nil"/>
              <w:bottom w:val="nil"/>
              <w:right w:val="nil"/>
            </w:tcBorders>
            <w:shd w:val="clear" w:color="auto" w:fill="auto"/>
            <w:vAlign w:val="center"/>
            <w:hideMark/>
          </w:tcPr>
          <w:p w:rsidR="003E6D51" w:rsidRPr="009255DE" w:rsidRDefault="003E6D51" w:rsidP="00F20DF9">
            <w:pPr>
              <w:rPr>
                <w:rFonts w:ascii="Century Gothic" w:hAnsi="Century Gothic"/>
                <w:b/>
                <w:bCs w:val="0"/>
                <w:color w:val="000000"/>
                <w:sz w:val="14"/>
                <w:szCs w:val="10"/>
                <w:lang w:eastAsia="es-MX"/>
              </w:rPr>
            </w:pPr>
          </w:p>
        </w:tc>
        <w:tc>
          <w:tcPr>
            <w:tcW w:w="856" w:type="pct"/>
            <w:tcBorders>
              <w:top w:val="nil"/>
              <w:left w:val="nil"/>
              <w:bottom w:val="nil"/>
              <w:right w:val="nil"/>
            </w:tcBorders>
            <w:shd w:val="clear" w:color="auto" w:fill="auto"/>
            <w:vAlign w:val="center"/>
            <w:hideMark/>
          </w:tcPr>
          <w:p w:rsidR="003E6D51" w:rsidRPr="009255DE" w:rsidRDefault="003E6D51" w:rsidP="00F20DF9">
            <w:pPr>
              <w:rPr>
                <w:rFonts w:ascii="Century Gothic" w:hAnsi="Century Gothic"/>
                <w:b/>
                <w:bCs w:val="0"/>
                <w:color w:val="000000"/>
                <w:sz w:val="14"/>
                <w:szCs w:val="10"/>
                <w:lang w:eastAsia="es-MX"/>
              </w:rPr>
            </w:pPr>
          </w:p>
        </w:tc>
        <w:tc>
          <w:tcPr>
            <w:tcW w:w="310" w:type="pct"/>
            <w:tcBorders>
              <w:top w:val="nil"/>
              <w:left w:val="nil"/>
              <w:bottom w:val="nil"/>
              <w:right w:val="nil"/>
            </w:tcBorders>
            <w:shd w:val="clear" w:color="auto" w:fill="auto"/>
            <w:vAlign w:val="center"/>
            <w:hideMark/>
          </w:tcPr>
          <w:p w:rsidR="003E6D51" w:rsidRPr="009255DE" w:rsidRDefault="003E6D51" w:rsidP="00F20DF9">
            <w:pPr>
              <w:rPr>
                <w:rFonts w:ascii="Century Gothic" w:hAnsi="Century Gothic"/>
                <w:b/>
                <w:bCs w:val="0"/>
                <w:color w:val="000000"/>
                <w:sz w:val="14"/>
                <w:szCs w:val="10"/>
                <w:lang w:eastAsia="es-MX"/>
              </w:rPr>
            </w:pPr>
          </w:p>
        </w:tc>
        <w:tc>
          <w:tcPr>
            <w:tcW w:w="1560" w:type="pct"/>
            <w:gridSpan w:val="4"/>
            <w:vMerge/>
            <w:tcBorders>
              <w:top w:val="nil"/>
              <w:left w:val="nil"/>
              <w:bottom w:val="nil"/>
              <w:right w:val="single" w:sz="4" w:space="0" w:color="auto"/>
            </w:tcBorders>
            <w:vAlign w:val="center"/>
            <w:hideMark/>
          </w:tcPr>
          <w:p w:rsidR="003E6D51" w:rsidRPr="009255DE" w:rsidRDefault="003E6D51" w:rsidP="00F20DF9">
            <w:pPr>
              <w:rPr>
                <w:rFonts w:ascii="Century Gothic" w:hAnsi="Century Gothic"/>
                <w:b/>
                <w:bCs w:val="0"/>
                <w:color w:val="000000"/>
                <w:sz w:val="14"/>
                <w:szCs w:val="10"/>
                <w:lang w:eastAsia="es-MX"/>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TOTAL</w:t>
            </w:r>
          </w:p>
        </w:tc>
        <w:tc>
          <w:tcPr>
            <w:tcW w:w="438" w:type="pct"/>
            <w:tcBorders>
              <w:top w:val="nil"/>
              <w:left w:val="single" w:sz="4" w:space="0" w:color="auto"/>
              <w:bottom w:val="single" w:sz="8" w:space="0" w:color="auto"/>
              <w:right w:val="single" w:sz="8" w:space="0" w:color="auto"/>
            </w:tcBorders>
            <w:shd w:val="clear" w:color="auto" w:fill="auto"/>
            <w:noWrap/>
            <w:vAlign w:val="center"/>
            <w:hideMark/>
          </w:tcPr>
          <w:p w:rsidR="003E6D51" w:rsidRPr="009255DE" w:rsidRDefault="003E6D51" w:rsidP="00F20DF9">
            <w:pPr>
              <w:jc w:val="center"/>
              <w:rPr>
                <w:rFonts w:ascii="Calibri" w:hAnsi="Calibri"/>
                <w:b/>
                <w:bCs w:val="0"/>
                <w:color w:val="000000"/>
                <w:sz w:val="14"/>
                <w:szCs w:val="10"/>
                <w:lang w:eastAsia="es-MX"/>
              </w:rPr>
            </w:pPr>
            <w:r w:rsidRPr="009255DE">
              <w:rPr>
                <w:rFonts w:ascii="Calibri" w:hAnsi="Calibri"/>
                <w:b/>
                <w:color w:val="000000"/>
                <w:sz w:val="14"/>
                <w:szCs w:val="10"/>
                <w:lang w:eastAsia="es-MX"/>
              </w:rPr>
              <w:t>$1,443,990.81</w:t>
            </w:r>
          </w:p>
        </w:tc>
        <w:tc>
          <w:tcPr>
            <w:tcW w:w="438" w:type="pct"/>
            <w:tcBorders>
              <w:top w:val="nil"/>
              <w:left w:val="nil"/>
              <w:bottom w:val="single" w:sz="8" w:space="0" w:color="auto"/>
              <w:right w:val="single" w:sz="8" w:space="0" w:color="auto"/>
            </w:tcBorders>
            <w:shd w:val="clear" w:color="auto" w:fill="auto"/>
            <w:noWrap/>
            <w:vAlign w:val="center"/>
            <w:hideMark/>
          </w:tcPr>
          <w:p w:rsidR="003E6D51" w:rsidRPr="009255DE" w:rsidRDefault="003E6D51" w:rsidP="00F20DF9">
            <w:pPr>
              <w:jc w:val="center"/>
              <w:rPr>
                <w:rFonts w:ascii="Calibri" w:hAnsi="Calibri"/>
                <w:b/>
                <w:bCs w:val="0"/>
                <w:color w:val="000000"/>
                <w:sz w:val="14"/>
                <w:szCs w:val="10"/>
                <w:lang w:eastAsia="es-MX"/>
              </w:rPr>
            </w:pPr>
            <w:r w:rsidRPr="009255DE">
              <w:rPr>
                <w:rFonts w:ascii="Calibri" w:hAnsi="Calibri"/>
                <w:b/>
                <w:color w:val="000000"/>
                <w:sz w:val="14"/>
                <w:szCs w:val="10"/>
                <w:lang w:eastAsia="es-MX"/>
              </w:rPr>
              <w:t>$3,217,865.78</w:t>
            </w:r>
          </w:p>
        </w:tc>
      </w:tr>
    </w:tbl>
    <w:p w:rsidR="003E6D51" w:rsidRPr="009255DE" w:rsidRDefault="003E6D51" w:rsidP="003E6D51">
      <w:pPr>
        <w:ind w:right="390"/>
        <w:jc w:val="both"/>
        <w:rPr>
          <w:rFonts w:cs="Arial"/>
          <w:b/>
          <w:bCs w:val="0"/>
          <w:sz w:val="18"/>
          <w:szCs w:val="18"/>
          <w:lang w:eastAsia="es-MX"/>
        </w:rPr>
      </w:pPr>
    </w:p>
    <w:tbl>
      <w:tblPr>
        <w:tblW w:w="5000" w:type="pct"/>
        <w:tblCellMar>
          <w:left w:w="70" w:type="dxa"/>
          <w:right w:w="70" w:type="dxa"/>
        </w:tblCellMar>
        <w:tblLook w:val="04A0" w:firstRow="1" w:lastRow="0" w:firstColumn="1" w:lastColumn="0" w:noHBand="0" w:noVBand="1"/>
      </w:tblPr>
      <w:tblGrid>
        <w:gridCol w:w="729"/>
        <w:gridCol w:w="822"/>
        <w:gridCol w:w="2596"/>
        <w:gridCol w:w="609"/>
        <w:gridCol w:w="1034"/>
        <w:gridCol w:w="760"/>
        <w:gridCol w:w="614"/>
        <w:gridCol w:w="664"/>
        <w:gridCol w:w="708"/>
        <w:gridCol w:w="646"/>
        <w:gridCol w:w="646"/>
      </w:tblGrid>
      <w:tr w:rsidR="003E6D51" w:rsidRPr="009255DE" w:rsidTr="00F20DF9">
        <w:trPr>
          <w:trHeight w:val="40"/>
        </w:trPr>
        <w:tc>
          <w:tcPr>
            <w:tcW w:w="5000" w:type="pct"/>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xml:space="preserve">GRUPO </w:t>
            </w:r>
            <w:r w:rsidRPr="009255DE">
              <w:rPr>
                <w:rFonts w:ascii="Century Gothic" w:hAnsi="Century Gothic"/>
                <w:b/>
                <w:color w:val="000000"/>
                <w:sz w:val="14"/>
                <w:szCs w:val="10"/>
                <w:u w:val="single"/>
                <w:lang w:eastAsia="es-MX"/>
              </w:rPr>
              <w:t xml:space="preserve"> 2 </w:t>
            </w:r>
            <w:r w:rsidRPr="009255DE">
              <w:rPr>
                <w:rFonts w:ascii="Century Gothic" w:hAnsi="Century Gothic"/>
                <w:b/>
                <w:color w:val="000000"/>
                <w:sz w:val="14"/>
                <w:szCs w:val="10"/>
                <w:lang w:eastAsia="es-MX"/>
              </w:rPr>
              <w:t xml:space="preserve"> : </w:t>
            </w:r>
            <w:r w:rsidRPr="009255DE">
              <w:rPr>
                <w:rFonts w:ascii="Century Gothic" w:hAnsi="Century Gothic"/>
                <w:b/>
                <w:color w:val="000000"/>
                <w:sz w:val="14"/>
                <w:szCs w:val="10"/>
                <w:u w:val="single"/>
                <w:lang w:eastAsia="es-MX"/>
              </w:rPr>
              <w:t>ALIMENTOS NO PERECEDEROS</w:t>
            </w:r>
          </w:p>
        </w:tc>
      </w:tr>
      <w:tr w:rsidR="003E6D51" w:rsidRPr="009255DE" w:rsidTr="00F20DF9">
        <w:trPr>
          <w:trHeight w:val="40"/>
        </w:trPr>
        <w:tc>
          <w:tcPr>
            <w:tcW w:w="742" w:type="pct"/>
            <w:gridSpan w:val="2"/>
            <w:tcBorders>
              <w:top w:val="single" w:sz="8" w:space="0" w:color="auto"/>
              <w:left w:val="single" w:sz="8" w:space="0" w:color="auto"/>
              <w:bottom w:val="single" w:sz="8" w:space="0" w:color="auto"/>
              <w:right w:val="nil"/>
            </w:tcBorders>
            <w:shd w:val="clear" w:color="auto" w:fill="auto"/>
            <w:noWrap/>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xml:space="preserve">SUBGRUPO: </w:t>
            </w:r>
            <w:r w:rsidRPr="009255DE">
              <w:rPr>
                <w:rFonts w:ascii="Century Gothic" w:hAnsi="Century Gothic"/>
                <w:b/>
                <w:color w:val="000000"/>
                <w:sz w:val="14"/>
                <w:szCs w:val="10"/>
                <w:u w:val="single"/>
                <w:lang w:eastAsia="es-MX"/>
              </w:rPr>
              <w:t>ABARROTES</w:t>
            </w:r>
          </w:p>
        </w:tc>
        <w:tc>
          <w:tcPr>
            <w:tcW w:w="1357" w:type="pct"/>
            <w:tcBorders>
              <w:top w:val="nil"/>
              <w:left w:val="nil"/>
              <w:bottom w:val="single" w:sz="8" w:space="0" w:color="auto"/>
              <w:right w:val="nil"/>
            </w:tcBorders>
            <w:shd w:val="clear" w:color="auto" w:fill="auto"/>
            <w:noWrap/>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c>
          <w:tcPr>
            <w:tcW w:w="293" w:type="pct"/>
            <w:tcBorders>
              <w:top w:val="nil"/>
              <w:left w:val="nil"/>
              <w:bottom w:val="single" w:sz="8" w:space="0" w:color="auto"/>
              <w:right w:val="nil"/>
            </w:tcBorders>
            <w:shd w:val="clear" w:color="auto" w:fill="auto"/>
            <w:noWrap/>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c>
          <w:tcPr>
            <w:tcW w:w="493" w:type="pct"/>
            <w:tcBorders>
              <w:top w:val="nil"/>
              <w:left w:val="nil"/>
              <w:bottom w:val="single" w:sz="8" w:space="0" w:color="auto"/>
              <w:right w:val="nil"/>
            </w:tcBorders>
            <w:shd w:val="clear" w:color="auto" w:fill="auto"/>
            <w:noWrap/>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c>
          <w:tcPr>
            <w:tcW w:w="423" w:type="pct"/>
            <w:tcBorders>
              <w:top w:val="nil"/>
              <w:left w:val="nil"/>
              <w:bottom w:val="single" w:sz="8" w:space="0" w:color="auto"/>
              <w:right w:val="nil"/>
            </w:tcBorders>
            <w:shd w:val="clear" w:color="auto" w:fill="auto"/>
            <w:noWrap/>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c>
          <w:tcPr>
            <w:tcW w:w="296" w:type="pct"/>
            <w:tcBorders>
              <w:top w:val="nil"/>
              <w:left w:val="nil"/>
              <w:bottom w:val="single" w:sz="8" w:space="0" w:color="auto"/>
              <w:right w:val="nil"/>
            </w:tcBorders>
            <w:shd w:val="clear" w:color="auto" w:fill="auto"/>
            <w:noWrap/>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c>
          <w:tcPr>
            <w:tcW w:w="319" w:type="pct"/>
            <w:tcBorders>
              <w:top w:val="nil"/>
              <w:left w:val="nil"/>
              <w:bottom w:val="single" w:sz="8" w:space="0" w:color="auto"/>
              <w:right w:val="nil"/>
            </w:tcBorders>
            <w:shd w:val="clear" w:color="auto" w:fill="auto"/>
            <w:noWrap/>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c>
          <w:tcPr>
            <w:tcW w:w="340" w:type="pct"/>
            <w:tcBorders>
              <w:top w:val="nil"/>
              <w:left w:val="nil"/>
              <w:bottom w:val="single" w:sz="8" w:space="0" w:color="auto"/>
              <w:right w:val="nil"/>
            </w:tcBorders>
            <w:shd w:val="clear" w:color="auto" w:fill="auto"/>
            <w:noWrap/>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c>
          <w:tcPr>
            <w:tcW w:w="368" w:type="pct"/>
            <w:tcBorders>
              <w:top w:val="nil"/>
              <w:left w:val="nil"/>
              <w:bottom w:val="single" w:sz="8" w:space="0" w:color="auto"/>
              <w:right w:val="nil"/>
            </w:tcBorders>
            <w:shd w:val="clear" w:color="auto" w:fill="auto"/>
            <w:noWrap/>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c>
          <w:tcPr>
            <w:tcW w:w="368" w:type="pct"/>
            <w:tcBorders>
              <w:top w:val="nil"/>
              <w:left w:val="nil"/>
              <w:bottom w:val="single" w:sz="8" w:space="0" w:color="auto"/>
              <w:right w:val="single" w:sz="8" w:space="0" w:color="auto"/>
            </w:tcBorders>
            <w:shd w:val="clear" w:color="auto" w:fill="auto"/>
            <w:noWrap/>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r>
      <w:tr w:rsidR="003E6D51" w:rsidRPr="009255DE" w:rsidTr="00F20DF9">
        <w:trPr>
          <w:trHeight w:val="40"/>
        </w:trPr>
        <w:tc>
          <w:tcPr>
            <w:tcW w:w="348" w:type="pct"/>
            <w:vMerge w:val="restart"/>
            <w:tcBorders>
              <w:top w:val="nil"/>
              <w:left w:val="single" w:sz="8" w:space="0" w:color="auto"/>
              <w:bottom w:val="single" w:sz="8" w:space="0" w:color="auto"/>
              <w:right w:val="single" w:sz="8" w:space="0" w:color="auto"/>
            </w:tcBorders>
            <w:shd w:val="clear" w:color="000000" w:fill="B3B3B3"/>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RENGLÓN</w:t>
            </w:r>
          </w:p>
        </w:tc>
        <w:tc>
          <w:tcPr>
            <w:tcW w:w="394" w:type="pct"/>
            <w:vMerge w:val="restart"/>
            <w:tcBorders>
              <w:top w:val="nil"/>
              <w:left w:val="single" w:sz="8" w:space="0" w:color="auto"/>
              <w:bottom w:val="single" w:sz="8" w:space="0" w:color="auto"/>
              <w:right w:val="single" w:sz="8" w:space="0" w:color="auto"/>
            </w:tcBorders>
            <w:shd w:val="clear" w:color="000000" w:fill="B3B3B3"/>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CLAVE</w:t>
            </w:r>
          </w:p>
        </w:tc>
        <w:tc>
          <w:tcPr>
            <w:tcW w:w="1357" w:type="pct"/>
            <w:vMerge w:val="restart"/>
            <w:tcBorders>
              <w:top w:val="nil"/>
              <w:left w:val="single" w:sz="8" w:space="0" w:color="auto"/>
              <w:bottom w:val="single" w:sz="8" w:space="0" w:color="auto"/>
              <w:right w:val="single" w:sz="8" w:space="0" w:color="auto"/>
            </w:tcBorders>
            <w:shd w:val="clear" w:color="000000" w:fill="B3B3B3"/>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NOMBRE GENÉRICO</w:t>
            </w:r>
          </w:p>
        </w:tc>
        <w:tc>
          <w:tcPr>
            <w:tcW w:w="293" w:type="pct"/>
            <w:vMerge w:val="restart"/>
            <w:tcBorders>
              <w:top w:val="nil"/>
              <w:left w:val="single" w:sz="8" w:space="0" w:color="auto"/>
              <w:bottom w:val="single" w:sz="8" w:space="0" w:color="000000"/>
              <w:right w:val="single" w:sz="8" w:space="0" w:color="auto"/>
            </w:tcBorders>
            <w:shd w:val="clear" w:color="000000" w:fill="B3B3B3"/>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xml:space="preserve">UNIDAD (Pza. Kg, </w:t>
            </w:r>
            <w:proofErr w:type="spellStart"/>
            <w:r w:rsidRPr="009255DE">
              <w:rPr>
                <w:rFonts w:ascii="Century Gothic" w:hAnsi="Century Gothic"/>
                <w:b/>
                <w:color w:val="000000"/>
                <w:sz w:val="14"/>
                <w:szCs w:val="10"/>
                <w:lang w:eastAsia="es-MX"/>
              </w:rPr>
              <w:t>Lto</w:t>
            </w:r>
            <w:proofErr w:type="spellEnd"/>
            <w:r w:rsidRPr="009255DE">
              <w:rPr>
                <w:rFonts w:ascii="Century Gothic" w:hAnsi="Century Gothic"/>
                <w:b/>
                <w:color w:val="000000"/>
                <w:sz w:val="14"/>
                <w:szCs w:val="10"/>
                <w:lang w:eastAsia="es-MX"/>
              </w:rPr>
              <w:t>. etc.)</w:t>
            </w:r>
          </w:p>
        </w:tc>
        <w:tc>
          <w:tcPr>
            <w:tcW w:w="493" w:type="pct"/>
            <w:vMerge w:val="restart"/>
            <w:tcBorders>
              <w:top w:val="nil"/>
              <w:left w:val="single" w:sz="8" w:space="0" w:color="auto"/>
              <w:bottom w:val="single" w:sz="8" w:space="0" w:color="000000"/>
              <w:right w:val="single" w:sz="8" w:space="0" w:color="auto"/>
            </w:tcBorders>
            <w:shd w:val="clear" w:color="000000" w:fill="B3B3B3"/>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PRESENTACIÓN (Frasco, granel, bolsa, lata, etc.)</w:t>
            </w:r>
          </w:p>
        </w:tc>
        <w:tc>
          <w:tcPr>
            <w:tcW w:w="423" w:type="pct"/>
            <w:vMerge w:val="restart"/>
            <w:tcBorders>
              <w:top w:val="nil"/>
              <w:left w:val="single" w:sz="8" w:space="0" w:color="auto"/>
              <w:bottom w:val="single" w:sz="8" w:space="0" w:color="auto"/>
              <w:right w:val="single" w:sz="8" w:space="0" w:color="auto"/>
            </w:tcBorders>
            <w:shd w:val="clear" w:color="000000" w:fill="B3B3B3"/>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MARCA OFERTADA</w:t>
            </w:r>
          </w:p>
        </w:tc>
        <w:tc>
          <w:tcPr>
            <w:tcW w:w="615" w:type="pct"/>
            <w:gridSpan w:val="2"/>
            <w:tcBorders>
              <w:top w:val="single" w:sz="8" w:space="0" w:color="auto"/>
              <w:left w:val="nil"/>
              <w:bottom w:val="single" w:sz="8" w:space="0" w:color="auto"/>
              <w:right w:val="single" w:sz="8" w:space="0" w:color="auto"/>
            </w:tcBorders>
            <w:shd w:val="clear" w:color="000000" w:fill="B3B3B3"/>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CANTIDAD ANUAL</w:t>
            </w:r>
          </w:p>
        </w:tc>
        <w:tc>
          <w:tcPr>
            <w:tcW w:w="340" w:type="pct"/>
            <w:vMerge w:val="restart"/>
            <w:tcBorders>
              <w:top w:val="nil"/>
              <w:left w:val="single" w:sz="8" w:space="0" w:color="auto"/>
              <w:bottom w:val="single" w:sz="8" w:space="0" w:color="auto"/>
              <w:right w:val="single" w:sz="8" w:space="0" w:color="auto"/>
            </w:tcBorders>
            <w:shd w:val="clear" w:color="000000" w:fill="B3B3B3"/>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PRECIO UNITARIO</w:t>
            </w:r>
          </w:p>
        </w:tc>
        <w:tc>
          <w:tcPr>
            <w:tcW w:w="368" w:type="pct"/>
            <w:vMerge w:val="restart"/>
            <w:tcBorders>
              <w:top w:val="nil"/>
              <w:left w:val="single" w:sz="8" w:space="0" w:color="auto"/>
              <w:bottom w:val="single" w:sz="8" w:space="0" w:color="auto"/>
              <w:right w:val="single" w:sz="8" w:space="0" w:color="auto"/>
            </w:tcBorders>
            <w:shd w:val="clear" w:color="000000" w:fill="B3B3B3"/>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IMPORTE MÍNIMO</w:t>
            </w:r>
          </w:p>
        </w:tc>
        <w:tc>
          <w:tcPr>
            <w:tcW w:w="368" w:type="pct"/>
            <w:vMerge w:val="restart"/>
            <w:tcBorders>
              <w:top w:val="nil"/>
              <w:left w:val="single" w:sz="8" w:space="0" w:color="auto"/>
              <w:bottom w:val="single" w:sz="8" w:space="0" w:color="auto"/>
              <w:right w:val="single" w:sz="8" w:space="0" w:color="auto"/>
            </w:tcBorders>
            <w:shd w:val="clear" w:color="000000" w:fill="B3B3B3"/>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IMPORTE TOTAL</w:t>
            </w:r>
          </w:p>
        </w:tc>
      </w:tr>
      <w:tr w:rsidR="003E6D51" w:rsidRPr="009255DE" w:rsidTr="00F20DF9">
        <w:trPr>
          <w:trHeight w:val="40"/>
        </w:trPr>
        <w:tc>
          <w:tcPr>
            <w:tcW w:w="348" w:type="pct"/>
            <w:vMerge/>
            <w:tcBorders>
              <w:top w:val="nil"/>
              <w:left w:val="single" w:sz="8" w:space="0" w:color="auto"/>
              <w:bottom w:val="single" w:sz="4" w:space="0" w:color="auto"/>
              <w:right w:val="single" w:sz="8" w:space="0" w:color="auto"/>
            </w:tcBorders>
            <w:vAlign w:val="center"/>
            <w:hideMark/>
          </w:tcPr>
          <w:p w:rsidR="003E6D51" w:rsidRPr="009255DE" w:rsidRDefault="003E6D51" w:rsidP="00F20DF9">
            <w:pPr>
              <w:rPr>
                <w:rFonts w:ascii="Century Gothic" w:hAnsi="Century Gothic"/>
                <w:b/>
                <w:bCs w:val="0"/>
                <w:color w:val="000000"/>
                <w:sz w:val="14"/>
                <w:szCs w:val="10"/>
                <w:lang w:eastAsia="es-MX"/>
              </w:rPr>
            </w:pPr>
          </w:p>
        </w:tc>
        <w:tc>
          <w:tcPr>
            <w:tcW w:w="394" w:type="pct"/>
            <w:vMerge/>
            <w:tcBorders>
              <w:top w:val="nil"/>
              <w:left w:val="single" w:sz="8" w:space="0" w:color="auto"/>
              <w:bottom w:val="single" w:sz="4" w:space="0" w:color="auto"/>
              <w:right w:val="single" w:sz="8" w:space="0" w:color="auto"/>
            </w:tcBorders>
            <w:vAlign w:val="center"/>
            <w:hideMark/>
          </w:tcPr>
          <w:p w:rsidR="003E6D51" w:rsidRPr="009255DE" w:rsidRDefault="003E6D51" w:rsidP="00F20DF9">
            <w:pPr>
              <w:rPr>
                <w:rFonts w:ascii="Century Gothic" w:hAnsi="Century Gothic"/>
                <w:b/>
                <w:bCs w:val="0"/>
                <w:color w:val="000000"/>
                <w:sz w:val="14"/>
                <w:szCs w:val="10"/>
                <w:lang w:eastAsia="es-MX"/>
              </w:rPr>
            </w:pPr>
          </w:p>
        </w:tc>
        <w:tc>
          <w:tcPr>
            <w:tcW w:w="1357" w:type="pct"/>
            <w:vMerge/>
            <w:tcBorders>
              <w:top w:val="nil"/>
              <w:left w:val="single" w:sz="8" w:space="0" w:color="auto"/>
              <w:bottom w:val="single" w:sz="4" w:space="0" w:color="auto"/>
              <w:right w:val="single" w:sz="8" w:space="0" w:color="auto"/>
            </w:tcBorders>
            <w:vAlign w:val="center"/>
            <w:hideMark/>
          </w:tcPr>
          <w:p w:rsidR="003E6D51" w:rsidRPr="009255DE" w:rsidRDefault="003E6D51" w:rsidP="00F20DF9">
            <w:pPr>
              <w:rPr>
                <w:rFonts w:ascii="Century Gothic" w:hAnsi="Century Gothic"/>
                <w:b/>
                <w:bCs w:val="0"/>
                <w:color w:val="000000"/>
                <w:sz w:val="14"/>
                <w:szCs w:val="10"/>
                <w:lang w:eastAsia="es-MX"/>
              </w:rPr>
            </w:pPr>
          </w:p>
        </w:tc>
        <w:tc>
          <w:tcPr>
            <w:tcW w:w="293" w:type="pct"/>
            <w:vMerge/>
            <w:tcBorders>
              <w:top w:val="nil"/>
              <w:left w:val="single" w:sz="8" w:space="0" w:color="auto"/>
              <w:bottom w:val="single" w:sz="4" w:space="0" w:color="auto"/>
              <w:right w:val="single" w:sz="8" w:space="0" w:color="auto"/>
            </w:tcBorders>
            <w:vAlign w:val="center"/>
            <w:hideMark/>
          </w:tcPr>
          <w:p w:rsidR="003E6D51" w:rsidRPr="009255DE" w:rsidRDefault="003E6D51" w:rsidP="00F20DF9">
            <w:pPr>
              <w:rPr>
                <w:rFonts w:ascii="Century Gothic" w:hAnsi="Century Gothic"/>
                <w:b/>
                <w:bCs w:val="0"/>
                <w:color w:val="000000"/>
                <w:sz w:val="14"/>
                <w:szCs w:val="10"/>
                <w:lang w:eastAsia="es-MX"/>
              </w:rPr>
            </w:pPr>
          </w:p>
        </w:tc>
        <w:tc>
          <w:tcPr>
            <w:tcW w:w="493" w:type="pct"/>
            <w:vMerge/>
            <w:tcBorders>
              <w:top w:val="nil"/>
              <w:left w:val="single" w:sz="8" w:space="0" w:color="auto"/>
              <w:bottom w:val="single" w:sz="4" w:space="0" w:color="auto"/>
              <w:right w:val="single" w:sz="8" w:space="0" w:color="auto"/>
            </w:tcBorders>
            <w:vAlign w:val="center"/>
            <w:hideMark/>
          </w:tcPr>
          <w:p w:rsidR="003E6D51" w:rsidRPr="009255DE" w:rsidRDefault="003E6D51" w:rsidP="00F20DF9">
            <w:pPr>
              <w:rPr>
                <w:rFonts w:ascii="Century Gothic" w:hAnsi="Century Gothic"/>
                <w:b/>
                <w:bCs w:val="0"/>
                <w:color w:val="000000"/>
                <w:sz w:val="14"/>
                <w:szCs w:val="10"/>
                <w:lang w:eastAsia="es-MX"/>
              </w:rPr>
            </w:pPr>
          </w:p>
        </w:tc>
        <w:tc>
          <w:tcPr>
            <w:tcW w:w="423" w:type="pct"/>
            <w:vMerge/>
            <w:tcBorders>
              <w:top w:val="nil"/>
              <w:left w:val="single" w:sz="8" w:space="0" w:color="auto"/>
              <w:bottom w:val="single" w:sz="4" w:space="0" w:color="auto"/>
              <w:right w:val="single" w:sz="8" w:space="0" w:color="auto"/>
            </w:tcBorders>
            <w:vAlign w:val="center"/>
            <w:hideMark/>
          </w:tcPr>
          <w:p w:rsidR="003E6D51" w:rsidRPr="009255DE" w:rsidRDefault="003E6D51" w:rsidP="00F20DF9">
            <w:pPr>
              <w:rPr>
                <w:rFonts w:ascii="Century Gothic" w:hAnsi="Century Gothic"/>
                <w:b/>
                <w:bCs w:val="0"/>
                <w:color w:val="000000"/>
                <w:sz w:val="14"/>
                <w:szCs w:val="10"/>
                <w:lang w:eastAsia="es-MX"/>
              </w:rPr>
            </w:pPr>
          </w:p>
        </w:tc>
        <w:tc>
          <w:tcPr>
            <w:tcW w:w="296" w:type="pct"/>
            <w:tcBorders>
              <w:top w:val="nil"/>
              <w:left w:val="nil"/>
              <w:bottom w:val="single" w:sz="4" w:space="0" w:color="auto"/>
              <w:right w:val="single" w:sz="8" w:space="0" w:color="auto"/>
            </w:tcBorders>
            <w:shd w:val="clear" w:color="000000" w:fill="B3B3B3"/>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MÍNIMA</w:t>
            </w:r>
          </w:p>
        </w:tc>
        <w:tc>
          <w:tcPr>
            <w:tcW w:w="319" w:type="pct"/>
            <w:tcBorders>
              <w:top w:val="nil"/>
              <w:left w:val="nil"/>
              <w:bottom w:val="single" w:sz="4" w:space="0" w:color="auto"/>
              <w:right w:val="single" w:sz="8" w:space="0" w:color="auto"/>
            </w:tcBorders>
            <w:shd w:val="clear" w:color="000000" w:fill="B3B3B3"/>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MÁXIMA</w:t>
            </w:r>
          </w:p>
        </w:tc>
        <w:tc>
          <w:tcPr>
            <w:tcW w:w="340" w:type="pct"/>
            <w:vMerge/>
            <w:tcBorders>
              <w:top w:val="nil"/>
              <w:left w:val="single" w:sz="8" w:space="0" w:color="auto"/>
              <w:bottom w:val="single" w:sz="4" w:space="0" w:color="auto"/>
              <w:right w:val="single" w:sz="8" w:space="0" w:color="auto"/>
            </w:tcBorders>
            <w:vAlign w:val="center"/>
            <w:hideMark/>
          </w:tcPr>
          <w:p w:rsidR="003E6D51" w:rsidRPr="009255DE" w:rsidRDefault="003E6D51" w:rsidP="00F20DF9">
            <w:pPr>
              <w:rPr>
                <w:rFonts w:ascii="Century Gothic" w:hAnsi="Century Gothic"/>
                <w:b/>
                <w:bCs w:val="0"/>
                <w:color w:val="000000"/>
                <w:sz w:val="14"/>
                <w:szCs w:val="10"/>
                <w:lang w:eastAsia="es-MX"/>
              </w:rPr>
            </w:pPr>
          </w:p>
        </w:tc>
        <w:tc>
          <w:tcPr>
            <w:tcW w:w="368" w:type="pct"/>
            <w:vMerge/>
            <w:tcBorders>
              <w:top w:val="nil"/>
              <w:left w:val="single" w:sz="8" w:space="0" w:color="auto"/>
              <w:bottom w:val="single" w:sz="4" w:space="0" w:color="auto"/>
              <w:right w:val="single" w:sz="8" w:space="0" w:color="auto"/>
            </w:tcBorders>
            <w:vAlign w:val="center"/>
            <w:hideMark/>
          </w:tcPr>
          <w:p w:rsidR="003E6D51" w:rsidRPr="009255DE" w:rsidRDefault="003E6D51" w:rsidP="00F20DF9">
            <w:pPr>
              <w:rPr>
                <w:rFonts w:ascii="Century Gothic" w:hAnsi="Century Gothic"/>
                <w:b/>
                <w:bCs w:val="0"/>
                <w:color w:val="000000"/>
                <w:sz w:val="14"/>
                <w:szCs w:val="10"/>
                <w:lang w:eastAsia="es-MX"/>
              </w:rPr>
            </w:pPr>
          </w:p>
        </w:tc>
        <w:tc>
          <w:tcPr>
            <w:tcW w:w="368" w:type="pct"/>
            <w:vMerge/>
            <w:tcBorders>
              <w:top w:val="nil"/>
              <w:left w:val="single" w:sz="8" w:space="0" w:color="auto"/>
              <w:bottom w:val="single" w:sz="4" w:space="0" w:color="auto"/>
              <w:right w:val="single" w:sz="8" w:space="0" w:color="auto"/>
            </w:tcBorders>
            <w:vAlign w:val="center"/>
            <w:hideMark/>
          </w:tcPr>
          <w:p w:rsidR="003E6D51" w:rsidRPr="009255DE" w:rsidRDefault="003E6D51" w:rsidP="00F20DF9">
            <w:pPr>
              <w:rPr>
                <w:rFonts w:ascii="Century Gothic" w:hAnsi="Century Gothic"/>
                <w:b/>
                <w:bCs w:val="0"/>
                <w:color w:val="000000"/>
                <w:sz w:val="14"/>
                <w:szCs w:val="10"/>
                <w:lang w:eastAsia="es-MX"/>
              </w:rPr>
            </w:pPr>
          </w:p>
        </w:tc>
      </w:tr>
      <w:tr w:rsidR="003E6D51" w:rsidRPr="009255DE" w:rsidTr="00F20DF9">
        <w:trPr>
          <w:trHeight w:val="27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3E6D51" w:rsidRPr="009255DE" w:rsidRDefault="003E6D51" w:rsidP="00F20DF9">
            <w:pPr>
              <w:rPr>
                <w:rFonts w:ascii="Century Gothic" w:hAnsi="Century Gothic"/>
                <w:b/>
                <w:bCs w:val="0"/>
                <w:color w:val="000000"/>
                <w:sz w:val="14"/>
                <w:szCs w:val="10"/>
                <w:lang w:eastAsia="es-MX"/>
              </w:rPr>
            </w:pP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3E6D51" w:rsidRPr="009255DE" w:rsidRDefault="003E6D51" w:rsidP="00F20DF9">
            <w:pPr>
              <w:rPr>
                <w:rFonts w:ascii="Century Gothic" w:hAnsi="Century Gothic"/>
                <w:b/>
                <w:bCs w:val="0"/>
                <w:color w:val="000000"/>
                <w:sz w:val="14"/>
                <w:szCs w:val="10"/>
                <w:lang w:eastAsia="es-MX"/>
              </w:rPr>
            </w:pP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tcPr>
          <w:p w:rsidR="003E6D51" w:rsidRPr="009255DE" w:rsidRDefault="003E6D51" w:rsidP="00F20DF9">
            <w:pPr>
              <w:rPr>
                <w:rFonts w:ascii="Century Gothic" w:hAnsi="Century Gothic"/>
                <w:b/>
                <w:bCs w:val="0"/>
                <w:color w:val="000000"/>
                <w:sz w:val="14"/>
                <w:szCs w:val="10"/>
                <w:lang w:eastAsia="es-MX"/>
              </w:rPr>
            </w:pP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rsidR="003E6D51" w:rsidRPr="009255DE" w:rsidRDefault="003E6D51" w:rsidP="00F20DF9">
            <w:pPr>
              <w:rPr>
                <w:rFonts w:ascii="Century Gothic" w:hAnsi="Century Gothic"/>
                <w:b/>
                <w:bCs w:val="0"/>
                <w:color w:val="000000"/>
                <w:sz w:val="14"/>
                <w:szCs w:val="10"/>
                <w:lang w:eastAsia="es-MX"/>
              </w:rPr>
            </w:pPr>
          </w:p>
        </w:tc>
        <w:tc>
          <w:tcPr>
            <w:tcW w:w="153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E6D51" w:rsidRPr="009255DE" w:rsidRDefault="003E6D51" w:rsidP="00F20DF9">
            <w:pPr>
              <w:jc w:val="center"/>
              <w:rPr>
                <w:rFonts w:ascii="Century Gothic" w:hAnsi="Century Gothic"/>
                <w:b/>
                <w:bCs w:val="0"/>
                <w:color w:val="000000"/>
                <w:sz w:val="14"/>
                <w:szCs w:val="10"/>
                <w:lang w:eastAsia="es-MX"/>
              </w:rPr>
            </w:pP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3E6D51" w:rsidRPr="009255DE" w:rsidRDefault="003E6D51" w:rsidP="00F20DF9">
            <w:pPr>
              <w:jc w:val="center"/>
              <w:rPr>
                <w:rFonts w:ascii="Century Gothic" w:hAnsi="Century Gothic"/>
                <w:b/>
                <w:bCs w:val="0"/>
                <w:color w:val="000000"/>
                <w:sz w:val="14"/>
                <w:szCs w:val="10"/>
                <w:lang w:eastAsia="es-MX"/>
              </w:rPr>
            </w:pP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6D51" w:rsidRPr="009255DE" w:rsidRDefault="003E6D51" w:rsidP="00F20DF9">
            <w:pPr>
              <w:jc w:val="center"/>
              <w:rPr>
                <w:rFonts w:ascii="Calibri" w:hAnsi="Calibri"/>
                <w:b/>
                <w:bCs w:val="0"/>
                <w:color w:val="000000"/>
                <w:sz w:val="14"/>
                <w:szCs w:val="10"/>
                <w:lang w:eastAsia="es-MX"/>
              </w:rPr>
            </w:pP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6D51" w:rsidRPr="009255DE" w:rsidRDefault="003E6D51" w:rsidP="00F20DF9">
            <w:pPr>
              <w:jc w:val="center"/>
              <w:rPr>
                <w:rFonts w:ascii="Calibri" w:hAnsi="Calibri"/>
                <w:b/>
                <w:bCs w:val="0"/>
                <w:color w:val="000000"/>
                <w:sz w:val="14"/>
                <w:szCs w:val="10"/>
                <w:lang w:eastAsia="es-MX"/>
              </w:rPr>
            </w:pPr>
          </w:p>
        </w:tc>
      </w:tr>
      <w:tr w:rsidR="003E6D51" w:rsidRPr="009255DE" w:rsidTr="00F20DF9">
        <w:trPr>
          <w:trHeight w:val="27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3E6D51" w:rsidRPr="009255DE" w:rsidRDefault="003E6D51" w:rsidP="00F20DF9">
            <w:pPr>
              <w:rPr>
                <w:rFonts w:ascii="Century Gothic" w:hAnsi="Century Gothic"/>
                <w:b/>
                <w:bCs w:val="0"/>
                <w:color w:val="000000"/>
                <w:sz w:val="14"/>
                <w:szCs w:val="10"/>
                <w:lang w:eastAsia="es-MX"/>
              </w:rPr>
            </w:pP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3E6D51" w:rsidRPr="009255DE" w:rsidRDefault="003E6D51" w:rsidP="00F20DF9">
            <w:pPr>
              <w:rPr>
                <w:rFonts w:ascii="Century Gothic" w:hAnsi="Century Gothic"/>
                <w:b/>
                <w:bCs w:val="0"/>
                <w:color w:val="000000"/>
                <w:sz w:val="14"/>
                <w:szCs w:val="10"/>
                <w:lang w:eastAsia="es-MX"/>
              </w:rPr>
            </w:pP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tcPr>
          <w:p w:rsidR="003E6D51" w:rsidRPr="009255DE" w:rsidRDefault="003E6D51" w:rsidP="00F20DF9">
            <w:pPr>
              <w:rPr>
                <w:rFonts w:ascii="Century Gothic" w:hAnsi="Century Gothic"/>
                <w:b/>
                <w:bCs w:val="0"/>
                <w:color w:val="000000"/>
                <w:sz w:val="14"/>
                <w:szCs w:val="10"/>
                <w:lang w:eastAsia="es-MX"/>
              </w:rPr>
            </w:pP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rsidR="003E6D51" w:rsidRPr="009255DE" w:rsidRDefault="003E6D51" w:rsidP="00F20DF9">
            <w:pPr>
              <w:rPr>
                <w:rFonts w:ascii="Century Gothic" w:hAnsi="Century Gothic"/>
                <w:b/>
                <w:bCs w:val="0"/>
                <w:color w:val="000000"/>
                <w:sz w:val="14"/>
                <w:szCs w:val="10"/>
                <w:lang w:eastAsia="es-MX"/>
              </w:rPr>
            </w:pPr>
          </w:p>
        </w:tc>
        <w:tc>
          <w:tcPr>
            <w:tcW w:w="153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E6D51" w:rsidRPr="009255DE" w:rsidRDefault="003E6D51" w:rsidP="00F20DF9">
            <w:pPr>
              <w:jc w:val="center"/>
              <w:rPr>
                <w:rFonts w:ascii="Century Gothic" w:hAnsi="Century Gothic"/>
                <w:b/>
                <w:bCs w:val="0"/>
                <w:color w:val="000000"/>
                <w:sz w:val="14"/>
                <w:szCs w:val="10"/>
                <w:lang w:eastAsia="es-MX"/>
              </w:rPr>
            </w:pP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3E6D51" w:rsidRPr="009255DE" w:rsidRDefault="003E6D51" w:rsidP="00F20DF9">
            <w:pPr>
              <w:jc w:val="center"/>
              <w:rPr>
                <w:rFonts w:ascii="Century Gothic" w:hAnsi="Century Gothic"/>
                <w:b/>
                <w:bCs w:val="0"/>
                <w:color w:val="000000"/>
                <w:sz w:val="14"/>
                <w:szCs w:val="10"/>
                <w:lang w:eastAsia="es-MX"/>
              </w:rPr>
            </w:pP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6D51" w:rsidRPr="009255DE" w:rsidRDefault="003E6D51" w:rsidP="00F20DF9">
            <w:pPr>
              <w:jc w:val="center"/>
              <w:rPr>
                <w:rFonts w:ascii="Calibri" w:hAnsi="Calibri"/>
                <w:b/>
                <w:bCs w:val="0"/>
                <w:color w:val="000000"/>
                <w:sz w:val="14"/>
                <w:szCs w:val="10"/>
                <w:lang w:eastAsia="es-MX"/>
              </w:rPr>
            </w:pP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6D51" w:rsidRPr="009255DE" w:rsidRDefault="003E6D51" w:rsidP="00F20DF9">
            <w:pPr>
              <w:jc w:val="center"/>
              <w:rPr>
                <w:rFonts w:ascii="Calibri" w:hAnsi="Calibri"/>
                <w:b/>
                <w:bCs w:val="0"/>
                <w:color w:val="000000"/>
                <w:sz w:val="14"/>
                <w:szCs w:val="10"/>
                <w:lang w:eastAsia="es-MX"/>
              </w:rPr>
            </w:pPr>
          </w:p>
        </w:tc>
      </w:tr>
      <w:tr w:rsidR="003E6D51" w:rsidRPr="009255DE" w:rsidTr="00F20DF9">
        <w:trPr>
          <w:trHeight w:val="27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3E6D51" w:rsidRPr="009255DE" w:rsidRDefault="003E6D51" w:rsidP="00F20DF9">
            <w:pPr>
              <w:rPr>
                <w:rFonts w:ascii="Century Gothic" w:hAnsi="Century Gothic"/>
                <w:b/>
                <w:bCs w:val="0"/>
                <w:color w:val="000000"/>
                <w:sz w:val="14"/>
                <w:szCs w:val="10"/>
                <w:lang w:eastAsia="es-MX"/>
              </w:rPr>
            </w:pP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3E6D51" w:rsidRPr="009255DE" w:rsidRDefault="003E6D51" w:rsidP="00F20DF9">
            <w:pPr>
              <w:rPr>
                <w:rFonts w:ascii="Century Gothic" w:hAnsi="Century Gothic"/>
                <w:b/>
                <w:bCs w:val="0"/>
                <w:color w:val="000000"/>
                <w:sz w:val="14"/>
                <w:szCs w:val="10"/>
                <w:lang w:eastAsia="es-MX"/>
              </w:rPr>
            </w:pP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tcPr>
          <w:p w:rsidR="003E6D51" w:rsidRPr="009255DE" w:rsidRDefault="003E6D51" w:rsidP="00F20DF9">
            <w:pPr>
              <w:rPr>
                <w:rFonts w:ascii="Century Gothic" w:hAnsi="Century Gothic"/>
                <w:b/>
                <w:bCs w:val="0"/>
                <w:color w:val="000000"/>
                <w:sz w:val="14"/>
                <w:szCs w:val="10"/>
                <w:lang w:eastAsia="es-MX"/>
              </w:rPr>
            </w:pP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rsidR="003E6D51" w:rsidRPr="009255DE" w:rsidRDefault="003E6D51" w:rsidP="00F20DF9">
            <w:pPr>
              <w:rPr>
                <w:rFonts w:ascii="Century Gothic" w:hAnsi="Century Gothic"/>
                <w:b/>
                <w:bCs w:val="0"/>
                <w:color w:val="000000"/>
                <w:sz w:val="14"/>
                <w:szCs w:val="10"/>
                <w:lang w:eastAsia="es-MX"/>
              </w:rPr>
            </w:pPr>
          </w:p>
        </w:tc>
        <w:tc>
          <w:tcPr>
            <w:tcW w:w="153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E6D51" w:rsidRPr="009255DE" w:rsidRDefault="003E6D51" w:rsidP="00F20DF9">
            <w:pPr>
              <w:jc w:val="center"/>
              <w:rPr>
                <w:rFonts w:ascii="Century Gothic" w:hAnsi="Century Gothic"/>
                <w:b/>
                <w:bCs w:val="0"/>
                <w:color w:val="000000"/>
                <w:sz w:val="14"/>
                <w:szCs w:val="10"/>
                <w:lang w:eastAsia="es-MX"/>
              </w:rPr>
            </w:pP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3E6D51" w:rsidRPr="009255DE" w:rsidRDefault="003E6D51" w:rsidP="00F20DF9">
            <w:pPr>
              <w:jc w:val="center"/>
              <w:rPr>
                <w:rFonts w:ascii="Century Gothic" w:hAnsi="Century Gothic"/>
                <w:b/>
                <w:bCs w:val="0"/>
                <w:color w:val="000000"/>
                <w:sz w:val="14"/>
                <w:szCs w:val="10"/>
                <w:lang w:eastAsia="es-MX"/>
              </w:rPr>
            </w:pP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6D51" w:rsidRPr="009255DE" w:rsidRDefault="003E6D51" w:rsidP="00F20DF9">
            <w:pPr>
              <w:jc w:val="center"/>
              <w:rPr>
                <w:rFonts w:ascii="Calibri" w:hAnsi="Calibri"/>
                <w:b/>
                <w:bCs w:val="0"/>
                <w:color w:val="000000"/>
                <w:sz w:val="14"/>
                <w:szCs w:val="10"/>
                <w:lang w:eastAsia="es-MX"/>
              </w:rPr>
            </w:pP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6D51" w:rsidRPr="009255DE" w:rsidRDefault="003E6D51" w:rsidP="00F20DF9">
            <w:pPr>
              <w:jc w:val="center"/>
              <w:rPr>
                <w:rFonts w:ascii="Calibri" w:hAnsi="Calibri"/>
                <w:b/>
                <w:bCs w:val="0"/>
                <w:color w:val="000000"/>
                <w:sz w:val="14"/>
                <w:szCs w:val="10"/>
                <w:lang w:eastAsia="es-MX"/>
              </w:rPr>
            </w:pPr>
          </w:p>
        </w:tc>
      </w:tr>
      <w:tr w:rsidR="003E6D51" w:rsidRPr="009255DE" w:rsidTr="00F20DF9">
        <w:trPr>
          <w:trHeight w:val="270"/>
        </w:trPr>
        <w:tc>
          <w:tcPr>
            <w:tcW w:w="348" w:type="pct"/>
            <w:tcBorders>
              <w:top w:val="single" w:sz="4" w:space="0" w:color="auto"/>
              <w:left w:val="nil"/>
              <w:bottom w:val="nil"/>
              <w:right w:val="nil"/>
            </w:tcBorders>
            <w:shd w:val="clear" w:color="auto" w:fill="auto"/>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c>
          <w:tcPr>
            <w:tcW w:w="394" w:type="pct"/>
            <w:tcBorders>
              <w:top w:val="single" w:sz="4" w:space="0" w:color="auto"/>
              <w:left w:val="nil"/>
              <w:bottom w:val="nil"/>
              <w:right w:val="nil"/>
            </w:tcBorders>
            <w:shd w:val="clear" w:color="auto" w:fill="auto"/>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c>
          <w:tcPr>
            <w:tcW w:w="1357" w:type="pct"/>
            <w:tcBorders>
              <w:top w:val="single" w:sz="4" w:space="0" w:color="auto"/>
              <w:left w:val="nil"/>
              <w:bottom w:val="nil"/>
              <w:right w:val="nil"/>
            </w:tcBorders>
            <w:shd w:val="clear" w:color="auto" w:fill="auto"/>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c>
          <w:tcPr>
            <w:tcW w:w="293" w:type="pct"/>
            <w:tcBorders>
              <w:top w:val="single" w:sz="4" w:space="0" w:color="auto"/>
              <w:left w:val="nil"/>
              <w:bottom w:val="nil"/>
              <w:right w:val="nil"/>
            </w:tcBorders>
            <w:shd w:val="clear" w:color="auto" w:fill="auto"/>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c>
          <w:tcPr>
            <w:tcW w:w="1531" w:type="pct"/>
            <w:gridSpan w:val="4"/>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SUBTOTAL</w:t>
            </w:r>
          </w:p>
        </w:tc>
        <w:tc>
          <w:tcPr>
            <w:tcW w:w="368" w:type="pct"/>
            <w:tcBorders>
              <w:top w:val="single" w:sz="4" w:space="0" w:color="auto"/>
              <w:left w:val="single" w:sz="4" w:space="0" w:color="auto"/>
              <w:bottom w:val="single" w:sz="8" w:space="0" w:color="auto"/>
              <w:right w:val="single" w:sz="8" w:space="0" w:color="auto"/>
            </w:tcBorders>
            <w:shd w:val="clear" w:color="auto" w:fill="auto"/>
            <w:noWrap/>
            <w:vAlign w:val="center"/>
          </w:tcPr>
          <w:p w:rsidR="003E6D51" w:rsidRPr="009255DE" w:rsidRDefault="003E6D51" w:rsidP="00F20DF9">
            <w:pPr>
              <w:jc w:val="center"/>
              <w:rPr>
                <w:rFonts w:ascii="Calibri" w:hAnsi="Calibri"/>
                <w:b/>
                <w:bCs w:val="0"/>
                <w:color w:val="000000"/>
                <w:sz w:val="14"/>
                <w:szCs w:val="10"/>
                <w:lang w:eastAsia="es-MX"/>
              </w:rPr>
            </w:pPr>
          </w:p>
        </w:tc>
        <w:tc>
          <w:tcPr>
            <w:tcW w:w="368" w:type="pct"/>
            <w:tcBorders>
              <w:top w:val="single" w:sz="4" w:space="0" w:color="auto"/>
              <w:left w:val="nil"/>
              <w:bottom w:val="single" w:sz="8" w:space="0" w:color="auto"/>
              <w:right w:val="single" w:sz="8" w:space="0" w:color="auto"/>
            </w:tcBorders>
            <w:shd w:val="clear" w:color="auto" w:fill="auto"/>
            <w:noWrap/>
            <w:vAlign w:val="center"/>
          </w:tcPr>
          <w:p w:rsidR="003E6D51" w:rsidRPr="009255DE" w:rsidRDefault="003E6D51" w:rsidP="00F20DF9">
            <w:pPr>
              <w:jc w:val="center"/>
              <w:rPr>
                <w:rFonts w:ascii="Calibri" w:hAnsi="Calibri"/>
                <w:b/>
                <w:bCs w:val="0"/>
                <w:color w:val="000000"/>
                <w:sz w:val="14"/>
                <w:szCs w:val="10"/>
                <w:lang w:eastAsia="es-MX"/>
              </w:rPr>
            </w:pPr>
          </w:p>
        </w:tc>
      </w:tr>
      <w:tr w:rsidR="003E6D51" w:rsidRPr="009255DE" w:rsidTr="00F20DF9">
        <w:trPr>
          <w:trHeight w:val="270"/>
        </w:trPr>
        <w:tc>
          <w:tcPr>
            <w:tcW w:w="2099" w:type="pct"/>
            <w:gridSpan w:val="3"/>
            <w:tcBorders>
              <w:top w:val="nil"/>
              <w:left w:val="nil"/>
              <w:bottom w:val="nil"/>
              <w:right w:val="nil"/>
            </w:tcBorders>
            <w:shd w:val="clear" w:color="auto" w:fill="auto"/>
            <w:noWrap/>
            <w:vAlign w:val="center"/>
            <w:hideMark/>
          </w:tcPr>
          <w:p w:rsidR="003E6D51" w:rsidRPr="009255DE" w:rsidRDefault="003E6D51" w:rsidP="00F20DF9">
            <w:pPr>
              <w:rPr>
                <w:rFonts w:ascii="Century Gothic" w:hAnsi="Century Gothic"/>
                <w:color w:val="000000"/>
                <w:sz w:val="14"/>
                <w:szCs w:val="10"/>
                <w:lang w:eastAsia="es-MX"/>
              </w:rPr>
            </w:pPr>
            <w:r w:rsidRPr="009255DE">
              <w:rPr>
                <w:rFonts w:ascii="Century Gothic" w:hAnsi="Century Gothic"/>
                <w:color w:val="000000"/>
                <w:sz w:val="14"/>
                <w:szCs w:val="10"/>
                <w:lang w:eastAsia="es-MX"/>
              </w:rPr>
              <w:t>+++ LOS PRODUCTOS ASÍ MARCADOS CAUSAN I.V.A. A TASA 16%</w:t>
            </w:r>
          </w:p>
        </w:tc>
        <w:tc>
          <w:tcPr>
            <w:tcW w:w="293" w:type="pct"/>
            <w:tcBorders>
              <w:top w:val="nil"/>
              <w:left w:val="nil"/>
              <w:bottom w:val="nil"/>
              <w:right w:val="nil"/>
            </w:tcBorders>
            <w:shd w:val="clear" w:color="auto" w:fill="auto"/>
            <w:vAlign w:val="center"/>
            <w:hideMark/>
          </w:tcPr>
          <w:p w:rsidR="003E6D51" w:rsidRPr="009255DE" w:rsidRDefault="003E6D51" w:rsidP="00F20DF9">
            <w:pPr>
              <w:rPr>
                <w:rFonts w:ascii="Century Gothic" w:hAnsi="Century Gothic"/>
                <w:b/>
                <w:bCs w:val="0"/>
                <w:color w:val="000000"/>
                <w:sz w:val="14"/>
                <w:szCs w:val="10"/>
                <w:lang w:eastAsia="es-MX"/>
              </w:rPr>
            </w:pPr>
          </w:p>
        </w:tc>
        <w:tc>
          <w:tcPr>
            <w:tcW w:w="1531" w:type="pct"/>
            <w:gridSpan w:val="4"/>
            <w:vMerge/>
            <w:tcBorders>
              <w:top w:val="nil"/>
              <w:left w:val="nil"/>
              <w:bottom w:val="nil"/>
              <w:right w:val="single" w:sz="4" w:space="0" w:color="auto"/>
            </w:tcBorders>
            <w:vAlign w:val="center"/>
            <w:hideMark/>
          </w:tcPr>
          <w:p w:rsidR="003E6D51" w:rsidRPr="009255DE" w:rsidRDefault="003E6D51" w:rsidP="00F20DF9">
            <w:pPr>
              <w:rPr>
                <w:rFonts w:ascii="Century Gothic" w:hAnsi="Century Gothic"/>
                <w:b/>
                <w:bCs w:val="0"/>
                <w:color w:val="000000"/>
                <w:sz w:val="14"/>
                <w:szCs w:val="10"/>
                <w:lang w:eastAsia="es-MX"/>
              </w:rPr>
            </w:pP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I.V.A.</w:t>
            </w:r>
          </w:p>
        </w:tc>
        <w:tc>
          <w:tcPr>
            <w:tcW w:w="368" w:type="pct"/>
            <w:tcBorders>
              <w:top w:val="nil"/>
              <w:left w:val="single" w:sz="4" w:space="0" w:color="auto"/>
              <w:bottom w:val="single" w:sz="8" w:space="0" w:color="auto"/>
              <w:right w:val="single" w:sz="8" w:space="0" w:color="auto"/>
            </w:tcBorders>
            <w:shd w:val="clear" w:color="auto" w:fill="auto"/>
            <w:noWrap/>
            <w:vAlign w:val="center"/>
          </w:tcPr>
          <w:p w:rsidR="003E6D51" w:rsidRPr="009255DE" w:rsidRDefault="003E6D51" w:rsidP="00F20DF9">
            <w:pPr>
              <w:jc w:val="center"/>
              <w:rPr>
                <w:rFonts w:ascii="Calibri" w:hAnsi="Calibri"/>
                <w:b/>
                <w:bCs w:val="0"/>
                <w:color w:val="000000"/>
                <w:sz w:val="14"/>
                <w:szCs w:val="10"/>
                <w:lang w:eastAsia="es-MX"/>
              </w:rPr>
            </w:pPr>
          </w:p>
        </w:tc>
        <w:tc>
          <w:tcPr>
            <w:tcW w:w="368" w:type="pct"/>
            <w:tcBorders>
              <w:top w:val="nil"/>
              <w:left w:val="nil"/>
              <w:bottom w:val="single" w:sz="8" w:space="0" w:color="auto"/>
              <w:right w:val="single" w:sz="8" w:space="0" w:color="auto"/>
            </w:tcBorders>
            <w:shd w:val="clear" w:color="auto" w:fill="auto"/>
            <w:noWrap/>
            <w:vAlign w:val="center"/>
          </w:tcPr>
          <w:p w:rsidR="003E6D51" w:rsidRPr="009255DE" w:rsidRDefault="003E6D51" w:rsidP="00F20DF9">
            <w:pPr>
              <w:jc w:val="center"/>
              <w:rPr>
                <w:rFonts w:ascii="Calibri" w:hAnsi="Calibri"/>
                <w:b/>
                <w:bCs w:val="0"/>
                <w:color w:val="000000"/>
                <w:sz w:val="14"/>
                <w:szCs w:val="10"/>
                <w:lang w:eastAsia="es-MX"/>
              </w:rPr>
            </w:pPr>
          </w:p>
        </w:tc>
      </w:tr>
      <w:tr w:rsidR="003E6D51" w:rsidRPr="009255DE" w:rsidTr="00F20DF9">
        <w:trPr>
          <w:trHeight w:val="270"/>
        </w:trPr>
        <w:tc>
          <w:tcPr>
            <w:tcW w:w="2099" w:type="pct"/>
            <w:gridSpan w:val="3"/>
            <w:tcBorders>
              <w:top w:val="nil"/>
              <w:left w:val="nil"/>
              <w:bottom w:val="nil"/>
              <w:right w:val="nil"/>
            </w:tcBorders>
            <w:shd w:val="clear" w:color="auto" w:fill="auto"/>
            <w:noWrap/>
            <w:vAlign w:val="center"/>
            <w:hideMark/>
          </w:tcPr>
          <w:p w:rsidR="003E6D51" w:rsidRPr="009255DE" w:rsidRDefault="003E6D51" w:rsidP="00F20DF9">
            <w:pPr>
              <w:rPr>
                <w:rFonts w:ascii="Century Gothic" w:hAnsi="Century Gothic"/>
                <w:color w:val="000000"/>
                <w:sz w:val="14"/>
                <w:szCs w:val="10"/>
                <w:lang w:eastAsia="es-MX"/>
              </w:rPr>
            </w:pPr>
            <w:r w:rsidRPr="009255DE">
              <w:rPr>
                <w:rFonts w:ascii="Century Gothic" w:hAnsi="Century Gothic"/>
                <w:color w:val="000000"/>
                <w:sz w:val="14"/>
                <w:szCs w:val="10"/>
                <w:lang w:eastAsia="es-MX"/>
              </w:rPr>
              <w:t>&lt;&lt;&lt; LOS PRODUCTOS ASÍ MARCADOS CAUSAN 8% DE I.E.P.S.</w:t>
            </w:r>
          </w:p>
        </w:tc>
        <w:tc>
          <w:tcPr>
            <w:tcW w:w="293" w:type="pct"/>
            <w:tcBorders>
              <w:top w:val="nil"/>
              <w:left w:val="nil"/>
              <w:bottom w:val="nil"/>
              <w:right w:val="nil"/>
            </w:tcBorders>
            <w:shd w:val="clear" w:color="auto" w:fill="auto"/>
            <w:vAlign w:val="center"/>
            <w:hideMark/>
          </w:tcPr>
          <w:p w:rsidR="003E6D51" w:rsidRPr="009255DE" w:rsidRDefault="003E6D51" w:rsidP="00F20DF9">
            <w:pPr>
              <w:rPr>
                <w:rFonts w:ascii="Century Gothic" w:hAnsi="Century Gothic"/>
                <w:b/>
                <w:bCs w:val="0"/>
                <w:color w:val="000000"/>
                <w:sz w:val="14"/>
                <w:szCs w:val="10"/>
                <w:lang w:eastAsia="es-MX"/>
              </w:rPr>
            </w:pPr>
          </w:p>
        </w:tc>
        <w:tc>
          <w:tcPr>
            <w:tcW w:w="1531" w:type="pct"/>
            <w:gridSpan w:val="4"/>
            <w:vMerge/>
            <w:tcBorders>
              <w:top w:val="nil"/>
              <w:left w:val="nil"/>
              <w:bottom w:val="nil"/>
              <w:right w:val="single" w:sz="4" w:space="0" w:color="auto"/>
            </w:tcBorders>
            <w:vAlign w:val="center"/>
            <w:hideMark/>
          </w:tcPr>
          <w:p w:rsidR="003E6D51" w:rsidRPr="009255DE" w:rsidRDefault="003E6D51" w:rsidP="00F20DF9">
            <w:pPr>
              <w:rPr>
                <w:rFonts w:ascii="Century Gothic" w:hAnsi="Century Gothic"/>
                <w:b/>
                <w:bCs w:val="0"/>
                <w:color w:val="000000"/>
                <w:sz w:val="14"/>
                <w:szCs w:val="10"/>
                <w:lang w:eastAsia="es-MX"/>
              </w:rPr>
            </w:pP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I.E.P.S.</w:t>
            </w:r>
          </w:p>
        </w:tc>
        <w:tc>
          <w:tcPr>
            <w:tcW w:w="368" w:type="pct"/>
            <w:tcBorders>
              <w:top w:val="nil"/>
              <w:left w:val="single" w:sz="4" w:space="0" w:color="auto"/>
              <w:bottom w:val="single" w:sz="8" w:space="0" w:color="auto"/>
              <w:right w:val="single" w:sz="8" w:space="0" w:color="auto"/>
            </w:tcBorders>
            <w:shd w:val="clear" w:color="auto" w:fill="auto"/>
            <w:noWrap/>
            <w:vAlign w:val="center"/>
          </w:tcPr>
          <w:p w:rsidR="003E6D51" w:rsidRPr="009255DE" w:rsidRDefault="003E6D51" w:rsidP="00F20DF9">
            <w:pPr>
              <w:jc w:val="center"/>
              <w:rPr>
                <w:rFonts w:ascii="Calibri" w:hAnsi="Calibri"/>
                <w:b/>
                <w:bCs w:val="0"/>
                <w:color w:val="000000"/>
                <w:sz w:val="14"/>
                <w:szCs w:val="10"/>
                <w:lang w:eastAsia="es-MX"/>
              </w:rPr>
            </w:pPr>
          </w:p>
        </w:tc>
        <w:tc>
          <w:tcPr>
            <w:tcW w:w="368" w:type="pct"/>
            <w:tcBorders>
              <w:top w:val="nil"/>
              <w:left w:val="nil"/>
              <w:bottom w:val="single" w:sz="8" w:space="0" w:color="auto"/>
              <w:right w:val="single" w:sz="8" w:space="0" w:color="auto"/>
            </w:tcBorders>
            <w:shd w:val="clear" w:color="auto" w:fill="auto"/>
            <w:noWrap/>
            <w:vAlign w:val="center"/>
          </w:tcPr>
          <w:p w:rsidR="003E6D51" w:rsidRPr="009255DE" w:rsidRDefault="003E6D51" w:rsidP="00F20DF9">
            <w:pPr>
              <w:jc w:val="center"/>
              <w:rPr>
                <w:rFonts w:ascii="Calibri" w:hAnsi="Calibri"/>
                <w:b/>
                <w:bCs w:val="0"/>
                <w:color w:val="000000"/>
                <w:sz w:val="14"/>
                <w:szCs w:val="10"/>
                <w:lang w:eastAsia="es-MX"/>
              </w:rPr>
            </w:pPr>
          </w:p>
        </w:tc>
      </w:tr>
      <w:tr w:rsidR="003E6D51" w:rsidRPr="009255DE" w:rsidTr="00F20DF9">
        <w:trPr>
          <w:trHeight w:val="270"/>
        </w:trPr>
        <w:tc>
          <w:tcPr>
            <w:tcW w:w="348" w:type="pct"/>
            <w:tcBorders>
              <w:top w:val="nil"/>
              <w:left w:val="nil"/>
              <w:bottom w:val="nil"/>
              <w:right w:val="nil"/>
            </w:tcBorders>
            <w:shd w:val="clear" w:color="auto" w:fill="auto"/>
            <w:vAlign w:val="center"/>
            <w:hideMark/>
          </w:tcPr>
          <w:p w:rsidR="003E6D51" w:rsidRPr="009255DE" w:rsidRDefault="003E6D51" w:rsidP="00F20DF9">
            <w:pPr>
              <w:rPr>
                <w:rFonts w:ascii="Century Gothic" w:hAnsi="Century Gothic"/>
                <w:b/>
                <w:bCs w:val="0"/>
                <w:color w:val="000000"/>
                <w:sz w:val="14"/>
                <w:szCs w:val="10"/>
                <w:lang w:eastAsia="es-MX"/>
              </w:rPr>
            </w:pPr>
          </w:p>
        </w:tc>
        <w:tc>
          <w:tcPr>
            <w:tcW w:w="394" w:type="pct"/>
            <w:tcBorders>
              <w:top w:val="nil"/>
              <w:left w:val="nil"/>
              <w:bottom w:val="nil"/>
              <w:right w:val="nil"/>
            </w:tcBorders>
            <w:shd w:val="clear" w:color="auto" w:fill="auto"/>
            <w:vAlign w:val="center"/>
            <w:hideMark/>
          </w:tcPr>
          <w:p w:rsidR="003E6D51" w:rsidRPr="009255DE" w:rsidRDefault="003E6D51" w:rsidP="00F20DF9">
            <w:pPr>
              <w:rPr>
                <w:rFonts w:ascii="Century Gothic" w:hAnsi="Century Gothic"/>
                <w:b/>
                <w:bCs w:val="0"/>
                <w:color w:val="000000"/>
                <w:sz w:val="14"/>
                <w:szCs w:val="10"/>
                <w:lang w:eastAsia="es-MX"/>
              </w:rPr>
            </w:pPr>
          </w:p>
        </w:tc>
        <w:tc>
          <w:tcPr>
            <w:tcW w:w="1357" w:type="pct"/>
            <w:tcBorders>
              <w:top w:val="nil"/>
              <w:left w:val="nil"/>
              <w:bottom w:val="nil"/>
              <w:right w:val="nil"/>
            </w:tcBorders>
            <w:shd w:val="clear" w:color="auto" w:fill="auto"/>
            <w:vAlign w:val="center"/>
            <w:hideMark/>
          </w:tcPr>
          <w:p w:rsidR="003E6D51" w:rsidRPr="009255DE" w:rsidRDefault="003E6D51" w:rsidP="00F20DF9">
            <w:pPr>
              <w:rPr>
                <w:rFonts w:ascii="Century Gothic" w:hAnsi="Century Gothic"/>
                <w:b/>
                <w:bCs w:val="0"/>
                <w:color w:val="000000"/>
                <w:sz w:val="14"/>
                <w:szCs w:val="10"/>
                <w:lang w:eastAsia="es-MX"/>
              </w:rPr>
            </w:pPr>
          </w:p>
        </w:tc>
        <w:tc>
          <w:tcPr>
            <w:tcW w:w="293" w:type="pct"/>
            <w:tcBorders>
              <w:top w:val="nil"/>
              <w:left w:val="nil"/>
              <w:bottom w:val="nil"/>
              <w:right w:val="nil"/>
            </w:tcBorders>
            <w:shd w:val="clear" w:color="auto" w:fill="auto"/>
            <w:vAlign w:val="center"/>
            <w:hideMark/>
          </w:tcPr>
          <w:p w:rsidR="003E6D51" w:rsidRPr="009255DE" w:rsidRDefault="003E6D51" w:rsidP="00F20DF9">
            <w:pPr>
              <w:rPr>
                <w:rFonts w:ascii="Century Gothic" w:hAnsi="Century Gothic"/>
                <w:b/>
                <w:bCs w:val="0"/>
                <w:color w:val="000000"/>
                <w:sz w:val="14"/>
                <w:szCs w:val="10"/>
                <w:lang w:eastAsia="es-MX"/>
              </w:rPr>
            </w:pPr>
          </w:p>
        </w:tc>
        <w:tc>
          <w:tcPr>
            <w:tcW w:w="1531" w:type="pct"/>
            <w:gridSpan w:val="4"/>
            <w:vMerge/>
            <w:tcBorders>
              <w:top w:val="nil"/>
              <w:left w:val="nil"/>
              <w:bottom w:val="nil"/>
              <w:right w:val="single" w:sz="4" w:space="0" w:color="auto"/>
            </w:tcBorders>
            <w:vAlign w:val="center"/>
            <w:hideMark/>
          </w:tcPr>
          <w:p w:rsidR="003E6D51" w:rsidRPr="009255DE" w:rsidRDefault="003E6D51" w:rsidP="00F20DF9">
            <w:pPr>
              <w:rPr>
                <w:rFonts w:ascii="Century Gothic" w:hAnsi="Century Gothic"/>
                <w:b/>
                <w:bCs w:val="0"/>
                <w:color w:val="000000"/>
                <w:sz w:val="14"/>
                <w:szCs w:val="10"/>
                <w:lang w:eastAsia="es-MX"/>
              </w:rPr>
            </w:pP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TOTAL</w:t>
            </w:r>
          </w:p>
        </w:tc>
        <w:tc>
          <w:tcPr>
            <w:tcW w:w="368" w:type="pct"/>
            <w:tcBorders>
              <w:top w:val="nil"/>
              <w:left w:val="single" w:sz="4" w:space="0" w:color="auto"/>
              <w:bottom w:val="single" w:sz="8" w:space="0" w:color="auto"/>
              <w:right w:val="single" w:sz="8" w:space="0" w:color="auto"/>
            </w:tcBorders>
            <w:shd w:val="clear" w:color="auto" w:fill="auto"/>
            <w:noWrap/>
            <w:vAlign w:val="center"/>
          </w:tcPr>
          <w:p w:rsidR="003E6D51" w:rsidRPr="009255DE" w:rsidRDefault="003E6D51" w:rsidP="00F20DF9">
            <w:pPr>
              <w:jc w:val="center"/>
              <w:rPr>
                <w:rFonts w:ascii="Calibri" w:hAnsi="Calibri"/>
                <w:b/>
                <w:bCs w:val="0"/>
                <w:color w:val="000000"/>
                <w:sz w:val="14"/>
                <w:szCs w:val="10"/>
                <w:lang w:eastAsia="es-MX"/>
              </w:rPr>
            </w:pPr>
          </w:p>
        </w:tc>
        <w:tc>
          <w:tcPr>
            <w:tcW w:w="368" w:type="pct"/>
            <w:tcBorders>
              <w:top w:val="nil"/>
              <w:left w:val="nil"/>
              <w:bottom w:val="single" w:sz="8" w:space="0" w:color="auto"/>
              <w:right w:val="single" w:sz="8" w:space="0" w:color="auto"/>
            </w:tcBorders>
            <w:shd w:val="clear" w:color="auto" w:fill="auto"/>
            <w:noWrap/>
            <w:vAlign w:val="center"/>
          </w:tcPr>
          <w:p w:rsidR="003E6D51" w:rsidRPr="009255DE" w:rsidRDefault="003E6D51" w:rsidP="00F20DF9">
            <w:pPr>
              <w:jc w:val="center"/>
              <w:rPr>
                <w:rFonts w:ascii="Calibri" w:hAnsi="Calibri"/>
                <w:b/>
                <w:bCs w:val="0"/>
                <w:color w:val="000000"/>
                <w:sz w:val="14"/>
                <w:szCs w:val="10"/>
                <w:lang w:eastAsia="es-MX"/>
              </w:rPr>
            </w:pPr>
          </w:p>
        </w:tc>
      </w:tr>
    </w:tbl>
    <w:p w:rsidR="003E6D51" w:rsidRPr="009255DE" w:rsidRDefault="003E6D51" w:rsidP="003E6D51">
      <w:pPr>
        <w:ind w:right="390"/>
        <w:jc w:val="both"/>
        <w:rPr>
          <w:rFonts w:cs="Arial"/>
          <w:b/>
          <w:bCs w:val="0"/>
          <w:sz w:val="18"/>
          <w:szCs w:val="18"/>
          <w:lang w:eastAsia="es-MX"/>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center"/>
        <w:rPr>
          <w:rFonts w:cs="Arial"/>
          <w:b/>
          <w:sz w:val="18"/>
          <w:szCs w:val="18"/>
        </w:rPr>
      </w:pPr>
      <w:r w:rsidRPr="009255DE">
        <w:rPr>
          <w:rFonts w:cs="Arial"/>
          <w:b/>
          <w:sz w:val="18"/>
          <w:szCs w:val="18"/>
        </w:rPr>
        <w:t>ANEXO 2 (DOS)</w:t>
      </w:r>
    </w:p>
    <w:p w:rsidR="003E6D51" w:rsidRPr="009255DE" w:rsidRDefault="003E6D51" w:rsidP="003E6D51">
      <w:pPr>
        <w:numPr>
          <w:ilvl w:val="12"/>
          <w:numId w:val="0"/>
        </w:numPr>
        <w:ind w:right="-93"/>
        <w:jc w:val="center"/>
        <w:rPr>
          <w:rFonts w:cs="Arial"/>
          <w:b/>
          <w:sz w:val="18"/>
          <w:szCs w:val="18"/>
        </w:rPr>
      </w:pPr>
      <w:r w:rsidRPr="009255DE">
        <w:rPr>
          <w:rFonts w:cs="Arial"/>
          <w:b/>
          <w:sz w:val="18"/>
          <w:szCs w:val="18"/>
        </w:rPr>
        <w:t>DICTAMEN DE DISPONIBILIDAD PRESUPUESTAL</w:t>
      </w:r>
    </w:p>
    <w:p w:rsidR="003E6D51" w:rsidRPr="009255DE" w:rsidRDefault="003E6D51" w:rsidP="003E6D51">
      <w:pPr>
        <w:rPr>
          <w:rFonts w:cs="Arial"/>
          <w:sz w:val="18"/>
          <w:szCs w:val="18"/>
        </w:rPr>
      </w:pPr>
    </w:p>
    <w:p w:rsidR="003E6D51" w:rsidRPr="009255DE" w:rsidRDefault="003E6D51" w:rsidP="003E6D51">
      <w:pPr>
        <w:numPr>
          <w:ilvl w:val="12"/>
          <w:numId w:val="0"/>
        </w:numPr>
        <w:ind w:right="-93"/>
        <w:jc w:val="center"/>
        <w:rPr>
          <w:rFonts w:cs="Arial"/>
          <w:sz w:val="18"/>
          <w:szCs w:val="18"/>
        </w:rPr>
      </w:pPr>
    </w:p>
    <w:p w:rsidR="003E6D51" w:rsidRPr="009255DE" w:rsidRDefault="003E6D51" w:rsidP="003E6D51">
      <w:pPr>
        <w:numPr>
          <w:ilvl w:val="12"/>
          <w:numId w:val="0"/>
        </w:numPr>
        <w:ind w:right="-93"/>
        <w:jc w:val="center"/>
        <w:rPr>
          <w:rFonts w:cs="Arial"/>
          <w:sz w:val="18"/>
          <w:szCs w:val="18"/>
        </w:rPr>
      </w:pPr>
    </w:p>
    <w:p w:rsidR="003E6D51" w:rsidRPr="009255DE" w:rsidRDefault="003E6D51" w:rsidP="003E6D51">
      <w:pPr>
        <w:numPr>
          <w:ilvl w:val="12"/>
          <w:numId w:val="0"/>
        </w:numPr>
        <w:ind w:right="-93"/>
        <w:jc w:val="center"/>
        <w:rPr>
          <w:noProof/>
          <w:lang w:eastAsia="es-MX"/>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center"/>
        <w:rPr>
          <w:rFonts w:cs="Arial"/>
          <w:b/>
          <w:sz w:val="22"/>
          <w:szCs w:val="18"/>
        </w:rPr>
      </w:pPr>
      <w:r w:rsidRPr="009255DE">
        <w:rPr>
          <w:rFonts w:cs="Arial"/>
          <w:b/>
          <w:sz w:val="22"/>
          <w:szCs w:val="18"/>
        </w:rPr>
        <w:t>ANEXO 3 (TRES)</w:t>
      </w:r>
    </w:p>
    <w:p w:rsidR="003E6D51" w:rsidRPr="009255DE" w:rsidRDefault="003E6D51" w:rsidP="003E6D51">
      <w:pPr>
        <w:pStyle w:val="Encabezadodelatabla"/>
        <w:suppressLineNumbers w:val="0"/>
        <w:suppressAutoHyphens w:val="0"/>
        <w:spacing w:before="100"/>
        <w:rPr>
          <w:rFonts w:cs="Arial"/>
          <w:bCs w:val="0"/>
          <w:sz w:val="22"/>
          <w:szCs w:val="22"/>
        </w:rPr>
      </w:pPr>
      <w:r w:rsidRPr="009255DE">
        <w:rPr>
          <w:rFonts w:cs="Arial"/>
          <w:sz w:val="22"/>
          <w:szCs w:val="22"/>
        </w:rPr>
        <w:t xml:space="preserve">TARJETA DE EVALUACIÓN DE PROVEEDORES DE VÍVERES </w:t>
      </w:r>
    </w:p>
    <w:p w:rsidR="003E6D51" w:rsidRPr="009255DE" w:rsidRDefault="003E6D51" w:rsidP="003E6D51">
      <w:pPr>
        <w:numPr>
          <w:ilvl w:val="12"/>
          <w:numId w:val="0"/>
        </w:numPr>
        <w:ind w:right="-93"/>
        <w:jc w:val="both"/>
        <w:rPr>
          <w:rFonts w:cs="Arial"/>
          <w:sz w:val="22"/>
          <w:szCs w:val="22"/>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spacing w:before="100"/>
        <w:jc w:val="center"/>
        <w:rPr>
          <w:rFonts w:cs="Arial"/>
          <w:b/>
          <w:bCs w:val="0"/>
          <w:sz w:val="22"/>
          <w:szCs w:val="22"/>
        </w:rPr>
      </w:pPr>
      <w:r w:rsidRPr="009255DE">
        <w:rPr>
          <w:rFonts w:cs="Arial"/>
          <w:b/>
          <w:sz w:val="22"/>
          <w:szCs w:val="22"/>
        </w:rPr>
        <w:t>ANEXO 4 (CUATRO)</w:t>
      </w:r>
    </w:p>
    <w:p w:rsidR="003E6D51" w:rsidRPr="009255DE" w:rsidRDefault="003E6D51" w:rsidP="003E6D51">
      <w:pPr>
        <w:spacing w:before="100"/>
        <w:jc w:val="center"/>
        <w:rPr>
          <w:rFonts w:cs="Arial"/>
          <w:b/>
          <w:bCs w:val="0"/>
          <w:sz w:val="22"/>
          <w:szCs w:val="22"/>
        </w:rPr>
      </w:pPr>
      <w:r w:rsidRPr="009255DE">
        <w:rPr>
          <w:rFonts w:cs="Arial"/>
          <w:b/>
          <w:sz w:val="22"/>
          <w:szCs w:val="22"/>
        </w:rPr>
        <w:t>CARACTERÍSTICAS FÍSICAS DE LOS ALIMENTOS PARA SU ENTREGA Y DISTRIBUCIÓN DE LOS BIENES</w:t>
      </w:r>
    </w:p>
    <w:p w:rsidR="003E6D51" w:rsidRPr="009255DE" w:rsidRDefault="003E6D51" w:rsidP="003E6D51">
      <w:pPr>
        <w:spacing w:before="100"/>
        <w:rPr>
          <w:rFonts w:cs="Arial"/>
          <w:sz w:val="22"/>
          <w:szCs w:val="22"/>
        </w:rPr>
      </w:pPr>
    </w:p>
    <w:p w:rsidR="003E6D51" w:rsidRPr="009255DE" w:rsidRDefault="003E6D51" w:rsidP="003E6D51">
      <w:pPr>
        <w:spacing w:before="100"/>
        <w:jc w:val="center"/>
        <w:rPr>
          <w:rFonts w:cs="Arial"/>
          <w:b/>
          <w:bCs w:val="0"/>
          <w:sz w:val="22"/>
          <w:szCs w:val="22"/>
        </w:rPr>
      </w:pPr>
      <w:r w:rsidRPr="009255DE">
        <w:rPr>
          <w:rFonts w:cs="Arial"/>
          <w:b/>
          <w:sz w:val="22"/>
          <w:szCs w:val="22"/>
        </w:rPr>
        <w:t>Características fisicoquímicas de los alimentos para su entrega, recepción o selección de los bienes”</w:t>
      </w:r>
    </w:p>
    <w:p w:rsidR="003E6D51" w:rsidRPr="009255DE" w:rsidRDefault="003E6D51" w:rsidP="003E6D51">
      <w:pPr>
        <w:spacing w:before="100"/>
        <w:jc w:val="center"/>
        <w:rPr>
          <w:rFonts w:cs="Arial"/>
          <w:b/>
          <w:bCs w:val="0"/>
          <w:sz w:val="22"/>
          <w:szCs w:val="22"/>
        </w:rPr>
      </w:pPr>
    </w:p>
    <w:p w:rsidR="003E6D51" w:rsidRPr="009255DE" w:rsidRDefault="003E6D51" w:rsidP="003E6D51">
      <w:pPr>
        <w:numPr>
          <w:ilvl w:val="12"/>
          <w:numId w:val="0"/>
        </w:numPr>
        <w:ind w:right="-93"/>
        <w:jc w:val="both"/>
        <w:rPr>
          <w:rFonts w:cs="Arial"/>
          <w:sz w:val="22"/>
          <w:szCs w:val="18"/>
        </w:rPr>
      </w:pPr>
    </w:p>
    <w:p w:rsidR="003E6D51" w:rsidRPr="009255DE" w:rsidRDefault="003E6D51" w:rsidP="003E6D51">
      <w:pPr>
        <w:numPr>
          <w:ilvl w:val="12"/>
          <w:numId w:val="0"/>
        </w:numPr>
        <w:ind w:right="-93"/>
        <w:jc w:val="both"/>
        <w:rPr>
          <w:rFonts w:cs="Arial"/>
          <w:b/>
          <w:sz w:val="18"/>
          <w:szCs w:val="18"/>
        </w:rPr>
      </w:pPr>
      <w:r w:rsidRPr="009255DE">
        <w:rPr>
          <w:rFonts w:cs="Arial"/>
          <w:sz w:val="18"/>
          <w:szCs w:val="18"/>
        </w:rPr>
        <w:t xml:space="preserve">“Los presentes anexos forman parte del contrato Número </w:t>
      </w:r>
      <w:proofErr w:type="spellStart"/>
      <w:r w:rsidRPr="009255DE">
        <w:rPr>
          <w:rFonts w:cs="Arial"/>
          <w:b/>
          <w:sz w:val="18"/>
          <w:szCs w:val="18"/>
        </w:rPr>
        <w:t>xxxxx</w:t>
      </w:r>
      <w:proofErr w:type="spellEnd"/>
      <w:r w:rsidRPr="009255DE">
        <w:rPr>
          <w:rFonts w:cs="Arial"/>
          <w:sz w:val="18"/>
          <w:szCs w:val="18"/>
        </w:rPr>
        <w:t xml:space="preserve"> de </w:t>
      </w:r>
      <w:r w:rsidRPr="009255DE">
        <w:rPr>
          <w:rFonts w:cs="Arial"/>
          <w:b/>
          <w:sz w:val="18"/>
          <w:szCs w:val="18"/>
        </w:rPr>
        <w:t>Adquisición de Alimentos Grupo de Suministro 480 “Víveres”</w:t>
      </w:r>
      <w:r w:rsidRPr="009255DE">
        <w:rPr>
          <w:rFonts w:cs="Arial"/>
          <w:sz w:val="18"/>
          <w:szCs w:val="18"/>
        </w:rPr>
        <w:t xml:space="preserve">, celebrado con fecha </w:t>
      </w:r>
      <w:proofErr w:type="spellStart"/>
      <w:r w:rsidRPr="009255DE">
        <w:rPr>
          <w:rFonts w:cs="Arial"/>
          <w:sz w:val="18"/>
          <w:szCs w:val="18"/>
        </w:rPr>
        <w:t>xxxxxx</w:t>
      </w:r>
      <w:proofErr w:type="spellEnd"/>
      <w:r w:rsidRPr="009255DE">
        <w:rPr>
          <w:rFonts w:cs="Arial"/>
          <w:sz w:val="18"/>
          <w:szCs w:val="18"/>
        </w:rPr>
        <w:t xml:space="preserve">, por un importe mínimo </w:t>
      </w:r>
      <w:proofErr w:type="spellStart"/>
      <w:r w:rsidRPr="009255DE">
        <w:rPr>
          <w:rFonts w:cs="Arial"/>
          <w:b/>
          <w:sz w:val="18"/>
          <w:szCs w:val="18"/>
        </w:rPr>
        <w:t>xxxxxxxxxx</w:t>
      </w:r>
      <w:proofErr w:type="spellEnd"/>
      <w:r w:rsidRPr="009255DE">
        <w:rPr>
          <w:rFonts w:eastAsia="Arial" w:cs="Arial"/>
          <w:sz w:val="18"/>
          <w:szCs w:val="18"/>
        </w:rPr>
        <w:t xml:space="preserve"> incluye impuestos </w:t>
      </w:r>
      <w:r w:rsidRPr="009255DE">
        <w:rPr>
          <w:rFonts w:cs="Arial"/>
          <w:sz w:val="18"/>
          <w:szCs w:val="18"/>
        </w:rPr>
        <w:t>y un presupuesto máximo susceptible de ser ejercido por la cantidad de</w:t>
      </w:r>
      <w:r w:rsidRPr="009255DE">
        <w:rPr>
          <w:rFonts w:cs="Arial"/>
          <w:b/>
          <w:sz w:val="18"/>
          <w:szCs w:val="18"/>
        </w:rPr>
        <w:t xml:space="preserve"> </w:t>
      </w:r>
      <w:proofErr w:type="spellStart"/>
      <w:r w:rsidRPr="009255DE">
        <w:rPr>
          <w:rFonts w:cs="Arial"/>
          <w:b/>
          <w:sz w:val="18"/>
          <w:szCs w:val="18"/>
        </w:rPr>
        <w:t>xxxxxxx</w:t>
      </w:r>
      <w:proofErr w:type="spellEnd"/>
      <w:r w:rsidRPr="009255DE">
        <w:rPr>
          <w:rFonts w:cs="Arial"/>
          <w:b/>
          <w:sz w:val="18"/>
          <w:szCs w:val="18"/>
          <w:lang w:eastAsia="es-MX"/>
        </w:rPr>
        <w:t xml:space="preserve"> </w:t>
      </w:r>
      <w:r w:rsidRPr="009255DE">
        <w:rPr>
          <w:rFonts w:eastAsia="Arial" w:cs="Arial"/>
          <w:sz w:val="18"/>
          <w:szCs w:val="18"/>
        </w:rPr>
        <w:t>incluye impuestos</w:t>
      </w:r>
      <w:r w:rsidRPr="009255DE">
        <w:rPr>
          <w:rFonts w:cs="Arial"/>
          <w:sz w:val="18"/>
          <w:szCs w:val="18"/>
        </w:rPr>
        <w:t xml:space="preserve">, representado en este acto por el </w:t>
      </w:r>
      <w:proofErr w:type="spellStart"/>
      <w:r w:rsidRPr="009255DE">
        <w:rPr>
          <w:rFonts w:cs="Arial"/>
          <w:b/>
          <w:sz w:val="18"/>
          <w:szCs w:val="18"/>
        </w:rPr>
        <w:t>xxxxxxxx</w:t>
      </w:r>
      <w:proofErr w:type="spellEnd"/>
      <w:r w:rsidRPr="009255DE">
        <w:rPr>
          <w:rFonts w:cs="Arial"/>
          <w:sz w:val="18"/>
          <w:szCs w:val="18"/>
        </w:rPr>
        <w:t xml:space="preserve">, y el proveedor </w:t>
      </w:r>
      <w:proofErr w:type="spellStart"/>
      <w:r w:rsidRPr="009255DE">
        <w:rPr>
          <w:rFonts w:cs="Arial"/>
          <w:b/>
          <w:sz w:val="18"/>
          <w:szCs w:val="18"/>
        </w:rPr>
        <w:t>xxxxxxxx</w:t>
      </w:r>
      <w:proofErr w:type="spellEnd"/>
      <w:r w:rsidRPr="009255DE">
        <w:rPr>
          <w:rFonts w:cs="Arial"/>
          <w:sz w:val="18"/>
          <w:szCs w:val="18"/>
        </w:rPr>
        <w:t xml:space="preserve"> el cual se deriva del procedimiento de </w:t>
      </w:r>
      <w:proofErr w:type="spellStart"/>
      <w:r w:rsidRPr="009255DE">
        <w:rPr>
          <w:rFonts w:cs="Arial"/>
          <w:b/>
          <w:sz w:val="18"/>
          <w:szCs w:val="18"/>
        </w:rPr>
        <w:t>xxxxxxxxxxxx</w:t>
      </w:r>
      <w:proofErr w:type="spellEnd"/>
    </w:p>
    <w:p w:rsidR="003E6D51" w:rsidRPr="009255DE" w:rsidRDefault="003E6D51" w:rsidP="003E6D51">
      <w:pPr>
        <w:numPr>
          <w:ilvl w:val="12"/>
          <w:numId w:val="0"/>
        </w:numPr>
        <w:ind w:right="-93"/>
        <w:jc w:val="both"/>
        <w:rPr>
          <w:rFonts w:cs="Arial"/>
          <w:sz w:val="18"/>
          <w:szCs w:val="18"/>
        </w:rPr>
      </w:pPr>
    </w:p>
    <w:p w:rsidR="00AC1E2B" w:rsidRPr="009255DE" w:rsidRDefault="00AC1E2B" w:rsidP="00AC1E2B">
      <w:pPr>
        <w:pStyle w:val="xl67"/>
        <w:spacing w:before="0" w:after="0"/>
        <w:rPr>
          <w:rFonts w:ascii="Montserrat" w:hAnsi="Montserrat"/>
          <w:bCs w:val="0"/>
        </w:rPr>
      </w:pPr>
    </w:p>
    <w:p w:rsidR="00AC1E2B" w:rsidRPr="009255DE" w:rsidRDefault="00AC1E2B" w:rsidP="00AC1E2B">
      <w:pPr>
        <w:pStyle w:val="xl67"/>
        <w:spacing w:before="0" w:after="0"/>
        <w:rPr>
          <w:rFonts w:ascii="Montserrat" w:hAnsi="Montserrat"/>
          <w:bCs w:val="0"/>
        </w:rPr>
      </w:pPr>
    </w:p>
    <w:p w:rsidR="00AC1E2B" w:rsidRPr="009255DE" w:rsidRDefault="00AC1E2B" w:rsidP="00AC1E2B">
      <w:pPr>
        <w:pStyle w:val="xl67"/>
        <w:spacing w:before="0" w:after="0"/>
        <w:rPr>
          <w:rFonts w:ascii="Montserrat" w:hAnsi="Montserrat"/>
          <w:bCs w:val="0"/>
        </w:rPr>
      </w:pPr>
    </w:p>
    <w:p w:rsidR="00AC1E2B" w:rsidRPr="009255DE" w:rsidRDefault="00AC1E2B" w:rsidP="00AC1E2B">
      <w:pPr>
        <w:pStyle w:val="xl67"/>
        <w:spacing w:before="0" w:after="0"/>
        <w:rPr>
          <w:rFonts w:ascii="Montserrat" w:hAnsi="Montserrat"/>
          <w:bCs w:val="0"/>
        </w:rPr>
      </w:pPr>
    </w:p>
    <w:p w:rsidR="00AC1E2B" w:rsidRPr="009255DE" w:rsidRDefault="00AC1E2B" w:rsidP="00AC1E2B">
      <w:pPr>
        <w:pStyle w:val="xl67"/>
        <w:spacing w:before="0" w:after="0"/>
        <w:rPr>
          <w:rFonts w:ascii="Montserrat" w:hAnsi="Montserrat"/>
          <w:bCs w:val="0"/>
        </w:rPr>
      </w:pPr>
    </w:p>
    <w:p w:rsidR="00AC1E2B" w:rsidRPr="009255DE" w:rsidRDefault="00AC1E2B" w:rsidP="005504D8">
      <w:pPr>
        <w:pStyle w:val="xl67"/>
        <w:rPr>
          <w:rFonts w:ascii="Montserrat" w:hAnsi="Montserrat"/>
          <w:bCs w:val="0"/>
        </w:rPr>
      </w:pPr>
    </w:p>
    <w:p w:rsidR="00AC1E2B" w:rsidRPr="009255DE" w:rsidRDefault="00AC1E2B" w:rsidP="003754FF">
      <w:pPr>
        <w:pStyle w:val="xl67"/>
        <w:spacing w:before="0" w:after="0"/>
        <w:rPr>
          <w:rFonts w:ascii="Montserrat" w:hAnsi="Montserrat"/>
          <w:bCs w:val="0"/>
        </w:rPr>
      </w:pPr>
    </w:p>
    <w:p w:rsidR="00A73E76" w:rsidRPr="009255DE" w:rsidRDefault="00A73E76" w:rsidP="00A73E76">
      <w:pPr>
        <w:pStyle w:val="xl67"/>
        <w:spacing w:before="0" w:after="0"/>
        <w:jc w:val="left"/>
        <w:rPr>
          <w:rFonts w:ascii="Montserrat" w:hAnsi="Montserrat"/>
          <w:bCs w:val="0"/>
        </w:rPr>
      </w:pPr>
    </w:p>
    <w:p w:rsidR="00A73E76" w:rsidRPr="009255DE" w:rsidRDefault="00A73E76" w:rsidP="00A73E76">
      <w:pPr>
        <w:pStyle w:val="xl67"/>
        <w:spacing w:before="0" w:after="0"/>
        <w:jc w:val="left"/>
        <w:rPr>
          <w:rFonts w:ascii="Montserrat" w:hAnsi="Montserrat"/>
          <w:bCs w:val="0"/>
        </w:rPr>
      </w:pPr>
    </w:p>
    <w:p w:rsidR="00A73E76" w:rsidRPr="009255DE" w:rsidRDefault="00A73E76" w:rsidP="00A73E76">
      <w:pPr>
        <w:pStyle w:val="xl67"/>
        <w:spacing w:before="0" w:after="0"/>
        <w:jc w:val="left"/>
        <w:rPr>
          <w:rFonts w:ascii="Montserrat" w:hAnsi="Montserrat"/>
          <w:bCs w:val="0"/>
        </w:rPr>
      </w:pPr>
    </w:p>
    <w:p w:rsidR="00A73E76" w:rsidRPr="009255DE" w:rsidRDefault="00A73E76" w:rsidP="00A73E76">
      <w:pPr>
        <w:pStyle w:val="xl67"/>
        <w:spacing w:before="0" w:after="0"/>
        <w:jc w:val="left"/>
        <w:rPr>
          <w:rFonts w:ascii="Montserrat" w:hAnsi="Montserrat"/>
          <w:bCs w:val="0"/>
        </w:rPr>
      </w:pPr>
    </w:p>
    <w:p w:rsidR="00A73E76" w:rsidRPr="009255DE" w:rsidRDefault="00A73E76" w:rsidP="00A73E76">
      <w:pPr>
        <w:pStyle w:val="xl67"/>
        <w:spacing w:before="0" w:after="0"/>
        <w:jc w:val="left"/>
        <w:rPr>
          <w:rFonts w:ascii="Montserrat" w:hAnsi="Montserrat"/>
          <w:bCs w:val="0"/>
        </w:rPr>
      </w:pPr>
    </w:p>
    <w:p w:rsidR="00B92542" w:rsidRPr="009255DE" w:rsidRDefault="00B92542" w:rsidP="00A73E76">
      <w:pPr>
        <w:pStyle w:val="xl67"/>
        <w:spacing w:before="0" w:after="0"/>
        <w:jc w:val="left"/>
        <w:rPr>
          <w:rFonts w:ascii="Montserrat" w:hAnsi="Montserrat"/>
          <w:bCs w:val="0"/>
        </w:rPr>
      </w:pPr>
    </w:p>
    <w:p w:rsidR="00AC1E2B" w:rsidRPr="009255DE" w:rsidRDefault="00B92542" w:rsidP="00AC1E2B">
      <w:pPr>
        <w:pStyle w:val="xl67"/>
        <w:spacing w:before="0" w:after="0"/>
        <w:rPr>
          <w:rFonts w:ascii="Montserrat" w:hAnsi="Montserrat"/>
          <w:bCs w:val="0"/>
        </w:rPr>
      </w:pPr>
      <w:r w:rsidRPr="009255DE">
        <w:rPr>
          <w:rFonts w:ascii="Montserrat" w:hAnsi="Montserrat"/>
          <w:bCs w:val="0"/>
        </w:rPr>
        <w:t>ANEXO 16 (Dieciséis</w:t>
      </w:r>
      <w:r w:rsidR="00AC1E2B" w:rsidRPr="009255DE">
        <w:rPr>
          <w:rFonts w:ascii="Montserrat" w:hAnsi="Montserrat"/>
          <w:bCs w:val="0"/>
        </w:rPr>
        <w:t>)</w:t>
      </w:r>
    </w:p>
    <w:p w:rsidR="00AC1E2B" w:rsidRPr="009255DE" w:rsidRDefault="00AC1E2B" w:rsidP="00AC1E2B">
      <w:pPr>
        <w:jc w:val="center"/>
        <w:rPr>
          <w:rFonts w:ascii="Montserrat" w:hAnsi="Montserrat" w:cs="Arial"/>
          <w:b/>
          <w:sz w:val="22"/>
          <w:szCs w:val="22"/>
        </w:rPr>
      </w:pPr>
    </w:p>
    <w:p w:rsidR="00AC1E2B" w:rsidRPr="009255DE" w:rsidRDefault="00AC1E2B" w:rsidP="00AC1E2B">
      <w:pPr>
        <w:widowControl w:val="0"/>
        <w:pBdr>
          <w:top w:val="single" w:sz="4" w:space="1" w:color="000000"/>
          <w:left w:val="single" w:sz="4" w:space="4" w:color="000000"/>
          <w:bottom w:val="single" w:sz="4" w:space="1" w:color="000000"/>
          <w:right w:val="single" w:sz="4" w:space="4" w:color="000000"/>
        </w:pBdr>
        <w:autoSpaceDE w:val="0"/>
        <w:jc w:val="both"/>
        <w:rPr>
          <w:rFonts w:ascii="Montserrat" w:hAnsi="Montserrat" w:cs="Arial"/>
          <w:b/>
          <w:sz w:val="22"/>
          <w:szCs w:val="22"/>
        </w:rPr>
      </w:pPr>
      <w:r w:rsidRPr="009255DE">
        <w:rPr>
          <w:rFonts w:ascii="Montserrat" w:hAnsi="Montserrat" w:cs="Arial"/>
          <w:b/>
          <w:sz w:val="22"/>
          <w:szCs w:val="22"/>
        </w:rPr>
        <w:t>FORMATO PARA LA MANIFESTACIÓN QUE DEBERÁN PRESENTAR LAS MICRO, PEQUEÑAS y MEDIANAS EMPRESAS, QUE PARTICIPEN CON TAL CARÁCTER EN LOS PROCEDIMIENTOS DE CONTRATACIÓN, PARA DAR CUMPLIMIENTO A LO DISPUESTO EN EL ARTICULO 34 DEL REGLAMENTO DE LA LAASSP.</w:t>
      </w:r>
    </w:p>
    <w:p w:rsidR="00AC1E2B" w:rsidRPr="009255DE" w:rsidRDefault="00AC1E2B" w:rsidP="00AC1E2B">
      <w:pPr>
        <w:widowControl w:val="0"/>
        <w:autoSpaceDE w:val="0"/>
        <w:jc w:val="both"/>
        <w:rPr>
          <w:rFonts w:ascii="Montserrat" w:hAnsi="Montserrat" w:cs="Arial"/>
          <w:b/>
          <w:sz w:val="22"/>
          <w:szCs w:val="22"/>
        </w:rPr>
      </w:pPr>
    </w:p>
    <w:p w:rsidR="00AC1E2B" w:rsidRPr="009255DE" w:rsidRDefault="00AC1E2B" w:rsidP="00AC1E2B">
      <w:pPr>
        <w:widowControl w:val="0"/>
        <w:autoSpaceDE w:val="0"/>
        <w:ind w:left="142" w:hanging="142"/>
        <w:jc w:val="both"/>
        <w:rPr>
          <w:rFonts w:ascii="Montserrat" w:hAnsi="Montserrat" w:cs="Arial"/>
          <w:i/>
          <w:sz w:val="22"/>
          <w:szCs w:val="22"/>
        </w:rPr>
      </w:pPr>
      <w:r w:rsidRPr="009255DE">
        <w:rPr>
          <w:rFonts w:ascii="Montserrat" w:hAnsi="Montserrat" w:cs="Arial"/>
          <w:i/>
          <w:sz w:val="22"/>
          <w:szCs w:val="22"/>
        </w:rPr>
        <w:t xml:space="preserve">  El licitante presentará este  manifiesto bajo protesta de decir verdad, en el caso de que no presente el documento expedido por autoridad competente que determine su estratificación como MIPYME.</w:t>
      </w:r>
    </w:p>
    <w:p w:rsidR="00AC1E2B" w:rsidRPr="009255DE" w:rsidRDefault="00AC1E2B" w:rsidP="00AC1E2B">
      <w:pPr>
        <w:widowControl w:val="0"/>
        <w:autoSpaceDE w:val="0"/>
        <w:ind w:left="1701" w:hanging="850"/>
        <w:jc w:val="both"/>
        <w:rPr>
          <w:rFonts w:ascii="Montserrat" w:hAnsi="Montserrat" w:cs="Arial"/>
          <w:sz w:val="22"/>
          <w:szCs w:val="22"/>
        </w:rPr>
      </w:pPr>
    </w:p>
    <w:p w:rsidR="00AC1E2B" w:rsidRPr="009255DE" w:rsidRDefault="00AC1E2B" w:rsidP="00AC1E2B">
      <w:pPr>
        <w:jc w:val="right"/>
        <w:rPr>
          <w:rFonts w:ascii="Montserrat" w:hAnsi="Montserrat" w:cs="Arial"/>
          <w:sz w:val="22"/>
          <w:szCs w:val="22"/>
        </w:rPr>
      </w:pPr>
    </w:p>
    <w:p w:rsidR="00AC1E2B" w:rsidRPr="009255DE" w:rsidRDefault="00AC1E2B" w:rsidP="00AC1E2B">
      <w:pPr>
        <w:jc w:val="right"/>
        <w:rPr>
          <w:rFonts w:ascii="Montserrat" w:hAnsi="Montserrat" w:cs="Arial"/>
          <w:sz w:val="22"/>
          <w:szCs w:val="22"/>
        </w:rPr>
      </w:pPr>
      <w:r w:rsidRPr="009255DE">
        <w:rPr>
          <w:rFonts w:ascii="Montserrat" w:hAnsi="Montserrat" w:cs="Arial"/>
          <w:sz w:val="22"/>
          <w:szCs w:val="22"/>
        </w:rPr>
        <w:t xml:space="preserve">_________ </w:t>
      </w:r>
      <w:proofErr w:type="gramStart"/>
      <w:r w:rsidRPr="009255DE">
        <w:rPr>
          <w:rFonts w:ascii="Montserrat" w:hAnsi="Montserrat" w:cs="Arial"/>
          <w:sz w:val="22"/>
          <w:szCs w:val="22"/>
        </w:rPr>
        <w:t>de</w:t>
      </w:r>
      <w:proofErr w:type="gramEnd"/>
      <w:r w:rsidRPr="009255DE">
        <w:rPr>
          <w:rFonts w:ascii="Montserrat" w:hAnsi="Montserrat" w:cs="Arial"/>
          <w:sz w:val="22"/>
          <w:szCs w:val="22"/>
        </w:rPr>
        <w:t xml:space="preserve"> __________ </w:t>
      </w:r>
      <w:proofErr w:type="spellStart"/>
      <w:r w:rsidRPr="009255DE">
        <w:rPr>
          <w:rFonts w:ascii="Montserrat" w:hAnsi="Montserrat" w:cs="Arial"/>
          <w:sz w:val="22"/>
          <w:szCs w:val="22"/>
        </w:rPr>
        <w:t>de</w:t>
      </w:r>
      <w:proofErr w:type="spellEnd"/>
      <w:r w:rsidRPr="009255DE">
        <w:rPr>
          <w:rFonts w:ascii="Montserrat" w:hAnsi="Montserrat" w:cs="Arial"/>
          <w:sz w:val="22"/>
          <w:szCs w:val="22"/>
        </w:rPr>
        <w:t xml:space="preserve"> _______   (</w:t>
      </w:r>
      <w:r w:rsidRPr="009255DE">
        <w:rPr>
          <w:rFonts w:ascii="Montserrat" w:hAnsi="Montserrat" w:cs="Arial"/>
          <w:b/>
          <w:sz w:val="22"/>
          <w:szCs w:val="22"/>
        </w:rPr>
        <w:t>1</w:t>
      </w:r>
      <w:r w:rsidRPr="009255DE">
        <w:rPr>
          <w:rFonts w:ascii="Montserrat" w:hAnsi="Montserrat" w:cs="Arial"/>
          <w:sz w:val="22"/>
          <w:szCs w:val="22"/>
        </w:rPr>
        <w:t>)</w:t>
      </w:r>
    </w:p>
    <w:p w:rsidR="00AC1E2B" w:rsidRPr="009255DE" w:rsidRDefault="00AC1E2B" w:rsidP="00AC1E2B">
      <w:pPr>
        <w:rPr>
          <w:rFonts w:ascii="Montserrat" w:hAnsi="Montserrat" w:cs="Arial"/>
          <w:sz w:val="22"/>
          <w:szCs w:val="22"/>
        </w:rPr>
      </w:pPr>
    </w:p>
    <w:p w:rsidR="00AC1E2B" w:rsidRPr="009255DE" w:rsidRDefault="00AC1E2B" w:rsidP="00AC1E2B">
      <w:pPr>
        <w:jc w:val="both"/>
        <w:rPr>
          <w:rFonts w:ascii="Montserrat" w:hAnsi="Montserrat" w:cs="Arial"/>
          <w:sz w:val="22"/>
          <w:szCs w:val="22"/>
        </w:rPr>
      </w:pPr>
    </w:p>
    <w:p w:rsidR="00AC1E2B" w:rsidRPr="009255DE" w:rsidRDefault="00AC1E2B" w:rsidP="00AC1E2B">
      <w:pPr>
        <w:jc w:val="both"/>
        <w:rPr>
          <w:rFonts w:ascii="Montserrat" w:hAnsi="Montserrat" w:cs="Arial"/>
          <w:sz w:val="22"/>
          <w:szCs w:val="22"/>
        </w:rPr>
      </w:pPr>
      <w:r w:rsidRPr="009255DE">
        <w:rPr>
          <w:rFonts w:ascii="Montserrat" w:hAnsi="Montserrat" w:cs="Arial"/>
          <w:sz w:val="22"/>
          <w:szCs w:val="22"/>
        </w:rPr>
        <w:t>_________ (</w:t>
      </w:r>
      <w:r w:rsidRPr="009255DE">
        <w:rPr>
          <w:rFonts w:ascii="Montserrat" w:hAnsi="Montserrat" w:cs="Arial"/>
          <w:b/>
          <w:sz w:val="22"/>
          <w:szCs w:val="22"/>
        </w:rPr>
        <w:t>2</w:t>
      </w:r>
      <w:proofErr w:type="gramStart"/>
      <w:r w:rsidRPr="009255DE">
        <w:rPr>
          <w:rFonts w:ascii="Montserrat" w:hAnsi="Montserrat" w:cs="Arial"/>
          <w:sz w:val="22"/>
          <w:szCs w:val="22"/>
        </w:rPr>
        <w:t>)_</w:t>
      </w:r>
      <w:proofErr w:type="gramEnd"/>
      <w:r w:rsidRPr="009255DE">
        <w:rPr>
          <w:rFonts w:ascii="Montserrat" w:hAnsi="Montserrat" w:cs="Arial"/>
          <w:sz w:val="22"/>
          <w:szCs w:val="22"/>
        </w:rPr>
        <w:t>_______</w:t>
      </w:r>
    </w:p>
    <w:p w:rsidR="00AC1E2B" w:rsidRPr="009255DE" w:rsidRDefault="00AC1E2B" w:rsidP="00AC1E2B">
      <w:pPr>
        <w:jc w:val="both"/>
        <w:rPr>
          <w:rFonts w:ascii="Montserrat" w:hAnsi="Montserrat" w:cs="Arial"/>
          <w:sz w:val="22"/>
          <w:szCs w:val="22"/>
        </w:rPr>
      </w:pPr>
      <w:r w:rsidRPr="009255DE">
        <w:rPr>
          <w:rFonts w:ascii="Montserrat" w:hAnsi="Montserrat" w:cs="Arial"/>
          <w:sz w:val="22"/>
          <w:szCs w:val="22"/>
        </w:rPr>
        <w:t>P r e s e n t e.</w:t>
      </w:r>
    </w:p>
    <w:p w:rsidR="00AC1E2B" w:rsidRPr="009255DE" w:rsidRDefault="00AC1E2B" w:rsidP="00AC1E2B">
      <w:pPr>
        <w:jc w:val="both"/>
        <w:rPr>
          <w:rFonts w:ascii="Montserrat" w:hAnsi="Montserrat" w:cs="Arial"/>
          <w:sz w:val="22"/>
          <w:szCs w:val="22"/>
        </w:rPr>
      </w:pPr>
    </w:p>
    <w:p w:rsidR="00AC1E2B" w:rsidRPr="009255DE" w:rsidRDefault="00AC1E2B" w:rsidP="00AC1E2B">
      <w:pPr>
        <w:jc w:val="both"/>
        <w:rPr>
          <w:rFonts w:ascii="Montserrat" w:hAnsi="Montserrat" w:cs="Arial"/>
          <w:sz w:val="22"/>
          <w:szCs w:val="22"/>
        </w:rPr>
      </w:pPr>
      <w:r w:rsidRPr="009255DE">
        <w:rPr>
          <w:rFonts w:ascii="Montserrat" w:hAnsi="Montserrat" w:cs="Arial"/>
          <w:sz w:val="22"/>
          <w:szCs w:val="22"/>
        </w:rPr>
        <w:t>Me refiero al procedimiento de ________</w:t>
      </w:r>
      <w:proofErr w:type="gramStart"/>
      <w:r w:rsidRPr="009255DE">
        <w:rPr>
          <w:rFonts w:ascii="Montserrat" w:hAnsi="Montserrat" w:cs="Arial"/>
          <w:sz w:val="22"/>
          <w:szCs w:val="22"/>
        </w:rPr>
        <w:t>_(</w:t>
      </w:r>
      <w:proofErr w:type="gramEnd"/>
      <w:r w:rsidRPr="009255DE">
        <w:rPr>
          <w:rFonts w:ascii="Montserrat" w:hAnsi="Montserrat" w:cs="Arial"/>
          <w:b/>
          <w:sz w:val="22"/>
          <w:szCs w:val="22"/>
        </w:rPr>
        <w:t>3</w:t>
      </w:r>
      <w:r w:rsidRPr="009255DE">
        <w:rPr>
          <w:rFonts w:ascii="Montserrat" w:hAnsi="Montserrat" w:cs="Arial"/>
          <w:sz w:val="22"/>
          <w:szCs w:val="22"/>
        </w:rPr>
        <w:t>)________ No. _______</w:t>
      </w:r>
      <w:proofErr w:type="gramStart"/>
      <w:r w:rsidRPr="009255DE">
        <w:rPr>
          <w:rFonts w:ascii="Montserrat" w:hAnsi="Montserrat" w:cs="Arial"/>
          <w:sz w:val="22"/>
          <w:szCs w:val="22"/>
        </w:rPr>
        <w:t>_(</w:t>
      </w:r>
      <w:proofErr w:type="gramEnd"/>
      <w:r w:rsidRPr="009255DE">
        <w:rPr>
          <w:rFonts w:ascii="Montserrat" w:hAnsi="Montserrat" w:cs="Arial"/>
          <w:b/>
          <w:sz w:val="22"/>
          <w:szCs w:val="22"/>
        </w:rPr>
        <w:t>4</w:t>
      </w:r>
      <w:r w:rsidRPr="009255DE">
        <w:rPr>
          <w:rFonts w:ascii="Montserrat" w:hAnsi="Montserrat" w:cs="Arial"/>
          <w:sz w:val="22"/>
          <w:szCs w:val="22"/>
        </w:rPr>
        <w:t>) _______ en el que mi representada, la empresa_________(</w:t>
      </w:r>
      <w:r w:rsidRPr="009255DE">
        <w:rPr>
          <w:rFonts w:ascii="Montserrat" w:hAnsi="Montserrat" w:cs="Arial"/>
          <w:b/>
          <w:sz w:val="22"/>
          <w:szCs w:val="22"/>
        </w:rPr>
        <w:t>5</w:t>
      </w:r>
      <w:r w:rsidRPr="009255DE">
        <w:rPr>
          <w:rFonts w:ascii="Montserrat" w:hAnsi="Montserrat" w:cs="Arial"/>
          <w:sz w:val="22"/>
          <w:szCs w:val="22"/>
        </w:rPr>
        <w:t>)________, participa a través de la presente proposición.</w:t>
      </w:r>
    </w:p>
    <w:p w:rsidR="00AC1E2B" w:rsidRPr="009255DE" w:rsidRDefault="00AC1E2B" w:rsidP="00AC1E2B">
      <w:pPr>
        <w:jc w:val="both"/>
        <w:rPr>
          <w:rFonts w:ascii="Montserrat" w:hAnsi="Montserrat" w:cs="Arial"/>
          <w:sz w:val="22"/>
          <w:szCs w:val="22"/>
        </w:rPr>
      </w:pPr>
    </w:p>
    <w:p w:rsidR="00AC1E2B" w:rsidRPr="009255DE" w:rsidRDefault="00AC1E2B" w:rsidP="00AC1E2B">
      <w:pPr>
        <w:jc w:val="both"/>
        <w:rPr>
          <w:rFonts w:ascii="Montserrat" w:hAnsi="Montserrat" w:cs="Arial"/>
          <w:sz w:val="22"/>
          <w:szCs w:val="22"/>
        </w:rPr>
      </w:pPr>
      <w:r w:rsidRPr="009255DE">
        <w:rPr>
          <w:rFonts w:ascii="Montserrat" w:hAnsi="Montserrat" w:cs="Arial"/>
          <w:sz w:val="22"/>
          <w:szCs w:val="22"/>
        </w:rPr>
        <w:t xml:space="preserve">Al respecto y de conformidad con lo dispuesto por el artículo 34 del Reglamento de la Ley de Adquisiciones, Arrendamientos y Servicios del Sector Público, </w:t>
      </w:r>
      <w:r w:rsidRPr="009255DE">
        <w:rPr>
          <w:rFonts w:ascii="Montserrat" w:hAnsi="Montserrat" w:cs="Arial"/>
          <w:b/>
          <w:sz w:val="22"/>
          <w:szCs w:val="22"/>
        </w:rPr>
        <w:t>MANIFIESTO BAJO PROTESTA DE DECIR VERDAD</w:t>
      </w:r>
      <w:r w:rsidRPr="009255DE">
        <w:rPr>
          <w:rFonts w:ascii="Montserrat" w:hAnsi="Montserrat" w:cs="Arial"/>
          <w:sz w:val="22"/>
          <w:szCs w:val="22"/>
        </w:rPr>
        <w:t xml:space="preserve"> que mi representada está constituida conforme a las leyes mexicanas, con Registro Federal de Contribuyentes _________(</w:t>
      </w:r>
      <w:r w:rsidRPr="009255DE">
        <w:rPr>
          <w:rFonts w:ascii="Montserrat" w:hAnsi="Montserrat" w:cs="Arial"/>
          <w:b/>
          <w:sz w:val="22"/>
          <w:szCs w:val="22"/>
        </w:rPr>
        <w:t>6</w:t>
      </w:r>
      <w:r w:rsidRPr="009255DE">
        <w:rPr>
          <w:rFonts w:ascii="Montserrat" w:hAnsi="Montserrat" w:cs="Arial"/>
          <w:sz w:val="22"/>
          <w:szCs w:val="22"/>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9255DE">
        <w:rPr>
          <w:rFonts w:ascii="Montserrat" w:hAnsi="Montserrat" w:cs="Arial"/>
          <w:b/>
          <w:sz w:val="22"/>
          <w:szCs w:val="22"/>
        </w:rPr>
        <w:t>7</w:t>
      </w:r>
      <w:r w:rsidRPr="009255DE">
        <w:rPr>
          <w:rFonts w:ascii="Montserrat" w:hAnsi="Montserrat" w:cs="Arial"/>
          <w:sz w:val="22"/>
          <w:szCs w:val="22"/>
        </w:rPr>
        <w:t>)________, con base en lo cual se estatifica como una empresa _________(</w:t>
      </w:r>
      <w:r w:rsidRPr="009255DE">
        <w:rPr>
          <w:rFonts w:ascii="Montserrat" w:hAnsi="Montserrat" w:cs="Arial"/>
          <w:b/>
          <w:sz w:val="22"/>
          <w:szCs w:val="22"/>
        </w:rPr>
        <w:t>8</w:t>
      </w:r>
      <w:r w:rsidRPr="009255DE">
        <w:rPr>
          <w:rFonts w:ascii="Montserrat" w:hAnsi="Montserrat" w:cs="Arial"/>
          <w:sz w:val="22"/>
          <w:szCs w:val="22"/>
        </w:rPr>
        <w:t>)________.</w:t>
      </w:r>
    </w:p>
    <w:p w:rsidR="00AC1E2B" w:rsidRPr="009255DE" w:rsidRDefault="00AC1E2B" w:rsidP="00AC1E2B">
      <w:pPr>
        <w:jc w:val="both"/>
        <w:rPr>
          <w:rFonts w:ascii="Montserrat" w:hAnsi="Montserrat" w:cs="Arial"/>
          <w:sz w:val="22"/>
          <w:szCs w:val="22"/>
        </w:rPr>
      </w:pPr>
    </w:p>
    <w:p w:rsidR="00AC1E2B" w:rsidRPr="009255DE" w:rsidRDefault="00AC1E2B" w:rsidP="00AC1E2B">
      <w:pPr>
        <w:jc w:val="both"/>
        <w:rPr>
          <w:rFonts w:ascii="Montserrat" w:hAnsi="Montserrat" w:cs="Arial"/>
          <w:sz w:val="22"/>
          <w:szCs w:val="22"/>
        </w:rPr>
      </w:pPr>
      <w:r w:rsidRPr="009255DE">
        <w:rPr>
          <w:rFonts w:ascii="Montserrat" w:hAnsi="Montserrat" w:cs="Arial"/>
          <w:sz w:val="22"/>
          <w:szCs w:val="22"/>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AC1E2B" w:rsidRPr="009255DE" w:rsidRDefault="00AC1E2B" w:rsidP="00AC1E2B">
      <w:pPr>
        <w:jc w:val="both"/>
        <w:rPr>
          <w:rFonts w:ascii="Montserrat" w:hAnsi="Montserrat" w:cs="Arial"/>
          <w:sz w:val="22"/>
          <w:szCs w:val="22"/>
        </w:rPr>
      </w:pPr>
    </w:p>
    <w:p w:rsidR="00AC1E2B" w:rsidRPr="009255DE" w:rsidRDefault="00AC1E2B" w:rsidP="00AC1E2B">
      <w:pPr>
        <w:jc w:val="center"/>
        <w:rPr>
          <w:rFonts w:ascii="Montserrat" w:hAnsi="Montserrat" w:cs="Arial"/>
          <w:b/>
          <w:sz w:val="22"/>
          <w:szCs w:val="22"/>
        </w:rPr>
      </w:pPr>
      <w:r w:rsidRPr="009255DE">
        <w:rPr>
          <w:rFonts w:ascii="Montserrat" w:hAnsi="Montserrat" w:cs="Arial"/>
          <w:b/>
          <w:sz w:val="22"/>
          <w:szCs w:val="22"/>
        </w:rPr>
        <w:t>A T E N T A M E N T E</w:t>
      </w:r>
    </w:p>
    <w:p w:rsidR="00AC1E2B" w:rsidRPr="009255DE" w:rsidRDefault="00AC1E2B" w:rsidP="00AC1E2B">
      <w:pPr>
        <w:jc w:val="center"/>
        <w:rPr>
          <w:rFonts w:ascii="Montserrat" w:hAnsi="Montserrat" w:cs="Arial"/>
          <w:sz w:val="22"/>
          <w:szCs w:val="22"/>
        </w:rPr>
      </w:pPr>
    </w:p>
    <w:p w:rsidR="00AC1E2B" w:rsidRPr="009255DE" w:rsidRDefault="00AC1E2B" w:rsidP="00AC1E2B">
      <w:pPr>
        <w:jc w:val="center"/>
        <w:rPr>
          <w:rFonts w:ascii="Montserrat" w:hAnsi="Montserrat" w:cs="Arial"/>
          <w:sz w:val="22"/>
          <w:szCs w:val="22"/>
        </w:rPr>
      </w:pPr>
      <w:r w:rsidRPr="009255DE">
        <w:rPr>
          <w:rFonts w:ascii="Montserrat" w:hAnsi="Montserrat" w:cs="Arial"/>
          <w:sz w:val="22"/>
          <w:szCs w:val="22"/>
        </w:rPr>
        <w:t>__________</w:t>
      </w:r>
      <w:proofErr w:type="gramStart"/>
      <w:r w:rsidRPr="009255DE">
        <w:rPr>
          <w:rFonts w:ascii="Montserrat" w:hAnsi="Montserrat" w:cs="Arial"/>
          <w:sz w:val="22"/>
          <w:szCs w:val="22"/>
        </w:rPr>
        <w:t>_(</w:t>
      </w:r>
      <w:proofErr w:type="gramEnd"/>
      <w:r w:rsidRPr="009255DE">
        <w:rPr>
          <w:rFonts w:ascii="Montserrat" w:hAnsi="Montserrat" w:cs="Arial"/>
          <w:b/>
          <w:sz w:val="22"/>
          <w:szCs w:val="22"/>
        </w:rPr>
        <w:t>9</w:t>
      </w:r>
      <w:r w:rsidRPr="009255DE">
        <w:rPr>
          <w:rFonts w:ascii="Montserrat" w:hAnsi="Montserrat" w:cs="Arial"/>
          <w:sz w:val="22"/>
          <w:szCs w:val="22"/>
        </w:rPr>
        <w:t>)____________</w:t>
      </w:r>
    </w:p>
    <w:p w:rsidR="00AC1E2B" w:rsidRPr="009255DE" w:rsidRDefault="00AC1E2B" w:rsidP="00AC1E2B">
      <w:pPr>
        <w:rPr>
          <w:rFonts w:ascii="Montserrat" w:hAnsi="Montserrat" w:cs="Arial"/>
          <w:b/>
          <w:sz w:val="22"/>
          <w:szCs w:val="22"/>
        </w:rPr>
      </w:pPr>
    </w:p>
    <w:p w:rsidR="00AA2DFB" w:rsidRPr="009255DE" w:rsidRDefault="00AA2DFB" w:rsidP="00A73E76">
      <w:pPr>
        <w:rPr>
          <w:rFonts w:ascii="Montserrat" w:hAnsi="Montserrat" w:cs="Arial"/>
          <w:b/>
          <w:sz w:val="22"/>
          <w:szCs w:val="22"/>
        </w:rPr>
      </w:pPr>
    </w:p>
    <w:p w:rsidR="00AA2DFB" w:rsidRPr="009255DE" w:rsidRDefault="00AA2DFB" w:rsidP="00A73E76">
      <w:pPr>
        <w:rPr>
          <w:rFonts w:ascii="Montserrat" w:hAnsi="Montserrat" w:cs="Arial"/>
          <w:b/>
          <w:sz w:val="22"/>
          <w:szCs w:val="22"/>
        </w:rPr>
      </w:pPr>
    </w:p>
    <w:p w:rsidR="00AA2DFB" w:rsidRPr="009255DE" w:rsidRDefault="00AA2DFB" w:rsidP="00A73E76">
      <w:pPr>
        <w:rPr>
          <w:rFonts w:ascii="Montserrat" w:hAnsi="Montserrat" w:cs="Arial"/>
          <w:b/>
          <w:sz w:val="22"/>
          <w:szCs w:val="22"/>
        </w:rPr>
      </w:pPr>
    </w:p>
    <w:p w:rsidR="00AA2DFB" w:rsidRPr="009255DE" w:rsidRDefault="00AA2DFB" w:rsidP="00A73E76">
      <w:pPr>
        <w:rPr>
          <w:rFonts w:ascii="Montserrat" w:hAnsi="Montserrat" w:cs="Arial"/>
          <w:b/>
          <w:sz w:val="22"/>
          <w:szCs w:val="22"/>
        </w:rPr>
      </w:pPr>
    </w:p>
    <w:p w:rsidR="00AA2DFB" w:rsidRPr="009255DE" w:rsidRDefault="00AA2DFB" w:rsidP="00A73E76">
      <w:pPr>
        <w:rPr>
          <w:rFonts w:ascii="Montserrat" w:hAnsi="Montserrat" w:cs="Arial"/>
          <w:b/>
          <w:sz w:val="22"/>
          <w:szCs w:val="22"/>
        </w:rPr>
      </w:pPr>
    </w:p>
    <w:p w:rsidR="00AC1E2B" w:rsidRPr="009255DE" w:rsidRDefault="00B92542" w:rsidP="00A73E76">
      <w:pPr>
        <w:rPr>
          <w:rFonts w:ascii="Montserrat" w:hAnsi="Montserrat" w:cs="Arial"/>
          <w:sz w:val="20"/>
        </w:rPr>
      </w:pPr>
      <w:r w:rsidRPr="009255DE">
        <w:rPr>
          <w:rFonts w:ascii="Montserrat" w:hAnsi="Montserrat" w:cs="Arial"/>
          <w:b/>
          <w:sz w:val="22"/>
          <w:szCs w:val="22"/>
        </w:rPr>
        <w:t>ANEXO 16</w:t>
      </w:r>
      <w:r w:rsidR="00AC1E2B" w:rsidRPr="009255DE">
        <w:rPr>
          <w:rFonts w:ascii="Montserrat" w:hAnsi="Montserrat" w:cs="Arial"/>
          <w:b/>
          <w:sz w:val="22"/>
          <w:szCs w:val="22"/>
        </w:rPr>
        <w:t xml:space="preserve"> (</w:t>
      </w:r>
      <w:r w:rsidRPr="009255DE">
        <w:rPr>
          <w:rFonts w:ascii="Montserrat" w:hAnsi="Montserrat" w:cs="Arial"/>
          <w:b/>
          <w:sz w:val="22"/>
          <w:szCs w:val="22"/>
        </w:rPr>
        <w:t>Dieciséis</w:t>
      </w:r>
      <w:r w:rsidR="00AC1E2B" w:rsidRPr="009255DE">
        <w:rPr>
          <w:rFonts w:ascii="Montserrat" w:hAnsi="Montserrat" w:cs="Arial"/>
          <w:b/>
          <w:sz w:val="22"/>
          <w:szCs w:val="22"/>
        </w:rPr>
        <w:t>) INSTRUCTIVO DE LLENADO</w:t>
      </w:r>
    </w:p>
    <w:p w:rsidR="00AC1E2B" w:rsidRPr="009255DE" w:rsidRDefault="00AC1E2B" w:rsidP="00AC1E2B">
      <w:pPr>
        <w:rPr>
          <w:rFonts w:ascii="Montserrat" w:hAnsi="Montserrat" w:cs="Arial"/>
          <w:sz w:val="20"/>
        </w:rPr>
      </w:pPr>
    </w:p>
    <w:p w:rsidR="00AC1E2B" w:rsidRPr="009255DE" w:rsidRDefault="00AC1E2B" w:rsidP="00AC1E2B">
      <w:pPr>
        <w:rPr>
          <w:rFonts w:ascii="Montserrat" w:hAnsi="Montserrat" w:cs="Arial"/>
          <w:sz w:val="20"/>
        </w:rPr>
      </w:pPr>
    </w:p>
    <w:tbl>
      <w:tblPr>
        <w:tblW w:w="9600" w:type="dxa"/>
        <w:tblInd w:w="70"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0A0" w:firstRow="1" w:lastRow="0" w:firstColumn="1" w:lastColumn="0" w:noHBand="0" w:noVBand="0"/>
      </w:tblPr>
      <w:tblGrid>
        <w:gridCol w:w="160"/>
        <w:gridCol w:w="735"/>
        <w:gridCol w:w="2272"/>
        <w:gridCol w:w="6433"/>
      </w:tblGrid>
      <w:tr w:rsidR="00AC1E2B" w:rsidRPr="009255DE" w:rsidTr="00464714">
        <w:trPr>
          <w:trHeight w:val="118"/>
        </w:trPr>
        <w:tc>
          <w:tcPr>
            <w:tcW w:w="160" w:type="dxa"/>
            <w:tcBorders>
              <w:top w:val="single" w:sz="18" w:space="0" w:color="auto"/>
              <w:left w:val="single" w:sz="18" w:space="0" w:color="auto"/>
              <w:bottom w:val="nil"/>
              <w:right w:val="nil"/>
            </w:tcBorders>
          </w:tcPr>
          <w:p w:rsidR="00AC1E2B" w:rsidRPr="009255DE" w:rsidRDefault="00AC1E2B" w:rsidP="00464714">
            <w:pPr>
              <w:jc w:val="center"/>
              <w:rPr>
                <w:rFonts w:ascii="Montserrat" w:hAnsi="Montserrat" w:cs="Arial"/>
                <w:sz w:val="22"/>
                <w:szCs w:val="22"/>
                <w:lang w:eastAsia="es-MX"/>
              </w:rPr>
            </w:pPr>
          </w:p>
        </w:tc>
        <w:tc>
          <w:tcPr>
            <w:tcW w:w="735" w:type="dxa"/>
            <w:tcBorders>
              <w:top w:val="single" w:sz="18" w:space="0" w:color="auto"/>
              <w:left w:val="nil"/>
              <w:bottom w:val="nil"/>
              <w:right w:val="nil"/>
            </w:tcBorders>
          </w:tcPr>
          <w:p w:rsidR="00AC1E2B" w:rsidRPr="009255DE" w:rsidRDefault="00AC1E2B" w:rsidP="00464714">
            <w:pPr>
              <w:jc w:val="center"/>
              <w:rPr>
                <w:rFonts w:ascii="Montserrat" w:hAnsi="Montserrat" w:cs="Arial"/>
                <w:sz w:val="22"/>
                <w:szCs w:val="22"/>
                <w:lang w:eastAsia="es-MX"/>
              </w:rPr>
            </w:pPr>
          </w:p>
        </w:tc>
        <w:tc>
          <w:tcPr>
            <w:tcW w:w="2272" w:type="dxa"/>
            <w:tcBorders>
              <w:top w:val="single" w:sz="18" w:space="0" w:color="auto"/>
              <w:left w:val="nil"/>
              <w:bottom w:val="nil"/>
              <w:right w:val="nil"/>
            </w:tcBorders>
          </w:tcPr>
          <w:p w:rsidR="00AC1E2B" w:rsidRPr="009255DE" w:rsidRDefault="00AC1E2B" w:rsidP="00464714">
            <w:pPr>
              <w:jc w:val="center"/>
              <w:rPr>
                <w:rFonts w:ascii="Montserrat" w:hAnsi="Montserrat" w:cs="Arial"/>
                <w:b/>
                <w:sz w:val="22"/>
                <w:szCs w:val="22"/>
                <w:lang w:eastAsia="es-MX"/>
              </w:rPr>
            </w:pPr>
          </w:p>
        </w:tc>
        <w:tc>
          <w:tcPr>
            <w:tcW w:w="6433" w:type="dxa"/>
            <w:tcBorders>
              <w:top w:val="single" w:sz="18" w:space="0" w:color="auto"/>
              <w:left w:val="nil"/>
              <w:bottom w:val="nil"/>
              <w:right w:val="single" w:sz="18" w:space="0" w:color="auto"/>
            </w:tcBorders>
          </w:tcPr>
          <w:p w:rsidR="00AC1E2B" w:rsidRPr="009255DE" w:rsidRDefault="00AC1E2B" w:rsidP="00464714">
            <w:pPr>
              <w:rPr>
                <w:rFonts w:ascii="Montserrat" w:hAnsi="Montserrat" w:cs="Arial"/>
                <w:sz w:val="22"/>
                <w:szCs w:val="22"/>
                <w:lang w:eastAsia="es-MX"/>
              </w:rPr>
            </w:pPr>
          </w:p>
        </w:tc>
      </w:tr>
      <w:tr w:rsidR="00AC1E2B" w:rsidRPr="009255DE" w:rsidTr="00464714">
        <w:trPr>
          <w:trHeight w:val="686"/>
        </w:trPr>
        <w:tc>
          <w:tcPr>
            <w:tcW w:w="160" w:type="dxa"/>
            <w:tcBorders>
              <w:top w:val="nil"/>
              <w:left w:val="single" w:sz="18" w:space="0" w:color="auto"/>
              <w:bottom w:val="nil"/>
              <w:right w:val="nil"/>
            </w:tcBorders>
          </w:tcPr>
          <w:p w:rsidR="00AC1E2B" w:rsidRPr="009255DE" w:rsidRDefault="00AC1E2B" w:rsidP="00464714">
            <w:pPr>
              <w:jc w:val="center"/>
              <w:rPr>
                <w:rFonts w:ascii="Montserrat" w:hAnsi="Montserrat" w:cs="Arial"/>
                <w:b/>
                <w:sz w:val="22"/>
                <w:szCs w:val="22"/>
                <w:lang w:eastAsia="es-MX"/>
              </w:rPr>
            </w:pPr>
          </w:p>
        </w:tc>
        <w:tc>
          <w:tcPr>
            <w:tcW w:w="735" w:type="dxa"/>
            <w:tcBorders>
              <w:top w:val="nil"/>
              <w:left w:val="nil"/>
              <w:bottom w:val="nil"/>
              <w:right w:val="nil"/>
            </w:tcBorders>
            <w:vAlign w:val="center"/>
          </w:tcPr>
          <w:p w:rsidR="00AC1E2B" w:rsidRPr="009255DE" w:rsidRDefault="00AC1E2B" w:rsidP="00464714">
            <w:pPr>
              <w:jc w:val="center"/>
              <w:rPr>
                <w:rFonts w:ascii="Montserrat" w:hAnsi="Montserrat" w:cs="Arial"/>
                <w:b/>
                <w:sz w:val="22"/>
                <w:szCs w:val="22"/>
                <w:lang w:eastAsia="es-MX"/>
              </w:rPr>
            </w:pPr>
          </w:p>
        </w:tc>
        <w:tc>
          <w:tcPr>
            <w:tcW w:w="2272" w:type="dxa"/>
            <w:tcBorders>
              <w:top w:val="nil"/>
              <w:left w:val="nil"/>
              <w:bottom w:val="nil"/>
              <w:right w:val="nil"/>
            </w:tcBorders>
            <w:vAlign w:val="center"/>
          </w:tcPr>
          <w:p w:rsidR="00AC1E2B" w:rsidRPr="009255DE" w:rsidRDefault="00AC1E2B" w:rsidP="00464714">
            <w:pPr>
              <w:jc w:val="center"/>
              <w:rPr>
                <w:rFonts w:ascii="Montserrat" w:hAnsi="Montserrat" w:cs="Arial"/>
                <w:b/>
                <w:sz w:val="22"/>
                <w:szCs w:val="22"/>
                <w:lang w:eastAsia="es-MX"/>
              </w:rPr>
            </w:pPr>
          </w:p>
        </w:tc>
        <w:tc>
          <w:tcPr>
            <w:tcW w:w="6433" w:type="dxa"/>
            <w:tcBorders>
              <w:top w:val="nil"/>
              <w:left w:val="nil"/>
              <w:bottom w:val="nil"/>
              <w:right w:val="single" w:sz="18" w:space="0" w:color="auto"/>
            </w:tcBorders>
            <w:vAlign w:val="center"/>
          </w:tcPr>
          <w:p w:rsidR="00AC1E2B" w:rsidRPr="009255DE" w:rsidRDefault="00AC1E2B" w:rsidP="00464714">
            <w:pPr>
              <w:rPr>
                <w:rFonts w:ascii="Montserrat" w:hAnsi="Montserrat" w:cs="Arial"/>
                <w:b/>
                <w:sz w:val="22"/>
                <w:szCs w:val="22"/>
                <w:lang w:eastAsia="es-MX"/>
              </w:rPr>
            </w:pPr>
            <w:r w:rsidRPr="009255DE">
              <w:rPr>
                <w:rFonts w:ascii="Montserrat" w:hAnsi="Montserrat" w:cs="Arial"/>
                <w:b/>
                <w:sz w:val="22"/>
                <w:szCs w:val="22"/>
                <w:lang w:eastAsia="es-MX"/>
              </w:rPr>
              <w:t>Estratificación de las Micro, Pequeña o Mediana Empresa (</w:t>
            </w:r>
            <w:proofErr w:type="spellStart"/>
            <w:r w:rsidRPr="009255DE">
              <w:rPr>
                <w:rFonts w:ascii="Montserrat" w:hAnsi="Montserrat" w:cs="Arial"/>
                <w:b/>
                <w:sz w:val="22"/>
                <w:szCs w:val="22"/>
                <w:lang w:eastAsia="es-MX"/>
              </w:rPr>
              <w:t>Mipymes</w:t>
            </w:r>
            <w:proofErr w:type="spellEnd"/>
            <w:r w:rsidRPr="009255DE">
              <w:rPr>
                <w:rFonts w:ascii="Montserrat" w:hAnsi="Montserrat" w:cs="Arial"/>
                <w:b/>
                <w:sz w:val="22"/>
                <w:szCs w:val="22"/>
                <w:lang w:eastAsia="es-MX"/>
              </w:rPr>
              <w:t>)</w:t>
            </w:r>
          </w:p>
        </w:tc>
      </w:tr>
      <w:tr w:rsidR="00AC1E2B" w:rsidRPr="009255DE" w:rsidTr="00464714">
        <w:trPr>
          <w:trHeight w:val="87"/>
        </w:trPr>
        <w:tc>
          <w:tcPr>
            <w:tcW w:w="160" w:type="dxa"/>
            <w:tcBorders>
              <w:top w:val="nil"/>
              <w:left w:val="single" w:sz="18" w:space="0" w:color="auto"/>
              <w:bottom w:val="nil"/>
              <w:right w:val="nil"/>
            </w:tcBorders>
          </w:tcPr>
          <w:p w:rsidR="00AC1E2B" w:rsidRPr="009255DE" w:rsidRDefault="00AC1E2B" w:rsidP="00464714">
            <w:pPr>
              <w:rPr>
                <w:rFonts w:ascii="Montserrat" w:hAnsi="Montserrat" w:cs="Arial"/>
                <w:b/>
                <w:sz w:val="22"/>
                <w:szCs w:val="22"/>
                <w:lang w:eastAsia="es-MX"/>
              </w:rPr>
            </w:pPr>
          </w:p>
        </w:tc>
        <w:tc>
          <w:tcPr>
            <w:tcW w:w="9440" w:type="dxa"/>
            <w:gridSpan w:val="3"/>
            <w:tcBorders>
              <w:top w:val="nil"/>
              <w:left w:val="nil"/>
              <w:bottom w:val="nil"/>
              <w:right w:val="single" w:sz="18" w:space="0" w:color="auto"/>
            </w:tcBorders>
            <w:vAlign w:val="center"/>
          </w:tcPr>
          <w:p w:rsidR="00AC1E2B" w:rsidRPr="009255DE" w:rsidRDefault="00AC1E2B" w:rsidP="00464714">
            <w:pPr>
              <w:rPr>
                <w:rFonts w:ascii="Montserrat" w:hAnsi="Montserrat" w:cs="Arial"/>
                <w:b/>
                <w:sz w:val="22"/>
                <w:szCs w:val="22"/>
                <w:lang w:eastAsia="es-MX"/>
              </w:rPr>
            </w:pPr>
          </w:p>
        </w:tc>
      </w:tr>
      <w:tr w:rsidR="00AC1E2B" w:rsidRPr="009255DE" w:rsidTr="00464714">
        <w:trPr>
          <w:trHeight w:val="367"/>
        </w:trPr>
        <w:tc>
          <w:tcPr>
            <w:tcW w:w="160" w:type="dxa"/>
            <w:tcBorders>
              <w:top w:val="nil"/>
              <w:left w:val="single" w:sz="18" w:space="0" w:color="auto"/>
              <w:bottom w:val="nil"/>
              <w:right w:val="nil"/>
            </w:tcBorders>
          </w:tcPr>
          <w:p w:rsidR="00AC1E2B" w:rsidRPr="009255DE" w:rsidRDefault="00AC1E2B" w:rsidP="00464714">
            <w:pPr>
              <w:rPr>
                <w:rFonts w:ascii="Montserrat" w:hAnsi="Montserrat" w:cs="Arial"/>
                <w:b/>
                <w:sz w:val="22"/>
                <w:szCs w:val="22"/>
                <w:lang w:eastAsia="es-MX"/>
              </w:rPr>
            </w:pPr>
          </w:p>
        </w:tc>
        <w:tc>
          <w:tcPr>
            <w:tcW w:w="9440" w:type="dxa"/>
            <w:gridSpan w:val="3"/>
            <w:tcBorders>
              <w:top w:val="nil"/>
              <w:left w:val="nil"/>
              <w:bottom w:val="nil"/>
              <w:right w:val="single" w:sz="18" w:space="0" w:color="auto"/>
            </w:tcBorders>
            <w:vAlign w:val="center"/>
          </w:tcPr>
          <w:p w:rsidR="00AC1E2B" w:rsidRPr="009255DE" w:rsidRDefault="00AC1E2B" w:rsidP="00464714">
            <w:pPr>
              <w:rPr>
                <w:rFonts w:ascii="Montserrat" w:hAnsi="Montserrat" w:cs="Arial"/>
                <w:b/>
                <w:sz w:val="22"/>
                <w:szCs w:val="22"/>
                <w:lang w:eastAsia="es-MX"/>
              </w:rPr>
            </w:pPr>
            <w:r w:rsidRPr="009255DE">
              <w:rPr>
                <w:rFonts w:ascii="Montserrat" w:hAnsi="Montserrat" w:cs="Arial"/>
                <w:b/>
                <w:sz w:val="22"/>
                <w:szCs w:val="22"/>
                <w:lang w:eastAsia="es-MX"/>
              </w:rPr>
              <w:t>Descripción</w:t>
            </w:r>
          </w:p>
        </w:tc>
      </w:tr>
      <w:tr w:rsidR="00AC1E2B" w:rsidRPr="009255DE" w:rsidTr="00464714">
        <w:trPr>
          <w:trHeight w:val="1261"/>
        </w:trPr>
        <w:tc>
          <w:tcPr>
            <w:tcW w:w="160" w:type="dxa"/>
            <w:tcBorders>
              <w:top w:val="nil"/>
              <w:left w:val="single" w:sz="18" w:space="0" w:color="auto"/>
              <w:bottom w:val="nil"/>
              <w:right w:val="nil"/>
            </w:tcBorders>
          </w:tcPr>
          <w:p w:rsidR="00AC1E2B" w:rsidRPr="009255DE" w:rsidRDefault="00AC1E2B" w:rsidP="00464714">
            <w:pPr>
              <w:rPr>
                <w:rFonts w:ascii="Montserrat" w:hAnsi="Montserrat" w:cs="Arial"/>
                <w:b/>
                <w:sz w:val="22"/>
                <w:szCs w:val="22"/>
                <w:lang w:eastAsia="es-MX"/>
              </w:rPr>
            </w:pPr>
          </w:p>
        </w:tc>
        <w:tc>
          <w:tcPr>
            <w:tcW w:w="9440" w:type="dxa"/>
            <w:gridSpan w:val="3"/>
            <w:tcBorders>
              <w:top w:val="nil"/>
              <w:left w:val="nil"/>
              <w:bottom w:val="nil"/>
              <w:right w:val="single" w:sz="18" w:space="0" w:color="auto"/>
            </w:tcBorders>
          </w:tcPr>
          <w:p w:rsidR="00AC1E2B" w:rsidRPr="009255DE" w:rsidRDefault="00AC1E2B" w:rsidP="00464714">
            <w:pPr>
              <w:rPr>
                <w:rFonts w:ascii="Montserrat" w:hAnsi="Montserrat" w:cs="Arial"/>
                <w:sz w:val="22"/>
                <w:szCs w:val="22"/>
                <w:lang w:eastAsia="es-MX"/>
              </w:rPr>
            </w:pPr>
          </w:p>
          <w:p w:rsidR="00AC1E2B" w:rsidRPr="009255DE" w:rsidRDefault="00AC1E2B" w:rsidP="00464714">
            <w:pPr>
              <w:jc w:val="both"/>
              <w:rPr>
                <w:rFonts w:ascii="Montserrat" w:hAnsi="Montserrat" w:cs="Arial"/>
                <w:sz w:val="22"/>
                <w:szCs w:val="22"/>
                <w:lang w:eastAsia="es-MX"/>
              </w:rPr>
            </w:pPr>
            <w:r w:rsidRPr="009255DE">
              <w:rPr>
                <w:rFonts w:ascii="Montserrat" w:hAnsi="Montserrat" w:cs="Arial"/>
                <w:sz w:val="22"/>
                <w:szCs w:val="22"/>
                <w:lang w:eastAsia="es-MX"/>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rsidR="00AC1E2B" w:rsidRPr="009255DE" w:rsidRDefault="00AC1E2B" w:rsidP="00464714">
            <w:pPr>
              <w:rPr>
                <w:rFonts w:ascii="Montserrat" w:hAnsi="Montserrat" w:cs="Arial"/>
                <w:sz w:val="22"/>
                <w:szCs w:val="22"/>
                <w:lang w:eastAsia="es-MX"/>
              </w:rPr>
            </w:pPr>
          </w:p>
        </w:tc>
      </w:tr>
      <w:tr w:rsidR="00AC1E2B" w:rsidRPr="009255DE" w:rsidTr="00464714">
        <w:trPr>
          <w:trHeight w:val="371"/>
        </w:trPr>
        <w:tc>
          <w:tcPr>
            <w:tcW w:w="160" w:type="dxa"/>
            <w:tcBorders>
              <w:top w:val="nil"/>
              <w:left w:val="single" w:sz="18" w:space="0" w:color="auto"/>
              <w:bottom w:val="nil"/>
              <w:right w:val="nil"/>
            </w:tcBorders>
          </w:tcPr>
          <w:p w:rsidR="00AC1E2B" w:rsidRPr="009255DE" w:rsidRDefault="00AC1E2B" w:rsidP="00464714">
            <w:pPr>
              <w:ind w:left="89" w:hanging="89"/>
              <w:rPr>
                <w:rFonts w:ascii="Montserrat" w:hAnsi="Montserrat" w:cs="Arial"/>
                <w:b/>
                <w:bCs w:val="0"/>
                <w:sz w:val="22"/>
                <w:szCs w:val="22"/>
                <w:lang w:eastAsia="es-MX"/>
              </w:rPr>
            </w:pPr>
          </w:p>
        </w:tc>
        <w:tc>
          <w:tcPr>
            <w:tcW w:w="9440" w:type="dxa"/>
            <w:gridSpan w:val="3"/>
            <w:tcBorders>
              <w:top w:val="nil"/>
              <w:left w:val="nil"/>
              <w:bottom w:val="nil"/>
              <w:right w:val="single" w:sz="18" w:space="0" w:color="auto"/>
            </w:tcBorders>
            <w:vAlign w:val="center"/>
          </w:tcPr>
          <w:p w:rsidR="00AC1E2B" w:rsidRPr="009255DE" w:rsidRDefault="00AC1E2B" w:rsidP="00464714">
            <w:pPr>
              <w:rPr>
                <w:rFonts w:ascii="Montserrat" w:hAnsi="Montserrat" w:cs="Arial"/>
                <w:b/>
                <w:sz w:val="22"/>
                <w:szCs w:val="22"/>
                <w:lang w:eastAsia="es-MX"/>
              </w:rPr>
            </w:pPr>
            <w:r w:rsidRPr="009255DE">
              <w:rPr>
                <w:rFonts w:ascii="Montserrat" w:hAnsi="Montserrat" w:cs="Arial"/>
                <w:b/>
                <w:sz w:val="22"/>
                <w:szCs w:val="22"/>
                <w:lang w:eastAsia="es-MX"/>
              </w:rPr>
              <w:t>Instructivo de llenado</w:t>
            </w:r>
          </w:p>
        </w:tc>
      </w:tr>
      <w:tr w:rsidR="00AC1E2B" w:rsidRPr="009255DE" w:rsidTr="00464714">
        <w:trPr>
          <w:trHeight w:val="2498"/>
        </w:trPr>
        <w:tc>
          <w:tcPr>
            <w:tcW w:w="160" w:type="dxa"/>
            <w:tcBorders>
              <w:top w:val="nil"/>
              <w:left w:val="single" w:sz="18" w:space="0" w:color="auto"/>
              <w:bottom w:val="single" w:sz="18" w:space="0" w:color="auto"/>
              <w:right w:val="nil"/>
            </w:tcBorders>
          </w:tcPr>
          <w:p w:rsidR="00AC1E2B" w:rsidRPr="009255DE" w:rsidRDefault="00AC1E2B" w:rsidP="00464714">
            <w:pPr>
              <w:ind w:left="89" w:hanging="89"/>
              <w:rPr>
                <w:rFonts w:ascii="Montserrat" w:hAnsi="Montserrat" w:cs="Arial"/>
                <w:b/>
                <w:bCs w:val="0"/>
                <w:sz w:val="22"/>
                <w:szCs w:val="22"/>
                <w:lang w:eastAsia="es-MX"/>
              </w:rPr>
            </w:pPr>
          </w:p>
        </w:tc>
        <w:tc>
          <w:tcPr>
            <w:tcW w:w="9440" w:type="dxa"/>
            <w:gridSpan w:val="3"/>
            <w:tcBorders>
              <w:top w:val="nil"/>
              <w:left w:val="nil"/>
              <w:bottom w:val="single" w:sz="18" w:space="0" w:color="auto"/>
              <w:right w:val="single" w:sz="18" w:space="0" w:color="auto"/>
            </w:tcBorders>
          </w:tcPr>
          <w:p w:rsidR="00AC1E2B" w:rsidRPr="009255DE" w:rsidRDefault="00AC1E2B" w:rsidP="00464714">
            <w:pPr>
              <w:pStyle w:val="Prrafodelista1"/>
              <w:spacing w:before="0"/>
              <w:ind w:left="0"/>
              <w:rPr>
                <w:rFonts w:ascii="Montserrat" w:hAnsi="Montserrat" w:cs="Arial"/>
                <w:sz w:val="22"/>
                <w:szCs w:val="22"/>
                <w:lang w:val="es-MX" w:eastAsia="es-MX"/>
              </w:rPr>
            </w:pPr>
            <w:r w:rsidRPr="009255DE">
              <w:rPr>
                <w:rFonts w:ascii="Montserrat" w:hAnsi="Montserrat" w:cs="Arial"/>
                <w:sz w:val="22"/>
                <w:szCs w:val="22"/>
                <w:lang w:val="es-MX" w:eastAsia="es-MX"/>
              </w:rPr>
              <w:t>Llenar los campos conforme aplique tomando en cuenta los rangos previstos en el Acuerdo antes mencionado.</w:t>
            </w:r>
          </w:p>
          <w:p w:rsidR="00AC1E2B" w:rsidRPr="009255DE" w:rsidRDefault="00AC1E2B" w:rsidP="00464714">
            <w:pPr>
              <w:pStyle w:val="Prrafodelista1"/>
              <w:spacing w:before="0"/>
              <w:ind w:left="0"/>
              <w:rPr>
                <w:rFonts w:ascii="Montserrat" w:hAnsi="Montserrat" w:cs="Arial"/>
                <w:b/>
                <w:bCs/>
                <w:sz w:val="22"/>
                <w:szCs w:val="22"/>
                <w:lang w:val="es-MX" w:eastAsia="es-MX"/>
              </w:rPr>
            </w:pPr>
          </w:p>
          <w:p w:rsidR="00AC1E2B" w:rsidRPr="009255DE" w:rsidRDefault="00AC1E2B" w:rsidP="007F7D5B">
            <w:pPr>
              <w:pStyle w:val="Prrafodelista1"/>
              <w:numPr>
                <w:ilvl w:val="0"/>
                <w:numId w:val="21"/>
              </w:numPr>
              <w:spacing w:before="0"/>
              <w:rPr>
                <w:rFonts w:ascii="Montserrat" w:hAnsi="Montserrat" w:cs="Arial"/>
                <w:b/>
                <w:bCs/>
                <w:sz w:val="22"/>
                <w:szCs w:val="22"/>
                <w:lang w:val="es-MX" w:eastAsia="es-MX"/>
              </w:rPr>
            </w:pPr>
            <w:r w:rsidRPr="009255DE">
              <w:rPr>
                <w:rFonts w:ascii="Montserrat" w:hAnsi="Montserrat" w:cs="Arial"/>
                <w:sz w:val="22"/>
                <w:szCs w:val="22"/>
                <w:lang w:val="es-MX" w:eastAsia="es-MX"/>
              </w:rPr>
              <w:t>Señalar la fecha de suscripción del documento.</w:t>
            </w:r>
          </w:p>
          <w:p w:rsidR="00AC1E2B" w:rsidRPr="009255DE" w:rsidRDefault="00AC1E2B" w:rsidP="007F7D5B">
            <w:pPr>
              <w:pStyle w:val="Prrafodelista1"/>
              <w:numPr>
                <w:ilvl w:val="0"/>
                <w:numId w:val="21"/>
              </w:numPr>
              <w:spacing w:before="0"/>
              <w:rPr>
                <w:rFonts w:ascii="Montserrat" w:hAnsi="Montserrat" w:cs="Arial"/>
                <w:b/>
                <w:bCs/>
                <w:sz w:val="22"/>
                <w:szCs w:val="22"/>
                <w:lang w:val="es-MX" w:eastAsia="es-MX"/>
              </w:rPr>
            </w:pPr>
            <w:r w:rsidRPr="009255DE">
              <w:rPr>
                <w:rFonts w:ascii="Montserrat" w:hAnsi="Montserrat" w:cs="Arial"/>
                <w:sz w:val="22"/>
                <w:szCs w:val="22"/>
                <w:lang w:val="es-MX" w:eastAsia="es-MX"/>
              </w:rPr>
              <w:t>Anotar el nombre de la convocante.</w:t>
            </w:r>
          </w:p>
          <w:p w:rsidR="00AC1E2B" w:rsidRPr="009255DE" w:rsidRDefault="00AC1E2B" w:rsidP="007F7D5B">
            <w:pPr>
              <w:pStyle w:val="Prrafodelista1"/>
              <w:numPr>
                <w:ilvl w:val="0"/>
                <w:numId w:val="21"/>
              </w:numPr>
              <w:spacing w:before="0"/>
              <w:rPr>
                <w:rFonts w:ascii="Montserrat" w:hAnsi="Montserrat" w:cs="Arial"/>
                <w:b/>
                <w:bCs/>
                <w:sz w:val="22"/>
                <w:szCs w:val="22"/>
                <w:lang w:val="es-MX" w:eastAsia="es-MX"/>
              </w:rPr>
            </w:pPr>
            <w:r w:rsidRPr="009255DE">
              <w:rPr>
                <w:rFonts w:ascii="Montserrat" w:hAnsi="Montserrat" w:cs="Arial"/>
                <w:sz w:val="22"/>
                <w:szCs w:val="22"/>
                <w:lang w:val="es-MX" w:eastAsia="es-MX"/>
              </w:rPr>
              <w:t xml:space="preserve">Precisar el procedimiento de contratación de que se trate (licitación pública o </w:t>
            </w:r>
            <w:r w:rsidR="006B5E54">
              <w:rPr>
                <w:rFonts w:ascii="Montserrat" w:hAnsi="Montserrat" w:cs="Arial"/>
                <w:sz w:val="22"/>
                <w:szCs w:val="22"/>
                <w:lang w:val="es-MX" w:eastAsia="es-MX"/>
              </w:rPr>
              <w:t>Adjudicación Directa</w:t>
            </w:r>
            <w:r w:rsidRPr="009255DE">
              <w:rPr>
                <w:rFonts w:ascii="Montserrat" w:hAnsi="Montserrat" w:cs="Arial"/>
                <w:sz w:val="22"/>
                <w:szCs w:val="22"/>
                <w:lang w:val="es-MX" w:eastAsia="es-MX"/>
              </w:rPr>
              <w:t>).</w:t>
            </w:r>
          </w:p>
          <w:p w:rsidR="00AC1E2B" w:rsidRPr="009255DE" w:rsidRDefault="00AC1E2B" w:rsidP="007F7D5B">
            <w:pPr>
              <w:pStyle w:val="Prrafodelista1"/>
              <w:numPr>
                <w:ilvl w:val="0"/>
                <w:numId w:val="21"/>
              </w:numPr>
              <w:spacing w:before="0"/>
              <w:rPr>
                <w:rFonts w:ascii="Montserrat" w:hAnsi="Montserrat" w:cs="Arial"/>
                <w:b/>
                <w:bCs/>
                <w:sz w:val="22"/>
                <w:szCs w:val="22"/>
                <w:lang w:val="es-MX" w:eastAsia="es-MX"/>
              </w:rPr>
            </w:pPr>
            <w:r w:rsidRPr="009255DE">
              <w:rPr>
                <w:rFonts w:ascii="Montserrat" w:hAnsi="Montserrat" w:cs="Arial"/>
                <w:sz w:val="22"/>
                <w:szCs w:val="22"/>
                <w:lang w:val="es-MX" w:eastAsia="es-MX"/>
              </w:rPr>
              <w:t xml:space="preserve">Indicar el número de procedimiento de contratación asignado por </w:t>
            </w:r>
            <w:proofErr w:type="spellStart"/>
            <w:r w:rsidRPr="009255DE">
              <w:rPr>
                <w:rFonts w:ascii="Montserrat" w:hAnsi="Montserrat" w:cs="Arial"/>
                <w:sz w:val="22"/>
                <w:szCs w:val="22"/>
                <w:lang w:val="es-MX" w:eastAsia="es-MX"/>
              </w:rPr>
              <w:t>CompraNet</w:t>
            </w:r>
            <w:proofErr w:type="spellEnd"/>
            <w:r w:rsidRPr="009255DE">
              <w:rPr>
                <w:rFonts w:ascii="Montserrat" w:hAnsi="Montserrat" w:cs="Arial"/>
                <w:sz w:val="22"/>
                <w:szCs w:val="22"/>
                <w:lang w:val="es-MX" w:eastAsia="es-MX"/>
              </w:rPr>
              <w:t>.</w:t>
            </w:r>
          </w:p>
          <w:p w:rsidR="00AC1E2B" w:rsidRPr="009255DE" w:rsidRDefault="00AC1E2B" w:rsidP="007F7D5B">
            <w:pPr>
              <w:pStyle w:val="Prrafodelista1"/>
              <w:numPr>
                <w:ilvl w:val="0"/>
                <w:numId w:val="21"/>
              </w:numPr>
              <w:spacing w:before="0"/>
              <w:rPr>
                <w:rFonts w:ascii="Montserrat" w:hAnsi="Montserrat" w:cs="Arial"/>
                <w:b/>
                <w:bCs/>
                <w:sz w:val="22"/>
                <w:szCs w:val="22"/>
                <w:lang w:val="es-MX" w:eastAsia="es-MX"/>
              </w:rPr>
            </w:pPr>
            <w:r w:rsidRPr="009255DE">
              <w:rPr>
                <w:rFonts w:ascii="Montserrat" w:hAnsi="Montserrat" w:cs="Arial"/>
                <w:sz w:val="22"/>
                <w:szCs w:val="22"/>
                <w:lang w:val="es-MX" w:eastAsia="es-MX"/>
              </w:rPr>
              <w:t>Anotar el nombre, razón social o denominación del licitante.</w:t>
            </w:r>
          </w:p>
          <w:p w:rsidR="00AC1E2B" w:rsidRPr="009255DE" w:rsidRDefault="00AC1E2B" w:rsidP="007F7D5B">
            <w:pPr>
              <w:pStyle w:val="Prrafodelista1"/>
              <w:numPr>
                <w:ilvl w:val="0"/>
                <w:numId w:val="21"/>
              </w:numPr>
              <w:spacing w:before="0"/>
              <w:rPr>
                <w:rFonts w:ascii="Montserrat" w:hAnsi="Montserrat" w:cs="Arial"/>
                <w:b/>
                <w:bCs/>
                <w:sz w:val="22"/>
                <w:szCs w:val="22"/>
                <w:lang w:val="es-MX" w:eastAsia="es-MX"/>
              </w:rPr>
            </w:pPr>
            <w:r w:rsidRPr="009255DE">
              <w:rPr>
                <w:rFonts w:ascii="Montserrat" w:hAnsi="Montserrat" w:cs="Arial"/>
                <w:sz w:val="22"/>
                <w:szCs w:val="22"/>
                <w:lang w:val="es-MX" w:eastAsia="es-MX"/>
              </w:rPr>
              <w:t>Indicar el Registro Federal de Contribuyentes del licitante.</w:t>
            </w:r>
          </w:p>
          <w:p w:rsidR="00AC1E2B" w:rsidRPr="009255DE" w:rsidRDefault="00AC1E2B" w:rsidP="007F7D5B">
            <w:pPr>
              <w:pStyle w:val="Prrafodelista1"/>
              <w:numPr>
                <w:ilvl w:val="0"/>
                <w:numId w:val="21"/>
              </w:numPr>
              <w:spacing w:before="0"/>
              <w:rPr>
                <w:rFonts w:ascii="Montserrat" w:hAnsi="Montserrat" w:cs="Arial"/>
                <w:b/>
                <w:bCs/>
                <w:sz w:val="22"/>
                <w:szCs w:val="22"/>
                <w:lang w:val="es-MX" w:eastAsia="es-MX"/>
              </w:rPr>
            </w:pPr>
            <w:r w:rsidRPr="009255DE">
              <w:rPr>
                <w:rFonts w:ascii="Montserrat" w:hAnsi="Montserrat" w:cs="Arial"/>
                <w:sz w:val="22"/>
                <w:szCs w:val="22"/>
                <w:lang w:val="es-MX"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30" w:history="1">
              <w:r w:rsidRPr="009255DE">
                <w:rPr>
                  <w:rStyle w:val="Hipervnculo"/>
                  <w:rFonts w:ascii="Montserrat" w:hAnsi="Montserrat" w:cs="Arial"/>
                  <w:sz w:val="22"/>
                  <w:szCs w:val="22"/>
                  <w:lang w:val="es-MX" w:eastAsia="es-MX"/>
                </w:rPr>
                <w:t>http://www.comprasdegobierno.gob.mx/calculadora</w:t>
              </w:r>
            </w:hyperlink>
          </w:p>
          <w:p w:rsidR="00AC1E2B" w:rsidRPr="009255DE" w:rsidRDefault="00AC1E2B" w:rsidP="00464714">
            <w:pPr>
              <w:pStyle w:val="Prrafodelista1"/>
              <w:spacing w:before="0"/>
              <w:ind w:left="713"/>
              <w:rPr>
                <w:rFonts w:ascii="Montserrat" w:hAnsi="Montserrat" w:cs="Arial"/>
                <w:sz w:val="22"/>
                <w:szCs w:val="22"/>
                <w:lang w:val="es-MX" w:eastAsia="es-MX"/>
              </w:rPr>
            </w:pPr>
            <w:r w:rsidRPr="009255DE">
              <w:rPr>
                <w:rFonts w:ascii="Montserrat" w:hAnsi="Montserrat" w:cs="Arial"/>
                <w:sz w:val="22"/>
                <w:szCs w:val="22"/>
                <w:lang w:val="es-MX" w:eastAsia="es-MX"/>
              </w:rPr>
              <w:t>Para el concepto “Trabajadores”, utilizar el total de los trabajadores con los que cuenta la empresa a la fecha de la emisión de la manifestación.</w:t>
            </w:r>
          </w:p>
          <w:p w:rsidR="00AC1E2B" w:rsidRPr="009255DE" w:rsidRDefault="00AC1E2B" w:rsidP="00464714">
            <w:pPr>
              <w:pStyle w:val="Prrafodelista1"/>
              <w:spacing w:before="0"/>
              <w:ind w:left="713"/>
              <w:rPr>
                <w:rFonts w:ascii="Montserrat" w:hAnsi="Montserrat" w:cs="Arial"/>
                <w:sz w:val="22"/>
                <w:szCs w:val="22"/>
                <w:lang w:val="es-MX" w:eastAsia="es-MX"/>
              </w:rPr>
            </w:pPr>
            <w:r w:rsidRPr="009255DE">
              <w:rPr>
                <w:rFonts w:ascii="Montserrat" w:hAnsi="Montserrat" w:cs="Arial"/>
                <w:sz w:val="22"/>
                <w:szCs w:val="22"/>
                <w:lang w:val="es-MX" w:eastAsia="es-MX"/>
              </w:rPr>
              <w:t>Para el concepto “ventas anuales”, utilizar los datos conforme al reporte de su ejercicio fiscal correspondiente a la última declaración anual de impuestos federales, expresados en millones de pesos.</w:t>
            </w:r>
          </w:p>
          <w:p w:rsidR="00AC1E2B" w:rsidRPr="009255DE" w:rsidRDefault="00AC1E2B" w:rsidP="007F7D5B">
            <w:pPr>
              <w:pStyle w:val="Prrafodelista1"/>
              <w:numPr>
                <w:ilvl w:val="0"/>
                <w:numId w:val="21"/>
              </w:numPr>
              <w:spacing w:before="0"/>
              <w:rPr>
                <w:rFonts w:ascii="Montserrat" w:hAnsi="Montserrat" w:cs="Arial"/>
                <w:bCs/>
                <w:sz w:val="22"/>
                <w:szCs w:val="22"/>
                <w:lang w:val="es-MX" w:eastAsia="es-MX"/>
              </w:rPr>
            </w:pPr>
            <w:r w:rsidRPr="009255DE">
              <w:rPr>
                <w:rFonts w:ascii="Montserrat" w:hAnsi="Montserrat" w:cs="Arial"/>
                <w:bCs/>
                <w:sz w:val="22"/>
                <w:szCs w:val="22"/>
                <w:lang w:val="es-MX" w:eastAsia="es-MX"/>
              </w:rPr>
              <w:t xml:space="preserve">Señalar el tamaño de la empresa (Micro, Pequeña o Mediana), conforme al resultado de la operación señalada en el numeral anterior. </w:t>
            </w:r>
          </w:p>
          <w:p w:rsidR="00AC1E2B" w:rsidRPr="009255DE" w:rsidRDefault="00AC1E2B" w:rsidP="007F7D5B">
            <w:pPr>
              <w:pStyle w:val="Prrafodelista1"/>
              <w:numPr>
                <w:ilvl w:val="0"/>
                <w:numId w:val="21"/>
              </w:numPr>
              <w:spacing w:before="0"/>
              <w:rPr>
                <w:rFonts w:ascii="Montserrat" w:hAnsi="Montserrat" w:cs="Arial"/>
                <w:b/>
                <w:bCs/>
                <w:sz w:val="22"/>
                <w:szCs w:val="22"/>
                <w:lang w:val="es-MX" w:eastAsia="es-MX"/>
              </w:rPr>
            </w:pPr>
            <w:r w:rsidRPr="009255DE">
              <w:rPr>
                <w:rFonts w:ascii="Montserrat" w:hAnsi="Montserrat" w:cs="Arial"/>
                <w:sz w:val="22"/>
                <w:szCs w:val="22"/>
                <w:lang w:val="es-MX" w:eastAsia="es-MX"/>
              </w:rPr>
              <w:t>Anotar el nombre y firma del apoderado o representante legal del licitante.</w:t>
            </w:r>
          </w:p>
        </w:tc>
      </w:tr>
    </w:tbl>
    <w:p w:rsidR="00AC1E2B" w:rsidRPr="009255DE" w:rsidRDefault="00AC1E2B" w:rsidP="00AC1E2B">
      <w:pPr>
        <w:rPr>
          <w:rFonts w:ascii="Montserrat" w:hAnsi="Montserrat" w:cs="Arial"/>
          <w:sz w:val="20"/>
        </w:rPr>
      </w:pPr>
      <w:r w:rsidRPr="009255DE">
        <w:rPr>
          <w:rFonts w:ascii="Montserrat" w:hAnsi="Montserrat" w:cs="Arial"/>
          <w:sz w:val="20"/>
        </w:rPr>
        <w:br w:type="page"/>
      </w:r>
    </w:p>
    <w:p w:rsidR="00A73E76" w:rsidRPr="009255DE" w:rsidRDefault="00A73E76" w:rsidP="00AC1E2B">
      <w:pPr>
        <w:spacing w:before="100"/>
        <w:jc w:val="center"/>
        <w:rPr>
          <w:rFonts w:ascii="Montserrat" w:hAnsi="Montserrat" w:cs="Arial"/>
          <w:b/>
          <w:bCs w:val="0"/>
          <w:sz w:val="22"/>
          <w:szCs w:val="22"/>
        </w:rPr>
      </w:pPr>
    </w:p>
    <w:p w:rsidR="00AC1E2B" w:rsidRPr="009255DE" w:rsidRDefault="00B92542" w:rsidP="00AC1E2B">
      <w:pPr>
        <w:spacing w:before="100"/>
        <w:jc w:val="center"/>
        <w:rPr>
          <w:rFonts w:ascii="Montserrat" w:hAnsi="Montserrat" w:cs="Arial"/>
          <w:b/>
          <w:bCs w:val="0"/>
          <w:sz w:val="22"/>
          <w:szCs w:val="22"/>
        </w:rPr>
      </w:pPr>
      <w:r w:rsidRPr="009255DE">
        <w:rPr>
          <w:rFonts w:ascii="Montserrat" w:hAnsi="Montserrat" w:cs="Arial"/>
          <w:b/>
          <w:bCs w:val="0"/>
          <w:sz w:val="22"/>
          <w:szCs w:val="22"/>
        </w:rPr>
        <w:t>ANEXO 17 (diecisiete</w:t>
      </w:r>
      <w:r w:rsidR="00AC1E2B" w:rsidRPr="009255DE">
        <w:rPr>
          <w:rFonts w:ascii="Montserrat" w:hAnsi="Montserrat" w:cs="Arial"/>
          <w:b/>
          <w:bCs w:val="0"/>
          <w:sz w:val="22"/>
          <w:szCs w:val="22"/>
        </w:rPr>
        <w:t>)</w:t>
      </w:r>
    </w:p>
    <w:p w:rsidR="00AC1E2B" w:rsidRPr="009255DE" w:rsidRDefault="00AC1E2B" w:rsidP="00AC1E2B">
      <w:pPr>
        <w:spacing w:before="100"/>
        <w:jc w:val="center"/>
        <w:rPr>
          <w:rFonts w:ascii="Montserrat" w:hAnsi="Montserrat" w:cs="Arial"/>
          <w:b/>
          <w:bCs w:val="0"/>
          <w:sz w:val="22"/>
          <w:szCs w:val="22"/>
        </w:rPr>
      </w:pPr>
      <w:r w:rsidRPr="009255DE">
        <w:rPr>
          <w:rFonts w:ascii="Montserrat" w:hAnsi="Montserrat" w:cs="Arial"/>
          <w:b/>
          <w:bCs w:val="0"/>
          <w:sz w:val="22"/>
          <w:szCs w:val="22"/>
        </w:rPr>
        <w:t>CARACTERÍSTICAS FÍSICAS DE LOS ALIMENTOS PARA SU ENTREGA Y DISTRIBUCIÓN DE LOS BIENES</w:t>
      </w:r>
    </w:p>
    <w:p w:rsidR="00AC1E2B" w:rsidRPr="009255DE" w:rsidRDefault="00AC1E2B" w:rsidP="00AC1E2B">
      <w:pPr>
        <w:spacing w:before="100"/>
        <w:rPr>
          <w:rFonts w:ascii="Montserrat" w:hAnsi="Montserrat"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firstRow="0" w:lastRow="0" w:firstColumn="0" w:lastColumn="0" w:noHBand="0" w:noVBand="0"/>
      </w:tblPr>
      <w:tblGrid>
        <w:gridCol w:w="1641"/>
        <w:gridCol w:w="1775"/>
        <w:gridCol w:w="2267"/>
        <w:gridCol w:w="4155"/>
      </w:tblGrid>
      <w:tr w:rsidR="00AC1E2B" w:rsidRPr="009255DE" w:rsidTr="00464714">
        <w:trPr>
          <w:tblHeader/>
        </w:trPr>
        <w:tc>
          <w:tcPr>
            <w:tcW w:w="748" w:type="pct"/>
            <w:shd w:val="clear" w:color="auto" w:fill="EEECE1"/>
          </w:tcPr>
          <w:p w:rsidR="00AC1E2B" w:rsidRPr="009255DE" w:rsidRDefault="00AC1E2B" w:rsidP="00464714">
            <w:pPr>
              <w:pStyle w:val="xl67"/>
              <w:snapToGrid w:val="0"/>
              <w:spacing w:after="0"/>
              <w:rPr>
                <w:rFonts w:ascii="Montserrat" w:hAnsi="Montserrat"/>
              </w:rPr>
            </w:pPr>
            <w:r w:rsidRPr="009255DE">
              <w:rPr>
                <w:rFonts w:ascii="Montserrat" w:hAnsi="Montserrat"/>
              </w:rPr>
              <w:t>BIEN</w:t>
            </w:r>
          </w:p>
        </w:tc>
        <w:tc>
          <w:tcPr>
            <w:tcW w:w="787" w:type="pct"/>
            <w:shd w:val="clear" w:color="auto" w:fill="EEECE1"/>
          </w:tcPr>
          <w:p w:rsidR="00AC1E2B" w:rsidRPr="009255DE" w:rsidRDefault="00AC1E2B" w:rsidP="00464714">
            <w:pPr>
              <w:snapToGrid w:val="0"/>
              <w:spacing w:before="100"/>
              <w:jc w:val="center"/>
              <w:rPr>
                <w:rFonts w:ascii="Montserrat" w:hAnsi="Montserrat" w:cs="Arial"/>
                <w:b/>
                <w:bCs w:val="0"/>
                <w:szCs w:val="22"/>
              </w:rPr>
            </w:pPr>
            <w:r w:rsidRPr="009255DE">
              <w:rPr>
                <w:rFonts w:ascii="Montserrat" w:hAnsi="Montserrat" w:cs="Arial"/>
                <w:b/>
                <w:bCs w:val="0"/>
                <w:sz w:val="22"/>
                <w:szCs w:val="22"/>
              </w:rPr>
              <w:t>ATRIBUTOS</w:t>
            </w:r>
          </w:p>
        </w:tc>
        <w:tc>
          <w:tcPr>
            <w:tcW w:w="1253" w:type="pct"/>
            <w:shd w:val="clear" w:color="auto" w:fill="EEECE1"/>
          </w:tcPr>
          <w:p w:rsidR="00AC1E2B" w:rsidRPr="009255DE" w:rsidRDefault="00AC1E2B" w:rsidP="00464714">
            <w:pPr>
              <w:snapToGrid w:val="0"/>
              <w:spacing w:before="100"/>
              <w:jc w:val="center"/>
              <w:rPr>
                <w:rFonts w:ascii="Montserrat" w:hAnsi="Montserrat" w:cs="Arial"/>
                <w:b/>
                <w:bCs w:val="0"/>
                <w:szCs w:val="22"/>
              </w:rPr>
            </w:pPr>
            <w:r w:rsidRPr="009255DE">
              <w:rPr>
                <w:rFonts w:ascii="Montserrat" w:hAnsi="Montserrat" w:cs="Arial"/>
                <w:b/>
                <w:bCs w:val="0"/>
                <w:sz w:val="22"/>
                <w:szCs w:val="22"/>
              </w:rPr>
              <w:t>ACEPTAR</w:t>
            </w:r>
          </w:p>
        </w:tc>
        <w:tc>
          <w:tcPr>
            <w:tcW w:w="2212" w:type="pct"/>
            <w:shd w:val="clear" w:color="auto" w:fill="EEECE1"/>
          </w:tcPr>
          <w:p w:rsidR="00AC1E2B" w:rsidRPr="009255DE" w:rsidRDefault="00AC1E2B" w:rsidP="00464714">
            <w:pPr>
              <w:snapToGrid w:val="0"/>
              <w:spacing w:before="100"/>
              <w:jc w:val="center"/>
              <w:rPr>
                <w:rFonts w:ascii="Montserrat" w:hAnsi="Montserrat" w:cs="Arial"/>
                <w:b/>
                <w:bCs w:val="0"/>
                <w:szCs w:val="22"/>
              </w:rPr>
            </w:pPr>
            <w:r w:rsidRPr="009255DE">
              <w:rPr>
                <w:rFonts w:ascii="Montserrat" w:hAnsi="Montserrat" w:cs="Arial"/>
                <w:b/>
                <w:bCs w:val="0"/>
                <w:sz w:val="22"/>
                <w:szCs w:val="22"/>
              </w:rPr>
              <w:t>RECHAZAR</w:t>
            </w:r>
          </w:p>
        </w:tc>
      </w:tr>
      <w:tr w:rsidR="00AC1E2B" w:rsidRPr="009255DE" w:rsidTr="00464714">
        <w:trPr>
          <w:cantSplit/>
        </w:trPr>
        <w:tc>
          <w:tcPr>
            <w:tcW w:w="748" w:type="pct"/>
            <w:vMerge w:val="restar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Abarrotes</w:t>
            </w: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Secos</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Empaque en buen estado, limpio e íntegro, sin señales de insectos, huevecillos o materia extraña, fecha de caducidad</w:t>
            </w:r>
            <w:r w:rsidR="007A5A69" w:rsidRPr="009255DE">
              <w:rPr>
                <w:rFonts w:ascii="Montserrat" w:hAnsi="Montserrat" w:cs="Arial"/>
                <w:sz w:val="22"/>
                <w:szCs w:val="22"/>
              </w:rPr>
              <w:t xml:space="preserve"> vigente</w:t>
            </w:r>
            <w:r w:rsidRPr="009255DE">
              <w:rPr>
                <w:rFonts w:ascii="Montserrat" w:hAnsi="Montserrat" w:cs="Arial"/>
                <w:sz w:val="22"/>
                <w:szCs w:val="22"/>
              </w:rPr>
              <w:t>.</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Empaque perforado, roto o con presencia de moho, restos de insectos o huevecillos, rancidez y decoloración.</w:t>
            </w:r>
          </w:p>
          <w:p w:rsidR="00AC1E2B" w:rsidRPr="009255DE" w:rsidRDefault="00AC1E2B" w:rsidP="00464714">
            <w:pPr>
              <w:pStyle w:val="BodyText31"/>
              <w:suppressAutoHyphens w:val="0"/>
              <w:overflowPunct/>
              <w:autoSpaceDE/>
              <w:spacing w:before="100"/>
              <w:textAlignment w:val="auto"/>
              <w:rPr>
                <w:rFonts w:ascii="Montserrat" w:hAnsi="Montserrat" w:cs="Arial"/>
                <w:szCs w:val="22"/>
              </w:rPr>
            </w:pPr>
            <w:r w:rsidRPr="009255DE">
              <w:rPr>
                <w:rFonts w:ascii="Montserrat" w:hAnsi="Montserrat" w:cs="Arial"/>
                <w:sz w:val="22"/>
                <w:szCs w:val="22"/>
              </w:rPr>
              <w:t>Vencimiento de fecha de caducidad, latas golpeadas</w:t>
            </w:r>
          </w:p>
        </w:tc>
      </w:tr>
      <w:tr w:rsidR="00AC1E2B" w:rsidRPr="009255DE" w:rsidTr="00464714">
        <w:trPr>
          <w:cantSplit/>
        </w:trPr>
        <w:tc>
          <w:tcPr>
            <w:tcW w:w="748" w:type="pct"/>
            <w:vMerge/>
            <w:vAlign w:val="center"/>
          </w:tcPr>
          <w:p w:rsidR="00AC1E2B" w:rsidRPr="009255DE" w:rsidRDefault="00AC1E2B" w:rsidP="00464714">
            <w:pPr>
              <w:snapToGrid w:val="0"/>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Enlatados</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Latas en buen estado, sin oxidación, abombamiento o abolladuras, producto de marca reconocida.</w:t>
            </w:r>
          </w:p>
          <w:p w:rsidR="00AC1E2B" w:rsidRPr="009255DE" w:rsidRDefault="00AC1E2B" w:rsidP="00464714">
            <w:pPr>
              <w:spacing w:before="100"/>
              <w:jc w:val="both"/>
              <w:rPr>
                <w:rFonts w:ascii="Montserrat" w:hAnsi="Montserrat" w:cs="Arial"/>
                <w:szCs w:val="22"/>
              </w:rPr>
            </w:pPr>
            <w:r w:rsidRPr="009255DE">
              <w:rPr>
                <w:rFonts w:ascii="Montserrat" w:hAnsi="Montserrat" w:cs="Arial"/>
                <w:sz w:val="22"/>
                <w:szCs w:val="22"/>
              </w:rPr>
              <w:t>Fechas de caducidad vigente.</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 xml:space="preserve">Latas abolladas, oxidadas o enmohecidas, con derrames o escurrimiento, abombadas o picadas. Conservas caseras, Caducidad vencida. </w:t>
            </w:r>
          </w:p>
        </w:tc>
      </w:tr>
      <w:tr w:rsidR="00AC1E2B" w:rsidRPr="009255DE" w:rsidTr="00464714">
        <w:trPr>
          <w:cantSplit/>
        </w:trPr>
        <w:tc>
          <w:tcPr>
            <w:tcW w:w="748" w:type="pct"/>
            <w:vMerge/>
            <w:vAlign w:val="center"/>
          </w:tcPr>
          <w:p w:rsidR="00AC1E2B" w:rsidRPr="009255DE" w:rsidRDefault="00AC1E2B" w:rsidP="00464714">
            <w:pPr>
              <w:snapToGrid w:val="0"/>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Granos y harinas</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Empaque en buen estado, limpio e íntegro, sin señales de insectos, huevecillos o materia extraña.</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 xml:space="preserve">Presenten agujeros, roto o con presencia de moho, restos de insectos o </w:t>
            </w:r>
            <w:proofErr w:type="gramStart"/>
            <w:r w:rsidRPr="009255DE">
              <w:rPr>
                <w:rFonts w:ascii="Montserrat" w:hAnsi="Montserrat" w:cs="Arial"/>
                <w:sz w:val="22"/>
                <w:szCs w:val="22"/>
              </w:rPr>
              <w:t>huevecillos ,</w:t>
            </w:r>
            <w:proofErr w:type="gramEnd"/>
            <w:r w:rsidRPr="009255DE">
              <w:rPr>
                <w:rFonts w:ascii="Montserrat" w:hAnsi="Montserrat" w:cs="Arial"/>
                <w:sz w:val="22"/>
                <w:szCs w:val="22"/>
              </w:rPr>
              <w:t xml:space="preserve"> rasgaduras o mordeduras en los envases, que evidencien el contacto con insectos o roedores.</w:t>
            </w:r>
          </w:p>
        </w:tc>
      </w:tr>
      <w:tr w:rsidR="00AC1E2B" w:rsidRPr="009255DE" w:rsidTr="00464714">
        <w:trPr>
          <w:cantSplit/>
        </w:trPr>
        <w:tc>
          <w:tcPr>
            <w:tcW w:w="748" w:type="pct"/>
            <w:vMerge/>
            <w:vAlign w:val="center"/>
          </w:tcPr>
          <w:p w:rsidR="00AC1E2B" w:rsidRPr="009255DE" w:rsidRDefault="00AC1E2B" w:rsidP="00464714">
            <w:pPr>
              <w:snapToGrid w:val="0"/>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Panes, galletas y tortillas</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 xml:space="preserve">Envases limpios en buen estado. </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Que presenten mohos y coloración no propia del producto.</w:t>
            </w:r>
          </w:p>
          <w:p w:rsidR="00AC1E2B" w:rsidRPr="009255DE" w:rsidRDefault="00AC1E2B" w:rsidP="00464714">
            <w:pPr>
              <w:spacing w:before="100"/>
              <w:jc w:val="both"/>
              <w:rPr>
                <w:rFonts w:ascii="Montserrat" w:hAnsi="Montserrat" w:cs="Arial"/>
                <w:szCs w:val="22"/>
              </w:rPr>
            </w:pPr>
            <w:r w:rsidRPr="009255DE">
              <w:rPr>
                <w:rFonts w:ascii="Montserrat" w:hAnsi="Montserrat" w:cs="Arial"/>
                <w:sz w:val="22"/>
                <w:szCs w:val="22"/>
              </w:rPr>
              <w:t>Sin etiqueta, información  y sin fecha de caducidad.</w:t>
            </w:r>
          </w:p>
        </w:tc>
      </w:tr>
      <w:tr w:rsidR="00AC1E2B" w:rsidRPr="009255DE" w:rsidTr="00464714">
        <w:tc>
          <w:tcPr>
            <w:tcW w:w="748"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Huevo</w:t>
            </w:r>
          </w:p>
        </w:tc>
        <w:tc>
          <w:tcPr>
            <w:tcW w:w="787" w:type="pct"/>
          </w:tcPr>
          <w:p w:rsidR="00AC1E2B" w:rsidRPr="009255DE" w:rsidRDefault="00AC1E2B" w:rsidP="00464714">
            <w:pPr>
              <w:snapToGrid w:val="0"/>
              <w:spacing w:before="100"/>
              <w:jc w:val="both"/>
              <w:rPr>
                <w:rFonts w:ascii="Montserrat" w:hAnsi="Montserrat" w:cs="Arial"/>
                <w:szCs w:val="22"/>
              </w:rPr>
            </w:pP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Limpio, con cascarón entero, sin fisuras, peso mayor de 50 g, cámara de aire pequeña, cajas secas y limpias, caducidad vigente</w:t>
            </w:r>
          </w:p>
          <w:p w:rsidR="00AC1E2B" w:rsidRPr="009255DE" w:rsidRDefault="00AC1E2B" w:rsidP="00464714">
            <w:pPr>
              <w:spacing w:before="100"/>
              <w:jc w:val="both"/>
              <w:rPr>
                <w:rFonts w:ascii="Montserrat" w:hAnsi="Montserrat" w:cs="Arial"/>
                <w:szCs w:val="22"/>
              </w:rPr>
            </w:pP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lastRenderedPageBreak/>
              <w:t>Cascarón quebrado o manchado con excremento o sangre.</w:t>
            </w:r>
          </w:p>
          <w:p w:rsidR="00AC1E2B" w:rsidRPr="009255DE" w:rsidRDefault="00AC1E2B" w:rsidP="00464714">
            <w:pPr>
              <w:spacing w:before="100"/>
              <w:jc w:val="both"/>
              <w:rPr>
                <w:rFonts w:ascii="Montserrat" w:hAnsi="Montserrat" w:cs="Arial"/>
                <w:szCs w:val="22"/>
              </w:rPr>
            </w:pPr>
            <w:r w:rsidRPr="009255DE">
              <w:rPr>
                <w:rFonts w:ascii="Montserrat" w:hAnsi="Montserrat" w:cs="Arial"/>
                <w:sz w:val="22"/>
                <w:szCs w:val="22"/>
              </w:rPr>
              <w:t>Fecha de caducidad vencida</w:t>
            </w:r>
          </w:p>
          <w:p w:rsidR="00AC1E2B" w:rsidRPr="009255DE" w:rsidRDefault="00AC1E2B" w:rsidP="00464714">
            <w:pPr>
              <w:spacing w:before="100"/>
              <w:jc w:val="both"/>
              <w:rPr>
                <w:rFonts w:ascii="Montserrat" w:hAnsi="Montserrat" w:cs="Arial"/>
                <w:szCs w:val="22"/>
              </w:rPr>
            </w:pPr>
          </w:p>
        </w:tc>
      </w:tr>
      <w:tr w:rsidR="00AC1E2B" w:rsidRPr="009255DE" w:rsidTr="00464714">
        <w:trPr>
          <w:cantSplit/>
        </w:trPr>
        <w:tc>
          <w:tcPr>
            <w:tcW w:w="748" w:type="pct"/>
            <w:vMerge w:val="restar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lastRenderedPageBreak/>
              <w:t>Leche</w:t>
            </w:r>
          </w:p>
          <w:p w:rsidR="00AC1E2B" w:rsidRPr="009255DE" w:rsidRDefault="00AC1E2B" w:rsidP="00464714">
            <w:pPr>
              <w:spacing w:before="100"/>
              <w:jc w:val="both"/>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Pasteurización</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Pasteurizada con fecha de caducidad vigente.</w:t>
            </w:r>
          </w:p>
          <w:p w:rsidR="00AC1E2B" w:rsidRPr="009255DE" w:rsidRDefault="00AC1E2B" w:rsidP="00464714">
            <w:pPr>
              <w:spacing w:before="100"/>
              <w:jc w:val="both"/>
              <w:rPr>
                <w:rFonts w:ascii="Montserrat" w:hAnsi="Montserrat" w:cs="Arial"/>
                <w:szCs w:val="22"/>
              </w:rPr>
            </w:pP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Sin pasteurizar sin fecha de caducidad o vencida con escurrimiento y abombada.</w:t>
            </w:r>
          </w:p>
        </w:tc>
      </w:tr>
      <w:tr w:rsidR="00AC1E2B" w:rsidRPr="009255DE" w:rsidTr="00464714">
        <w:trPr>
          <w:cantSplit/>
        </w:trPr>
        <w:tc>
          <w:tcPr>
            <w:tcW w:w="748" w:type="pct"/>
            <w:vMerge/>
            <w:vAlign w:val="center"/>
          </w:tcPr>
          <w:p w:rsidR="00AC1E2B" w:rsidRPr="009255DE" w:rsidRDefault="00AC1E2B" w:rsidP="00464714">
            <w:pPr>
              <w:snapToGrid w:val="0"/>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Entrega</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En recipientes o envases originales en buen estado.</w:t>
            </w:r>
          </w:p>
          <w:p w:rsidR="00AC1E2B" w:rsidRPr="009255DE" w:rsidRDefault="00AC1E2B" w:rsidP="00464714">
            <w:pPr>
              <w:spacing w:before="100"/>
              <w:jc w:val="both"/>
              <w:rPr>
                <w:rFonts w:ascii="Montserrat" w:hAnsi="Montserrat" w:cs="Arial"/>
                <w:szCs w:val="22"/>
              </w:rPr>
            </w:pP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Envases sucios o en mal estado</w:t>
            </w:r>
          </w:p>
        </w:tc>
      </w:tr>
      <w:tr w:rsidR="00AC1E2B" w:rsidRPr="009255DE" w:rsidTr="00464714">
        <w:trPr>
          <w:cantSplit/>
        </w:trPr>
        <w:tc>
          <w:tcPr>
            <w:tcW w:w="748" w:type="pct"/>
            <w:vMerge/>
            <w:vAlign w:val="center"/>
          </w:tcPr>
          <w:p w:rsidR="00AC1E2B" w:rsidRPr="009255DE" w:rsidRDefault="00AC1E2B" w:rsidP="00464714">
            <w:pPr>
              <w:snapToGrid w:val="0"/>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Olor</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Característico fresco</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Mal olor</w:t>
            </w:r>
          </w:p>
        </w:tc>
      </w:tr>
      <w:tr w:rsidR="00AC1E2B" w:rsidRPr="009255DE" w:rsidTr="00464714">
        <w:tc>
          <w:tcPr>
            <w:tcW w:w="5000" w:type="pct"/>
            <w:gridSpan w:val="4"/>
          </w:tcPr>
          <w:p w:rsidR="00AC1E2B" w:rsidRPr="009255DE" w:rsidRDefault="00AC1E2B" w:rsidP="00464714">
            <w:pPr>
              <w:snapToGrid w:val="0"/>
              <w:spacing w:before="100"/>
              <w:ind w:right="74"/>
              <w:jc w:val="both"/>
              <w:rPr>
                <w:rFonts w:ascii="Montserrat" w:hAnsi="Montserrat" w:cs="Arial"/>
                <w:szCs w:val="22"/>
              </w:rPr>
            </w:pPr>
          </w:p>
          <w:p w:rsidR="00AC1E2B" w:rsidRPr="009255DE" w:rsidRDefault="00AC1E2B" w:rsidP="00464714">
            <w:pPr>
              <w:spacing w:before="100"/>
              <w:ind w:right="74"/>
              <w:jc w:val="both"/>
              <w:rPr>
                <w:rFonts w:ascii="Montserrat" w:hAnsi="Montserrat" w:cs="Arial"/>
                <w:b/>
                <w:bCs w:val="0"/>
                <w:szCs w:val="22"/>
              </w:rPr>
            </w:pPr>
            <w:r w:rsidRPr="009255DE">
              <w:rPr>
                <w:rFonts w:ascii="Montserrat" w:hAnsi="Montserrat" w:cs="Arial"/>
                <w:b/>
                <w:bCs w:val="0"/>
                <w:sz w:val="22"/>
                <w:szCs w:val="22"/>
              </w:rPr>
              <w:t>2660-013-002</w:t>
            </w:r>
          </w:p>
        </w:tc>
      </w:tr>
      <w:tr w:rsidR="00AC1E2B" w:rsidRPr="009255DE" w:rsidTr="00464714">
        <w:tc>
          <w:tcPr>
            <w:tcW w:w="5000" w:type="pct"/>
            <w:gridSpan w:val="4"/>
          </w:tcPr>
          <w:p w:rsidR="00AC1E2B" w:rsidRPr="009255DE" w:rsidRDefault="00AC1E2B" w:rsidP="00464714">
            <w:pPr>
              <w:snapToGrid w:val="0"/>
              <w:spacing w:before="100"/>
              <w:jc w:val="center"/>
              <w:rPr>
                <w:rFonts w:ascii="Montserrat" w:hAnsi="Montserrat" w:cs="Arial"/>
                <w:b/>
                <w:bCs w:val="0"/>
                <w:szCs w:val="22"/>
              </w:rPr>
            </w:pPr>
            <w:r w:rsidRPr="009255DE">
              <w:rPr>
                <w:rFonts w:ascii="Montserrat" w:hAnsi="Montserrat" w:cs="Arial"/>
                <w:b/>
                <w:bCs w:val="0"/>
                <w:sz w:val="22"/>
                <w:szCs w:val="22"/>
              </w:rPr>
              <w:t>Características físicas  de los alimentos para su entrega ,recepción o selección de los bienes ”</w:t>
            </w:r>
          </w:p>
          <w:p w:rsidR="00AC1E2B" w:rsidRPr="009255DE" w:rsidRDefault="00AC1E2B" w:rsidP="00464714">
            <w:pPr>
              <w:spacing w:before="100"/>
              <w:jc w:val="both"/>
              <w:rPr>
                <w:rFonts w:ascii="Montserrat" w:hAnsi="Montserrat" w:cs="Arial"/>
                <w:szCs w:val="22"/>
              </w:rPr>
            </w:pPr>
          </w:p>
        </w:tc>
      </w:tr>
      <w:tr w:rsidR="00AC1E2B" w:rsidRPr="009255DE" w:rsidTr="00464714">
        <w:tc>
          <w:tcPr>
            <w:tcW w:w="748" w:type="pct"/>
            <w:shd w:val="clear" w:color="auto" w:fill="EEECE1"/>
          </w:tcPr>
          <w:p w:rsidR="00AC1E2B" w:rsidRPr="009255DE" w:rsidRDefault="00AC1E2B" w:rsidP="00464714">
            <w:pPr>
              <w:snapToGrid w:val="0"/>
              <w:spacing w:before="100"/>
              <w:jc w:val="center"/>
              <w:rPr>
                <w:rFonts w:ascii="Montserrat" w:hAnsi="Montserrat" w:cs="Arial"/>
                <w:b/>
                <w:bCs w:val="0"/>
                <w:szCs w:val="22"/>
              </w:rPr>
            </w:pPr>
            <w:r w:rsidRPr="009255DE">
              <w:rPr>
                <w:rFonts w:ascii="Montserrat" w:hAnsi="Montserrat" w:cs="Arial"/>
                <w:b/>
                <w:bCs w:val="0"/>
                <w:sz w:val="22"/>
                <w:szCs w:val="22"/>
              </w:rPr>
              <w:t>BIENES</w:t>
            </w:r>
          </w:p>
        </w:tc>
        <w:tc>
          <w:tcPr>
            <w:tcW w:w="787" w:type="pct"/>
            <w:shd w:val="clear" w:color="auto" w:fill="EEECE1"/>
          </w:tcPr>
          <w:p w:rsidR="00AC1E2B" w:rsidRPr="009255DE" w:rsidRDefault="00AC1E2B" w:rsidP="00464714">
            <w:pPr>
              <w:snapToGrid w:val="0"/>
              <w:spacing w:before="100"/>
              <w:jc w:val="center"/>
              <w:rPr>
                <w:rFonts w:ascii="Montserrat" w:hAnsi="Montserrat" w:cs="Arial"/>
                <w:b/>
                <w:bCs w:val="0"/>
                <w:szCs w:val="22"/>
              </w:rPr>
            </w:pPr>
            <w:r w:rsidRPr="009255DE">
              <w:rPr>
                <w:rFonts w:ascii="Montserrat" w:hAnsi="Montserrat" w:cs="Arial"/>
                <w:b/>
                <w:bCs w:val="0"/>
                <w:sz w:val="22"/>
                <w:szCs w:val="22"/>
              </w:rPr>
              <w:t>ATRIBUTOS</w:t>
            </w:r>
          </w:p>
        </w:tc>
        <w:tc>
          <w:tcPr>
            <w:tcW w:w="1253" w:type="pct"/>
            <w:shd w:val="clear" w:color="auto" w:fill="EEECE1"/>
          </w:tcPr>
          <w:p w:rsidR="00AC1E2B" w:rsidRPr="009255DE" w:rsidRDefault="00AC1E2B" w:rsidP="00464714">
            <w:pPr>
              <w:snapToGrid w:val="0"/>
              <w:spacing w:before="100"/>
              <w:jc w:val="center"/>
              <w:rPr>
                <w:rFonts w:ascii="Montserrat" w:hAnsi="Montserrat" w:cs="Arial"/>
                <w:b/>
                <w:bCs w:val="0"/>
                <w:szCs w:val="22"/>
              </w:rPr>
            </w:pPr>
            <w:r w:rsidRPr="009255DE">
              <w:rPr>
                <w:rFonts w:ascii="Montserrat" w:hAnsi="Montserrat" w:cs="Arial"/>
                <w:b/>
                <w:bCs w:val="0"/>
                <w:sz w:val="22"/>
                <w:szCs w:val="22"/>
              </w:rPr>
              <w:t>ACEPTAR</w:t>
            </w:r>
          </w:p>
        </w:tc>
        <w:tc>
          <w:tcPr>
            <w:tcW w:w="2212" w:type="pct"/>
            <w:shd w:val="clear" w:color="auto" w:fill="EEECE1"/>
          </w:tcPr>
          <w:p w:rsidR="00AC1E2B" w:rsidRPr="009255DE" w:rsidRDefault="00AC1E2B" w:rsidP="00464714">
            <w:pPr>
              <w:snapToGrid w:val="0"/>
              <w:spacing w:before="100"/>
              <w:jc w:val="center"/>
              <w:rPr>
                <w:rFonts w:ascii="Montserrat" w:hAnsi="Montserrat" w:cs="Arial"/>
                <w:b/>
                <w:bCs w:val="0"/>
                <w:szCs w:val="22"/>
              </w:rPr>
            </w:pPr>
            <w:r w:rsidRPr="009255DE">
              <w:rPr>
                <w:rFonts w:ascii="Montserrat" w:hAnsi="Montserrat" w:cs="Arial"/>
                <w:b/>
                <w:bCs w:val="0"/>
                <w:sz w:val="22"/>
                <w:szCs w:val="22"/>
              </w:rPr>
              <w:t>RECHAZAR</w:t>
            </w:r>
          </w:p>
        </w:tc>
      </w:tr>
      <w:tr w:rsidR="00AC1E2B" w:rsidRPr="009255DE" w:rsidTr="00464714">
        <w:trPr>
          <w:cantSplit/>
        </w:trPr>
        <w:tc>
          <w:tcPr>
            <w:tcW w:w="748" w:type="pct"/>
            <w:vMerge w:val="restar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Quesos fresco</w:t>
            </w:r>
          </w:p>
          <w:p w:rsidR="00AC1E2B" w:rsidRPr="009255DE" w:rsidRDefault="00AC1E2B" w:rsidP="00464714">
            <w:pPr>
              <w:spacing w:before="100"/>
              <w:jc w:val="both"/>
              <w:rPr>
                <w:rFonts w:ascii="Montserrat" w:hAnsi="Montserrat" w:cs="Arial"/>
                <w:szCs w:val="22"/>
              </w:rPr>
            </w:pPr>
            <w:r w:rsidRPr="009255DE">
              <w:rPr>
                <w:rFonts w:ascii="Montserrat" w:hAnsi="Montserrat" w:cs="Arial"/>
                <w:sz w:val="22"/>
                <w:szCs w:val="22"/>
              </w:rPr>
              <w:t>quesos madurado</w:t>
            </w: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Olor</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Característico</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Con olores extraños</w:t>
            </w:r>
          </w:p>
        </w:tc>
      </w:tr>
      <w:tr w:rsidR="00AC1E2B" w:rsidRPr="009255DE" w:rsidTr="00464714">
        <w:trPr>
          <w:cantSplit/>
        </w:trPr>
        <w:tc>
          <w:tcPr>
            <w:tcW w:w="748" w:type="pct"/>
            <w:vMerge/>
            <w:vAlign w:val="center"/>
          </w:tcPr>
          <w:p w:rsidR="00AC1E2B" w:rsidRPr="009255DE" w:rsidRDefault="00AC1E2B" w:rsidP="00464714">
            <w:pPr>
              <w:snapToGrid w:val="0"/>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Textura</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Bordes limpios y enteros</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 xml:space="preserve">Con mohos o partículas extrañas </w:t>
            </w:r>
          </w:p>
        </w:tc>
      </w:tr>
      <w:tr w:rsidR="00AC1E2B" w:rsidRPr="009255DE" w:rsidTr="00464714">
        <w:trPr>
          <w:cantSplit/>
        </w:trPr>
        <w:tc>
          <w:tcPr>
            <w:tcW w:w="748" w:type="pct"/>
            <w:vMerge/>
            <w:vAlign w:val="center"/>
          </w:tcPr>
          <w:p w:rsidR="00AC1E2B" w:rsidRPr="009255DE" w:rsidRDefault="00AC1E2B" w:rsidP="00464714">
            <w:pPr>
              <w:snapToGrid w:val="0"/>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Temperatura</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 xml:space="preserve">Máximo 4º c </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 xml:space="preserve">A más de 4º c </w:t>
            </w:r>
          </w:p>
        </w:tc>
      </w:tr>
      <w:tr w:rsidR="00AC1E2B" w:rsidRPr="009255DE" w:rsidTr="00464714">
        <w:trPr>
          <w:cantSplit/>
        </w:trPr>
        <w:tc>
          <w:tcPr>
            <w:tcW w:w="748" w:type="pct"/>
            <w:vMerge/>
            <w:vAlign w:val="center"/>
          </w:tcPr>
          <w:p w:rsidR="00AC1E2B" w:rsidRPr="009255DE" w:rsidRDefault="00AC1E2B" w:rsidP="00464714">
            <w:pPr>
              <w:snapToGrid w:val="0"/>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Procedencia</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Elaborado a base de leche pasteurizada y en su empaque original al alto vacío</w:t>
            </w:r>
          </w:p>
          <w:p w:rsidR="00AC1E2B" w:rsidRPr="009255DE" w:rsidRDefault="00AC1E2B" w:rsidP="00464714">
            <w:pPr>
              <w:spacing w:before="100"/>
              <w:jc w:val="both"/>
              <w:rPr>
                <w:rFonts w:ascii="Montserrat" w:hAnsi="Montserrat" w:cs="Arial"/>
                <w:szCs w:val="22"/>
              </w:rPr>
            </w:pPr>
            <w:r w:rsidRPr="009255DE">
              <w:rPr>
                <w:rFonts w:ascii="Montserrat" w:hAnsi="Montserrat" w:cs="Arial"/>
                <w:sz w:val="22"/>
                <w:szCs w:val="22"/>
              </w:rPr>
              <w:t>Fecha de caducidad vigente</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No ser de leche pasteurizada, sin especificar fecha de caducidad en la envoltura o estar vencida</w:t>
            </w:r>
          </w:p>
        </w:tc>
      </w:tr>
      <w:tr w:rsidR="00AC1E2B" w:rsidRPr="009255DE" w:rsidTr="00464714">
        <w:trPr>
          <w:cantSplit/>
        </w:trPr>
        <w:tc>
          <w:tcPr>
            <w:tcW w:w="748" w:type="pct"/>
            <w:vMerge w:val="restar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Mantequilla</w:t>
            </w: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Sabor</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 xml:space="preserve">Característico </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Rancio</w:t>
            </w:r>
          </w:p>
        </w:tc>
      </w:tr>
      <w:tr w:rsidR="00AC1E2B" w:rsidRPr="009255DE" w:rsidTr="00464714">
        <w:trPr>
          <w:cantSplit/>
        </w:trPr>
        <w:tc>
          <w:tcPr>
            <w:tcW w:w="748" w:type="pct"/>
            <w:vMerge/>
            <w:vAlign w:val="center"/>
          </w:tcPr>
          <w:p w:rsidR="00AC1E2B" w:rsidRPr="009255DE" w:rsidRDefault="00AC1E2B" w:rsidP="00464714">
            <w:pPr>
              <w:snapToGrid w:val="0"/>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Color</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Uniforme</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 xml:space="preserve">Anormal </w:t>
            </w:r>
          </w:p>
        </w:tc>
      </w:tr>
      <w:tr w:rsidR="00AC1E2B" w:rsidRPr="009255DE" w:rsidTr="00464714">
        <w:trPr>
          <w:cantSplit/>
        </w:trPr>
        <w:tc>
          <w:tcPr>
            <w:tcW w:w="748" w:type="pct"/>
            <w:vMerge/>
            <w:vAlign w:val="center"/>
          </w:tcPr>
          <w:p w:rsidR="00AC1E2B" w:rsidRPr="009255DE" w:rsidRDefault="00AC1E2B" w:rsidP="00464714">
            <w:pPr>
              <w:snapToGrid w:val="0"/>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 xml:space="preserve">Apariencia </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Sin partículas extrañas</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 xml:space="preserve">Con partículas extrañas o moho </w:t>
            </w:r>
          </w:p>
        </w:tc>
      </w:tr>
      <w:tr w:rsidR="00AC1E2B" w:rsidRPr="009255DE" w:rsidTr="00464714">
        <w:trPr>
          <w:cantSplit/>
        </w:trPr>
        <w:tc>
          <w:tcPr>
            <w:tcW w:w="748" w:type="pct"/>
            <w:vMerge/>
            <w:vAlign w:val="center"/>
          </w:tcPr>
          <w:p w:rsidR="00AC1E2B" w:rsidRPr="009255DE" w:rsidRDefault="00AC1E2B" w:rsidP="00464714">
            <w:pPr>
              <w:snapToGrid w:val="0"/>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Temperatura</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 xml:space="preserve">Máximo 4º c </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 xml:space="preserve">A más de 4º c </w:t>
            </w:r>
          </w:p>
        </w:tc>
      </w:tr>
      <w:tr w:rsidR="00AC1E2B" w:rsidRPr="009255DE" w:rsidTr="00464714">
        <w:trPr>
          <w:cantSplit/>
        </w:trPr>
        <w:tc>
          <w:tcPr>
            <w:tcW w:w="748" w:type="pct"/>
            <w:vMerge/>
            <w:vAlign w:val="center"/>
          </w:tcPr>
          <w:p w:rsidR="00AC1E2B" w:rsidRPr="009255DE" w:rsidRDefault="00AC1E2B" w:rsidP="00464714">
            <w:pPr>
              <w:snapToGrid w:val="0"/>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Procedencia</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Elaborado a base de leche pasteurizada</w:t>
            </w:r>
          </w:p>
          <w:p w:rsidR="00AC1E2B" w:rsidRPr="009255DE" w:rsidRDefault="00AC1E2B" w:rsidP="00464714">
            <w:pPr>
              <w:spacing w:before="100"/>
              <w:jc w:val="both"/>
              <w:rPr>
                <w:rFonts w:ascii="Montserrat" w:hAnsi="Montserrat" w:cs="Arial"/>
                <w:szCs w:val="22"/>
              </w:rPr>
            </w:pPr>
            <w:r w:rsidRPr="009255DE">
              <w:rPr>
                <w:rFonts w:ascii="Montserrat" w:hAnsi="Montserrat" w:cs="Arial"/>
                <w:sz w:val="22"/>
                <w:szCs w:val="22"/>
              </w:rPr>
              <w:t>Fecha de caducidad vigente</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No ser de leche pasteurizada, sin especificar fecha de caducidad en la envoltura o estar vencida.</w:t>
            </w:r>
          </w:p>
        </w:tc>
      </w:tr>
      <w:tr w:rsidR="00AC1E2B" w:rsidRPr="009255DE" w:rsidTr="00464714">
        <w:trPr>
          <w:cantSplit/>
        </w:trPr>
        <w:tc>
          <w:tcPr>
            <w:tcW w:w="748" w:type="pct"/>
            <w:vMerge w:val="restar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Frutas y verduras</w:t>
            </w: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Color</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Característico</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No característico</w:t>
            </w:r>
          </w:p>
        </w:tc>
      </w:tr>
      <w:tr w:rsidR="00AC1E2B" w:rsidRPr="009255DE" w:rsidTr="00464714">
        <w:trPr>
          <w:cantSplit/>
        </w:trPr>
        <w:tc>
          <w:tcPr>
            <w:tcW w:w="748" w:type="pct"/>
            <w:vMerge/>
            <w:vAlign w:val="center"/>
          </w:tcPr>
          <w:p w:rsidR="00AC1E2B" w:rsidRPr="009255DE" w:rsidRDefault="00AC1E2B" w:rsidP="00464714">
            <w:pPr>
              <w:snapToGrid w:val="0"/>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Recibirse en estado óptimo de maduración, basándose en escala de maduración y estación del año.</w:t>
            </w:r>
          </w:p>
          <w:p w:rsidR="00AC1E2B" w:rsidRPr="009255DE" w:rsidRDefault="00AC1E2B" w:rsidP="00464714">
            <w:pPr>
              <w:spacing w:before="100"/>
              <w:jc w:val="both"/>
              <w:rPr>
                <w:rFonts w:ascii="Montserrat" w:hAnsi="Montserrat" w:cs="Arial"/>
                <w:szCs w:val="22"/>
              </w:rPr>
            </w:pPr>
            <w:r w:rsidRPr="009255DE">
              <w:rPr>
                <w:rFonts w:ascii="Montserrat" w:hAnsi="Montserrat" w:cs="Arial"/>
                <w:sz w:val="22"/>
                <w:szCs w:val="22"/>
              </w:rPr>
              <w:t xml:space="preserve">Considerando fecha para su consumo y manejarse con cuidado para evitar magullamiento. </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Aquellos que presenten moho, materia extraña, decoloración, magulladuras o mal olor, golpeada y con exceso de madurez.</w:t>
            </w:r>
          </w:p>
        </w:tc>
      </w:tr>
      <w:tr w:rsidR="00AC1E2B" w:rsidRPr="009255DE" w:rsidTr="00464714">
        <w:trPr>
          <w:cantSplit/>
        </w:trPr>
        <w:tc>
          <w:tcPr>
            <w:tcW w:w="748" w:type="pct"/>
            <w:vMerge w:val="restar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Carnes</w:t>
            </w: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Color</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Res: rojo brillante</w:t>
            </w:r>
          </w:p>
          <w:p w:rsidR="00AC1E2B" w:rsidRPr="009255DE" w:rsidRDefault="00AC1E2B" w:rsidP="00464714">
            <w:pPr>
              <w:spacing w:before="100"/>
              <w:jc w:val="both"/>
              <w:rPr>
                <w:rFonts w:ascii="Montserrat" w:hAnsi="Montserrat" w:cs="Arial"/>
                <w:szCs w:val="22"/>
              </w:rPr>
            </w:pPr>
            <w:r w:rsidRPr="009255DE">
              <w:rPr>
                <w:rFonts w:ascii="Montserrat" w:hAnsi="Montserrat" w:cs="Arial"/>
                <w:sz w:val="22"/>
                <w:szCs w:val="22"/>
              </w:rPr>
              <w:t>Cerdo: rosa pálido</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Verdoso o café obscuro, descolorida y/o exceso de deshidratación.</w:t>
            </w:r>
          </w:p>
        </w:tc>
      </w:tr>
      <w:tr w:rsidR="00AC1E2B" w:rsidRPr="009255DE" w:rsidTr="00464714">
        <w:trPr>
          <w:cantSplit/>
        </w:trPr>
        <w:tc>
          <w:tcPr>
            <w:tcW w:w="748" w:type="pct"/>
            <w:vMerge/>
            <w:vAlign w:val="center"/>
          </w:tcPr>
          <w:p w:rsidR="00AC1E2B" w:rsidRPr="009255DE" w:rsidRDefault="00AC1E2B" w:rsidP="00464714">
            <w:pPr>
              <w:snapToGrid w:val="0"/>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Textura</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Firme, elástica y ligeramente húmeda</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Superficie viscosa o con lama</w:t>
            </w:r>
          </w:p>
        </w:tc>
      </w:tr>
      <w:tr w:rsidR="00AC1E2B" w:rsidRPr="009255DE" w:rsidTr="00464714">
        <w:trPr>
          <w:cantSplit/>
        </w:trPr>
        <w:tc>
          <w:tcPr>
            <w:tcW w:w="748" w:type="pct"/>
            <w:vMerge/>
            <w:vAlign w:val="center"/>
          </w:tcPr>
          <w:p w:rsidR="00AC1E2B" w:rsidRPr="009255DE" w:rsidRDefault="00AC1E2B" w:rsidP="00464714">
            <w:pPr>
              <w:snapToGrid w:val="0"/>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Olor</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Característico a carne fresca</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Mal olor</w:t>
            </w:r>
          </w:p>
        </w:tc>
      </w:tr>
      <w:tr w:rsidR="00AC1E2B" w:rsidRPr="009255DE" w:rsidTr="00464714">
        <w:trPr>
          <w:cantSplit/>
        </w:trPr>
        <w:tc>
          <w:tcPr>
            <w:tcW w:w="748" w:type="pct"/>
            <w:vMerge/>
            <w:vAlign w:val="center"/>
          </w:tcPr>
          <w:p w:rsidR="00AC1E2B" w:rsidRPr="009255DE" w:rsidRDefault="00AC1E2B" w:rsidP="00464714">
            <w:pPr>
              <w:snapToGrid w:val="0"/>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Temperatura</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Refrigerados: fresca a máximo  4ºC  congelados mínimo a-18°C.</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Refrigerados a más de 4ºC</w:t>
            </w:r>
          </w:p>
          <w:p w:rsidR="00AC1E2B" w:rsidRPr="009255DE" w:rsidRDefault="00AC1E2B" w:rsidP="00464714">
            <w:pPr>
              <w:spacing w:before="100"/>
              <w:jc w:val="both"/>
              <w:rPr>
                <w:rFonts w:ascii="Montserrat" w:hAnsi="Montserrat" w:cs="Arial"/>
                <w:szCs w:val="22"/>
              </w:rPr>
            </w:pPr>
            <w:r w:rsidRPr="009255DE">
              <w:rPr>
                <w:rFonts w:ascii="Montserrat" w:hAnsi="Montserrat" w:cs="Arial"/>
                <w:sz w:val="22"/>
                <w:szCs w:val="22"/>
              </w:rPr>
              <w:t xml:space="preserve">Congelados a menos de </w:t>
            </w:r>
            <w:r w:rsidRPr="009255DE">
              <w:rPr>
                <w:rFonts w:ascii="Montserrat" w:hAnsi="Montserrat" w:cs="Arial"/>
                <w:b/>
                <w:sz w:val="22"/>
                <w:szCs w:val="22"/>
              </w:rPr>
              <w:t>-</w:t>
            </w:r>
            <w:r w:rsidRPr="009255DE">
              <w:rPr>
                <w:rFonts w:ascii="Montserrat" w:hAnsi="Montserrat" w:cs="Arial"/>
                <w:sz w:val="22"/>
                <w:szCs w:val="22"/>
              </w:rPr>
              <w:t>18ºC y presentando signos de descongelación.</w:t>
            </w:r>
          </w:p>
        </w:tc>
      </w:tr>
      <w:tr w:rsidR="00AC1E2B" w:rsidRPr="009255DE" w:rsidTr="00464714">
        <w:tc>
          <w:tcPr>
            <w:tcW w:w="748"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 xml:space="preserve">Carnes frías </w:t>
            </w: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Temperatura</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 xml:space="preserve">Máxima de 4º c </w:t>
            </w:r>
          </w:p>
          <w:p w:rsidR="00AC1E2B" w:rsidRPr="009255DE" w:rsidRDefault="00AC1E2B" w:rsidP="00464714">
            <w:pPr>
              <w:spacing w:before="100"/>
              <w:jc w:val="both"/>
              <w:rPr>
                <w:rFonts w:ascii="Montserrat" w:hAnsi="Montserrat" w:cs="Arial"/>
                <w:szCs w:val="22"/>
              </w:rPr>
            </w:pPr>
            <w:r w:rsidRPr="009255DE">
              <w:rPr>
                <w:rFonts w:ascii="Montserrat" w:hAnsi="Montserrat" w:cs="Arial"/>
                <w:sz w:val="22"/>
                <w:szCs w:val="22"/>
              </w:rPr>
              <w:lastRenderedPageBreak/>
              <w:t xml:space="preserve">Fecha de caducidad vigente </w:t>
            </w:r>
          </w:p>
          <w:p w:rsidR="00AC1E2B" w:rsidRPr="009255DE" w:rsidRDefault="00AC1E2B" w:rsidP="00464714">
            <w:pPr>
              <w:spacing w:before="100"/>
              <w:jc w:val="both"/>
              <w:rPr>
                <w:rFonts w:ascii="Montserrat" w:hAnsi="Montserrat" w:cs="Arial"/>
                <w:szCs w:val="22"/>
              </w:rPr>
            </w:pPr>
            <w:r w:rsidRPr="009255DE">
              <w:rPr>
                <w:rFonts w:ascii="Montserrat" w:hAnsi="Montserrat" w:cs="Arial"/>
                <w:sz w:val="22"/>
                <w:szCs w:val="22"/>
              </w:rPr>
              <w:t>Etiquetado marca y gramaje</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lastRenderedPageBreak/>
              <w:t>Fecha de caducidad vencida</w:t>
            </w:r>
          </w:p>
          <w:p w:rsidR="00AC1E2B" w:rsidRPr="009255DE" w:rsidRDefault="00AC1E2B" w:rsidP="00464714">
            <w:pPr>
              <w:spacing w:before="100"/>
              <w:jc w:val="both"/>
              <w:rPr>
                <w:rFonts w:ascii="Montserrat" w:hAnsi="Montserrat" w:cs="Arial"/>
                <w:szCs w:val="22"/>
              </w:rPr>
            </w:pPr>
            <w:r w:rsidRPr="009255DE">
              <w:rPr>
                <w:rFonts w:ascii="Montserrat" w:hAnsi="Montserrat" w:cs="Arial"/>
                <w:sz w:val="22"/>
                <w:szCs w:val="22"/>
              </w:rPr>
              <w:lastRenderedPageBreak/>
              <w:t>Sin etiqueta de marca correspondiente</w:t>
            </w:r>
          </w:p>
        </w:tc>
      </w:tr>
      <w:tr w:rsidR="00AC1E2B" w:rsidRPr="009255DE" w:rsidTr="00464714">
        <w:tc>
          <w:tcPr>
            <w:tcW w:w="5000" w:type="pct"/>
            <w:gridSpan w:val="4"/>
          </w:tcPr>
          <w:p w:rsidR="00AC1E2B" w:rsidRPr="009255DE" w:rsidRDefault="00AC1E2B" w:rsidP="00464714">
            <w:pPr>
              <w:snapToGrid w:val="0"/>
              <w:spacing w:before="100"/>
              <w:jc w:val="center"/>
              <w:rPr>
                <w:rFonts w:ascii="Montserrat" w:hAnsi="Montserrat" w:cs="Arial"/>
                <w:szCs w:val="22"/>
              </w:rPr>
            </w:pPr>
            <w:r w:rsidRPr="009255DE">
              <w:rPr>
                <w:rFonts w:ascii="Montserrat" w:hAnsi="Montserrat" w:cs="Arial"/>
                <w:b/>
                <w:bCs w:val="0"/>
                <w:sz w:val="22"/>
                <w:szCs w:val="22"/>
              </w:rPr>
              <w:lastRenderedPageBreak/>
              <w:t>Características fisicoquímicas de los alimentos para su entrega ,recepción o selección de los bienes ”</w:t>
            </w:r>
          </w:p>
        </w:tc>
      </w:tr>
      <w:tr w:rsidR="00AC1E2B" w:rsidRPr="009255DE" w:rsidTr="00464714">
        <w:trPr>
          <w:cantSplit/>
        </w:trPr>
        <w:tc>
          <w:tcPr>
            <w:tcW w:w="748" w:type="pct"/>
            <w:vMerge w:val="restar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Aves</w:t>
            </w: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Color</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Característico (blanco o rosado) sin decoloración o ligeramente rosado</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Carne verdosa o amoratada con restos de vísceras y hiel</w:t>
            </w:r>
          </w:p>
        </w:tc>
      </w:tr>
      <w:tr w:rsidR="00AC1E2B" w:rsidRPr="009255DE" w:rsidTr="00464714">
        <w:trPr>
          <w:cantSplit/>
        </w:trPr>
        <w:tc>
          <w:tcPr>
            <w:tcW w:w="748" w:type="pct"/>
            <w:vMerge/>
            <w:vAlign w:val="center"/>
          </w:tcPr>
          <w:p w:rsidR="00AC1E2B" w:rsidRPr="009255DE" w:rsidRDefault="00AC1E2B" w:rsidP="00464714">
            <w:pPr>
              <w:snapToGrid w:val="0"/>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Textura</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Firme, húmeda</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 xml:space="preserve">Pegajosas bajo las alas carne blanda y con canutos </w:t>
            </w:r>
          </w:p>
        </w:tc>
      </w:tr>
      <w:tr w:rsidR="00AC1E2B" w:rsidRPr="009255DE" w:rsidTr="00464714">
        <w:trPr>
          <w:cantSplit/>
        </w:trPr>
        <w:tc>
          <w:tcPr>
            <w:tcW w:w="748" w:type="pct"/>
            <w:vMerge/>
            <w:vAlign w:val="center"/>
          </w:tcPr>
          <w:p w:rsidR="00AC1E2B" w:rsidRPr="009255DE" w:rsidRDefault="00AC1E2B" w:rsidP="00464714">
            <w:pPr>
              <w:snapToGrid w:val="0"/>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Olor</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 xml:space="preserve">Característico </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Anormal</w:t>
            </w:r>
          </w:p>
        </w:tc>
      </w:tr>
      <w:tr w:rsidR="00AC1E2B" w:rsidRPr="009255DE" w:rsidTr="00464714">
        <w:trPr>
          <w:cantSplit/>
        </w:trPr>
        <w:tc>
          <w:tcPr>
            <w:tcW w:w="748" w:type="pct"/>
            <w:vMerge/>
            <w:vAlign w:val="center"/>
          </w:tcPr>
          <w:p w:rsidR="00AC1E2B" w:rsidRPr="009255DE" w:rsidRDefault="00AC1E2B" w:rsidP="00464714">
            <w:pPr>
              <w:snapToGrid w:val="0"/>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Temperatura</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 xml:space="preserve">Refrigerados: máximo 4ºC </w:t>
            </w:r>
          </w:p>
          <w:p w:rsidR="00AC1E2B" w:rsidRPr="009255DE" w:rsidRDefault="00AC1E2B" w:rsidP="00464714">
            <w:pPr>
              <w:spacing w:before="100"/>
              <w:jc w:val="both"/>
              <w:rPr>
                <w:rFonts w:ascii="Montserrat" w:hAnsi="Montserrat" w:cs="Arial"/>
                <w:szCs w:val="22"/>
              </w:rPr>
            </w:pP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Refrigerados a más de 4ºC</w:t>
            </w:r>
          </w:p>
          <w:p w:rsidR="00AC1E2B" w:rsidRPr="009255DE" w:rsidRDefault="00AC1E2B" w:rsidP="00464714">
            <w:pPr>
              <w:spacing w:before="100"/>
              <w:jc w:val="both"/>
              <w:rPr>
                <w:rFonts w:ascii="Montserrat" w:hAnsi="Montserrat" w:cs="Arial"/>
                <w:szCs w:val="22"/>
              </w:rPr>
            </w:pPr>
            <w:r w:rsidRPr="009255DE">
              <w:rPr>
                <w:rFonts w:ascii="Montserrat" w:hAnsi="Montserrat" w:cs="Arial"/>
                <w:sz w:val="22"/>
                <w:szCs w:val="22"/>
              </w:rPr>
              <w:t>Congelados a menos de 18ºC y presentando signos de descongelación</w:t>
            </w:r>
          </w:p>
        </w:tc>
      </w:tr>
      <w:tr w:rsidR="00AC1E2B" w:rsidRPr="009255DE" w:rsidTr="00464714">
        <w:trPr>
          <w:cantSplit/>
        </w:trPr>
        <w:tc>
          <w:tcPr>
            <w:tcW w:w="748" w:type="pct"/>
            <w:vMerge/>
            <w:vAlign w:val="center"/>
          </w:tcPr>
          <w:p w:rsidR="00AC1E2B" w:rsidRPr="009255DE" w:rsidRDefault="00AC1E2B" w:rsidP="00464714">
            <w:pPr>
              <w:snapToGrid w:val="0"/>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Entrega</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Empaques íntegros, limpios en bolsas de plástico limpio sin rebasar más de 5 kilos.</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Empaques con rasgaduras.</w:t>
            </w:r>
          </w:p>
          <w:p w:rsidR="00AC1E2B" w:rsidRPr="009255DE" w:rsidRDefault="00AC1E2B" w:rsidP="00464714">
            <w:pPr>
              <w:spacing w:before="100"/>
              <w:jc w:val="both"/>
              <w:rPr>
                <w:rFonts w:ascii="Montserrat" w:hAnsi="Montserrat" w:cs="Arial"/>
                <w:szCs w:val="22"/>
              </w:rPr>
            </w:pPr>
            <w:r w:rsidRPr="009255DE">
              <w:rPr>
                <w:rFonts w:ascii="Montserrat" w:hAnsi="Montserrat" w:cs="Arial"/>
                <w:sz w:val="22"/>
                <w:szCs w:val="22"/>
              </w:rPr>
              <w:t>Con plumas en alas y piernas.</w:t>
            </w:r>
          </w:p>
        </w:tc>
      </w:tr>
      <w:tr w:rsidR="00AC1E2B" w:rsidRPr="009255DE" w:rsidTr="00464714">
        <w:trPr>
          <w:cantSplit/>
        </w:trPr>
        <w:tc>
          <w:tcPr>
            <w:tcW w:w="748" w:type="pct"/>
            <w:vMerge w:val="restar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Menudencias de pollo</w:t>
            </w: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Color</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Característico y sin vesícula biliar</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Color no característico y cuando la vesícula biliar se ha desgarrado en el entorno de la carne</w:t>
            </w:r>
          </w:p>
        </w:tc>
      </w:tr>
      <w:tr w:rsidR="00AC1E2B" w:rsidRPr="009255DE" w:rsidTr="00464714">
        <w:trPr>
          <w:cantSplit/>
        </w:trPr>
        <w:tc>
          <w:tcPr>
            <w:tcW w:w="748" w:type="pct"/>
            <w:vMerge/>
            <w:vAlign w:val="center"/>
          </w:tcPr>
          <w:p w:rsidR="00AC1E2B" w:rsidRPr="009255DE" w:rsidRDefault="00AC1E2B" w:rsidP="00464714">
            <w:pPr>
              <w:snapToGrid w:val="0"/>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Olor</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Característico</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Desagradable</w:t>
            </w:r>
          </w:p>
        </w:tc>
      </w:tr>
      <w:tr w:rsidR="00AC1E2B" w:rsidRPr="009255DE" w:rsidTr="00464714">
        <w:trPr>
          <w:cantSplit/>
        </w:trPr>
        <w:tc>
          <w:tcPr>
            <w:tcW w:w="748" w:type="pct"/>
            <w:vMerge/>
            <w:vAlign w:val="center"/>
          </w:tcPr>
          <w:p w:rsidR="00AC1E2B" w:rsidRPr="009255DE" w:rsidRDefault="00AC1E2B" w:rsidP="00464714">
            <w:pPr>
              <w:snapToGrid w:val="0"/>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Textura</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Firme, húmeda</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Suave</w:t>
            </w:r>
          </w:p>
        </w:tc>
      </w:tr>
      <w:tr w:rsidR="00AC1E2B" w:rsidRPr="009255DE" w:rsidTr="00464714">
        <w:trPr>
          <w:cantSplit/>
        </w:trPr>
        <w:tc>
          <w:tcPr>
            <w:tcW w:w="748" w:type="pct"/>
            <w:vMerge/>
            <w:vAlign w:val="center"/>
          </w:tcPr>
          <w:p w:rsidR="00AC1E2B" w:rsidRPr="009255DE" w:rsidRDefault="00AC1E2B" w:rsidP="00464714">
            <w:pPr>
              <w:snapToGrid w:val="0"/>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Apariencia</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Frescas al entregar máxima temperatura a 4°C</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Congelados y/o frescos entregados a más de 4°C</w:t>
            </w:r>
          </w:p>
        </w:tc>
      </w:tr>
      <w:tr w:rsidR="00AC1E2B" w:rsidRPr="009255DE" w:rsidTr="00464714">
        <w:trPr>
          <w:cantSplit/>
        </w:trPr>
        <w:tc>
          <w:tcPr>
            <w:tcW w:w="748" w:type="pct"/>
            <w:vMerge w:val="restar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lastRenderedPageBreak/>
              <w:t xml:space="preserve">Pescados </w:t>
            </w: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Apariencia</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Agallas húmedas de color rojo brillante, ojos saltones, limpios, transparentes, brillantes y cristalinos.</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Agallas grises o verdosas, ojos secos y hundidos</w:t>
            </w:r>
          </w:p>
        </w:tc>
      </w:tr>
      <w:tr w:rsidR="00AC1E2B" w:rsidRPr="009255DE" w:rsidTr="00464714">
        <w:trPr>
          <w:cantSplit/>
        </w:trPr>
        <w:tc>
          <w:tcPr>
            <w:tcW w:w="748" w:type="pct"/>
            <w:vMerge/>
            <w:vAlign w:val="center"/>
          </w:tcPr>
          <w:p w:rsidR="00AC1E2B" w:rsidRPr="009255DE" w:rsidRDefault="00AC1E2B" w:rsidP="00464714">
            <w:pPr>
              <w:snapToGrid w:val="0"/>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Textura</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 xml:space="preserve">Carne y panza firme y elástica, sin presencia de quemaduras en el estómago. </w:t>
            </w:r>
          </w:p>
          <w:p w:rsidR="00AC1E2B" w:rsidRPr="009255DE" w:rsidRDefault="00AC1E2B" w:rsidP="00464714">
            <w:pPr>
              <w:spacing w:before="100"/>
              <w:jc w:val="both"/>
              <w:rPr>
                <w:rFonts w:ascii="Montserrat" w:hAnsi="Montserrat" w:cs="Arial"/>
                <w:szCs w:val="22"/>
              </w:rPr>
            </w:pPr>
            <w:r w:rsidRPr="009255DE">
              <w:rPr>
                <w:rFonts w:ascii="Montserrat" w:hAnsi="Montserrat" w:cs="Arial"/>
                <w:sz w:val="22"/>
                <w:szCs w:val="22"/>
              </w:rPr>
              <w:t>Al oprimir la carne no quedan marcados los dedos.</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Carne flácida y blanda</w:t>
            </w:r>
          </w:p>
        </w:tc>
      </w:tr>
      <w:tr w:rsidR="00AC1E2B" w:rsidRPr="009255DE" w:rsidTr="00464714">
        <w:trPr>
          <w:cantSplit/>
        </w:trPr>
        <w:tc>
          <w:tcPr>
            <w:tcW w:w="748" w:type="pct"/>
            <w:vMerge/>
            <w:vAlign w:val="center"/>
          </w:tcPr>
          <w:p w:rsidR="00AC1E2B" w:rsidRPr="009255DE" w:rsidRDefault="00AC1E2B" w:rsidP="00464714">
            <w:pPr>
              <w:snapToGrid w:val="0"/>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Olor</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Característico, ligero</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Agrio o amoniacal</w:t>
            </w:r>
          </w:p>
        </w:tc>
      </w:tr>
      <w:tr w:rsidR="00AC1E2B" w:rsidRPr="009255DE" w:rsidTr="00464714">
        <w:trPr>
          <w:cantSplit/>
        </w:trPr>
        <w:tc>
          <w:tcPr>
            <w:tcW w:w="748" w:type="pct"/>
            <w:vMerge/>
            <w:vAlign w:val="center"/>
          </w:tcPr>
          <w:p w:rsidR="00AC1E2B" w:rsidRPr="009255DE" w:rsidRDefault="00AC1E2B" w:rsidP="00464714">
            <w:pPr>
              <w:snapToGrid w:val="0"/>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Temperatura</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 xml:space="preserve">Refrigerados: máximo 4ºC </w:t>
            </w:r>
          </w:p>
          <w:p w:rsidR="00AC1E2B" w:rsidRPr="009255DE" w:rsidRDefault="00AC1E2B" w:rsidP="00464714">
            <w:pPr>
              <w:spacing w:before="100"/>
              <w:jc w:val="both"/>
              <w:rPr>
                <w:rFonts w:ascii="Montserrat" w:hAnsi="Montserrat" w:cs="Arial"/>
                <w:szCs w:val="22"/>
              </w:rPr>
            </w:pPr>
            <w:r w:rsidRPr="009255DE">
              <w:rPr>
                <w:rFonts w:ascii="Montserrat" w:hAnsi="Montserrat" w:cs="Arial"/>
                <w:sz w:val="22"/>
                <w:szCs w:val="22"/>
              </w:rPr>
              <w:t xml:space="preserve">Congelados: mínimo a 18ºC sin signos de descongelación </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Refrigerados a más de 4ºC</w:t>
            </w:r>
          </w:p>
          <w:p w:rsidR="00AC1E2B" w:rsidRPr="009255DE" w:rsidRDefault="00AC1E2B" w:rsidP="00464714">
            <w:pPr>
              <w:spacing w:before="100"/>
              <w:jc w:val="both"/>
              <w:rPr>
                <w:rFonts w:ascii="Montserrat" w:hAnsi="Montserrat" w:cs="Arial"/>
                <w:szCs w:val="22"/>
              </w:rPr>
            </w:pPr>
            <w:r w:rsidRPr="009255DE">
              <w:rPr>
                <w:rFonts w:ascii="Montserrat" w:hAnsi="Montserrat" w:cs="Arial"/>
                <w:sz w:val="22"/>
                <w:szCs w:val="22"/>
              </w:rPr>
              <w:t>Congelados a menos de -18ºC y presentando signos de descongelación</w:t>
            </w:r>
          </w:p>
        </w:tc>
      </w:tr>
    </w:tbl>
    <w:p w:rsidR="00AC1E2B" w:rsidRPr="009255DE" w:rsidRDefault="00AC1E2B" w:rsidP="00AC1E2B">
      <w:pPr>
        <w:spacing w:before="100"/>
        <w:jc w:val="center"/>
        <w:rPr>
          <w:rFonts w:ascii="Montserrat" w:hAnsi="Montserrat" w:cs="Arial"/>
          <w:b/>
          <w:bCs w:val="0"/>
          <w:sz w:val="22"/>
          <w:szCs w:val="22"/>
        </w:rPr>
      </w:pPr>
    </w:p>
    <w:p w:rsidR="00AC1E2B" w:rsidRPr="009255DE" w:rsidRDefault="00AC1E2B" w:rsidP="00AC1E2B">
      <w:pPr>
        <w:spacing w:before="100"/>
        <w:jc w:val="center"/>
        <w:rPr>
          <w:rFonts w:ascii="Montserrat" w:hAnsi="Montserrat" w:cs="Arial"/>
          <w:b/>
          <w:bCs w:val="0"/>
          <w:sz w:val="22"/>
          <w:szCs w:val="22"/>
        </w:rPr>
      </w:pPr>
    </w:p>
    <w:p w:rsidR="00AC1E2B" w:rsidRPr="009255DE" w:rsidRDefault="00AC1E2B" w:rsidP="00AC1E2B">
      <w:pPr>
        <w:spacing w:before="100"/>
        <w:jc w:val="center"/>
        <w:rPr>
          <w:rFonts w:ascii="Montserrat" w:hAnsi="Montserrat" w:cs="Arial"/>
          <w:b/>
          <w:bCs w:val="0"/>
          <w:sz w:val="22"/>
          <w:szCs w:val="22"/>
        </w:rPr>
      </w:pPr>
    </w:p>
    <w:p w:rsidR="00AC1E2B" w:rsidRPr="009255DE" w:rsidRDefault="00AC1E2B" w:rsidP="00AC1E2B">
      <w:pPr>
        <w:spacing w:before="100"/>
        <w:jc w:val="center"/>
        <w:rPr>
          <w:rFonts w:ascii="Montserrat" w:hAnsi="Montserrat" w:cs="Arial"/>
          <w:sz w:val="22"/>
          <w:szCs w:val="22"/>
        </w:rPr>
      </w:pPr>
    </w:p>
    <w:p w:rsidR="00AC1E2B" w:rsidRPr="009255DE" w:rsidRDefault="00AC1E2B" w:rsidP="00AC1E2B">
      <w:pPr>
        <w:pStyle w:val="Encabezadodelatabla"/>
        <w:suppressLineNumbers w:val="0"/>
        <w:suppressAutoHyphens w:val="0"/>
        <w:spacing w:before="100"/>
        <w:rPr>
          <w:rFonts w:ascii="Montserrat" w:hAnsi="Montserrat" w:cs="Arial"/>
          <w:bCs w:val="0"/>
          <w:sz w:val="22"/>
          <w:szCs w:val="22"/>
        </w:rPr>
      </w:pPr>
    </w:p>
    <w:p w:rsidR="00AC1E2B" w:rsidRPr="009255DE" w:rsidRDefault="00AC1E2B" w:rsidP="00AC1E2B">
      <w:pPr>
        <w:rPr>
          <w:rFonts w:ascii="Montserrat" w:hAnsi="Montserrat" w:cs="Arial"/>
          <w:b/>
          <w:bCs w:val="0"/>
          <w:sz w:val="22"/>
          <w:szCs w:val="22"/>
        </w:rPr>
      </w:pPr>
      <w:r w:rsidRPr="009255DE">
        <w:rPr>
          <w:rFonts w:ascii="Montserrat" w:hAnsi="Montserrat" w:cs="Arial"/>
          <w:bCs w:val="0"/>
          <w:sz w:val="22"/>
          <w:szCs w:val="22"/>
        </w:rPr>
        <w:br w:type="page"/>
      </w:r>
    </w:p>
    <w:p w:rsidR="00AA2DFB" w:rsidRPr="009255DE" w:rsidRDefault="00AA2DFB" w:rsidP="00AC1E2B">
      <w:pPr>
        <w:pStyle w:val="Encabezadodelatabla"/>
        <w:suppressLineNumbers w:val="0"/>
        <w:suppressAutoHyphens w:val="0"/>
        <w:spacing w:before="100"/>
        <w:rPr>
          <w:rFonts w:ascii="Montserrat" w:hAnsi="Montserrat" w:cs="Arial"/>
          <w:bCs w:val="0"/>
          <w:sz w:val="22"/>
          <w:szCs w:val="22"/>
        </w:rPr>
      </w:pPr>
    </w:p>
    <w:p w:rsidR="00AC1E2B" w:rsidRPr="009255DE" w:rsidRDefault="00B92542" w:rsidP="00AC1E2B">
      <w:pPr>
        <w:pStyle w:val="Encabezadodelatabla"/>
        <w:suppressLineNumbers w:val="0"/>
        <w:suppressAutoHyphens w:val="0"/>
        <w:spacing w:before="100"/>
        <w:rPr>
          <w:rFonts w:ascii="Montserrat" w:hAnsi="Montserrat" w:cs="Arial"/>
          <w:bCs w:val="0"/>
          <w:sz w:val="22"/>
          <w:szCs w:val="22"/>
        </w:rPr>
      </w:pPr>
      <w:r w:rsidRPr="009255DE">
        <w:rPr>
          <w:rFonts w:ascii="Montserrat" w:hAnsi="Montserrat" w:cs="Arial"/>
          <w:bCs w:val="0"/>
          <w:sz w:val="22"/>
          <w:szCs w:val="22"/>
        </w:rPr>
        <w:t>ANEXO 18</w:t>
      </w:r>
      <w:r w:rsidR="00AC1E2B" w:rsidRPr="009255DE">
        <w:rPr>
          <w:rFonts w:ascii="Montserrat" w:hAnsi="Montserrat" w:cs="Arial"/>
          <w:bCs w:val="0"/>
          <w:sz w:val="22"/>
          <w:szCs w:val="22"/>
        </w:rPr>
        <w:t xml:space="preserve"> (</w:t>
      </w:r>
      <w:r w:rsidRPr="009255DE">
        <w:rPr>
          <w:rFonts w:ascii="Montserrat" w:hAnsi="Montserrat" w:cs="Arial"/>
          <w:bCs w:val="0"/>
          <w:sz w:val="22"/>
          <w:szCs w:val="22"/>
        </w:rPr>
        <w:t>DIECIOCHO</w:t>
      </w:r>
      <w:r w:rsidR="00AC1E2B" w:rsidRPr="009255DE">
        <w:rPr>
          <w:rFonts w:ascii="Montserrat" w:hAnsi="Montserrat" w:cs="Arial"/>
          <w:bCs w:val="0"/>
          <w:sz w:val="22"/>
          <w:szCs w:val="22"/>
        </w:rPr>
        <w:t>)</w:t>
      </w:r>
    </w:p>
    <w:p w:rsidR="00AC1E2B" w:rsidRPr="009255DE" w:rsidRDefault="00AC1E2B" w:rsidP="00AC1E2B">
      <w:pPr>
        <w:spacing w:before="100"/>
        <w:jc w:val="center"/>
        <w:rPr>
          <w:rFonts w:ascii="Montserrat" w:hAnsi="Montserrat" w:cs="Arial"/>
          <w:sz w:val="22"/>
          <w:szCs w:val="22"/>
        </w:rPr>
      </w:pPr>
    </w:p>
    <w:p w:rsidR="00AC1E2B" w:rsidRPr="009255DE" w:rsidRDefault="00AC1E2B" w:rsidP="00AC1E2B">
      <w:pPr>
        <w:pStyle w:val="Encabezadodelatabla"/>
        <w:suppressLineNumbers w:val="0"/>
        <w:suppressAutoHyphens w:val="0"/>
        <w:spacing w:before="100"/>
        <w:rPr>
          <w:rFonts w:ascii="Montserrat" w:hAnsi="Montserrat" w:cs="Arial"/>
          <w:bCs w:val="0"/>
          <w:sz w:val="22"/>
          <w:szCs w:val="22"/>
        </w:rPr>
      </w:pPr>
      <w:r w:rsidRPr="009255DE">
        <w:rPr>
          <w:rFonts w:ascii="Montserrat" w:hAnsi="Montserrat" w:cs="Arial"/>
          <w:bCs w:val="0"/>
          <w:sz w:val="22"/>
          <w:szCs w:val="22"/>
        </w:rPr>
        <w:t xml:space="preserve">TARJETA DE EVALUACIÓN DE PROVEEDORES DE VÍVERES </w:t>
      </w:r>
    </w:p>
    <w:p w:rsidR="00AC1E2B" w:rsidRPr="009255DE" w:rsidRDefault="00AC1E2B" w:rsidP="00AC1E2B">
      <w:pPr>
        <w:spacing w:before="100"/>
        <w:jc w:val="center"/>
        <w:rPr>
          <w:rFonts w:ascii="Montserrat" w:hAnsi="Montserrat" w:cs="Arial"/>
          <w:sz w:val="22"/>
          <w:szCs w:val="22"/>
        </w:rPr>
      </w:pP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000" w:firstRow="0" w:lastRow="0" w:firstColumn="0" w:lastColumn="0" w:noHBand="0" w:noVBand="0"/>
      </w:tblPr>
      <w:tblGrid>
        <w:gridCol w:w="1828"/>
        <w:gridCol w:w="1429"/>
        <w:gridCol w:w="2628"/>
        <w:gridCol w:w="999"/>
        <w:gridCol w:w="3241"/>
      </w:tblGrid>
      <w:tr w:rsidR="00AC1E2B" w:rsidRPr="009255DE" w:rsidTr="00464714">
        <w:tc>
          <w:tcPr>
            <w:tcW w:w="5885" w:type="dxa"/>
            <w:gridSpan w:val="3"/>
          </w:tcPr>
          <w:p w:rsidR="00AC1E2B" w:rsidRPr="009255DE" w:rsidRDefault="00AC1E2B" w:rsidP="00464714">
            <w:pPr>
              <w:snapToGrid w:val="0"/>
              <w:spacing w:before="62" w:after="119"/>
              <w:rPr>
                <w:rFonts w:ascii="Montserrat" w:hAnsi="Montserrat" w:cs="Arial"/>
                <w:szCs w:val="22"/>
              </w:rPr>
            </w:pPr>
            <w:r w:rsidRPr="009255DE">
              <w:rPr>
                <w:rFonts w:ascii="Montserrat" w:hAnsi="Montserrat" w:cs="Arial"/>
                <w:sz w:val="22"/>
                <w:szCs w:val="22"/>
              </w:rPr>
              <w:t>Unidad</w:t>
            </w:r>
          </w:p>
        </w:tc>
        <w:tc>
          <w:tcPr>
            <w:tcW w:w="4240" w:type="dxa"/>
            <w:gridSpan w:val="2"/>
          </w:tcPr>
          <w:p w:rsidR="00AC1E2B" w:rsidRPr="009255DE" w:rsidRDefault="00AC1E2B" w:rsidP="00464714">
            <w:pPr>
              <w:snapToGrid w:val="0"/>
              <w:spacing w:before="62"/>
              <w:rPr>
                <w:rFonts w:ascii="Montserrat" w:hAnsi="Montserrat" w:cs="Arial"/>
                <w:szCs w:val="22"/>
              </w:rPr>
            </w:pPr>
            <w:r w:rsidRPr="009255DE">
              <w:rPr>
                <w:rFonts w:ascii="Montserrat" w:hAnsi="Montserrat" w:cs="Arial"/>
                <w:sz w:val="22"/>
                <w:szCs w:val="22"/>
              </w:rPr>
              <w:t>Fecha: _______/______/______</w:t>
            </w:r>
          </w:p>
          <w:p w:rsidR="00AC1E2B" w:rsidRPr="009255DE" w:rsidRDefault="00AC1E2B" w:rsidP="00464714">
            <w:pPr>
              <w:spacing w:before="62" w:after="119"/>
              <w:rPr>
                <w:rFonts w:ascii="Montserrat" w:hAnsi="Montserrat" w:cs="Arial"/>
                <w:szCs w:val="22"/>
              </w:rPr>
            </w:pPr>
            <w:r w:rsidRPr="009255DE">
              <w:rPr>
                <w:rFonts w:ascii="Montserrat" w:hAnsi="Montserrat" w:cs="Arial"/>
                <w:sz w:val="22"/>
                <w:szCs w:val="22"/>
              </w:rPr>
              <w:t>DD MM AAAA</w:t>
            </w:r>
          </w:p>
        </w:tc>
      </w:tr>
      <w:tr w:rsidR="00AC1E2B" w:rsidRPr="009255DE" w:rsidTr="00464714">
        <w:trPr>
          <w:trHeight w:val="609"/>
        </w:trPr>
        <w:tc>
          <w:tcPr>
            <w:tcW w:w="10125" w:type="dxa"/>
            <w:gridSpan w:val="5"/>
          </w:tcPr>
          <w:p w:rsidR="00AC1E2B" w:rsidRPr="009255DE" w:rsidRDefault="00AC1E2B" w:rsidP="00464714">
            <w:pPr>
              <w:snapToGrid w:val="0"/>
              <w:spacing w:before="62"/>
              <w:rPr>
                <w:rFonts w:ascii="Montserrat" w:hAnsi="Montserrat" w:cs="Arial"/>
                <w:szCs w:val="22"/>
              </w:rPr>
            </w:pPr>
            <w:r w:rsidRPr="009255DE">
              <w:rPr>
                <w:rFonts w:ascii="Montserrat" w:hAnsi="Montserrat" w:cs="Arial"/>
                <w:sz w:val="22"/>
                <w:szCs w:val="22"/>
              </w:rPr>
              <w:t>Proveedor</w:t>
            </w:r>
          </w:p>
          <w:p w:rsidR="00AC1E2B" w:rsidRPr="009255DE" w:rsidRDefault="00AC1E2B" w:rsidP="00464714">
            <w:pPr>
              <w:spacing w:before="62" w:after="119"/>
              <w:rPr>
                <w:rFonts w:ascii="Montserrat" w:hAnsi="Montserrat" w:cs="Arial"/>
                <w:szCs w:val="22"/>
              </w:rPr>
            </w:pPr>
          </w:p>
        </w:tc>
      </w:tr>
      <w:tr w:rsidR="00AC1E2B" w:rsidRPr="009255DE" w:rsidTr="00464714">
        <w:trPr>
          <w:trHeight w:val="495"/>
        </w:trPr>
        <w:tc>
          <w:tcPr>
            <w:tcW w:w="1828" w:type="dxa"/>
          </w:tcPr>
          <w:p w:rsidR="00AC1E2B" w:rsidRPr="009255DE" w:rsidRDefault="00AC1E2B" w:rsidP="00464714">
            <w:pPr>
              <w:snapToGrid w:val="0"/>
              <w:spacing w:before="100" w:after="119"/>
              <w:rPr>
                <w:rFonts w:ascii="Montserrat" w:hAnsi="Montserrat" w:cs="Arial"/>
                <w:szCs w:val="22"/>
              </w:rPr>
            </w:pPr>
          </w:p>
        </w:tc>
        <w:tc>
          <w:tcPr>
            <w:tcW w:w="1429" w:type="dxa"/>
          </w:tcPr>
          <w:p w:rsidR="00AC1E2B" w:rsidRPr="009255DE" w:rsidRDefault="00AC1E2B" w:rsidP="00464714">
            <w:pPr>
              <w:spacing w:before="100" w:after="119"/>
              <w:rPr>
                <w:rFonts w:ascii="Montserrat" w:hAnsi="Montserrat" w:cs="Arial"/>
                <w:szCs w:val="22"/>
              </w:rPr>
            </w:pPr>
          </w:p>
        </w:tc>
        <w:tc>
          <w:tcPr>
            <w:tcW w:w="3627" w:type="dxa"/>
            <w:gridSpan w:val="2"/>
          </w:tcPr>
          <w:p w:rsidR="00AC1E2B" w:rsidRPr="009255DE" w:rsidRDefault="00AC1E2B" w:rsidP="00464714">
            <w:pPr>
              <w:snapToGrid w:val="0"/>
              <w:spacing w:before="100"/>
              <w:jc w:val="center"/>
              <w:rPr>
                <w:rFonts w:ascii="Montserrat" w:hAnsi="Montserrat" w:cs="Arial"/>
                <w:szCs w:val="22"/>
              </w:rPr>
            </w:pPr>
            <w:r w:rsidRPr="009255DE">
              <w:rPr>
                <w:rFonts w:ascii="Montserrat" w:hAnsi="Montserrat" w:cs="Arial"/>
                <w:sz w:val="22"/>
                <w:szCs w:val="22"/>
              </w:rPr>
              <w:t>No. de remisión</w:t>
            </w:r>
          </w:p>
        </w:tc>
        <w:tc>
          <w:tcPr>
            <w:tcW w:w="3241" w:type="dxa"/>
          </w:tcPr>
          <w:p w:rsidR="00AC1E2B" w:rsidRPr="009255DE" w:rsidRDefault="00AC1E2B" w:rsidP="00464714">
            <w:pPr>
              <w:snapToGrid w:val="0"/>
              <w:spacing w:before="100" w:after="119"/>
              <w:jc w:val="center"/>
              <w:rPr>
                <w:rFonts w:ascii="Montserrat" w:hAnsi="Montserrat" w:cs="Arial"/>
                <w:szCs w:val="22"/>
              </w:rPr>
            </w:pPr>
            <w:r w:rsidRPr="009255DE">
              <w:rPr>
                <w:rFonts w:ascii="Montserrat" w:hAnsi="Montserrat" w:cs="Arial"/>
                <w:sz w:val="22"/>
                <w:szCs w:val="22"/>
              </w:rPr>
              <w:t>Importe</w:t>
            </w:r>
          </w:p>
        </w:tc>
      </w:tr>
      <w:tr w:rsidR="00AC1E2B" w:rsidRPr="009255DE" w:rsidTr="00464714">
        <w:tc>
          <w:tcPr>
            <w:tcW w:w="1828" w:type="dxa"/>
          </w:tcPr>
          <w:p w:rsidR="00AC1E2B" w:rsidRPr="009255DE" w:rsidRDefault="00AC1E2B" w:rsidP="00464714">
            <w:pPr>
              <w:snapToGrid w:val="0"/>
              <w:spacing w:before="100" w:after="119"/>
              <w:rPr>
                <w:rFonts w:ascii="Montserrat" w:hAnsi="Montserrat" w:cs="Arial"/>
                <w:szCs w:val="22"/>
              </w:rPr>
            </w:pPr>
          </w:p>
        </w:tc>
        <w:tc>
          <w:tcPr>
            <w:tcW w:w="1429" w:type="dxa"/>
          </w:tcPr>
          <w:p w:rsidR="00AC1E2B" w:rsidRPr="009255DE" w:rsidRDefault="00AC1E2B" w:rsidP="00464714">
            <w:pPr>
              <w:snapToGrid w:val="0"/>
              <w:spacing w:before="100" w:after="119"/>
              <w:rPr>
                <w:rFonts w:ascii="Montserrat" w:hAnsi="Montserrat" w:cs="Arial"/>
                <w:szCs w:val="22"/>
              </w:rPr>
            </w:pPr>
          </w:p>
        </w:tc>
        <w:tc>
          <w:tcPr>
            <w:tcW w:w="3627" w:type="dxa"/>
            <w:gridSpan w:val="2"/>
          </w:tcPr>
          <w:p w:rsidR="00AC1E2B" w:rsidRPr="009255DE" w:rsidRDefault="00AC1E2B" w:rsidP="00464714">
            <w:pPr>
              <w:snapToGrid w:val="0"/>
              <w:spacing w:before="100"/>
              <w:rPr>
                <w:rFonts w:ascii="Montserrat" w:hAnsi="Montserrat" w:cs="Arial"/>
                <w:szCs w:val="22"/>
              </w:rPr>
            </w:pPr>
            <w:r w:rsidRPr="009255DE">
              <w:rPr>
                <w:rFonts w:ascii="Montserrat" w:hAnsi="Montserrat" w:cs="Arial"/>
                <w:sz w:val="22"/>
                <w:szCs w:val="22"/>
              </w:rPr>
              <w:t>Hora de recepción en el área.</w:t>
            </w:r>
          </w:p>
        </w:tc>
        <w:tc>
          <w:tcPr>
            <w:tcW w:w="3241" w:type="dxa"/>
          </w:tcPr>
          <w:p w:rsidR="00AC1E2B" w:rsidRPr="009255DE" w:rsidRDefault="00AC1E2B" w:rsidP="00464714">
            <w:pPr>
              <w:snapToGrid w:val="0"/>
              <w:spacing w:before="100" w:after="119"/>
              <w:rPr>
                <w:rFonts w:ascii="Montserrat" w:hAnsi="Montserrat" w:cs="Arial"/>
                <w:szCs w:val="22"/>
              </w:rPr>
            </w:pPr>
          </w:p>
        </w:tc>
      </w:tr>
      <w:tr w:rsidR="00AC1E2B" w:rsidRPr="009255DE" w:rsidTr="00464714">
        <w:tc>
          <w:tcPr>
            <w:tcW w:w="1828" w:type="dxa"/>
          </w:tcPr>
          <w:p w:rsidR="00AC1E2B" w:rsidRPr="009255DE" w:rsidRDefault="00AC1E2B" w:rsidP="00464714">
            <w:pPr>
              <w:snapToGrid w:val="0"/>
              <w:spacing w:before="100" w:after="119"/>
              <w:rPr>
                <w:rFonts w:ascii="Montserrat" w:hAnsi="Montserrat" w:cs="Arial"/>
                <w:szCs w:val="22"/>
              </w:rPr>
            </w:pPr>
          </w:p>
        </w:tc>
        <w:tc>
          <w:tcPr>
            <w:tcW w:w="1429" w:type="dxa"/>
          </w:tcPr>
          <w:p w:rsidR="00AC1E2B" w:rsidRPr="009255DE" w:rsidRDefault="00AC1E2B" w:rsidP="00464714">
            <w:pPr>
              <w:snapToGrid w:val="0"/>
              <w:spacing w:before="100" w:after="119"/>
              <w:rPr>
                <w:rFonts w:ascii="Montserrat" w:hAnsi="Montserrat" w:cs="Arial"/>
                <w:szCs w:val="22"/>
              </w:rPr>
            </w:pPr>
          </w:p>
        </w:tc>
        <w:tc>
          <w:tcPr>
            <w:tcW w:w="3627" w:type="dxa"/>
            <w:gridSpan w:val="2"/>
          </w:tcPr>
          <w:p w:rsidR="00AC1E2B" w:rsidRPr="009255DE" w:rsidRDefault="00AC1E2B" w:rsidP="00464714">
            <w:pPr>
              <w:snapToGrid w:val="0"/>
              <w:spacing w:before="100"/>
              <w:rPr>
                <w:rFonts w:ascii="Montserrat" w:hAnsi="Montserrat" w:cs="Arial"/>
                <w:szCs w:val="22"/>
              </w:rPr>
            </w:pPr>
            <w:r w:rsidRPr="009255DE">
              <w:rPr>
                <w:rFonts w:ascii="Montserrat" w:hAnsi="Montserrat" w:cs="Arial"/>
                <w:sz w:val="22"/>
                <w:szCs w:val="22"/>
              </w:rPr>
              <w:t>Alimentos solicitados</w:t>
            </w:r>
          </w:p>
        </w:tc>
        <w:tc>
          <w:tcPr>
            <w:tcW w:w="3241" w:type="dxa"/>
          </w:tcPr>
          <w:p w:rsidR="00AC1E2B" w:rsidRPr="009255DE" w:rsidRDefault="00AC1E2B" w:rsidP="00464714">
            <w:pPr>
              <w:snapToGrid w:val="0"/>
              <w:spacing w:before="100" w:after="119"/>
              <w:rPr>
                <w:rFonts w:ascii="Montserrat" w:hAnsi="Montserrat" w:cs="Arial"/>
                <w:szCs w:val="22"/>
              </w:rPr>
            </w:pPr>
          </w:p>
        </w:tc>
      </w:tr>
      <w:tr w:rsidR="00AC1E2B" w:rsidRPr="009255DE" w:rsidTr="00464714">
        <w:trPr>
          <w:trHeight w:val="664"/>
        </w:trPr>
        <w:tc>
          <w:tcPr>
            <w:tcW w:w="1828" w:type="dxa"/>
          </w:tcPr>
          <w:p w:rsidR="00AC1E2B" w:rsidRPr="009255DE" w:rsidRDefault="00AC1E2B" w:rsidP="00464714">
            <w:pPr>
              <w:snapToGrid w:val="0"/>
              <w:spacing w:before="100" w:after="119"/>
              <w:rPr>
                <w:rFonts w:ascii="Montserrat" w:hAnsi="Montserrat" w:cs="Arial"/>
                <w:szCs w:val="22"/>
              </w:rPr>
            </w:pPr>
          </w:p>
        </w:tc>
        <w:tc>
          <w:tcPr>
            <w:tcW w:w="1429" w:type="dxa"/>
          </w:tcPr>
          <w:p w:rsidR="00AC1E2B" w:rsidRPr="009255DE" w:rsidRDefault="00AC1E2B" w:rsidP="00464714">
            <w:pPr>
              <w:snapToGrid w:val="0"/>
              <w:spacing w:before="100" w:after="119"/>
              <w:rPr>
                <w:rFonts w:ascii="Montserrat" w:hAnsi="Montserrat" w:cs="Arial"/>
                <w:szCs w:val="22"/>
              </w:rPr>
            </w:pPr>
          </w:p>
        </w:tc>
        <w:tc>
          <w:tcPr>
            <w:tcW w:w="3627" w:type="dxa"/>
            <w:gridSpan w:val="2"/>
          </w:tcPr>
          <w:p w:rsidR="00AC1E2B" w:rsidRPr="009255DE" w:rsidRDefault="00AC1E2B" w:rsidP="00464714">
            <w:pPr>
              <w:snapToGrid w:val="0"/>
              <w:spacing w:before="100"/>
              <w:rPr>
                <w:rFonts w:ascii="Montserrat" w:hAnsi="Montserrat" w:cs="Arial"/>
                <w:szCs w:val="22"/>
              </w:rPr>
            </w:pPr>
            <w:r w:rsidRPr="009255DE">
              <w:rPr>
                <w:rFonts w:ascii="Montserrat" w:hAnsi="Montserrat" w:cs="Arial"/>
                <w:sz w:val="22"/>
                <w:szCs w:val="22"/>
              </w:rPr>
              <w:t>Alimentos recibidos</w:t>
            </w:r>
          </w:p>
        </w:tc>
        <w:tc>
          <w:tcPr>
            <w:tcW w:w="3241" w:type="dxa"/>
          </w:tcPr>
          <w:p w:rsidR="00AC1E2B" w:rsidRPr="009255DE" w:rsidRDefault="00AC1E2B" w:rsidP="00464714">
            <w:pPr>
              <w:snapToGrid w:val="0"/>
              <w:spacing w:before="100" w:after="119"/>
              <w:rPr>
                <w:rFonts w:ascii="Montserrat" w:hAnsi="Montserrat" w:cs="Arial"/>
                <w:szCs w:val="22"/>
              </w:rPr>
            </w:pPr>
          </w:p>
        </w:tc>
      </w:tr>
      <w:tr w:rsidR="00AC1E2B" w:rsidRPr="009255DE" w:rsidTr="00464714">
        <w:tc>
          <w:tcPr>
            <w:tcW w:w="1828" w:type="dxa"/>
          </w:tcPr>
          <w:p w:rsidR="00AC1E2B" w:rsidRPr="009255DE" w:rsidRDefault="00AC1E2B" w:rsidP="00464714">
            <w:pPr>
              <w:snapToGrid w:val="0"/>
              <w:spacing w:before="100" w:after="119"/>
              <w:rPr>
                <w:rFonts w:ascii="Montserrat" w:hAnsi="Montserrat" w:cs="Arial"/>
                <w:szCs w:val="22"/>
              </w:rPr>
            </w:pPr>
          </w:p>
        </w:tc>
        <w:tc>
          <w:tcPr>
            <w:tcW w:w="1429" w:type="dxa"/>
          </w:tcPr>
          <w:p w:rsidR="00AC1E2B" w:rsidRPr="009255DE" w:rsidRDefault="00AC1E2B" w:rsidP="00464714">
            <w:pPr>
              <w:snapToGrid w:val="0"/>
              <w:spacing w:before="100" w:after="119"/>
              <w:rPr>
                <w:rFonts w:ascii="Montserrat" w:hAnsi="Montserrat" w:cs="Arial"/>
                <w:szCs w:val="22"/>
              </w:rPr>
            </w:pPr>
          </w:p>
        </w:tc>
        <w:tc>
          <w:tcPr>
            <w:tcW w:w="3627" w:type="dxa"/>
            <w:gridSpan w:val="2"/>
          </w:tcPr>
          <w:p w:rsidR="00AC1E2B" w:rsidRPr="009255DE" w:rsidRDefault="00AC1E2B" w:rsidP="00464714">
            <w:pPr>
              <w:snapToGrid w:val="0"/>
              <w:spacing w:before="100"/>
              <w:rPr>
                <w:rFonts w:ascii="Montserrat" w:hAnsi="Montserrat" w:cs="Arial"/>
                <w:szCs w:val="22"/>
              </w:rPr>
            </w:pPr>
            <w:r w:rsidRPr="009255DE">
              <w:rPr>
                <w:rFonts w:ascii="Montserrat" w:hAnsi="Montserrat" w:cs="Arial"/>
                <w:sz w:val="22"/>
                <w:szCs w:val="22"/>
              </w:rPr>
              <w:t>Alimentos devueltos por mala calidad</w:t>
            </w:r>
          </w:p>
        </w:tc>
        <w:tc>
          <w:tcPr>
            <w:tcW w:w="3241" w:type="dxa"/>
          </w:tcPr>
          <w:p w:rsidR="00AC1E2B" w:rsidRPr="009255DE" w:rsidRDefault="00AC1E2B" w:rsidP="00464714">
            <w:pPr>
              <w:snapToGrid w:val="0"/>
              <w:spacing w:before="100" w:after="119"/>
              <w:rPr>
                <w:rFonts w:ascii="Montserrat" w:hAnsi="Montserrat" w:cs="Arial"/>
                <w:szCs w:val="22"/>
              </w:rPr>
            </w:pPr>
          </w:p>
        </w:tc>
      </w:tr>
      <w:tr w:rsidR="00AC1E2B" w:rsidRPr="009255DE" w:rsidTr="00464714">
        <w:tc>
          <w:tcPr>
            <w:tcW w:w="1828" w:type="dxa"/>
          </w:tcPr>
          <w:p w:rsidR="00AC1E2B" w:rsidRPr="009255DE" w:rsidRDefault="00AC1E2B" w:rsidP="00464714">
            <w:pPr>
              <w:snapToGrid w:val="0"/>
              <w:spacing w:before="100" w:after="119"/>
              <w:rPr>
                <w:rFonts w:ascii="Montserrat" w:hAnsi="Montserrat" w:cs="Arial"/>
                <w:szCs w:val="22"/>
              </w:rPr>
            </w:pPr>
          </w:p>
        </w:tc>
        <w:tc>
          <w:tcPr>
            <w:tcW w:w="1429" w:type="dxa"/>
          </w:tcPr>
          <w:p w:rsidR="00AC1E2B" w:rsidRPr="009255DE" w:rsidRDefault="00AC1E2B" w:rsidP="00464714">
            <w:pPr>
              <w:snapToGrid w:val="0"/>
              <w:spacing w:before="100" w:after="119"/>
              <w:rPr>
                <w:rFonts w:ascii="Montserrat" w:hAnsi="Montserrat" w:cs="Arial"/>
                <w:szCs w:val="22"/>
              </w:rPr>
            </w:pPr>
          </w:p>
        </w:tc>
        <w:tc>
          <w:tcPr>
            <w:tcW w:w="3627" w:type="dxa"/>
            <w:gridSpan w:val="2"/>
          </w:tcPr>
          <w:p w:rsidR="00AC1E2B" w:rsidRPr="009255DE" w:rsidRDefault="00AC1E2B" w:rsidP="00464714">
            <w:pPr>
              <w:snapToGrid w:val="0"/>
              <w:spacing w:before="100"/>
              <w:rPr>
                <w:rFonts w:ascii="Montserrat" w:hAnsi="Montserrat" w:cs="Arial"/>
                <w:szCs w:val="22"/>
              </w:rPr>
            </w:pPr>
            <w:r w:rsidRPr="009255DE">
              <w:rPr>
                <w:rFonts w:ascii="Montserrat" w:hAnsi="Montserrat" w:cs="Arial"/>
                <w:sz w:val="22"/>
                <w:szCs w:val="22"/>
              </w:rPr>
              <w:t xml:space="preserve">Omisiones de alimentos </w:t>
            </w:r>
          </w:p>
        </w:tc>
        <w:tc>
          <w:tcPr>
            <w:tcW w:w="3241" w:type="dxa"/>
          </w:tcPr>
          <w:p w:rsidR="00AC1E2B" w:rsidRPr="009255DE" w:rsidRDefault="00AC1E2B" w:rsidP="00464714">
            <w:pPr>
              <w:snapToGrid w:val="0"/>
              <w:spacing w:before="100" w:after="119"/>
              <w:rPr>
                <w:rFonts w:ascii="Montserrat" w:hAnsi="Montserrat" w:cs="Arial"/>
                <w:szCs w:val="22"/>
              </w:rPr>
            </w:pPr>
          </w:p>
        </w:tc>
      </w:tr>
      <w:tr w:rsidR="00AC1E2B" w:rsidRPr="009255DE" w:rsidTr="00464714">
        <w:tc>
          <w:tcPr>
            <w:tcW w:w="1828" w:type="dxa"/>
          </w:tcPr>
          <w:p w:rsidR="00AC1E2B" w:rsidRPr="009255DE" w:rsidRDefault="00AC1E2B" w:rsidP="00464714">
            <w:pPr>
              <w:snapToGrid w:val="0"/>
              <w:spacing w:before="100" w:after="119"/>
              <w:rPr>
                <w:rFonts w:ascii="Montserrat" w:hAnsi="Montserrat" w:cs="Arial"/>
                <w:szCs w:val="22"/>
              </w:rPr>
            </w:pPr>
          </w:p>
        </w:tc>
        <w:tc>
          <w:tcPr>
            <w:tcW w:w="1429" w:type="dxa"/>
          </w:tcPr>
          <w:p w:rsidR="00AC1E2B" w:rsidRPr="009255DE" w:rsidRDefault="00AC1E2B" w:rsidP="00464714">
            <w:pPr>
              <w:snapToGrid w:val="0"/>
              <w:spacing w:before="100" w:after="119"/>
              <w:rPr>
                <w:rFonts w:ascii="Montserrat" w:hAnsi="Montserrat" w:cs="Arial"/>
                <w:szCs w:val="22"/>
              </w:rPr>
            </w:pPr>
          </w:p>
        </w:tc>
        <w:tc>
          <w:tcPr>
            <w:tcW w:w="3627" w:type="dxa"/>
            <w:gridSpan w:val="2"/>
          </w:tcPr>
          <w:p w:rsidR="00AC1E2B" w:rsidRPr="009255DE" w:rsidRDefault="00AC1E2B" w:rsidP="00464714">
            <w:pPr>
              <w:snapToGrid w:val="0"/>
              <w:spacing w:before="100"/>
              <w:rPr>
                <w:rFonts w:ascii="Montserrat" w:hAnsi="Montserrat" w:cs="Arial"/>
                <w:szCs w:val="22"/>
              </w:rPr>
            </w:pPr>
            <w:r w:rsidRPr="009255DE">
              <w:rPr>
                <w:rFonts w:ascii="Montserrat" w:hAnsi="Montserrat" w:cs="Arial"/>
                <w:sz w:val="22"/>
                <w:szCs w:val="22"/>
              </w:rPr>
              <w:t xml:space="preserve">Fecha y hora de reposición </w:t>
            </w:r>
          </w:p>
        </w:tc>
        <w:tc>
          <w:tcPr>
            <w:tcW w:w="3241" w:type="dxa"/>
          </w:tcPr>
          <w:p w:rsidR="00AC1E2B" w:rsidRPr="009255DE" w:rsidRDefault="00AC1E2B" w:rsidP="00464714">
            <w:pPr>
              <w:snapToGrid w:val="0"/>
              <w:spacing w:before="100" w:after="119"/>
              <w:rPr>
                <w:rFonts w:ascii="Montserrat" w:hAnsi="Montserrat" w:cs="Arial"/>
                <w:szCs w:val="22"/>
              </w:rPr>
            </w:pPr>
          </w:p>
        </w:tc>
      </w:tr>
      <w:tr w:rsidR="00AC1E2B" w:rsidRPr="009255DE" w:rsidTr="00464714">
        <w:tc>
          <w:tcPr>
            <w:tcW w:w="1828" w:type="dxa"/>
          </w:tcPr>
          <w:p w:rsidR="00AC1E2B" w:rsidRPr="009255DE" w:rsidRDefault="00AC1E2B" w:rsidP="00464714">
            <w:pPr>
              <w:snapToGrid w:val="0"/>
              <w:spacing w:before="100" w:after="119"/>
              <w:rPr>
                <w:rFonts w:ascii="Montserrat" w:hAnsi="Montserrat" w:cs="Arial"/>
                <w:szCs w:val="22"/>
              </w:rPr>
            </w:pPr>
          </w:p>
        </w:tc>
        <w:tc>
          <w:tcPr>
            <w:tcW w:w="1429" w:type="dxa"/>
          </w:tcPr>
          <w:p w:rsidR="00AC1E2B" w:rsidRPr="009255DE" w:rsidRDefault="00AC1E2B" w:rsidP="00464714">
            <w:pPr>
              <w:snapToGrid w:val="0"/>
              <w:spacing w:before="100" w:after="119"/>
              <w:rPr>
                <w:rFonts w:ascii="Montserrat" w:hAnsi="Montserrat" w:cs="Arial"/>
                <w:szCs w:val="22"/>
              </w:rPr>
            </w:pPr>
          </w:p>
        </w:tc>
        <w:tc>
          <w:tcPr>
            <w:tcW w:w="3627" w:type="dxa"/>
            <w:gridSpan w:val="2"/>
          </w:tcPr>
          <w:p w:rsidR="00AC1E2B" w:rsidRPr="009255DE" w:rsidRDefault="00AC1E2B" w:rsidP="00464714">
            <w:pPr>
              <w:snapToGrid w:val="0"/>
              <w:spacing w:before="100"/>
              <w:rPr>
                <w:rFonts w:ascii="Montserrat" w:hAnsi="Montserrat" w:cs="Arial"/>
                <w:szCs w:val="22"/>
              </w:rPr>
            </w:pPr>
            <w:r w:rsidRPr="009255DE">
              <w:rPr>
                <w:rFonts w:ascii="Montserrat" w:hAnsi="Montserrat" w:cs="Arial"/>
                <w:sz w:val="22"/>
                <w:szCs w:val="22"/>
              </w:rPr>
              <w:t xml:space="preserve">encargada Almacén de Víveres </w:t>
            </w:r>
          </w:p>
        </w:tc>
        <w:tc>
          <w:tcPr>
            <w:tcW w:w="3241" w:type="dxa"/>
          </w:tcPr>
          <w:p w:rsidR="00AC1E2B" w:rsidRPr="009255DE" w:rsidRDefault="00AC1E2B" w:rsidP="00464714">
            <w:pPr>
              <w:snapToGrid w:val="0"/>
              <w:spacing w:before="100" w:after="119"/>
              <w:rPr>
                <w:rFonts w:ascii="Montserrat" w:hAnsi="Montserrat" w:cs="Arial"/>
                <w:szCs w:val="22"/>
              </w:rPr>
            </w:pPr>
          </w:p>
        </w:tc>
      </w:tr>
      <w:tr w:rsidR="00AC1E2B" w:rsidRPr="009255DE" w:rsidTr="00464714">
        <w:tc>
          <w:tcPr>
            <w:tcW w:w="1828" w:type="dxa"/>
          </w:tcPr>
          <w:p w:rsidR="00AC1E2B" w:rsidRPr="009255DE" w:rsidRDefault="00AC1E2B" w:rsidP="00464714">
            <w:pPr>
              <w:snapToGrid w:val="0"/>
              <w:spacing w:before="100" w:after="119"/>
              <w:rPr>
                <w:rFonts w:ascii="Montserrat" w:hAnsi="Montserrat" w:cs="Arial"/>
                <w:szCs w:val="22"/>
              </w:rPr>
            </w:pPr>
          </w:p>
        </w:tc>
        <w:tc>
          <w:tcPr>
            <w:tcW w:w="1429" w:type="dxa"/>
          </w:tcPr>
          <w:p w:rsidR="00AC1E2B" w:rsidRPr="009255DE" w:rsidRDefault="00AC1E2B" w:rsidP="00464714">
            <w:pPr>
              <w:snapToGrid w:val="0"/>
              <w:spacing w:before="100" w:after="119"/>
              <w:rPr>
                <w:rFonts w:ascii="Montserrat" w:hAnsi="Montserrat" w:cs="Arial"/>
                <w:szCs w:val="22"/>
              </w:rPr>
            </w:pPr>
          </w:p>
        </w:tc>
        <w:tc>
          <w:tcPr>
            <w:tcW w:w="3627" w:type="dxa"/>
            <w:gridSpan w:val="2"/>
          </w:tcPr>
          <w:p w:rsidR="00AC1E2B" w:rsidRPr="009255DE" w:rsidRDefault="00AC1E2B" w:rsidP="00464714">
            <w:pPr>
              <w:snapToGrid w:val="0"/>
              <w:spacing w:before="100"/>
              <w:rPr>
                <w:rFonts w:ascii="Montserrat" w:hAnsi="Montserrat" w:cs="Arial"/>
                <w:szCs w:val="22"/>
              </w:rPr>
            </w:pPr>
            <w:r w:rsidRPr="009255DE">
              <w:rPr>
                <w:rFonts w:ascii="Montserrat" w:hAnsi="Montserrat" w:cs="Arial"/>
                <w:sz w:val="22"/>
                <w:szCs w:val="22"/>
              </w:rPr>
              <w:t xml:space="preserve">proveedor </w:t>
            </w:r>
          </w:p>
        </w:tc>
        <w:tc>
          <w:tcPr>
            <w:tcW w:w="3241" w:type="dxa"/>
          </w:tcPr>
          <w:p w:rsidR="00AC1E2B" w:rsidRPr="009255DE" w:rsidRDefault="00AC1E2B" w:rsidP="00464714">
            <w:pPr>
              <w:snapToGrid w:val="0"/>
              <w:spacing w:before="100" w:after="119"/>
              <w:rPr>
                <w:rFonts w:ascii="Montserrat" w:hAnsi="Montserrat" w:cs="Arial"/>
                <w:szCs w:val="22"/>
              </w:rPr>
            </w:pPr>
          </w:p>
        </w:tc>
      </w:tr>
      <w:tr w:rsidR="00AC1E2B" w:rsidRPr="009255DE" w:rsidTr="00464714">
        <w:tc>
          <w:tcPr>
            <w:tcW w:w="10125" w:type="dxa"/>
            <w:gridSpan w:val="5"/>
          </w:tcPr>
          <w:p w:rsidR="00AC1E2B" w:rsidRPr="009255DE" w:rsidRDefault="00AC1E2B" w:rsidP="00464714">
            <w:pPr>
              <w:spacing w:before="100"/>
              <w:ind w:right="85"/>
              <w:jc w:val="right"/>
              <w:rPr>
                <w:rFonts w:ascii="Montserrat" w:hAnsi="Montserrat" w:cs="Arial"/>
                <w:b/>
                <w:bCs w:val="0"/>
                <w:szCs w:val="22"/>
              </w:rPr>
            </w:pPr>
            <w:r w:rsidRPr="009255DE">
              <w:rPr>
                <w:rFonts w:ascii="Montserrat" w:hAnsi="Montserrat" w:cs="Arial"/>
                <w:b/>
                <w:bCs w:val="0"/>
                <w:sz w:val="22"/>
                <w:szCs w:val="22"/>
              </w:rPr>
              <w:t>2660-009-045</w:t>
            </w:r>
          </w:p>
        </w:tc>
      </w:tr>
    </w:tbl>
    <w:p w:rsidR="00AC1E2B" w:rsidRPr="009255DE" w:rsidRDefault="00AC1E2B" w:rsidP="00AC1E2B">
      <w:pPr>
        <w:spacing w:before="100"/>
        <w:jc w:val="center"/>
        <w:rPr>
          <w:rFonts w:ascii="Montserrat" w:hAnsi="Montserrat" w:cs="Arial"/>
          <w:sz w:val="22"/>
          <w:szCs w:val="22"/>
        </w:rPr>
      </w:pPr>
    </w:p>
    <w:p w:rsidR="00AC1E2B" w:rsidRPr="009255DE" w:rsidRDefault="00AC1E2B" w:rsidP="00AC1E2B">
      <w:pPr>
        <w:spacing w:before="100"/>
        <w:jc w:val="center"/>
        <w:rPr>
          <w:rFonts w:ascii="Montserrat" w:hAnsi="Montserrat" w:cs="Arial"/>
          <w:sz w:val="22"/>
          <w:szCs w:val="22"/>
        </w:rPr>
      </w:pPr>
    </w:p>
    <w:p w:rsidR="00AC1E2B" w:rsidRPr="009255DE" w:rsidRDefault="00AC1E2B" w:rsidP="00AC1E2B">
      <w:pPr>
        <w:spacing w:before="100"/>
        <w:jc w:val="center"/>
        <w:rPr>
          <w:rFonts w:ascii="Montserrat" w:hAnsi="Montserrat" w:cs="Arial"/>
          <w:sz w:val="22"/>
          <w:szCs w:val="22"/>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75" w:type="dxa"/>
          <w:bottom w:w="75" w:type="dxa"/>
          <w:right w:w="75" w:type="dxa"/>
        </w:tblCellMar>
        <w:tblLook w:val="0000" w:firstRow="0" w:lastRow="0" w:firstColumn="0" w:lastColumn="0" w:noHBand="0" w:noVBand="0"/>
      </w:tblPr>
      <w:tblGrid>
        <w:gridCol w:w="793"/>
        <w:gridCol w:w="2503"/>
        <w:gridCol w:w="6784"/>
      </w:tblGrid>
      <w:tr w:rsidR="00AC1E2B" w:rsidRPr="009255DE" w:rsidTr="00464714">
        <w:tc>
          <w:tcPr>
            <w:tcW w:w="10080" w:type="dxa"/>
            <w:gridSpan w:val="3"/>
          </w:tcPr>
          <w:p w:rsidR="00AC1E2B" w:rsidRPr="009255DE" w:rsidRDefault="00AC1E2B" w:rsidP="00464714">
            <w:pPr>
              <w:snapToGrid w:val="0"/>
              <w:spacing w:before="100"/>
              <w:jc w:val="center"/>
              <w:rPr>
                <w:rFonts w:ascii="Montserrat" w:hAnsi="Montserrat" w:cs="Arial"/>
                <w:b/>
                <w:bCs w:val="0"/>
                <w:szCs w:val="22"/>
              </w:rPr>
            </w:pPr>
            <w:r w:rsidRPr="009255DE">
              <w:rPr>
                <w:rFonts w:ascii="Montserrat" w:hAnsi="Montserrat" w:cs="Arial"/>
                <w:b/>
                <w:bCs w:val="0"/>
                <w:sz w:val="22"/>
                <w:szCs w:val="22"/>
              </w:rPr>
              <w:t>INSTRUCTIVO DE LLENADO</w:t>
            </w:r>
          </w:p>
        </w:tc>
      </w:tr>
      <w:tr w:rsidR="00AC1E2B" w:rsidRPr="009255DE" w:rsidTr="00464714">
        <w:tc>
          <w:tcPr>
            <w:tcW w:w="793" w:type="dxa"/>
            <w:shd w:val="clear" w:color="auto" w:fill="EEECE1"/>
          </w:tcPr>
          <w:p w:rsidR="00AC1E2B" w:rsidRPr="009255DE" w:rsidRDefault="00AC1E2B" w:rsidP="00464714">
            <w:pPr>
              <w:snapToGrid w:val="0"/>
              <w:spacing w:before="100" w:after="119"/>
              <w:ind w:left="113" w:right="113"/>
              <w:jc w:val="center"/>
              <w:rPr>
                <w:rFonts w:ascii="Montserrat" w:hAnsi="Montserrat" w:cs="Arial"/>
                <w:b/>
                <w:bCs w:val="0"/>
                <w:szCs w:val="22"/>
              </w:rPr>
            </w:pPr>
            <w:r w:rsidRPr="009255DE">
              <w:rPr>
                <w:rFonts w:ascii="Montserrat" w:hAnsi="Montserrat" w:cs="Arial"/>
                <w:b/>
                <w:bCs w:val="0"/>
                <w:sz w:val="22"/>
                <w:szCs w:val="22"/>
              </w:rPr>
              <w:lastRenderedPageBreak/>
              <w:t>No.</w:t>
            </w:r>
          </w:p>
        </w:tc>
        <w:tc>
          <w:tcPr>
            <w:tcW w:w="2503" w:type="dxa"/>
            <w:shd w:val="clear" w:color="auto" w:fill="EEECE1"/>
          </w:tcPr>
          <w:p w:rsidR="00AC1E2B" w:rsidRPr="009255DE" w:rsidRDefault="00AC1E2B" w:rsidP="00464714">
            <w:pPr>
              <w:snapToGrid w:val="0"/>
              <w:spacing w:before="100" w:after="119"/>
              <w:ind w:left="113" w:right="113"/>
              <w:jc w:val="center"/>
              <w:rPr>
                <w:rFonts w:ascii="Montserrat" w:hAnsi="Montserrat" w:cs="Arial"/>
                <w:b/>
                <w:bCs w:val="0"/>
                <w:szCs w:val="22"/>
              </w:rPr>
            </w:pPr>
            <w:r w:rsidRPr="009255DE">
              <w:rPr>
                <w:rFonts w:ascii="Montserrat" w:hAnsi="Montserrat" w:cs="Arial"/>
                <w:b/>
                <w:bCs w:val="0"/>
                <w:sz w:val="22"/>
                <w:szCs w:val="22"/>
              </w:rPr>
              <w:t>DATOS</w:t>
            </w:r>
          </w:p>
        </w:tc>
        <w:tc>
          <w:tcPr>
            <w:tcW w:w="6784" w:type="dxa"/>
            <w:shd w:val="clear" w:color="auto" w:fill="EEECE1"/>
          </w:tcPr>
          <w:p w:rsidR="00AC1E2B" w:rsidRPr="009255DE" w:rsidRDefault="00AC1E2B" w:rsidP="00464714">
            <w:pPr>
              <w:snapToGrid w:val="0"/>
              <w:spacing w:before="100"/>
              <w:ind w:left="113" w:right="113"/>
              <w:jc w:val="center"/>
              <w:rPr>
                <w:rFonts w:ascii="Montserrat" w:hAnsi="Montserrat" w:cs="Arial"/>
                <w:b/>
                <w:bCs w:val="0"/>
                <w:szCs w:val="22"/>
              </w:rPr>
            </w:pPr>
            <w:r w:rsidRPr="009255DE">
              <w:rPr>
                <w:rFonts w:ascii="Montserrat" w:hAnsi="Montserrat" w:cs="Arial"/>
                <w:b/>
                <w:bCs w:val="0"/>
                <w:sz w:val="22"/>
                <w:szCs w:val="22"/>
              </w:rPr>
              <w:t>ANOTAR</w:t>
            </w:r>
          </w:p>
          <w:p w:rsidR="00AC1E2B" w:rsidRPr="009255DE" w:rsidRDefault="00AC1E2B" w:rsidP="00464714">
            <w:pPr>
              <w:spacing w:before="100" w:after="119"/>
              <w:ind w:left="113" w:right="113"/>
              <w:jc w:val="center"/>
              <w:rPr>
                <w:rFonts w:ascii="Montserrat" w:hAnsi="Montserrat" w:cs="Arial"/>
                <w:szCs w:val="22"/>
              </w:rPr>
            </w:pPr>
          </w:p>
        </w:tc>
      </w:tr>
      <w:tr w:rsidR="00AC1E2B" w:rsidRPr="009255DE" w:rsidTr="00464714">
        <w:tc>
          <w:tcPr>
            <w:tcW w:w="793" w:type="dxa"/>
          </w:tcPr>
          <w:p w:rsidR="00AC1E2B" w:rsidRPr="009255DE" w:rsidRDefault="00AC1E2B" w:rsidP="00464714">
            <w:pPr>
              <w:snapToGrid w:val="0"/>
              <w:spacing w:before="100" w:after="119"/>
              <w:jc w:val="center"/>
              <w:rPr>
                <w:rFonts w:ascii="Montserrat" w:hAnsi="Montserrat" w:cs="Arial"/>
                <w:szCs w:val="22"/>
              </w:rPr>
            </w:pPr>
            <w:r w:rsidRPr="009255DE">
              <w:rPr>
                <w:rFonts w:ascii="Montserrat" w:hAnsi="Montserrat" w:cs="Arial"/>
                <w:sz w:val="22"/>
                <w:szCs w:val="22"/>
              </w:rPr>
              <w:t>1</w:t>
            </w:r>
          </w:p>
        </w:tc>
        <w:tc>
          <w:tcPr>
            <w:tcW w:w="2503" w:type="dxa"/>
          </w:tcPr>
          <w:p w:rsidR="00AC1E2B" w:rsidRPr="009255DE" w:rsidRDefault="00AC1E2B" w:rsidP="00464714">
            <w:pPr>
              <w:snapToGrid w:val="0"/>
              <w:spacing w:before="100" w:after="119"/>
              <w:rPr>
                <w:rFonts w:ascii="Montserrat" w:hAnsi="Montserrat" w:cs="Arial"/>
                <w:szCs w:val="22"/>
              </w:rPr>
            </w:pPr>
            <w:r w:rsidRPr="009255DE">
              <w:rPr>
                <w:rFonts w:ascii="Montserrat" w:hAnsi="Montserrat" w:cs="Arial"/>
                <w:sz w:val="22"/>
                <w:szCs w:val="22"/>
              </w:rPr>
              <w:t>Unidad</w:t>
            </w:r>
          </w:p>
        </w:tc>
        <w:tc>
          <w:tcPr>
            <w:tcW w:w="6784" w:type="dxa"/>
          </w:tcPr>
          <w:p w:rsidR="00AC1E2B" w:rsidRPr="009255DE" w:rsidRDefault="00AC1E2B" w:rsidP="00464714">
            <w:pPr>
              <w:snapToGrid w:val="0"/>
              <w:spacing w:before="100"/>
              <w:rPr>
                <w:rFonts w:ascii="Montserrat" w:hAnsi="Montserrat" w:cs="Arial"/>
                <w:szCs w:val="22"/>
              </w:rPr>
            </w:pPr>
            <w:r w:rsidRPr="009255DE">
              <w:rPr>
                <w:rFonts w:ascii="Montserrat" w:hAnsi="Montserrat" w:cs="Arial"/>
                <w:sz w:val="22"/>
                <w:szCs w:val="22"/>
              </w:rPr>
              <w:t>Nombre con que se identifica la unidad.</w:t>
            </w:r>
          </w:p>
        </w:tc>
      </w:tr>
      <w:tr w:rsidR="00AC1E2B" w:rsidRPr="009255DE" w:rsidTr="00464714">
        <w:tc>
          <w:tcPr>
            <w:tcW w:w="793" w:type="dxa"/>
          </w:tcPr>
          <w:p w:rsidR="00AC1E2B" w:rsidRPr="009255DE" w:rsidRDefault="00AC1E2B" w:rsidP="00464714">
            <w:pPr>
              <w:snapToGrid w:val="0"/>
              <w:spacing w:before="100" w:after="119"/>
              <w:jc w:val="center"/>
              <w:rPr>
                <w:rFonts w:ascii="Montserrat" w:hAnsi="Montserrat" w:cs="Arial"/>
                <w:szCs w:val="22"/>
              </w:rPr>
            </w:pPr>
            <w:r w:rsidRPr="009255DE">
              <w:rPr>
                <w:rFonts w:ascii="Montserrat" w:hAnsi="Montserrat" w:cs="Arial"/>
                <w:sz w:val="22"/>
                <w:szCs w:val="22"/>
              </w:rPr>
              <w:t>2</w:t>
            </w:r>
          </w:p>
        </w:tc>
        <w:tc>
          <w:tcPr>
            <w:tcW w:w="2503" w:type="dxa"/>
          </w:tcPr>
          <w:p w:rsidR="00AC1E2B" w:rsidRPr="009255DE" w:rsidRDefault="00AC1E2B" w:rsidP="00464714">
            <w:pPr>
              <w:snapToGrid w:val="0"/>
              <w:spacing w:before="100" w:after="119"/>
              <w:rPr>
                <w:rFonts w:ascii="Montserrat" w:hAnsi="Montserrat" w:cs="Arial"/>
                <w:szCs w:val="22"/>
              </w:rPr>
            </w:pPr>
            <w:r w:rsidRPr="009255DE">
              <w:rPr>
                <w:rFonts w:ascii="Montserrat" w:hAnsi="Montserrat" w:cs="Arial"/>
                <w:sz w:val="22"/>
                <w:szCs w:val="22"/>
              </w:rPr>
              <w:t>Proveedor</w:t>
            </w:r>
          </w:p>
        </w:tc>
        <w:tc>
          <w:tcPr>
            <w:tcW w:w="6784" w:type="dxa"/>
          </w:tcPr>
          <w:p w:rsidR="00AC1E2B" w:rsidRPr="009255DE" w:rsidRDefault="00AC1E2B" w:rsidP="00464714">
            <w:pPr>
              <w:snapToGrid w:val="0"/>
              <w:spacing w:before="100"/>
              <w:rPr>
                <w:rFonts w:ascii="Montserrat" w:hAnsi="Montserrat" w:cs="Arial"/>
                <w:szCs w:val="22"/>
              </w:rPr>
            </w:pPr>
            <w:r w:rsidRPr="009255DE">
              <w:rPr>
                <w:rFonts w:ascii="Montserrat" w:hAnsi="Montserrat" w:cs="Arial"/>
                <w:sz w:val="22"/>
                <w:szCs w:val="22"/>
              </w:rPr>
              <w:t>Anotar nombre del proveedor que se va a evaluar.</w:t>
            </w:r>
          </w:p>
        </w:tc>
      </w:tr>
      <w:tr w:rsidR="00AC1E2B" w:rsidRPr="009255DE" w:rsidTr="00464714">
        <w:tc>
          <w:tcPr>
            <w:tcW w:w="793" w:type="dxa"/>
          </w:tcPr>
          <w:p w:rsidR="00AC1E2B" w:rsidRPr="009255DE" w:rsidRDefault="00AC1E2B" w:rsidP="00464714">
            <w:pPr>
              <w:snapToGrid w:val="0"/>
              <w:spacing w:before="100" w:after="119"/>
              <w:jc w:val="center"/>
              <w:rPr>
                <w:rFonts w:ascii="Montserrat" w:hAnsi="Montserrat" w:cs="Arial"/>
                <w:szCs w:val="22"/>
              </w:rPr>
            </w:pPr>
            <w:r w:rsidRPr="009255DE">
              <w:rPr>
                <w:rFonts w:ascii="Montserrat" w:hAnsi="Montserrat" w:cs="Arial"/>
                <w:sz w:val="22"/>
                <w:szCs w:val="22"/>
              </w:rPr>
              <w:t>3</w:t>
            </w:r>
          </w:p>
        </w:tc>
        <w:tc>
          <w:tcPr>
            <w:tcW w:w="2503" w:type="dxa"/>
          </w:tcPr>
          <w:p w:rsidR="00AC1E2B" w:rsidRPr="009255DE" w:rsidRDefault="00AC1E2B" w:rsidP="00464714">
            <w:pPr>
              <w:snapToGrid w:val="0"/>
              <w:spacing w:before="100" w:after="119"/>
              <w:rPr>
                <w:rFonts w:ascii="Montserrat" w:hAnsi="Montserrat" w:cs="Arial"/>
                <w:szCs w:val="22"/>
              </w:rPr>
            </w:pPr>
            <w:r w:rsidRPr="009255DE">
              <w:rPr>
                <w:rFonts w:ascii="Montserrat" w:hAnsi="Montserrat" w:cs="Arial"/>
                <w:sz w:val="22"/>
                <w:szCs w:val="22"/>
              </w:rPr>
              <w:t>Recuadro</w:t>
            </w:r>
          </w:p>
        </w:tc>
        <w:tc>
          <w:tcPr>
            <w:tcW w:w="6784" w:type="dxa"/>
          </w:tcPr>
          <w:p w:rsidR="00AC1E2B" w:rsidRPr="009255DE" w:rsidRDefault="00AC1E2B" w:rsidP="00464714">
            <w:pPr>
              <w:snapToGrid w:val="0"/>
              <w:spacing w:before="100"/>
              <w:rPr>
                <w:rFonts w:ascii="Montserrat" w:hAnsi="Montserrat" w:cs="Arial"/>
                <w:szCs w:val="22"/>
              </w:rPr>
            </w:pPr>
            <w:r w:rsidRPr="009255DE">
              <w:rPr>
                <w:rFonts w:ascii="Montserrat" w:hAnsi="Montserrat" w:cs="Arial"/>
                <w:sz w:val="22"/>
                <w:szCs w:val="22"/>
              </w:rPr>
              <w:t xml:space="preserve">Se checara el horario en los relojes </w:t>
            </w:r>
            <w:proofErr w:type="spellStart"/>
            <w:r w:rsidRPr="009255DE">
              <w:rPr>
                <w:rFonts w:ascii="Montserrat" w:hAnsi="Montserrat" w:cs="Arial"/>
                <w:sz w:val="22"/>
                <w:szCs w:val="22"/>
              </w:rPr>
              <w:t>checadores</w:t>
            </w:r>
            <w:proofErr w:type="spellEnd"/>
            <w:r w:rsidRPr="009255DE">
              <w:rPr>
                <w:rFonts w:ascii="Montserrat" w:hAnsi="Montserrat" w:cs="Arial"/>
                <w:sz w:val="22"/>
                <w:szCs w:val="22"/>
              </w:rPr>
              <w:t xml:space="preserve"> de la unidad por el proveedor.</w:t>
            </w:r>
          </w:p>
        </w:tc>
      </w:tr>
      <w:tr w:rsidR="00AC1E2B" w:rsidRPr="009255DE" w:rsidTr="00464714">
        <w:tc>
          <w:tcPr>
            <w:tcW w:w="793" w:type="dxa"/>
          </w:tcPr>
          <w:p w:rsidR="00AC1E2B" w:rsidRPr="009255DE" w:rsidRDefault="00AC1E2B" w:rsidP="00464714">
            <w:pPr>
              <w:snapToGrid w:val="0"/>
              <w:spacing w:before="100" w:after="119"/>
              <w:jc w:val="center"/>
              <w:rPr>
                <w:rFonts w:ascii="Montserrat" w:hAnsi="Montserrat" w:cs="Arial"/>
                <w:szCs w:val="22"/>
              </w:rPr>
            </w:pPr>
            <w:r w:rsidRPr="009255DE">
              <w:rPr>
                <w:rFonts w:ascii="Montserrat" w:hAnsi="Montserrat" w:cs="Arial"/>
                <w:sz w:val="22"/>
                <w:szCs w:val="22"/>
              </w:rPr>
              <w:t>4</w:t>
            </w:r>
          </w:p>
        </w:tc>
        <w:tc>
          <w:tcPr>
            <w:tcW w:w="2503" w:type="dxa"/>
          </w:tcPr>
          <w:p w:rsidR="00AC1E2B" w:rsidRPr="009255DE" w:rsidRDefault="00AC1E2B" w:rsidP="00464714">
            <w:pPr>
              <w:snapToGrid w:val="0"/>
              <w:spacing w:before="100" w:after="119"/>
              <w:rPr>
                <w:rFonts w:ascii="Montserrat" w:hAnsi="Montserrat" w:cs="Arial"/>
                <w:szCs w:val="22"/>
              </w:rPr>
            </w:pPr>
            <w:r w:rsidRPr="009255DE">
              <w:rPr>
                <w:rFonts w:ascii="Montserrat" w:hAnsi="Montserrat" w:cs="Arial"/>
                <w:sz w:val="22"/>
                <w:szCs w:val="22"/>
              </w:rPr>
              <w:t>No. de remisión</w:t>
            </w:r>
          </w:p>
        </w:tc>
        <w:tc>
          <w:tcPr>
            <w:tcW w:w="6784" w:type="dxa"/>
          </w:tcPr>
          <w:p w:rsidR="00AC1E2B" w:rsidRPr="009255DE" w:rsidRDefault="00AC1E2B" w:rsidP="00464714">
            <w:pPr>
              <w:snapToGrid w:val="0"/>
              <w:spacing w:before="100"/>
              <w:rPr>
                <w:rFonts w:ascii="Montserrat" w:hAnsi="Montserrat" w:cs="Arial"/>
                <w:szCs w:val="22"/>
              </w:rPr>
            </w:pPr>
            <w:r w:rsidRPr="009255DE">
              <w:rPr>
                <w:rFonts w:ascii="Montserrat" w:hAnsi="Montserrat" w:cs="Arial"/>
                <w:sz w:val="22"/>
                <w:szCs w:val="22"/>
              </w:rPr>
              <w:t>Anotar el número de facturas que entrega el proveedor.</w:t>
            </w:r>
          </w:p>
        </w:tc>
      </w:tr>
      <w:tr w:rsidR="00AC1E2B" w:rsidRPr="009255DE" w:rsidTr="00464714">
        <w:tc>
          <w:tcPr>
            <w:tcW w:w="793" w:type="dxa"/>
          </w:tcPr>
          <w:p w:rsidR="00AC1E2B" w:rsidRPr="009255DE" w:rsidRDefault="00AC1E2B" w:rsidP="00464714">
            <w:pPr>
              <w:snapToGrid w:val="0"/>
              <w:spacing w:before="100" w:after="119"/>
              <w:jc w:val="center"/>
              <w:rPr>
                <w:rFonts w:ascii="Montserrat" w:hAnsi="Montserrat" w:cs="Arial"/>
                <w:szCs w:val="22"/>
              </w:rPr>
            </w:pPr>
            <w:r w:rsidRPr="009255DE">
              <w:rPr>
                <w:rFonts w:ascii="Montserrat" w:hAnsi="Montserrat" w:cs="Arial"/>
                <w:sz w:val="22"/>
                <w:szCs w:val="22"/>
              </w:rPr>
              <w:t>5</w:t>
            </w:r>
          </w:p>
        </w:tc>
        <w:tc>
          <w:tcPr>
            <w:tcW w:w="2503" w:type="dxa"/>
          </w:tcPr>
          <w:p w:rsidR="00AC1E2B" w:rsidRPr="009255DE" w:rsidRDefault="00AC1E2B" w:rsidP="00464714">
            <w:pPr>
              <w:snapToGrid w:val="0"/>
              <w:spacing w:before="100" w:after="119"/>
              <w:rPr>
                <w:rFonts w:ascii="Montserrat" w:hAnsi="Montserrat" w:cs="Arial"/>
                <w:szCs w:val="22"/>
              </w:rPr>
            </w:pPr>
            <w:r w:rsidRPr="009255DE">
              <w:rPr>
                <w:rFonts w:ascii="Montserrat" w:hAnsi="Montserrat" w:cs="Arial"/>
                <w:sz w:val="22"/>
                <w:szCs w:val="22"/>
              </w:rPr>
              <w:t>Importe</w:t>
            </w:r>
          </w:p>
        </w:tc>
        <w:tc>
          <w:tcPr>
            <w:tcW w:w="6784" w:type="dxa"/>
          </w:tcPr>
          <w:p w:rsidR="00AC1E2B" w:rsidRPr="009255DE" w:rsidRDefault="00AC1E2B" w:rsidP="00464714">
            <w:pPr>
              <w:snapToGrid w:val="0"/>
              <w:spacing w:before="100"/>
              <w:rPr>
                <w:rFonts w:ascii="Montserrat" w:hAnsi="Montserrat" w:cs="Arial"/>
                <w:szCs w:val="22"/>
              </w:rPr>
            </w:pPr>
            <w:r w:rsidRPr="009255DE">
              <w:rPr>
                <w:rFonts w:ascii="Montserrat" w:hAnsi="Montserrat" w:cs="Arial"/>
                <w:sz w:val="22"/>
                <w:szCs w:val="22"/>
              </w:rPr>
              <w:t>Anotar el importe total de las facturas recibidas.</w:t>
            </w:r>
          </w:p>
        </w:tc>
      </w:tr>
      <w:tr w:rsidR="00AC1E2B" w:rsidRPr="009255DE" w:rsidTr="00464714">
        <w:tc>
          <w:tcPr>
            <w:tcW w:w="793" w:type="dxa"/>
          </w:tcPr>
          <w:p w:rsidR="00AC1E2B" w:rsidRPr="009255DE" w:rsidRDefault="00AC1E2B" w:rsidP="00464714">
            <w:pPr>
              <w:snapToGrid w:val="0"/>
              <w:spacing w:before="100" w:after="119"/>
              <w:jc w:val="center"/>
              <w:rPr>
                <w:rFonts w:ascii="Montserrat" w:hAnsi="Montserrat" w:cs="Arial"/>
                <w:szCs w:val="22"/>
              </w:rPr>
            </w:pPr>
            <w:r w:rsidRPr="009255DE">
              <w:rPr>
                <w:rFonts w:ascii="Montserrat" w:hAnsi="Montserrat" w:cs="Arial"/>
                <w:sz w:val="22"/>
                <w:szCs w:val="22"/>
              </w:rPr>
              <w:t>6</w:t>
            </w:r>
          </w:p>
        </w:tc>
        <w:tc>
          <w:tcPr>
            <w:tcW w:w="2503" w:type="dxa"/>
          </w:tcPr>
          <w:p w:rsidR="00AC1E2B" w:rsidRPr="009255DE" w:rsidRDefault="00AC1E2B" w:rsidP="00464714">
            <w:pPr>
              <w:snapToGrid w:val="0"/>
              <w:spacing w:before="100" w:after="119"/>
              <w:rPr>
                <w:rFonts w:ascii="Montserrat" w:hAnsi="Montserrat" w:cs="Arial"/>
                <w:szCs w:val="22"/>
              </w:rPr>
            </w:pPr>
            <w:r w:rsidRPr="009255DE">
              <w:rPr>
                <w:rFonts w:ascii="Montserrat" w:hAnsi="Montserrat" w:cs="Arial"/>
                <w:sz w:val="22"/>
                <w:szCs w:val="22"/>
              </w:rPr>
              <w:t>Hora de recepción en el área</w:t>
            </w:r>
          </w:p>
        </w:tc>
        <w:tc>
          <w:tcPr>
            <w:tcW w:w="6784" w:type="dxa"/>
          </w:tcPr>
          <w:p w:rsidR="00AC1E2B" w:rsidRPr="009255DE" w:rsidRDefault="00AC1E2B" w:rsidP="00464714">
            <w:pPr>
              <w:snapToGrid w:val="0"/>
              <w:spacing w:before="100"/>
              <w:rPr>
                <w:rFonts w:ascii="Montserrat" w:hAnsi="Montserrat" w:cs="Arial"/>
                <w:szCs w:val="22"/>
              </w:rPr>
            </w:pPr>
            <w:r w:rsidRPr="009255DE">
              <w:rPr>
                <w:rFonts w:ascii="Montserrat" w:hAnsi="Montserrat" w:cs="Arial"/>
                <w:sz w:val="22"/>
                <w:szCs w:val="22"/>
              </w:rPr>
              <w:t>La Nutricionista dietista y/o auxiliar almacenista anotara la hora en la que se presenta el proveedor, verificando la hora de checada y no excederá más de 10 minutos.</w:t>
            </w:r>
          </w:p>
        </w:tc>
      </w:tr>
      <w:tr w:rsidR="00AC1E2B" w:rsidRPr="009255DE" w:rsidTr="00464714">
        <w:tc>
          <w:tcPr>
            <w:tcW w:w="793" w:type="dxa"/>
          </w:tcPr>
          <w:p w:rsidR="00AC1E2B" w:rsidRPr="009255DE" w:rsidRDefault="00AC1E2B" w:rsidP="00464714">
            <w:pPr>
              <w:snapToGrid w:val="0"/>
              <w:spacing w:before="100" w:after="119"/>
              <w:jc w:val="center"/>
              <w:rPr>
                <w:rFonts w:ascii="Montserrat" w:hAnsi="Montserrat" w:cs="Arial"/>
                <w:szCs w:val="22"/>
              </w:rPr>
            </w:pPr>
            <w:r w:rsidRPr="009255DE">
              <w:rPr>
                <w:rFonts w:ascii="Montserrat" w:hAnsi="Montserrat" w:cs="Arial"/>
                <w:sz w:val="22"/>
                <w:szCs w:val="22"/>
              </w:rPr>
              <w:t>7</w:t>
            </w:r>
          </w:p>
        </w:tc>
        <w:tc>
          <w:tcPr>
            <w:tcW w:w="2503" w:type="dxa"/>
          </w:tcPr>
          <w:p w:rsidR="00AC1E2B" w:rsidRPr="009255DE" w:rsidRDefault="00AC1E2B" w:rsidP="00464714">
            <w:pPr>
              <w:snapToGrid w:val="0"/>
              <w:spacing w:before="100" w:after="119"/>
              <w:rPr>
                <w:rFonts w:ascii="Montserrat" w:hAnsi="Montserrat" w:cs="Arial"/>
                <w:szCs w:val="22"/>
              </w:rPr>
            </w:pPr>
            <w:r w:rsidRPr="009255DE">
              <w:rPr>
                <w:rFonts w:ascii="Montserrat" w:hAnsi="Montserrat" w:cs="Arial"/>
                <w:sz w:val="22"/>
                <w:szCs w:val="22"/>
              </w:rPr>
              <w:t>Alimentos solicitados</w:t>
            </w:r>
          </w:p>
        </w:tc>
        <w:tc>
          <w:tcPr>
            <w:tcW w:w="6784" w:type="dxa"/>
          </w:tcPr>
          <w:p w:rsidR="00AC1E2B" w:rsidRPr="009255DE" w:rsidRDefault="00AC1E2B" w:rsidP="00464714">
            <w:pPr>
              <w:snapToGrid w:val="0"/>
              <w:spacing w:before="100"/>
              <w:rPr>
                <w:rFonts w:ascii="Montserrat" w:hAnsi="Montserrat" w:cs="Arial"/>
                <w:szCs w:val="22"/>
              </w:rPr>
            </w:pPr>
            <w:r w:rsidRPr="009255DE">
              <w:rPr>
                <w:rFonts w:ascii="Montserrat" w:hAnsi="Montserrat" w:cs="Arial"/>
                <w:sz w:val="22"/>
                <w:szCs w:val="22"/>
              </w:rPr>
              <w:t>Anotara el número de alimentos solicitados para ese día.</w:t>
            </w:r>
          </w:p>
        </w:tc>
      </w:tr>
      <w:tr w:rsidR="00AC1E2B" w:rsidRPr="009255DE" w:rsidTr="00464714">
        <w:tc>
          <w:tcPr>
            <w:tcW w:w="793" w:type="dxa"/>
          </w:tcPr>
          <w:p w:rsidR="00AC1E2B" w:rsidRPr="009255DE" w:rsidRDefault="00AC1E2B" w:rsidP="00464714">
            <w:pPr>
              <w:snapToGrid w:val="0"/>
              <w:spacing w:before="100" w:after="119"/>
              <w:jc w:val="center"/>
              <w:rPr>
                <w:rFonts w:ascii="Montserrat" w:hAnsi="Montserrat" w:cs="Arial"/>
                <w:szCs w:val="22"/>
              </w:rPr>
            </w:pPr>
            <w:r w:rsidRPr="009255DE">
              <w:rPr>
                <w:rFonts w:ascii="Montserrat" w:hAnsi="Montserrat" w:cs="Arial"/>
                <w:sz w:val="22"/>
                <w:szCs w:val="22"/>
              </w:rPr>
              <w:t>8</w:t>
            </w:r>
          </w:p>
        </w:tc>
        <w:tc>
          <w:tcPr>
            <w:tcW w:w="2503" w:type="dxa"/>
          </w:tcPr>
          <w:p w:rsidR="00AC1E2B" w:rsidRPr="009255DE" w:rsidRDefault="00AC1E2B" w:rsidP="00464714">
            <w:pPr>
              <w:snapToGrid w:val="0"/>
              <w:spacing w:before="100" w:after="119"/>
              <w:rPr>
                <w:rFonts w:ascii="Montserrat" w:hAnsi="Montserrat" w:cs="Arial"/>
                <w:szCs w:val="22"/>
              </w:rPr>
            </w:pPr>
            <w:r w:rsidRPr="009255DE">
              <w:rPr>
                <w:rFonts w:ascii="Montserrat" w:hAnsi="Montserrat" w:cs="Arial"/>
                <w:sz w:val="22"/>
                <w:szCs w:val="22"/>
              </w:rPr>
              <w:t>Alimentos recibidos</w:t>
            </w:r>
          </w:p>
        </w:tc>
        <w:tc>
          <w:tcPr>
            <w:tcW w:w="6784" w:type="dxa"/>
          </w:tcPr>
          <w:p w:rsidR="00AC1E2B" w:rsidRPr="009255DE" w:rsidRDefault="00AC1E2B" w:rsidP="00464714">
            <w:pPr>
              <w:snapToGrid w:val="0"/>
              <w:spacing w:before="100"/>
              <w:rPr>
                <w:rFonts w:ascii="Montserrat" w:hAnsi="Montserrat" w:cs="Arial"/>
                <w:szCs w:val="22"/>
              </w:rPr>
            </w:pPr>
            <w:r w:rsidRPr="009255DE">
              <w:rPr>
                <w:rFonts w:ascii="Montserrat" w:hAnsi="Montserrat" w:cs="Arial"/>
                <w:sz w:val="22"/>
                <w:szCs w:val="22"/>
              </w:rPr>
              <w:t>Anotara el número de alimentos recibidos.</w:t>
            </w:r>
          </w:p>
        </w:tc>
      </w:tr>
      <w:tr w:rsidR="00AC1E2B" w:rsidRPr="009255DE" w:rsidTr="00464714">
        <w:tc>
          <w:tcPr>
            <w:tcW w:w="793" w:type="dxa"/>
          </w:tcPr>
          <w:p w:rsidR="00AC1E2B" w:rsidRPr="009255DE" w:rsidRDefault="00AC1E2B" w:rsidP="00464714">
            <w:pPr>
              <w:snapToGrid w:val="0"/>
              <w:spacing w:before="100" w:after="119"/>
              <w:jc w:val="center"/>
              <w:rPr>
                <w:rFonts w:ascii="Montserrat" w:hAnsi="Montserrat" w:cs="Arial"/>
                <w:szCs w:val="22"/>
              </w:rPr>
            </w:pPr>
            <w:r w:rsidRPr="009255DE">
              <w:rPr>
                <w:rFonts w:ascii="Montserrat" w:hAnsi="Montserrat" w:cs="Arial"/>
                <w:sz w:val="22"/>
                <w:szCs w:val="22"/>
              </w:rPr>
              <w:t>9</w:t>
            </w:r>
          </w:p>
        </w:tc>
        <w:tc>
          <w:tcPr>
            <w:tcW w:w="2503" w:type="dxa"/>
          </w:tcPr>
          <w:p w:rsidR="00AC1E2B" w:rsidRPr="009255DE" w:rsidRDefault="00AC1E2B" w:rsidP="00464714">
            <w:pPr>
              <w:snapToGrid w:val="0"/>
              <w:spacing w:before="100"/>
              <w:rPr>
                <w:rFonts w:ascii="Montserrat" w:hAnsi="Montserrat" w:cs="Arial"/>
                <w:szCs w:val="22"/>
              </w:rPr>
            </w:pPr>
            <w:r w:rsidRPr="009255DE">
              <w:rPr>
                <w:rFonts w:ascii="Montserrat" w:hAnsi="Montserrat" w:cs="Arial"/>
                <w:sz w:val="22"/>
                <w:szCs w:val="22"/>
              </w:rPr>
              <w:t>Omisiones de alimentos</w:t>
            </w:r>
          </w:p>
        </w:tc>
        <w:tc>
          <w:tcPr>
            <w:tcW w:w="6784" w:type="dxa"/>
          </w:tcPr>
          <w:p w:rsidR="00AC1E2B" w:rsidRPr="009255DE" w:rsidRDefault="00AC1E2B" w:rsidP="00464714">
            <w:pPr>
              <w:snapToGrid w:val="0"/>
              <w:spacing w:before="100"/>
              <w:rPr>
                <w:rFonts w:ascii="Montserrat" w:hAnsi="Montserrat" w:cs="Arial"/>
                <w:szCs w:val="22"/>
              </w:rPr>
            </w:pPr>
            <w:r w:rsidRPr="009255DE">
              <w:rPr>
                <w:rFonts w:ascii="Montserrat" w:hAnsi="Montserrat" w:cs="Arial"/>
                <w:sz w:val="22"/>
                <w:szCs w:val="22"/>
              </w:rPr>
              <w:t>Anotara los alimentos que no fueron entregados.</w:t>
            </w:r>
          </w:p>
        </w:tc>
      </w:tr>
      <w:tr w:rsidR="00AC1E2B" w:rsidRPr="009255DE" w:rsidTr="00464714">
        <w:tc>
          <w:tcPr>
            <w:tcW w:w="793" w:type="dxa"/>
          </w:tcPr>
          <w:p w:rsidR="00AC1E2B" w:rsidRPr="009255DE" w:rsidRDefault="00AC1E2B" w:rsidP="00464714">
            <w:pPr>
              <w:snapToGrid w:val="0"/>
              <w:spacing w:before="100" w:after="119"/>
              <w:jc w:val="center"/>
              <w:rPr>
                <w:rFonts w:ascii="Montserrat" w:hAnsi="Montserrat" w:cs="Arial"/>
                <w:szCs w:val="22"/>
              </w:rPr>
            </w:pPr>
            <w:r w:rsidRPr="009255DE">
              <w:rPr>
                <w:rFonts w:ascii="Montserrat" w:hAnsi="Montserrat" w:cs="Arial"/>
                <w:sz w:val="22"/>
                <w:szCs w:val="22"/>
              </w:rPr>
              <w:t>10</w:t>
            </w:r>
          </w:p>
        </w:tc>
        <w:tc>
          <w:tcPr>
            <w:tcW w:w="2503" w:type="dxa"/>
          </w:tcPr>
          <w:p w:rsidR="00AC1E2B" w:rsidRPr="009255DE" w:rsidRDefault="00AC1E2B" w:rsidP="00464714">
            <w:pPr>
              <w:snapToGrid w:val="0"/>
              <w:spacing w:before="100" w:after="119"/>
              <w:rPr>
                <w:rFonts w:ascii="Montserrat" w:hAnsi="Montserrat" w:cs="Arial"/>
                <w:szCs w:val="22"/>
              </w:rPr>
            </w:pPr>
            <w:r w:rsidRPr="009255DE">
              <w:rPr>
                <w:rFonts w:ascii="Montserrat" w:hAnsi="Montserrat" w:cs="Arial"/>
                <w:sz w:val="22"/>
                <w:szCs w:val="22"/>
              </w:rPr>
              <w:t>Alimentos devueltos por mala calidad</w:t>
            </w:r>
          </w:p>
        </w:tc>
        <w:tc>
          <w:tcPr>
            <w:tcW w:w="6784" w:type="dxa"/>
          </w:tcPr>
          <w:p w:rsidR="00AC1E2B" w:rsidRPr="009255DE" w:rsidRDefault="00AC1E2B" w:rsidP="00464714">
            <w:pPr>
              <w:snapToGrid w:val="0"/>
              <w:spacing w:before="100"/>
              <w:rPr>
                <w:rFonts w:ascii="Montserrat" w:hAnsi="Montserrat" w:cs="Arial"/>
                <w:szCs w:val="22"/>
              </w:rPr>
            </w:pPr>
            <w:r w:rsidRPr="009255DE">
              <w:rPr>
                <w:rFonts w:ascii="Montserrat" w:hAnsi="Montserrat" w:cs="Arial"/>
                <w:sz w:val="22"/>
                <w:szCs w:val="22"/>
              </w:rPr>
              <w:t>Anotara los alimentos que se regresaron por no cumplir con las características bromatológicas requeridas.</w:t>
            </w:r>
          </w:p>
        </w:tc>
      </w:tr>
      <w:tr w:rsidR="00AC1E2B" w:rsidRPr="009255DE" w:rsidTr="00464714">
        <w:tc>
          <w:tcPr>
            <w:tcW w:w="793" w:type="dxa"/>
          </w:tcPr>
          <w:p w:rsidR="00AC1E2B" w:rsidRPr="009255DE" w:rsidRDefault="00AC1E2B" w:rsidP="00464714">
            <w:pPr>
              <w:snapToGrid w:val="0"/>
              <w:spacing w:before="100" w:after="119"/>
              <w:jc w:val="center"/>
              <w:rPr>
                <w:rFonts w:ascii="Montserrat" w:hAnsi="Montserrat" w:cs="Arial"/>
                <w:szCs w:val="22"/>
              </w:rPr>
            </w:pPr>
            <w:r w:rsidRPr="009255DE">
              <w:rPr>
                <w:rFonts w:ascii="Montserrat" w:hAnsi="Montserrat" w:cs="Arial"/>
                <w:sz w:val="22"/>
                <w:szCs w:val="22"/>
              </w:rPr>
              <w:t>11</w:t>
            </w:r>
          </w:p>
        </w:tc>
        <w:tc>
          <w:tcPr>
            <w:tcW w:w="2503" w:type="dxa"/>
          </w:tcPr>
          <w:p w:rsidR="00AC1E2B" w:rsidRPr="009255DE" w:rsidRDefault="00AC1E2B" w:rsidP="00464714">
            <w:pPr>
              <w:snapToGrid w:val="0"/>
              <w:spacing w:before="100" w:after="119"/>
              <w:rPr>
                <w:rFonts w:ascii="Montserrat" w:hAnsi="Montserrat" w:cs="Arial"/>
                <w:szCs w:val="22"/>
              </w:rPr>
            </w:pPr>
            <w:r w:rsidRPr="009255DE">
              <w:rPr>
                <w:rFonts w:ascii="Montserrat" w:hAnsi="Montserrat" w:cs="Arial"/>
                <w:sz w:val="22"/>
                <w:szCs w:val="22"/>
              </w:rPr>
              <w:t>Fecha y hora de reposición</w:t>
            </w:r>
          </w:p>
        </w:tc>
        <w:tc>
          <w:tcPr>
            <w:tcW w:w="6784" w:type="dxa"/>
          </w:tcPr>
          <w:p w:rsidR="00AC1E2B" w:rsidRPr="009255DE" w:rsidRDefault="00AC1E2B" w:rsidP="00464714">
            <w:pPr>
              <w:snapToGrid w:val="0"/>
              <w:spacing w:before="100"/>
              <w:rPr>
                <w:rFonts w:ascii="Montserrat" w:hAnsi="Montserrat" w:cs="Arial"/>
                <w:szCs w:val="22"/>
              </w:rPr>
            </w:pPr>
            <w:r w:rsidRPr="009255DE">
              <w:rPr>
                <w:rFonts w:ascii="Montserrat" w:hAnsi="Montserrat" w:cs="Arial"/>
                <w:sz w:val="22"/>
                <w:szCs w:val="22"/>
              </w:rPr>
              <w:t>Anotara la fecha y hora de reposición de los alimentos no recibidos o devueltos por mala calidad.</w:t>
            </w:r>
          </w:p>
        </w:tc>
      </w:tr>
      <w:tr w:rsidR="00AC1E2B" w:rsidRPr="009255DE" w:rsidTr="00464714">
        <w:tc>
          <w:tcPr>
            <w:tcW w:w="793" w:type="dxa"/>
          </w:tcPr>
          <w:p w:rsidR="00AC1E2B" w:rsidRPr="009255DE" w:rsidRDefault="00AC1E2B" w:rsidP="00464714">
            <w:pPr>
              <w:snapToGrid w:val="0"/>
              <w:spacing w:before="100" w:after="119"/>
              <w:jc w:val="center"/>
              <w:rPr>
                <w:rFonts w:ascii="Montserrat" w:hAnsi="Montserrat" w:cs="Arial"/>
                <w:szCs w:val="22"/>
              </w:rPr>
            </w:pPr>
            <w:r w:rsidRPr="009255DE">
              <w:rPr>
                <w:rFonts w:ascii="Montserrat" w:hAnsi="Montserrat" w:cs="Arial"/>
                <w:sz w:val="22"/>
                <w:szCs w:val="22"/>
              </w:rPr>
              <w:t>12</w:t>
            </w:r>
          </w:p>
        </w:tc>
        <w:tc>
          <w:tcPr>
            <w:tcW w:w="2503" w:type="dxa"/>
          </w:tcPr>
          <w:p w:rsidR="00AC1E2B" w:rsidRPr="009255DE" w:rsidRDefault="00AC1E2B" w:rsidP="00464714">
            <w:pPr>
              <w:snapToGrid w:val="0"/>
              <w:spacing w:before="100" w:after="119"/>
              <w:rPr>
                <w:rFonts w:ascii="Montserrat" w:hAnsi="Montserrat" w:cs="Arial"/>
                <w:szCs w:val="22"/>
              </w:rPr>
            </w:pPr>
            <w:r w:rsidRPr="009255DE">
              <w:rPr>
                <w:rFonts w:ascii="Montserrat" w:hAnsi="Montserrat" w:cs="Arial"/>
                <w:sz w:val="22"/>
                <w:szCs w:val="22"/>
              </w:rPr>
              <w:t>Encargada del almacén de víveres</w:t>
            </w:r>
          </w:p>
        </w:tc>
        <w:tc>
          <w:tcPr>
            <w:tcW w:w="6784" w:type="dxa"/>
          </w:tcPr>
          <w:p w:rsidR="00AC1E2B" w:rsidRPr="009255DE" w:rsidRDefault="00AC1E2B" w:rsidP="00464714">
            <w:pPr>
              <w:snapToGrid w:val="0"/>
              <w:spacing w:before="100"/>
              <w:rPr>
                <w:rFonts w:ascii="Montserrat" w:hAnsi="Montserrat" w:cs="Arial"/>
                <w:szCs w:val="22"/>
              </w:rPr>
            </w:pPr>
            <w:r w:rsidRPr="009255DE">
              <w:rPr>
                <w:rFonts w:ascii="Montserrat" w:hAnsi="Montserrat" w:cs="Arial"/>
                <w:sz w:val="22"/>
                <w:szCs w:val="22"/>
              </w:rPr>
              <w:t>Anotara el nombre, firma y matricula de la persona que realiza el reporte.</w:t>
            </w:r>
          </w:p>
        </w:tc>
      </w:tr>
      <w:tr w:rsidR="00AC1E2B" w:rsidRPr="009255DE" w:rsidTr="00464714">
        <w:tc>
          <w:tcPr>
            <w:tcW w:w="793" w:type="dxa"/>
          </w:tcPr>
          <w:p w:rsidR="00AC1E2B" w:rsidRPr="009255DE" w:rsidRDefault="00AC1E2B" w:rsidP="00464714">
            <w:pPr>
              <w:spacing w:before="100" w:after="119"/>
              <w:jc w:val="center"/>
              <w:rPr>
                <w:rFonts w:ascii="Montserrat" w:hAnsi="Montserrat" w:cs="Arial"/>
                <w:szCs w:val="22"/>
              </w:rPr>
            </w:pPr>
            <w:r w:rsidRPr="009255DE">
              <w:rPr>
                <w:rFonts w:ascii="Montserrat" w:hAnsi="Montserrat" w:cs="Arial"/>
                <w:sz w:val="22"/>
                <w:szCs w:val="22"/>
              </w:rPr>
              <w:t>13</w:t>
            </w:r>
          </w:p>
        </w:tc>
        <w:tc>
          <w:tcPr>
            <w:tcW w:w="2503" w:type="dxa"/>
          </w:tcPr>
          <w:p w:rsidR="00AC1E2B" w:rsidRPr="009255DE" w:rsidRDefault="00AC1E2B" w:rsidP="00464714">
            <w:pPr>
              <w:snapToGrid w:val="0"/>
              <w:spacing w:before="100" w:after="119"/>
              <w:rPr>
                <w:rFonts w:ascii="Montserrat" w:hAnsi="Montserrat" w:cs="Arial"/>
                <w:szCs w:val="22"/>
              </w:rPr>
            </w:pPr>
            <w:r w:rsidRPr="009255DE">
              <w:rPr>
                <w:rFonts w:ascii="Montserrat" w:hAnsi="Montserrat" w:cs="Arial"/>
                <w:sz w:val="22"/>
                <w:szCs w:val="22"/>
              </w:rPr>
              <w:t>Proveedor</w:t>
            </w:r>
          </w:p>
        </w:tc>
        <w:tc>
          <w:tcPr>
            <w:tcW w:w="6784" w:type="dxa"/>
          </w:tcPr>
          <w:p w:rsidR="00AC1E2B" w:rsidRPr="009255DE" w:rsidRDefault="00AC1E2B" w:rsidP="00464714">
            <w:pPr>
              <w:spacing w:before="100" w:after="119"/>
              <w:rPr>
                <w:rFonts w:ascii="Montserrat" w:hAnsi="Montserrat" w:cs="Arial"/>
                <w:szCs w:val="22"/>
              </w:rPr>
            </w:pPr>
            <w:r w:rsidRPr="009255DE">
              <w:rPr>
                <w:rFonts w:ascii="Montserrat" w:hAnsi="Montserrat" w:cs="Arial"/>
                <w:sz w:val="22"/>
                <w:szCs w:val="22"/>
              </w:rPr>
              <w:t>Anotara nombre y firma del proveedor.</w:t>
            </w:r>
          </w:p>
        </w:tc>
      </w:tr>
    </w:tbl>
    <w:p w:rsidR="00AC1E2B" w:rsidRPr="009255DE" w:rsidRDefault="00AC1E2B" w:rsidP="00AC1E2B">
      <w:pPr>
        <w:pStyle w:val="Ttulo5"/>
        <w:spacing w:before="0" w:after="0"/>
        <w:jc w:val="center"/>
        <w:rPr>
          <w:rFonts w:ascii="Montserrat" w:hAnsi="Montserrat" w:cs="Arial"/>
          <w:bCs/>
          <w:i/>
          <w:szCs w:val="22"/>
          <w:lang w:val="es-MX"/>
        </w:rPr>
      </w:pPr>
    </w:p>
    <w:p w:rsidR="00BD2E39" w:rsidRPr="009255DE" w:rsidRDefault="00AC1E2B" w:rsidP="003754FF">
      <w:pPr>
        <w:pStyle w:val="Ttulo2"/>
        <w:suppressAutoHyphens/>
        <w:autoSpaceDE/>
        <w:autoSpaceDN/>
        <w:spacing w:before="240" w:after="60"/>
        <w:rPr>
          <w:rFonts w:ascii="Montserrat" w:hAnsi="Montserrat" w:cs="Arial"/>
          <w:lang w:val="es-MX"/>
        </w:rPr>
      </w:pPr>
      <w:r w:rsidRPr="009255DE">
        <w:rPr>
          <w:rFonts w:ascii="Montserrat" w:hAnsi="Montserrat" w:cs="Arial"/>
          <w:lang w:val="es-MX"/>
        </w:rPr>
        <w:br w:type="page"/>
      </w:r>
    </w:p>
    <w:p w:rsidR="00BD2E39" w:rsidRPr="009255DE" w:rsidRDefault="00BD2E39" w:rsidP="003754FF">
      <w:pPr>
        <w:pStyle w:val="Ttulo2"/>
        <w:suppressAutoHyphens/>
        <w:autoSpaceDE/>
        <w:autoSpaceDN/>
        <w:spacing w:before="240" w:after="60"/>
        <w:rPr>
          <w:rFonts w:ascii="Montserrat" w:hAnsi="Montserrat" w:cs="Arial"/>
          <w:lang w:val="es-MX"/>
        </w:rPr>
      </w:pPr>
    </w:p>
    <w:p w:rsidR="00AC1E2B" w:rsidRPr="009255DE" w:rsidRDefault="00BD2E39" w:rsidP="00BD2E39">
      <w:pPr>
        <w:pStyle w:val="Ttulo2"/>
        <w:suppressAutoHyphens/>
        <w:autoSpaceDE/>
        <w:autoSpaceDN/>
        <w:spacing w:before="240" w:after="60"/>
        <w:jc w:val="center"/>
        <w:rPr>
          <w:rFonts w:ascii="Montserrat" w:hAnsi="Montserrat" w:cs="Arial"/>
          <w:sz w:val="22"/>
          <w:szCs w:val="22"/>
        </w:rPr>
      </w:pPr>
      <w:r w:rsidRPr="009255DE">
        <w:rPr>
          <w:rFonts w:ascii="Montserrat" w:hAnsi="Montserrat" w:cs="Arial"/>
          <w:sz w:val="22"/>
          <w:szCs w:val="22"/>
        </w:rPr>
        <w:t>ANEXO 19 (DIECINUEVE</w:t>
      </w:r>
      <w:r w:rsidR="00AC1E2B" w:rsidRPr="009255DE">
        <w:rPr>
          <w:rFonts w:ascii="Montserrat" w:hAnsi="Montserrat" w:cs="Arial"/>
          <w:sz w:val="22"/>
          <w:szCs w:val="22"/>
        </w:rPr>
        <w:t>)</w:t>
      </w:r>
    </w:p>
    <w:p w:rsidR="00AC1E2B" w:rsidRPr="009255DE" w:rsidRDefault="00AC1E2B" w:rsidP="007F7D5B">
      <w:pPr>
        <w:pStyle w:val="Ttulo2"/>
        <w:numPr>
          <w:ilvl w:val="1"/>
          <w:numId w:val="23"/>
        </w:numPr>
        <w:tabs>
          <w:tab w:val="clear" w:pos="0"/>
        </w:tabs>
        <w:suppressAutoHyphens/>
        <w:autoSpaceDE/>
        <w:autoSpaceDN/>
        <w:spacing w:before="240" w:after="60"/>
        <w:jc w:val="center"/>
        <w:rPr>
          <w:rFonts w:ascii="Montserrat" w:hAnsi="Montserrat" w:cs="Arial"/>
          <w:i/>
          <w:sz w:val="22"/>
          <w:szCs w:val="22"/>
          <w:lang w:val="es-MX"/>
        </w:rPr>
      </w:pPr>
      <w:r w:rsidRPr="009255DE">
        <w:rPr>
          <w:rFonts w:ascii="Montserrat" w:hAnsi="Montserrat" w:cs="Arial"/>
          <w:i/>
          <w:sz w:val="22"/>
          <w:szCs w:val="22"/>
          <w:lang w:val="es-MX"/>
        </w:rPr>
        <w:t>INFORMACIÓN RESERVADA Y CONFIDENCIAL</w:t>
      </w:r>
    </w:p>
    <w:p w:rsidR="00AC1E2B" w:rsidRPr="009255DE" w:rsidRDefault="00AC1E2B" w:rsidP="00AC1E2B">
      <w:pPr>
        <w:rPr>
          <w:rFonts w:ascii="Montserrat" w:hAnsi="Montserrat" w:cs="Arial"/>
          <w:sz w:val="16"/>
          <w:szCs w:val="16"/>
        </w:rPr>
      </w:pPr>
    </w:p>
    <w:p w:rsidR="00AC1E2B" w:rsidRPr="009255DE" w:rsidRDefault="00AC1E2B" w:rsidP="00AC1E2B">
      <w:pPr>
        <w:rPr>
          <w:rFonts w:ascii="Montserrat" w:hAnsi="Montserrat" w:cs="Arial"/>
          <w:sz w:val="22"/>
          <w:szCs w:val="22"/>
        </w:rPr>
      </w:pPr>
      <w:r w:rsidRPr="009255DE">
        <w:rPr>
          <w:rFonts w:ascii="Montserrat" w:hAnsi="Montserrat" w:cs="Arial"/>
          <w:sz w:val="22"/>
          <w:szCs w:val="22"/>
        </w:rPr>
        <w:t>PREFERENTEMENTE EN PAPEL MEMBRETADO DEL LICITANTE.</w:t>
      </w:r>
    </w:p>
    <w:p w:rsidR="00AC1E2B" w:rsidRPr="009255DE" w:rsidRDefault="00AC1E2B" w:rsidP="00AC1E2B">
      <w:pPr>
        <w:pStyle w:val="BalloonText1"/>
        <w:rPr>
          <w:rFonts w:ascii="Montserrat" w:hAnsi="Montserrat" w:cs="Arial"/>
          <w:szCs w:val="16"/>
        </w:rPr>
      </w:pPr>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90"/>
      </w:tblGrid>
      <w:tr w:rsidR="00AC1E2B" w:rsidRPr="009255DE" w:rsidTr="00464714">
        <w:trPr>
          <w:trHeight w:val="5916"/>
          <w:jc w:val="center"/>
        </w:trPr>
        <w:tc>
          <w:tcPr>
            <w:tcW w:w="9397"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ind w:left="257" w:right="150"/>
              <w:rPr>
                <w:rFonts w:ascii="Montserrat" w:hAnsi="Montserrat" w:cs="Arial"/>
                <w:sz w:val="16"/>
                <w:szCs w:val="16"/>
              </w:rPr>
            </w:pPr>
          </w:p>
          <w:p w:rsidR="00AC1E2B" w:rsidRPr="009255DE" w:rsidRDefault="00AC1E2B" w:rsidP="00464714">
            <w:pPr>
              <w:ind w:left="257" w:right="150"/>
              <w:rPr>
                <w:rFonts w:ascii="Montserrat" w:hAnsi="Montserrat" w:cs="Arial"/>
                <w:sz w:val="16"/>
                <w:szCs w:val="16"/>
              </w:rPr>
            </w:pPr>
          </w:p>
          <w:p w:rsidR="00AC1E2B" w:rsidRPr="009255DE" w:rsidRDefault="00AC1E2B" w:rsidP="00464714">
            <w:pPr>
              <w:ind w:left="142" w:right="193"/>
              <w:jc w:val="right"/>
              <w:rPr>
                <w:rFonts w:ascii="Montserrat" w:hAnsi="Montserrat" w:cs="Arial"/>
                <w:sz w:val="22"/>
                <w:szCs w:val="22"/>
              </w:rPr>
            </w:pPr>
            <w:r w:rsidRPr="009255DE">
              <w:rPr>
                <w:rFonts w:ascii="Montserrat" w:hAnsi="Montserrat" w:cs="Arial"/>
                <w:sz w:val="22"/>
                <w:szCs w:val="22"/>
              </w:rPr>
              <w:t>México, D.F., a _____ de ___________________ del 20___.</w:t>
            </w:r>
          </w:p>
          <w:p w:rsidR="00AC1E2B" w:rsidRPr="009255DE" w:rsidRDefault="00AC1E2B" w:rsidP="00464714">
            <w:pPr>
              <w:ind w:left="142" w:right="193"/>
              <w:rPr>
                <w:rFonts w:ascii="Montserrat" w:hAnsi="Montserrat" w:cs="Arial"/>
                <w:sz w:val="16"/>
                <w:szCs w:val="16"/>
              </w:rPr>
            </w:pPr>
          </w:p>
          <w:p w:rsidR="00AC1E2B" w:rsidRPr="009255DE" w:rsidRDefault="00AC1E2B" w:rsidP="00464714">
            <w:pPr>
              <w:ind w:left="142" w:right="193"/>
              <w:rPr>
                <w:rFonts w:ascii="Montserrat" w:hAnsi="Montserrat" w:cs="Arial"/>
                <w:sz w:val="16"/>
                <w:szCs w:val="16"/>
              </w:rPr>
            </w:pPr>
          </w:p>
          <w:p w:rsidR="00AC1E2B" w:rsidRPr="009255DE" w:rsidRDefault="00AC1E2B" w:rsidP="00464714">
            <w:pPr>
              <w:pStyle w:val="Textonotapie"/>
              <w:ind w:left="142" w:right="193"/>
              <w:rPr>
                <w:rFonts w:ascii="Montserrat" w:hAnsi="Montserrat" w:cs="Arial"/>
                <w:b/>
                <w:sz w:val="22"/>
                <w:szCs w:val="22"/>
                <w:lang w:val="es-MX"/>
              </w:rPr>
            </w:pPr>
            <w:r w:rsidRPr="009255DE">
              <w:rPr>
                <w:rFonts w:ascii="Montserrat" w:hAnsi="Montserrat" w:cs="Arial"/>
                <w:b/>
                <w:sz w:val="22"/>
                <w:szCs w:val="22"/>
                <w:lang w:val="es-MX"/>
              </w:rPr>
              <w:t>Instituto Mexicano del Seguro Social</w:t>
            </w:r>
          </w:p>
          <w:p w:rsidR="00AC1E2B" w:rsidRPr="009255DE" w:rsidRDefault="00AC1E2B" w:rsidP="00464714">
            <w:pPr>
              <w:ind w:left="142" w:right="193"/>
              <w:rPr>
                <w:rFonts w:ascii="Montserrat" w:hAnsi="Montserrat" w:cs="Arial"/>
                <w:b/>
                <w:spacing w:val="100"/>
                <w:sz w:val="22"/>
                <w:szCs w:val="22"/>
              </w:rPr>
            </w:pPr>
            <w:r w:rsidRPr="009255DE">
              <w:rPr>
                <w:rFonts w:ascii="Montserrat" w:hAnsi="Montserrat" w:cs="Arial"/>
                <w:b/>
                <w:spacing w:val="100"/>
                <w:sz w:val="22"/>
                <w:szCs w:val="22"/>
              </w:rPr>
              <w:t>Presente.</w:t>
            </w:r>
          </w:p>
          <w:p w:rsidR="00AC1E2B" w:rsidRPr="009255DE" w:rsidRDefault="00AC1E2B" w:rsidP="00464714">
            <w:pPr>
              <w:ind w:left="257" w:right="150"/>
              <w:rPr>
                <w:rFonts w:ascii="Montserrat" w:hAnsi="Montserrat" w:cs="Arial"/>
              </w:rPr>
            </w:pPr>
          </w:p>
          <w:p w:rsidR="00AC1E2B" w:rsidRPr="009255DE" w:rsidRDefault="00AC1E2B" w:rsidP="00464714">
            <w:pPr>
              <w:ind w:left="257" w:right="150"/>
              <w:rPr>
                <w:rFonts w:ascii="Montserrat" w:hAnsi="Montserrat" w:cs="Arial"/>
              </w:rPr>
            </w:pPr>
          </w:p>
          <w:p w:rsidR="00AC1E2B" w:rsidRPr="009255DE" w:rsidRDefault="00AC1E2B" w:rsidP="00464714">
            <w:pPr>
              <w:ind w:left="257" w:right="150"/>
              <w:rPr>
                <w:rFonts w:ascii="Montserrat" w:hAnsi="Montserrat" w:cs="Arial"/>
              </w:rPr>
            </w:pPr>
          </w:p>
          <w:p w:rsidR="00AC1E2B" w:rsidRPr="009255DE" w:rsidRDefault="00AC1E2B" w:rsidP="00464714">
            <w:pPr>
              <w:ind w:left="257" w:right="150"/>
              <w:jc w:val="both"/>
              <w:rPr>
                <w:rFonts w:ascii="Montserrat" w:hAnsi="Montserrat" w:cs="Arial"/>
                <w:sz w:val="22"/>
              </w:rPr>
            </w:pPr>
            <w:r w:rsidRPr="009255DE">
              <w:rPr>
                <w:rFonts w:ascii="Montserrat" w:hAnsi="Montserrat" w:cs="Arial"/>
                <w:sz w:val="22"/>
                <w:u w:val="single"/>
              </w:rPr>
              <w:t xml:space="preserve">             (Nombre)     </w:t>
            </w:r>
            <w:r w:rsidRPr="009255DE">
              <w:rPr>
                <w:rFonts w:ascii="Montserrat" w:hAnsi="Montserrat" w:cs="Arial"/>
                <w:sz w:val="22"/>
              </w:rPr>
              <w:t xml:space="preserve">, en mi carácter de _________________________, de la empresa denominada </w:t>
            </w:r>
            <w:r w:rsidRPr="009255DE">
              <w:rPr>
                <w:rFonts w:ascii="Montserrat" w:hAnsi="Montserrat" w:cs="Arial"/>
                <w:sz w:val="22"/>
                <w:u w:val="single"/>
              </w:rPr>
              <w:t>(nombre, denominación o razón social de quien otorga el poder)</w:t>
            </w:r>
            <w:r w:rsidRPr="009255DE">
              <w:rPr>
                <w:rFonts w:ascii="Montserrat" w:hAnsi="Montserrat" w:cs="Arial"/>
                <w:sz w:val="22"/>
              </w:rPr>
              <w:t>indico por medio de la presente que los documentos contenidos en mi Propuesta y proporcionada a la Convocante que contiene a su vez información de carácter Reservada y Confidencial con fundamento en los artículos 18 fracciones y 19 de la Ley Federal de Transparencia y Acceso a la Información Pública, y los correlativos de su Reglamento y de los Lineamientos Generales para la clasificación y desclasificación de la Información de las Dependencias y Entidades de la Administración Pública Federal.</w:t>
            </w:r>
          </w:p>
          <w:p w:rsidR="00AC1E2B" w:rsidRPr="009255DE" w:rsidRDefault="00AC1E2B" w:rsidP="00464714">
            <w:pPr>
              <w:ind w:left="257" w:right="150"/>
              <w:rPr>
                <w:rFonts w:ascii="Montserrat" w:hAnsi="Montserrat" w:cs="Arial"/>
                <w:sz w:val="22"/>
              </w:rPr>
            </w:pPr>
          </w:p>
          <w:p w:rsidR="00AC1E2B" w:rsidRPr="009255DE" w:rsidRDefault="00AC1E2B" w:rsidP="00464714">
            <w:pPr>
              <w:ind w:left="257" w:right="150"/>
              <w:rPr>
                <w:rFonts w:ascii="Montserrat" w:hAnsi="Montserrat" w:cs="Arial"/>
                <w:sz w:val="22"/>
              </w:rPr>
            </w:pPr>
            <w:r w:rsidRPr="009255DE">
              <w:rPr>
                <w:rFonts w:ascii="Montserrat" w:hAnsi="Montserrat" w:cs="Arial"/>
                <w:sz w:val="22"/>
              </w:rPr>
              <w:t>Relación de documentos:</w:t>
            </w:r>
          </w:p>
          <w:p w:rsidR="00AC1E2B" w:rsidRPr="009255DE" w:rsidRDefault="00AC1E2B" w:rsidP="00464714">
            <w:pPr>
              <w:ind w:left="257" w:right="150"/>
              <w:rPr>
                <w:rFonts w:ascii="Montserrat" w:hAnsi="Montserrat" w:cs="Arial"/>
                <w:sz w:val="22"/>
              </w:rPr>
            </w:pPr>
          </w:p>
          <w:p w:rsidR="00AC1E2B" w:rsidRPr="009255DE" w:rsidRDefault="00AC1E2B" w:rsidP="00464714">
            <w:pPr>
              <w:ind w:left="257" w:right="150"/>
              <w:rPr>
                <w:rFonts w:ascii="Montserrat" w:hAnsi="Montserrat" w:cs="Arial"/>
                <w:sz w:val="22"/>
              </w:rPr>
            </w:pPr>
            <w:r w:rsidRPr="009255DE">
              <w:rPr>
                <w:rFonts w:ascii="Montserrat" w:hAnsi="Montserrat" w:cs="Arial"/>
                <w:sz w:val="22"/>
              </w:rPr>
              <w:t>Ejemplos:</w:t>
            </w:r>
          </w:p>
          <w:p w:rsidR="00AC1E2B" w:rsidRPr="009255DE" w:rsidRDefault="00AC1E2B" w:rsidP="00464714">
            <w:pPr>
              <w:ind w:left="257" w:right="150"/>
              <w:rPr>
                <w:rFonts w:ascii="Montserrat" w:hAnsi="Montserrat" w:cs="Arial"/>
                <w:sz w:val="22"/>
              </w:rPr>
            </w:pPr>
          </w:p>
          <w:p w:rsidR="00AC1E2B" w:rsidRPr="009255DE" w:rsidRDefault="00AC1E2B" w:rsidP="007F7D5B">
            <w:pPr>
              <w:numPr>
                <w:ilvl w:val="0"/>
                <w:numId w:val="24"/>
              </w:numPr>
              <w:tabs>
                <w:tab w:val="clear" w:pos="977"/>
              </w:tabs>
              <w:suppressAutoHyphens/>
              <w:ind w:right="150"/>
              <w:rPr>
                <w:rFonts w:ascii="Montserrat" w:hAnsi="Montserrat" w:cs="Arial"/>
                <w:sz w:val="22"/>
              </w:rPr>
            </w:pPr>
            <w:proofErr w:type="spellStart"/>
            <w:r w:rsidRPr="009255DE">
              <w:rPr>
                <w:rFonts w:ascii="Montserrat" w:hAnsi="Montserrat" w:cs="Arial"/>
                <w:sz w:val="22"/>
              </w:rPr>
              <w:t>Acreditamiento</w:t>
            </w:r>
            <w:proofErr w:type="spellEnd"/>
            <w:r w:rsidRPr="009255DE">
              <w:rPr>
                <w:rFonts w:ascii="Montserrat" w:hAnsi="Montserrat" w:cs="Arial"/>
                <w:sz w:val="22"/>
              </w:rPr>
              <w:t>, respecto de la cual es confidencial la parte que señala la relación de accionistas de la Sociedad.</w:t>
            </w:r>
          </w:p>
          <w:p w:rsidR="00AC1E2B" w:rsidRPr="009255DE" w:rsidRDefault="00AC1E2B" w:rsidP="007F7D5B">
            <w:pPr>
              <w:numPr>
                <w:ilvl w:val="0"/>
                <w:numId w:val="24"/>
              </w:numPr>
              <w:tabs>
                <w:tab w:val="clear" w:pos="977"/>
              </w:tabs>
              <w:suppressAutoHyphens/>
              <w:ind w:right="150"/>
              <w:rPr>
                <w:rFonts w:ascii="Montserrat" w:hAnsi="Montserrat" w:cs="Arial"/>
                <w:sz w:val="22"/>
              </w:rPr>
            </w:pPr>
            <w:r w:rsidRPr="009255DE">
              <w:rPr>
                <w:rFonts w:ascii="Montserrat" w:hAnsi="Montserrat" w:cs="Arial"/>
                <w:sz w:val="22"/>
              </w:rPr>
              <w:t>Documentos expedidos por un tercero:</w:t>
            </w:r>
          </w:p>
          <w:p w:rsidR="00AC1E2B" w:rsidRPr="009255DE" w:rsidRDefault="00AC1E2B" w:rsidP="00464714">
            <w:pPr>
              <w:ind w:left="257" w:right="150"/>
              <w:rPr>
                <w:rFonts w:ascii="Montserrat" w:hAnsi="Montserrat" w:cs="Arial"/>
                <w:sz w:val="16"/>
                <w:szCs w:val="16"/>
              </w:rPr>
            </w:pPr>
          </w:p>
          <w:p w:rsidR="00AC1E2B" w:rsidRPr="009255DE" w:rsidRDefault="00AC1E2B" w:rsidP="00464714">
            <w:pPr>
              <w:ind w:left="257" w:right="150"/>
              <w:rPr>
                <w:rFonts w:ascii="Montserrat" w:hAnsi="Montserrat" w:cs="Arial"/>
                <w:sz w:val="16"/>
                <w:szCs w:val="16"/>
              </w:rPr>
            </w:pPr>
          </w:p>
          <w:p w:rsidR="00AC1E2B" w:rsidRPr="009255DE" w:rsidRDefault="00AC1E2B" w:rsidP="00464714">
            <w:pPr>
              <w:ind w:left="142" w:right="193"/>
              <w:rPr>
                <w:rFonts w:ascii="Montserrat" w:hAnsi="Montserrat" w:cs="Arial"/>
                <w:sz w:val="16"/>
                <w:szCs w:val="16"/>
              </w:rPr>
            </w:pPr>
          </w:p>
          <w:p w:rsidR="00AC1E2B" w:rsidRPr="009255DE" w:rsidRDefault="00AC1E2B" w:rsidP="00464714">
            <w:pPr>
              <w:spacing w:line="360" w:lineRule="auto"/>
              <w:ind w:left="142" w:right="193"/>
              <w:jc w:val="center"/>
              <w:rPr>
                <w:rFonts w:ascii="Montserrat" w:hAnsi="Montserrat" w:cs="Arial"/>
                <w:sz w:val="22"/>
                <w:szCs w:val="22"/>
              </w:rPr>
            </w:pPr>
            <w:r w:rsidRPr="009255DE">
              <w:rPr>
                <w:rFonts w:ascii="Montserrat" w:hAnsi="Montserrat" w:cs="Arial"/>
                <w:sz w:val="22"/>
                <w:szCs w:val="22"/>
              </w:rPr>
              <w:t>_______________________________________________</w:t>
            </w:r>
          </w:p>
          <w:p w:rsidR="00AC1E2B" w:rsidRPr="009255DE" w:rsidRDefault="00AC1E2B" w:rsidP="00464714">
            <w:pPr>
              <w:ind w:left="257" w:right="150"/>
              <w:jc w:val="center"/>
              <w:rPr>
                <w:rFonts w:ascii="Montserrat" w:hAnsi="Montserrat" w:cs="Arial"/>
                <w:b/>
                <w:sz w:val="22"/>
                <w:szCs w:val="22"/>
              </w:rPr>
            </w:pPr>
            <w:r w:rsidRPr="009255DE">
              <w:rPr>
                <w:rFonts w:ascii="Montserrat" w:hAnsi="Montserrat" w:cs="Arial"/>
                <w:b/>
                <w:sz w:val="22"/>
                <w:szCs w:val="22"/>
              </w:rPr>
              <w:t>NOMBRE Y FIRMA DE LA PERSONA FACULTADA LEGALMENTE</w:t>
            </w:r>
          </w:p>
          <w:p w:rsidR="00AC1E2B" w:rsidRPr="009255DE" w:rsidRDefault="00AC1E2B" w:rsidP="00464714">
            <w:pPr>
              <w:ind w:right="150"/>
              <w:rPr>
                <w:rFonts w:ascii="Montserrat" w:hAnsi="Montserrat" w:cs="Arial"/>
              </w:rPr>
            </w:pPr>
          </w:p>
        </w:tc>
      </w:tr>
    </w:tbl>
    <w:p w:rsidR="00AC1E2B" w:rsidRPr="009255DE" w:rsidRDefault="00AC1E2B" w:rsidP="00AC1E2B">
      <w:pPr>
        <w:rPr>
          <w:rFonts w:ascii="Montserrat" w:hAnsi="Montserrat" w:cs="Arial"/>
        </w:rPr>
      </w:pPr>
    </w:p>
    <w:p w:rsidR="00A73E76" w:rsidRPr="009255DE" w:rsidRDefault="00AC1E2B" w:rsidP="00AC1E2B">
      <w:pPr>
        <w:ind w:left="9072" w:right="49" w:hanging="9067"/>
        <w:jc w:val="center"/>
        <w:rPr>
          <w:rFonts w:ascii="Montserrat" w:hAnsi="Montserrat" w:cs="Arial"/>
        </w:rPr>
      </w:pPr>
      <w:r w:rsidRPr="009255DE">
        <w:rPr>
          <w:rFonts w:ascii="Montserrat" w:hAnsi="Montserrat" w:cs="Arial"/>
        </w:rPr>
        <w:br w:type="page"/>
      </w:r>
    </w:p>
    <w:p w:rsidR="00A73E76" w:rsidRPr="009255DE" w:rsidRDefault="00A73E76" w:rsidP="00AC1E2B">
      <w:pPr>
        <w:ind w:left="9072" w:right="49" w:hanging="9067"/>
        <w:jc w:val="center"/>
        <w:rPr>
          <w:rFonts w:ascii="Montserrat" w:hAnsi="Montserrat" w:cs="Arial"/>
        </w:rPr>
      </w:pPr>
    </w:p>
    <w:p w:rsidR="00AC1E2B" w:rsidRPr="009255DE" w:rsidRDefault="00BD2E39" w:rsidP="00AC1E2B">
      <w:pPr>
        <w:ind w:left="9072" w:right="49" w:hanging="9067"/>
        <w:jc w:val="center"/>
        <w:rPr>
          <w:rFonts w:ascii="Montserrat" w:hAnsi="Montserrat" w:cs="Arial"/>
          <w:b/>
          <w:sz w:val="22"/>
          <w:szCs w:val="22"/>
        </w:rPr>
      </w:pPr>
      <w:r w:rsidRPr="009255DE">
        <w:rPr>
          <w:rFonts w:ascii="Montserrat" w:hAnsi="Montserrat" w:cs="Arial"/>
          <w:b/>
          <w:sz w:val="22"/>
          <w:szCs w:val="22"/>
        </w:rPr>
        <w:t>ANEXO 20 (VEINTE</w:t>
      </w:r>
      <w:r w:rsidR="00AC1E2B" w:rsidRPr="009255DE">
        <w:rPr>
          <w:rFonts w:ascii="Montserrat" w:hAnsi="Montserrat" w:cs="Arial"/>
          <w:b/>
          <w:sz w:val="22"/>
          <w:szCs w:val="22"/>
        </w:rPr>
        <w:t>)</w:t>
      </w:r>
    </w:p>
    <w:p w:rsidR="00AC1E2B" w:rsidRPr="009255DE" w:rsidRDefault="00AC1E2B" w:rsidP="00AC1E2B">
      <w:pPr>
        <w:jc w:val="center"/>
        <w:rPr>
          <w:rFonts w:ascii="Montserrat" w:hAnsi="Montserrat" w:cs="Arial"/>
          <w:b/>
          <w:bCs w:val="0"/>
          <w:sz w:val="22"/>
          <w:szCs w:val="22"/>
        </w:rPr>
      </w:pPr>
    </w:p>
    <w:p w:rsidR="00AC1E2B" w:rsidRPr="009255DE" w:rsidRDefault="00AC1E2B" w:rsidP="00AC1E2B">
      <w:pPr>
        <w:pStyle w:val="Ttulo6"/>
        <w:spacing w:before="0" w:after="0"/>
        <w:jc w:val="center"/>
        <w:rPr>
          <w:rFonts w:ascii="Montserrat" w:eastAsia="Calibri" w:hAnsi="Montserrat" w:cs="Arial"/>
          <w:bCs/>
          <w:iCs/>
          <w:szCs w:val="22"/>
          <w:lang w:val="es-MX"/>
        </w:rPr>
      </w:pPr>
      <w:r w:rsidRPr="009255DE">
        <w:rPr>
          <w:rFonts w:ascii="Montserrat" w:eastAsia="Calibri" w:hAnsi="Montserrat" w:cs="Arial"/>
          <w:bCs/>
          <w:iCs/>
          <w:szCs w:val="22"/>
          <w:lang w:val="es-MX"/>
        </w:rPr>
        <w:t>CONTENIDO DE LAS COLACIONES</w:t>
      </w:r>
    </w:p>
    <w:p w:rsidR="00AC1E2B" w:rsidRPr="009255DE" w:rsidRDefault="00AC1E2B" w:rsidP="00AC1E2B">
      <w:pPr>
        <w:rPr>
          <w:rFonts w:ascii="Montserrat" w:eastAsia="Calibri" w:hAnsi="Montserrat" w:cs="Arial"/>
          <w:sz w:val="22"/>
          <w:szCs w:val="22"/>
        </w:rPr>
      </w:pPr>
    </w:p>
    <w:p w:rsidR="00AC1E2B" w:rsidRPr="009255DE" w:rsidRDefault="00AC1E2B" w:rsidP="00AC1E2B">
      <w:pPr>
        <w:pStyle w:val="Encabezado"/>
        <w:tabs>
          <w:tab w:val="clear" w:pos="4419"/>
          <w:tab w:val="clear" w:pos="8838"/>
        </w:tabs>
        <w:rPr>
          <w:rFonts w:ascii="Montserrat" w:hAnsi="Montserrat" w:cs="Arial"/>
          <w:sz w:val="22"/>
          <w:szCs w:val="22"/>
          <w:lang w:val="es-MX"/>
        </w:rPr>
      </w:pPr>
      <w:r w:rsidRPr="009255DE">
        <w:rPr>
          <w:rFonts w:ascii="Montserrat" w:hAnsi="Montserrat" w:cs="Arial"/>
          <w:sz w:val="22"/>
          <w:szCs w:val="22"/>
          <w:lang w:val="es-MX"/>
        </w:rPr>
        <w:t>CONTENIDO DE LAS COLACIONES TIPO “A” PARA DONADORES DE SANGRE (A-1, A-2), COLACIONES TIPO “B” PARA PACIENTES Y COLACIONES TIPO “C” (1-14) DE ACUERDO CON LO SIGUIENTE:</w:t>
      </w:r>
    </w:p>
    <w:p w:rsidR="00AC1E2B" w:rsidRPr="009255DE" w:rsidRDefault="00AC1E2B" w:rsidP="00AC1E2B">
      <w:pPr>
        <w:pStyle w:val="Encabezado"/>
        <w:tabs>
          <w:tab w:val="clear" w:pos="4419"/>
          <w:tab w:val="clear" w:pos="8838"/>
        </w:tabs>
        <w:jc w:val="both"/>
        <w:rPr>
          <w:rFonts w:ascii="Montserrat" w:hAnsi="Montserrat" w:cs="Arial"/>
          <w:sz w:val="22"/>
          <w:szCs w:val="22"/>
          <w:lang w:val="es-MX"/>
        </w:rPr>
      </w:pPr>
    </w:p>
    <w:p w:rsidR="00AC1E2B" w:rsidRPr="009255DE" w:rsidRDefault="00AC1E2B" w:rsidP="00AC1E2B">
      <w:pPr>
        <w:pStyle w:val="Encabezado"/>
        <w:tabs>
          <w:tab w:val="clear" w:pos="4419"/>
          <w:tab w:val="clear" w:pos="8838"/>
        </w:tabs>
        <w:jc w:val="both"/>
        <w:rPr>
          <w:rFonts w:ascii="Montserrat" w:hAnsi="Montserrat" w:cs="Arial"/>
          <w:sz w:val="22"/>
          <w:szCs w:val="22"/>
          <w:lang w:val="es-MX"/>
        </w:rPr>
      </w:pPr>
    </w:p>
    <w:p w:rsidR="00AC1E2B" w:rsidRPr="009255DE" w:rsidRDefault="00AC1E2B" w:rsidP="00AC1E2B">
      <w:pPr>
        <w:jc w:val="center"/>
        <w:rPr>
          <w:rFonts w:ascii="Montserrat" w:hAnsi="Montserrat" w:cs="Arial"/>
          <w:b/>
          <w:i/>
          <w:sz w:val="22"/>
          <w:szCs w:val="22"/>
        </w:rPr>
      </w:pPr>
      <w:r w:rsidRPr="009255DE">
        <w:rPr>
          <w:rFonts w:ascii="Montserrat" w:hAnsi="Montserrat" w:cs="Arial"/>
          <w:b/>
          <w:i/>
          <w:sz w:val="22"/>
          <w:szCs w:val="22"/>
        </w:rPr>
        <w:t>CONTENIDO DE LAS COLACIONES</w:t>
      </w:r>
    </w:p>
    <w:p w:rsidR="00AC1E2B" w:rsidRPr="009255DE" w:rsidRDefault="00AC1E2B" w:rsidP="00AC1E2B">
      <w:pPr>
        <w:jc w:val="center"/>
        <w:rPr>
          <w:rFonts w:ascii="Montserrat" w:hAnsi="Montserrat" w:cs="Arial"/>
          <w:b/>
          <w:i/>
          <w:sz w:val="22"/>
          <w:szCs w:val="22"/>
        </w:rPr>
      </w:pPr>
    </w:p>
    <w:p w:rsidR="00AC1E2B" w:rsidRPr="009255DE" w:rsidRDefault="00AC1E2B" w:rsidP="00AC1E2B">
      <w:pPr>
        <w:ind w:left="600"/>
        <w:jc w:val="center"/>
        <w:rPr>
          <w:rFonts w:ascii="Montserrat" w:eastAsia="Arial" w:hAnsi="Montserrat" w:cs="Arial"/>
          <w:b/>
          <w:bCs w:val="0"/>
          <w:sz w:val="22"/>
          <w:szCs w:val="22"/>
        </w:rPr>
      </w:pPr>
      <w:r w:rsidRPr="009255DE">
        <w:rPr>
          <w:rFonts w:ascii="Montserrat" w:eastAsia="Arial" w:hAnsi="Montserrat" w:cs="Arial"/>
          <w:b/>
          <w:bCs w:val="0"/>
          <w:sz w:val="22"/>
          <w:szCs w:val="22"/>
        </w:rPr>
        <w:t>COLACIÓN TIPO “A” PARA DONADORES DE SANGRE</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7F7D5B">
      <w:pPr>
        <w:numPr>
          <w:ilvl w:val="0"/>
          <w:numId w:val="22"/>
        </w:numPr>
        <w:tabs>
          <w:tab w:val="clear" w:pos="360"/>
        </w:tabs>
        <w:suppressAutoHyphens/>
        <w:ind w:left="600" w:firstLine="0"/>
        <w:jc w:val="both"/>
        <w:rPr>
          <w:rFonts w:ascii="Montserrat" w:eastAsia="Arial" w:hAnsi="Montserrat" w:cs="Arial"/>
          <w:b/>
          <w:bCs w:val="0"/>
          <w:sz w:val="22"/>
          <w:szCs w:val="22"/>
        </w:rPr>
      </w:pPr>
      <w:r w:rsidRPr="009255DE">
        <w:rPr>
          <w:rFonts w:ascii="Montserrat" w:eastAsia="Arial" w:hAnsi="Montserrat" w:cs="Arial"/>
          <w:b/>
          <w:bCs w:val="0"/>
          <w:sz w:val="22"/>
          <w:szCs w:val="22"/>
        </w:rPr>
        <w:t xml:space="preserve">Emparedado tipo club de jamón y queso </w:t>
      </w:r>
    </w:p>
    <w:p w:rsidR="00AC1E2B" w:rsidRPr="009255DE" w:rsidRDefault="00AC1E2B" w:rsidP="00AC1E2B">
      <w:pPr>
        <w:ind w:left="600"/>
        <w:jc w:val="both"/>
        <w:rPr>
          <w:rFonts w:ascii="Montserrat" w:eastAsia="Calibri" w:hAnsi="Montserrat" w:cs="Arial"/>
          <w:sz w:val="22"/>
          <w:szCs w:val="22"/>
        </w:rPr>
      </w:pP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3637"/>
        <w:gridCol w:w="3805"/>
      </w:tblGrid>
      <w:tr w:rsidR="00AC1E2B" w:rsidRPr="009255DE" w:rsidTr="00464714">
        <w:trPr>
          <w:trHeight w:val="57"/>
        </w:trPr>
        <w:tc>
          <w:tcPr>
            <w:tcW w:w="363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Pan de caja integral</w:t>
            </w:r>
          </w:p>
        </w:tc>
        <w:tc>
          <w:tcPr>
            <w:tcW w:w="3805" w:type="dxa"/>
          </w:tcPr>
          <w:p w:rsidR="00AC1E2B" w:rsidRPr="009255DE" w:rsidRDefault="00AC1E2B" w:rsidP="00464714">
            <w:pPr>
              <w:pStyle w:val="Contenidodelatabla"/>
              <w:snapToGrid w:val="0"/>
              <w:ind w:left="600" w:hanging="415"/>
              <w:rPr>
                <w:rFonts w:ascii="Montserrat" w:hAnsi="Montserrat" w:cs="Arial"/>
                <w:sz w:val="22"/>
                <w:szCs w:val="22"/>
              </w:rPr>
            </w:pPr>
            <w:r w:rsidRPr="009255DE">
              <w:rPr>
                <w:rFonts w:ascii="Montserrat" w:hAnsi="Montserrat" w:cs="Arial"/>
                <w:sz w:val="22"/>
                <w:szCs w:val="22"/>
              </w:rPr>
              <w:t>3 rebanadas = 90 gramos</w:t>
            </w:r>
          </w:p>
        </w:tc>
      </w:tr>
      <w:tr w:rsidR="00AC1E2B" w:rsidRPr="009255DE" w:rsidTr="00464714">
        <w:trPr>
          <w:trHeight w:val="57"/>
        </w:trPr>
        <w:tc>
          <w:tcPr>
            <w:tcW w:w="363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Jamón de pavo</w:t>
            </w:r>
          </w:p>
        </w:tc>
        <w:tc>
          <w:tcPr>
            <w:tcW w:w="3805" w:type="dxa"/>
          </w:tcPr>
          <w:p w:rsidR="00AC1E2B" w:rsidRPr="009255DE" w:rsidRDefault="00AC1E2B" w:rsidP="00464714">
            <w:pPr>
              <w:pStyle w:val="Contenidodelatabla"/>
              <w:snapToGrid w:val="0"/>
              <w:ind w:left="600" w:hanging="415"/>
              <w:rPr>
                <w:rFonts w:ascii="Montserrat" w:hAnsi="Montserrat" w:cs="Arial"/>
                <w:sz w:val="22"/>
                <w:szCs w:val="22"/>
              </w:rPr>
            </w:pPr>
            <w:r w:rsidRPr="009255DE">
              <w:rPr>
                <w:rFonts w:ascii="Montserrat" w:hAnsi="Montserrat" w:cs="Arial"/>
                <w:sz w:val="22"/>
                <w:szCs w:val="22"/>
              </w:rPr>
              <w:t>30 gramos</w:t>
            </w:r>
          </w:p>
        </w:tc>
      </w:tr>
      <w:tr w:rsidR="00AC1E2B" w:rsidRPr="009255DE" w:rsidTr="00464714">
        <w:trPr>
          <w:trHeight w:val="57"/>
        </w:trPr>
        <w:tc>
          <w:tcPr>
            <w:tcW w:w="363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Queso panela</w:t>
            </w:r>
          </w:p>
        </w:tc>
        <w:tc>
          <w:tcPr>
            <w:tcW w:w="3805" w:type="dxa"/>
          </w:tcPr>
          <w:p w:rsidR="00AC1E2B" w:rsidRPr="009255DE" w:rsidRDefault="00AC1E2B" w:rsidP="00464714">
            <w:pPr>
              <w:pStyle w:val="Contenidodelatabla"/>
              <w:snapToGrid w:val="0"/>
              <w:ind w:left="600" w:hanging="415"/>
              <w:rPr>
                <w:rFonts w:ascii="Montserrat" w:hAnsi="Montserrat" w:cs="Arial"/>
                <w:sz w:val="22"/>
                <w:szCs w:val="22"/>
              </w:rPr>
            </w:pPr>
            <w:r w:rsidRPr="009255DE">
              <w:rPr>
                <w:rFonts w:ascii="Montserrat" w:hAnsi="Montserrat" w:cs="Arial"/>
                <w:sz w:val="22"/>
                <w:szCs w:val="22"/>
              </w:rPr>
              <w:t>20 gramos</w:t>
            </w:r>
          </w:p>
        </w:tc>
      </w:tr>
      <w:tr w:rsidR="00AC1E2B" w:rsidRPr="009255DE" w:rsidTr="00464714">
        <w:trPr>
          <w:trHeight w:val="57"/>
        </w:trPr>
        <w:tc>
          <w:tcPr>
            <w:tcW w:w="363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Mostaza</w:t>
            </w:r>
          </w:p>
        </w:tc>
        <w:tc>
          <w:tcPr>
            <w:tcW w:w="3805" w:type="dxa"/>
          </w:tcPr>
          <w:p w:rsidR="00AC1E2B" w:rsidRPr="009255DE" w:rsidRDefault="00AC1E2B" w:rsidP="00464714">
            <w:pPr>
              <w:pStyle w:val="Contenidodelatabla"/>
              <w:snapToGrid w:val="0"/>
              <w:ind w:left="600" w:hanging="415"/>
              <w:rPr>
                <w:rFonts w:ascii="Montserrat" w:hAnsi="Montserrat" w:cs="Arial"/>
                <w:sz w:val="22"/>
                <w:szCs w:val="22"/>
              </w:rPr>
            </w:pPr>
            <w:r w:rsidRPr="009255DE">
              <w:rPr>
                <w:rFonts w:ascii="Montserrat" w:hAnsi="Montserrat" w:cs="Arial"/>
                <w:sz w:val="22"/>
                <w:szCs w:val="22"/>
              </w:rPr>
              <w:t>3 gramos</w:t>
            </w:r>
          </w:p>
        </w:tc>
      </w:tr>
      <w:tr w:rsidR="00AC1E2B" w:rsidRPr="009255DE" w:rsidTr="00464714">
        <w:trPr>
          <w:trHeight w:val="57"/>
        </w:trPr>
        <w:tc>
          <w:tcPr>
            <w:tcW w:w="363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Mayonesa</w:t>
            </w:r>
          </w:p>
        </w:tc>
        <w:tc>
          <w:tcPr>
            <w:tcW w:w="3805" w:type="dxa"/>
          </w:tcPr>
          <w:p w:rsidR="00AC1E2B" w:rsidRPr="009255DE" w:rsidRDefault="00AC1E2B" w:rsidP="00464714">
            <w:pPr>
              <w:pStyle w:val="Contenidodelatabla"/>
              <w:snapToGrid w:val="0"/>
              <w:ind w:left="600" w:hanging="415"/>
              <w:rPr>
                <w:rFonts w:ascii="Montserrat" w:hAnsi="Montserrat" w:cs="Arial"/>
                <w:sz w:val="22"/>
                <w:szCs w:val="22"/>
              </w:rPr>
            </w:pPr>
            <w:r w:rsidRPr="009255DE">
              <w:rPr>
                <w:rFonts w:ascii="Montserrat" w:hAnsi="Montserrat" w:cs="Arial"/>
                <w:sz w:val="22"/>
                <w:szCs w:val="22"/>
              </w:rPr>
              <w:t>10 gramos</w:t>
            </w:r>
          </w:p>
        </w:tc>
      </w:tr>
      <w:tr w:rsidR="00AC1E2B" w:rsidRPr="009255DE" w:rsidTr="00464714">
        <w:trPr>
          <w:trHeight w:val="57"/>
        </w:trPr>
        <w:tc>
          <w:tcPr>
            <w:tcW w:w="363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Chiles en vinagre</w:t>
            </w:r>
          </w:p>
        </w:tc>
        <w:tc>
          <w:tcPr>
            <w:tcW w:w="3805" w:type="dxa"/>
          </w:tcPr>
          <w:p w:rsidR="00AC1E2B" w:rsidRPr="009255DE" w:rsidRDefault="00AC1E2B" w:rsidP="00464714">
            <w:pPr>
              <w:pStyle w:val="Contenidodelatabla"/>
              <w:snapToGrid w:val="0"/>
              <w:ind w:left="600" w:hanging="415"/>
              <w:rPr>
                <w:rFonts w:ascii="Montserrat" w:hAnsi="Montserrat" w:cs="Arial"/>
                <w:sz w:val="22"/>
                <w:szCs w:val="22"/>
              </w:rPr>
            </w:pPr>
            <w:r w:rsidRPr="009255DE">
              <w:rPr>
                <w:rFonts w:ascii="Montserrat" w:hAnsi="Montserrat" w:cs="Arial"/>
                <w:sz w:val="22"/>
                <w:szCs w:val="22"/>
              </w:rPr>
              <w:t>5 gramos</w:t>
            </w:r>
          </w:p>
        </w:tc>
      </w:tr>
    </w:tbl>
    <w:p w:rsidR="00AC1E2B" w:rsidRPr="009255DE" w:rsidRDefault="00AC1E2B" w:rsidP="00AC1E2B">
      <w:pPr>
        <w:ind w:left="600"/>
        <w:jc w:val="both"/>
        <w:rPr>
          <w:rFonts w:ascii="Montserrat" w:eastAsia="Arial" w:hAnsi="Montserrat" w:cs="Arial"/>
          <w:b/>
          <w:bCs w:val="0"/>
          <w:sz w:val="22"/>
          <w:szCs w:val="22"/>
        </w:rPr>
      </w:pPr>
    </w:p>
    <w:p w:rsidR="00AC1E2B" w:rsidRPr="009255DE" w:rsidRDefault="00AC1E2B" w:rsidP="007F7D5B">
      <w:pPr>
        <w:numPr>
          <w:ilvl w:val="0"/>
          <w:numId w:val="22"/>
        </w:numPr>
        <w:tabs>
          <w:tab w:val="clear" w:pos="360"/>
        </w:tabs>
        <w:suppressAutoHyphens/>
        <w:ind w:left="600" w:firstLine="0"/>
        <w:jc w:val="both"/>
        <w:rPr>
          <w:rFonts w:ascii="Montserrat" w:eastAsia="Arial" w:hAnsi="Montserrat" w:cs="Arial"/>
          <w:b/>
          <w:bCs w:val="0"/>
          <w:sz w:val="22"/>
          <w:szCs w:val="22"/>
        </w:rPr>
      </w:pPr>
      <w:r w:rsidRPr="009255DE">
        <w:rPr>
          <w:rFonts w:ascii="Montserrat" w:eastAsia="Arial" w:hAnsi="Montserrat" w:cs="Arial"/>
          <w:b/>
          <w:bCs w:val="0"/>
          <w:sz w:val="22"/>
          <w:szCs w:val="22"/>
        </w:rPr>
        <w:t>Huevo duro</w:t>
      </w:r>
    </w:p>
    <w:p w:rsidR="00AC1E2B" w:rsidRPr="009255DE" w:rsidRDefault="00AC1E2B" w:rsidP="00AC1E2B">
      <w:pPr>
        <w:ind w:left="600"/>
        <w:jc w:val="both"/>
        <w:rPr>
          <w:rFonts w:ascii="Montserrat" w:eastAsia="Arial" w:hAnsi="Montserrat" w:cs="Arial"/>
          <w:b/>
          <w:bCs w:val="0"/>
          <w:sz w:val="22"/>
          <w:szCs w:val="22"/>
        </w:rPr>
      </w:pPr>
    </w:p>
    <w:tbl>
      <w:tblPr>
        <w:tblW w:w="0" w:type="auto"/>
        <w:tblInd w:w="1135" w:type="dxa"/>
        <w:tblLayout w:type="fixed"/>
        <w:tblCellMar>
          <w:top w:w="55" w:type="dxa"/>
          <w:left w:w="55" w:type="dxa"/>
          <w:bottom w:w="55" w:type="dxa"/>
          <w:right w:w="55" w:type="dxa"/>
        </w:tblCellMar>
        <w:tblLook w:val="04A0" w:firstRow="1" w:lastRow="0" w:firstColumn="1" w:lastColumn="0" w:noHBand="0" w:noVBand="1"/>
      </w:tblPr>
      <w:tblGrid>
        <w:gridCol w:w="3600"/>
        <w:gridCol w:w="2967"/>
      </w:tblGrid>
      <w:tr w:rsidR="00AC1E2B" w:rsidRPr="009255DE" w:rsidTr="00464714">
        <w:tc>
          <w:tcPr>
            <w:tcW w:w="3600"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Huevo duro</w:t>
            </w:r>
          </w:p>
        </w:tc>
        <w:tc>
          <w:tcPr>
            <w:tcW w:w="2967" w:type="dxa"/>
          </w:tcPr>
          <w:p w:rsidR="00AC1E2B" w:rsidRPr="009255DE" w:rsidRDefault="00AC1E2B" w:rsidP="00464714">
            <w:pPr>
              <w:pStyle w:val="Contenidodelatabla"/>
              <w:snapToGrid w:val="0"/>
              <w:ind w:left="127"/>
              <w:rPr>
                <w:rFonts w:ascii="Montserrat" w:hAnsi="Montserrat" w:cs="Arial"/>
                <w:sz w:val="22"/>
                <w:szCs w:val="22"/>
              </w:rPr>
            </w:pPr>
            <w:r w:rsidRPr="009255DE">
              <w:rPr>
                <w:rFonts w:ascii="Montserrat" w:hAnsi="Montserrat" w:cs="Arial"/>
                <w:sz w:val="22"/>
                <w:szCs w:val="22"/>
              </w:rPr>
              <w:t>1 pieza = 50gramos</w:t>
            </w:r>
          </w:p>
        </w:tc>
      </w:tr>
    </w:tbl>
    <w:p w:rsidR="00AC1E2B" w:rsidRPr="009255DE" w:rsidRDefault="00AC1E2B" w:rsidP="007F7D5B">
      <w:pPr>
        <w:numPr>
          <w:ilvl w:val="0"/>
          <w:numId w:val="22"/>
        </w:numPr>
        <w:tabs>
          <w:tab w:val="clear" w:pos="360"/>
        </w:tabs>
        <w:suppressAutoHyphens/>
        <w:ind w:left="600" w:firstLine="0"/>
        <w:jc w:val="both"/>
        <w:rPr>
          <w:rFonts w:ascii="Montserrat" w:eastAsia="Arial" w:hAnsi="Montserrat" w:cs="Arial"/>
          <w:b/>
          <w:bCs w:val="0"/>
          <w:sz w:val="22"/>
          <w:szCs w:val="22"/>
        </w:rPr>
      </w:pPr>
      <w:r w:rsidRPr="009255DE">
        <w:rPr>
          <w:rFonts w:ascii="Montserrat" w:eastAsia="Arial" w:hAnsi="Montserrat" w:cs="Arial"/>
          <w:b/>
          <w:bCs w:val="0"/>
          <w:sz w:val="22"/>
          <w:szCs w:val="22"/>
        </w:rPr>
        <w:t>Gelatina de leche</w:t>
      </w:r>
    </w:p>
    <w:p w:rsidR="00AC1E2B" w:rsidRPr="009255DE" w:rsidRDefault="00AC1E2B" w:rsidP="00AC1E2B">
      <w:pPr>
        <w:ind w:left="600"/>
        <w:jc w:val="both"/>
        <w:rPr>
          <w:rFonts w:ascii="Montserrat" w:eastAsia="Calibri" w:hAnsi="Montserrat" w:cs="Arial"/>
          <w:sz w:val="22"/>
          <w:szCs w:val="22"/>
        </w:rPr>
      </w:pPr>
    </w:p>
    <w:tbl>
      <w:tblPr>
        <w:tblW w:w="0" w:type="auto"/>
        <w:tblInd w:w="1135" w:type="dxa"/>
        <w:tblLayout w:type="fixed"/>
        <w:tblCellMar>
          <w:top w:w="55" w:type="dxa"/>
          <w:left w:w="55" w:type="dxa"/>
          <w:bottom w:w="55" w:type="dxa"/>
          <w:right w:w="55" w:type="dxa"/>
        </w:tblCellMar>
        <w:tblLook w:val="04A0" w:firstRow="1" w:lastRow="0" w:firstColumn="1" w:lastColumn="0" w:noHBand="0" w:noVBand="1"/>
      </w:tblPr>
      <w:tblGrid>
        <w:gridCol w:w="3548"/>
        <w:gridCol w:w="2849"/>
      </w:tblGrid>
      <w:tr w:rsidR="00AC1E2B" w:rsidRPr="009255DE" w:rsidTr="00464714">
        <w:tc>
          <w:tcPr>
            <w:tcW w:w="3548"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Gelatina en polvo de leche</w:t>
            </w:r>
          </w:p>
        </w:tc>
        <w:tc>
          <w:tcPr>
            <w:tcW w:w="2849" w:type="dxa"/>
          </w:tcPr>
          <w:p w:rsidR="00AC1E2B" w:rsidRPr="009255DE" w:rsidRDefault="00AC1E2B" w:rsidP="00464714">
            <w:pPr>
              <w:pStyle w:val="Contenidodelatabla"/>
              <w:snapToGrid w:val="0"/>
              <w:ind w:left="154"/>
              <w:rPr>
                <w:rFonts w:ascii="Montserrat" w:hAnsi="Montserrat" w:cs="Arial"/>
                <w:sz w:val="22"/>
                <w:szCs w:val="22"/>
              </w:rPr>
            </w:pPr>
            <w:r w:rsidRPr="009255DE">
              <w:rPr>
                <w:rFonts w:ascii="Montserrat" w:hAnsi="Montserrat" w:cs="Arial"/>
                <w:sz w:val="22"/>
                <w:szCs w:val="22"/>
              </w:rPr>
              <w:t>20 gramos</w:t>
            </w:r>
          </w:p>
        </w:tc>
      </w:tr>
      <w:tr w:rsidR="00AC1E2B" w:rsidRPr="009255DE" w:rsidTr="00464714">
        <w:tc>
          <w:tcPr>
            <w:tcW w:w="3548"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Leche</w:t>
            </w:r>
          </w:p>
        </w:tc>
        <w:tc>
          <w:tcPr>
            <w:tcW w:w="2849" w:type="dxa"/>
          </w:tcPr>
          <w:p w:rsidR="00AC1E2B" w:rsidRPr="009255DE" w:rsidRDefault="00AC1E2B" w:rsidP="00464714">
            <w:pPr>
              <w:pStyle w:val="Contenidodelatabla"/>
              <w:snapToGrid w:val="0"/>
              <w:ind w:left="154"/>
              <w:rPr>
                <w:rFonts w:ascii="Montserrat" w:hAnsi="Montserrat" w:cs="Arial"/>
                <w:sz w:val="22"/>
                <w:szCs w:val="22"/>
              </w:rPr>
            </w:pPr>
            <w:r w:rsidRPr="009255DE">
              <w:rPr>
                <w:rFonts w:ascii="Montserrat" w:hAnsi="Montserrat" w:cs="Arial"/>
                <w:sz w:val="22"/>
                <w:szCs w:val="22"/>
              </w:rPr>
              <w:t>150 mililitros</w:t>
            </w:r>
          </w:p>
        </w:tc>
      </w:tr>
    </w:tbl>
    <w:p w:rsidR="00AC1E2B" w:rsidRPr="009255DE" w:rsidRDefault="00AC1E2B" w:rsidP="00AC1E2B">
      <w:pPr>
        <w:ind w:left="600"/>
        <w:jc w:val="both"/>
        <w:rPr>
          <w:rFonts w:ascii="Montserrat" w:hAnsi="Montserrat" w:cs="Arial"/>
          <w:sz w:val="22"/>
          <w:szCs w:val="22"/>
        </w:rPr>
      </w:pPr>
    </w:p>
    <w:p w:rsidR="00AC1E2B" w:rsidRPr="009255DE" w:rsidRDefault="00AC1E2B" w:rsidP="007F7D5B">
      <w:pPr>
        <w:numPr>
          <w:ilvl w:val="0"/>
          <w:numId w:val="22"/>
        </w:numPr>
        <w:tabs>
          <w:tab w:val="clear" w:pos="360"/>
        </w:tabs>
        <w:suppressAutoHyphens/>
        <w:ind w:left="600" w:firstLine="0"/>
        <w:jc w:val="both"/>
        <w:rPr>
          <w:rFonts w:ascii="Montserrat" w:eastAsia="Arial" w:hAnsi="Montserrat" w:cs="Arial"/>
          <w:b/>
          <w:bCs w:val="0"/>
          <w:sz w:val="22"/>
          <w:szCs w:val="22"/>
        </w:rPr>
      </w:pPr>
      <w:r w:rsidRPr="009255DE">
        <w:rPr>
          <w:rFonts w:ascii="Montserrat" w:eastAsia="Arial" w:hAnsi="Montserrat" w:cs="Arial"/>
          <w:b/>
          <w:bCs w:val="0"/>
          <w:sz w:val="22"/>
          <w:szCs w:val="22"/>
        </w:rPr>
        <w:t>Fruta entera  1 pieza</w:t>
      </w:r>
    </w:p>
    <w:p w:rsidR="00AC1E2B" w:rsidRPr="009255DE" w:rsidRDefault="00AC1E2B" w:rsidP="00AC1E2B">
      <w:pPr>
        <w:ind w:left="600"/>
        <w:jc w:val="both"/>
        <w:rPr>
          <w:rFonts w:ascii="Montserrat" w:eastAsia="Calibri" w:hAnsi="Montserrat" w:cs="Arial"/>
          <w:sz w:val="22"/>
          <w:szCs w:val="22"/>
        </w:rPr>
      </w:pPr>
    </w:p>
    <w:tbl>
      <w:tblPr>
        <w:tblW w:w="0" w:type="auto"/>
        <w:tblInd w:w="1115" w:type="dxa"/>
        <w:tblLayout w:type="fixed"/>
        <w:tblCellMar>
          <w:top w:w="55" w:type="dxa"/>
          <w:left w:w="55" w:type="dxa"/>
          <w:bottom w:w="55" w:type="dxa"/>
          <w:right w:w="55" w:type="dxa"/>
        </w:tblCellMar>
        <w:tblLook w:val="04A0" w:firstRow="1" w:lastRow="0" w:firstColumn="1" w:lastColumn="0" w:noHBand="0" w:noVBand="1"/>
      </w:tblPr>
      <w:tblGrid>
        <w:gridCol w:w="3620"/>
        <w:gridCol w:w="2760"/>
      </w:tblGrid>
      <w:tr w:rsidR="00AC1E2B" w:rsidRPr="009255DE" w:rsidTr="00464714">
        <w:tc>
          <w:tcPr>
            <w:tcW w:w="3620"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 xml:space="preserve">Manzana   </w:t>
            </w:r>
          </w:p>
          <w:p w:rsidR="00AC1E2B" w:rsidRPr="009255DE" w:rsidRDefault="00AC1E2B" w:rsidP="00464714">
            <w:pPr>
              <w:pStyle w:val="Contenidodelatabla"/>
              <w:ind w:left="600"/>
              <w:jc w:val="both"/>
              <w:rPr>
                <w:rFonts w:ascii="Montserrat" w:hAnsi="Montserrat" w:cs="Arial"/>
                <w:sz w:val="22"/>
                <w:szCs w:val="22"/>
              </w:rPr>
            </w:pPr>
            <w:r w:rsidRPr="009255DE">
              <w:rPr>
                <w:rFonts w:ascii="Montserrat" w:hAnsi="Montserrat" w:cs="Arial"/>
                <w:sz w:val="22"/>
                <w:szCs w:val="22"/>
              </w:rPr>
              <w:t xml:space="preserve">     o </w:t>
            </w:r>
          </w:p>
        </w:tc>
        <w:tc>
          <w:tcPr>
            <w:tcW w:w="2760" w:type="dxa"/>
          </w:tcPr>
          <w:p w:rsidR="00AC1E2B" w:rsidRPr="009255DE" w:rsidRDefault="00AC1E2B" w:rsidP="00464714">
            <w:pPr>
              <w:pStyle w:val="Contenidodelatabla"/>
              <w:snapToGrid w:val="0"/>
              <w:ind w:left="600" w:hanging="535"/>
              <w:rPr>
                <w:rFonts w:ascii="Montserrat" w:hAnsi="Montserrat" w:cs="Arial"/>
                <w:sz w:val="22"/>
                <w:szCs w:val="22"/>
              </w:rPr>
            </w:pPr>
            <w:r w:rsidRPr="009255DE">
              <w:rPr>
                <w:rFonts w:ascii="Montserrat" w:hAnsi="Montserrat" w:cs="Arial"/>
                <w:sz w:val="22"/>
                <w:szCs w:val="22"/>
              </w:rPr>
              <w:t>200gramos</w:t>
            </w:r>
          </w:p>
        </w:tc>
      </w:tr>
      <w:tr w:rsidR="00AC1E2B" w:rsidRPr="009255DE" w:rsidTr="00464714">
        <w:tc>
          <w:tcPr>
            <w:tcW w:w="3620"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Naranja</w:t>
            </w:r>
          </w:p>
          <w:p w:rsidR="00AC1E2B" w:rsidRPr="009255DE" w:rsidRDefault="00AC1E2B" w:rsidP="00464714">
            <w:pPr>
              <w:pStyle w:val="Contenidodelatabla"/>
              <w:ind w:left="600"/>
              <w:jc w:val="both"/>
              <w:rPr>
                <w:rFonts w:ascii="Montserrat" w:hAnsi="Montserrat" w:cs="Arial"/>
                <w:sz w:val="22"/>
                <w:szCs w:val="22"/>
              </w:rPr>
            </w:pPr>
            <w:r w:rsidRPr="009255DE">
              <w:rPr>
                <w:rFonts w:ascii="Montserrat" w:hAnsi="Montserrat" w:cs="Arial"/>
                <w:sz w:val="22"/>
                <w:szCs w:val="22"/>
              </w:rPr>
              <w:t xml:space="preserve">     o</w:t>
            </w:r>
          </w:p>
        </w:tc>
        <w:tc>
          <w:tcPr>
            <w:tcW w:w="2760" w:type="dxa"/>
          </w:tcPr>
          <w:p w:rsidR="00AC1E2B" w:rsidRPr="009255DE" w:rsidRDefault="00AC1E2B" w:rsidP="00464714">
            <w:pPr>
              <w:pStyle w:val="Contenidodelatabla"/>
              <w:snapToGrid w:val="0"/>
              <w:ind w:left="600" w:hanging="535"/>
              <w:rPr>
                <w:rFonts w:ascii="Montserrat" w:hAnsi="Montserrat" w:cs="Arial"/>
                <w:sz w:val="22"/>
                <w:szCs w:val="22"/>
              </w:rPr>
            </w:pPr>
            <w:r w:rsidRPr="009255DE">
              <w:rPr>
                <w:rFonts w:ascii="Montserrat" w:hAnsi="Montserrat" w:cs="Arial"/>
                <w:sz w:val="22"/>
                <w:szCs w:val="22"/>
              </w:rPr>
              <w:t>200gramos</w:t>
            </w:r>
          </w:p>
        </w:tc>
      </w:tr>
      <w:tr w:rsidR="00AC1E2B" w:rsidRPr="009255DE" w:rsidTr="00464714">
        <w:tc>
          <w:tcPr>
            <w:tcW w:w="3620"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Plátano</w:t>
            </w:r>
          </w:p>
        </w:tc>
        <w:tc>
          <w:tcPr>
            <w:tcW w:w="2760" w:type="dxa"/>
          </w:tcPr>
          <w:p w:rsidR="00AC1E2B" w:rsidRPr="009255DE" w:rsidRDefault="00AC1E2B" w:rsidP="00464714">
            <w:pPr>
              <w:pStyle w:val="Contenidodelatabla"/>
              <w:snapToGrid w:val="0"/>
              <w:ind w:left="600" w:hanging="535"/>
              <w:rPr>
                <w:rFonts w:ascii="Montserrat" w:hAnsi="Montserrat" w:cs="Arial"/>
                <w:sz w:val="22"/>
                <w:szCs w:val="22"/>
              </w:rPr>
            </w:pPr>
            <w:r w:rsidRPr="009255DE">
              <w:rPr>
                <w:rFonts w:ascii="Montserrat" w:hAnsi="Montserrat" w:cs="Arial"/>
                <w:sz w:val="22"/>
                <w:szCs w:val="22"/>
              </w:rPr>
              <w:t>150gramos</w:t>
            </w:r>
          </w:p>
        </w:tc>
      </w:tr>
    </w:tbl>
    <w:p w:rsidR="00AC1E2B" w:rsidRPr="009255DE" w:rsidRDefault="00AC1E2B" w:rsidP="00AC1E2B">
      <w:pPr>
        <w:ind w:left="600"/>
        <w:jc w:val="both"/>
        <w:rPr>
          <w:rFonts w:ascii="Montserrat" w:hAnsi="Montserrat" w:cs="Arial"/>
          <w:sz w:val="22"/>
          <w:szCs w:val="22"/>
        </w:rPr>
      </w:pPr>
    </w:p>
    <w:p w:rsidR="00AC1E2B" w:rsidRPr="009255DE" w:rsidRDefault="00AC1E2B" w:rsidP="007F7D5B">
      <w:pPr>
        <w:numPr>
          <w:ilvl w:val="0"/>
          <w:numId w:val="22"/>
        </w:numPr>
        <w:tabs>
          <w:tab w:val="clear" w:pos="360"/>
        </w:tabs>
        <w:suppressAutoHyphens/>
        <w:ind w:left="600" w:firstLine="0"/>
        <w:jc w:val="both"/>
        <w:rPr>
          <w:rFonts w:ascii="Montserrat" w:eastAsia="Arial" w:hAnsi="Montserrat" w:cs="Arial"/>
          <w:b/>
          <w:bCs w:val="0"/>
          <w:sz w:val="22"/>
          <w:szCs w:val="22"/>
        </w:rPr>
      </w:pPr>
      <w:r w:rsidRPr="009255DE">
        <w:rPr>
          <w:rFonts w:ascii="Montserrat" w:eastAsia="Arial" w:hAnsi="Montserrat" w:cs="Arial"/>
          <w:b/>
          <w:bCs w:val="0"/>
          <w:sz w:val="22"/>
          <w:szCs w:val="22"/>
        </w:rPr>
        <w:t>Bebida a base de fruta en envase</w:t>
      </w:r>
    </w:p>
    <w:p w:rsidR="00AC1E2B" w:rsidRPr="009255DE" w:rsidRDefault="00AC1E2B" w:rsidP="00AC1E2B">
      <w:pPr>
        <w:ind w:left="600"/>
        <w:jc w:val="both"/>
        <w:rPr>
          <w:rFonts w:ascii="Montserrat" w:eastAsia="Calibri" w:hAnsi="Montserrat" w:cs="Arial"/>
          <w:sz w:val="22"/>
          <w:szCs w:val="22"/>
        </w:rPr>
      </w:pP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2145"/>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Individual</w:t>
            </w:r>
          </w:p>
        </w:tc>
        <w:tc>
          <w:tcPr>
            <w:tcW w:w="2145"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500mililitros</w:t>
            </w:r>
          </w:p>
        </w:tc>
      </w:tr>
    </w:tbl>
    <w:p w:rsidR="00AC1E2B" w:rsidRPr="009255DE" w:rsidRDefault="00AC1E2B" w:rsidP="00AC1E2B">
      <w:pPr>
        <w:ind w:left="600"/>
        <w:rPr>
          <w:rFonts w:ascii="Montserrat" w:hAnsi="Montserrat" w:cs="Arial"/>
          <w:sz w:val="22"/>
          <w:szCs w:val="22"/>
        </w:rPr>
      </w:pPr>
    </w:p>
    <w:p w:rsidR="00AC1E2B" w:rsidRPr="009255DE" w:rsidRDefault="00AC1E2B" w:rsidP="00AC1E2B">
      <w:pPr>
        <w:ind w:left="600"/>
        <w:jc w:val="both"/>
        <w:rPr>
          <w:rFonts w:ascii="Montserrat" w:hAnsi="Montserrat" w:cs="Arial"/>
          <w:sz w:val="22"/>
          <w:szCs w:val="22"/>
        </w:rPr>
      </w:pPr>
      <w:r w:rsidRPr="009255DE">
        <w:rPr>
          <w:rFonts w:ascii="Montserrat" w:hAnsi="Montserrat" w:cs="Arial"/>
          <w:sz w:val="22"/>
          <w:szCs w:val="22"/>
        </w:rPr>
        <w:lastRenderedPageBreak/>
        <w:t>Nota: los pesos señalados son netos, la presentación deberá ser en empaque individual en material desechable reciclable y debe incluir un vaso, servilleta y cucharita. Cabe mencionar que estos productos deberán integrarse en el programa de control bacteriológico para contar que cumplan con la norma.</w:t>
      </w:r>
    </w:p>
    <w:p w:rsidR="00AC1E2B" w:rsidRPr="009255DE" w:rsidRDefault="00AC1E2B" w:rsidP="00AC1E2B">
      <w:pPr>
        <w:ind w:left="600"/>
        <w:jc w:val="both"/>
        <w:rPr>
          <w:rFonts w:ascii="Montserrat" w:hAnsi="Montserrat" w:cs="Arial"/>
          <w:sz w:val="22"/>
          <w:szCs w:val="22"/>
        </w:rPr>
      </w:pPr>
    </w:p>
    <w:p w:rsidR="00AC1E2B" w:rsidRPr="009255DE" w:rsidRDefault="00AC1E2B" w:rsidP="00AC1E2B">
      <w:pPr>
        <w:ind w:left="600"/>
        <w:jc w:val="both"/>
        <w:rPr>
          <w:rFonts w:ascii="Montserrat" w:hAnsi="Montserrat" w:cs="Arial"/>
          <w:sz w:val="22"/>
          <w:szCs w:val="22"/>
        </w:rPr>
      </w:pPr>
    </w:p>
    <w:p w:rsidR="00AC1E2B" w:rsidRPr="009255DE" w:rsidRDefault="00AC1E2B" w:rsidP="00AC1E2B">
      <w:pPr>
        <w:ind w:left="600"/>
        <w:jc w:val="center"/>
        <w:rPr>
          <w:rFonts w:ascii="Montserrat" w:eastAsia="Arial" w:hAnsi="Montserrat" w:cs="Arial"/>
          <w:b/>
          <w:bCs w:val="0"/>
          <w:sz w:val="22"/>
          <w:szCs w:val="22"/>
        </w:rPr>
      </w:pPr>
      <w:r w:rsidRPr="009255DE">
        <w:rPr>
          <w:rFonts w:ascii="Montserrat" w:eastAsia="Arial" w:hAnsi="Montserrat" w:cs="Arial"/>
          <w:b/>
          <w:bCs w:val="0"/>
          <w:sz w:val="22"/>
          <w:szCs w:val="22"/>
        </w:rPr>
        <w:t>COLACIÓN TIPO “B” PARA PACIENTES DE CORTA ESTANCIA</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1.-</w:t>
      </w:r>
      <w:r w:rsidRPr="009255DE">
        <w:rPr>
          <w:rFonts w:ascii="Montserrat" w:eastAsia="Arial" w:hAnsi="Montserrat" w:cs="Arial"/>
          <w:b/>
          <w:bCs w:val="0"/>
          <w:sz w:val="22"/>
          <w:szCs w:val="22"/>
        </w:rPr>
        <w:t xml:space="preserve">Emparedado de ensalada de pollo </w:t>
      </w:r>
    </w:p>
    <w:p w:rsidR="00AC1E2B" w:rsidRPr="009255DE" w:rsidRDefault="00AC1E2B" w:rsidP="00AC1E2B">
      <w:pPr>
        <w:ind w:left="600"/>
        <w:jc w:val="both"/>
        <w:rPr>
          <w:rFonts w:ascii="Montserrat" w:eastAsia="Arial" w:hAnsi="Montserrat" w:cs="Arial"/>
          <w:b/>
          <w:bCs w:val="0"/>
          <w:sz w:val="22"/>
          <w:szCs w:val="22"/>
        </w:rPr>
      </w:pP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Pan de caja integral</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 rebanadas  60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Pechuga de pollo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80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Crema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Mayonesa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Zanahoria cocida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Papa cocida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bl>
    <w:p w:rsidR="00AC1E2B" w:rsidRPr="009255DE" w:rsidRDefault="00AC1E2B" w:rsidP="00AC1E2B">
      <w:pPr>
        <w:ind w:left="600"/>
        <w:jc w:val="both"/>
        <w:rPr>
          <w:rFonts w:ascii="Montserrat" w:eastAsia="Arial" w:hAnsi="Montserrat" w:cs="Arial"/>
          <w:sz w:val="22"/>
          <w:szCs w:val="22"/>
        </w:rPr>
      </w:pPr>
      <w:r w:rsidRPr="009255DE">
        <w:rPr>
          <w:rFonts w:ascii="Montserrat" w:eastAsia="Arial" w:hAnsi="Montserrat" w:cs="Arial"/>
          <w:sz w:val="22"/>
          <w:szCs w:val="22"/>
        </w:rPr>
        <w:tab/>
      </w: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2.- </w:t>
      </w:r>
      <w:r w:rsidRPr="009255DE">
        <w:rPr>
          <w:rFonts w:ascii="Montserrat" w:eastAsia="Arial" w:hAnsi="Montserrat" w:cs="Arial"/>
          <w:b/>
          <w:bCs w:val="0"/>
          <w:sz w:val="22"/>
          <w:szCs w:val="22"/>
        </w:rPr>
        <w:t>Gelatina de Agua sin azúcar</w:t>
      </w:r>
    </w:p>
    <w:p w:rsidR="00AC1E2B" w:rsidRPr="009255DE" w:rsidRDefault="00AC1E2B" w:rsidP="00AC1E2B">
      <w:pPr>
        <w:ind w:left="600"/>
        <w:jc w:val="both"/>
        <w:rPr>
          <w:rFonts w:ascii="Montserrat" w:eastAsia="Arial" w:hAnsi="Montserrat" w:cs="Arial"/>
          <w:b/>
          <w:bCs w:val="0"/>
          <w:sz w:val="22"/>
          <w:szCs w:val="22"/>
        </w:rPr>
      </w:pP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Gelatina en polvo de agua sin azúcar</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Agua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150 mililitros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3.- </w:t>
      </w:r>
      <w:r w:rsidRPr="009255DE">
        <w:rPr>
          <w:rFonts w:ascii="Montserrat" w:eastAsia="Arial" w:hAnsi="Montserrat" w:cs="Arial"/>
          <w:b/>
          <w:bCs w:val="0"/>
          <w:sz w:val="22"/>
          <w:szCs w:val="22"/>
        </w:rPr>
        <w:t xml:space="preserve">Fruta entera </w:t>
      </w:r>
    </w:p>
    <w:p w:rsidR="00AC1E2B" w:rsidRPr="009255DE" w:rsidRDefault="00AC1E2B" w:rsidP="00AC1E2B">
      <w:pPr>
        <w:ind w:left="600"/>
        <w:jc w:val="both"/>
        <w:rPr>
          <w:rFonts w:ascii="Montserrat" w:eastAsia="Arial" w:hAnsi="Montserrat" w:cs="Arial"/>
          <w:b/>
          <w:bCs w:val="0"/>
          <w:sz w:val="22"/>
          <w:szCs w:val="22"/>
        </w:rPr>
      </w:pPr>
    </w:p>
    <w:tbl>
      <w:tblPr>
        <w:tblW w:w="0" w:type="auto"/>
        <w:tblInd w:w="1082" w:type="dxa"/>
        <w:tblLayout w:type="fixed"/>
        <w:tblCellMar>
          <w:top w:w="55" w:type="dxa"/>
          <w:left w:w="55" w:type="dxa"/>
          <w:bottom w:w="55" w:type="dxa"/>
          <w:right w:w="55" w:type="dxa"/>
        </w:tblCellMar>
        <w:tblLook w:val="04A0" w:firstRow="1" w:lastRow="0" w:firstColumn="1" w:lastColumn="0" w:noHBand="0" w:noVBand="1"/>
      </w:tblPr>
      <w:tblGrid>
        <w:gridCol w:w="2968"/>
        <w:gridCol w:w="3274"/>
      </w:tblGrid>
      <w:tr w:rsidR="00AC1E2B" w:rsidRPr="009255DE" w:rsidTr="00464714">
        <w:tc>
          <w:tcPr>
            <w:tcW w:w="2968"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Manzana</w:t>
            </w:r>
          </w:p>
          <w:p w:rsidR="00AC1E2B" w:rsidRPr="009255DE" w:rsidRDefault="00AC1E2B" w:rsidP="00464714">
            <w:pPr>
              <w:pStyle w:val="Contenidodelatabla"/>
              <w:ind w:left="600"/>
              <w:jc w:val="both"/>
              <w:rPr>
                <w:rFonts w:ascii="Montserrat" w:hAnsi="Montserrat" w:cs="Arial"/>
                <w:sz w:val="22"/>
                <w:szCs w:val="22"/>
              </w:rPr>
            </w:pPr>
            <w:r w:rsidRPr="009255DE">
              <w:rPr>
                <w:rFonts w:ascii="Montserrat" w:hAnsi="Montserrat" w:cs="Arial"/>
                <w:sz w:val="22"/>
                <w:szCs w:val="22"/>
              </w:rPr>
              <w:t xml:space="preserve">     o  </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200 gramos</w:t>
            </w:r>
          </w:p>
        </w:tc>
      </w:tr>
      <w:tr w:rsidR="00AC1E2B" w:rsidRPr="009255DE" w:rsidTr="00464714">
        <w:tc>
          <w:tcPr>
            <w:tcW w:w="2968"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Naranja</w:t>
            </w:r>
          </w:p>
          <w:p w:rsidR="00AC1E2B" w:rsidRPr="009255DE" w:rsidRDefault="00AC1E2B" w:rsidP="00464714">
            <w:pPr>
              <w:pStyle w:val="Contenidodelatabla"/>
              <w:ind w:left="600"/>
              <w:jc w:val="both"/>
              <w:rPr>
                <w:rFonts w:ascii="Montserrat" w:hAnsi="Montserrat" w:cs="Arial"/>
                <w:sz w:val="22"/>
                <w:szCs w:val="22"/>
              </w:rPr>
            </w:pPr>
            <w:r w:rsidRPr="009255DE">
              <w:rPr>
                <w:rFonts w:ascii="Montserrat" w:hAnsi="Montserrat" w:cs="Arial"/>
                <w:sz w:val="22"/>
                <w:szCs w:val="22"/>
              </w:rPr>
              <w:t xml:space="preserve">    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200 gramos</w:t>
            </w:r>
          </w:p>
        </w:tc>
      </w:tr>
      <w:tr w:rsidR="00AC1E2B" w:rsidRPr="009255DE" w:rsidTr="00464714">
        <w:tc>
          <w:tcPr>
            <w:tcW w:w="2968"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Plátano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150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4.- </w:t>
      </w:r>
      <w:r w:rsidRPr="009255DE">
        <w:rPr>
          <w:rFonts w:ascii="Montserrat" w:eastAsia="Arial" w:hAnsi="Montserrat" w:cs="Arial"/>
          <w:b/>
          <w:bCs w:val="0"/>
          <w:sz w:val="22"/>
          <w:szCs w:val="22"/>
        </w:rPr>
        <w:t>Verdura cocida en envase (calabaza, chayote, zanahoria)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p>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Verdura</w:t>
            </w:r>
          </w:p>
        </w:tc>
        <w:tc>
          <w:tcPr>
            <w:tcW w:w="3258"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100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5.-</w:t>
      </w:r>
      <w:r w:rsidRPr="009255DE">
        <w:rPr>
          <w:rFonts w:ascii="Montserrat" w:eastAsia="Arial" w:hAnsi="Montserrat" w:cs="Arial"/>
          <w:b/>
          <w:bCs w:val="0"/>
          <w:sz w:val="22"/>
          <w:szCs w:val="22"/>
        </w:rPr>
        <w:t xml:space="preserve"> Bebida a base de fruta en envase</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p>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Individual</w:t>
            </w:r>
          </w:p>
        </w:tc>
        <w:tc>
          <w:tcPr>
            <w:tcW w:w="3258"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250 mililitros</w:t>
            </w:r>
          </w:p>
        </w:tc>
      </w:tr>
    </w:tbl>
    <w:p w:rsidR="00AC1E2B" w:rsidRPr="009255DE" w:rsidRDefault="00AC1E2B" w:rsidP="00AC1E2B">
      <w:pPr>
        <w:ind w:left="600"/>
        <w:rPr>
          <w:rFonts w:ascii="Montserrat" w:eastAsia="Calibri" w:hAnsi="Montserrat" w:cs="Arial"/>
          <w:sz w:val="22"/>
          <w:szCs w:val="22"/>
        </w:rPr>
      </w:pPr>
    </w:p>
    <w:p w:rsidR="00AA2DFB" w:rsidRPr="009255DE" w:rsidRDefault="00AA2DFB" w:rsidP="00AC1E2B">
      <w:pPr>
        <w:ind w:left="600"/>
        <w:jc w:val="both"/>
        <w:rPr>
          <w:rFonts w:ascii="Montserrat" w:hAnsi="Montserrat" w:cs="Arial"/>
          <w:sz w:val="22"/>
          <w:szCs w:val="22"/>
        </w:rPr>
      </w:pPr>
    </w:p>
    <w:p w:rsidR="00AA2DFB" w:rsidRPr="009255DE" w:rsidRDefault="00AA2DFB" w:rsidP="00AC1E2B">
      <w:pPr>
        <w:ind w:left="600"/>
        <w:jc w:val="both"/>
        <w:rPr>
          <w:rFonts w:ascii="Montserrat" w:hAnsi="Montserrat" w:cs="Arial"/>
          <w:sz w:val="22"/>
          <w:szCs w:val="22"/>
        </w:rPr>
      </w:pPr>
    </w:p>
    <w:p w:rsidR="00AA2DFB" w:rsidRPr="009255DE" w:rsidRDefault="00AA2DFB" w:rsidP="00AC1E2B">
      <w:pPr>
        <w:ind w:left="600"/>
        <w:jc w:val="both"/>
        <w:rPr>
          <w:rFonts w:ascii="Montserrat" w:hAnsi="Montserrat" w:cs="Arial"/>
          <w:sz w:val="22"/>
          <w:szCs w:val="22"/>
        </w:rPr>
      </w:pPr>
    </w:p>
    <w:p w:rsidR="00AC1E2B" w:rsidRPr="009255DE" w:rsidRDefault="00AC1E2B" w:rsidP="00AC1E2B">
      <w:pPr>
        <w:ind w:left="600"/>
        <w:jc w:val="both"/>
        <w:rPr>
          <w:rFonts w:ascii="Montserrat" w:hAnsi="Montserrat" w:cs="Arial"/>
          <w:sz w:val="22"/>
          <w:szCs w:val="22"/>
        </w:rPr>
      </w:pPr>
      <w:r w:rsidRPr="009255DE">
        <w:rPr>
          <w:rFonts w:ascii="Montserrat" w:hAnsi="Montserrat" w:cs="Arial"/>
          <w:sz w:val="22"/>
          <w:szCs w:val="22"/>
        </w:rPr>
        <w:t>Nota: Los pesos señalados son netos, la presentación deberá ser en empaque individual en material desechable reubicable y debe incluir un vaso, servilleta y cucharita. Los cortes de la zanahoria y papa serán a la jardinera.</w:t>
      </w:r>
    </w:p>
    <w:p w:rsidR="00AC1E2B" w:rsidRPr="009255DE" w:rsidRDefault="00AC1E2B" w:rsidP="00AC1E2B">
      <w:pPr>
        <w:ind w:left="600"/>
        <w:jc w:val="both"/>
        <w:rPr>
          <w:rFonts w:ascii="Montserrat" w:hAnsi="Montserrat" w:cs="Arial"/>
          <w:sz w:val="22"/>
          <w:szCs w:val="22"/>
        </w:rPr>
      </w:pPr>
    </w:p>
    <w:p w:rsidR="00AC1E2B" w:rsidRPr="009255DE" w:rsidRDefault="00AC1E2B" w:rsidP="00AC1E2B">
      <w:pPr>
        <w:ind w:left="600"/>
        <w:jc w:val="both"/>
        <w:rPr>
          <w:rFonts w:ascii="Montserrat" w:hAnsi="Montserrat" w:cs="Arial"/>
          <w:sz w:val="22"/>
          <w:szCs w:val="22"/>
        </w:rPr>
      </w:pPr>
      <w:r w:rsidRPr="009255DE">
        <w:rPr>
          <w:rFonts w:ascii="Montserrat" w:hAnsi="Montserrat" w:cs="Arial"/>
          <w:sz w:val="22"/>
          <w:szCs w:val="22"/>
        </w:rPr>
        <w:t>Cabe mencionar que estos productos deberán integrarse en el programa de control bacteriológico para contar que cumplan con la norma.</w:t>
      </w:r>
    </w:p>
    <w:p w:rsidR="00AC1E2B" w:rsidRPr="009255DE" w:rsidRDefault="00AC1E2B" w:rsidP="00AC1E2B">
      <w:pPr>
        <w:ind w:left="600"/>
        <w:jc w:val="both"/>
        <w:rPr>
          <w:rFonts w:ascii="Montserrat" w:hAnsi="Montserrat" w:cs="Arial"/>
          <w:sz w:val="22"/>
          <w:szCs w:val="22"/>
        </w:rPr>
      </w:pPr>
    </w:p>
    <w:p w:rsidR="00AC1E2B" w:rsidRPr="009255DE" w:rsidRDefault="00AC1E2B" w:rsidP="00AC1E2B">
      <w:pPr>
        <w:ind w:left="600"/>
        <w:jc w:val="center"/>
        <w:rPr>
          <w:rFonts w:ascii="Montserrat" w:eastAsia="Arial" w:hAnsi="Montserrat" w:cs="Arial"/>
          <w:b/>
          <w:bCs w:val="0"/>
          <w:sz w:val="22"/>
          <w:szCs w:val="22"/>
        </w:rPr>
      </w:pPr>
    </w:p>
    <w:p w:rsidR="00AC1E2B" w:rsidRPr="009255DE" w:rsidRDefault="00AC1E2B" w:rsidP="00AC1E2B">
      <w:pPr>
        <w:ind w:left="600"/>
        <w:jc w:val="center"/>
        <w:rPr>
          <w:rFonts w:ascii="Montserrat" w:eastAsia="Arial" w:hAnsi="Montserrat" w:cs="Arial"/>
          <w:b/>
          <w:bCs w:val="0"/>
          <w:sz w:val="22"/>
          <w:szCs w:val="22"/>
        </w:rPr>
      </w:pPr>
      <w:r w:rsidRPr="009255DE">
        <w:rPr>
          <w:rFonts w:ascii="Montserrat" w:eastAsia="Arial" w:hAnsi="Montserrat" w:cs="Arial"/>
          <w:b/>
          <w:bCs w:val="0"/>
          <w:sz w:val="22"/>
          <w:szCs w:val="22"/>
        </w:rPr>
        <w:t>COLACIÓN TIPO “B” PARA PACIENTES DE CORTA ESTANCIA</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1.-</w:t>
      </w:r>
      <w:r w:rsidRPr="009255DE">
        <w:rPr>
          <w:rFonts w:ascii="Montserrat" w:eastAsia="Arial" w:hAnsi="Montserrat" w:cs="Arial"/>
          <w:b/>
          <w:bCs w:val="0"/>
          <w:sz w:val="22"/>
          <w:szCs w:val="22"/>
        </w:rPr>
        <w:t xml:space="preserve">Burritas de pollo </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AC1E2B" w:rsidRPr="009255DE" w:rsidTr="00464714">
        <w:trPr>
          <w:trHeight w:val="403"/>
        </w:trPr>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Tortilla de harina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 piezas 40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 xml:space="preserve">Jamón de pavo </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30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Queso panela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30 gramos</w:t>
            </w:r>
          </w:p>
        </w:tc>
      </w:tr>
    </w:tbl>
    <w:p w:rsidR="00AC1E2B" w:rsidRPr="009255DE" w:rsidRDefault="00AC1E2B" w:rsidP="00AC1E2B">
      <w:pPr>
        <w:ind w:left="600"/>
        <w:jc w:val="both"/>
        <w:rPr>
          <w:rFonts w:ascii="Montserrat" w:eastAsia="Arial" w:hAnsi="Montserrat" w:cs="Arial"/>
          <w:sz w:val="22"/>
          <w:szCs w:val="22"/>
        </w:rPr>
      </w:pPr>
      <w:r w:rsidRPr="009255DE">
        <w:rPr>
          <w:rFonts w:ascii="Montserrat" w:eastAsia="Arial" w:hAnsi="Montserrat" w:cs="Arial"/>
          <w:sz w:val="22"/>
          <w:szCs w:val="22"/>
        </w:rPr>
        <w:tab/>
      </w: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2.-</w:t>
      </w:r>
      <w:r w:rsidRPr="009255DE">
        <w:rPr>
          <w:rFonts w:ascii="Montserrat" w:eastAsia="Arial" w:hAnsi="Montserrat" w:cs="Arial"/>
          <w:b/>
          <w:bCs w:val="0"/>
          <w:sz w:val="22"/>
          <w:szCs w:val="22"/>
        </w:rPr>
        <w:t xml:space="preserve"> Gelatina de Agua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Gelatina en polvo de agua sin azúcar</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Agua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150 mililitros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b/>
          <w:bCs w:val="0"/>
          <w:sz w:val="22"/>
          <w:szCs w:val="22"/>
        </w:rPr>
        <w:t xml:space="preserve">3.- Fruta entera </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Manzana</w:t>
            </w:r>
          </w:p>
          <w:p w:rsidR="00AC1E2B" w:rsidRPr="009255DE" w:rsidRDefault="00AC1E2B" w:rsidP="00464714">
            <w:pPr>
              <w:pStyle w:val="Contenidodelatabla"/>
              <w:ind w:left="600"/>
              <w:jc w:val="both"/>
              <w:rPr>
                <w:rFonts w:ascii="Montserrat" w:hAnsi="Montserrat" w:cs="Arial"/>
                <w:sz w:val="22"/>
                <w:szCs w:val="22"/>
              </w:rPr>
            </w:pPr>
            <w:r w:rsidRPr="009255DE">
              <w:rPr>
                <w:rFonts w:ascii="Montserrat" w:hAnsi="Montserrat" w:cs="Arial"/>
                <w:sz w:val="22"/>
                <w:szCs w:val="22"/>
              </w:rPr>
              <w:t xml:space="preserve">     o  </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Naranja</w:t>
            </w:r>
          </w:p>
          <w:p w:rsidR="00AC1E2B" w:rsidRPr="009255DE" w:rsidRDefault="00AC1E2B" w:rsidP="00464714">
            <w:pPr>
              <w:pStyle w:val="Contenidodelatabla"/>
              <w:ind w:left="600"/>
              <w:jc w:val="both"/>
              <w:rPr>
                <w:rFonts w:ascii="Montserrat" w:hAnsi="Montserrat" w:cs="Arial"/>
                <w:sz w:val="22"/>
                <w:szCs w:val="22"/>
              </w:rPr>
            </w:pPr>
            <w:r w:rsidRPr="009255DE">
              <w:rPr>
                <w:rFonts w:ascii="Montserrat" w:hAnsi="Montserrat" w:cs="Arial"/>
                <w:sz w:val="22"/>
                <w:szCs w:val="22"/>
              </w:rPr>
              <w:t xml:space="preserve">    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Pera</w:t>
            </w:r>
          </w:p>
          <w:p w:rsidR="00AC1E2B" w:rsidRPr="009255DE" w:rsidRDefault="00AC1E2B" w:rsidP="00464714">
            <w:pPr>
              <w:pStyle w:val="Contenidodelatabla"/>
              <w:ind w:left="600"/>
              <w:jc w:val="both"/>
              <w:rPr>
                <w:rFonts w:ascii="Montserrat" w:hAnsi="Montserrat" w:cs="Arial"/>
                <w:sz w:val="22"/>
                <w:szCs w:val="22"/>
              </w:rPr>
            </w:pPr>
            <w:r w:rsidRPr="009255DE">
              <w:rPr>
                <w:rFonts w:ascii="Montserrat" w:hAnsi="Montserrat" w:cs="Arial"/>
                <w:sz w:val="22"/>
                <w:szCs w:val="22"/>
              </w:rPr>
              <w:t xml:space="preserve">   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Plátano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150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4.- </w:t>
      </w:r>
      <w:r w:rsidRPr="009255DE">
        <w:rPr>
          <w:rFonts w:ascii="Montserrat" w:eastAsia="Arial" w:hAnsi="Montserrat" w:cs="Arial"/>
          <w:b/>
          <w:bCs w:val="0"/>
          <w:sz w:val="22"/>
          <w:szCs w:val="22"/>
        </w:rPr>
        <w:t>Verdura cocida en envase (calabaza, chayote, zanahoria)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Verdura</w:t>
            </w:r>
          </w:p>
        </w:tc>
        <w:tc>
          <w:tcPr>
            <w:tcW w:w="3258"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100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b/>
          <w:bCs w:val="0"/>
          <w:sz w:val="22"/>
          <w:szCs w:val="22"/>
        </w:rPr>
        <w:t>5.- Bebida a base de fruta en envase</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Individual</w:t>
            </w:r>
          </w:p>
        </w:tc>
        <w:tc>
          <w:tcPr>
            <w:tcW w:w="3258"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250 mililitros</w:t>
            </w:r>
          </w:p>
        </w:tc>
      </w:tr>
    </w:tbl>
    <w:p w:rsidR="00AC1E2B" w:rsidRPr="009255DE" w:rsidRDefault="00AC1E2B" w:rsidP="00AC1E2B">
      <w:pPr>
        <w:ind w:left="600"/>
        <w:rPr>
          <w:rFonts w:ascii="Montserrat" w:eastAsia="Calibri" w:hAnsi="Montserrat" w:cs="Arial"/>
          <w:sz w:val="22"/>
          <w:szCs w:val="22"/>
        </w:rPr>
      </w:pPr>
    </w:p>
    <w:p w:rsidR="00AC1E2B" w:rsidRPr="009255DE" w:rsidRDefault="00AC1E2B" w:rsidP="00AC1E2B">
      <w:pPr>
        <w:ind w:left="600"/>
        <w:jc w:val="both"/>
        <w:rPr>
          <w:rFonts w:ascii="Montserrat" w:hAnsi="Montserrat" w:cs="Arial"/>
          <w:sz w:val="22"/>
          <w:szCs w:val="22"/>
        </w:rPr>
      </w:pPr>
      <w:r w:rsidRPr="009255DE">
        <w:rPr>
          <w:rFonts w:ascii="Montserrat" w:hAnsi="Montserrat" w:cs="Arial"/>
          <w:sz w:val="22"/>
          <w:szCs w:val="22"/>
        </w:rPr>
        <w:t>Nota: Los pesos señalados son netos, la presentación deberá ser en empaque individual en material desechable reubicable y debe incluir un vaso, servilleta y cucharita. Cabe mencionar que estos productos deberán integrarse en el programa de control bacteriológico para contar que cumplan con la norma.</w:t>
      </w:r>
    </w:p>
    <w:p w:rsidR="00AC1E2B" w:rsidRPr="009255DE" w:rsidRDefault="00AC1E2B" w:rsidP="00AC1E2B">
      <w:pPr>
        <w:ind w:left="600"/>
        <w:jc w:val="both"/>
        <w:rPr>
          <w:rFonts w:ascii="Montserrat" w:hAnsi="Montserrat" w:cs="Arial"/>
          <w:sz w:val="22"/>
          <w:szCs w:val="22"/>
        </w:rPr>
      </w:pPr>
    </w:p>
    <w:p w:rsidR="00AC1E2B" w:rsidRPr="009255DE" w:rsidRDefault="00AC1E2B" w:rsidP="00AC1E2B">
      <w:pPr>
        <w:ind w:left="600"/>
        <w:jc w:val="center"/>
        <w:rPr>
          <w:rFonts w:ascii="Montserrat" w:eastAsia="Arial" w:hAnsi="Montserrat" w:cs="Arial"/>
          <w:b/>
          <w:bCs w:val="0"/>
          <w:sz w:val="22"/>
          <w:szCs w:val="22"/>
        </w:rPr>
      </w:pPr>
      <w:r w:rsidRPr="009255DE">
        <w:rPr>
          <w:rFonts w:ascii="Montserrat" w:eastAsia="Arial" w:hAnsi="Montserrat" w:cs="Arial"/>
          <w:b/>
          <w:bCs w:val="0"/>
          <w:sz w:val="22"/>
          <w:szCs w:val="22"/>
        </w:rPr>
        <w:t>COLACIÓN TIPO “B” PARA PACIENTES DE CORTA ESTANCIA</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1.- </w:t>
      </w:r>
      <w:r w:rsidRPr="009255DE">
        <w:rPr>
          <w:rFonts w:ascii="Montserrat" w:eastAsia="Arial" w:hAnsi="Montserrat" w:cs="Arial"/>
          <w:b/>
          <w:bCs w:val="0"/>
          <w:sz w:val="22"/>
          <w:szCs w:val="22"/>
        </w:rPr>
        <w:t>Sándwich de Jamón y queso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lastRenderedPageBreak/>
              <w:t>Pan de caja integral</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 rebanadas  60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Jamón de pavo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30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Crema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Lechuga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Jitomate</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2.- </w:t>
      </w:r>
      <w:r w:rsidRPr="009255DE">
        <w:rPr>
          <w:rFonts w:ascii="Montserrat" w:eastAsia="Arial" w:hAnsi="Montserrat" w:cs="Arial"/>
          <w:b/>
          <w:bCs w:val="0"/>
          <w:sz w:val="22"/>
          <w:szCs w:val="22"/>
        </w:rPr>
        <w:t>Gelatina de Agua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Gelatina en polvo de agua sin azúcar</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Agua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150 mililitros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3.-</w:t>
      </w:r>
      <w:r w:rsidRPr="009255DE">
        <w:rPr>
          <w:rFonts w:ascii="Montserrat" w:eastAsia="Arial" w:hAnsi="Montserrat" w:cs="Arial"/>
          <w:b/>
          <w:bCs w:val="0"/>
          <w:sz w:val="22"/>
          <w:szCs w:val="22"/>
        </w:rPr>
        <w:t xml:space="preserve"> Fruta entera </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Manzana</w:t>
            </w:r>
          </w:p>
          <w:p w:rsidR="00AC1E2B" w:rsidRPr="009255DE" w:rsidRDefault="00AC1E2B" w:rsidP="00464714">
            <w:pPr>
              <w:pStyle w:val="Contenidodelatabla"/>
              <w:ind w:left="600"/>
              <w:jc w:val="both"/>
              <w:rPr>
                <w:rFonts w:ascii="Montserrat" w:hAnsi="Montserrat" w:cs="Arial"/>
                <w:sz w:val="22"/>
                <w:szCs w:val="22"/>
              </w:rPr>
            </w:pPr>
            <w:r w:rsidRPr="009255DE">
              <w:rPr>
                <w:rFonts w:ascii="Montserrat" w:hAnsi="Montserrat" w:cs="Arial"/>
                <w:sz w:val="22"/>
                <w:szCs w:val="22"/>
              </w:rPr>
              <w:t xml:space="preserve">     o  </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Naranja</w:t>
            </w:r>
          </w:p>
          <w:p w:rsidR="00AC1E2B" w:rsidRPr="009255DE" w:rsidRDefault="00AC1E2B" w:rsidP="00464714">
            <w:pPr>
              <w:pStyle w:val="Contenidodelatabla"/>
              <w:ind w:left="600"/>
              <w:jc w:val="both"/>
              <w:rPr>
                <w:rFonts w:ascii="Montserrat" w:hAnsi="Montserrat" w:cs="Arial"/>
                <w:sz w:val="22"/>
                <w:szCs w:val="22"/>
              </w:rPr>
            </w:pPr>
            <w:r w:rsidRPr="009255DE">
              <w:rPr>
                <w:rFonts w:ascii="Montserrat" w:hAnsi="Montserrat" w:cs="Arial"/>
                <w:sz w:val="22"/>
                <w:szCs w:val="22"/>
              </w:rPr>
              <w:t xml:space="preserve">    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Pera</w:t>
            </w:r>
          </w:p>
          <w:p w:rsidR="00AC1E2B" w:rsidRPr="009255DE" w:rsidRDefault="00AC1E2B" w:rsidP="00464714">
            <w:pPr>
              <w:pStyle w:val="Contenidodelatabla"/>
              <w:ind w:left="600"/>
              <w:jc w:val="both"/>
              <w:rPr>
                <w:rFonts w:ascii="Montserrat" w:hAnsi="Montserrat" w:cs="Arial"/>
                <w:sz w:val="22"/>
                <w:szCs w:val="22"/>
              </w:rPr>
            </w:pPr>
            <w:r w:rsidRPr="009255DE">
              <w:rPr>
                <w:rFonts w:ascii="Montserrat" w:hAnsi="Montserrat" w:cs="Arial"/>
                <w:sz w:val="22"/>
                <w:szCs w:val="22"/>
              </w:rPr>
              <w:t xml:space="preserve">   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Plátano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150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4.-</w:t>
      </w:r>
      <w:r w:rsidRPr="009255DE">
        <w:rPr>
          <w:rFonts w:ascii="Montserrat" w:eastAsia="Arial" w:hAnsi="Montserrat" w:cs="Arial"/>
          <w:b/>
          <w:bCs w:val="0"/>
          <w:sz w:val="22"/>
          <w:szCs w:val="22"/>
        </w:rPr>
        <w:t xml:space="preserve"> Verdura cocida en envase (calabaza, chayote, zanahoria)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Verdura</w:t>
            </w:r>
          </w:p>
        </w:tc>
        <w:tc>
          <w:tcPr>
            <w:tcW w:w="3258"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100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5.- </w:t>
      </w:r>
      <w:r w:rsidRPr="009255DE">
        <w:rPr>
          <w:rFonts w:ascii="Montserrat" w:eastAsia="Arial" w:hAnsi="Montserrat" w:cs="Arial"/>
          <w:b/>
          <w:bCs w:val="0"/>
          <w:sz w:val="22"/>
          <w:szCs w:val="22"/>
        </w:rPr>
        <w:t>Bebida a base de fruta en envase</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Individual</w:t>
            </w:r>
          </w:p>
        </w:tc>
        <w:tc>
          <w:tcPr>
            <w:tcW w:w="3258"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250 mililitros</w:t>
            </w:r>
          </w:p>
        </w:tc>
      </w:tr>
    </w:tbl>
    <w:p w:rsidR="00AC1E2B" w:rsidRPr="009255DE" w:rsidRDefault="00AC1E2B" w:rsidP="00AC1E2B">
      <w:pPr>
        <w:ind w:left="600"/>
        <w:rPr>
          <w:rFonts w:ascii="Montserrat" w:eastAsia="Calibri" w:hAnsi="Montserrat" w:cs="Arial"/>
          <w:sz w:val="22"/>
          <w:szCs w:val="22"/>
        </w:rPr>
      </w:pPr>
    </w:p>
    <w:p w:rsidR="00AC1E2B" w:rsidRPr="009255DE" w:rsidRDefault="00AC1E2B" w:rsidP="00AC1E2B">
      <w:pPr>
        <w:ind w:left="600"/>
        <w:jc w:val="both"/>
        <w:rPr>
          <w:rFonts w:ascii="Montserrat" w:hAnsi="Montserrat" w:cs="Arial"/>
          <w:sz w:val="22"/>
          <w:szCs w:val="22"/>
        </w:rPr>
      </w:pPr>
      <w:r w:rsidRPr="009255DE">
        <w:rPr>
          <w:rFonts w:ascii="Montserrat" w:hAnsi="Montserrat" w:cs="Arial"/>
          <w:sz w:val="22"/>
          <w:szCs w:val="22"/>
        </w:rPr>
        <w:t>Nota: Los pesos señalados son netos, la presentación deberá ser en empaque individual en material desechable reubicable y debe incluir un vaso, servilleta y cucharita. Cabe mencionar que estos productos deberán integrarse en el programa de control bacteriológico para contar que cumplan con la norma.</w:t>
      </w:r>
    </w:p>
    <w:p w:rsidR="00AC1E2B" w:rsidRPr="009255DE" w:rsidRDefault="00AC1E2B" w:rsidP="00AC1E2B">
      <w:pPr>
        <w:ind w:left="600"/>
        <w:jc w:val="center"/>
        <w:rPr>
          <w:rFonts w:ascii="Montserrat" w:eastAsia="Arial" w:hAnsi="Montserrat" w:cs="Arial"/>
          <w:b/>
          <w:bCs w:val="0"/>
          <w:sz w:val="22"/>
          <w:szCs w:val="22"/>
        </w:rPr>
      </w:pPr>
    </w:p>
    <w:p w:rsidR="00AC1E2B" w:rsidRPr="009255DE" w:rsidRDefault="00AC1E2B" w:rsidP="00AC1E2B">
      <w:pPr>
        <w:ind w:left="600"/>
        <w:rPr>
          <w:rFonts w:ascii="Montserrat" w:eastAsia="Arial" w:hAnsi="Montserrat" w:cs="Arial"/>
          <w:b/>
          <w:bCs w:val="0"/>
          <w:sz w:val="22"/>
          <w:szCs w:val="22"/>
        </w:rPr>
      </w:pPr>
    </w:p>
    <w:p w:rsidR="00AC1E2B" w:rsidRPr="009255DE" w:rsidRDefault="00AC1E2B" w:rsidP="00AC1E2B">
      <w:pPr>
        <w:ind w:left="600"/>
        <w:jc w:val="center"/>
        <w:rPr>
          <w:rFonts w:ascii="Montserrat" w:eastAsia="Arial" w:hAnsi="Montserrat" w:cs="Arial"/>
          <w:b/>
          <w:bCs w:val="0"/>
          <w:sz w:val="22"/>
          <w:szCs w:val="22"/>
        </w:rPr>
      </w:pPr>
      <w:r w:rsidRPr="009255DE">
        <w:rPr>
          <w:rFonts w:ascii="Montserrat" w:eastAsia="Arial" w:hAnsi="Montserrat" w:cs="Arial"/>
          <w:b/>
          <w:bCs w:val="0"/>
          <w:sz w:val="22"/>
          <w:szCs w:val="22"/>
        </w:rPr>
        <w:t>COLACIÓN TIPO “C” PARA PERSONAL DE TURNO NOCTURNO EN UNIDADES HOSPITALARIAS, SIN ASIGNACIÓN DE PERSONAL CON CATEGORÍA DE MANEJADOR DE ALIMENTOS EN ESTE TURNO</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b/>
          <w:bCs w:val="0"/>
          <w:sz w:val="22"/>
          <w:szCs w:val="22"/>
        </w:rPr>
        <w:t>COLACIÓN NÚMERO 1</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1.- </w:t>
      </w:r>
      <w:r w:rsidRPr="009255DE">
        <w:rPr>
          <w:rFonts w:ascii="Montserrat" w:eastAsia="Arial" w:hAnsi="Montserrat" w:cs="Arial"/>
          <w:b/>
          <w:bCs w:val="0"/>
          <w:sz w:val="22"/>
          <w:szCs w:val="22"/>
        </w:rPr>
        <w:t>Croquetas de pollo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Pechuga de pollo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Papa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40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lastRenderedPageBreak/>
              <w:t>Huevo para ligar</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Pan molido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Aceite</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Cebolla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1miligramo</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Perejil</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1miligramo</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Sal</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1miligramo</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2.- </w:t>
      </w:r>
      <w:r w:rsidRPr="009255DE">
        <w:rPr>
          <w:rFonts w:ascii="Montserrat" w:eastAsia="Arial" w:hAnsi="Montserrat" w:cs="Arial"/>
          <w:b/>
          <w:bCs w:val="0"/>
          <w:sz w:val="22"/>
          <w:szCs w:val="22"/>
        </w:rPr>
        <w:t>Ensalada de ejotes</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Ejotes</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80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Cebolla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Orégano</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miligramo</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Sal</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miligramo</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Vinagre</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mililitro</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Queso anejo</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3.- </w:t>
      </w:r>
      <w:r w:rsidRPr="009255DE">
        <w:rPr>
          <w:rFonts w:ascii="Montserrat" w:eastAsia="Arial" w:hAnsi="Montserrat" w:cs="Arial"/>
          <w:b/>
          <w:bCs w:val="0"/>
          <w:sz w:val="22"/>
          <w:szCs w:val="22"/>
        </w:rPr>
        <w:t xml:space="preserve">Chiles en vinagre  </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 xml:space="preserve">Chiles  </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4.- </w:t>
      </w:r>
      <w:r w:rsidRPr="009255DE">
        <w:rPr>
          <w:rFonts w:ascii="Montserrat" w:eastAsia="Arial" w:hAnsi="Montserrat" w:cs="Arial"/>
          <w:b/>
          <w:bCs w:val="0"/>
          <w:sz w:val="22"/>
          <w:szCs w:val="22"/>
        </w:rPr>
        <w:t>Fruta (manzana)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Fruta</w:t>
            </w:r>
          </w:p>
        </w:tc>
        <w:tc>
          <w:tcPr>
            <w:tcW w:w="3258"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200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5.- </w:t>
      </w:r>
      <w:r w:rsidRPr="009255DE">
        <w:rPr>
          <w:rFonts w:ascii="Montserrat" w:eastAsia="Arial" w:hAnsi="Montserrat" w:cs="Arial"/>
          <w:b/>
          <w:bCs w:val="0"/>
          <w:sz w:val="22"/>
          <w:szCs w:val="22"/>
        </w:rPr>
        <w:t>Pan bolillo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Bolillo</w:t>
            </w:r>
          </w:p>
        </w:tc>
        <w:tc>
          <w:tcPr>
            <w:tcW w:w="3258"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pieza de 45g</w:t>
            </w:r>
          </w:p>
        </w:tc>
      </w:tr>
    </w:tbl>
    <w:p w:rsidR="00AC1E2B" w:rsidRPr="009255DE" w:rsidRDefault="00AC1E2B" w:rsidP="00AC1E2B">
      <w:pPr>
        <w:ind w:left="600"/>
        <w:rPr>
          <w:rFonts w:ascii="Montserrat" w:eastAsia="Calibri" w:hAnsi="Montserrat" w:cs="Arial"/>
          <w:sz w:val="22"/>
          <w:szCs w:val="22"/>
        </w:rPr>
      </w:pPr>
    </w:p>
    <w:p w:rsidR="00AC1E2B" w:rsidRPr="009255DE" w:rsidRDefault="00AC1E2B" w:rsidP="00AC1E2B">
      <w:pPr>
        <w:ind w:left="600"/>
        <w:jc w:val="both"/>
        <w:rPr>
          <w:rFonts w:ascii="Montserrat" w:hAnsi="Montserrat" w:cs="Arial"/>
          <w:sz w:val="22"/>
          <w:szCs w:val="22"/>
        </w:rPr>
      </w:pPr>
    </w:p>
    <w:p w:rsidR="00AC1E2B" w:rsidRPr="009255DE" w:rsidRDefault="00AC1E2B" w:rsidP="00AC1E2B">
      <w:pPr>
        <w:ind w:left="600"/>
        <w:jc w:val="center"/>
        <w:rPr>
          <w:rFonts w:ascii="Montserrat" w:eastAsia="Arial" w:hAnsi="Montserrat" w:cs="Arial"/>
          <w:b/>
          <w:bCs w:val="0"/>
          <w:sz w:val="22"/>
          <w:szCs w:val="22"/>
        </w:rPr>
      </w:pPr>
      <w:r w:rsidRPr="009255DE">
        <w:rPr>
          <w:rFonts w:ascii="Montserrat" w:eastAsia="Arial" w:hAnsi="Montserrat" w:cs="Arial"/>
          <w:b/>
          <w:bCs w:val="0"/>
          <w:sz w:val="22"/>
          <w:szCs w:val="22"/>
        </w:rPr>
        <w:t>COLACIÓN TIPO “C” PARA PERSONAL DE TURNO NOCTURNO EN UNIDADES HOSPITALARIAS, SIN ASIGNACIÓN DE PERSONAL CON CATEGORÍA DE MANEJADOR DE ALIMENTOS EN ESTE TURNO</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b/>
          <w:bCs w:val="0"/>
          <w:sz w:val="22"/>
          <w:szCs w:val="22"/>
        </w:rPr>
        <w:t>COLACIÓN NÚMERO 2</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1.- </w:t>
      </w:r>
      <w:r w:rsidRPr="009255DE">
        <w:rPr>
          <w:rFonts w:ascii="Montserrat" w:eastAsia="Arial" w:hAnsi="Montserrat" w:cs="Arial"/>
          <w:b/>
          <w:bCs w:val="0"/>
          <w:sz w:val="22"/>
          <w:szCs w:val="22"/>
        </w:rPr>
        <w:t>Albondigón</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Carne molida de res</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80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Carne molida de cerdo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Zanahoria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Jamón</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Chícharo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Huevo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Cebolla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lastRenderedPageBreak/>
              <w:t>Sal</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miligramo</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Perejil</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miligramo</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Hierbas de olor</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c/s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Pimienta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miligramo</w:t>
            </w:r>
          </w:p>
        </w:tc>
      </w:tr>
    </w:tbl>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2.- </w:t>
      </w:r>
      <w:r w:rsidRPr="009255DE">
        <w:rPr>
          <w:rFonts w:ascii="Montserrat" w:eastAsia="Arial" w:hAnsi="Montserrat" w:cs="Arial"/>
          <w:b/>
          <w:bCs w:val="0"/>
          <w:sz w:val="22"/>
          <w:szCs w:val="22"/>
        </w:rPr>
        <w:t>Ensalada verde</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Espinaca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Pepino</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Apio</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Lechuga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Aceite</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 mililitro</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Sal</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miligramo</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Vinagre</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mililitro</w:t>
            </w:r>
          </w:p>
        </w:tc>
      </w:tr>
    </w:tbl>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3.- </w:t>
      </w:r>
      <w:r w:rsidRPr="009255DE">
        <w:rPr>
          <w:rFonts w:ascii="Montserrat" w:eastAsia="Arial" w:hAnsi="Montserrat" w:cs="Arial"/>
          <w:b/>
          <w:bCs w:val="0"/>
          <w:sz w:val="22"/>
          <w:szCs w:val="22"/>
        </w:rPr>
        <w:t>Flan</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Leche</w:t>
            </w:r>
          </w:p>
        </w:tc>
        <w:tc>
          <w:tcPr>
            <w:tcW w:w="3258"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100 mililitros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Huevo</w:t>
            </w:r>
          </w:p>
        </w:tc>
        <w:tc>
          <w:tcPr>
            <w:tcW w:w="3258"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Azúcar</w:t>
            </w:r>
          </w:p>
        </w:tc>
        <w:tc>
          <w:tcPr>
            <w:tcW w:w="3258"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Extracto de vainilla</w:t>
            </w:r>
          </w:p>
        </w:tc>
        <w:tc>
          <w:tcPr>
            <w:tcW w:w="3258"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mililitro</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p>
        </w:tc>
        <w:tc>
          <w:tcPr>
            <w:tcW w:w="3258" w:type="dxa"/>
          </w:tcPr>
          <w:p w:rsidR="00AC1E2B" w:rsidRPr="009255DE" w:rsidRDefault="00AC1E2B" w:rsidP="00464714">
            <w:pPr>
              <w:pStyle w:val="Contenidodelatabla"/>
              <w:snapToGrid w:val="0"/>
              <w:ind w:left="600"/>
              <w:jc w:val="right"/>
              <w:rPr>
                <w:rFonts w:ascii="Montserrat" w:hAnsi="Montserrat" w:cs="Arial"/>
                <w:sz w:val="22"/>
                <w:szCs w:val="22"/>
              </w:rPr>
            </w:pPr>
          </w:p>
        </w:tc>
      </w:tr>
    </w:tbl>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4.- </w:t>
      </w:r>
      <w:r w:rsidRPr="009255DE">
        <w:rPr>
          <w:rFonts w:ascii="Montserrat" w:eastAsia="Arial" w:hAnsi="Montserrat" w:cs="Arial"/>
          <w:b/>
          <w:bCs w:val="0"/>
          <w:sz w:val="22"/>
          <w:szCs w:val="22"/>
        </w:rPr>
        <w:t>Pan bolillo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Bolillo</w:t>
            </w:r>
          </w:p>
        </w:tc>
        <w:tc>
          <w:tcPr>
            <w:tcW w:w="3258"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pieza de 45g</w:t>
            </w:r>
          </w:p>
        </w:tc>
      </w:tr>
    </w:tbl>
    <w:p w:rsidR="00AC1E2B" w:rsidRPr="009255DE" w:rsidRDefault="00AC1E2B" w:rsidP="00AC1E2B">
      <w:pPr>
        <w:ind w:left="600"/>
        <w:jc w:val="both"/>
        <w:rPr>
          <w:rFonts w:ascii="Montserrat" w:eastAsia="Arial" w:hAnsi="Montserrat" w:cs="Arial"/>
          <w:b/>
          <w:bCs w:val="0"/>
          <w:sz w:val="22"/>
          <w:szCs w:val="22"/>
        </w:rPr>
      </w:pPr>
    </w:p>
    <w:p w:rsidR="00AC1E2B" w:rsidRPr="009255DE" w:rsidRDefault="00AC1E2B" w:rsidP="00AC1E2B">
      <w:pPr>
        <w:ind w:left="600"/>
        <w:jc w:val="center"/>
        <w:rPr>
          <w:rFonts w:ascii="Montserrat" w:eastAsia="Arial" w:hAnsi="Montserrat" w:cs="Arial"/>
          <w:b/>
          <w:bCs w:val="0"/>
          <w:sz w:val="22"/>
          <w:szCs w:val="22"/>
        </w:rPr>
      </w:pPr>
      <w:r w:rsidRPr="009255DE">
        <w:rPr>
          <w:rFonts w:ascii="Montserrat" w:eastAsia="Arial" w:hAnsi="Montserrat" w:cs="Arial"/>
          <w:b/>
          <w:bCs w:val="0"/>
          <w:sz w:val="22"/>
          <w:szCs w:val="22"/>
        </w:rPr>
        <w:t>COLACIÓN TIPO “C” PARA PERSONAL DE TURNO NOCTURNO EN UNIDADES HOSPITALARIAS, SIN ASIGNACIÓN  DE PERSONAL CON CATEGORÍA DE MANEJADOR DE ALIMENTOS EN ESTE TURNO</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b/>
          <w:bCs w:val="0"/>
          <w:sz w:val="22"/>
          <w:szCs w:val="22"/>
        </w:rPr>
        <w:t>COLACIÓN NÚMERO 3</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1.- P</w:t>
      </w:r>
      <w:r w:rsidRPr="009255DE">
        <w:rPr>
          <w:rFonts w:ascii="Montserrat" w:eastAsia="Arial" w:hAnsi="Montserrat" w:cs="Arial"/>
          <w:b/>
          <w:bCs w:val="0"/>
          <w:sz w:val="22"/>
          <w:szCs w:val="22"/>
        </w:rPr>
        <w:t>echuga de pollo empanizada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Pechuga de pollo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120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Huevo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Leche</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mililitros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Pan molido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Sal</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miligramo</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Pimienta negra molida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miligramo</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Aceite</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15 mililitros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Perejil</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miligramo</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lastRenderedPageBreak/>
        <w:t xml:space="preserve">2.- </w:t>
      </w:r>
      <w:r w:rsidRPr="009255DE">
        <w:rPr>
          <w:rFonts w:ascii="Montserrat" w:eastAsia="Arial" w:hAnsi="Montserrat" w:cs="Arial"/>
          <w:b/>
          <w:bCs w:val="0"/>
          <w:sz w:val="22"/>
          <w:szCs w:val="22"/>
        </w:rPr>
        <w:t>Ensalada paja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Zanahoria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60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Piña en almíbar</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Crema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Pasitas</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p>
        </w:tc>
      </w:tr>
    </w:tbl>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3.- </w:t>
      </w:r>
      <w:r w:rsidRPr="009255DE">
        <w:rPr>
          <w:rFonts w:ascii="Montserrat" w:eastAsia="Arial" w:hAnsi="Montserrat" w:cs="Arial"/>
          <w:b/>
          <w:bCs w:val="0"/>
          <w:sz w:val="22"/>
          <w:szCs w:val="22"/>
        </w:rPr>
        <w:t xml:space="preserve">Chiles en vinagre  </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 xml:space="preserve">Chiles  </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4.- </w:t>
      </w:r>
      <w:r w:rsidRPr="009255DE">
        <w:rPr>
          <w:rFonts w:ascii="Montserrat" w:eastAsia="Arial" w:hAnsi="Montserrat" w:cs="Arial"/>
          <w:b/>
          <w:bCs w:val="0"/>
          <w:sz w:val="22"/>
          <w:szCs w:val="22"/>
        </w:rPr>
        <w:t>Fruta (naranja)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Fruta</w:t>
            </w:r>
          </w:p>
        </w:tc>
        <w:tc>
          <w:tcPr>
            <w:tcW w:w="3258"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200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5.- </w:t>
      </w:r>
      <w:r w:rsidRPr="009255DE">
        <w:rPr>
          <w:rFonts w:ascii="Montserrat" w:eastAsia="Arial" w:hAnsi="Montserrat" w:cs="Arial"/>
          <w:b/>
          <w:bCs w:val="0"/>
          <w:sz w:val="22"/>
          <w:szCs w:val="22"/>
        </w:rPr>
        <w:t>Pan bolillo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Bolillo</w:t>
            </w:r>
          </w:p>
        </w:tc>
        <w:tc>
          <w:tcPr>
            <w:tcW w:w="3258"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pieza de 45g</w:t>
            </w:r>
          </w:p>
        </w:tc>
      </w:tr>
    </w:tbl>
    <w:p w:rsidR="00AC1E2B" w:rsidRPr="009255DE" w:rsidRDefault="00AC1E2B" w:rsidP="00AC1E2B">
      <w:pPr>
        <w:ind w:left="600"/>
        <w:rPr>
          <w:rFonts w:ascii="Montserrat" w:eastAsia="Calibri" w:hAnsi="Montserrat" w:cs="Arial"/>
          <w:sz w:val="22"/>
          <w:szCs w:val="22"/>
        </w:rPr>
      </w:pPr>
    </w:p>
    <w:p w:rsidR="00AC1E2B" w:rsidRPr="009255DE" w:rsidRDefault="00AC1E2B" w:rsidP="00AC1E2B">
      <w:pPr>
        <w:ind w:left="600"/>
        <w:jc w:val="center"/>
        <w:rPr>
          <w:rFonts w:ascii="Montserrat" w:eastAsia="Arial" w:hAnsi="Montserrat" w:cs="Arial"/>
          <w:b/>
          <w:bCs w:val="0"/>
          <w:sz w:val="22"/>
          <w:szCs w:val="22"/>
        </w:rPr>
      </w:pPr>
      <w:r w:rsidRPr="009255DE">
        <w:rPr>
          <w:rFonts w:ascii="Montserrat" w:eastAsia="Arial" w:hAnsi="Montserrat" w:cs="Arial"/>
          <w:b/>
          <w:bCs w:val="0"/>
          <w:sz w:val="22"/>
          <w:szCs w:val="22"/>
        </w:rPr>
        <w:t>COLACIÓN TIPO “C” PARA PERSONAL DE TURNO NOCTURNO EN UNIDADES HOSPITALARIAS, SIN ASIGNACIÓN  DE PERSONAL CON CATEGORÍA DE MANEJADOR DE ALIMENTOS EN ESTE TURNO</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b/>
          <w:bCs w:val="0"/>
          <w:sz w:val="22"/>
          <w:szCs w:val="22"/>
        </w:rPr>
        <w:t>COLACIÓN NÚMERO 4</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1.- </w:t>
      </w:r>
      <w:r w:rsidRPr="009255DE">
        <w:rPr>
          <w:rFonts w:ascii="Montserrat" w:eastAsia="Arial" w:hAnsi="Montserrat" w:cs="Arial"/>
          <w:b/>
          <w:bCs w:val="0"/>
          <w:sz w:val="22"/>
          <w:szCs w:val="22"/>
        </w:rPr>
        <w:t>Torta de pierna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Bolillo o telera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pieza de 75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Pierna de cerdo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Frijoles</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Mayonesa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Sal</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miligramo</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Cebolla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miligramo</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Chiles en vinagre</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gramo</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2.- </w:t>
      </w:r>
      <w:r w:rsidRPr="009255DE">
        <w:rPr>
          <w:rFonts w:ascii="Montserrat" w:eastAsia="Arial" w:hAnsi="Montserrat" w:cs="Arial"/>
          <w:b/>
          <w:bCs w:val="0"/>
          <w:sz w:val="22"/>
          <w:szCs w:val="22"/>
        </w:rPr>
        <w:t>Ensalada  de lechuga con pepino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Lechuga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40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Pepino</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Limón</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½ pieza</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p>
        </w:tc>
      </w:tr>
    </w:tbl>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4.- </w:t>
      </w:r>
      <w:r w:rsidRPr="009255DE">
        <w:rPr>
          <w:rFonts w:ascii="Montserrat" w:eastAsia="Arial" w:hAnsi="Montserrat" w:cs="Arial"/>
          <w:b/>
          <w:bCs w:val="0"/>
          <w:sz w:val="22"/>
          <w:szCs w:val="22"/>
        </w:rPr>
        <w:t>Fruta (Plátano)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Fruta</w:t>
            </w:r>
          </w:p>
        </w:tc>
        <w:tc>
          <w:tcPr>
            <w:tcW w:w="3258"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150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center"/>
        <w:rPr>
          <w:rFonts w:ascii="Montserrat" w:eastAsia="Arial" w:hAnsi="Montserrat" w:cs="Arial"/>
          <w:b/>
          <w:bCs w:val="0"/>
          <w:sz w:val="22"/>
          <w:szCs w:val="22"/>
        </w:rPr>
      </w:pPr>
      <w:r w:rsidRPr="009255DE">
        <w:rPr>
          <w:rFonts w:ascii="Montserrat" w:eastAsia="Arial" w:hAnsi="Montserrat" w:cs="Arial"/>
          <w:b/>
          <w:bCs w:val="0"/>
          <w:sz w:val="22"/>
          <w:szCs w:val="22"/>
        </w:rPr>
        <w:t>COLACIÓN TIPO “C” PARA PERSONAL DE TURNO NOCTURNO EN UNIDADES HOSPITALARIAS, SIN ASIGNACIÓN  DE PERSONAL CON CATEGORÍA DE MANEJADOR DE ALIMENTOS EN ESTE TURNO</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b/>
          <w:bCs w:val="0"/>
          <w:sz w:val="22"/>
          <w:szCs w:val="22"/>
        </w:rPr>
        <w:t>COLACIÓN NÚMERO 5</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1.- </w:t>
      </w:r>
      <w:r w:rsidRPr="009255DE">
        <w:rPr>
          <w:rFonts w:ascii="Montserrat" w:eastAsia="Arial" w:hAnsi="Montserrat" w:cs="Arial"/>
          <w:b/>
          <w:bCs w:val="0"/>
          <w:sz w:val="22"/>
          <w:szCs w:val="22"/>
        </w:rPr>
        <w:t>Club sándwich</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Pan de caja integral</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3 rebanadas 90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Pechuga de pollo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40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Jamón de pavo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30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Queso panela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Tocino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Mayonesa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Chiles en vinagre</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gramo</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Cebolla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gramo</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Jitomate</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2.- </w:t>
      </w:r>
      <w:r w:rsidRPr="009255DE">
        <w:rPr>
          <w:rFonts w:ascii="Montserrat" w:eastAsia="Arial" w:hAnsi="Montserrat" w:cs="Arial"/>
          <w:b/>
          <w:bCs w:val="0"/>
          <w:sz w:val="22"/>
          <w:szCs w:val="22"/>
        </w:rPr>
        <w:t>Ensalada  Liévano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Pepino</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40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Zanahoria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Cebolla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½ pieza</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Chile serrano</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gramo</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Limón</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½ pieza</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Sal</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gramo</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p>
        </w:tc>
      </w:tr>
    </w:tbl>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4.- </w:t>
      </w:r>
      <w:r w:rsidRPr="009255DE">
        <w:rPr>
          <w:rFonts w:ascii="Montserrat" w:eastAsia="Arial" w:hAnsi="Montserrat" w:cs="Arial"/>
          <w:b/>
          <w:bCs w:val="0"/>
          <w:sz w:val="22"/>
          <w:szCs w:val="22"/>
        </w:rPr>
        <w:t>Gelatina de agua sin azúcar</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Gelatina en polvo de agua sin azúcar</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Agua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150 mililitros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Fruta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center"/>
        <w:rPr>
          <w:rFonts w:ascii="Montserrat" w:eastAsia="Arial" w:hAnsi="Montserrat" w:cs="Arial"/>
          <w:b/>
          <w:bCs w:val="0"/>
          <w:sz w:val="22"/>
          <w:szCs w:val="22"/>
        </w:rPr>
      </w:pPr>
      <w:r w:rsidRPr="009255DE">
        <w:rPr>
          <w:rFonts w:ascii="Montserrat" w:eastAsia="Arial" w:hAnsi="Montserrat" w:cs="Arial"/>
          <w:b/>
          <w:bCs w:val="0"/>
          <w:sz w:val="22"/>
          <w:szCs w:val="22"/>
        </w:rPr>
        <w:t>COLACIÓN TIPO “C” PARA PERSONAL DE TURNO NOCTURNO EN UNIDADES HOSPITALARIAS, SIN ASIGNACIÓN  DE PERSONAL CON CATEGORÍA DE MANEJADOR DE ALIMENTOS EN ESTE TURNO</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b/>
          <w:bCs w:val="0"/>
          <w:sz w:val="22"/>
          <w:szCs w:val="22"/>
        </w:rPr>
        <w:t>COLACIÓN NÚMERO 6</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1.- </w:t>
      </w:r>
      <w:r w:rsidRPr="009255DE">
        <w:rPr>
          <w:rFonts w:ascii="Montserrat" w:eastAsia="Arial" w:hAnsi="Montserrat" w:cs="Arial"/>
          <w:b/>
          <w:bCs w:val="0"/>
          <w:sz w:val="22"/>
          <w:szCs w:val="22"/>
        </w:rPr>
        <w:t>Chuleta ahumada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Chuleta ahumada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150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Aceite</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2.- </w:t>
      </w:r>
      <w:r w:rsidRPr="009255DE">
        <w:rPr>
          <w:rFonts w:ascii="Montserrat" w:eastAsia="Arial" w:hAnsi="Montserrat" w:cs="Arial"/>
          <w:b/>
          <w:bCs w:val="0"/>
          <w:sz w:val="22"/>
          <w:szCs w:val="22"/>
        </w:rPr>
        <w:t>Ensalada  de espinaca pera y nuez</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lastRenderedPageBreak/>
              <w:t>Espinaca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80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Pera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Nuez</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Limón</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½ pieza</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p>
        </w:tc>
      </w:tr>
    </w:tbl>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4.- </w:t>
      </w:r>
      <w:r w:rsidRPr="009255DE">
        <w:rPr>
          <w:rFonts w:ascii="Montserrat" w:eastAsia="Arial" w:hAnsi="Montserrat" w:cs="Arial"/>
          <w:b/>
          <w:bCs w:val="0"/>
          <w:sz w:val="22"/>
          <w:szCs w:val="22"/>
        </w:rPr>
        <w:t>Fruta de temporada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Pera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200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5.- </w:t>
      </w:r>
      <w:r w:rsidRPr="009255DE">
        <w:rPr>
          <w:rFonts w:ascii="Montserrat" w:eastAsia="Arial" w:hAnsi="Montserrat" w:cs="Arial"/>
          <w:b/>
          <w:bCs w:val="0"/>
          <w:sz w:val="22"/>
          <w:szCs w:val="22"/>
        </w:rPr>
        <w:t>Pan bolillo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Bolillo</w:t>
            </w:r>
          </w:p>
        </w:tc>
        <w:tc>
          <w:tcPr>
            <w:tcW w:w="3258"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pieza de 45g</w:t>
            </w:r>
          </w:p>
        </w:tc>
      </w:tr>
    </w:tbl>
    <w:p w:rsidR="00AC1E2B" w:rsidRPr="009255DE" w:rsidRDefault="00AC1E2B" w:rsidP="00AC1E2B">
      <w:pPr>
        <w:ind w:left="600"/>
        <w:rPr>
          <w:rFonts w:ascii="Montserrat" w:eastAsia="Calibri" w:hAnsi="Montserrat" w:cs="Arial"/>
          <w:sz w:val="22"/>
          <w:szCs w:val="22"/>
        </w:rPr>
      </w:pPr>
    </w:p>
    <w:p w:rsidR="00AC1E2B" w:rsidRPr="009255DE" w:rsidRDefault="00AC1E2B" w:rsidP="00AC1E2B">
      <w:pPr>
        <w:ind w:left="600"/>
        <w:jc w:val="both"/>
        <w:rPr>
          <w:rFonts w:ascii="Montserrat" w:hAnsi="Montserrat" w:cs="Arial"/>
          <w:sz w:val="22"/>
          <w:szCs w:val="22"/>
        </w:rPr>
      </w:pPr>
    </w:p>
    <w:p w:rsidR="00AC1E2B" w:rsidRPr="009255DE" w:rsidRDefault="00AC1E2B" w:rsidP="00AC1E2B">
      <w:pPr>
        <w:ind w:left="600"/>
        <w:jc w:val="center"/>
        <w:rPr>
          <w:rFonts w:ascii="Montserrat" w:eastAsia="Arial" w:hAnsi="Montserrat" w:cs="Arial"/>
          <w:b/>
          <w:bCs w:val="0"/>
          <w:sz w:val="22"/>
          <w:szCs w:val="22"/>
        </w:rPr>
      </w:pPr>
      <w:r w:rsidRPr="009255DE">
        <w:rPr>
          <w:rFonts w:ascii="Montserrat" w:eastAsia="Arial" w:hAnsi="Montserrat" w:cs="Arial"/>
          <w:b/>
          <w:bCs w:val="0"/>
          <w:sz w:val="22"/>
          <w:szCs w:val="22"/>
        </w:rPr>
        <w:t>COLACIÓN TIPO “C” PARA PERSONAL DE TURNO NOCTURNO EN UNIDADES HOSPITALARIAS, SIN ASIGNACIÓN  DE PERSONAL CON CATEGORÍA DE MANEJADOR DE ALIMENTOS EN ESTE TURNO</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b/>
          <w:bCs w:val="0"/>
          <w:sz w:val="22"/>
          <w:szCs w:val="22"/>
        </w:rPr>
        <w:t>COLACIÓN NÚMERO 7</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1.- </w:t>
      </w:r>
      <w:r w:rsidRPr="009255DE">
        <w:rPr>
          <w:rFonts w:ascii="Montserrat" w:eastAsia="Arial" w:hAnsi="Montserrat" w:cs="Arial"/>
          <w:b/>
          <w:bCs w:val="0"/>
          <w:sz w:val="22"/>
          <w:szCs w:val="22"/>
        </w:rPr>
        <w:t>Hojaldras de mole rojo con pollo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 xml:space="preserve">Pechuga de pollo </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60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Mole rojo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Queso amarillo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 xml:space="preserve">Hojaldra </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 xml:space="preserve">1 </w:t>
            </w:r>
            <w:proofErr w:type="spellStart"/>
            <w:r w:rsidRPr="009255DE">
              <w:rPr>
                <w:rFonts w:ascii="Montserrat" w:hAnsi="Montserrat" w:cs="Arial"/>
                <w:sz w:val="22"/>
                <w:szCs w:val="22"/>
              </w:rPr>
              <w:t>pza</w:t>
            </w:r>
            <w:proofErr w:type="spellEnd"/>
            <w:r w:rsidRPr="009255DE">
              <w:rPr>
                <w:rFonts w:ascii="Montserrat" w:hAnsi="Montserrat" w:cs="Arial"/>
                <w:sz w:val="22"/>
                <w:szCs w:val="22"/>
              </w:rPr>
              <w:t xml:space="preserve"> 75gramos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2.- </w:t>
      </w:r>
      <w:r w:rsidRPr="009255DE">
        <w:rPr>
          <w:rFonts w:ascii="Montserrat" w:eastAsia="Arial" w:hAnsi="Montserrat" w:cs="Arial"/>
          <w:b/>
          <w:bCs w:val="0"/>
          <w:sz w:val="22"/>
          <w:szCs w:val="22"/>
        </w:rPr>
        <w:t>Chayotes cocidos</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 xml:space="preserve">Chayote </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80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p>
        </w:tc>
      </w:tr>
    </w:tbl>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4.- </w:t>
      </w:r>
      <w:r w:rsidRPr="009255DE">
        <w:rPr>
          <w:rFonts w:ascii="Montserrat" w:eastAsia="Arial" w:hAnsi="Montserrat" w:cs="Arial"/>
          <w:b/>
          <w:bCs w:val="0"/>
          <w:sz w:val="22"/>
          <w:szCs w:val="22"/>
        </w:rPr>
        <w:t>Fruta de temporada (Manzana 200g mango 200g, pera 200g, guayabas 200g, mandarina 200g)</w:t>
      </w:r>
    </w:p>
    <w:tbl>
      <w:tblPr>
        <w:tblW w:w="0" w:type="auto"/>
        <w:tblInd w:w="1171" w:type="dxa"/>
        <w:tblLayout w:type="fixed"/>
        <w:tblCellMar>
          <w:top w:w="55" w:type="dxa"/>
          <w:left w:w="55" w:type="dxa"/>
          <w:bottom w:w="55" w:type="dxa"/>
          <w:right w:w="55" w:type="dxa"/>
        </w:tblCellMar>
        <w:tblLook w:val="04A0" w:firstRow="1" w:lastRow="0" w:firstColumn="1" w:lastColumn="0" w:noHBand="0" w:noVBand="1"/>
      </w:tblPr>
      <w:tblGrid>
        <w:gridCol w:w="4027"/>
        <w:gridCol w:w="2234"/>
      </w:tblGrid>
      <w:tr w:rsidR="00AC1E2B" w:rsidRPr="009255DE" w:rsidTr="00464714">
        <w:tc>
          <w:tcPr>
            <w:tcW w:w="402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Fruta</w:t>
            </w:r>
          </w:p>
        </w:tc>
        <w:tc>
          <w:tcPr>
            <w:tcW w:w="223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pieza</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hAnsi="Montserrat" w:cs="Arial"/>
          <w:sz w:val="22"/>
          <w:szCs w:val="22"/>
        </w:rPr>
      </w:pPr>
    </w:p>
    <w:p w:rsidR="00AC1E2B" w:rsidRPr="009255DE" w:rsidRDefault="00AC1E2B" w:rsidP="00AC1E2B">
      <w:pPr>
        <w:ind w:left="600"/>
        <w:jc w:val="center"/>
        <w:rPr>
          <w:rFonts w:ascii="Montserrat" w:eastAsia="Arial" w:hAnsi="Montserrat" w:cs="Arial"/>
          <w:b/>
          <w:bCs w:val="0"/>
          <w:sz w:val="22"/>
          <w:szCs w:val="22"/>
        </w:rPr>
      </w:pPr>
      <w:r w:rsidRPr="009255DE">
        <w:rPr>
          <w:rFonts w:ascii="Montserrat" w:eastAsia="Arial" w:hAnsi="Montserrat" w:cs="Arial"/>
          <w:b/>
          <w:bCs w:val="0"/>
          <w:sz w:val="22"/>
          <w:szCs w:val="22"/>
        </w:rPr>
        <w:t>COLACIÓN TIPO “C” PARA PERSONAL DE TURNO NOCTURNO EN UNIDADES HOSPITALARIAS, SIN ASIGNACIÓN  DE PERSONAL CON CATEGORÍA DE MANEJADOR DE ALIMENTOS EN ESTE TURNO</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b/>
          <w:bCs w:val="0"/>
          <w:sz w:val="22"/>
          <w:szCs w:val="22"/>
        </w:rPr>
        <w:t>COLACIÓN NÚMERO 8</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sz w:val="22"/>
          <w:szCs w:val="22"/>
        </w:rPr>
      </w:pPr>
      <w:r w:rsidRPr="009255DE">
        <w:rPr>
          <w:rFonts w:ascii="Montserrat" w:eastAsia="Arial" w:hAnsi="Montserrat" w:cs="Arial"/>
          <w:sz w:val="22"/>
          <w:szCs w:val="22"/>
        </w:rPr>
        <w:t>1.- Ensalada Chef</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 xml:space="preserve">Pechuga de pollo </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80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Jamón de pavo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lastRenderedPageBreak/>
              <w:t>Queso amarillo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Lechuga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Huevo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Mayonesa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2.- </w:t>
      </w:r>
      <w:r w:rsidRPr="009255DE">
        <w:rPr>
          <w:rFonts w:ascii="Montserrat" w:eastAsia="Arial" w:hAnsi="Montserrat" w:cs="Arial"/>
          <w:b/>
          <w:bCs w:val="0"/>
          <w:sz w:val="22"/>
          <w:szCs w:val="22"/>
        </w:rPr>
        <w:t>Chiles en Vinagre</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 xml:space="preserve">Chiles </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p>
        </w:tc>
      </w:tr>
    </w:tbl>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4.- </w:t>
      </w:r>
      <w:r w:rsidRPr="009255DE">
        <w:rPr>
          <w:rFonts w:ascii="Montserrat" w:eastAsia="Arial" w:hAnsi="Montserrat" w:cs="Arial"/>
          <w:b/>
          <w:bCs w:val="0"/>
          <w:sz w:val="22"/>
          <w:szCs w:val="22"/>
        </w:rPr>
        <w:t>Gelatina de leche</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Gelatina en polvo de leche</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Leche</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150 mililitros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proofErr w:type="gramStart"/>
      <w:r w:rsidRPr="009255DE">
        <w:rPr>
          <w:rFonts w:ascii="Montserrat" w:eastAsia="Arial" w:hAnsi="Montserrat" w:cs="Arial"/>
          <w:sz w:val="22"/>
          <w:szCs w:val="22"/>
        </w:rPr>
        <w:t xml:space="preserve">5.- </w:t>
      </w:r>
      <w:r w:rsidRPr="009255DE">
        <w:rPr>
          <w:rFonts w:ascii="Montserrat" w:eastAsia="Arial" w:hAnsi="Montserrat" w:cs="Arial"/>
          <w:b/>
          <w:bCs w:val="0"/>
          <w:sz w:val="22"/>
          <w:szCs w:val="22"/>
        </w:rPr>
        <w:t>Galletas salada individual</w:t>
      </w:r>
      <w:proofErr w:type="gramEnd"/>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Envase individual</w:t>
            </w:r>
          </w:p>
        </w:tc>
        <w:tc>
          <w:tcPr>
            <w:tcW w:w="3258"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paquete de 30g</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center"/>
        <w:rPr>
          <w:rFonts w:ascii="Montserrat" w:eastAsia="Arial" w:hAnsi="Montserrat" w:cs="Arial"/>
          <w:b/>
          <w:bCs w:val="0"/>
          <w:sz w:val="22"/>
          <w:szCs w:val="22"/>
        </w:rPr>
      </w:pPr>
      <w:r w:rsidRPr="009255DE">
        <w:rPr>
          <w:rFonts w:ascii="Montserrat" w:eastAsia="Arial" w:hAnsi="Montserrat" w:cs="Arial"/>
          <w:b/>
          <w:bCs w:val="0"/>
          <w:sz w:val="22"/>
          <w:szCs w:val="22"/>
        </w:rPr>
        <w:t>COLACIÓN TIPO “C” PARA PERSONAL DE TURNO NOCTURNO EN UNIDADES HOSPITALARIAS, SIN ASIGNACIÓN  DE PERSONAL CON CATEGORÍA DE MANEJADOR DE ALIMENTOS EN ESTE TURNO</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b/>
          <w:bCs w:val="0"/>
          <w:sz w:val="22"/>
          <w:szCs w:val="22"/>
        </w:rPr>
        <w:t>COLACIÓN NÚMERO 9</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1.- </w:t>
      </w:r>
      <w:r w:rsidRPr="009255DE">
        <w:rPr>
          <w:rFonts w:ascii="Montserrat" w:eastAsia="Arial" w:hAnsi="Montserrat" w:cs="Arial"/>
          <w:b/>
          <w:bCs w:val="0"/>
          <w:sz w:val="22"/>
          <w:szCs w:val="22"/>
        </w:rPr>
        <w:t>Torta de queso blanco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 xml:space="preserve">Queso panela </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80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Crema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Jitomate</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Aguacate</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Pan blanco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 xml:space="preserve">1 </w:t>
            </w:r>
            <w:proofErr w:type="spellStart"/>
            <w:r w:rsidRPr="009255DE">
              <w:rPr>
                <w:rFonts w:ascii="Montserrat" w:hAnsi="Montserrat" w:cs="Arial"/>
                <w:sz w:val="22"/>
                <w:szCs w:val="22"/>
              </w:rPr>
              <w:t>pza</w:t>
            </w:r>
            <w:proofErr w:type="spellEnd"/>
            <w:r w:rsidRPr="009255DE">
              <w:rPr>
                <w:rFonts w:ascii="Montserrat" w:hAnsi="Montserrat" w:cs="Arial"/>
                <w:sz w:val="22"/>
                <w:szCs w:val="22"/>
              </w:rPr>
              <w:t xml:space="preserve"> de 75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p>
        </w:tc>
      </w:tr>
    </w:tbl>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2.- </w:t>
      </w:r>
      <w:r w:rsidRPr="009255DE">
        <w:rPr>
          <w:rFonts w:ascii="Montserrat" w:eastAsia="Arial" w:hAnsi="Montserrat" w:cs="Arial"/>
          <w:b/>
          <w:bCs w:val="0"/>
          <w:sz w:val="22"/>
          <w:szCs w:val="22"/>
        </w:rPr>
        <w:t>Ensalada  de jícama y pepinos</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Jícama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40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Pepinos</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40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Sal</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Limón</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½ pieza</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3.- </w:t>
      </w:r>
      <w:r w:rsidRPr="009255DE">
        <w:rPr>
          <w:rFonts w:ascii="Montserrat" w:eastAsia="Arial" w:hAnsi="Montserrat" w:cs="Arial"/>
          <w:b/>
          <w:bCs w:val="0"/>
          <w:sz w:val="22"/>
          <w:szCs w:val="22"/>
        </w:rPr>
        <w:t>Chiles en Vinagre</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 xml:space="preserve">Chiles </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4.- </w:t>
      </w:r>
      <w:r w:rsidRPr="009255DE">
        <w:rPr>
          <w:rFonts w:ascii="Montserrat" w:eastAsia="Arial" w:hAnsi="Montserrat" w:cs="Arial"/>
          <w:b/>
          <w:bCs w:val="0"/>
          <w:sz w:val="22"/>
          <w:szCs w:val="22"/>
        </w:rPr>
        <w:t>Palanqueta de pepita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686"/>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Palanqueta</w:t>
            </w:r>
          </w:p>
        </w:tc>
        <w:tc>
          <w:tcPr>
            <w:tcW w:w="2686"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Pieza de 40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center"/>
        <w:rPr>
          <w:rFonts w:ascii="Montserrat" w:eastAsia="Arial" w:hAnsi="Montserrat" w:cs="Arial"/>
          <w:b/>
          <w:bCs w:val="0"/>
          <w:sz w:val="22"/>
          <w:szCs w:val="22"/>
        </w:rPr>
      </w:pPr>
      <w:r w:rsidRPr="009255DE">
        <w:rPr>
          <w:rFonts w:ascii="Montserrat" w:eastAsia="Arial" w:hAnsi="Montserrat" w:cs="Arial"/>
          <w:b/>
          <w:bCs w:val="0"/>
          <w:sz w:val="22"/>
          <w:szCs w:val="22"/>
        </w:rPr>
        <w:t>COLACIÓN TIPO “C” PARA PERSONAL DE TURNO NOCTURNO EN UNIDADES HOSPITALARIAS, SIN ASIGNACIÓN  DE PERSONAL CON CATEGORÍA DE MANEJADOR DE ALIMENTOS EN ESTE TURNO</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b/>
          <w:bCs w:val="0"/>
          <w:sz w:val="22"/>
          <w:szCs w:val="22"/>
        </w:rPr>
        <w:t>COLACIÓN NÚMERO 10</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1.- </w:t>
      </w:r>
      <w:r w:rsidRPr="009255DE">
        <w:rPr>
          <w:rFonts w:ascii="Montserrat" w:eastAsia="Arial" w:hAnsi="Montserrat" w:cs="Arial"/>
          <w:b/>
          <w:bCs w:val="0"/>
          <w:sz w:val="22"/>
          <w:szCs w:val="22"/>
        </w:rPr>
        <w:t>Ensalada de arroz y camarones</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 xml:space="preserve">Arroz pulido </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13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Camarón</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45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Cebolla blanca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Chícharo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Mayonesa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gramos</w:t>
            </w:r>
          </w:p>
        </w:tc>
      </w:tr>
      <w:tr w:rsidR="00AC1E2B" w:rsidRPr="009255DE" w:rsidTr="00464714">
        <w:tc>
          <w:tcPr>
            <w:tcW w:w="2952" w:type="dxa"/>
          </w:tcPr>
          <w:p w:rsidR="00AC1E2B" w:rsidRPr="009255DE" w:rsidRDefault="00AC1E2B" w:rsidP="00464714">
            <w:pPr>
              <w:pStyle w:val="Contenidodelatabla"/>
              <w:snapToGrid w:val="0"/>
              <w:ind w:left="600"/>
              <w:rPr>
                <w:rFonts w:ascii="Montserrat" w:hAnsi="Montserrat" w:cs="Arial"/>
                <w:sz w:val="22"/>
                <w:szCs w:val="22"/>
              </w:rPr>
            </w:pPr>
            <w:r w:rsidRPr="009255DE">
              <w:rPr>
                <w:rFonts w:ascii="Montserrat" w:hAnsi="Montserrat" w:cs="Arial"/>
                <w:sz w:val="22"/>
                <w:szCs w:val="22"/>
              </w:rPr>
              <w:t>Limón con semilla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 xml:space="preserve">½ de </w:t>
            </w:r>
            <w:proofErr w:type="spellStart"/>
            <w:r w:rsidRPr="009255DE">
              <w:rPr>
                <w:rFonts w:ascii="Montserrat" w:hAnsi="Montserrat" w:cs="Arial"/>
                <w:sz w:val="22"/>
                <w:szCs w:val="22"/>
              </w:rPr>
              <w:t>pza</w:t>
            </w:r>
            <w:proofErr w:type="spellEnd"/>
          </w:p>
        </w:tc>
      </w:tr>
      <w:tr w:rsidR="00AC1E2B" w:rsidRPr="009255DE" w:rsidTr="00464714">
        <w:tc>
          <w:tcPr>
            <w:tcW w:w="2952" w:type="dxa"/>
          </w:tcPr>
          <w:p w:rsidR="00AC1E2B" w:rsidRPr="009255DE" w:rsidRDefault="00AC1E2B" w:rsidP="00464714">
            <w:pPr>
              <w:pStyle w:val="Contenidodelatabla"/>
              <w:snapToGrid w:val="0"/>
              <w:ind w:left="600"/>
              <w:rPr>
                <w:rFonts w:ascii="Montserrat" w:hAnsi="Montserrat" w:cs="Arial"/>
                <w:sz w:val="22"/>
                <w:szCs w:val="22"/>
              </w:rPr>
            </w:pPr>
            <w:r w:rsidRPr="009255DE">
              <w:rPr>
                <w:rFonts w:ascii="Montserrat" w:hAnsi="Montserrat" w:cs="Arial"/>
                <w:sz w:val="22"/>
                <w:szCs w:val="22"/>
              </w:rPr>
              <w:t>Pimienta negra molida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miligramo</w:t>
            </w:r>
          </w:p>
        </w:tc>
      </w:tr>
      <w:tr w:rsidR="00AC1E2B" w:rsidRPr="009255DE" w:rsidTr="00464714">
        <w:tc>
          <w:tcPr>
            <w:tcW w:w="2952" w:type="dxa"/>
          </w:tcPr>
          <w:p w:rsidR="00AC1E2B" w:rsidRPr="009255DE" w:rsidRDefault="00AC1E2B" w:rsidP="00464714">
            <w:pPr>
              <w:pStyle w:val="Contenidodelatabla"/>
              <w:snapToGrid w:val="0"/>
              <w:ind w:left="600"/>
              <w:rPr>
                <w:rFonts w:ascii="Montserrat" w:hAnsi="Montserrat" w:cs="Arial"/>
                <w:sz w:val="22"/>
                <w:szCs w:val="22"/>
              </w:rPr>
            </w:pPr>
            <w:r w:rsidRPr="009255DE">
              <w:rPr>
                <w:rFonts w:ascii="Montserrat" w:hAnsi="Montserrat" w:cs="Arial"/>
                <w:sz w:val="22"/>
                <w:szCs w:val="22"/>
              </w:rPr>
              <w:t>Sal</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C/S</w:t>
            </w:r>
          </w:p>
        </w:tc>
      </w:tr>
      <w:tr w:rsidR="00AC1E2B" w:rsidRPr="009255DE" w:rsidTr="00464714">
        <w:tc>
          <w:tcPr>
            <w:tcW w:w="2952" w:type="dxa"/>
          </w:tcPr>
          <w:p w:rsidR="00AC1E2B" w:rsidRPr="009255DE" w:rsidRDefault="00AC1E2B" w:rsidP="00464714">
            <w:pPr>
              <w:pStyle w:val="Contenidodelatabla"/>
              <w:snapToGrid w:val="0"/>
              <w:ind w:left="600"/>
              <w:rPr>
                <w:rFonts w:ascii="Montserrat" w:hAnsi="Montserrat" w:cs="Arial"/>
                <w:sz w:val="22"/>
                <w:szCs w:val="22"/>
              </w:rPr>
            </w:pPr>
            <w:r w:rsidRPr="009255DE">
              <w:rPr>
                <w:rFonts w:ascii="Montserrat" w:hAnsi="Montserrat" w:cs="Arial"/>
                <w:sz w:val="22"/>
                <w:szCs w:val="22"/>
              </w:rPr>
              <w:t>Zanahoria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15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2.- </w:t>
      </w:r>
      <w:r w:rsidRPr="009255DE">
        <w:rPr>
          <w:rFonts w:ascii="Montserrat" w:eastAsia="Arial" w:hAnsi="Montserrat" w:cs="Arial"/>
          <w:b/>
          <w:bCs w:val="0"/>
          <w:sz w:val="22"/>
          <w:szCs w:val="22"/>
        </w:rPr>
        <w:t>Ensalada  Lombarda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Azúcar</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3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Col Blanca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40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 xml:space="preserve">Manzana </w:t>
            </w:r>
            <w:proofErr w:type="spellStart"/>
            <w:r w:rsidRPr="009255DE">
              <w:rPr>
                <w:rFonts w:ascii="Montserrat" w:hAnsi="Montserrat" w:cs="Arial"/>
                <w:sz w:val="22"/>
                <w:szCs w:val="22"/>
              </w:rPr>
              <w:t>starking</w:t>
            </w:r>
            <w:proofErr w:type="spellEnd"/>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30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Uva pasa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Yogur Natural de leche descremada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3.- </w:t>
      </w:r>
      <w:r w:rsidRPr="009255DE">
        <w:rPr>
          <w:rFonts w:ascii="Montserrat" w:eastAsia="Arial" w:hAnsi="Montserrat" w:cs="Arial"/>
          <w:b/>
          <w:bCs w:val="0"/>
          <w:sz w:val="22"/>
          <w:szCs w:val="22"/>
        </w:rPr>
        <w:t>Chiles en Vinagre</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 xml:space="preserve">Chiles </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b/>
          <w:bCs w:val="0"/>
          <w:sz w:val="22"/>
          <w:szCs w:val="22"/>
        </w:rPr>
        <w:t>4.- Fruta de temporada (Manzana 200g mango 200g, pera 200g, guayabas 200g, mandarina 200g)</w:t>
      </w:r>
    </w:p>
    <w:tbl>
      <w:tblPr>
        <w:tblW w:w="0" w:type="auto"/>
        <w:tblInd w:w="1171" w:type="dxa"/>
        <w:tblLayout w:type="fixed"/>
        <w:tblCellMar>
          <w:top w:w="55" w:type="dxa"/>
          <w:left w:w="55" w:type="dxa"/>
          <w:bottom w:w="55" w:type="dxa"/>
          <w:right w:w="55" w:type="dxa"/>
        </w:tblCellMar>
        <w:tblLook w:val="04A0" w:firstRow="1" w:lastRow="0" w:firstColumn="1" w:lastColumn="0" w:noHBand="0" w:noVBand="1"/>
      </w:tblPr>
      <w:tblGrid>
        <w:gridCol w:w="4027"/>
        <w:gridCol w:w="2234"/>
      </w:tblGrid>
      <w:tr w:rsidR="00AC1E2B" w:rsidRPr="009255DE" w:rsidTr="00464714">
        <w:tc>
          <w:tcPr>
            <w:tcW w:w="402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Fruta</w:t>
            </w:r>
          </w:p>
        </w:tc>
        <w:tc>
          <w:tcPr>
            <w:tcW w:w="223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pieza</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center"/>
        <w:rPr>
          <w:rFonts w:ascii="Montserrat" w:eastAsia="Arial" w:hAnsi="Montserrat" w:cs="Arial"/>
          <w:b/>
          <w:bCs w:val="0"/>
          <w:sz w:val="22"/>
          <w:szCs w:val="22"/>
        </w:rPr>
      </w:pPr>
      <w:r w:rsidRPr="009255DE">
        <w:rPr>
          <w:rFonts w:ascii="Montserrat" w:eastAsia="Arial" w:hAnsi="Montserrat" w:cs="Arial"/>
          <w:b/>
          <w:bCs w:val="0"/>
          <w:sz w:val="22"/>
          <w:szCs w:val="22"/>
        </w:rPr>
        <w:t>COLACIÓN TIPO “C” PARA PERSONAL DE TURNO NOCTURNO EN UNIDADES HOSPITALARIAS, SIN ASIGNACIÓN  DE PERSONAL CON CATEGORÍA DE MANEJADOR DE ALIMENTOS EN ESTE TURNO</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b/>
          <w:bCs w:val="0"/>
          <w:sz w:val="22"/>
          <w:szCs w:val="22"/>
        </w:rPr>
        <w:t>COLACIÓN NÚMERO 11</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1.- </w:t>
      </w:r>
      <w:r w:rsidRPr="009255DE">
        <w:rPr>
          <w:rFonts w:ascii="Montserrat" w:eastAsia="Arial" w:hAnsi="Montserrat" w:cs="Arial"/>
          <w:b/>
          <w:bCs w:val="0"/>
          <w:sz w:val="22"/>
          <w:szCs w:val="22"/>
        </w:rPr>
        <w:t>Burritas de jamón y  queso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 xml:space="preserve">Tortilla de harina </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 xml:space="preserve">2 rebanadas 60 </w:t>
            </w:r>
            <w:r w:rsidRPr="009255DE">
              <w:rPr>
                <w:rFonts w:ascii="Montserrat" w:hAnsi="Montserrat" w:cs="Arial"/>
                <w:sz w:val="22"/>
                <w:szCs w:val="22"/>
              </w:rPr>
              <w:lastRenderedPageBreak/>
              <w:t>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lastRenderedPageBreak/>
              <w:t>Jamón de pavo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30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Queso manchego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Margarina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2.- </w:t>
      </w:r>
      <w:r w:rsidRPr="009255DE">
        <w:rPr>
          <w:rFonts w:ascii="Montserrat" w:eastAsia="Arial" w:hAnsi="Montserrat" w:cs="Arial"/>
          <w:b/>
          <w:bCs w:val="0"/>
          <w:sz w:val="22"/>
          <w:szCs w:val="22"/>
        </w:rPr>
        <w:t>Ensalada  Mixta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Papa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30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Zanahoria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30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Ejote</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30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Cebolla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gramo</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Sal</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gramo</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Vinagre</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mililitros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Orégano</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C/S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3.- </w:t>
      </w:r>
      <w:r w:rsidRPr="009255DE">
        <w:rPr>
          <w:rFonts w:ascii="Montserrat" w:eastAsia="Arial" w:hAnsi="Montserrat" w:cs="Arial"/>
          <w:b/>
          <w:bCs w:val="0"/>
          <w:sz w:val="22"/>
          <w:szCs w:val="22"/>
        </w:rPr>
        <w:t>Chiles en Vinagre</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 xml:space="preserve">Chiles </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bl>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b/>
          <w:bCs w:val="0"/>
          <w:sz w:val="22"/>
          <w:szCs w:val="22"/>
        </w:rPr>
        <w:t>4.- Fruta de temporada (Manzana 200g, mango 200g, pera 200g, guayabas 200g, mandarina 200g,  Plátano 150gramos)</w:t>
      </w:r>
    </w:p>
    <w:tbl>
      <w:tblPr>
        <w:tblW w:w="0" w:type="auto"/>
        <w:tblInd w:w="1171" w:type="dxa"/>
        <w:tblLayout w:type="fixed"/>
        <w:tblCellMar>
          <w:top w:w="55" w:type="dxa"/>
          <w:left w:w="55" w:type="dxa"/>
          <w:bottom w:w="55" w:type="dxa"/>
          <w:right w:w="55" w:type="dxa"/>
        </w:tblCellMar>
        <w:tblLook w:val="04A0" w:firstRow="1" w:lastRow="0" w:firstColumn="1" w:lastColumn="0" w:noHBand="0" w:noVBand="1"/>
      </w:tblPr>
      <w:tblGrid>
        <w:gridCol w:w="4027"/>
        <w:gridCol w:w="2234"/>
      </w:tblGrid>
      <w:tr w:rsidR="00AC1E2B" w:rsidRPr="009255DE" w:rsidTr="00464714">
        <w:tc>
          <w:tcPr>
            <w:tcW w:w="402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Fruta</w:t>
            </w:r>
          </w:p>
        </w:tc>
        <w:tc>
          <w:tcPr>
            <w:tcW w:w="223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pieza</w:t>
            </w:r>
          </w:p>
        </w:tc>
      </w:tr>
    </w:tbl>
    <w:p w:rsidR="00AC1E2B" w:rsidRPr="009255DE" w:rsidRDefault="00AC1E2B" w:rsidP="00AC1E2B">
      <w:pPr>
        <w:ind w:left="600"/>
        <w:jc w:val="center"/>
        <w:rPr>
          <w:rFonts w:ascii="Montserrat" w:eastAsia="Arial" w:hAnsi="Montserrat" w:cs="Arial"/>
          <w:b/>
          <w:bCs w:val="0"/>
          <w:sz w:val="22"/>
          <w:szCs w:val="22"/>
        </w:rPr>
      </w:pPr>
    </w:p>
    <w:p w:rsidR="00AC1E2B" w:rsidRPr="009255DE" w:rsidRDefault="00AC1E2B" w:rsidP="00AC1E2B">
      <w:pPr>
        <w:ind w:left="600"/>
        <w:jc w:val="center"/>
        <w:rPr>
          <w:rFonts w:ascii="Montserrat" w:eastAsia="Arial" w:hAnsi="Montserrat" w:cs="Arial"/>
          <w:b/>
          <w:bCs w:val="0"/>
          <w:sz w:val="22"/>
          <w:szCs w:val="22"/>
        </w:rPr>
      </w:pPr>
      <w:r w:rsidRPr="009255DE">
        <w:rPr>
          <w:rFonts w:ascii="Montserrat" w:eastAsia="Arial" w:hAnsi="Montserrat" w:cs="Arial"/>
          <w:b/>
          <w:bCs w:val="0"/>
          <w:sz w:val="22"/>
          <w:szCs w:val="22"/>
        </w:rPr>
        <w:t>COLACIÓN TIPO “C” PARA PERSONAL DE TURNO NOCTURNO EN UNIDADES HOSPITALARIAS, SIN ASIGNACIÓN  DE PERSONAL CON CATEGORÍA DE MANEJADOR DE ALIMENTOS EN ESTE TURNO</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b/>
          <w:bCs w:val="0"/>
          <w:sz w:val="22"/>
          <w:szCs w:val="22"/>
        </w:rPr>
        <w:t>COLACIÓN NÚMERO 12</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1.- </w:t>
      </w:r>
      <w:r w:rsidRPr="009255DE">
        <w:rPr>
          <w:rFonts w:ascii="Montserrat" w:eastAsia="Arial" w:hAnsi="Montserrat" w:cs="Arial"/>
          <w:b/>
          <w:bCs w:val="0"/>
          <w:sz w:val="22"/>
          <w:szCs w:val="22"/>
        </w:rPr>
        <w:t>Lomo Adobado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 xml:space="preserve">Lomo de cerdo </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120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Chile ancho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Cebolla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Aceite</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Orégano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C/S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Pimienta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C/S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Sal</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C/S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Ajo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C/S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Vinagre</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C/S</w:t>
            </w:r>
          </w:p>
        </w:tc>
      </w:tr>
    </w:tbl>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2.- </w:t>
      </w:r>
      <w:r w:rsidRPr="009255DE">
        <w:rPr>
          <w:rFonts w:ascii="Montserrat" w:eastAsia="Arial" w:hAnsi="Montserrat" w:cs="Arial"/>
          <w:b/>
          <w:bCs w:val="0"/>
          <w:sz w:val="22"/>
          <w:szCs w:val="22"/>
        </w:rPr>
        <w:t>Ensalada  lechuga, piña y naranja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Lechuga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Naranja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lastRenderedPageBreak/>
              <w:t>Piña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Sal</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gramo</w:t>
            </w:r>
          </w:p>
        </w:tc>
      </w:tr>
    </w:tbl>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3.- </w:t>
      </w:r>
      <w:r w:rsidRPr="009255DE">
        <w:rPr>
          <w:rFonts w:ascii="Montserrat" w:eastAsia="Arial" w:hAnsi="Montserrat" w:cs="Arial"/>
          <w:b/>
          <w:bCs w:val="0"/>
          <w:sz w:val="22"/>
          <w:szCs w:val="22"/>
        </w:rPr>
        <w:t>Chiles en Vinagre</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 xml:space="preserve">Chiles </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bl>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b/>
          <w:bCs w:val="0"/>
          <w:sz w:val="22"/>
          <w:szCs w:val="22"/>
        </w:rPr>
        <w:t>4.- Arroz  con leche</w:t>
      </w:r>
    </w:p>
    <w:tbl>
      <w:tblPr>
        <w:tblW w:w="0" w:type="auto"/>
        <w:tblInd w:w="1171" w:type="dxa"/>
        <w:tblLayout w:type="fixed"/>
        <w:tblCellMar>
          <w:top w:w="55" w:type="dxa"/>
          <w:left w:w="55" w:type="dxa"/>
          <w:bottom w:w="55" w:type="dxa"/>
          <w:right w:w="55" w:type="dxa"/>
        </w:tblCellMar>
        <w:tblLook w:val="04A0" w:firstRow="1" w:lastRow="0" w:firstColumn="1" w:lastColumn="0" w:noHBand="0" w:noVBand="1"/>
      </w:tblPr>
      <w:tblGrid>
        <w:gridCol w:w="4027"/>
        <w:gridCol w:w="2234"/>
      </w:tblGrid>
      <w:tr w:rsidR="00AC1E2B" w:rsidRPr="009255DE" w:rsidTr="00464714">
        <w:tc>
          <w:tcPr>
            <w:tcW w:w="402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Arroz</w:t>
            </w:r>
          </w:p>
        </w:tc>
        <w:tc>
          <w:tcPr>
            <w:tcW w:w="223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pieza</w:t>
            </w:r>
          </w:p>
        </w:tc>
      </w:tr>
      <w:tr w:rsidR="00AC1E2B" w:rsidRPr="009255DE" w:rsidTr="00464714">
        <w:tc>
          <w:tcPr>
            <w:tcW w:w="402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Leche descremada</w:t>
            </w:r>
          </w:p>
        </w:tc>
        <w:tc>
          <w:tcPr>
            <w:tcW w:w="223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100 mililitros</w:t>
            </w:r>
          </w:p>
        </w:tc>
      </w:tr>
      <w:tr w:rsidR="00AC1E2B" w:rsidRPr="009255DE" w:rsidTr="00464714">
        <w:tc>
          <w:tcPr>
            <w:tcW w:w="402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Azúcar</w:t>
            </w:r>
          </w:p>
        </w:tc>
        <w:tc>
          <w:tcPr>
            <w:tcW w:w="223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gramos</w:t>
            </w:r>
          </w:p>
        </w:tc>
      </w:tr>
      <w:tr w:rsidR="00AC1E2B" w:rsidRPr="009255DE" w:rsidTr="00464714">
        <w:tc>
          <w:tcPr>
            <w:tcW w:w="402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Canela</w:t>
            </w:r>
          </w:p>
        </w:tc>
        <w:tc>
          <w:tcPr>
            <w:tcW w:w="223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C/s</w:t>
            </w:r>
          </w:p>
        </w:tc>
      </w:tr>
      <w:tr w:rsidR="00AC1E2B" w:rsidRPr="009255DE" w:rsidTr="00464714">
        <w:tc>
          <w:tcPr>
            <w:tcW w:w="402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Extracto de vainilla</w:t>
            </w:r>
          </w:p>
        </w:tc>
        <w:tc>
          <w:tcPr>
            <w:tcW w:w="223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mililitro</w:t>
            </w:r>
          </w:p>
        </w:tc>
      </w:tr>
      <w:tr w:rsidR="00AC1E2B" w:rsidRPr="009255DE" w:rsidTr="00464714">
        <w:tc>
          <w:tcPr>
            <w:tcW w:w="402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Pasitas</w:t>
            </w:r>
          </w:p>
        </w:tc>
        <w:tc>
          <w:tcPr>
            <w:tcW w:w="223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gramo</w:t>
            </w:r>
          </w:p>
        </w:tc>
      </w:tr>
    </w:tbl>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b/>
          <w:bCs w:val="0"/>
          <w:sz w:val="22"/>
          <w:szCs w:val="22"/>
        </w:rPr>
        <w:t>5- Pan</w:t>
      </w:r>
    </w:p>
    <w:tbl>
      <w:tblPr>
        <w:tblW w:w="0" w:type="auto"/>
        <w:tblInd w:w="1171" w:type="dxa"/>
        <w:tblLayout w:type="fixed"/>
        <w:tblCellMar>
          <w:top w:w="55" w:type="dxa"/>
          <w:left w:w="55" w:type="dxa"/>
          <w:bottom w:w="55" w:type="dxa"/>
          <w:right w:w="55" w:type="dxa"/>
        </w:tblCellMar>
        <w:tblLook w:val="04A0" w:firstRow="1" w:lastRow="0" w:firstColumn="1" w:lastColumn="0" w:noHBand="0" w:noVBand="1"/>
      </w:tblPr>
      <w:tblGrid>
        <w:gridCol w:w="4027"/>
        <w:gridCol w:w="2234"/>
      </w:tblGrid>
      <w:tr w:rsidR="00AC1E2B" w:rsidRPr="009255DE" w:rsidTr="00464714">
        <w:tc>
          <w:tcPr>
            <w:tcW w:w="402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Bolillo  o  Telera</w:t>
            </w:r>
          </w:p>
        </w:tc>
        <w:tc>
          <w:tcPr>
            <w:tcW w:w="223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1pieza</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center"/>
        <w:rPr>
          <w:rFonts w:ascii="Montserrat" w:eastAsia="Arial" w:hAnsi="Montserrat" w:cs="Arial"/>
          <w:b/>
          <w:bCs w:val="0"/>
          <w:sz w:val="22"/>
          <w:szCs w:val="22"/>
        </w:rPr>
      </w:pPr>
      <w:r w:rsidRPr="009255DE">
        <w:rPr>
          <w:rFonts w:ascii="Montserrat" w:eastAsia="Arial" w:hAnsi="Montserrat" w:cs="Arial"/>
          <w:b/>
          <w:bCs w:val="0"/>
          <w:sz w:val="22"/>
          <w:szCs w:val="22"/>
        </w:rPr>
        <w:t>COLACIÓN TIPO “C” PARA PERSONAL DE TURNO NOCTURNO EN UNIDADES HOSPITALARIAS, SIN ASIGNACIÓN  DE PERSONAL CON CATEGORÍA DE MANEJADOR DE ALIMENTOS EN ESTE TURNO</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b/>
          <w:bCs w:val="0"/>
          <w:sz w:val="22"/>
          <w:szCs w:val="22"/>
        </w:rPr>
        <w:t>COLACIÓN NÚMERO 13</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1.-  </w:t>
      </w:r>
      <w:r w:rsidRPr="009255DE">
        <w:rPr>
          <w:rFonts w:ascii="Montserrat" w:eastAsia="Arial" w:hAnsi="Montserrat" w:cs="Arial"/>
          <w:b/>
          <w:bCs w:val="0"/>
          <w:sz w:val="22"/>
          <w:szCs w:val="22"/>
        </w:rPr>
        <w:t>Tortitas de Pollo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 xml:space="preserve">Pechuga de pollo </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80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Papa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Cebolla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Huevo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Perejil</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C/S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Sal</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C/S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Aceite</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mililitros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2.- </w:t>
      </w:r>
      <w:r w:rsidRPr="009255DE">
        <w:rPr>
          <w:rFonts w:ascii="Montserrat" w:eastAsia="Arial" w:hAnsi="Montserrat" w:cs="Arial"/>
          <w:b/>
          <w:bCs w:val="0"/>
          <w:sz w:val="22"/>
          <w:szCs w:val="22"/>
        </w:rPr>
        <w:t>Espinacas al vapor</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Espinaca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80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Cebolla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3.- </w:t>
      </w:r>
      <w:r w:rsidRPr="009255DE">
        <w:rPr>
          <w:rFonts w:ascii="Montserrat" w:eastAsia="Arial" w:hAnsi="Montserrat" w:cs="Arial"/>
          <w:b/>
          <w:bCs w:val="0"/>
          <w:sz w:val="22"/>
          <w:szCs w:val="22"/>
        </w:rPr>
        <w:t>Chiles en Vinagre</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 xml:space="preserve">Chiles </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b/>
          <w:bCs w:val="0"/>
          <w:sz w:val="22"/>
          <w:szCs w:val="22"/>
        </w:rPr>
        <w:t>4.- Gelatina de leche</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Gelatina en polvo de leche</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Leche</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150 mililitros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lastRenderedPageBreak/>
              <w:t>Fruta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gramos</w:t>
            </w:r>
          </w:p>
        </w:tc>
      </w:tr>
    </w:tbl>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b/>
          <w:bCs w:val="0"/>
          <w:sz w:val="22"/>
          <w:szCs w:val="22"/>
        </w:rPr>
        <w:t>5- Pan</w:t>
      </w:r>
    </w:p>
    <w:tbl>
      <w:tblPr>
        <w:tblW w:w="0" w:type="auto"/>
        <w:tblInd w:w="1171" w:type="dxa"/>
        <w:tblLayout w:type="fixed"/>
        <w:tblCellMar>
          <w:top w:w="55" w:type="dxa"/>
          <w:left w:w="55" w:type="dxa"/>
          <w:bottom w:w="55" w:type="dxa"/>
          <w:right w:w="55" w:type="dxa"/>
        </w:tblCellMar>
        <w:tblLook w:val="04A0" w:firstRow="1" w:lastRow="0" w:firstColumn="1" w:lastColumn="0" w:noHBand="0" w:noVBand="1"/>
      </w:tblPr>
      <w:tblGrid>
        <w:gridCol w:w="4027"/>
        <w:gridCol w:w="2234"/>
      </w:tblGrid>
      <w:tr w:rsidR="00AC1E2B" w:rsidRPr="009255DE" w:rsidTr="00464714">
        <w:tc>
          <w:tcPr>
            <w:tcW w:w="402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Bolillo  o  Telera</w:t>
            </w:r>
          </w:p>
        </w:tc>
        <w:tc>
          <w:tcPr>
            <w:tcW w:w="223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1pieza</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center"/>
        <w:rPr>
          <w:rFonts w:ascii="Montserrat" w:eastAsia="Arial" w:hAnsi="Montserrat" w:cs="Arial"/>
          <w:b/>
          <w:bCs w:val="0"/>
          <w:sz w:val="22"/>
          <w:szCs w:val="22"/>
        </w:rPr>
      </w:pPr>
      <w:r w:rsidRPr="009255DE">
        <w:rPr>
          <w:rFonts w:ascii="Montserrat" w:eastAsia="Arial" w:hAnsi="Montserrat" w:cs="Arial"/>
          <w:b/>
          <w:bCs w:val="0"/>
          <w:sz w:val="22"/>
          <w:szCs w:val="22"/>
        </w:rPr>
        <w:t>COLACIÓN TIPO “C” PARA PERSONAL DE TURNO NOCTURNO EN UNIDADES HOSPITALARIAS, SIN ASIGNACIÓN DE PERSONAL CON CATEGORÍA DE MANEJADOR DE ALIMENTOS EN ESTE TURNO</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b/>
          <w:bCs w:val="0"/>
          <w:sz w:val="22"/>
          <w:szCs w:val="22"/>
        </w:rPr>
        <w:t>COLACIÓN NÚMERO 14</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1.-  </w:t>
      </w:r>
      <w:r w:rsidRPr="009255DE">
        <w:rPr>
          <w:rFonts w:ascii="Montserrat" w:eastAsia="Arial" w:hAnsi="Montserrat" w:cs="Arial"/>
          <w:b/>
          <w:bCs w:val="0"/>
          <w:sz w:val="22"/>
          <w:szCs w:val="22"/>
        </w:rPr>
        <w:t>Croquetas de Atún</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Atún</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60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Papa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Cebolla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Huevo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Perejil</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C/S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Sal</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C/S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Aceite</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mililitros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2.- </w:t>
      </w:r>
      <w:r w:rsidRPr="009255DE">
        <w:rPr>
          <w:rFonts w:ascii="Montserrat" w:eastAsia="Arial" w:hAnsi="Montserrat" w:cs="Arial"/>
          <w:b/>
          <w:bCs w:val="0"/>
          <w:sz w:val="22"/>
          <w:szCs w:val="22"/>
        </w:rPr>
        <w:t>Verduras cocidas</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Zanahoria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40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Ejotes</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40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Elote</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15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3.- </w:t>
      </w:r>
      <w:r w:rsidRPr="009255DE">
        <w:rPr>
          <w:rFonts w:ascii="Montserrat" w:eastAsia="Arial" w:hAnsi="Montserrat" w:cs="Arial"/>
          <w:b/>
          <w:bCs w:val="0"/>
          <w:sz w:val="22"/>
          <w:szCs w:val="22"/>
        </w:rPr>
        <w:t>Chiles en Vinagre</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 xml:space="preserve">Chiles </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b/>
          <w:bCs w:val="0"/>
          <w:sz w:val="22"/>
          <w:szCs w:val="22"/>
        </w:rPr>
        <w:t>4.- Fruta de temporada (Manzana 200g, mango 200g, pera 200g, guayabas 200g, mandarina 200g,  Plátano 150gramos)</w:t>
      </w:r>
    </w:p>
    <w:tbl>
      <w:tblPr>
        <w:tblW w:w="0" w:type="auto"/>
        <w:tblInd w:w="1171" w:type="dxa"/>
        <w:tblLayout w:type="fixed"/>
        <w:tblCellMar>
          <w:top w:w="55" w:type="dxa"/>
          <w:left w:w="55" w:type="dxa"/>
          <w:bottom w:w="55" w:type="dxa"/>
          <w:right w:w="55" w:type="dxa"/>
        </w:tblCellMar>
        <w:tblLook w:val="04A0" w:firstRow="1" w:lastRow="0" w:firstColumn="1" w:lastColumn="0" w:noHBand="0" w:noVBand="1"/>
      </w:tblPr>
      <w:tblGrid>
        <w:gridCol w:w="4027"/>
        <w:gridCol w:w="2234"/>
      </w:tblGrid>
      <w:tr w:rsidR="00AC1E2B" w:rsidRPr="009255DE" w:rsidTr="00464714">
        <w:tc>
          <w:tcPr>
            <w:tcW w:w="402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Fruta</w:t>
            </w:r>
          </w:p>
        </w:tc>
        <w:tc>
          <w:tcPr>
            <w:tcW w:w="223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pieza</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b/>
          <w:bCs w:val="0"/>
          <w:sz w:val="22"/>
          <w:szCs w:val="22"/>
        </w:rPr>
        <w:t>5- Pan</w:t>
      </w:r>
    </w:p>
    <w:tbl>
      <w:tblPr>
        <w:tblW w:w="0" w:type="auto"/>
        <w:tblInd w:w="1171" w:type="dxa"/>
        <w:tblLayout w:type="fixed"/>
        <w:tblCellMar>
          <w:top w:w="55" w:type="dxa"/>
          <w:left w:w="55" w:type="dxa"/>
          <w:bottom w:w="55" w:type="dxa"/>
          <w:right w:w="55" w:type="dxa"/>
        </w:tblCellMar>
        <w:tblLook w:val="04A0" w:firstRow="1" w:lastRow="0" w:firstColumn="1" w:lastColumn="0" w:noHBand="0" w:noVBand="1"/>
      </w:tblPr>
      <w:tblGrid>
        <w:gridCol w:w="4027"/>
        <w:gridCol w:w="2234"/>
      </w:tblGrid>
      <w:tr w:rsidR="00AC1E2B" w:rsidRPr="009255DE" w:rsidTr="00464714">
        <w:tc>
          <w:tcPr>
            <w:tcW w:w="402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Bolillo  o  Telera</w:t>
            </w:r>
          </w:p>
        </w:tc>
        <w:tc>
          <w:tcPr>
            <w:tcW w:w="223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1pieza</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hAnsi="Montserrat" w:cs="Arial"/>
          <w:sz w:val="22"/>
          <w:szCs w:val="22"/>
        </w:rPr>
      </w:pPr>
      <w:r w:rsidRPr="009255DE">
        <w:rPr>
          <w:rFonts w:ascii="Montserrat" w:hAnsi="Montserrat" w:cs="Arial"/>
          <w:sz w:val="22"/>
          <w:szCs w:val="22"/>
        </w:rPr>
        <w:t>Nota: PARA LA COLACIÓN TIPO C, LOS LÍQUIDOS SE DOTARAN POR PARTE DE LA UNIDAD HOSPITALARIA.</w:t>
      </w:r>
    </w:p>
    <w:p w:rsidR="00AC1E2B" w:rsidRPr="009255DE" w:rsidRDefault="00AC1E2B" w:rsidP="00AC1E2B">
      <w:pPr>
        <w:jc w:val="center"/>
        <w:rPr>
          <w:rFonts w:ascii="Montserrat" w:hAnsi="Montserrat" w:cs="Arial"/>
          <w:b/>
          <w:i/>
          <w:sz w:val="22"/>
          <w:szCs w:val="22"/>
        </w:rPr>
      </w:pPr>
    </w:p>
    <w:p w:rsidR="00A73E76" w:rsidRPr="009255DE" w:rsidRDefault="00A73E76" w:rsidP="00AC1E2B">
      <w:pPr>
        <w:jc w:val="center"/>
        <w:rPr>
          <w:rFonts w:ascii="Montserrat" w:hAnsi="Montserrat" w:cs="Arial"/>
          <w:sz w:val="22"/>
          <w:szCs w:val="22"/>
        </w:rPr>
      </w:pPr>
    </w:p>
    <w:p w:rsidR="00A73E76" w:rsidRPr="009255DE" w:rsidRDefault="00A73E76" w:rsidP="00AC1E2B">
      <w:pPr>
        <w:jc w:val="center"/>
        <w:rPr>
          <w:rFonts w:ascii="Montserrat" w:hAnsi="Montserrat" w:cs="Arial"/>
          <w:sz w:val="22"/>
          <w:szCs w:val="22"/>
        </w:rPr>
      </w:pPr>
    </w:p>
    <w:p w:rsidR="00A73E76" w:rsidRPr="009255DE" w:rsidRDefault="00A73E76" w:rsidP="00AC1E2B">
      <w:pPr>
        <w:jc w:val="center"/>
        <w:rPr>
          <w:rFonts w:ascii="Montserrat" w:hAnsi="Montserrat" w:cs="Arial"/>
          <w:sz w:val="22"/>
          <w:szCs w:val="22"/>
        </w:rPr>
      </w:pPr>
    </w:p>
    <w:p w:rsidR="00A73E76" w:rsidRPr="009255DE" w:rsidRDefault="00A73E76" w:rsidP="00AC1E2B">
      <w:pPr>
        <w:jc w:val="center"/>
        <w:rPr>
          <w:rFonts w:ascii="Montserrat" w:hAnsi="Montserrat" w:cs="Arial"/>
          <w:sz w:val="22"/>
          <w:szCs w:val="22"/>
        </w:rPr>
      </w:pPr>
    </w:p>
    <w:p w:rsidR="00A73E76" w:rsidRPr="009255DE" w:rsidRDefault="00A73E76" w:rsidP="00AC1E2B">
      <w:pPr>
        <w:jc w:val="center"/>
        <w:rPr>
          <w:rFonts w:ascii="Montserrat" w:hAnsi="Montserrat" w:cs="Arial"/>
          <w:sz w:val="22"/>
          <w:szCs w:val="22"/>
        </w:rPr>
      </w:pPr>
    </w:p>
    <w:p w:rsidR="00AA2DFB" w:rsidRPr="009255DE" w:rsidRDefault="00AA2DFB" w:rsidP="00AC1E2B">
      <w:pPr>
        <w:jc w:val="center"/>
        <w:rPr>
          <w:rFonts w:ascii="Montserrat" w:hAnsi="Montserrat" w:cs="Arial"/>
          <w:b/>
          <w:sz w:val="22"/>
          <w:szCs w:val="22"/>
        </w:rPr>
      </w:pPr>
    </w:p>
    <w:p w:rsidR="00AC1E2B" w:rsidRPr="009255DE" w:rsidRDefault="006F3E3E" w:rsidP="00AC1E2B">
      <w:pPr>
        <w:jc w:val="center"/>
        <w:rPr>
          <w:rFonts w:ascii="Montserrat" w:hAnsi="Montserrat" w:cs="Arial"/>
          <w:b/>
          <w:sz w:val="22"/>
          <w:szCs w:val="22"/>
        </w:rPr>
      </w:pPr>
      <w:r w:rsidRPr="009255DE">
        <w:rPr>
          <w:rFonts w:ascii="Montserrat" w:hAnsi="Montserrat" w:cs="Arial"/>
          <w:b/>
          <w:sz w:val="22"/>
          <w:szCs w:val="22"/>
        </w:rPr>
        <w:t>ANEXO 21 (VEINTIUNO</w:t>
      </w:r>
      <w:r w:rsidR="00AC1E2B" w:rsidRPr="009255DE">
        <w:rPr>
          <w:rFonts w:ascii="Montserrat" w:hAnsi="Montserrat" w:cs="Arial"/>
          <w:b/>
          <w:sz w:val="22"/>
          <w:szCs w:val="22"/>
        </w:rPr>
        <w:t>)</w:t>
      </w:r>
    </w:p>
    <w:p w:rsidR="00AC1E2B" w:rsidRPr="009255DE" w:rsidRDefault="00AC1E2B" w:rsidP="00AC1E2B">
      <w:pPr>
        <w:jc w:val="both"/>
        <w:rPr>
          <w:rFonts w:ascii="Montserrat" w:hAnsi="Montserrat" w:cs="Arial"/>
          <w:b/>
          <w:sz w:val="22"/>
          <w:szCs w:val="22"/>
        </w:rPr>
      </w:pPr>
    </w:p>
    <w:p w:rsidR="00AC1E2B" w:rsidRPr="009255DE" w:rsidRDefault="00AC1E2B" w:rsidP="00AC1E2B">
      <w:pPr>
        <w:jc w:val="right"/>
        <w:rPr>
          <w:rFonts w:ascii="Montserrat" w:hAnsi="Montserrat" w:cs="Arial"/>
          <w:sz w:val="22"/>
          <w:szCs w:val="22"/>
        </w:rPr>
      </w:pPr>
    </w:p>
    <w:p w:rsidR="00AC1E2B" w:rsidRPr="009255DE" w:rsidRDefault="00AC1E2B" w:rsidP="00AC1E2B">
      <w:pPr>
        <w:jc w:val="right"/>
        <w:rPr>
          <w:rFonts w:ascii="Montserrat" w:hAnsi="Montserrat" w:cs="Arial"/>
          <w:sz w:val="22"/>
          <w:szCs w:val="22"/>
        </w:rPr>
      </w:pPr>
    </w:p>
    <w:p w:rsidR="00AC1E2B" w:rsidRPr="009255DE" w:rsidRDefault="00AC1E2B" w:rsidP="00AC1E2B">
      <w:pPr>
        <w:jc w:val="right"/>
        <w:rPr>
          <w:rFonts w:ascii="Montserrat" w:hAnsi="Montserrat" w:cs="Arial"/>
          <w:sz w:val="22"/>
          <w:szCs w:val="22"/>
        </w:rPr>
      </w:pPr>
      <w:r w:rsidRPr="009255DE">
        <w:rPr>
          <w:rFonts w:ascii="Montserrat" w:hAnsi="Montserrat" w:cs="Arial"/>
          <w:sz w:val="22"/>
          <w:szCs w:val="22"/>
        </w:rPr>
        <w:t>_____________de _________de____________________</w:t>
      </w:r>
    </w:p>
    <w:p w:rsidR="00AC1E2B" w:rsidRPr="009255DE" w:rsidRDefault="00AC1E2B" w:rsidP="00AC1E2B">
      <w:pPr>
        <w:rPr>
          <w:rFonts w:ascii="Montserrat" w:hAnsi="Montserrat" w:cs="Arial"/>
          <w:sz w:val="22"/>
          <w:szCs w:val="22"/>
        </w:rPr>
      </w:pPr>
    </w:p>
    <w:p w:rsidR="00AC1E2B" w:rsidRPr="009255DE" w:rsidRDefault="00AC1E2B" w:rsidP="00AC1E2B">
      <w:pPr>
        <w:rPr>
          <w:rFonts w:ascii="Montserrat" w:hAnsi="Montserrat" w:cs="Arial"/>
          <w:sz w:val="22"/>
          <w:szCs w:val="22"/>
        </w:rPr>
      </w:pPr>
    </w:p>
    <w:p w:rsidR="00AC1E2B" w:rsidRPr="009255DE" w:rsidRDefault="00AC1E2B" w:rsidP="00AC1E2B">
      <w:pPr>
        <w:rPr>
          <w:rFonts w:ascii="Montserrat" w:hAnsi="Montserrat" w:cs="Arial"/>
          <w:sz w:val="22"/>
          <w:szCs w:val="22"/>
        </w:rPr>
      </w:pPr>
      <w:r w:rsidRPr="009255DE">
        <w:rPr>
          <w:rFonts w:ascii="Montserrat" w:hAnsi="Montserrat" w:cs="Arial"/>
          <w:sz w:val="22"/>
          <w:szCs w:val="22"/>
        </w:rPr>
        <w:t>_________________________</w:t>
      </w:r>
    </w:p>
    <w:p w:rsidR="00AC1E2B" w:rsidRPr="009255DE" w:rsidRDefault="00AC1E2B" w:rsidP="00AC1E2B">
      <w:pPr>
        <w:rPr>
          <w:rFonts w:ascii="Montserrat" w:hAnsi="Montserrat" w:cs="Arial"/>
          <w:sz w:val="22"/>
          <w:szCs w:val="22"/>
        </w:rPr>
      </w:pPr>
      <w:r w:rsidRPr="009255DE">
        <w:rPr>
          <w:rFonts w:ascii="Montserrat" w:hAnsi="Montserrat" w:cs="Arial"/>
          <w:sz w:val="22"/>
          <w:szCs w:val="22"/>
        </w:rPr>
        <w:t xml:space="preserve">P r e s e n t </w:t>
      </w:r>
      <w:proofErr w:type="gramStart"/>
      <w:r w:rsidRPr="009255DE">
        <w:rPr>
          <w:rFonts w:ascii="Montserrat" w:hAnsi="Montserrat" w:cs="Arial"/>
          <w:sz w:val="22"/>
          <w:szCs w:val="22"/>
        </w:rPr>
        <w:t>e .</w:t>
      </w:r>
      <w:proofErr w:type="gramEnd"/>
    </w:p>
    <w:p w:rsidR="00AC1E2B" w:rsidRPr="009255DE" w:rsidRDefault="00AC1E2B" w:rsidP="00AC1E2B">
      <w:pPr>
        <w:jc w:val="both"/>
        <w:rPr>
          <w:rFonts w:ascii="Montserrat" w:hAnsi="Montserrat" w:cs="Arial"/>
          <w:sz w:val="22"/>
          <w:szCs w:val="22"/>
        </w:rPr>
      </w:pPr>
    </w:p>
    <w:p w:rsidR="00AC1E2B" w:rsidRPr="009255DE" w:rsidRDefault="00AC1E2B" w:rsidP="00AC1E2B">
      <w:pPr>
        <w:jc w:val="both"/>
        <w:rPr>
          <w:rFonts w:ascii="Montserrat" w:hAnsi="Montserrat" w:cs="Arial"/>
          <w:sz w:val="22"/>
          <w:szCs w:val="22"/>
        </w:rPr>
      </w:pPr>
    </w:p>
    <w:p w:rsidR="00AC1E2B" w:rsidRPr="009255DE" w:rsidRDefault="00AC1E2B" w:rsidP="00AC1E2B">
      <w:pPr>
        <w:jc w:val="both"/>
        <w:rPr>
          <w:rFonts w:ascii="Montserrat" w:hAnsi="Montserrat" w:cs="Arial"/>
          <w:sz w:val="22"/>
          <w:szCs w:val="22"/>
        </w:rPr>
      </w:pPr>
      <w:r w:rsidRPr="009255DE">
        <w:rPr>
          <w:rFonts w:ascii="Montserrat" w:hAnsi="Montserrat" w:cs="Arial"/>
          <w:sz w:val="22"/>
          <w:szCs w:val="22"/>
        </w:rPr>
        <w:t xml:space="preserve">En mi carácter de representante legal de __________________________________, manifiesto que mi representada se obliga a responder por los daños y/o perjuicios que pudiera causar al  Instituto y/o a terceros, si con motivo de la entrega de los bienes adquiridos se violan derechos de autor, de patentes y/o marcas u otro derechos de propiedad industrial o intelectual </w:t>
      </w:r>
      <w:r w:rsidRPr="009255DE">
        <w:rPr>
          <w:rFonts w:ascii="Montserrat" w:hAnsi="Montserrat" w:cs="Arial"/>
          <w:bCs w:val="0"/>
          <w:sz w:val="22"/>
          <w:szCs w:val="22"/>
        </w:rPr>
        <w:t xml:space="preserve"> a nivel Nacional o Internacional</w:t>
      </w:r>
      <w:r w:rsidRPr="009255DE">
        <w:rPr>
          <w:rFonts w:ascii="Montserrat" w:hAnsi="Montserrat" w:cs="Arial"/>
          <w:sz w:val="22"/>
          <w:szCs w:val="22"/>
        </w:rPr>
        <w:t>.</w:t>
      </w:r>
    </w:p>
    <w:p w:rsidR="00AC1E2B" w:rsidRPr="009255DE" w:rsidRDefault="00AC1E2B" w:rsidP="00AC1E2B">
      <w:pPr>
        <w:numPr>
          <w:ilvl w:val="12"/>
          <w:numId w:val="0"/>
        </w:numPr>
        <w:jc w:val="both"/>
        <w:rPr>
          <w:rFonts w:ascii="Montserrat" w:hAnsi="Montserrat" w:cs="Arial"/>
          <w:sz w:val="22"/>
          <w:szCs w:val="22"/>
        </w:rPr>
      </w:pPr>
    </w:p>
    <w:p w:rsidR="00AC1E2B" w:rsidRPr="009255DE" w:rsidRDefault="00AC1E2B" w:rsidP="00AC1E2B">
      <w:pPr>
        <w:numPr>
          <w:ilvl w:val="12"/>
          <w:numId w:val="0"/>
        </w:numPr>
        <w:jc w:val="both"/>
        <w:rPr>
          <w:rFonts w:ascii="Montserrat" w:hAnsi="Montserrat" w:cs="Arial"/>
          <w:sz w:val="22"/>
          <w:szCs w:val="22"/>
        </w:rPr>
      </w:pPr>
      <w:r w:rsidRPr="009255DE">
        <w:rPr>
          <w:rFonts w:ascii="Montserrat" w:hAnsi="Montserrat" w:cs="Arial"/>
          <w:sz w:val="22"/>
          <w:szCs w:val="22"/>
        </w:rPr>
        <w:t>Por lo anterior, manifiesto en este acto  que no se encuentra en ninguno de los supuestos de infracción a la Ley Federal de Derechos de Autor, ni de la Ley de la Propiedad Industrial.</w:t>
      </w:r>
    </w:p>
    <w:p w:rsidR="00AC1E2B" w:rsidRPr="009255DE" w:rsidRDefault="00AC1E2B" w:rsidP="00AC1E2B">
      <w:pPr>
        <w:numPr>
          <w:ilvl w:val="12"/>
          <w:numId w:val="0"/>
        </w:numPr>
        <w:jc w:val="both"/>
        <w:rPr>
          <w:rFonts w:ascii="Montserrat" w:hAnsi="Montserrat" w:cs="Arial"/>
          <w:sz w:val="22"/>
          <w:szCs w:val="22"/>
        </w:rPr>
      </w:pPr>
    </w:p>
    <w:p w:rsidR="00AC1E2B" w:rsidRPr="009255DE" w:rsidRDefault="00AC1E2B" w:rsidP="00AC1E2B">
      <w:pPr>
        <w:jc w:val="both"/>
        <w:rPr>
          <w:rFonts w:ascii="Montserrat" w:hAnsi="Montserrat" w:cs="Arial"/>
          <w:sz w:val="22"/>
          <w:szCs w:val="22"/>
        </w:rPr>
      </w:pPr>
      <w:r w:rsidRPr="009255DE">
        <w:rPr>
          <w:rFonts w:ascii="Montserrat" w:hAnsi="Montserrat" w:cs="Arial"/>
          <w:sz w:val="22"/>
          <w:szCs w:val="22"/>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9255DE">
        <w:rPr>
          <w:rFonts w:ascii="Montserrat" w:hAnsi="Montserrat" w:cs="Arial"/>
          <w:bCs w:val="0"/>
          <w:sz w:val="22"/>
          <w:szCs w:val="22"/>
        </w:rPr>
        <w:t xml:space="preserve"> responsabilidad de carácter civil, mercantil, penal o administrativa que, en su caso, se ocasione</w:t>
      </w:r>
      <w:r w:rsidRPr="009255DE">
        <w:rPr>
          <w:rFonts w:ascii="Montserrat" w:hAnsi="Montserrat" w:cs="Arial"/>
          <w:b/>
          <w:sz w:val="22"/>
          <w:szCs w:val="22"/>
        </w:rPr>
        <w:t>.</w:t>
      </w:r>
    </w:p>
    <w:p w:rsidR="00AC1E2B" w:rsidRPr="009255DE" w:rsidRDefault="00AC1E2B" w:rsidP="00AC1E2B">
      <w:pPr>
        <w:jc w:val="both"/>
        <w:rPr>
          <w:rFonts w:ascii="Montserrat" w:hAnsi="Montserrat" w:cs="Arial"/>
          <w:sz w:val="22"/>
          <w:szCs w:val="22"/>
        </w:rPr>
      </w:pPr>
    </w:p>
    <w:p w:rsidR="00AC1E2B" w:rsidRPr="009255DE" w:rsidRDefault="00AC1E2B" w:rsidP="00AC1E2B">
      <w:pPr>
        <w:jc w:val="center"/>
        <w:rPr>
          <w:rFonts w:ascii="Montserrat" w:hAnsi="Montserrat" w:cs="Arial"/>
          <w:sz w:val="22"/>
          <w:szCs w:val="22"/>
        </w:rPr>
      </w:pPr>
      <w:r w:rsidRPr="009255DE">
        <w:rPr>
          <w:rFonts w:ascii="Montserrat" w:hAnsi="Montserrat" w:cs="Arial"/>
          <w:sz w:val="22"/>
          <w:szCs w:val="22"/>
        </w:rPr>
        <w:t xml:space="preserve">A T E N T A M E N T </w:t>
      </w:r>
      <w:proofErr w:type="gramStart"/>
      <w:r w:rsidRPr="009255DE">
        <w:rPr>
          <w:rFonts w:ascii="Montserrat" w:hAnsi="Montserrat" w:cs="Arial"/>
          <w:sz w:val="22"/>
          <w:szCs w:val="22"/>
        </w:rPr>
        <w:t>E .</w:t>
      </w:r>
      <w:proofErr w:type="gramEnd"/>
    </w:p>
    <w:p w:rsidR="00AC1E2B" w:rsidRPr="009255DE" w:rsidRDefault="00AC1E2B" w:rsidP="00AC1E2B">
      <w:pPr>
        <w:rPr>
          <w:rFonts w:ascii="Montserrat" w:hAnsi="Montserrat" w:cs="Arial"/>
          <w:sz w:val="22"/>
          <w:szCs w:val="22"/>
        </w:rPr>
      </w:pPr>
    </w:p>
    <w:p w:rsidR="00AC1E2B" w:rsidRPr="009255DE" w:rsidRDefault="00AC1E2B" w:rsidP="00AC1E2B">
      <w:pPr>
        <w:rPr>
          <w:rFonts w:ascii="Montserrat" w:hAnsi="Montserrat" w:cs="Arial"/>
          <w:sz w:val="22"/>
          <w:szCs w:val="22"/>
        </w:rPr>
      </w:pPr>
    </w:p>
    <w:p w:rsidR="00AC1E2B" w:rsidRPr="009255DE" w:rsidRDefault="00AC1E2B" w:rsidP="00AC1E2B">
      <w:pPr>
        <w:rPr>
          <w:rFonts w:ascii="Montserrat" w:hAnsi="Montserrat" w:cs="Arial"/>
          <w:sz w:val="22"/>
          <w:szCs w:val="22"/>
        </w:rPr>
      </w:pPr>
    </w:p>
    <w:p w:rsidR="00AC1E2B" w:rsidRPr="009255DE" w:rsidRDefault="00AC1E2B" w:rsidP="00AC1E2B">
      <w:pPr>
        <w:rPr>
          <w:rFonts w:ascii="Montserrat" w:hAnsi="Montserrat" w:cs="Arial"/>
          <w:sz w:val="22"/>
          <w:szCs w:val="22"/>
        </w:rPr>
      </w:pPr>
    </w:p>
    <w:p w:rsidR="00AC1E2B" w:rsidRPr="009255DE" w:rsidRDefault="00AC1E2B" w:rsidP="00AC1E2B">
      <w:pPr>
        <w:jc w:val="center"/>
        <w:rPr>
          <w:rFonts w:ascii="Montserrat" w:hAnsi="Montserrat" w:cs="Arial"/>
          <w:sz w:val="22"/>
          <w:szCs w:val="22"/>
        </w:rPr>
      </w:pPr>
      <w:r w:rsidRPr="009255DE">
        <w:rPr>
          <w:rFonts w:ascii="Montserrat" w:hAnsi="Montserrat" w:cs="Arial"/>
          <w:sz w:val="22"/>
          <w:szCs w:val="22"/>
        </w:rPr>
        <w:t>___________________________________________</w:t>
      </w:r>
    </w:p>
    <w:p w:rsidR="00AC1E2B" w:rsidRPr="009255DE" w:rsidRDefault="00AC1E2B" w:rsidP="00AC1E2B">
      <w:pPr>
        <w:jc w:val="center"/>
        <w:rPr>
          <w:rFonts w:ascii="Montserrat" w:hAnsi="Montserrat" w:cs="Arial"/>
          <w:sz w:val="22"/>
          <w:szCs w:val="22"/>
        </w:rPr>
      </w:pPr>
      <w:r w:rsidRPr="009255DE">
        <w:rPr>
          <w:rFonts w:ascii="Montserrat" w:hAnsi="Montserrat" w:cs="Arial"/>
          <w:sz w:val="22"/>
          <w:szCs w:val="22"/>
        </w:rPr>
        <w:t>NOMBRE Y FIRMA DEL REPRESENTANTE LEGAL</w:t>
      </w:r>
    </w:p>
    <w:p w:rsidR="00A73E76" w:rsidRPr="009255DE" w:rsidRDefault="00AC1E2B" w:rsidP="00AC1E2B">
      <w:pPr>
        <w:jc w:val="center"/>
        <w:rPr>
          <w:rFonts w:ascii="Montserrat" w:hAnsi="Montserrat" w:cs="Arial"/>
          <w:sz w:val="22"/>
          <w:szCs w:val="22"/>
        </w:rPr>
      </w:pPr>
      <w:r w:rsidRPr="009255DE">
        <w:rPr>
          <w:rFonts w:ascii="Montserrat" w:hAnsi="Montserrat" w:cs="Arial"/>
          <w:sz w:val="22"/>
          <w:szCs w:val="22"/>
        </w:rPr>
        <w:br w:type="page"/>
      </w:r>
    </w:p>
    <w:p w:rsidR="00A73E76" w:rsidRPr="009255DE" w:rsidRDefault="00A73E76" w:rsidP="00AC1E2B">
      <w:pPr>
        <w:jc w:val="center"/>
        <w:rPr>
          <w:rFonts w:ascii="Montserrat" w:hAnsi="Montserrat" w:cs="Arial"/>
          <w:sz w:val="22"/>
          <w:szCs w:val="22"/>
        </w:rPr>
      </w:pPr>
    </w:p>
    <w:p w:rsidR="00AC1E2B" w:rsidRPr="009255DE" w:rsidRDefault="006F3E3E" w:rsidP="00AC1E2B">
      <w:pPr>
        <w:jc w:val="center"/>
        <w:rPr>
          <w:rFonts w:ascii="Montserrat" w:hAnsi="Montserrat" w:cs="Arial"/>
          <w:b/>
          <w:sz w:val="22"/>
          <w:szCs w:val="22"/>
        </w:rPr>
      </w:pPr>
      <w:r w:rsidRPr="009255DE">
        <w:rPr>
          <w:rFonts w:ascii="Montserrat" w:hAnsi="Montserrat" w:cs="Arial"/>
          <w:b/>
          <w:sz w:val="22"/>
          <w:szCs w:val="22"/>
        </w:rPr>
        <w:t>ANEXO 22 (VEINTIDOS</w:t>
      </w:r>
      <w:r w:rsidR="00AC1E2B" w:rsidRPr="009255DE">
        <w:rPr>
          <w:rFonts w:ascii="Montserrat" w:hAnsi="Montserrat" w:cs="Arial"/>
          <w:b/>
          <w:sz w:val="22"/>
          <w:szCs w:val="22"/>
        </w:rPr>
        <w:t>)</w:t>
      </w:r>
    </w:p>
    <w:p w:rsidR="00AC1E2B" w:rsidRPr="009255DE" w:rsidRDefault="00AC1E2B" w:rsidP="00AC1E2B">
      <w:pPr>
        <w:jc w:val="center"/>
        <w:rPr>
          <w:rFonts w:ascii="Montserrat" w:hAnsi="Montserrat" w:cs="Arial"/>
        </w:rPr>
      </w:pPr>
    </w:p>
    <w:p w:rsidR="00AC1E2B" w:rsidRPr="009255DE" w:rsidRDefault="00AC1E2B" w:rsidP="00AC1E2B">
      <w:pPr>
        <w:pStyle w:val="Textonormal"/>
        <w:jc w:val="center"/>
        <w:rPr>
          <w:rFonts w:ascii="Montserrat" w:hAnsi="Montserrat" w:cs="Arial"/>
          <w:b/>
          <w:bCs/>
          <w:sz w:val="22"/>
          <w:szCs w:val="22"/>
        </w:rPr>
      </w:pPr>
      <w:r w:rsidRPr="009255DE">
        <w:rPr>
          <w:rFonts w:ascii="Montserrat" w:hAnsi="Montserrat" w:cs="Arial"/>
          <w:b/>
          <w:bCs/>
          <w:sz w:val="22"/>
          <w:szCs w:val="22"/>
        </w:rPr>
        <w:t>VEHÍCULOS SOLICITADOS POR GRUPO PARA LA ENTREGA Y DISTRIBUCIÓN DE LOS BIENES</w:t>
      </w:r>
    </w:p>
    <w:p w:rsidR="00AC1E2B" w:rsidRPr="009255DE" w:rsidRDefault="00AC1E2B" w:rsidP="00AC1E2B">
      <w:pPr>
        <w:pStyle w:val="Textonormal"/>
        <w:jc w:val="center"/>
        <w:rPr>
          <w:rFonts w:ascii="Montserrat" w:hAnsi="Montserrat" w:cs="Arial"/>
          <w:b/>
          <w:bCs/>
          <w:sz w:val="22"/>
          <w:szCs w:val="22"/>
        </w:rPr>
      </w:pPr>
    </w:p>
    <w:tbl>
      <w:tblPr>
        <w:tblW w:w="9598" w:type="dxa"/>
        <w:jc w:val="center"/>
        <w:tblInd w:w="-5" w:type="dxa"/>
        <w:tblLayout w:type="fixed"/>
        <w:tblCellMar>
          <w:left w:w="70" w:type="dxa"/>
          <w:right w:w="70" w:type="dxa"/>
        </w:tblCellMar>
        <w:tblLook w:val="0000" w:firstRow="0" w:lastRow="0" w:firstColumn="0" w:lastColumn="0" w:noHBand="0" w:noVBand="0"/>
      </w:tblPr>
      <w:tblGrid>
        <w:gridCol w:w="3607"/>
        <w:gridCol w:w="2374"/>
        <w:gridCol w:w="3617"/>
      </w:tblGrid>
      <w:tr w:rsidR="00AC1E2B" w:rsidRPr="009255DE" w:rsidTr="00464714">
        <w:trPr>
          <w:jc w:val="center"/>
        </w:trPr>
        <w:tc>
          <w:tcPr>
            <w:tcW w:w="3607" w:type="dxa"/>
            <w:tcBorders>
              <w:top w:val="single" w:sz="4" w:space="0" w:color="000000"/>
              <w:left w:val="single" w:sz="4" w:space="0" w:color="000000"/>
              <w:bottom w:val="single" w:sz="4" w:space="0" w:color="000000"/>
            </w:tcBorders>
            <w:shd w:val="clear" w:color="auto" w:fill="EEECE1"/>
          </w:tcPr>
          <w:p w:rsidR="00AC1E2B" w:rsidRPr="009255DE" w:rsidRDefault="00AC1E2B" w:rsidP="00464714">
            <w:pPr>
              <w:pStyle w:val="Textonormal"/>
              <w:snapToGrid w:val="0"/>
              <w:jc w:val="center"/>
              <w:rPr>
                <w:rFonts w:ascii="Montserrat" w:hAnsi="Montserrat" w:cs="Arial"/>
                <w:b/>
                <w:bCs/>
                <w:sz w:val="22"/>
                <w:szCs w:val="22"/>
              </w:rPr>
            </w:pPr>
            <w:r w:rsidRPr="009255DE">
              <w:rPr>
                <w:rFonts w:ascii="Montserrat" w:hAnsi="Montserrat" w:cs="Arial"/>
                <w:b/>
                <w:bCs/>
                <w:sz w:val="22"/>
                <w:szCs w:val="22"/>
              </w:rPr>
              <w:t>GRUPO</w:t>
            </w:r>
          </w:p>
        </w:tc>
        <w:tc>
          <w:tcPr>
            <w:tcW w:w="2374" w:type="dxa"/>
            <w:tcBorders>
              <w:top w:val="single" w:sz="4" w:space="0" w:color="000000"/>
              <w:left w:val="single" w:sz="4" w:space="0" w:color="000000"/>
              <w:bottom w:val="single" w:sz="4" w:space="0" w:color="000000"/>
            </w:tcBorders>
            <w:shd w:val="clear" w:color="auto" w:fill="EEECE1"/>
          </w:tcPr>
          <w:p w:rsidR="00AC1E2B" w:rsidRPr="009255DE" w:rsidRDefault="00AC1E2B" w:rsidP="00464714">
            <w:pPr>
              <w:pStyle w:val="Textonormal"/>
              <w:snapToGrid w:val="0"/>
              <w:jc w:val="center"/>
              <w:rPr>
                <w:rFonts w:ascii="Montserrat" w:hAnsi="Montserrat" w:cs="Arial"/>
                <w:b/>
                <w:bCs/>
                <w:sz w:val="22"/>
                <w:szCs w:val="22"/>
              </w:rPr>
            </w:pPr>
            <w:r w:rsidRPr="009255DE">
              <w:rPr>
                <w:rFonts w:ascii="Montserrat" w:hAnsi="Montserrat" w:cs="Arial"/>
                <w:b/>
                <w:bCs/>
                <w:sz w:val="22"/>
                <w:szCs w:val="22"/>
              </w:rPr>
              <w:t>NUMERO MÍNIMO  DE VEHÍCULOS</w:t>
            </w:r>
          </w:p>
        </w:tc>
        <w:tc>
          <w:tcPr>
            <w:tcW w:w="3617" w:type="dxa"/>
            <w:tcBorders>
              <w:top w:val="single" w:sz="4" w:space="0" w:color="000000"/>
              <w:left w:val="single" w:sz="4" w:space="0" w:color="000000"/>
              <w:bottom w:val="single" w:sz="4" w:space="0" w:color="000000"/>
              <w:right w:val="single" w:sz="4" w:space="0" w:color="000000"/>
            </w:tcBorders>
            <w:shd w:val="clear" w:color="auto" w:fill="EEECE1"/>
          </w:tcPr>
          <w:p w:rsidR="00AC1E2B" w:rsidRPr="009255DE" w:rsidRDefault="00AC1E2B" w:rsidP="00464714">
            <w:pPr>
              <w:pStyle w:val="Textonormal"/>
              <w:snapToGrid w:val="0"/>
              <w:jc w:val="center"/>
              <w:rPr>
                <w:rFonts w:ascii="Montserrat" w:hAnsi="Montserrat" w:cs="Arial"/>
                <w:b/>
                <w:bCs/>
                <w:sz w:val="22"/>
                <w:szCs w:val="22"/>
              </w:rPr>
            </w:pPr>
            <w:r w:rsidRPr="009255DE">
              <w:rPr>
                <w:rFonts w:ascii="Montserrat" w:hAnsi="Montserrat" w:cs="Arial"/>
                <w:b/>
                <w:bCs/>
                <w:sz w:val="22"/>
                <w:szCs w:val="22"/>
              </w:rPr>
              <w:t>TIPO</w:t>
            </w:r>
          </w:p>
        </w:tc>
      </w:tr>
      <w:tr w:rsidR="00AC1E2B" w:rsidRPr="009255DE" w:rsidTr="00464714">
        <w:trPr>
          <w:jc w:val="center"/>
        </w:trPr>
        <w:tc>
          <w:tcPr>
            <w:tcW w:w="3607" w:type="dxa"/>
            <w:tcBorders>
              <w:top w:val="single" w:sz="4" w:space="0" w:color="000000"/>
              <w:left w:val="single" w:sz="4" w:space="0" w:color="000000"/>
              <w:bottom w:val="single" w:sz="4" w:space="0" w:color="000000"/>
            </w:tcBorders>
          </w:tcPr>
          <w:p w:rsidR="00AC1E2B" w:rsidRPr="009255DE" w:rsidRDefault="00AC1E2B" w:rsidP="007F7D5B">
            <w:pPr>
              <w:pStyle w:val="Textonormal"/>
              <w:numPr>
                <w:ilvl w:val="0"/>
                <w:numId w:val="26"/>
              </w:numPr>
              <w:tabs>
                <w:tab w:val="clear" w:pos="720"/>
              </w:tabs>
              <w:snapToGrid w:val="0"/>
              <w:rPr>
                <w:rFonts w:ascii="Montserrat" w:hAnsi="Montserrat" w:cs="Arial"/>
                <w:b/>
                <w:bCs/>
                <w:sz w:val="22"/>
                <w:szCs w:val="22"/>
              </w:rPr>
            </w:pPr>
            <w:r w:rsidRPr="009255DE">
              <w:rPr>
                <w:rFonts w:ascii="Montserrat" w:hAnsi="Montserrat" w:cs="Arial"/>
                <w:sz w:val="22"/>
                <w:szCs w:val="22"/>
              </w:rPr>
              <w:t>Alimentos Perecederos</w:t>
            </w:r>
          </w:p>
        </w:tc>
        <w:tc>
          <w:tcPr>
            <w:tcW w:w="2374" w:type="dxa"/>
            <w:tcBorders>
              <w:top w:val="single" w:sz="4" w:space="0" w:color="000000"/>
              <w:left w:val="single" w:sz="4" w:space="0" w:color="000000"/>
              <w:bottom w:val="single" w:sz="4" w:space="0" w:color="000000"/>
            </w:tcBorders>
          </w:tcPr>
          <w:p w:rsidR="00AC1E2B" w:rsidRPr="009255DE" w:rsidRDefault="00AC1E2B" w:rsidP="00464714">
            <w:pPr>
              <w:pStyle w:val="Textonormal"/>
              <w:snapToGrid w:val="0"/>
              <w:spacing w:after="0"/>
              <w:jc w:val="center"/>
              <w:rPr>
                <w:rFonts w:ascii="Montserrat" w:hAnsi="Montserrat" w:cs="Arial"/>
                <w:sz w:val="22"/>
                <w:szCs w:val="22"/>
              </w:rPr>
            </w:pPr>
            <w:r w:rsidRPr="009255DE">
              <w:rPr>
                <w:rFonts w:ascii="Montserrat" w:hAnsi="Montserrat" w:cs="Arial"/>
                <w:sz w:val="22"/>
                <w:szCs w:val="22"/>
              </w:rPr>
              <w:t>5 vehículos</w:t>
            </w:r>
          </w:p>
          <w:p w:rsidR="00AC1E2B" w:rsidRPr="009255DE" w:rsidRDefault="00AC1E2B" w:rsidP="00464714">
            <w:pPr>
              <w:pStyle w:val="Textonormal"/>
              <w:snapToGrid w:val="0"/>
              <w:spacing w:after="0"/>
              <w:jc w:val="center"/>
              <w:rPr>
                <w:rFonts w:ascii="Montserrat" w:hAnsi="Montserrat" w:cs="Arial"/>
                <w:b/>
                <w:bCs/>
                <w:sz w:val="22"/>
                <w:szCs w:val="22"/>
              </w:rPr>
            </w:pPr>
            <w:r w:rsidRPr="009255DE">
              <w:rPr>
                <w:rFonts w:ascii="Montserrat" w:hAnsi="Montserrat" w:cs="Arial"/>
                <w:sz w:val="22"/>
                <w:szCs w:val="22"/>
              </w:rPr>
              <w:t xml:space="preserve">de los cuales el 70% deben contar con </w:t>
            </w:r>
            <w:proofErr w:type="spellStart"/>
            <w:r w:rsidRPr="009255DE">
              <w:rPr>
                <w:rFonts w:ascii="Montserrat" w:hAnsi="Montserrat" w:cs="Arial"/>
                <w:sz w:val="22"/>
                <w:szCs w:val="22"/>
              </w:rPr>
              <w:t>termoking</w:t>
            </w:r>
            <w:proofErr w:type="spellEnd"/>
          </w:p>
        </w:tc>
        <w:tc>
          <w:tcPr>
            <w:tcW w:w="3617" w:type="dxa"/>
            <w:vMerge w:val="restart"/>
            <w:tcBorders>
              <w:top w:val="single" w:sz="4" w:space="0" w:color="000000"/>
              <w:left w:val="single" w:sz="4" w:space="0" w:color="000000"/>
              <w:right w:val="single" w:sz="4" w:space="0" w:color="000000"/>
            </w:tcBorders>
            <w:vAlign w:val="center"/>
          </w:tcPr>
          <w:p w:rsidR="00AC1E2B" w:rsidRPr="009255DE" w:rsidRDefault="00AC1E2B" w:rsidP="00464714">
            <w:pPr>
              <w:pStyle w:val="Textonormal"/>
              <w:snapToGrid w:val="0"/>
              <w:jc w:val="center"/>
              <w:rPr>
                <w:rFonts w:ascii="Montserrat" w:hAnsi="Montserrat" w:cs="Arial"/>
                <w:b/>
                <w:bCs/>
                <w:sz w:val="22"/>
                <w:szCs w:val="22"/>
              </w:rPr>
            </w:pPr>
            <w:r w:rsidRPr="009255DE">
              <w:rPr>
                <w:rFonts w:ascii="Montserrat" w:hAnsi="Montserrat" w:cs="Arial"/>
                <w:sz w:val="22"/>
                <w:szCs w:val="22"/>
              </w:rPr>
              <w:t>adecuados para la transportación y suministro de alimentos y acorde con la temperatura y manejo de los productos</w:t>
            </w:r>
          </w:p>
        </w:tc>
      </w:tr>
      <w:tr w:rsidR="00AC1E2B" w:rsidRPr="009255DE" w:rsidTr="00464714">
        <w:trPr>
          <w:jc w:val="center"/>
        </w:trPr>
        <w:tc>
          <w:tcPr>
            <w:tcW w:w="3607" w:type="dxa"/>
            <w:tcBorders>
              <w:top w:val="single" w:sz="4" w:space="0" w:color="000000"/>
              <w:left w:val="single" w:sz="4" w:space="0" w:color="000000"/>
              <w:bottom w:val="single" w:sz="4" w:space="0" w:color="000000"/>
            </w:tcBorders>
          </w:tcPr>
          <w:p w:rsidR="00AC1E2B" w:rsidRPr="009255DE" w:rsidRDefault="00AC1E2B" w:rsidP="007F7D5B">
            <w:pPr>
              <w:pStyle w:val="Textonormal"/>
              <w:numPr>
                <w:ilvl w:val="0"/>
                <w:numId w:val="26"/>
              </w:numPr>
              <w:tabs>
                <w:tab w:val="clear" w:pos="720"/>
              </w:tabs>
              <w:snapToGrid w:val="0"/>
              <w:rPr>
                <w:rFonts w:ascii="Montserrat" w:hAnsi="Montserrat" w:cs="Arial"/>
                <w:sz w:val="22"/>
                <w:szCs w:val="22"/>
              </w:rPr>
            </w:pPr>
            <w:r w:rsidRPr="009255DE">
              <w:rPr>
                <w:rFonts w:ascii="Montserrat" w:hAnsi="Montserrat" w:cs="Arial"/>
                <w:sz w:val="22"/>
                <w:szCs w:val="22"/>
              </w:rPr>
              <w:t>Alimentos no Perecederos</w:t>
            </w:r>
          </w:p>
        </w:tc>
        <w:tc>
          <w:tcPr>
            <w:tcW w:w="2374" w:type="dxa"/>
            <w:tcBorders>
              <w:top w:val="single" w:sz="4" w:space="0" w:color="000000"/>
              <w:left w:val="single" w:sz="4" w:space="0" w:color="000000"/>
              <w:bottom w:val="single" w:sz="4" w:space="0" w:color="000000"/>
            </w:tcBorders>
          </w:tcPr>
          <w:p w:rsidR="00AC1E2B" w:rsidRPr="009255DE" w:rsidRDefault="00AC1E2B" w:rsidP="00464714">
            <w:pPr>
              <w:pStyle w:val="Textonormal"/>
              <w:snapToGrid w:val="0"/>
              <w:jc w:val="center"/>
              <w:rPr>
                <w:rFonts w:ascii="Montserrat" w:hAnsi="Montserrat" w:cs="Arial"/>
                <w:sz w:val="22"/>
                <w:szCs w:val="22"/>
              </w:rPr>
            </w:pPr>
            <w:r w:rsidRPr="009255DE">
              <w:rPr>
                <w:rFonts w:ascii="Montserrat" w:hAnsi="Montserrat" w:cs="Arial"/>
                <w:sz w:val="22"/>
                <w:szCs w:val="22"/>
              </w:rPr>
              <w:t>5 vehículos</w:t>
            </w:r>
          </w:p>
        </w:tc>
        <w:tc>
          <w:tcPr>
            <w:tcW w:w="3617" w:type="dxa"/>
            <w:vMerge/>
            <w:tcBorders>
              <w:left w:val="single" w:sz="4" w:space="0" w:color="000000"/>
              <w:right w:val="single" w:sz="4" w:space="0" w:color="000000"/>
            </w:tcBorders>
          </w:tcPr>
          <w:p w:rsidR="00AC1E2B" w:rsidRPr="009255DE" w:rsidRDefault="00AC1E2B" w:rsidP="00464714">
            <w:pPr>
              <w:pStyle w:val="Textonormal"/>
              <w:snapToGrid w:val="0"/>
              <w:jc w:val="center"/>
              <w:rPr>
                <w:rFonts w:ascii="Montserrat" w:hAnsi="Montserrat" w:cs="Arial"/>
                <w:b/>
                <w:bCs/>
                <w:sz w:val="22"/>
                <w:szCs w:val="22"/>
              </w:rPr>
            </w:pPr>
          </w:p>
        </w:tc>
      </w:tr>
    </w:tbl>
    <w:p w:rsidR="00AC1E2B" w:rsidRPr="009255DE" w:rsidRDefault="00AC1E2B" w:rsidP="00AC1E2B">
      <w:pPr>
        <w:pStyle w:val="Textonormal"/>
        <w:jc w:val="center"/>
        <w:rPr>
          <w:rFonts w:ascii="Montserrat" w:hAnsi="Montserrat" w:cs="Arial"/>
          <w:b/>
          <w:bCs/>
          <w:sz w:val="22"/>
          <w:szCs w:val="22"/>
        </w:rPr>
      </w:pPr>
    </w:p>
    <w:p w:rsidR="00AC1E2B" w:rsidRPr="009255DE" w:rsidRDefault="00AC1E2B" w:rsidP="00AC1E2B">
      <w:pPr>
        <w:rPr>
          <w:rFonts w:ascii="Montserrat" w:hAnsi="Montserrat" w:cs="Arial"/>
        </w:rPr>
      </w:pPr>
    </w:p>
    <w:p w:rsidR="00AA2DFB" w:rsidRPr="009255DE" w:rsidRDefault="00AC1E2B" w:rsidP="00AC1E2B">
      <w:pPr>
        <w:jc w:val="center"/>
        <w:rPr>
          <w:rFonts w:ascii="Montserrat" w:hAnsi="Montserrat" w:cs="Arial"/>
        </w:rPr>
      </w:pPr>
      <w:r w:rsidRPr="009255DE">
        <w:rPr>
          <w:rFonts w:ascii="Montserrat" w:hAnsi="Montserrat" w:cs="Arial"/>
        </w:rPr>
        <w:br w:type="page"/>
      </w:r>
    </w:p>
    <w:p w:rsidR="00AA2DFB" w:rsidRPr="009255DE" w:rsidRDefault="00AA2DFB" w:rsidP="00AC1E2B">
      <w:pPr>
        <w:jc w:val="center"/>
        <w:rPr>
          <w:rFonts w:ascii="Montserrat" w:hAnsi="Montserrat" w:cs="Arial"/>
        </w:rPr>
      </w:pPr>
    </w:p>
    <w:p w:rsidR="00AC1E2B" w:rsidRPr="009255DE" w:rsidRDefault="006F3E3E" w:rsidP="00AC1E2B">
      <w:pPr>
        <w:jc w:val="center"/>
        <w:rPr>
          <w:rFonts w:ascii="Montserrat" w:hAnsi="Montserrat" w:cs="Arial"/>
          <w:b/>
        </w:rPr>
      </w:pPr>
      <w:r w:rsidRPr="009255DE">
        <w:rPr>
          <w:rFonts w:ascii="Montserrat" w:hAnsi="Montserrat" w:cs="Arial"/>
          <w:b/>
        </w:rPr>
        <w:t>ANEXO 23 (VEINTITRES</w:t>
      </w:r>
      <w:r w:rsidR="00AC1E2B" w:rsidRPr="009255DE">
        <w:rPr>
          <w:rFonts w:ascii="Montserrat" w:hAnsi="Montserrat" w:cs="Arial"/>
          <w:b/>
        </w:rPr>
        <w:t>)</w:t>
      </w:r>
    </w:p>
    <w:p w:rsidR="00AC1E2B" w:rsidRPr="009255DE" w:rsidRDefault="00AC1E2B" w:rsidP="00AC1E2B">
      <w:pPr>
        <w:jc w:val="right"/>
        <w:rPr>
          <w:rFonts w:ascii="Montserrat" w:hAnsi="Montserrat" w:cs="Arial"/>
          <w:sz w:val="22"/>
          <w:szCs w:val="22"/>
        </w:rPr>
      </w:pPr>
    </w:p>
    <w:p w:rsidR="00AC1E2B" w:rsidRPr="009255DE" w:rsidRDefault="00AC1E2B" w:rsidP="00AC1E2B">
      <w:pPr>
        <w:jc w:val="center"/>
        <w:rPr>
          <w:rFonts w:ascii="Montserrat" w:hAnsi="Montserrat" w:cs="Arial"/>
          <w:b/>
          <w:sz w:val="22"/>
          <w:szCs w:val="22"/>
        </w:rPr>
      </w:pPr>
    </w:p>
    <w:p w:rsidR="00AC1E2B" w:rsidRPr="009255DE" w:rsidRDefault="00AC1E2B" w:rsidP="00AC1E2B">
      <w:pPr>
        <w:jc w:val="center"/>
        <w:rPr>
          <w:rFonts w:ascii="Montserrat" w:hAnsi="Montserrat" w:cs="Arial"/>
          <w:b/>
          <w:sz w:val="22"/>
          <w:szCs w:val="22"/>
        </w:rPr>
      </w:pPr>
      <w:r w:rsidRPr="009255DE">
        <w:rPr>
          <w:rFonts w:ascii="Montserrat" w:hAnsi="Montserrat" w:cs="Arial"/>
          <w:b/>
          <w:sz w:val="22"/>
          <w:szCs w:val="22"/>
        </w:rPr>
        <w:t>(CARTA EN ORIGINAL, PAPEL MEMBRETEADO Y FIRMA AUTÓGRAFA DEL FABRICANTE)</w:t>
      </w:r>
    </w:p>
    <w:p w:rsidR="00AC1E2B" w:rsidRPr="009255DE" w:rsidRDefault="00AC1E2B" w:rsidP="00AC1E2B">
      <w:pPr>
        <w:jc w:val="center"/>
        <w:rPr>
          <w:rFonts w:ascii="Montserrat" w:hAnsi="Montserrat" w:cs="Arial"/>
          <w:b/>
          <w:sz w:val="22"/>
          <w:szCs w:val="22"/>
        </w:rPr>
      </w:pPr>
    </w:p>
    <w:p w:rsidR="00AC1E2B" w:rsidRPr="009255DE" w:rsidRDefault="00AC1E2B" w:rsidP="00AC1E2B">
      <w:pPr>
        <w:ind w:right="51"/>
        <w:jc w:val="both"/>
        <w:rPr>
          <w:rFonts w:ascii="Montserrat" w:hAnsi="Montserrat" w:cs="Arial"/>
          <w:bCs w:val="0"/>
          <w:sz w:val="22"/>
          <w:szCs w:val="22"/>
        </w:rPr>
      </w:pPr>
      <w:r w:rsidRPr="009255DE">
        <w:rPr>
          <w:rFonts w:ascii="Montserrat" w:hAnsi="Montserrat" w:cs="Arial"/>
          <w:bCs w:val="0"/>
          <w:sz w:val="22"/>
          <w:szCs w:val="22"/>
        </w:rPr>
        <w:t xml:space="preserve">En mi carácter de </w:t>
      </w:r>
      <w:r w:rsidRPr="009255DE">
        <w:rPr>
          <w:rFonts w:ascii="Montserrat" w:hAnsi="Montserrat" w:cs="Arial"/>
          <w:b/>
          <w:bCs w:val="0"/>
          <w:sz w:val="22"/>
          <w:szCs w:val="22"/>
          <w:u w:val="single"/>
        </w:rPr>
        <w:t>(productor y/o fabricante)</w:t>
      </w:r>
      <w:r w:rsidRPr="009255DE">
        <w:rPr>
          <w:rFonts w:ascii="Montserrat" w:hAnsi="Montserrat" w:cs="Arial"/>
          <w:bCs w:val="0"/>
          <w:sz w:val="22"/>
          <w:szCs w:val="22"/>
        </w:rPr>
        <w:t>, de conformidad con lo indicado en la convocatoria de la presente licitación, bajo protesta de decir verdad, manifestamos a ustedes que nuestro distribuidor o comercializador autorizado a partir de esta fecha y hasta que la misma no sea cancelada, es la empresa (</w:t>
      </w:r>
      <w:r w:rsidRPr="009255DE">
        <w:rPr>
          <w:rFonts w:ascii="Montserrat" w:hAnsi="Montserrat" w:cs="Arial"/>
          <w:b/>
          <w:sz w:val="22"/>
          <w:szCs w:val="22"/>
          <w:u w:val="single"/>
        </w:rPr>
        <w:t>Nombre de la empresa participante</w:t>
      </w:r>
      <w:r w:rsidRPr="009255DE">
        <w:rPr>
          <w:rFonts w:ascii="Montserrat" w:hAnsi="Montserrat" w:cs="Arial"/>
          <w:bCs w:val="0"/>
          <w:sz w:val="22"/>
          <w:szCs w:val="22"/>
        </w:rPr>
        <w:t>), quien está facultada para proponer nuestro(s) producto(s), así mismo, manifestamos bajo protesta de decir verdad que conocemos y cumplimos con lo señalado en los documentos denominados en el inciso (A) y que garantizamos el abasto para cubrir las necesidades de la presente licitación en caso de ser adjudicado nuestro distribuidor o comercializador tanto en cantidad como en calidad de los productos propuestos en el inciso (B).</w:t>
      </w:r>
    </w:p>
    <w:p w:rsidR="00AC1E2B" w:rsidRPr="009255DE" w:rsidRDefault="00AC1E2B" w:rsidP="00AC1E2B">
      <w:pPr>
        <w:ind w:right="51"/>
        <w:jc w:val="both"/>
        <w:rPr>
          <w:rFonts w:ascii="Montserrat" w:hAnsi="Montserrat" w:cs="Arial"/>
          <w:bCs w:val="0"/>
          <w:sz w:val="22"/>
          <w:szCs w:val="22"/>
        </w:rPr>
      </w:pPr>
    </w:p>
    <w:p w:rsidR="00AC1E2B" w:rsidRPr="009255DE" w:rsidRDefault="00AC1E2B" w:rsidP="007F7D5B">
      <w:pPr>
        <w:numPr>
          <w:ilvl w:val="0"/>
          <w:numId w:val="7"/>
        </w:numPr>
        <w:tabs>
          <w:tab w:val="clear" w:pos="720"/>
        </w:tabs>
        <w:ind w:right="51"/>
        <w:jc w:val="both"/>
        <w:rPr>
          <w:rFonts w:ascii="Montserrat" w:hAnsi="Montserrat" w:cs="Arial"/>
          <w:bCs w:val="0"/>
          <w:sz w:val="22"/>
          <w:szCs w:val="22"/>
        </w:rPr>
      </w:pPr>
      <w:r w:rsidRPr="009255DE">
        <w:rPr>
          <w:rFonts w:ascii="Montserrat" w:hAnsi="Montserrat" w:cs="Arial"/>
          <w:bCs w:val="0"/>
          <w:sz w:val="22"/>
          <w:szCs w:val="22"/>
        </w:rPr>
        <w:t xml:space="preserve">Norma Oficiales Mexicanas, Normas Mexicanas y a falta de éstas, las Normas Internacionales, Normas de referencia y especificaciones aplicable, de conformidad con lo establecido en los artículos 7, 10 </w:t>
      </w:r>
      <w:proofErr w:type="gramStart"/>
      <w:r w:rsidRPr="009255DE">
        <w:rPr>
          <w:rFonts w:ascii="Montserrat" w:hAnsi="Montserrat" w:cs="Arial"/>
          <w:bCs w:val="0"/>
          <w:sz w:val="22"/>
          <w:szCs w:val="22"/>
        </w:rPr>
        <w:t>fracción</w:t>
      </w:r>
      <w:proofErr w:type="gramEnd"/>
      <w:r w:rsidRPr="009255DE">
        <w:rPr>
          <w:rFonts w:ascii="Montserrat" w:hAnsi="Montserrat" w:cs="Arial"/>
          <w:bCs w:val="0"/>
          <w:sz w:val="22"/>
          <w:szCs w:val="22"/>
        </w:rPr>
        <w:t xml:space="preserve"> IV, 62 y 64 de la Ley de Infraestructura de la Calidad.</w:t>
      </w:r>
    </w:p>
    <w:p w:rsidR="00AC1E2B" w:rsidRPr="009255DE" w:rsidRDefault="00AC1E2B" w:rsidP="007F7D5B">
      <w:pPr>
        <w:numPr>
          <w:ilvl w:val="0"/>
          <w:numId w:val="7"/>
        </w:numPr>
        <w:tabs>
          <w:tab w:val="clear" w:pos="720"/>
        </w:tabs>
        <w:ind w:right="51"/>
        <w:jc w:val="both"/>
        <w:rPr>
          <w:rFonts w:ascii="Montserrat" w:hAnsi="Montserrat" w:cs="Arial"/>
          <w:b/>
          <w:sz w:val="22"/>
          <w:szCs w:val="22"/>
        </w:rPr>
      </w:pPr>
      <w:r w:rsidRPr="009255DE">
        <w:rPr>
          <w:rFonts w:ascii="Montserrat" w:hAnsi="Montserrat" w:cs="Arial"/>
          <w:bCs w:val="0"/>
          <w:sz w:val="22"/>
          <w:szCs w:val="22"/>
        </w:rPr>
        <w:t>Nuestro(s) producto(s) son: (Incluir Breve descripción de los productos ofertados: ________________________________________________________________________________________________________________________________________________</w:t>
      </w:r>
    </w:p>
    <w:p w:rsidR="00AC1E2B" w:rsidRPr="009255DE" w:rsidRDefault="00AC1E2B" w:rsidP="00AC1E2B">
      <w:pPr>
        <w:pStyle w:val="Ttulo2"/>
        <w:numPr>
          <w:ilvl w:val="1"/>
          <w:numId w:val="0"/>
        </w:numPr>
        <w:ind w:left="576" w:hanging="576"/>
        <w:jc w:val="both"/>
        <w:rPr>
          <w:rFonts w:ascii="Montserrat" w:hAnsi="Montserrat" w:cs="Arial"/>
          <w:sz w:val="22"/>
          <w:szCs w:val="22"/>
          <w:lang w:val="es-MX"/>
        </w:rPr>
      </w:pPr>
    </w:p>
    <w:p w:rsidR="00AC1E2B" w:rsidRPr="009255DE" w:rsidRDefault="00AC1E2B" w:rsidP="00AC1E2B">
      <w:pPr>
        <w:rPr>
          <w:rFonts w:ascii="Montserrat" w:hAnsi="Montserrat"/>
        </w:rPr>
      </w:pPr>
    </w:p>
    <w:p w:rsidR="00AC1E2B" w:rsidRPr="009255DE" w:rsidRDefault="00AC1E2B" w:rsidP="00AC1E2B">
      <w:pPr>
        <w:rPr>
          <w:rFonts w:ascii="Montserrat" w:hAnsi="Montserrat"/>
        </w:rPr>
      </w:pPr>
    </w:p>
    <w:p w:rsidR="00AC1E2B" w:rsidRPr="009255DE" w:rsidRDefault="00AC1E2B" w:rsidP="00AC1E2B">
      <w:pPr>
        <w:pStyle w:val="Ttulo2"/>
        <w:numPr>
          <w:ilvl w:val="1"/>
          <w:numId w:val="0"/>
        </w:numPr>
        <w:ind w:left="576" w:hanging="576"/>
        <w:jc w:val="both"/>
        <w:rPr>
          <w:rFonts w:ascii="Montserrat" w:hAnsi="Montserrat" w:cs="Arial"/>
          <w:sz w:val="22"/>
          <w:szCs w:val="22"/>
          <w:lang w:val="es-MX"/>
        </w:rPr>
      </w:pPr>
      <w:r w:rsidRPr="009255DE">
        <w:rPr>
          <w:rFonts w:ascii="Montserrat" w:hAnsi="Montserrat" w:cs="Arial"/>
          <w:sz w:val="22"/>
          <w:szCs w:val="22"/>
          <w:lang w:val="es-MX"/>
        </w:rPr>
        <w:t>I. PERSONA FÍSICA</w:t>
      </w:r>
    </w:p>
    <w:p w:rsidR="00AC1E2B" w:rsidRPr="009255DE" w:rsidRDefault="00AC1E2B" w:rsidP="00AC1E2B">
      <w:pPr>
        <w:ind w:right="51"/>
        <w:jc w:val="both"/>
        <w:rPr>
          <w:rFonts w:ascii="Montserrat" w:hAnsi="Montserrat" w:cs="Arial"/>
          <w:sz w:val="22"/>
          <w:szCs w:val="22"/>
        </w:rPr>
      </w:pPr>
      <w:r w:rsidRPr="009255DE">
        <w:rPr>
          <w:rFonts w:ascii="Montserrat" w:hAnsi="Montserrat" w:cs="Arial"/>
          <w:sz w:val="22"/>
          <w:szCs w:val="22"/>
        </w:rPr>
        <w:t>Nombre ___________________ R.F.C. _______________ con domicilio en ________________</w:t>
      </w:r>
    </w:p>
    <w:p w:rsidR="00AC1E2B" w:rsidRPr="009255DE" w:rsidRDefault="00AC1E2B" w:rsidP="00AC1E2B">
      <w:pPr>
        <w:pStyle w:val="Ttulo2"/>
        <w:numPr>
          <w:ilvl w:val="1"/>
          <w:numId w:val="0"/>
        </w:numPr>
        <w:ind w:left="576" w:hanging="576"/>
        <w:jc w:val="both"/>
        <w:rPr>
          <w:rFonts w:ascii="Montserrat" w:hAnsi="Montserrat" w:cs="Arial"/>
          <w:sz w:val="22"/>
          <w:szCs w:val="22"/>
          <w:lang w:val="es-MX"/>
        </w:rPr>
      </w:pPr>
    </w:p>
    <w:p w:rsidR="00AC1E2B" w:rsidRPr="009255DE" w:rsidRDefault="00AC1E2B" w:rsidP="00AC1E2B">
      <w:pPr>
        <w:pStyle w:val="Ttulo2"/>
        <w:numPr>
          <w:ilvl w:val="1"/>
          <w:numId w:val="0"/>
        </w:numPr>
        <w:ind w:left="576" w:hanging="576"/>
        <w:jc w:val="both"/>
        <w:rPr>
          <w:rFonts w:ascii="Montserrat" w:hAnsi="Montserrat" w:cs="Arial"/>
          <w:sz w:val="22"/>
          <w:szCs w:val="22"/>
          <w:lang w:val="es-MX"/>
        </w:rPr>
      </w:pPr>
      <w:r w:rsidRPr="009255DE">
        <w:rPr>
          <w:rFonts w:ascii="Montserrat" w:hAnsi="Montserrat" w:cs="Arial"/>
          <w:sz w:val="22"/>
          <w:szCs w:val="22"/>
          <w:lang w:val="es-MX"/>
        </w:rPr>
        <w:t>II. PERSONA MORAL</w:t>
      </w:r>
    </w:p>
    <w:p w:rsidR="00AC1E2B" w:rsidRPr="009255DE" w:rsidRDefault="00AC1E2B" w:rsidP="00AC1E2B">
      <w:pPr>
        <w:pStyle w:val="Textoindependiente3"/>
        <w:spacing w:after="0"/>
        <w:jc w:val="both"/>
        <w:rPr>
          <w:rFonts w:ascii="Montserrat" w:hAnsi="Montserrat" w:cs="Arial"/>
          <w:bCs w:val="0"/>
          <w:sz w:val="22"/>
          <w:szCs w:val="22"/>
          <w:lang w:val="es-MX"/>
        </w:rPr>
      </w:pPr>
      <w:r w:rsidRPr="009255DE">
        <w:rPr>
          <w:rFonts w:ascii="Montserrat" w:hAnsi="Montserrat" w:cs="Arial"/>
          <w:sz w:val="22"/>
          <w:szCs w:val="22"/>
          <w:lang w:val="es-MX"/>
        </w:rPr>
        <w:t xml:space="preserve">En mi carácter de (representante legal, apoderado especial o general) de la empresa (nombre o razón social) </w:t>
      </w:r>
      <w:r w:rsidRPr="009255DE">
        <w:rPr>
          <w:rFonts w:ascii="Montserrat" w:hAnsi="Montserrat" w:cs="Arial"/>
          <w:bCs w:val="0"/>
          <w:sz w:val="22"/>
          <w:szCs w:val="22"/>
          <w:lang w:val="es-MX"/>
        </w:rPr>
        <w:t>R.F.C. ___________ con domicilio en __________________________.</w:t>
      </w:r>
    </w:p>
    <w:p w:rsidR="00AC1E2B" w:rsidRPr="009255DE" w:rsidRDefault="00AC1E2B" w:rsidP="00AC1E2B">
      <w:pPr>
        <w:pStyle w:val="Ttulo2"/>
        <w:numPr>
          <w:ilvl w:val="1"/>
          <w:numId w:val="0"/>
        </w:numPr>
        <w:ind w:left="576" w:hanging="576"/>
        <w:jc w:val="center"/>
        <w:rPr>
          <w:rFonts w:ascii="Montserrat" w:hAnsi="Montserrat" w:cs="Arial"/>
          <w:sz w:val="22"/>
          <w:szCs w:val="22"/>
          <w:lang w:val="es-MX"/>
        </w:rPr>
      </w:pPr>
    </w:p>
    <w:p w:rsidR="00AC1E2B" w:rsidRPr="009255DE" w:rsidRDefault="00AC1E2B" w:rsidP="00AC1E2B">
      <w:pPr>
        <w:rPr>
          <w:rFonts w:ascii="Montserrat" w:hAnsi="Montserrat" w:cs="Arial"/>
          <w:sz w:val="22"/>
          <w:szCs w:val="22"/>
        </w:rPr>
      </w:pPr>
    </w:p>
    <w:p w:rsidR="00AC1E2B" w:rsidRPr="009255DE" w:rsidRDefault="00AC1E2B" w:rsidP="00AC1E2B">
      <w:pPr>
        <w:pStyle w:val="Ttulo2"/>
        <w:numPr>
          <w:ilvl w:val="1"/>
          <w:numId w:val="0"/>
        </w:numPr>
        <w:ind w:left="576" w:hanging="576"/>
        <w:jc w:val="center"/>
        <w:rPr>
          <w:rFonts w:ascii="Montserrat" w:hAnsi="Montserrat" w:cs="Arial"/>
          <w:sz w:val="22"/>
          <w:szCs w:val="22"/>
          <w:lang w:val="es-MX"/>
        </w:rPr>
      </w:pPr>
      <w:r w:rsidRPr="009255DE">
        <w:rPr>
          <w:rFonts w:ascii="Montserrat" w:hAnsi="Montserrat" w:cs="Arial"/>
          <w:sz w:val="22"/>
          <w:szCs w:val="22"/>
          <w:lang w:val="es-MX"/>
        </w:rPr>
        <w:t>PROTESTO LO NECESARIO</w:t>
      </w:r>
    </w:p>
    <w:p w:rsidR="00AC1E2B" w:rsidRPr="009255DE" w:rsidRDefault="00AC1E2B" w:rsidP="00AC1E2B">
      <w:pPr>
        <w:jc w:val="center"/>
        <w:rPr>
          <w:rFonts w:ascii="Montserrat" w:hAnsi="Montserrat" w:cs="Arial"/>
          <w:sz w:val="22"/>
          <w:szCs w:val="22"/>
        </w:rPr>
      </w:pPr>
    </w:p>
    <w:p w:rsidR="00AC1E2B" w:rsidRPr="009255DE" w:rsidRDefault="00AC1E2B" w:rsidP="00AC1E2B">
      <w:pPr>
        <w:jc w:val="center"/>
        <w:rPr>
          <w:rFonts w:ascii="Montserrat" w:hAnsi="Montserrat" w:cs="Arial"/>
          <w:sz w:val="22"/>
          <w:szCs w:val="22"/>
        </w:rPr>
      </w:pPr>
    </w:p>
    <w:p w:rsidR="00AC1E2B" w:rsidRPr="009255DE" w:rsidRDefault="00AC1E2B" w:rsidP="00AC1E2B">
      <w:pPr>
        <w:ind w:right="51"/>
        <w:jc w:val="center"/>
        <w:rPr>
          <w:rFonts w:ascii="Montserrat" w:hAnsi="Montserrat" w:cs="Arial"/>
          <w:b/>
          <w:sz w:val="22"/>
          <w:szCs w:val="22"/>
        </w:rPr>
      </w:pPr>
      <w:r w:rsidRPr="009255DE">
        <w:rPr>
          <w:rFonts w:ascii="Montserrat" w:hAnsi="Montserrat" w:cs="Arial"/>
          <w:b/>
          <w:sz w:val="22"/>
          <w:szCs w:val="22"/>
        </w:rPr>
        <w:t>Nombre, Cargo y Firma de Representante</w:t>
      </w:r>
    </w:p>
    <w:p w:rsidR="00AC1E2B" w:rsidRPr="009255DE" w:rsidRDefault="00AC1E2B" w:rsidP="00AC1E2B">
      <w:pPr>
        <w:ind w:right="51"/>
        <w:jc w:val="center"/>
        <w:rPr>
          <w:rFonts w:ascii="Montserrat" w:hAnsi="Montserrat" w:cs="Arial"/>
          <w:b/>
          <w:sz w:val="22"/>
          <w:szCs w:val="22"/>
        </w:rPr>
      </w:pPr>
      <w:r w:rsidRPr="009255DE">
        <w:rPr>
          <w:rFonts w:ascii="Montserrat" w:hAnsi="Montserrat" w:cs="Arial"/>
          <w:b/>
          <w:sz w:val="22"/>
          <w:szCs w:val="22"/>
        </w:rPr>
        <w:t>Legal del Proveedor del Licitante.</w:t>
      </w:r>
    </w:p>
    <w:p w:rsidR="00AC1E2B" w:rsidRPr="009255DE" w:rsidRDefault="00AC1E2B" w:rsidP="00AC1E2B">
      <w:pPr>
        <w:ind w:right="51"/>
        <w:jc w:val="center"/>
        <w:rPr>
          <w:rFonts w:ascii="Montserrat" w:hAnsi="Montserrat" w:cs="Arial"/>
          <w:b/>
          <w:sz w:val="22"/>
          <w:szCs w:val="22"/>
        </w:rPr>
      </w:pPr>
    </w:p>
    <w:p w:rsidR="00AC1E2B" w:rsidRPr="001F4D40" w:rsidRDefault="00AC1E2B" w:rsidP="00AC1E2B">
      <w:pPr>
        <w:jc w:val="center"/>
        <w:rPr>
          <w:rFonts w:ascii="Montserrat" w:hAnsi="Montserrat" w:cs="Arial"/>
          <w:sz w:val="22"/>
          <w:szCs w:val="22"/>
        </w:rPr>
      </w:pPr>
      <w:r w:rsidRPr="009255DE">
        <w:rPr>
          <w:rFonts w:ascii="Montserrat" w:hAnsi="Montserrat" w:cs="Arial"/>
          <w:sz w:val="22"/>
          <w:szCs w:val="22"/>
        </w:rPr>
        <w:t>Este formato deberá de ir acompañado con copia simple legible del poder notarial para actos de administración e identificación oficial vigente de quien firma.</w:t>
      </w:r>
    </w:p>
    <w:p w:rsidR="00AC1E2B" w:rsidRPr="001F4D40" w:rsidRDefault="00AC1E2B" w:rsidP="00AC1E2B">
      <w:pPr>
        <w:jc w:val="center"/>
        <w:rPr>
          <w:rFonts w:ascii="Montserrat" w:hAnsi="Montserrat" w:cs="Arial"/>
        </w:rPr>
      </w:pPr>
    </w:p>
    <w:p w:rsidR="00FB2A43" w:rsidRPr="00A73E76" w:rsidRDefault="00FB2A43" w:rsidP="00A73E76">
      <w:pPr>
        <w:rPr>
          <w:lang w:val="es-MX"/>
        </w:rPr>
      </w:pPr>
      <w:r>
        <w:t xml:space="preserve"> </w:t>
      </w:r>
    </w:p>
    <w:sectPr w:rsidR="00FB2A43" w:rsidRPr="00A73E76" w:rsidSect="00A73E76">
      <w:headerReference w:type="default" r:id="rId31"/>
      <w:footerReference w:type="even" r:id="rId32"/>
      <w:footerReference w:type="default" r:id="rId33"/>
      <w:type w:val="oddPage"/>
      <w:pgSz w:w="12240" w:h="15840"/>
      <w:pgMar w:top="1185" w:right="1134" w:bottom="851" w:left="1418" w:header="335"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07B0" w:rsidRDefault="003907B0">
      <w:r>
        <w:separator/>
      </w:r>
    </w:p>
  </w:endnote>
  <w:endnote w:type="continuationSeparator" w:id="0">
    <w:p w:rsidR="003907B0" w:rsidRDefault="00390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G Palacio (W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elvetica">
    <w:panose1 w:val="020B0504020202030204"/>
    <w:charset w:val="00"/>
    <w:family w:val="swiss"/>
    <w:pitch w:val="variable"/>
    <w:sig w:usb0="20002A87" w:usb1="00000000" w:usb2="00000000" w:usb3="00000000" w:csb0="000001FF" w:csb1="00000000"/>
  </w:font>
  <w:font w:name="CG Times">
    <w:panose1 w:val="02020603050405020304"/>
    <w:charset w:val="00"/>
    <w:family w:val="roman"/>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Montserrat">
    <w:panose1 w:val="00000000000000000000"/>
    <w:charset w:val="00"/>
    <w:family w:val="auto"/>
    <w:pitch w:val="variable"/>
    <w:sig w:usb0="A00002FF" w:usb1="4000207B"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Montserrat Medium">
    <w:panose1 w:val="00000000000000000000"/>
    <w:charset w:val="00"/>
    <w:family w:val="auto"/>
    <w:pitch w:val="variable"/>
    <w:sig w:usb0="A00002FF" w:usb1="4000207B" w:usb2="00000000" w:usb3="00000000" w:csb0="0000019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924570"/>
      <w:docPartObj>
        <w:docPartGallery w:val="Page Numbers (Bottom of Page)"/>
        <w:docPartUnique/>
      </w:docPartObj>
    </w:sdtPr>
    <w:sdtContent>
      <w:p w:rsidR="00023C41" w:rsidRDefault="00023C41">
        <w:pPr>
          <w:pStyle w:val="Piedepgina"/>
          <w:jc w:val="right"/>
        </w:pPr>
        <w:r>
          <w:fldChar w:fldCharType="begin"/>
        </w:r>
        <w:r>
          <w:instrText>PAGE   \* MERGEFORMAT</w:instrText>
        </w:r>
        <w:r>
          <w:fldChar w:fldCharType="separate"/>
        </w:r>
        <w:r w:rsidR="00480601" w:rsidRPr="00480601">
          <w:rPr>
            <w:noProof/>
            <w:lang w:val="es-ES"/>
          </w:rPr>
          <w:t>1</w:t>
        </w:r>
        <w:r>
          <w:fldChar w:fldCharType="end"/>
        </w:r>
      </w:p>
    </w:sdtContent>
  </w:sdt>
  <w:p w:rsidR="00023C41" w:rsidRPr="003754FF" w:rsidRDefault="00023C41" w:rsidP="003754FF">
    <w:pPr>
      <w:pStyle w:val="Piedepgina"/>
    </w:pPr>
    <w:r>
      <w:rPr>
        <w:noProof/>
        <w:lang w:val="es-MX" w:eastAsia="es-MX"/>
      </w:rPr>
      <w:drawing>
        <wp:inline distT="0" distB="0" distL="0" distR="0" wp14:anchorId="207FFAF5" wp14:editId="68CB411F">
          <wp:extent cx="6035040" cy="651053"/>
          <wp:effectExtent l="0" t="0" r="381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070671" cy="654897"/>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C41" w:rsidRDefault="00023C41" w:rsidP="00F20DF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23C41" w:rsidRDefault="00023C41" w:rsidP="00F20DF9">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C41" w:rsidRPr="00F52550" w:rsidRDefault="00023C41" w:rsidP="00F20DF9">
    <w:pPr>
      <w:pStyle w:val="Piedepgina"/>
      <w:framePr w:wrap="around" w:vAnchor="text" w:hAnchor="margin" w:xAlign="right" w:y="1"/>
      <w:rPr>
        <w:rStyle w:val="Nmerodepgina"/>
        <w:rFonts w:ascii="Calibri" w:hAnsi="Calibri"/>
        <w:sz w:val="18"/>
        <w:szCs w:val="14"/>
      </w:rPr>
    </w:pPr>
    <w:r w:rsidRPr="00F52550">
      <w:rPr>
        <w:rStyle w:val="Nmerodepgina"/>
        <w:rFonts w:ascii="Calibri" w:hAnsi="Calibri"/>
        <w:sz w:val="18"/>
        <w:szCs w:val="14"/>
      </w:rPr>
      <w:fldChar w:fldCharType="begin"/>
    </w:r>
    <w:r w:rsidRPr="00F52550">
      <w:rPr>
        <w:rStyle w:val="Nmerodepgina"/>
        <w:rFonts w:ascii="Calibri" w:hAnsi="Calibri"/>
        <w:sz w:val="18"/>
        <w:szCs w:val="14"/>
      </w:rPr>
      <w:instrText xml:space="preserve">PAGE  </w:instrText>
    </w:r>
    <w:r w:rsidRPr="00F52550">
      <w:rPr>
        <w:rStyle w:val="Nmerodepgina"/>
        <w:rFonts w:ascii="Calibri" w:hAnsi="Calibri"/>
        <w:sz w:val="18"/>
        <w:szCs w:val="14"/>
      </w:rPr>
      <w:fldChar w:fldCharType="separate"/>
    </w:r>
    <w:r w:rsidR="00EF6EA1">
      <w:rPr>
        <w:rStyle w:val="Nmerodepgina"/>
        <w:rFonts w:ascii="Calibri" w:hAnsi="Calibri"/>
        <w:noProof/>
        <w:sz w:val="18"/>
        <w:szCs w:val="14"/>
      </w:rPr>
      <w:t>113</w:t>
    </w:r>
    <w:r w:rsidRPr="00F52550">
      <w:rPr>
        <w:rStyle w:val="Nmerodepgina"/>
        <w:rFonts w:ascii="Calibri" w:hAnsi="Calibri"/>
        <w:sz w:val="18"/>
        <w:szCs w:val="14"/>
      </w:rPr>
      <w:fldChar w:fldCharType="end"/>
    </w:r>
  </w:p>
  <w:p w:rsidR="00023C41" w:rsidRDefault="00023C41" w:rsidP="00F20DF9">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C41" w:rsidRDefault="00023C41">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32</w:t>
    </w:r>
    <w:r>
      <w:rPr>
        <w:rStyle w:val="Nmerodepgina"/>
      </w:rPr>
      <w:fldChar w:fldCharType="end"/>
    </w:r>
  </w:p>
  <w:p w:rsidR="00023C41" w:rsidRDefault="00023C41">
    <w:pPr>
      <w:pStyle w:val="Piedepgina"/>
    </w:pPr>
  </w:p>
  <w:p w:rsidR="00023C41" w:rsidRDefault="00023C4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1723534"/>
      <w:docPartObj>
        <w:docPartGallery w:val="Page Numbers (Bottom of Page)"/>
        <w:docPartUnique/>
      </w:docPartObj>
    </w:sdtPr>
    <w:sdtContent>
      <w:p w:rsidR="00023C41" w:rsidRDefault="00023C41">
        <w:pPr>
          <w:pStyle w:val="Piedepgina"/>
          <w:jc w:val="right"/>
        </w:pPr>
        <w:r>
          <w:fldChar w:fldCharType="begin"/>
        </w:r>
        <w:r>
          <w:instrText>PAGE   \* MERGEFORMAT</w:instrText>
        </w:r>
        <w:r>
          <w:fldChar w:fldCharType="separate"/>
        </w:r>
        <w:r w:rsidR="00480601" w:rsidRPr="00480601">
          <w:rPr>
            <w:noProof/>
            <w:lang w:val="es-ES"/>
          </w:rPr>
          <w:t>143</w:t>
        </w:r>
        <w:r>
          <w:fldChar w:fldCharType="end"/>
        </w:r>
      </w:p>
    </w:sdtContent>
  </w:sdt>
  <w:p w:rsidR="00023C41" w:rsidRDefault="00023C41" w:rsidP="00E4171E">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07B0" w:rsidRDefault="003907B0">
      <w:r>
        <w:separator/>
      </w:r>
    </w:p>
  </w:footnote>
  <w:footnote w:type="continuationSeparator" w:id="0">
    <w:p w:rsidR="003907B0" w:rsidRDefault="003907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C41" w:rsidRDefault="00023C41">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12958" o:spid="_x0000_s2052" type="#_x0000_t136" style="position:absolute;margin-left:0;margin-top:0;width:648.9pt;height:54.05pt;rotation:315;z-index:-251648000;mso-position-horizontal:center;mso-position-horizontal-relative:margin;mso-position-vertical:center;mso-position-vertical-relative:margin" o:allowincell="f" fillcolor="gray" stroked="f">
          <v:fill opacity=".5"/>
          <v:textpath style="font-family:&quot;Times New Roman&quot;;font-size:1pt" string="PROYECTO DE CONVOCATORI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661" w:type="dxa"/>
      <w:jc w:val="center"/>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6"/>
      <w:gridCol w:w="4352"/>
      <w:gridCol w:w="3613"/>
    </w:tblGrid>
    <w:tr w:rsidR="00023C41" w:rsidRPr="00A1056C" w:rsidTr="003754FF">
      <w:trPr>
        <w:trHeight w:val="1375"/>
        <w:jc w:val="center"/>
      </w:trPr>
      <w:tc>
        <w:tcPr>
          <w:tcW w:w="3696" w:type="dxa"/>
          <w:tcBorders>
            <w:top w:val="single" w:sz="6" w:space="0" w:color="FFFFFF"/>
            <w:left w:val="single" w:sz="6" w:space="0" w:color="FFFFFF"/>
            <w:bottom w:val="single" w:sz="18" w:space="0" w:color="auto"/>
            <w:right w:val="single" w:sz="6" w:space="0" w:color="FFFFFF"/>
          </w:tcBorders>
          <w:shd w:val="clear" w:color="auto" w:fill="auto"/>
          <w:vAlign w:val="center"/>
        </w:tcPr>
        <w:p w:rsidR="00023C41" w:rsidRPr="00371150" w:rsidRDefault="00023C41" w:rsidP="00464714">
          <w:pPr>
            <w:tabs>
              <w:tab w:val="center" w:pos="4419"/>
              <w:tab w:val="right" w:pos="8838"/>
            </w:tabs>
            <w:rPr>
              <w:rFonts w:ascii="Calibri" w:eastAsia="Calibri" w:hAnsi="Calibri"/>
              <w:sz w:val="16"/>
              <w:szCs w:val="16"/>
              <w:lang w:eastAsia="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65pt;margin-top:1.45pt;width:167pt;height:50.45pt;z-index:251665408">
                <v:imagedata r:id="rId1" o:title="contrATOS 2021" croptop="7018f" cropbottom="11541f" cropright="18023f"/>
              </v:shape>
            </w:pict>
          </w:r>
        </w:p>
      </w:tc>
      <w:tc>
        <w:tcPr>
          <w:tcW w:w="4352" w:type="dxa"/>
          <w:tcBorders>
            <w:top w:val="single" w:sz="6" w:space="0" w:color="FFFFFF"/>
            <w:left w:val="single" w:sz="6" w:space="0" w:color="FFFFFF"/>
            <w:bottom w:val="single" w:sz="18" w:space="0" w:color="auto"/>
            <w:right w:val="single" w:sz="6" w:space="0" w:color="FFFFFF"/>
          </w:tcBorders>
          <w:shd w:val="clear" w:color="auto" w:fill="auto"/>
          <w:vAlign w:val="center"/>
        </w:tcPr>
        <w:p w:rsidR="00023C41" w:rsidRPr="003754FF" w:rsidRDefault="00023C41" w:rsidP="00464714">
          <w:pPr>
            <w:spacing w:line="276" w:lineRule="auto"/>
            <w:jc w:val="center"/>
            <w:rPr>
              <w:rFonts w:ascii="Montserrat" w:eastAsia="Calibri" w:hAnsi="Montserrat"/>
              <w:sz w:val="12"/>
              <w:szCs w:val="12"/>
              <w:lang w:eastAsia="es-MX"/>
            </w:rPr>
          </w:pPr>
          <w:r w:rsidRPr="003754FF">
            <w:rPr>
              <w:rFonts w:ascii="Montserrat" w:eastAsia="Calibri" w:hAnsi="Montserrat" w:cs="Arial"/>
              <w:color w:val="000000"/>
              <w:sz w:val="12"/>
              <w:szCs w:val="12"/>
              <w:lang w:eastAsia="es-MX"/>
            </w:rPr>
            <w:t>INSTITUTO MEXICANO DEL SEGURO SOCIAL</w:t>
          </w:r>
        </w:p>
        <w:p w:rsidR="00023C41" w:rsidRPr="003754FF" w:rsidRDefault="00023C41" w:rsidP="00464714">
          <w:pPr>
            <w:spacing w:line="276" w:lineRule="auto"/>
            <w:jc w:val="center"/>
            <w:rPr>
              <w:rFonts w:ascii="Montserrat" w:eastAsia="Calibri" w:hAnsi="Montserrat" w:cs="Arial"/>
              <w:color w:val="000000"/>
              <w:sz w:val="12"/>
              <w:szCs w:val="12"/>
              <w:lang w:eastAsia="es-MX"/>
            </w:rPr>
          </w:pPr>
          <w:r w:rsidRPr="003754FF">
            <w:rPr>
              <w:rFonts w:ascii="Montserrat" w:eastAsia="Calibri" w:hAnsi="Montserrat" w:cs="Arial"/>
              <w:color w:val="000000"/>
              <w:sz w:val="12"/>
              <w:szCs w:val="12"/>
              <w:lang w:eastAsia="es-MX"/>
            </w:rPr>
            <w:t>UNIDAD MÉDICA DE ALTA ESPECIALIDAD</w:t>
          </w:r>
        </w:p>
        <w:p w:rsidR="00023C41" w:rsidRPr="003754FF" w:rsidRDefault="00023C41" w:rsidP="00AC1E2B">
          <w:pPr>
            <w:spacing w:line="276" w:lineRule="auto"/>
            <w:jc w:val="center"/>
            <w:rPr>
              <w:rFonts w:ascii="Montserrat" w:eastAsia="Calibri" w:hAnsi="Montserrat" w:cs="Arial"/>
              <w:color w:val="000000"/>
              <w:sz w:val="12"/>
              <w:szCs w:val="12"/>
              <w:lang w:eastAsia="es-MX"/>
            </w:rPr>
          </w:pPr>
          <w:r w:rsidRPr="003754FF">
            <w:rPr>
              <w:rFonts w:ascii="Montserrat" w:eastAsia="Calibri" w:hAnsi="Montserrat" w:cs="Arial"/>
              <w:color w:val="000000"/>
              <w:sz w:val="12"/>
              <w:szCs w:val="12"/>
              <w:lang w:eastAsia="es-MX"/>
            </w:rPr>
            <w:t>HOSPITAL DE TRAUMATOLOGIA Y ORTEPEDIA DEL CENTRO MEDICO NACIONAL “MANUEL AVILA CAMACHO “ EN PUEBLA</w:t>
          </w:r>
        </w:p>
        <w:p w:rsidR="00023C41" w:rsidRPr="003754FF" w:rsidRDefault="00023C41" w:rsidP="00464714">
          <w:pPr>
            <w:spacing w:line="276" w:lineRule="auto"/>
            <w:jc w:val="center"/>
            <w:rPr>
              <w:rFonts w:ascii="Montserrat" w:eastAsia="Calibri" w:hAnsi="Montserrat" w:cs="Arial"/>
              <w:color w:val="000000"/>
              <w:sz w:val="12"/>
              <w:szCs w:val="12"/>
              <w:lang w:eastAsia="es-MX"/>
            </w:rPr>
          </w:pPr>
          <w:r w:rsidRPr="003754FF">
            <w:rPr>
              <w:rFonts w:ascii="Montserrat" w:eastAsia="Calibri" w:hAnsi="Montserrat" w:cs="Arial"/>
              <w:color w:val="000000"/>
              <w:sz w:val="12"/>
              <w:szCs w:val="12"/>
              <w:lang w:eastAsia="es-MX"/>
            </w:rPr>
            <w:t>DIRECCIÓN ADMINISTRATIVA</w:t>
          </w:r>
        </w:p>
        <w:p w:rsidR="00023C41" w:rsidRPr="003754FF" w:rsidRDefault="00023C41" w:rsidP="00464714">
          <w:pPr>
            <w:spacing w:line="276" w:lineRule="auto"/>
            <w:jc w:val="center"/>
            <w:rPr>
              <w:rFonts w:ascii="Montserrat" w:eastAsia="Calibri" w:hAnsi="Montserrat" w:cs="Arial"/>
              <w:color w:val="000000"/>
              <w:sz w:val="12"/>
              <w:szCs w:val="12"/>
              <w:lang w:eastAsia="es-MX"/>
            </w:rPr>
          </w:pPr>
          <w:r>
            <w:rPr>
              <w:rFonts w:ascii="Montserrat" w:eastAsia="Calibri" w:hAnsi="Montserrat" w:cs="Arial"/>
              <w:color w:val="000000"/>
              <w:sz w:val="12"/>
              <w:szCs w:val="12"/>
              <w:lang w:eastAsia="es-MX"/>
            </w:rPr>
            <w:t>DEPARTAMENTO DE ABASTECIMIENTO</w:t>
          </w:r>
        </w:p>
      </w:tc>
      <w:tc>
        <w:tcPr>
          <w:tcW w:w="3613" w:type="dxa"/>
          <w:tcBorders>
            <w:top w:val="single" w:sz="6" w:space="0" w:color="FFFFFF"/>
            <w:left w:val="single" w:sz="6" w:space="0" w:color="FFFFFF"/>
            <w:bottom w:val="single" w:sz="18" w:space="0" w:color="auto"/>
            <w:right w:val="single" w:sz="6" w:space="0" w:color="FFFFFF"/>
          </w:tcBorders>
          <w:shd w:val="clear" w:color="auto" w:fill="auto"/>
          <w:vAlign w:val="center"/>
        </w:tcPr>
        <w:p w:rsidR="00023C41" w:rsidRPr="003754FF" w:rsidRDefault="00023C41" w:rsidP="00464714">
          <w:pPr>
            <w:tabs>
              <w:tab w:val="center" w:pos="4419"/>
              <w:tab w:val="right" w:pos="8838"/>
            </w:tabs>
            <w:jc w:val="center"/>
            <w:rPr>
              <w:rFonts w:ascii="Montserrat" w:eastAsia="Calibri" w:hAnsi="Montserrat" w:cs="Arial"/>
              <w:color w:val="000000"/>
              <w:sz w:val="12"/>
              <w:szCs w:val="12"/>
              <w:lang w:eastAsia="es-MX"/>
            </w:rPr>
          </w:pPr>
          <w:r w:rsidRPr="003754FF">
            <w:rPr>
              <w:rFonts w:ascii="Montserrat" w:eastAsia="Calibri" w:hAnsi="Montserrat" w:cs="Arial"/>
              <w:color w:val="000000"/>
              <w:sz w:val="12"/>
              <w:szCs w:val="12"/>
              <w:lang w:eastAsia="es-MX"/>
            </w:rPr>
            <w:t xml:space="preserve">CONVOCATORIA A </w:t>
          </w:r>
          <w:r>
            <w:rPr>
              <w:rFonts w:ascii="Montserrat" w:eastAsia="Calibri" w:hAnsi="Montserrat" w:cs="Arial"/>
              <w:color w:val="000000"/>
              <w:sz w:val="12"/>
              <w:szCs w:val="12"/>
              <w:lang w:eastAsia="es-MX"/>
            </w:rPr>
            <w:t>ADJUDICACIÓN DIRECTA</w:t>
          </w:r>
          <w:r w:rsidRPr="003754FF">
            <w:rPr>
              <w:rFonts w:ascii="Montserrat" w:eastAsia="Calibri" w:hAnsi="Montserrat" w:cs="Arial"/>
              <w:color w:val="000000"/>
              <w:sz w:val="12"/>
              <w:szCs w:val="12"/>
              <w:lang w:eastAsia="es-MX"/>
            </w:rPr>
            <w:t xml:space="preserve"> </w:t>
          </w:r>
        </w:p>
        <w:p w:rsidR="00023C41" w:rsidRPr="003754FF" w:rsidRDefault="00023C41" w:rsidP="00B220D1">
          <w:pPr>
            <w:tabs>
              <w:tab w:val="center" w:pos="4419"/>
              <w:tab w:val="right" w:pos="8838"/>
            </w:tabs>
            <w:jc w:val="center"/>
            <w:rPr>
              <w:rFonts w:ascii="Montserrat" w:eastAsia="Calibri" w:hAnsi="Montserrat" w:cs="Arial"/>
              <w:color w:val="000000"/>
              <w:sz w:val="12"/>
              <w:szCs w:val="12"/>
              <w:lang w:eastAsia="es-MX"/>
            </w:rPr>
          </w:pPr>
          <w:r w:rsidRPr="003754FF">
            <w:rPr>
              <w:rFonts w:ascii="Montserrat" w:eastAsia="Calibri" w:hAnsi="Montserrat" w:cs="Arial"/>
              <w:color w:val="000000"/>
              <w:sz w:val="12"/>
              <w:szCs w:val="12"/>
              <w:lang w:eastAsia="es-MX"/>
            </w:rPr>
            <w:t xml:space="preserve">PARA LA ADQUISICIÓN DE </w:t>
          </w:r>
          <w:r>
            <w:rPr>
              <w:rFonts w:ascii="Montserrat" w:eastAsia="Calibri" w:hAnsi="Montserrat" w:cs="Arial"/>
              <w:color w:val="000000"/>
              <w:sz w:val="12"/>
              <w:szCs w:val="12"/>
              <w:lang w:eastAsia="es-MX"/>
            </w:rPr>
            <w:t>“</w:t>
          </w:r>
          <w:r w:rsidRPr="003754FF">
            <w:rPr>
              <w:rFonts w:ascii="Montserrat" w:eastAsia="Calibri" w:hAnsi="Montserrat" w:cs="Arial"/>
              <w:color w:val="000000"/>
              <w:sz w:val="12"/>
              <w:szCs w:val="12"/>
              <w:lang w:eastAsia="es-MX"/>
            </w:rPr>
            <w:t>VÍVERES</w:t>
          </w:r>
          <w:r>
            <w:rPr>
              <w:rFonts w:ascii="Montserrat" w:eastAsia="Calibri" w:hAnsi="Montserrat" w:cs="Arial"/>
              <w:color w:val="000000"/>
              <w:sz w:val="12"/>
              <w:szCs w:val="12"/>
              <w:lang w:eastAsia="es-MX"/>
            </w:rPr>
            <w:t>”</w:t>
          </w:r>
          <w:r w:rsidRPr="003754FF">
            <w:rPr>
              <w:rFonts w:ascii="Montserrat" w:eastAsia="Calibri" w:hAnsi="Montserrat" w:cs="Arial"/>
              <w:color w:val="000000"/>
              <w:sz w:val="12"/>
              <w:szCs w:val="12"/>
              <w:lang w:eastAsia="es-MX"/>
            </w:rPr>
            <w:t xml:space="preserve"> </w:t>
          </w:r>
        </w:p>
      </w:tc>
    </w:tr>
  </w:tbl>
  <w:p w:rsidR="00023C41" w:rsidRPr="001F52AF" w:rsidRDefault="00023C41" w:rsidP="0046471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C41" w:rsidRDefault="00023C41">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12957" o:spid="_x0000_s2051" type="#_x0000_t136" style="position:absolute;margin-left:0;margin-top:0;width:648.9pt;height:54.05pt;rotation:315;z-index:-251649024;mso-position-horizontal:center;mso-position-horizontal-relative:margin;mso-position-vertical:center;mso-position-vertical-relative:margin" o:allowincell="f" fillcolor="gray" stroked="f">
          <v:fill opacity=".5"/>
          <v:textpath style="font-family:&quot;Times New Roman&quot;;font-size:1pt" string="PROYECTO DE CONVOCATORIA"/>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726" w:type="dxa"/>
      <w:tblInd w:w="2812" w:type="dxa"/>
      <w:tblBorders>
        <w:bottom w:val="single" w:sz="4" w:space="0" w:color="auto"/>
      </w:tblBorders>
      <w:tblLayout w:type="fixed"/>
      <w:tblCellMar>
        <w:left w:w="70" w:type="dxa"/>
        <w:right w:w="70" w:type="dxa"/>
      </w:tblCellMar>
      <w:tblLook w:val="0000" w:firstRow="0" w:lastRow="0" w:firstColumn="0" w:lastColumn="0" w:noHBand="0" w:noVBand="0"/>
    </w:tblPr>
    <w:tblGrid>
      <w:gridCol w:w="920"/>
      <w:gridCol w:w="3390"/>
      <w:gridCol w:w="3416"/>
    </w:tblGrid>
    <w:tr w:rsidR="00023C41" w:rsidRPr="0006172D" w:rsidTr="00F20DF9">
      <w:trPr>
        <w:cantSplit/>
        <w:trHeight w:val="769"/>
      </w:trPr>
      <w:tc>
        <w:tcPr>
          <w:tcW w:w="920" w:type="dxa"/>
          <w:vAlign w:val="center"/>
        </w:tcPr>
        <w:p w:rsidR="00023C41" w:rsidRPr="0006172D" w:rsidRDefault="00023C41" w:rsidP="00F20DF9">
          <w:pPr>
            <w:pStyle w:val="Encabezado"/>
            <w:rPr>
              <w:b/>
              <w:sz w:val="18"/>
              <w:szCs w:val="18"/>
            </w:rPr>
          </w:pPr>
          <w:r>
            <w:rPr>
              <w:noProof/>
              <w:lang w:val="es-MX" w:eastAsia="es-MX"/>
            </w:rPr>
            <w:drawing>
              <wp:anchor distT="0" distB="0" distL="114300" distR="114300" simplePos="0" relativeHeight="251670528" behindDoc="1" locked="0" layoutInCell="1" allowOverlap="1" wp14:anchorId="7294BDBB" wp14:editId="4F3FB0C9">
                <wp:simplePos x="0" y="0"/>
                <wp:positionH relativeFrom="column">
                  <wp:posOffset>-2058670</wp:posOffset>
                </wp:positionH>
                <wp:positionV relativeFrom="paragraph">
                  <wp:posOffset>95250</wp:posOffset>
                </wp:positionV>
                <wp:extent cx="2000885" cy="638175"/>
                <wp:effectExtent l="0" t="0" r="0"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6587" t="6126" r="67490" b="87485"/>
                        <a:stretch>
                          <a:fillRect/>
                        </a:stretch>
                      </pic:blipFill>
                      <pic:spPr bwMode="auto">
                        <a:xfrm>
                          <a:off x="0" y="0"/>
                          <a:ext cx="200088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3C41" w:rsidRPr="0006172D" w:rsidRDefault="00023C41" w:rsidP="00F20DF9">
          <w:pPr>
            <w:pStyle w:val="Encabezado"/>
            <w:jc w:val="center"/>
            <w:rPr>
              <w:sz w:val="18"/>
              <w:szCs w:val="18"/>
              <w:lang w:val="en-US"/>
            </w:rPr>
          </w:pPr>
          <w:r>
            <w:rPr>
              <w:b/>
              <w:noProof/>
              <w:sz w:val="18"/>
              <w:szCs w:val="18"/>
              <w:lang w:val="es-MX" w:eastAsia="es-MX"/>
            </w:rPr>
            <w:drawing>
              <wp:inline distT="0" distB="0" distL="0" distR="0" wp14:anchorId="596DE09D" wp14:editId="674EDFD1">
                <wp:extent cx="491490" cy="629920"/>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1490" cy="629920"/>
                        </a:xfrm>
                        <a:prstGeom prst="rect">
                          <a:avLst/>
                        </a:prstGeom>
                        <a:noFill/>
                        <a:ln>
                          <a:noFill/>
                        </a:ln>
                      </pic:spPr>
                    </pic:pic>
                  </a:graphicData>
                </a:graphic>
              </wp:inline>
            </w:drawing>
          </w:r>
        </w:p>
      </w:tc>
      <w:tc>
        <w:tcPr>
          <w:tcW w:w="3390" w:type="dxa"/>
          <w:vAlign w:val="center"/>
        </w:tcPr>
        <w:p w:rsidR="00023C41" w:rsidRPr="00BB59C4" w:rsidRDefault="00023C41" w:rsidP="00F20DF9">
          <w:pPr>
            <w:jc w:val="center"/>
            <w:rPr>
              <w:rFonts w:cs="Arial"/>
              <w:b/>
              <w:bCs w:val="0"/>
              <w:sz w:val="14"/>
              <w:szCs w:val="14"/>
              <w:lang w:val="pt-BR"/>
            </w:rPr>
          </w:pPr>
          <w:bookmarkStart w:id="3" w:name="M5"/>
          <w:bookmarkEnd w:id="3"/>
          <w:r w:rsidRPr="00BB59C4">
            <w:rPr>
              <w:rFonts w:cs="Arial"/>
              <w:b/>
              <w:sz w:val="14"/>
              <w:szCs w:val="14"/>
              <w:lang w:val="pt-BR"/>
            </w:rPr>
            <w:t>INSTITUTO MEXICANO DEL SEGURO SOCIAL</w:t>
          </w:r>
        </w:p>
        <w:p w:rsidR="00023C41" w:rsidRPr="00BB59C4" w:rsidRDefault="00023C41" w:rsidP="00F20DF9">
          <w:pPr>
            <w:jc w:val="center"/>
            <w:rPr>
              <w:rFonts w:cs="Arial"/>
              <w:b/>
              <w:bCs w:val="0"/>
              <w:sz w:val="14"/>
              <w:szCs w:val="14"/>
              <w:lang w:val="pt-BR"/>
            </w:rPr>
          </w:pPr>
          <w:r w:rsidRPr="00BB59C4">
            <w:rPr>
              <w:rFonts w:cs="Arial"/>
              <w:b/>
              <w:sz w:val="14"/>
              <w:szCs w:val="14"/>
              <w:lang w:val="pt-BR"/>
            </w:rPr>
            <w:t>C.M.N. “GENERAL MANUEL AVILA CAMACHO”</w:t>
          </w:r>
        </w:p>
        <w:p w:rsidR="00023C41" w:rsidRPr="00BB59C4" w:rsidRDefault="00023C41" w:rsidP="00F20DF9">
          <w:pPr>
            <w:jc w:val="center"/>
            <w:rPr>
              <w:rFonts w:cs="Arial"/>
              <w:b/>
              <w:bCs w:val="0"/>
              <w:sz w:val="14"/>
              <w:szCs w:val="14"/>
              <w:lang w:val="es-ES_tradnl"/>
            </w:rPr>
          </w:pPr>
          <w:r w:rsidRPr="00BB59C4">
            <w:rPr>
              <w:rFonts w:cs="Arial"/>
              <w:b/>
              <w:sz w:val="14"/>
              <w:szCs w:val="14"/>
              <w:lang w:val="es-ES_tradnl"/>
            </w:rPr>
            <w:t>UNIDAD MEDICA DE ALTA ESPECIALIDAD</w:t>
          </w:r>
        </w:p>
        <w:p w:rsidR="00023C41" w:rsidRPr="0006172D" w:rsidRDefault="00023C41" w:rsidP="00F20DF9">
          <w:pPr>
            <w:pStyle w:val="Encabezado"/>
            <w:jc w:val="center"/>
            <w:rPr>
              <w:b/>
              <w:sz w:val="18"/>
              <w:szCs w:val="18"/>
              <w:lang w:val="es-ES"/>
            </w:rPr>
          </w:pPr>
          <w:r w:rsidRPr="00BB59C4">
            <w:rPr>
              <w:b/>
              <w:bCs/>
              <w:sz w:val="14"/>
              <w:szCs w:val="14"/>
            </w:rPr>
            <w:t>HOSPITAL DE TRAUMATOLOGIA Y ORTOPEDIA</w:t>
          </w:r>
          <w:r>
            <w:rPr>
              <w:b/>
              <w:bCs/>
              <w:sz w:val="14"/>
              <w:szCs w:val="14"/>
            </w:rPr>
            <w:t xml:space="preserve"> </w:t>
          </w:r>
          <w:r w:rsidRPr="00BB59C4">
            <w:rPr>
              <w:b/>
              <w:bCs/>
              <w:sz w:val="14"/>
              <w:szCs w:val="14"/>
            </w:rPr>
            <w:t>PUEBLA</w:t>
          </w:r>
        </w:p>
      </w:tc>
      <w:tc>
        <w:tcPr>
          <w:tcW w:w="3416" w:type="dxa"/>
          <w:vAlign w:val="center"/>
        </w:tcPr>
        <w:p w:rsidR="00023C41" w:rsidRPr="00BB59C4" w:rsidRDefault="00023C41" w:rsidP="00F20DF9">
          <w:pPr>
            <w:pStyle w:val="Encabezado"/>
            <w:jc w:val="center"/>
            <w:rPr>
              <w:b/>
              <w:sz w:val="16"/>
              <w:szCs w:val="16"/>
            </w:rPr>
          </w:pPr>
          <w:r w:rsidRPr="00AF0DFE">
            <w:rPr>
              <w:rFonts w:ascii="Trebuchet MS" w:hAnsi="Trebuchet MS"/>
              <w:b/>
              <w:sz w:val="16"/>
              <w:szCs w:val="16"/>
              <w:lang w:eastAsia="es-MX"/>
            </w:rPr>
            <w:t xml:space="preserve">CONTRATO </w:t>
          </w:r>
          <w:r>
            <w:rPr>
              <w:b/>
              <w:sz w:val="16"/>
              <w:szCs w:val="16"/>
            </w:rPr>
            <w:t>XXXXXX</w:t>
          </w:r>
        </w:p>
        <w:p w:rsidR="00023C41" w:rsidRDefault="00023C41" w:rsidP="00F20DF9">
          <w:pPr>
            <w:pStyle w:val="Encabezado"/>
            <w:jc w:val="center"/>
            <w:rPr>
              <w:rFonts w:ascii="Arial Narrow" w:hAnsi="Arial Narrow"/>
              <w:b/>
              <w:sz w:val="16"/>
              <w:szCs w:val="16"/>
            </w:rPr>
          </w:pPr>
        </w:p>
        <w:p w:rsidR="00023C41" w:rsidRDefault="00023C41" w:rsidP="00F20DF9">
          <w:pPr>
            <w:pStyle w:val="Encabezado"/>
            <w:jc w:val="center"/>
            <w:rPr>
              <w:rFonts w:ascii="Trebuchet MS" w:hAnsi="Trebuchet MS"/>
              <w:b/>
              <w:sz w:val="16"/>
              <w:szCs w:val="16"/>
              <w:lang w:eastAsia="es-MX"/>
            </w:rPr>
          </w:pPr>
          <w:r w:rsidRPr="00EA7A7C">
            <w:rPr>
              <w:rFonts w:ascii="Trebuchet MS" w:hAnsi="Trebuchet MS"/>
              <w:b/>
              <w:sz w:val="16"/>
              <w:szCs w:val="16"/>
              <w:lang w:eastAsia="es-MX"/>
            </w:rPr>
            <w:t xml:space="preserve">LICITACIÓN PÚBLICA NACIONAL </w:t>
          </w:r>
        </w:p>
        <w:p w:rsidR="00023C41" w:rsidRDefault="00023C41" w:rsidP="00F20DF9">
          <w:pPr>
            <w:pStyle w:val="Encabezado"/>
            <w:jc w:val="center"/>
            <w:rPr>
              <w:rFonts w:ascii="Trebuchet MS" w:hAnsi="Trebuchet MS"/>
              <w:b/>
              <w:sz w:val="16"/>
              <w:szCs w:val="16"/>
              <w:lang w:eastAsia="es-MX"/>
            </w:rPr>
          </w:pPr>
          <w:r>
            <w:rPr>
              <w:rFonts w:ascii="Trebuchet MS" w:hAnsi="Trebuchet MS"/>
              <w:b/>
              <w:sz w:val="16"/>
              <w:szCs w:val="16"/>
              <w:lang w:eastAsia="es-MX"/>
            </w:rPr>
            <w:t>XXXXXXX</w:t>
          </w:r>
        </w:p>
        <w:p w:rsidR="00023C41" w:rsidRDefault="00023C41" w:rsidP="00F20DF9">
          <w:pPr>
            <w:pStyle w:val="Encabezado"/>
            <w:jc w:val="center"/>
            <w:rPr>
              <w:sz w:val="14"/>
              <w:szCs w:val="14"/>
            </w:rPr>
          </w:pPr>
        </w:p>
        <w:p w:rsidR="00023C41" w:rsidRPr="00BB59C4" w:rsidRDefault="00023C41" w:rsidP="00F20DF9">
          <w:pPr>
            <w:pStyle w:val="Encabezado"/>
            <w:jc w:val="center"/>
            <w:rPr>
              <w:sz w:val="14"/>
              <w:szCs w:val="14"/>
            </w:rPr>
          </w:pPr>
          <w:r w:rsidRPr="00BB59C4">
            <w:rPr>
              <w:sz w:val="14"/>
              <w:szCs w:val="14"/>
            </w:rPr>
            <w:t xml:space="preserve">PARA </w:t>
          </w:r>
          <w:smartTag w:uri="urn:schemas-microsoft-com:office:smarttags" w:element="PersonName">
            <w:smartTagPr>
              <w:attr w:name="ProductID" w:val="LA ADQUISICIￓN DE"/>
            </w:smartTagPr>
            <w:r w:rsidRPr="00BB59C4">
              <w:rPr>
                <w:sz w:val="14"/>
                <w:szCs w:val="14"/>
              </w:rPr>
              <w:t>LA ADQUISICIÓN DE</w:t>
            </w:r>
          </w:smartTag>
          <w:r w:rsidRPr="00BB59C4">
            <w:rPr>
              <w:sz w:val="14"/>
              <w:szCs w:val="14"/>
            </w:rPr>
            <w:t xml:space="preserve"> ALIMENTOS</w:t>
          </w:r>
        </w:p>
        <w:p w:rsidR="00023C41" w:rsidRPr="0006172D" w:rsidRDefault="00023C41" w:rsidP="00F20DF9">
          <w:pPr>
            <w:pStyle w:val="Encabezado"/>
            <w:jc w:val="center"/>
            <w:rPr>
              <w:sz w:val="18"/>
              <w:szCs w:val="18"/>
            </w:rPr>
          </w:pPr>
          <w:r w:rsidRPr="00BB59C4">
            <w:rPr>
              <w:sz w:val="14"/>
              <w:szCs w:val="14"/>
            </w:rPr>
            <w:t>GRUPO DE SUMINISTRO 480 “VÍVERES”</w:t>
          </w:r>
        </w:p>
      </w:tc>
    </w:tr>
  </w:tbl>
  <w:p w:rsidR="00023C41" w:rsidRPr="002A15D4" w:rsidRDefault="00023C41">
    <w:pPr>
      <w:pStyle w:val="Encabezado"/>
      <w:rPr>
        <w:lang w:val="es-E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C41" w:rsidRPr="00E4171E" w:rsidRDefault="00023C41" w:rsidP="00E4171E">
    <w:pPr>
      <w:pStyle w:val="Encabezado"/>
    </w:pPr>
    <w:r>
      <w:rPr>
        <w:noProof/>
        <w:lang w:val="es-MX" w:eastAsia="es-MX"/>
      </w:rPr>
      <mc:AlternateContent>
        <mc:Choice Requires="wps">
          <w:drawing>
            <wp:anchor distT="0" distB="0" distL="114300" distR="114300" simplePos="0" relativeHeight="251663360" behindDoc="0" locked="0" layoutInCell="1" allowOverlap="1" wp14:anchorId="3EF641BD" wp14:editId="0844CF92">
              <wp:simplePos x="0" y="0"/>
              <wp:positionH relativeFrom="column">
                <wp:posOffset>3658870</wp:posOffset>
              </wp:positionH>
              <wp:positionV relativeFrom="paragraph">
                <wp:posOffset>267335</wp:posOffset>
              </wp:positionV>
              <wp:extent cx="3101340" cy="570865"/>
              <wp:effectExtent l="0" t="0" r="3810" b="635"/>
              <wp:wrapSquare wrapText="bothSides"/>
              <wp:docPr id="14"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1340" cy="570865"/>
                      </a:xfrm>
                      <a:prstGeom prst="rect">
                        <a:avLst/>
                      </a:prstGeom>
                      <a:noFill/>
                      <a:ln>
                        <a:noFill/>
                      </a:ln>
                      <a:effectLst/>
                      <a:extLst>
                        <a:ext uri="{C572A759-6A51-4108-AA02-DFA0A04FC94B}"/>
                      </a:extLst>
                    </wps:spPr>
                    <wps:txbx>
                      <w:txbxContent>
                        <w:p w:rsidR="00023C41" w:rsidRPr="00B01C21" w:rsidRDefault="00023C41" w:rsidP="00E4171E">
                          <w:pPr>
                            <w:jc w:val="right"/>
                            <w:rPr>
                              <w:rFonts w:ascii="Montserrat Medium" w:hAnsi="Montserrat Medium"/>
                              <w:b/>
                              <w:sz w:val="14"/>
                              <w:szCs w:val="14"/>
                            </w:rPr>
                          </w:pPr>
                          <w:r w:rsidRPr="00B01C21">
                            <w:rPr>
                              <w:rFonts w:ascii="Montserrat Medium" w:hAnsi="Montserrat Medium"/>
                              <w:b/>
                              <w:sz w:val="14"/>
                              <w:szCs w:val="14"/>
                            </w:rPr>
                            <w:t xml:space="preserve"> UNIDAD MÉDICA DE ALTA   ESPECIALIDAD</w:t>
                          </w:r>
                        </w:p>
                        <w:p w:rsidR="00023C41" w:rsidRPr="00B01C21" w:rsidRDefault="00023C41" w:rsidP="00E4171E">
                          <w:pPr>
                            <w:jc w:val="right"/>
                            <w:rPr>
                              <w:rFonts w:ascii="Montserrat Medium" w:hAnsi="Montserrat Medium"/>
                              <w:b/>
                              <w:sz w:val="14"/>
                              <w:szCs w:val="14"/>
                            </w:rPr>
                          </w:pPr>
                          <w:r w:rsidRPr="00B01C21">
                            <w:rPr>
                              <w:rFonts w:ascii="Montserrat Medium" w:hAnsi="Montserrat Medium"/>
                              <w:b/>
                              <w:sz w:val="14"/>
                              <w:szCs w:val="14"/>
                            </w:rPr>
                            <w:t>Hospital de Traumatología y Ortopedia del Centro Médico Nacional</w:t>
                          </w:r>
                          <w:r>
                            <w:rPr>
                              <w:rFonts w:ascii="Montserrat Medium" w:hAnsi="Montserrat Medium"/>
                              <w:b/>
                              <w:sz w:val="14"/>
                              <w:szCs w:val="14"/>
                            </w:rPr>
                            <w:t xml:space="preserve">  </w:t>
                          </w:r>
                          <w:r w:rsidRPr="00B01C21">
                            <w:rPr>
                              <w:rFonts w:ascii="Montserrat Medium" w:hAnsi="Montserrat Medium"/>
                              <w:b/>
                              <w:sz w:val="14"/>
                              <w:szCs w:val="14"/>
                            </w:rPr>
                            <w:t xml:space="preserve"> “Manuel Ávila Camacho” </w:t>
                          </w:r>
                        </w:p>
                        <w:p w:rsidR="00023C41" w:rsidRPr="00B01C21" w:rsidRDefault="00023C41" w:rsidP="00E4171E">
                          <w:pPr>
                            <w:jc w:val="right"/>
                            <w:rPr>
                              <w:rFonts w:ascii="Montserrat Medium" w:hAnsi="Montserrat Medium"/>
                              <w:b/>
                              <w:sz w:val="14"/>
                              <w:szCs w:val="14"/>
                            </w:rPr>
                          </w:pPr>
                          <w:r w:rsidRPr="00B01C21">
                            <w:rPr>
                              <w:rFonts w:ascii="Montserrat Medium" w:hAnsi="Montserrat Medium"/>
                              <w:b/>
                              <w:sz w:val="14"/>
                              <w:szCs w:val="14"/>
                            </w:rPr>
                            <w:t>Dirección General de Unidad Médica de Alta Especialidad.</w:t>
                          </w:r>
                        </w:p>
                        <w:p w:rsidR="00023C41" w:rsidRPr="00C0299D" w:rsidRDefault="00023C41" w:rsidP="00E4171E">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margin-left:288.1pt;margin-top:21.05pt;width:244.2pt;height:4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" filled="f" stroked="f">
              <v:path arrowok="t"/>
              <v:textbox inset="0,0,0,0">
                <w:txbxContent>
                  <w:p w:rsidR="00023C41" w:rsidRPr="00B01C21" w:rsidRDefault="00023C41" w:rsidP="00E4171E">
                    <w:pPr>
                      <w:jc w:val="right"/>
                      <w:rPr>
                        <w:rFonts w:ascii="Montserrat Medium" w:hAnsi="Montserrat Medium"/>
                        <w:b/>
                        <w:sz w:val="14"/>
                        <w:szCs w:val="14"/>
                      </w:rPr>
                    </w:pPr>
                    <w:r w:rsidRPr="00B01C21">
                      <w:rPr>
                        <w:rFonts w:ascii="Montserrat Medium" w:hAnsi="Montserrat Medium"/>
                        <w:b/>
                        <w:sz w:val="14"/>
                        <w:szCs w:val="14"/>
                      </w:rPr>
                      <w:t xml:space="preserve"> UNIDAD MÉDICA DE ALTA   ESPECIALIDAD</w:t>
                    </w:r>
                  </w:p>
                  <w:p w:rsidR="00023C41" w:rsidRPr="00B01C21" w:rsidRDefault="00023C41" w:rsidP="00E4171E">
                    <w:pPr>
                      <w:jc w:val="right"/>
                      <w:rPr>
                        <w:rFonts w:ascii="Montserrat Medium" w:hAnsi="Montserrat Medium"/>
                        <w:b/>
                        <w:sz w:val="14"/>
                        <w:szCs w:val="14"/>
                      </w:rPr>
                    </w:pPr>
                    <w:r w:rsidRPr="00B01C21">
                      <w:rPr>
                        <w:rFonts w:ascii="Montserrat Medium" w:hAnsi="Montserrat Medium"/>
                        <w:b/>
                        <w:sz w:val="14"/>
                        <w:szCs w:val="14"/>
                      </w:rPr>
                      <w:t>Hospital de Traumatología y Ortopedia del Centro Médico Nacional</w:t>
                    </w:r>
                    <w:r>
                      <w:rPr>
                        <w:rFonts w:ascii="Montserrat Medium" w:hAnsi="Montserrat Medium"/>
                        <w:b/>
                        <w:sz w:val="14"/>
                        <w:szCs w:val="14"/>
                      </w:rPr>
                      <w:t xml:space="preserve">  </w:t>
                    </w:r>
                    <w:r w:rsidRPr="00B01C21">
                      <w:rPr>
                        <w:rFonts w:ascii="Montserrat Medium" w:hAnsi="Montserrat Medium"/>
                        <w:b/>
                        <w:sz w:val="14"/>
                        <w:szCs w:val="14"/>
                      </w:rPr>
                      <w:t xml:space="preserve"> “Manuel Ávila Camacho” </w:t>
                    </w:r>
                  </w:p>
                  <w:p w:rsidR="00023C41" w:rsidRPr="00B01C21" w:rsidRDefault="00023C41" w:rsidP="00E4171E">
                    <w:pPr>
                      <w:jc w:val="right"/>
                      <w:rPr>
                        <w:rFonts w:ascii="Montserrat Medium" w:hAnsi="Montserrat Medium"/>
                        <w:b/>
                        <w:sz w:val="14"/>
                        <w:szCs w:val="14"/>
                      </w:rPr>
                    </w:pPr>
                    <w:r w:rsidRPr="00B01C21">
                      <w:rPr>
                        <w:rFonts w:ascii="Montserrat Medium" w:hAnsi="Montserrat Medium"/>
                        <w:b/>
                        <w:sz w:val="14"/>
                        <w:szCs w:val="14"/>
                      </w:rPr>
                      <w:t>Dirección General de Unidad Médica de Alta Especialidad.</w:t>
                    </w:r>
                  </w:p>
                  <w:p w:rsidR="00023C41" w:rsidRPr="00C0299D" w:rsidRDefault="00023C41" w:rsidP="00E4171E">
                    <w:pPr>
                      <w:jc w:val="right"/>
                      <w:rPr>
                        <w:rFonts w:ascii="Montserrat" w:hAnsi="Montserrat"/>
                        <w:sz w:val="12"/>
                        <w:szCs w:val="12"/>
                      </w:rPr>
                    </w:pPr>
                  </w:p>
                </w:txbxContent>
              </v:textbox>
              <w10:wrap type="square"/>
            </v:shape>
          </w:pict>
        </mc:Fallback>
      </mc:AlternateContent>
    </w:r>
    <w:r>
      <w:rPr>
        <w:noProof/>
        <w:lang w:val="es-MX" w:eastAsia="es-MX"/>
      </w:rPr>
      <w:drawing>
        <wp:anchor distT="0" distB="0" distL="114300" distR="114300" simplePos="0" relativeHeight="251661312" behindDoc="0" locked="0" layoutInCell="1" allowOverlap="1" wp14:anchorId="52DBDAB2" wp14:editId="5761C384">
          <wp:simplePos x="0" y="0"/>
          <wp:positionH relativeFrom="column">
            <wp:posOffset>50800</wp:posOffset>
          </wp:positionH>
          <wp:positionV relativeFrom="paragraph">
            <wp:posOffset>111125</wp:posOffset>
          </wp:positionV>
          <wp:extent cx="3777615" cy="830580"/>
          <wp:effectExtent l="0" t="0" r="0" b="762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l="2817" r="2817"/>
                  <a:stretch>
                    <a:fillRect/>
                  </a:stretch>
                </pic:blipFill>
                <pic:spPr bwMode="auto">
                  <a:xfrm>
                    <a:off x="0" y="0"/>
                    <a:ext cx="3777615" cy="8305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6225666"/>
    <w:lvl w:ilvl="0">
      <w:start w:val="1"/>
      <w:numFmt w:val="bullet"/>
      <w:pStyle w:val="Lista"/>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
    <w:nsid w:val="00000002"/>
    <w:multiLevelType w:val="multilevel"/>
    <w:tmpl w:val="E3D87352"/>
    <w:name w:val="WW8Num2"/>
    <w:lvl w:ilvl="0">
      <w:start w:val="1"/>
      <w:numFmt w:val="lowerLetter"/>
      <w:lvlText w:val="%1)"/>
      <w:lvlJc w:val="left"/>
      <w:pPr>
        <w:tabs>
          <w:tab w:val="num" w:pos="360"/>
        </w:tabs>
        <w:ind w:left="360" w:hanging="360"/>
      </w:pPr>
      <w:rPr>
        <w:rFonts w:cs="Times New Roman"/>
        <w:b w:val="0"/>
      </w:rPr>
    </w:lvl>
    <w:lvl w:ilvl="1">
      <w:start w:val="1"/>
      <w:numFmt w:val="decimal"/>
      <w:lvlText w:val="%2."/>
      <w:lvlJc w:val="left"/>
      <w:pPr>
        <w:tabs>
          <w:tab w:val="num" w:pos="900"/>
        </w:tabs>
        <w:ind w:left="900" w:hanging="360"/>
      </w:pPr>
      <w:rPr>
        <w:rFonts w:cs="Times New Roman"/>
        <w:b w:val="0"/>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3">
    <w:nsid w:val="00000003"/>
    <w:multiLevelType w:val="singleLevel"/>
    <w:tmpl w:val="00000003"/>
    <w:name w:val="WW8Num3"/>
    <w:lvl w:ilvl="0">
      <w:start w:val="1"/>
      <w:numFmt w:val="bullet"/>
      <w:lvlText w:val=""/>
      <w:lvlJc w:val="left"/>
      <w:pPr>
        <w:tabs>
          <w:tab w:val="num" w:pos="1080"/>
        </w:tabs>
        <w:ind w:left="1080" w:hanging="360"/>
      </w:pPr>
      <w:rPr>
        <w:rFonts w:ascii="Symbol" w:hAnsi="Symbol"/>
        <w:color w:val="auto"/>
      </w:rPr>
    </w:lvl>
  </w:abstractNum>
  <w:abstractNum w:abstractNumId="4">
    <w:nsid w:val="00000004"/>
    <w:multiLevelType w:val="singleLevel"/>
    <w:tmpl w:val="00000004"/>
    <w:name w:val="WW8Num4"/>
    <w:lvl w:ilvl="0">
      <w:start w:val="1"/>
      <w:numFmt w:val="bullet"/>
      <w:lvlText w:val=""/>
      <w:lvlJc w:val="left"/>
      <w:pPr>
        <w:tabs>
          <w:tab w:val="num" w:pos="1080"/>
        </w:tabs>
        <w:ind w:left="1080" w:hanging="360"/>
      </w:pPr>
      <w:rPr>
        <w:rFonts w:ascii="Wingdings" w:hAnsi="Wingdings"/>
      </w:rPr>
    </w:lvl>
  </w:abstractNum>
  <w:abstractNum w:abstractNumId="5">
    <w:nsid w:val="00000005"/>
    <w:multiLevelType w:val="singleLevel"/>
    <w:tmpl w:val="00000005"/>
    <w:name w:val="WW8Num5"/>
    <w:lvl w:ilvl="0">
      <w:start w:val="1"/>
      <w:numFmt w:val="bullet"/>
      <w:lvlText w:val=""/>
      <w:lvlJc w:val="left"/>
      <w:pPr>
        <w:tabs>
          <w:tab w:val="num" w:pos="720"/>
        </w:tabs>
        <w:ind w:left="720" w:hanging="360"/>
      </w:pPr>
      <w:rPr>
        <w:rFonts w:ascii="Wingdings" w:hAnsi="Wingdings"/>
      </w:rPr>
    </w:lvl>
  </w:abstractNum>
  <w:abstractNum w:abstractNumId="6">
    <w:nsid w:val="00000006"/>
    <w:multiLevelType w:val="singleLevel"/>
    <w:tmpl w:val="00000006"/>
    <w:name w:val="WW8Num6"/>
    <w:lvl w:ilvl="0">
      <w:start w:val="1"/>
      <w:numFmt w:val="bullet"/>
      <w:lvlText w:val=""/>
      <w:lvlJc w:val="left"/>
      <w:pPr>
        <w:tabs>
          <w:tab w:val="num" w:pos="720"/>
        </w:tabs>
        <w:ind w:left="720" w:hanging="360"/>
      </w:pPr>
      <w:rPr>
        <w:rFonts w:ascii="Wingdings" w:hAnsi="Wingdings"/>
        <w:color w:val="auto"/>
      </w:rPr>
    </w:lvl>
  </w:abstractNum>
  <w:abstractNum w:abstractNumId="7">
    <w:nsid w:val="00000007"/>
    <w:multiLevelType w:val="singleLevel"/>
    <w:tmpl w:val="00000007"/>
    <w:name w:val="WW8Num7"/>
    <w:lvl w:ilvl="0">
      <w:start w:val="1"/>
      <w:numFmt w:val="bullet"/>
      <w:lvlText w:val=""/>
      <w:lvlJc w:val="left"/>
      <w:pPr>
        <w:tabs>
          <w:tab w:val="num" w:pos="720"/>
        </w:tabs>
        <w:ind w:left="720" w:hanging="360"/>
      </w:pPr>
      <w:rPr>
        <w:rFonts w:ascii="Wingdings" w:hAnsi="Wingdings"/>
      </w:rPr>
    </w:lvl>
  </w:abstractNum>
  <w:abstractNum w:abstractNumId="8">
    <w:nsid w:val="00000008"/>
    <w:multiLevelType w:val="singleLevel"/>
    <w:tmpl w:val="00000008"/>
    <w:name w:val="WW8Num8"/>
    <w:lvl w:ilvl="0">
      <w:start w:val="1"/>
      <w:numFmt w:val="bullet"/>
      <w:lvlText w:val=""/>
      <w:lvlJc w:val="left"/>
      <w:pPr>
        <w:tabs>
          <w:tab w:val="num" w:pos="720"/>
        </w:tabs>
        <w:ind w:left="720" w:hanging="360"/>
      </w:pPr>
      <w:rPr>
        <w:rFonts w:ascii="Wingdings" w:hAnsi="Wingdings"/>
      </w:rPr>
    </w:lvl>
  </w:abstractNum>
  <w:abstractNum w:abstractNumId="9">
    <w:nsid w:val="00000009"/>
    <w:multiLevelType w:val="singleLevel"/>
    <w:tmpl w:val="00000009"/>
    <w:name w:val="WW8Num9"/>
    <w:lvl w:ilvl="0">
      <w:start w:val="1"/>
      <w:numFmt w:val="bullet"/>
      <w:lvlText w:val=""/>
      <w:lvlJc w:val="left"/>
      <w:pPr>
        <w:tabs>
          <w:tab w:val="num" w:pos="720"/>
        </w:tabs>
        <w:ind w:left="720" w:hanging="360"/>
      </w:pPr>
      <w:rPr>
        <w:rFonts w:ascii="Wingdings" w:hAnsi="Wingdings"/>
        <w:color w:val="auto"/>
      </w:rPr>
    </w:lvl>
  </w:abstractNum>
  <w:abstractNum w:abstractNumId="10">
    <w:nsid w:val="0000000A"/>
    <w:multiLevelType w:val="singleLevel"/>
    <w:tmpl w:val="0000000A"/>
    <w:name w:val="WW8Num10"/>
    <w:lvl w:ilvl="0">
      <w:start w:val="1"/>
      <w:numFmt w:val="bullet"/>
      <w:lvlText w:val=""/>
      <w:lvlJc w:val="left"/>
      <w:pPr>
        <w:tabs>
          <w:tab w:val="num" w:pos="1080"/>
        </w:tabs>
        <w:ind w:left="1080" w:hanging="360"/>
      </w:pPr>
      <w:rPr>
        <w:rFonts w:ascii="Wingdings" w:hAnsi="Wingdings"/>
      </w:rPr>
    </w:lvl>
  </w:abstractNum>
  <w:abstractNum w:abstractNumId="11">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2">
    <w:nsid w:val="0000000C"/>
    <w:multiLevelType w:val="singleLevel"/>
    <w:tmpl w:val="0000000C"/>
    <w:name w:val="WW8Num12"/>
    <w:lvl w:ilvl="0">
      <w:start w:val="1"/>
      <w:numFmt w:val="lowerLetter"/>
      <w:lvlText w:val="%1)"/>
      <w:lvlJc w:val="left"/>
      <w:pPr>
        <w:tabs>
          <w:tab w:val="num" w:pos="360"/>
        </w:tabs>
        <w:ind w:left="360" w:hanging="360"/>
      </w:pPr>
    </w:lvl>
  </w:abstractNum>
  <w:abstractNum w:abstractNumId="13">
    <w:nsid w:val="0000000D"/>
    <w:multiLevelType w:val="singleLevel"/>
    <w:tmpl w:val="0000000D"/>
    <w:name w:val="WW8Num13"/>
    <w:lvl w:ilvl="0">
      <w:start w:val="1"/>
      <w:numFmt w:val="bullet"/>
      <w:lvlText w:val=""/>
      <w:lvlJc w:val="left"/>
      <w:pPr>
        <w:tabs>
          <w:tab w:val="num" w:pos="1260"/>
        </w:tabs>
        <w:ind w:left="1260" w:hanging="360"/>
      </w:pPr>
      <w:rPr>
        <w:rFonts w:ascii="Wingdings" w:hAnsi="Wingdings"/>
      </w:rPr>
    </w:lvl>
  </w:abstractNum>
  <w:abstractNum w:abstractNumId="14">
    <w:nsid w:val="0000000E"/>
    <w:multiLevelType w:val="multilevel"/>
    <w:tmpl w:val="0000000E"/>
    <w:name w:val="WW8Num14"/>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0000000F"/>
    <w:multiLevelType w:val="multilevel"/>
    <w:tmpl w:val="0000000F"/>
    <w:name w:val="WW8Num1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nsid w:val="00000010"/>
    <w:multiLevelType w:val="multilevel"/>
    <w:tmpl w:val="00000010"/>
    <w:name w:val="WW8Num16"/>
    <w:lvl w:ilvl="0">
      <w:start w:val="1"/>
      <w:numFmt w:val="bullet"/>
      <w:lvlText w:val=""/>
      <w:lvlJc w:val="left"/>
      <w:pPr>
        <w:tabs>
          <w:tab w:val="num" w:pos="720"/>
        </w:tabs>
        <w:ind w:left="720" w:hanging="360"/>
      </w:pPr>
      <w:rPr>
        <w:rFonts w:ascii="Symbol" w:hAnsi="Symbol"/>
        <w:color w:va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olor w:va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olor w:va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nsid w:val="00000011"/>
    <w:multiLevelType w:val="multilevel"/>
    <w:tmpl w:val="00000011"/>
    <w:name w:val="WW8Num1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8">
    <w:nsid w:val="00000012"/>
    <w:multiLevelType w:val="multilevel"/>
    <w:tmpl w:val="00000012"/>
    <w:name w:val="WW8Num1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9">
    <w:nsid w:val="00000013"/>
    <w:multiLevelType w:val="multilevel"/>
    <w:tmpl w:val="00000013"/>
    <w:name w:val="WW8Num19"/>
    <w:lvl w:ilvl="0">
      <w:start w:val="5"/>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00000014"/>
    <w:multiLevelType w:val="singleLevel"/>
    <w:tmpl w:val="00000014"/>
    <w:name w:val="WW8Num26"/>
    <w:lvl w:ilvl="0">
      <w:start w:val="1"/>
      <w:numFmt w:val="bullet"/>
      <w:lvlText w:val=""/>
      <w:lvlJc w:val="left"/>
      <w:pPr>
        <w:tabs>
          <w:tab w:val="num" w:pos="720"/>
        </w:tabs>
        <w:ind w:left="720" w:hanging="360"/>
      </w:pPr>
      <w:rPr>
        <w:rFonts w:ascii="Wingdings" w:hAnsi="Wingdings"/>
      </w:rPr>
    </w:lvl>
  </w:abstractNum>
  <w:abstractNum w:abstractNumId="21">
    <w:nsid w:val="00000015"/>
    <w:multiLevelType w:val="singleLevel"/>
    <w:tmpl w:val="7C5C6856"/>
    <w:name w:val="WW8Num27"/>
    <w:lvl w:ilvl="0">
      <w:start w:val="1"/>
      <w:numFmt w:val="upperLetter"/>
      <w:lvlText w:val="%1)"/>
      <w:lvlJc w:val="left"/>
      <w:pPr>
        <w:tabs>
          <w:tab w:val="num" w:pos="360"/>
        </w:tabs>
        <w:ind w:left="360" w:hanging="360"/>
      </w:pPr>
      <w:rPr>
        <w:rFonts w:cs="Times New Roman"/>
        <w:b/>
        <w:sz w:val="18"/>
      </w:rPr>
    </w:lvl>
  </w:abstractNum>
  <w:abstractNum w:abstractNumId="22">
    <w:nsid w:val="00000016"/>
    <w:multiLevelType w:val="multilevel"/>
    <w:tmpl w:val="00000016"/>
    <w:name w:val="WW8Num28"/>
    <w:lvl w:ilvl="0">
      <w:start w:val="4"/>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3">
    <w:nsid w:val="00000017"/>
    <w:multiLevelType w:val="multilevel"/>
    <w:tmpl w:val="4C969630"/>
    <w:name w:val="WW8Num29"/>
    <w:lvl w:ilvl="0">
      <w:start w:val="1"/>
      <w:numFmt w:val="lowerLetter"/>
      <w:lvlText w:val="%1)"/>
      <w:lvlJc w:val="left"/>
      <w:pPr>
        <w:tabs>
          <w:tab w:val="num" w:pos="360"/>
        </w:tabs>
        <w:ind w:left="360" w:hanging="360"/>
      </w:pPr>
      <w:rPr>
        <w:rFonts w:cs="Times New Roman"/>
      </w:rPr>
    </w:lvl>
    <w:lvl w:ilvl="1">
      <w:start w:val="1"/>
      <w:numFmt w:val="decimal"/>
      <w:lvlText w:val="%2."/>
      <w:lvlJc w:val="left"/>
      <w:pPr>
        <w:tabs>
          <w:tab w:val="num" w:pos="900"/>
        </w:tabs>
        <w:ind w:left="900" w:hanging="360"/>
      </w:pPr>
      <w:rPr>
        <w:rFonts w:ascii="Courier New" w:hAnsi="Courier New" w:cs="Courier New"/>
        <w:b/>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24">
    <w:nsid w:val="00000018"/>
    <w:multiLevelType w:val="singleLevel"/>
    <w:tmpl w:val="00000018"/>
    <w:name w:val="WW8Num24"/>
    <w:lvl w:ilvl="0">
      <w:start w:val="1"/>
      <w:numFmt w:val="upperRoman"/>
      <w:lvlText w:val="%1."/>
      <w:lvlJc w:val="left"/>
      <w:pPr>
        <w:tabs>
          <w:tab w:val="num" w:pos="3960"/>
        </w:tabs>
        <w:ind w:left="3960" w:hanging="720"/>
      </w:pPr>
      <w:rPr>
        <w:b/>
      </w:rPr>
    </w:lvl>
  </w:abstractNum>
  <w:abstractNum w:abstractNumId="25">
    <w:nsid w:val="0000001A"/>
    <w:multiLevelType w:val="singleLevel"/>
    <w:tmpl w:val="0000001A"/>
    <w:lvl w:ilvl="0">
      <w:start w:val="1"/>
      <w:numFmt w:val="lowerLetter"/>
      <w:lvlText w:val="%1)"/>
      <w:lvlJc w:val="left"/>
      <w:pPr>
        <w:tabs>
          <w:tab w:val="num" w:pos="720"/>
        </w:tabs>
        <w:ind w:left="720" w:hanging="360"/>
      </w:pPr>
    </w:lvl>
  </w:abstractNum>
  <w:abstractNum w:abstractNumId="26">
    <w:nsid w:val="0000001B"/>
    <w:multiLevelType w:val="multilevel"/>
    <w:tmpl w:val="9E06ED92"/>
    <w:name w:val="WW8Num33"/>
    <w:lvl w:ilvl="0">
      <w:start w:val="1"/>
      <w:numFmt w:val="decimal"/>
      <w:lvlText w:val="%1."/>
      <w:lvlJc w:val="left"/>
      <w:pPr>
        <w:tabs>
          <w:tab w:val="num" w:pos="720"/>
        </w:tabs>
        <w:ind w:left="720" w:hanging="360"/>
      </w:pPr>
      <w:rPr>
        <w:rFonts w:cs="Times New Roman"/>
        <w:b w:val="0"/>
        <w:i w:val="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7">
    <w:nsid w:val="0000001D"/>
    <w:multiLevelType w:val="multilevel"/>
    <w:tmpl w:val="0000001D"/>
    <w:name w:val="WW8Num3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8">
    <w:nsid w:val="0000001F"/>
    <w:multiLevelType w:val="singleLevel"/>
    <w:tmpl w:val="0000001F"/>
    <w:name w:val="WW8Num31"/>
    <w:lvl w:ilvl="0">
      <w:start w:val="1"/>
      <w:numFmt w:val="lowerLetter"/>
      <w:lvlText w:val="%1)"/>
      <w:lvlJc w:val="left"/>
      <w:pPr>
        <w:tabs>
          <w:tab w:val="num" w:pos="720"/>
        </w:tabs>
        <w:ind w:left="720" w:hanging="360"/>
      </w:pPr>
    </w:lvl>
  </w:abstractNum>
  <w:abstractNum w:abstractNumId="29">
    <w:nsid w:val="00000022"/>
    <w:multiLevelType w:val="singleLevel"/>
    <w:tmpl w:val="00000022"/>
    <w:name w:val="WW8Num40"/>
    <w:lvl w:ilvl="0">
      <w:start w:val="1"/>
      <w:numFmt w:val="bullet"/>
      <w:lvlText w:val=""/>
      <w:lvlJc w:val="left"/>
      <w:pPr>
        <w:tabs>
          <w:tab w:val="num" w:pos="720"/>
        </w:tabs>
        <w:ind w:left="720" w:hanging="360"/>
      </w:pPr>
      <w:rPr>
        <w:rFonts w:ascii="Symbol" w:hAnsi="Symbol"/>
      </w:rPr>
    </w:lvl>
  </w:abstractNum>
  <w:abstractNum w:abstractNumId="30">
    <w:nsid w:val="00000023"/>
    <w:multiLevelType w:val="singleLevel"/>
    <w:tmpl w:val="00000023"/>
    <w:name w:val="WW8Num41"/>
    <w:lvl w:ilvl="0">
      <w:start w:val="1"/>
      <w:numFmt w:val="bullet"/>
      <w:lvlText w:val=""/>
      <w:lvlJc w:val="left"/>
      <w:pPr>
        <w:tabs>
          <w:tab w:val="num" w:pos="720"/>
        </w:tabs>
        <w:ind w:left="720" w:hanging="360"/>
      </w:pPr>
      <w:rPr>
        <w:rFonts w:ascii="Symbol" w:hAnsi="Symbol"/>
        <w:b/>
      </w:rPr>
    </w:lvl>
  </w:abstractNum>
  <w:abstractNum w:abstractNumId="31">
    <w:nsid w:val="00000025"/>
    <w:multiLevelType w:val="singleLevel"/>
    <w:tmpl w:val="00000025"/>
    <w:name w:val="WW8Num43"/>
    <w:lvl w:ilvl="0">
      <w:start w:val="1"/>
      <w:numFmt w:val="bullet"/>
      <w:lvlText w:val=""/>
      <w:lvlJc w:val="left"/>
      <w:pPr>
        <w:tabs>
          <w:tab w:val="num" w:pos="720"/>
        </w:tabs>
        <w:ind w:left="720" w:hanging="360"/>
      </w:pPr>
      <w:rPr>
        <w:rFonts w:ascii="Symbol" w:hAnsi="Symbol"/>
      </w:rPr>
    </w:lvl>
  </w:abstractNum>
  <w:abstractNum w:abstractNumId="32">
    <w:nsid w:val="00000026"/>
    <w:multiLevelType w:val="singleLevel"/>
    <w:tmpl w:val="00000026"/>
    <w:name w:val="WW8Num44"/>
    <w:lvl w:ilvl="0">
      <w:start w:val="1"/>
      <w:numFmt w:val="bullet"/>
      <w:lvlText w:val=""/>
      <w:lvlJc w:val="left"/>
      <w:pPr>
        <w:tabs>
          <w:tab w:val="num" w:pos="928"/>
        </w:tabs>
        <w:ind w:left="928" w:hanging="360"/>
      </w:pPr>
      <w:rPr>
        <w:rFonts w:ascii="Symbol" w:hAnsi="Symbol"/>
        <w:b/>
        <w:u w:val="none"/>
      </w:rPr>
    </w:lvl>
  </w:abstractNum>
  <w:abstractNum w:abstractNumId="33">
    <w:nsid w:val="00000028"/>
    <w:multiLevelType w:val="multilevel"/>
    <w:tmpl w:val="00000028"/>
    <w:name w:val="WW8Num46"/>
    <w:lvl w:ilvl="0">
      <w:start w:val="1"/>
      <w:numFmt w:val="bullet"/>
      <w:lvlText w:val=""/>
      <w:lvlJc w:val="left"/>
      <w:pPr>
        <w:tabs>
          <w:tab w:val="num" w:pos="720"/>
        </w:tabs>
        <w:ind w:left="720" w:hanging="360"/>
      </w:pPr>
      <w:rPr>
        <w:rFonts w:ascii="Symbol" w:hAnsi="Symbol"/>
        <w:b/>
      </w:rPr>
    </w:lvl>
    <w:lvl w:ilvl="1">
      <w:start w:val="1"/>
      <w:numFmt w:val="bullet"/>
      <w:lvlText w:val="o"/>
      <w:lvlJc w:val="left"/>
      <w:pPr>
        <w:tabs>
          <w:tab w:val="num" w:pos="1440"/>
        </w:tabs>
        <w:ind w:left="1440" w:hanging="360"/>
      </w:pPr>
      <w:rPr>
        <w:rFonts w:ascii="Courier New" w:hAnsi="Courier New"/>
        <w:b/>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4">
    <w:nsid w:val="00000029"/>
    <w:multiLevelType w:val="multilevel"/>
    <w:tmpl w:val="00000029"/>
    <w:name w:val="WW8Num4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5">
    <w:nsid w:val="0000002B"/>
    <w:multiLevelType w:val="multilevel"/>
    <w:tmpl w:val="0000002B"/>
    <w:name w:val="WW8Num49"/>
    <w:lvl w:ilvl="0">
      <w:start w:val="1"/>
      <w:numFmt w:val="bullet"/>
      <w:lvlText w:val=""/>
      <w:lvlJc w:val="left"/>
      <w:pPr>
        <w:tabs>
          <w:tab w:val="num" w:pos="720"/>
        </w:tabs>
        <w:ind w:left="720" w:hanging="360"/>
      </w:pPr>
      <w:rPr>
        <w:rFonts w:ascii="Symbol" w:hAnsi="Symbol"/>
        <w:b w:val="0"/>
        <w:i w:val="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6">
    <w:nsid w:val="0000002E"/>
    <w:multiLevelType w:val="singleLevel"/>
    <w:tmpl w:val="0000002E"/>
    <w:name w:val="WW8Num52"/>
    <w:lvl w:ilvl="0">
      <w:start w:val="1"/>
      <w:numFmt w:val="bullet"/>
      <w:lvlText w:val=""/>
      <w:lvlJc w:val="left"/>
      <w:pPr>
        <w:tabs>
          <w:tab w:val="num" w:pos="862"/>
        </w:tabs>
        <w:ind w:left="862" w:hanging="360"/>
      </w:pPr>
      <w:rPr>
        <w:rFonts w:ascii="Symbol" w:hAnsi="Symbol"/>
      </w:rPr>
    </w:lvl>
  </w:abstractNum>
  <w:abstractNum w:abstractNumId="37">
    <w:nsid w:val="0000002F"/>
    <w:multiLevelType w:val="singleLevel"/>
    <w:tmpl w:val="0000002F"/>
    <w:name w:val="WW8Num53"/>
    <w:lvl w:ilvl="0">
      <w:start w:val="1"/>
      <w:numFmt w:val="decimal"/>
      <w:lvlText w:val="%1."/>
      <w:lvlJc w:val="left"/>
      <w:pPr>
        <w:tabs>
          <w:tab w:val="num" w:pos="2235"/>
        </w:tabs>
        <w:ind w:left="2235" w:hanging="360"/>
      </w:pPr>
      <w:rPr>
        <w:rFonts w:cs="Times New Roman"/>
      </w:rPr>
    </w:lvl>
  </w:abstractNum>
  <w:abstractNum w:abstractNumId="38">
    <w:nsid w:val="00000030"/>
    <w:multiLevelType w:val="singleLevel"/>
    <w:tmpl w:val="00000030"/>
    <w:name w:val="WW8Num54"/>
    <w:lvl w:ilvl="0">
      <w:start w:val="1"/>
      <w:numFmt w:val="bullet"/>
      <w:lvlText w:val=""/>
      <w:lvlJc w:val="left"/>
      <w:pPr>
        <w:tabs>
          <w:tab w:val="num" w:pos="928"/>
        </w:tabs>
        <w:ind w:left="928" w:hanging="360"/>
      </w:pPr>
      <w:rPr>
        <w:rFonts w:ascii="Symbol" w:hAnsi="Symbol"/>
      </w:rPr>
    </w:lvl>
  </w:abstractNum>
  <w:abstractNum w:abstractNumId="39">
    <w:nsid w:val="00000031"/>
    <w:multiLevelType w:val="multilevel"/>
    <w:tmpl w:val="00000031"/>
    <w:name w:val="WW8Num5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40">
    <w:nsid w:val="00000032"/>
    <w:multiLevelType w:val="singleLevel"/>
    <w:tmpl w:val="00000032"/>
    <w:name w:val="WW8Num56"/>
    <w:lvl w:ilvl="0">
      <w:start w:val="1"/>
      <w:numFmt w:val="bullet"/>
      <w:lvlText w:val=""/>
      <w:lvlJc w:val="left"/>
      <w:pPr>
        <w:tabs>
          <w:tab w:val="num" w:pos="862"/>
        </w:tabs>
        <w:ind w:left="862" w:hanging="360"/>
      </w:pPr>
      <w:rPr>
        <w:rFonts w:ascii="Symbol" w:hAnsi="Symbol"/>
        <w:b/>
      </w:rPr>
    </w:lvl>
  </w:abstractNum>
  <w:abstractNum w:abstractNumId="41">
    <w:nsid w:val="00000036"/>
    <w:multiLevelType w:val="singleLevel"/>
    <w:tmpl w:val="00000036"/>
    <w:name w:val="WW8Num60"/>
    <w:lvl w:ilvl="0">
      <w:start w:val="1"/>
      <w:numFmt w:val="bullet"/>
      <w:lvlText w:val=""/>
      <w:lvlJc w:val="left"/>
      <w:pPr>
        <w:tabs>
          <w:tab w:val="num" w:pos="720"/>
        </w:tabs>
        <w:ind w:left="720" w:hanging="360"/>
      </w:pPr>
      <w:rPr>
        <w:rFonts w:ascii="Symbol" w:hAnsi="Symbol"/>
      </w:rPr>
    </w:lvl>
  </w:abstractNum>
  <w:abstractNum w:abstractNumId="42">
    <w:nsid w:val="00000037"/>
    <w:multiLevelType w:val="singleLevel"/>
    <w:tmpl w:val="00000037"/>
    <w:name w:val="WW8Num61"/>
    <w:lvl w:ilvl="0">
      <w:start w:val="1"/>
      <w:numFmt w:val="bullet"/>
      <w:lvlText w:val=""/>
      <w:lvlJc w:val="left"/>
      <w:pPr>
        <w:tabs>
          <w:tab w:val="num" w:pos="928"/>
        </w:tabs>
        <w:ind w:left="928" w:hanging="360"/>
      </w:pPr>
      <w:rPr>
        <w:rFonts w:ascii="Symbol" w:hAnsi="Symbol"/>
      </w:rPr>
    </w:lvl>
  </w:abstractNum>
  <w:abstractNum w:abstractNumId="43">
    <w:nsid w:val="0000003A"/>
    <w:multiLevelType w:val="multilevel"/>
    <w:tmpl w:val="0000003A"/>
    <w:name w:val="WW8Num6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4">
    <w:nsid w:val="0000003B"/>
    <w:multiLevelType w:val="multilevel"/>
    <w:tmpl w:val="0000003B"/>
    <w:name w:val="WW8Num6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5">
    <w:nsid w:val="0000003E"/>
    <w:multiLevelType w:val="singleLevel"/>
    <w:tmpl w:val="0000003E"/>
    <w:name w:val="WW8Num68"/>
    <w:lvl w:ilvl="0">
      <w:start w:val="1"/>
      <w:numFmt w:val="bullet"/>
      <w:lvlText w:val=""/>
      <w:lvlJc w:val="left"/>
      <w:pPr>
        <w:tabs>
          <w:tab w:val="num" w:pos="720"/>
        </w:tabs>
        <w:ind w:left="720" w:hanging="360"/>
      </w:pPr>
      <w:rPr>
        <w:rFonts w:ascii="Symbol" w:hAnsi="Symbol"/>
      </w:rPr>
    </w:lvl>
  </w:abstractNum>
  <w:abstractNum w:abstractNumId="46">
    <w:nsid w:val="00000041"/>
    <w:multiLevelType w:val="singleLevel"/>
    <w:tmpl w:val="00000041"/>
    <w:name w:val="WW8Num71"/>
    <w:lvl w:ilvl="0">
      <w:start w:val="1"/>
      <w:numFmt w:val="bullet"/>
      <w:lvlText w:val=""/>
      <w:lvlJc w:val="left"/>
      <w:pPr>
        <w:tabs>
          <w:tab w:val="num" w:pos="862"/>
        </w:tabs>
        <w:ind w:left="862" w:hanging="360"/>
      </w:pPr>
      <w:rPr>
        <w:rFonts w:ascii="Symbol" w:hAnsi="Symbol"/>
      </w:rPr>
    </w:lvl>
  </w:abstractNum>
  <w:abstractNum w:abstractNumId="47">
    <w:nsid w:val="00000042"/>
    <w:multiLevelType w:val="singleLevel"/>
    <w:tmpl w:val="784C61E6"/>
    <w:name w:val="WW8Num72"/>
    <w:lvl w:ilvl="0">
      <w:start w:val="1"/>
      <w:numFmt w:val="bullet"/>
      <w:lvlText w:val=""/>
      <w:lvlJc w:val="left"/>
      <w:pPr>
        <w:tabs>
          <w:tab w:val="num" w:pos="928"/>
        </w:tabs>
        <w:ind w:left="928" w:hanging="360"/>
      </w:pPr>
      <w:rPr>
        <w:rFonts w:ascii="Symbol" w:hAnsi="Symbol"/>
        <w:color w:val="auto"/>
      </w:rPr>
    </w:lvl>
  </w:abstractNum>
  <w:abstractNum w:abstractNumId="48">
    <w:nsid w:val="00000044"/>
    <w:multiLevelType w:val="singleLevel"/>
    <w:tmpl w:val="D8F23ADA"/>
    <w:name w:val="WW8Num74"/>
    <w:lvl w:ilvl="0">
      <w:start w:val="1"/>
      <w:numFmt w:val="decimal"/>
      <w:lvlText w:val="%1."/>
      <w:lvlJc w:val="left"/>
      <w:pPr>
        <w:tabs>
          <w:tab w:val="num" w:pos="1440"/>
        </w:tabs>
        <w:ind w:left="1440" w:hanging="360"/>
      </w:pPr>
      <w:rPr>
        <w:rFonts w:cs="Times New Roman"/>
        <w:b w:val="0"/>
      </w:rPr>
    </w:lvl>
  </w:abstractNum>
  <w:abstractNum w:abstractNumId="49">
    <w:nsid w:val="01B24750"/>
    <w:multiLevelType w:val="hybridMultilevel"/>
    <w:tmpl w:val="F112F2F2"/>
    <w:name w:val="WW8Num622"/>
    <w:lvl w:ilvl="0" w:tplc="0680BAF8">
      <w:start w:val="1"/>
      <w:numFmt w:val="lowerLetter"/>
      <w:lvlText w:val="%1)"/>
      <w:lvlJc w:val="left"/>
      <w:pPr>
        <w:tabs>
          <w:tab w:val="num" w:pos="360"/>
        </w:tabs>
        <w:ind w:left="36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0">
    <w:nsid w:val="02506B6B"/>
    <w:multiLevelType w:val="hybridMultilevel"/>
    <w:tmpl w:val="7B18EF2A"/>
    <w:lvl w:ilvl="0" w:tplc="080A0001">
      <w:start w:val="1"/>
      <w:numFmt w:val="bullet"/>
      <w:lvlText w:val=""/>
      <w:lvlJc w:val="left"/>
      <w:pPr>
        <w:ind w:left="829" w:hanging="360"/>
      </w:pPr>
      <w:rPr>
        <w:rFonts w:ascii="Symbol" w:hAnsi="Symbol" w:hint="default"/>
      </w:rPr>
    </w:lvl>
    <w:lvl w:ilvl="1" w:tplc="080A0003">
      <w:start w:val="1"/>
      <w:numFmt w:val="bullet"/>
      <w:lvlText w:val="o"/>
      <w:lvlJc w:val="left"/>
      <w:pPr>
        <w:ind w:left="1549" w:hanging="360"/>
      </w:pPr>
      <w:rPr>
        <w:rFonts w:ascii="Courier New" w:hAnsi="Courier New" w:cs="Courier New" w:hint="default"/>
      </w:rPr>
    </w:lvl>
    <w:lvl w:ilvl="2" w:tplc="080A0005">
      <w:start w:val="1"/>
      <w:numFmt w:val="bullet"/>
      <w:lvlText w:val=""/>
      <w:lvlJc w:val="left"/>
      <w:pPr>
        <w:ind w:left="2269" w:hanging="360"/>
      </w:pPr>
      <w:rPr>
        <w:rFonts w:ascii="Wingdings" w:hAnsi="Wingdings" w:hint="default"/>
      </w:rPr>
    </w:lvl>
    <w:lvl w:ilvl="3" w:tplc="080A0001">
      <w:start w:val="1"/>
      <w:numFmt w:val="bullet"/>
      <w:lvlText w:val=""/>
      <w:lvlJc w:val="left"/>
      <w:pPr>
        <w:ind w:left="2989" w:hanging="360"/>
      </w:pPr>
      <w:rPr>
        <w:rFonts w:ascii="Symbol" w:hAnsi="Symbol" w:hint="default"/>
      </w:rPr>
    </w:lvl>
    <w:lvl w:ilvl="4" w:tplc="080A0003">
      <w:start w:val="1"/>
      <w:numFmt w:val="bullet"/>
      <w:lvlText w:val="o"/>
      <w:lvlJc w:val="left"/>
      <w:pPr>
        <w:ind w:left="3709" w:hanging="360"/>
      </w:pPr>
      <w:rPr>
        <w:rFonts w:ascii="Courier New" w:hAnsi="Courier New" w:cs="Courier New" w:hint="default"/>
      </w:rPr>
    </w:lvl>
    <w:lvl w:ilvl="5" w:tplc="080A0005">
      <w:start w:val="1"/>
      <w:numFmt w:val="bullet"/>
      <w:lvlText w:val=""/>
      <w:lvlJc w:val="left"/>
      <w:pPr>
        <w:ind w:left="4429" w:hanging="360"/>
      </w:pPr>
      <w:rPr>
        <w:rFonts w:ascii="Wingdings" w:hAnsi="Wingdings" w:hint="default"/>
      </w:rPr>
    </w:lvl>
    <w:lvl w:ilvl="6" w:tplc="080A0001">
      <w:start w:val="1"/>
      <w:numFmt w:val="bullet"/>
      <w:lvlText w:val=""/>
      <w:lvlJc w:val="left"/>
      <w:pPr>
        <w:ind w:left="5149" w:hanging="360"/>
      </w:pPr>
      <w:rPr>
        <w:rFonts w:ascii="Symbol" w:hAnsi="Symbol" w:hint="default"/>
      </w:rPr>
    </w:lvl>
    <w:lvl w:ilvl="7" w:tplc="080A0003">
      <w:start w:val="1"/>
      <w:numFmt w:val="bullet"/>
      <w:lvlText w:val="o"/>
      <w:lvlJc w:val="left"/>
      <w:pPr>
        <w:ind w:left="5869" w:hanging="360"/>
      </w:pPr>
      <w:rPr>
        <w:rFonts w:ascii="Courier New" w:hAnsi="Courier New" w:cs="Courier New" w:hint="default"/>
      </w:rPr>
    </w:lvl>
    <w:lvl w:ilvl="8" w:tplc="080A0005">
      <w:start w:val="1"/>
      <w:numFmt w:val="bullet"/>
      <w:lvlText w:val=""/>
      <w:lvlJc w:val="left"/>
      <w:pPr>
        <w:ind w:left="6589" w:hanging="360"/>
      </w:pPr>
      <w:rPr>
        <w:rFonts w:ascii="Wingdings" w:hAnsi="Wingdings" w:hint="default"/>
      </w:rPr>
    </w:lvl>
  </w:abstractNum>
  <w:abstractNum w:abstractNumId="51">
    <w:nsid w:val="025C2EA2"/>
    <w:multiLevelType w:val="hybridMultilevel"/>
    <w:tmpl w:val="4B30E3A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06DA1064"/>
    <w:multiLevelType w:val="hybridMultilevel"/>
    <w:tmpl w:val="459CE7FA"/>
    <w:lvl w:ilvl="0" w:tplc="F3E2E9DE">
      <w:start w:val="1"/>
      <w:numFmt w:val="lowerLetter"/>
      <w:lvlText w:val="%1)"/>
      <w:lvlJc w:val="left"/>
      <w:pPr>
        <w:ind w:left="720" w:hanging="360"/>
      </w:pPr>
      <w:rPr>
        <w:rFonts w:cs="Times New Roman" w:hint="default"/>
        <w:b/>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18BA5CA1"/>
    <w:multiLevelType w:val="hybridMultilevel"/>
    <w:tmpl w:val="FC9219F6"/>
    <w:lvl w:ilvl="0" w:tplc="0C0A000F">
      <w:start w:val="1"/>
      <w:numFmt w:val="decimal"/>
      <w:lvlText w:val="%1."/>
      <w:lvlJc w:val="left"/>
      <w:pPr>
        <w:tabs>
          <w:tab w:val="num" w:pos="360"/>
        </w:tabs>
        <w:ind w:left="360" w:hanging="360"/>
      </w:pPr>
    </w:lvl>
    <w:lvl w:ilvl="1" w:tplc="0C0A0019">
      <w:start w:val="1"/>
      <w:numFmt w:val="decimal"/>
      <w:lvlText w:val="%2."/>
      <w:lvlJc w:val="left"/>
      <w:pPr>
        <w:tabs>
          <w:tab w:val="num" w:pos="1080"/>
        </w:tabs>
        <w:ind w:left="1080" w:hanging="360"/>
      </w:pPr>
    </w:lvl>
    <w:lvl w:ilvl="2" w:tplc="0C0A001B">
      <w:start w:val="1"/>
      <w:numFmt w:val="decimal"/>
      <w:lvlText w:val="%3."/>
      <w:lvlJc w:val="left"/>
      <w:pPr>
        <w:tabs>
          <w:tab w:val="num" w:pos="1800"/>
        </w:tabs>
        <w:ind w:left="1800" w:hanging="360"/>
      </w:pPr>
    </w:lvl>
    <w:lvl w:ilvl="3" w:tplc="0C0A000F">
      <w:start w:val="1"/>
      <w:numFmt w:val="decimal"/>
      <w:lvlText w:val="%4."/>
      <w:lvlJc w:val="left"/>
      <w:pPr>
        <w:tabs>
          <w:tab w:val="num" w:pos="2520"/>
        </w:tabs>
        <w:ind w:left="2520" w:hanging="360"/>
      </w:pPr>
    </w:lvl>
    <w:lvl w:ilvl="4" w:tplc="0C0A0019">
      <w:start w:val="1"/>
      <w:numFmt w:val="decimal"/>
      <w:lvlText w:val="%5."/>
      <w:lvlJc w:val="left"/>
      <w:pPr>
        <w:tabs>
          <w:tab w:val="num" w:pos="3240"/>
        </w:tabs>
        <w:ind w:left="3240" w:hanging="360"/>
      </w:pPr>
    </w:lvl>
    <w:lvl w:ilvl="5" w:tplc="0C0A001B">
      <w:start w:val="1"/>
      <w:numFmt w:val="decimal"/>
      <w:lvlText w:val="%6."/>
      <w:lvlJc w:val="left"/>
      <w:pPr>
        <w:tabs>
          <w:tab w:val="num" w:pos="3960"/>
        </w:tabs>
        <w:ind w:left="3960" w:hanging="360"/>
      </w:pPr>
    </w:lvl>
    <w:lvl w:ilvl="6" w:tplc="0C0A000F">
      <w:start w:val="1"/>
      <w:numFmt w:val="decimal"/>
      <w:lvlText w:val="%7."/>
      <w:lvlJc w:val="left"/>
      <w:pPr>
        <w:tabs>
          <w:tab w:val="num" w:pos="4680"/>
        </w:tabs>
        <w:ind w:left="4680" w:hanging="360"/>
      </w:pPr>
    </w:lvl>
    <w:lvl w:ilvl="7" w:tplc="0C0A0019">
      <w:start w:val="1"/>
      <w:numFmt w:val="decimal"/>
      <w:lvlText w:val="%8."/>
      <w:lvlJc w:val="left"/>
      <w:pPr>
        <w:tabs>
          <w:tab w:val="num" w:pos="5400"/>
        </w:tabs>
        <w:ind w:left="5400" w:hanging="360"/>
      </w:pPr>
    </w:lvl>
    <w:lvl w:ilvl="8" w:tplc="0C0A001B">
      <w:start w:val="1"/>
      <w:numFmt w:val="decimal"/>
      <w:lvlText w:val="%9."/>
      <w:lvlJc w:val="left"/>
      <w:pPr>
        <w:tabs>
          <w:tab w:val="num" w:pos="6120"/>
        </w:tabs>
        <w:ind w:left="6120" w:hanging="360"/>
      </w:pPr>
    </w:lvl>
  </w:abstractNum>
  <w:abstractNum w:abstractNumId="54">
    <w:nsid w:val="1D5B5344"/>
    <w:multiLevelType w:val="hybridMultilevel"/>
    <w:tmpl w:val="5650A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215A343E"/>
    <w:multiLevelType w:val="hybridMultilevel"/>
    <w:tmpl w:val="D8105FA8"/>
    <w:lvl w:ilvl="0" w:tplc="0C0A0003">
      <w:start w:val="1"/>
      <w:numFmt w:val="bullet"/>
      <w:lvlText w:val=""/>
      <w:lvlJc w:val="left"/>
      <w:pPr>
        <w:tabs>
          <w:tab w:val="num" w:pos="360"/>
        </w:tabs>
        <w:ind w:left="340" w:hanging="340"/>
      </w:pPr>
      <w:rPr>
        <w:rFonts w:ascii="Symbol" w:hAnsi="Symbol" w:hint="default"/>
        <w:b/>
        <w:i w:val="0"/>
        <w:color w:val="auto"/>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6">
    <w:nsid w:val="23A076BB"/>
    <w:multiLevelType w:val="hybridMultilevel"/>
    <w:tmpl w:val="11B22EFC"/>
    <w:lvl w:ilvl="0" w:tplc="DB1E8BCE">
      <w:start w:val="1"/>
      <w:numFmt w:val="upperLetter"/>
      <w:lvlText w:val="%1."/>
      <w:lvlJc w:val="left"/>
      <w:pPr>
        <w:ind w:left="72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29571715"/>
    <w:multiLevelType w:val="hybridMultilevel"/>
    <w:tmpl w:val="49084FBC"/>
    <w:lvl w:ilvl="0" w:tplc="8C284F8E">
      <w:start w:val="1"/>
      <w:numFmt w:val="upperRoman"/>
      <w:lvlText w:val="%1."/>
      <w:lvlJc w:val="left"/>
      <w:pPr>
        <w:tabs>
          <w:tab w:val="num" w:pos="720"/>
        </w:tabs>
        <w:ind w:left="720" w:hanging="72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8">
    <w:nsid w:val="2BFF09FC"/>
    <w:multiLevelType w:val="hybridMultilevel"/>
    <w:tmpl w:val="D2DA8250"/>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2CAD1534"/>
    <w:multiLevelType w:val="hybridMultilevel"/>
    <w:tmpl w:val="AE1E3384"/>
    <w:lvl w:ilvl="0" w:tplc="080A0001">
      <w:start w:val="1"/>
      <w:numFmt w:val="bullet"/>
      <w:lvlText w:val=""/>
      <w:lvlJc w:val="left"/>
      <w:pPr>
        <w:tabs>
          <w:tab w:val="num" w:pos="862"/>
        </w:tabs>
        <w:ind w:left="86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2D63684E"/>
    <w:multiLevelType w:val="multilevel"/>
    <w:tmpl w:val="E3D87352"/>
    <w:lvl w:ilvl="0">
      <w:start w:val="1"/>
      <w:numFmt w:val="lowerLetter"/>
      <w:lvlText w:val="%1)"/>
      <w:lvlJc w:val="left"/>
      <w:pPr>
        <w:tabs>
          <w:tab w:val="num" w:pos="360"/>
        </w:tabs>
        <w:ind w:left="360" w:hanging="360"/>
      </w:pPr>
      <w:rPr>
        <w:rFonts w:cs="Times New Roman"/>
        <w:b w:val="0"/>
      </w:rPr>
    </w:lvl>
    <w:lvl w:ilvl="1">
      <w:start w:val="1"/>
      <w:numFmt w:val="decimal"/>
      <w:lvlText w:val="%2."/>
      <w:lvlJc w:val="left"/>
      <w:pPr>
        <w:tabs>
          <w:tab w:val="num" w:pos="900"/>
        </w:tabs>
        <w:ind w:left="900" w:hanging="360"/>
      </w:pPr>
      <w:rPr>
        <w:rFonts w:cs="Times New Roman"/>
        <w:b w:val="0"/>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61">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62">
    <w:nsid w:val="2FBC0709"/>
    <w:multiLevelType w:val="hybridMultilevel"/>
    <w:tmpl w:val="2B1E7882"/>
    <w:lvl w:ilvl="0" w:tplc="0C0A000F">
      <w:start w:val="1"/>
      <w:numFmt w:val="decimal"/>
      <w:lvlText w:val="%1."/>
      <w:lvlJc w:val="left"/>
      <w:pPr>
        <w:tabs>
          <w:tab w:val="num" w:pos="977"/>
        </w:tabs>
        <w:ind w:left="977" w:hanging="360"/>
      </w:pPr>
      <w:rPr>
        <w:rFonts w:cs="Times New Roman"/>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63">
    <w:nsid w:val="319E33CA"/>
    <w:multiLevelType w:val="hybridMultilevel"/>
    <w:tmpl w:val="3CEA51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328425B0"/>
    <w:multiLevelType w:val="hybridMultilevel"/>
    <w:tmpl w:val="2974C0BE"/>
    <w:lvl w:ilvl="0" w:tplc="08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5">
    <w:nsid w:val="329129FC"/>
    <w:multiLevelType w:val="hybridMultilevel"/>
    <w:tmpl w:val="D16E08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337F4DD0"/>
    <w:multiLevelType w:val="multilevel"/>
    <w:tmpl w:val="C2280D88"/>
    <w:lvl w:ilvl="0">
      <w:start w:val="1"/>
      <w:numFmt w:val="bullet"/>
      <w:lvlText w:val=""/>
      <w:lvlJc w:val="left"/>
      <w:pPr>
        <w:tabs>
          <w:tab w:val="num" w:pos="360"/>
        </w:tabs>
        <w:ind w:left="360" w:hanging="360"/>
      </w:pPr>
      <w:rPr>
        <w:rFonts w:ascii="Symbol" w:hAnsi="Symbol" w:hint="default"/>
      </w:rPr>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rPr>
        <w:b/>
      </w:rPr>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67">
    <w:nsid w:val="342A7AB6"/>
    <w:multiLevelType w:val="hybridMultilevel"/>
    <w:tmpl w:val="24C64CC2"/>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3AB1648D"/>
    <w:multiLevelType w:val="hybridMultilevel"/>
    <w:tmpl w:val="5EAA2F40"/>
    <w:lvl w:ilvl="0" w:tplc="1B62E26C">
      <w:start w:val="1"/>
      <w:numFmt w:val="decimal"/>
      <w:lvlText w:val="%1)"/>
      <w:lvlJc w:val="left"/>
      <w:pPr>
        <w:ind w:left="928" w:hanging="360"/>
      </w:pPr>
      <w:rPr>
        <w:rFonts w:hint="default"/>
        <w:b/>
        <w:sz w:val="20"/>
        <w:szCs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3DE94E3D"/>
    <w:multiLevelType w:val="hybridMultilevel"/>
    <w:tmpl w:val="810C4918"/>
    <w:name w:val="WW8Num553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0">
    <w:nsid w:val="4645097F"/>
    <w:multiLevelType w:val="hybridMultilevel"/>
    <w:tmpl w:val="CF244B50"/>
    <w:lvl w:ilvl="0" w:tplc="9DCAC6CC">
      <w:start w:val="9"/>
      <w:numFmt w:val="upperLetter"/>
      <w:lvlText w:val="%1."/>
      <w:lvlJc w:val="left"/>
      <w:pPr>
        <w:ind w:left="360" w:hanging="360"/>
      </w:pPr>
      <w:rPr>
        <w:rFonts w:hint="default"/>
        <w:b/>
        <w:sz w:val="20"/>
        <w:szCs w:val="20"/>
      </w:rPr>
    </w:lvl>
    <w:lvl w:ilvl="1" w:tplc="080A0019" w:tentative="1">
      <w:start w:val="1"/>
      <w:numFmt w:val="lowerLetter"/>
      <w:lvlText w:val="%2."/>
      <w:lvlJc w:val="left"/>
      <w:pPr>
        <w:ind w:left="731" w:hanging="360"/>
      </w:pPr>
    </w:lvl>
    <w:lvl w:ilvl="2" w:tplc="080A001B" w:tentative="1">
      <w:start w:val="1"/>
      <w:numFmt w:val="lowerRoman"/>
      <w:lvlText w:val="%3."/>
      <w:lvlJc w:val="right"/>
      <w:pPr>
        <w:ind w:left="1451" w:hanging="180"/>
      </w:pPr>
    </w:lvl>
    <w:lvl w:ilvl="3" w:tplc="080A000F" w:tentative="1">
      <w:start w:val="1"/>
      <w:numFmt w:val="decimal"/>
      <w:lvlText w:val="%4."/>
      <w:lvlJc w:val="left"/>
      <w:pPr>
        <w:ind w:left="2171" w:hanging="360"/>
      </w:pPr>
    </w:lvl>
    <w:lvl w:ilvl="4" w:tplc="080A0019" w:tentative="1">
      <w:start w:val="1"/>
      <w:numFmt w:val="lowerLetter"/>
      <w:lvlText w:val="%5."/>
      <w:lvlJc w:val="left"/>
      <w:pPr>
        <w:ind w:left="2891" w:hanging="360"/>
      </w:pPr>
    </w:lvl>
    <w:lvl w:ilvl="5" w:tplc="080A001B" w:tentative="1">
      <w:start w:val="1"/>
      <w:numFmt w:val="lowerRoman"/>
      <w:lvlText w:val="%6."/>
      <w:lvlJc w:val="right"/>
      <w:pPr>
        <w:ind w:left="3611" w:hanging="180"/>
      </w:pPr>
    </w:lvl>
    <w:lvl w:ilvl="6" w:tplc="080A000F" w:tentative="1">
      <w:start w:val="1"/>
      <w:numFmt w:val="decimal"/>
      <w:lvlText w:val="%7."/>
      <w:lvlJc w:val="left"/>
      <w:pPr>
        <w:ind w:left="4331" w:hanging="360"/>
      </w:pPr>
    </w:lvl>
    <w:lvl w:ilvl="7" w:tplc="080A0019" w:tentative="1">
      <w:start w:val="1"/>
      <w:numFmt w:val="lowerLetter"/>
      <w:lvlText w:val="%8."/>
      <w:lvlJc w:val="left"/>
      <w:pPr>
        <w:ind w:left="5051" w:hanging="360"/>
      </w:pPr>
    </w:lvl>
    <w:lvl w:ilvl="8" w:tplc="080A001B" w:tentative="1">
      <w:start w:val="1"/>
      <w:numFmt w:val="lowerRoman"/>
      <w:lvlText w:val="%9."/>
      <w:lvlJc w:val="right"/>
      <w:pPr>
        <w:ind w:left="5771" w:hanging="180"/>
      </w:pPr>
    </w:lvl>
  </w:abstractNum>
  <w:abstractNum w:abstractNumId="71">
    <w:nsid w:val="46614ACB"/>
    <w:multiLevelType w:val="hybridMultilevel"/>
    <w:tmpl w:val="0A2EC5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49D240CB"/>
    <w:multiLevelType w:val="multilevel"/>
    <w:tmpl w:val="BF56E2DA"/>
    <w:lvl w:ilvl="0">
      <w:start w:val="1"/>
      <w:numFmt w:val="decimal"/>
      <w:lvlText w:val="%1."/>
      <w:lvlJc w:val="left"/>
      <w:pPr>
        <w:ind w:left="360" w:hanging="360"/>
      </w:pPr>
      <w:rPr>
        <w:rFonts w:cs="Times New Roman" w:hint="default"/>
      </w:rPr>
    </w:lvl>
    <w:lvl w:ilvl="1">
      <w:start w:val="1"/>
      <w:numFmt w:val="decimal"/>
      <w:lvlText w:val="%1.%2."/>
      <w:lvlJc w:val="left"/>
      <w:pPr>
        <w:ind w:left="1065" w:hanging="360"/>
      </w:pPr>
      <w:rPr>
        <w:rFonts w:cs="Times New Roman" w:hint="default"/>
      </w:rPr>
    </w:lvl>
    <w:lvl w:ilvl="2">
      <w:start w:val="1"/>
      <w:numFmt w:val="decimal"/>
      <w:lvlText w:val="%1.%2.%3."/>
      <w:lvlJc w:val="left"/>
      <w:pPr>
        <w:ind w:left="2130" w:hanging="720"/>
      </w:pPr>
      <w:rPr>
        <w:rFonts w:cs="Times New Roman" w:hint="default"/>
      </w:rPr>
    </w:lvl>
    <w:lvl w:ilvl="3">
      <w:start w:val="1"/>
      <w:numFmt w:val="decimal"/>
      <w:lvlText w:val="%1.%2.%3.%4."/>
      <w:lvlJc w:val="left"/>
      <w:pPr>
        <w:ind w:left="2835" w:hanging="72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605" w:hanging="1080"/>
      </w:pPr>
      <w:rPr>
        <w:rFonts w:cs="Times New Roman" w:hint="default"/>
      </w:rPr>
    </w:lvl>
    <w:lvl w:ilvl="6">
      <w:start w:val="1"/>
      <w:numFmt w:val="decimal"/>
      <w:lvlText w:val="%1.%2.%3.%4.%5.%6.%7."/>
      <w:lvlJc w:val="left"/>
      <w:pPr>
        <w:ind w:left="5670" w:hanging="1440"/>
      </w:pPr>
      <w:rPr>
        <w:rFonts w:cs="Times New Roman" w:hint="default"/>
      </w:rPr>
    </w:lvl>
    <w:lvl w:ilvl="7">
      <w:start w:val="1"/>
      <w:numFmt w:val="decimal"/>
      <w:lvlText w:val="%1.%2.%3.%4.%5.%6.%7.%8."/>
      <w:lvlJc w:val="left"/>
      <w:pPr>
        <w:ind w:left="6375" w:hanging="1440"/>
      </w:pPr>
      <w:rPr>
        <w:rFonts w:cs="Times New Roman" w:hint="default"/>
      </w:rPr>
    </w:lvl>
    <w:lvl w:ilvl="8">
      <w:start w:val="1"/>
      <w:numFmt w:val="decimal"/>
      <w:lvlText w:val="%1.%2.%3.%4.%5.%6.%7.%8.%9."/>
      <w:lvlJc w:val="left"/>
      <w:pPr>
        <w:ind w:left="7440" w:hanging="1800"/>
      </w:pPr>
      <w:rPr>
        <w:rFonts w:cs="Times New Roman" w:hint="default"/>
      </w:rPr>
    </w:lvl>
  </w:abstractNum>
  <w:abstractNum w:abstractNumId="73">
    <w:nsid w:val="4E945C7B"/>
    <w:multiLevelType w:val="hybridMultilevel"/>
    <w:tmpl w:val="0BECA468"/>
    <w:lvl w:ilvl="0" w:tplc="F8603E50">
      <w:start w:val="1"/>
      <w:numFmt w:val="lowerLetter"/>
      <w:lvlText w:val="%1)"/>
      <w:lvlJc w:val="left"/>
      <w:pPr>
        <w:tabs>
          <w:tab w:val="num" w:pos="720"/>
        </w:tabs>
        <w:ind w:left="720" w:hanging="360"/>
      </w:pPr>
      <w:rPr>
        <w:rFonts w:cs="Times New Roman"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4">
    <w:nsid w:val="4FB33E26"/>
    <w:multiLevelType w:val="hybridMultilevel"/>
    <w:tmpl w:val="B1AEF6D6"/>
    <w:lvl w:ilvl="0" w:tplc="21BEDE42">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nsid w:val="4FC6206C"/>
    <w:multiLevelType w:val="multilevel"/>
    <w:tmpl w:val="9E06ED92"/>
    <w:lvl w:ilvl="0">
      <w:start w:val="1"/>
      <w:numFmt w:val="decimal"/>
      <w:lvlText w:val="%1."/>
      <w:lvlJc w:val="left"/>
      <w:pPr>
        <w:tabs>
          <w:tab w:val="num" w:pos="720"/>
        </w:tabs>
        <w:ind w:left="720" w:hanging="360"/>
      </w:pPr>
      <w:rPr>
        <w:rFonts w:cs="Times New Roman"/>
        <w:b w:val="0"/>
        <w:i w:val="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6">
    <w:nsid w:val="52AE3203"/>
    <w:multiLevelType w:val="hybridMultilevel"/>
    <w:tmpl w:val="AB28B740"/>
    <w:lvl w:ilvl="0" w:tplc="0C0A0009">
      <w:start w:val="1"/>
      <w:numFmt w:val="bullet"/>
      <w:lvlText w:val=""/>
      <w:lvlJc w:val="left"/>
      <w:pPr>
        <w:tabs>
          <w:tab w:val="num" w:pos="720"/>
        </w:tabs>
        <w:ind w:left="720" w:hanging="360"/>
      </w:pPr>
      <w:rPr>
        <w:rFonts w:ascii="Wingdings" w:hAnsi="Wingdings" w:hint="default"/>
        <w:color w:val="auto"/>
      </w:rPr>
    </w:lvl>
    <w:lvl w:ilvl="1" w:tplc="0C0A0003" w:tentative="1">
      <w:start w:val="1"/>
      <w:numFmt w:val="bullet"/>
      <w:lvlText w:val="o"/>
      <w:lvlJc w:val="left"/>
      <w:pPr>
        <w:tabs>
          <w:tab w:val="num" w:pos="1070"/>
        </w:tabs>
        <w:ind w:left="1070" w:hanging="360"/>
      </w:pPr>
      <w:rPr>
        <w:rFonts w:ascii="Courier New" w:hAnsi="Courier New" w:cs="Courier New" w:hint="default"/>
      </w:rPr>
    </w:lvl>
    <w:lvl w:ilvl="2" w:tplc="0C0A0005" w:tentative="1">
      <w:start w:val="1"/>
      <w:numFmt w:val="bullet"/>
      <w:lvlText w:val=""/>
      <w:lvlJc w:val="left"/>
      <w:pPr>
        <w:tabs>
          <w:tab w:val="num" w:pos="1790"/>
        </w:tabs>
        <w:ind w:left="1790" w:hanging="360"/>
      </w:pPr>
      <w:rPr>
        <w:rFonts w:ascii="Wingdings" w:hAnsi="Wingdings" w:hint="default"/>
      </w:rPr>
    </w:lvl>
    <w:lvl w:ilvl="3" w:tplc="0C0A0001" w:tentative="1">
      <w:start w:val="1"/>
      <w:numFmt w:val="bullet"/>
      <w:lvlText w:val=""/>
      <w:lvlJc w:val="left"/>
      <w:pPr>
        <w:tabs>
          <w:tab w:val="num" w:pos="2510"/>
        </w:tabs>
        <w:ind w:left="2510" w:hanging="360"/>
      </w:pPr>
      <w:rPr>
        <w:rFonts w:ascii="Symbol" w:hAnsi="Symbol" w:hint="default"/>
      </w:rPr>
    </w:lvl>
    <w:lvl w:ilvl="4" w:tplc="0C0A0003" w:tentative="1">
      <w:start w:val="1"/>
      <w:numFmt w:val="bullet"/>
      <w:lvlText w:val="o"/>
      <w:lvlJc w:val="left"/>
      <w:pPr>
        <w:tabs>
          <w:tab w:val="num" w:pos="3230"/>
        </w:tabs>
        <w:ind w:left="3230" w:hanging="360"/>
      </w:pPr>
      <w:rPr>
        <w:rFonts w:ascii="Courier New" w:hAnsi="Courier New" w:cs="Courier New" w:hint="default"/>
      </w:rPr>
    </w:lvl>
    <w:lvl w:ilvl="5" w:tplc="0C0A0005" w:tentative="1">
      <w:start w:val="1"/>
      <w:numFmt w:val="bullet"/>
      <w:lvlText w:val=""/>
      <w:lvlJc w:val="left"/>
      <w:pPr>
        <w:tabs>
          <w:tab w:val="num" w:pos="3950"/>
        </w:tabs>
        <w:ind w:left="3950" w:hanging="360"/>
      </w:pPr>
      <w:rPr>
        <w:rFonts w:ascii="Wingdings" w:hAnsi="Wingdings" w:hint="default"/>
      </w:rPr>
    </w:lvl>
    <w:lvl w:ilvl="6" w:tplc="0C0A0001" w:tentative="1">
      <w:start w:val="1"/>
      <w:numFmt w:val="bullet"/>
      <w:lvlText w:val=""/>
      <w:lvlJc w:val="left"/>
      <w:pPr>
        <w:tabs>
          <w:tab w:val="num" w:pos="4670"/>
        </w:tabs>
        <w:ind w:left="4670" w:hanging="360"/>
      </w:pPr>
      <w:rPr>
        <w:rFonts w:ascii="Symbol" w:hAnsi="Symbol" w:hint="default"/>
      </w:rPr>
    </w:lvl>
    <w:lvl w:ilvl="7" w:tplc="0C0A0003" w:tentative="1">
      <w:start w:val="1"/>
      <w:numFmt w:val="bullet"/>
      <w:lvlText w:val="o"/>
      <w:lvlJc w:val="left"/>
      <w:pPr>
        <w:tabs>
          <w:tab w:val="num" w:pos="5390"/>
        </w:tabs>
        <w:ind w:left="5390" w:hanging="360"/>
      </w:pPr>
      <w:rPr>
        <w:rFonts w:ascii="Courier New" w:hAnsi="Courier New" w:cs="Courier New" w:hint="default"/>
      </w:rPr>
    </w:lvl>
    <w:lvl w:ilvl="8" w:tplc="0C0A0005" w:tentative="1">
      <w:start w:val="1"/>
      <w:numFmt w:val="bullet"/>
      <w:lvlText w:val=""/>
      <w:lvlJc w:val="left"/>
      <w:pPr>
        <w:tabs>
          <w:tab w:val="num" w:pos="6110"/>
        </w:tabs>
        <w:ind w:left="6110" w:hanging="360"/>
      </w:pPr>
      <w:rPr>
        <w:rFonts w:ascii="Wingdings" w:hAnsi="Wingdings" w:hint="default"/>
      </w:rPr>
    </w:lvl>
  </w:abstractNum>
  <w:abstractNum w:abstractNumId="77">
    <w:nsid w:val="53FE01A9"/>
    <w:multiLevelType w:val="hybridMultilevel"/>
    <w:tmpl w:val="BC9411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nsid w:val="55B5545C"/>
    <w:multiLevelType w:val="hybridMultilevel"/>
    <w:tmpl w:val="33D60C7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9">
    <w:nsid w:val="57674F93"/>
    <w:multiLevelType w:val="hybridMultilevel"/>
    <w:tmpl w:val="F35EF26C"/>
    <w:lvl w:ilvl="0" w:tplc="F3E2E9DE">
      <w:start w:val="1"/>
      <w:numFmt w:val="upperLetter"/>
      <w:lvlText w:val="%1)"/>
      <w:lvlJc w:val="left"/>
      <w:pPr>
        <w:tabs>
          <w:tab w:val="num" w:pos="720"/>
        </w:tabs>
        <w:ind w:left="720" w:hanging="360"/>
      </w:pPr>
      <w:rPr>
        <w:rFonts w:cs="Times New Roman" w:hint="default"/>
        <w:b/>
      </w:rPr>
    </w:lvl>
    <w:lvl w:ilvl="1" w:tplc="080A0019">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80">
    <w:nsid w:val="5BF456A2"/>
    <w:multiLevelType w:val="hybridMultilevel"/>
    <w:tmpl w:val="9B4AEE9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1">
    <w:nsid w:val="5E52490C"/>
    <w:multiLevelType w:val="hybridMultilevel"/>
    <w:tmpl w:val="4304699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82">
    <w:nsid w:val="5EB175D6"/>
    <w:multiLevelType w:val="hybridMultilevel"/>
    <w:tmpl w:val="E270A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nsid w:val="5EC274DC"/>
    <w:multiLevelType w:val="hybridMultilevel"/>
    <w:tmpl w:val="6E5C62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nsid w:val="6049194F"/>
    <w:multiLevelType w:val="multilevel"/>
    <w:tmpl w:val="2B64F8A4"/>
    <w:lvl w:ilvl="0">
      <w:start w:val="1"/>
      <w:numFmt w:val="decimal"/>
      <w:lvlText w:val="%1"/>
      <w:lvlJc w:val="left"/>
      <w:pPr>
        <w:ind w:left="360" w:hanging="360"/>
      </w:pPr>
      <w:rPr>
        <w:rFonts w:hint="default"/>
      </w:rPr>
    </w:lvl>
    <w:lvl w:ilvl="1">
      <w:start w:val="5"/>
      <w:numFmt w:val="decimal"/>
      <w:lvlText w:val="%1.%2"/>
      <w:lvlJc w:val="left"/>
      <w:pPr>
        <w:ind w:left="508" w:hanging="360"/>
      </w:pPr>
      <w:rPr>
        <w:rFonts w:hint="default"/>
      </w:rPr>
    </w:lvl>
    <w:lvl w:ilvl="2">
      <w:start w:val="1"/>
      <w:numFmt w:val="decimal"/>
      <w:lvlText w:val="%1.%2.%3"/>
      <w:lvlJc w:val="left"/>
      <w:pPr>
        <w:ind w:left="1016" w:hanging="720"/>
      </w:pPr>
      <w:rPr>
        <w:rFonts w:hint="default"/>
      </w:rPr>
    </w:lvl>
    <w:lvl w:ilvl="3">
      <w:start w:val="1"/>
      <w:numFmt w:val="decimal"/>
      <w:lvlText w:val="%1.%2.%3.%4"/>
      <w:lvlJc w:val="left"/>
      <w:pPr>
        <w:ind w:left="1164" w:hanging="720"/>
      </w:pPr>
      <w:rPr>
        <w:rFonts w:hint="default"/>
      </w:rPr>
    </w:lvl>
    <w:lvl w:ilvl="4">
      <w:start w:val="1"/>
      <w:numFmt w:val="decimal"/>
      <w:lvlText w:val="%1.%2.%3.%4.%5"/>
      <w:lvlJc w:val="left"/>
      <w:pPr>
        <w:ind w:left="1672" w:hanging="1080"/>
      </w:pPr>
      <w:rPr>
        <w:rFonts w:hint="default"/>
      </w:rPr>
    </w:lvl>
    <w:lvl w:ilvl="5">
      <w:start w:val="1"/>
      <w:numFmt w:val="decimal"/>
      <w:lvlText w:val="%1.%2.%3.%4.%5.%6"/>
      <w:lvlJc w:val="left"/>
      <w:pPr>
        <w:ind w:left="1820" w:hanging="1080"/>
      </w:pPr>
      <w:rPr>
        <w:rFonts w:hint="default"/>
      </w:rPr>
    </w:lvl>
    <w:lvl w:ilvl="6">
      <w:start w:val="1"/>
      <w:numFmt w:val="decimal"/>
      <w:lvlText w:val="%1.%2.%3.%4.%5.%6.%7"/>
      <w:lvlJc w:val="left"/>
      <w:pPr>
        <w:ind w:left="2328" w:hanging="1440"/>
      </w:pPr>
      <w:rPr>
        <w:rFonts w:hint="default"/>
      </w:rPr>
    </w:lvl>
    <w:lvl w:ilvl="7">
      <w:start w:val="1"/>
      <w:numFmt w:val="decimal"/>
      <w:lvlText w:val="%1.%2.%3.%4.%5.%6.%7.%8"/>
      <w:lvlJc w:val="left"/>
      <w:pPr>
        <w:ind w:left="2476" w:hanging="1440"/>
      </w:pPr>
      <w:rPr>
        <w:rFonts w:hint="default"/>
      </w:rPr>
    </w:lvl>
    <w:lvl w:ilvl="8">
      <w:start w:val="1"/>
      <w:numFmt w:val="decimal"/>
      <w:lvlText w:val="%1.%2.%3.%4.%5.%6.%7.%8.%9"/>
      <w:lvlJc w:val="left"/>
      <w:pPr>
        <w:ind w:left="2984" w:hanging="1800"/>
      </w:pPr>
      <w:rPr>
        <w:rFonts w:hint="default"/>
      </w:rPr>
    </w:lvl>
  </w:abstractNum>
  <w:abstractNum w:abstractNumId="85">
    <w:nsid w:val="60986E02"/>
    <w:multiLevelType w:val="multilevel"/>
    <w:tmpl w:val="8B9C828C"/>
    <w:name w:val="WW8Num32"/>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86">
    <w:nsid w:val="623F565F"/>
    <w:multiLevelType w:val="hybridMultilevel"/>
    <w:tmpl w:val="4AD89E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nsid w:val="624A008F"/>
    <w:multiLevelType w:val="multilevel"/>
    <w:tmpl w:val="1346ABD0"/>
    <w:lvl w:ilvl="0">
      <w:start w:val="1"/>
      <w:numFmt w:val="upperRoman"/>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bullet"/>
      <w:lvlText w:val=""/>
      <w:lvlJc w:val="left"/>
      <w:pPr>
        <w:tabs>
          <w:tab w:val="num" w:pos="3600"/>
        </w:tabs>
        <w:ind w:left="3600" w:hanging="360"/>
      </w:pPr>
      <w:rPr>
        <w:rFonts w:ascii="Symbol" w:hAnsi="Symbol"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8">
    <w:nsid w:val="63B56A10"/>
    <w:multiLevelType w:val="hybridMultilevel"/>
    <w:tmpl w:val="6846AA6E"/>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nsid w:val="697D314D"/>
    <w:multiLevelType w:val="hybridMultilevel"/>
    <w:tmpl w:val="8C84442E"/>
    <w:lvl w:ilvl="0" w:tplc="08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0">
    <w:nsid w:val="6AF21FE4"/>
    <w:multiLevelType w:val="hybridMultilevel"/>
    <w:tmpl w:val="1F1A77E2"/>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91">
    <w:nsid w:val="702C170D"/>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2">
    <w:nsid w:val="78245D44"/>
    <w:multiLevelType w:val="singleLevel"/>
    <w:tmpl w:val="8C5C1E7E"/>
    <w:lvl w:ilvl="0">
      <w:start w:val="1"/>
      <w:numFmt w:val="lowerLetter"/>
      <w:lvlText w:val="%1)"/>
      <w:legacy w:legacy="1" w:legacySpace="0" w:legacyIndent="360"/>
      <w:lvlJc w:val="left"/>
      <w:rPr>
        <w:rFonts w:ascii="Arial" w:hAnsi="Arial" w:cs="Arial" w:hint="default"/>
      </w:rPr>
    </w:lvl>
  </w:abstractNum>
  <w:abstractNum w:abstractNumId="93">
    <w:nsid w:val="78D41EDB"/>
    <w:multiLevelType w:val="hybridMultilevel"/>
    <w:tmpl w:val="78E8DACA"/>
    <w:lvl w:ilvl="0" w:tplc="08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4">
    <w:nsid w:val="7B9F6784"/>
    <w:multiLevelType w:val="hybridMultilevel"/>
    <w:tmpl w:val="DA6CF94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5">
    <w:nsid w:val="7BFC504B"/>
    <w:multiLevelType w:val="hybridMultilevel"/>
    <w:tmpl w:val="B71C27EE"/>
    <w:lvl w:ilvl="0" w:tplc="4F3C408E">
      <w:start w:val="1"/>
      <w:numFmt w:val="lowerLetter"/>
      <w:lvlText w:val="%1)"/>
      <w:lvlJc w:val="left"/>
      <w:pPr>
        <w:ind w:left="720" w:hanging="360"/>
      </w:pPr>
      <w:rPr>
        <w:rFonts w:cs="Times New Roman" w:hint="default"/>
        <w:b/>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nsid w:val="7D265C1D"/>
    <w:multiLevelType w:val="hybridMultilevel"/>
    <w:tmpl w:val="51ACB9DA"/>
    <w:lvl w:ilvl="0" w:tplc="8D709272">
      <w:start w:val="1"/>
      <w:numFmt w:val="lowerLetter"/>
      <w:lvlText w:val="%1)"/>
      <w:lvlJc w:val="left"/>
      <w:pPr>
        <w:ind w:left="720" w:hanging="360"/>
      </w:pPr>
      <w:rPr>
        <w:rFonts w:cs="Times New Roman"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1"/>
  </w:num>
  <w:num w:numId="2">
    <w:abstractNumId w:val="0"/>
  </w:num>
  <w:num w:numId="3">
    <w:abstractNumId w:val="14"/>
  </w:num>
  <w:num w:numId="4">
    <w:abstractNumId w:val="12"/>
  </w:num>
  <w:num w:numId="5">
    <w:abstractNumId w:val="32"/>
  </w:num>
  <w:num w:numId="6">
    <w:abstractNumId w:val="42"/>
  </w:num>
  <w:num w:numId="7">
    <w:abstractNumId w:val="79"/>
  </w:num>
  <w:num w:numId="8">
    <w:abstractNumId w:val="25"/>
  </w:num>
  <w:num w:numId="9">
    <w:abstractNumId w:val="70"/>
  </w:num>
  <w:num w:numId="10">
    <w:abstractNumId w:val="1"/>
  </w:num>
  <w:num w:numId="11">
    <w:abstractNumId w:val="8"/>
  </w:num>
  <w:num w:numId="12">
    <w:abstractNumId w:val="24"/>
  </w:num>
  <w:num w:numId="13">
    <w:abstractNumId w:val="30"/>
  </w:num>
  <w:num w:numId="14">
    <w:abstractNumId w:val="78"/>
  </w:num>
  <w:num w:numId="15">
    <w:abstractNumId w:val="72"/>
  </w:num>
  <w:num w:numId="16">
    <w:abstractNumId w:val="73"/>
  </w:num>
  <w:num w:numId="17">
    <w:abstractNumId w:val="55"/>
  </w:num>
  <w:num w:numId="18">
    <w:abstractNumId w:val="81"/>
  </w:num>
  <w:num w:numId="19">
    <w:abstractNumId w:val="65"/>
  </w:num>
  <w:num w:numId="20">
    <w:abstractNumId w:val="4"/>
    <w:lvlOverride w:ilvl="0">
      <w:startOverride w:val="3"/>
    </w:lvlOverride>
  </w:num>
  <w:num w:numId="21">
    <w:abstractNumId w:val="61"/>
    <w:lvlOverride w:ilvl="0">
      <w:startOverride w:val="1"/>
    </w:lvlOverride>
    <w:lvlOverride w:ilvl="1"/>
    <w:lvlOverride w:ilvl="2"/>
    <w:lvlOverride w:ilvl="3"/>
    <w:lvlOverride w:ilvl="4"/>
    <w:lvlOverride w:ilvl="5"/>
    <w:lvlOverride w:ilvl="6"/>
    <w:lvlOverride w:ilvl="7"/>
    <w:lvlOverride w:ilvl="8"/>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6"/>
  </w:num>
  <w:num w:numId="26">
    <w:abstractNumId w:val="69"/>
  </w:num>
  <w:num w:numId="27">
    <w:abstractNumId w:val="80"/>
  </w:num>
  <w:num w:numId="28">
    <w:abstractNumId w:val="95"/>
  </w:num>
  <w:num w:numId="29">
    <w:abstractNumId w:val="67"/>
  </w:num>
  <w:num w:numId="30">
    <w:abstractNumId w:val="64"/>
  </w:num>
  <w:num w:numId="31">
    <w:abstractNumId w:val="66"/>
  </w:num>
  <w:num w:numId="32">
    <w:abstractNumId w:val="93"/>
  </w:num>
  <w:num w:numId="33">
    <w:abstractNumId w:val="89"/>
  </w:num>
  <w:num w:numId="34">
    <w:abstractNumId w:val="51"/>
  </w:num>
  <w:num w:numId="35">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6"/>
  </w:num>
  <w:num w:numId="37">
    <w:abstractNumId w:val="59"/>
  </w:num>
  <w:num w:numId="38">
    <w:abstractNumId w:val="83"/>
  </w:num>
  <w:num w:numId="39">
    <w:abstractNumId w:val="82"/>
  </w:num>
  <w:num w:numId="40">
    <w:abstractNumId w:val="56"/>
  </w:num>
  <w:num w:numId="41">
    <w:abstractNumId w:val="68"/>
  </w:num>
  <w:num w:numId="42">
    <w:abstractNumId w:val="52"/>
  </w:num>
  <w:num w:numId="43">
    <w:abstractNumId w:val="77"/>
  </w:num>
  <w:num w:numId="44">
    <w:abstractNumId w:val="58"/>
  </w:num>
  <w:num w:numId="45">
    <w:abstractNumId w:val="96"/>
  </w:num>
  <w:num w:numId="46">
    <w:abstractNumId w:val="88"/>
  </w:num>
  <w:num w:numId="47">
    <w:abstractNumId w:val="63"/>
  </w:num>
  <w:num w:numId="48">
    <w:abstractNumId w:val="54"/>
  </w:num>
  <w:num w:numId="49">
    <w:abstractNumId w:val="60"/>
  </w:num>
  <w:num w:numId="50">
    <w:abstractNumId w:val="39"/>
  </w:num>
  <w:num w:numId="5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0"/>
  </w:num>
  <w:num w:numId="53">
    <w:abstractNumId w:val="94"/>
  </w:num>
  <w:num w:numId="54">
    <w:abstractNumId w:val="74"/>
  </w:num>
  <w:num w:numId="55">
    <w:abstractNumId w:val="71"/>
  </w:num>
  <w:num w:numId="56">
    <w:abstractNumId w:val="90"/>
  </w:num>
  <w:num w:numId="57">
    <w:abstractNumId w:val="57"/>
  </w:num>
  <w:num w:numId="58">
    <w:abstractNumId w:val="75"/>
  </w:num>
  <w:num w:numId="59">
    <w:abstractNumId w:val="13"/>
  </w:num>
  <w:num w:numId="60">
    <w:abstractNumId w:val="92"/>
  </w:num>
  <w:num w:numId="61">
    <w:abstractNumId w:val="87"/>
  </w:num>
  <w:num w:numId="62">
    <w:abstractNumId w:val="8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15D"/>
    <w:rsid w:val="00000CF8"/>
    <w:rsid w:val="0000148B"/>
    <w:rsid w:val="00002C61"/>
    <w:rsid w:val="00003A0E"/>
    <w:rsid w:val="00004868"/>
    <w:rsid w:val="00004C7B"/>
    <w:rsid w:val="00004F5E"/>
    <w:rsid w:val="0000627F"/>
    <w:rsid w:val="00006541"/>
    <w:rsid w:val="00007090"/>
    <w:rsid w:val="000070D0"/>
    <w:rsid w:val="00010586"/>
    <w:rsid w:val="00010858"/>
    <w:rsid w:val="00010C00"/>
    <w:rsid w:val="00010DAE"/>
    <w:rsid w:val="00011742"/>
    <w:rsid w:val="0001185E"/>
    <w:rsid w:val="00011D1E"/>
    <w:rsid w:val="000128A5"/>
    <w:rsid w:val="000133FC"/>
    <w:rsid w:val="000134FD"/>
    <w:rsid w:val="00014EC2"/>
    <w:rsid w:val="0001561D"/>
    <w:rsid w:val="00017A60"/>
    <w:rsid w:val="00020ACC"/>
    <w:rsid w:val="00020ED8"/>
    <w:rsid w:val="000215A4"/>
    <w:rsid w:val="000228C0"/>
    <w:rsid w:val="00023C41"/>
    <w:rsid w:val="000250C8"/>
    <w:rsid w:val="000259E8"/>
    <w:rsid w:val="00025E8D"/>
    <w:rsid w:val="00026A6B"/>
    <w:rsid w:val="00026D88"/>
    <w:rsid w:val="0002786B"/>
    <w:rsid w:val="00030054"/>
    <w:rsid w:val="000300D9"/>
    <w:rsid w:val="00030EFE"/>
    <w:rsid w:val="000320AB"/>
    <w:rsid w:val="00032624"/>
    <w:rsid w:val="00033E9B"/>
    <w:rsid w:val="00034054"/>
    <w:rsid w:val="00035FCC"/>
    <w:rsid w:val="000364D6"/>
    <w:rsid w:val="00036771"/>
    <w:rsid w:val="00041E1B"/>
    <w:rsid w:val="000425D6"/>
    <w:rsid w:val="00042DEE"/>
    <w:rsid w:val="00043E37"/>
    <w:rsid w:val="00044003"/>
    <w:rsid w:val="00044958"/>
    <w:rsid w:val="0004634B"/>
    <w:rsid w:val="00046382"/>
    <w:rsid w:val="00047F2E"/>
    <w:rsid w:val="000506DE"/>
    <w:rsid w:val="00051EA3"/>
    <w:rsid w:val="000520C1"/>
    <w:rsid w:val="000521D9"/>
    <w:rsid w:val="00052269"/>
    <w:rsid w:val="00053886"/>
    <w:rsid w:val="00053E4D"/>
    <w:rsid w:val="00054915"/>
    <w:rsid w:val="00054BB2"/>
    <w:rsid w:val="00055775"/>
    <w:rsid w:val="000563AD"/>
    <w:rsid w:val="000564D4"/>
    <w:rsid w:val="0005659C"/>
    <w:rsid w:val="00056D5D"/>
    <w:rsid w:val="000570C1"/>
    <w:rsid w:val="00057299"/>
    <w:rsid w:val="00057A10"/>
    <w:rsid w:val="00060BB7"/>
    <w:rsid w:val="00061CD8"/>
    <w:rsid w:val="00064BA5"/>
    <w:rsid w:val="00064DEC"/>
    <w:rsid w:val="00065D04"/>
    <w:rsid w:val="00066426"/>
    <w:rsid w:val="00066882"/>
    <w:rsid w:val="0007044B"/>
    <w:rsid w:val="0007326B"/>
    <w:rsid w:val="000734FA"/>
    <w:rsid w:val="00073948"/>
    <w:rsid w:val="000751EE"/>
    <w:rsid w:val="00076E41"/>
    <w:rsid w:val="000770B9"/>
    <w:rsid w:val="000778C3"/>
    <w:rsid w:val="00077E9A"/>
    <w:rsid w:val="00077FF6"/>
    <w:rsid w:val="00080243"/>
    <w:rsid w:val="00080C13"/>
    <w:rsid w:val="00080FC5"/>
    <w:rsid w:val="00083369"/>
    <w:rsid w:val="000858CC"/>
    <w:rsid w:val="00087A81"/>
    <w:rsid w:val="00087EB5"/>
    <w:rsid w:val="000937F1"/>
    <w:rsid w:val="0009388A"/>
    <w:rsid w:val="00094676"/>
    <w:rsid w:val="000948E8"/>
    <w:rsid w:val="000A04EF"/>
    <w:rsid w:val="000A12C8"/>
    <w:rsid w:val="000A12E6"/>
    <w:rsid w:val="000A1BFC"/>
    <w:rsid w:val="000A20A5"/>
    <w:rsid w:val="000A2FD1"/>
    <w:rsid w:val="000A38B3"/>
    <w:rsid w:val="000A46CA"/>
    <w:rsid w:val="000A4CAA"/>
    <w:rsid w:val="000A6651"/>
    <w:rsid w:val="000A7984"/>
    <w:rsid w:val="000A7EAA"/>
    <w:rsid w:val="000B0B23"/>
    <w:rsid w:val="000B1458"/>
    <w:rsid w:val="000B26FA"/>
    <w:rsid w:val="000B30FD"/>
    <w:rsid w:val="000B3639"/>
    <w:rsid w:val="000B60A2"/>
    <w:rsid w:val="000B6620"/>
    <w:rsid w:val="000B7C02"/>
    <w:rsid w:val="000C05E5"/>
    <w:rsid w:val="000C0D71"/>
    <w:rsid w:val="000C39E7"/>
    <w:rsid w:val="000C52ED"/>
    <w:rsid w:val="000C7033"/>
    <w:rsid w:val="000D221A"/>
    <w:rsid w:val="000D26A4"/>
    <w:rsid w:val="000D2A82"/>
    <w:rsid w:val="000D3519"/>
    <w:rsid w:val="000D3FC8"/>
    <w:rsid w:val="000D41BC"/>
    <w:rsid w:val="000D536A"/>
    <w:rsid w:val="000D63E8"/>
    <w:rsid w:val="000D6FA3"/>
    <w:rsid w:val="000D711B"/>
    <w:rsid w:val="000D7483"/>
    <w:rsid w:val="000D7561"/>
    <w:rsid w:val="000D77EF"/>
    <w:rsid w:val="000D7E84"/>
    <w:rsid w:val="000E03CD"/>
    <w:rsid w:val="000E08E1"/>
    <w:rsid w:val="000E23AA"/>
    <w:rsid w:val="000E3765"/>
    <w:rsid w:val="000E4E47"/>
    <w:rsid w:val="000E51F0"/>
    <w:rsid w:val="000E64CC"/>
    <w:rsid w:val="000E7134"/>
    <w:rsid w:val="000F0A9A"/>
    <w:rsid w:val="000F0DC7"/>
    <w:rsid w:val="000F0F04"/>
    <w:rsid w:val="000F17CB"/>
    <w:rsid w:val="000F187F"/>
    <w:rsid w:val="000F22F2"/>
    <w:rsid w:val="000F4051"/>
    <w:rsid w:val="000F413E"/>
    <w:rsid w:val="000F49F3"/>
    <w:rsid w:val="000F63C4"/>
    <w:rsid w:val="000F6E76"/>
    <w:rsid w:val="001004FE"/>
    <w:rsid w:val="0010071F"/>
    <w:rsid w:val="00100EC0"/>
    <w:rsid w:val="00103E46"/>
    <w:rsid w:val="00104391"/>
    <w:rsid w:val="0010532F"/>
    <w:rsid w:val="00107E1F"/>
    <w:rsid w:val="001106EB"/>
    <w:rsid w:val="001155ED"/>
    <w:rsid w:val="0011749B"/>
    <w:rsid w:val="00117CE6"/>
    <w:rsid w:val="0012091C"/>
    <w:rsid w:val="001215EE"/>
    <w:rsid w:val="0012160C"/>
    <w:rsid w:val="00122995"/>
    <w:rsid w:val="00123FC9"/>
    <w:rsid w:val="0012465D"/>
    <w:rsid w:val="00124F8C"/>
    <w:rsid w:val="0012505B"/>
    <w:rsid w:val="00125368"/>
    <w:rsid w:val="00125F7D"/>
    <w:rsid w:val="001262BA"/>
    <w:rsid w:val="0012657E"/>
    <w:rsid w:val="001309D4"/>
    <w:rsid w:val="00130D23"/>
    <w:rsid w:val="00130DDF"/>
    <w:rsid w:val="0013229E"/>
    <w:rsid w:val="001323DC"/>
    <w:rsid w:val="001343F3"/>
    <w:rsid w:val="0013478E"/>
    <w:rsid w:val="001351B5"/>
    <w:rsid w:val="001351EC"/>
    <w:rsid w:val="00135408"/>
    <w:rsid w:val="001356EF"/>
    <w:rsid w:val="001358F9"/>
    <w:rsid w:val="00137687"/>
    <w:rsid w:val="001425B3"/>
    <w:rsid w:val="00143476"/>
    <w:rsid w:val="00144BD8"/>
    <w:rsid w:val="0014586B"/>
    <w:rsid w:val="0014713A"/>
    <w:rsid w:val="0015006D"/>
    <w:rsid w:val="00150C69"/>
    <w:rsid w:val="00150F1A"/>
    <w:rsid w:val="001516E9"/>
    <w:rsid w:val="0015187A"/>
    <w:rsid w:val="001519FB"/>
    <w:rsid w:val="001522CE"/>
    <w:rsid w:val="0015236B"/>
    <w:rsid w:val="001549A8"/>
    <w:rsid w:val="00155802"/>
    <w:rsid w:val="00155992"/>
    <w:rsid w:val="00155CAD"/>
    <w:rsid w:val="00155D20"/>
    <w:rsid w:val="00155DF9"/>
    <w:rsid w:val="00157455"/>
    <w:rsid w:val="00160762"/>
    <w:rsid w:val="00160845"/>
    <w:rsid w:val="001613F8"/>
    <w:rsid w:val="001619D6"/>
    <w:rsid w:val="00161F24"/>
    <w:rsid w:val="001632F3"/>
    <w:rsid w:val="001639F4"/>
    <w:rsid w:val="00164449"/>
    <w:rsid w:val="00164ED9"/>
    <w:rsid w:val="00165F84"/>
    <w:rsid w:val="0016691B"/>
    <w:rsid w:val="001700CF"/>
    <w:rsid w:val="00170654"/>
    <w:rsid w:val="00170B74"/>
    <w:rsid w:val="00171F51"/>
    <w:rsid w:val="001730CD"/>
    <w:rsid w:val="00174E5B"/>
    <w:rsid w:val="00175714"/>
    <w:rsid w:val="001768B4"/>
    <w:rsid w:val="0017691E"/>
    <w:rsid w:val="00176D56"/>
    <w:rsid w:val="001779C0"/>
    <w:rsid w:val="00180832"/>
    <w:rsid w:val="00181A8B"/>
    <w:rsid w:val="00182490"/>
    <w:rsid w:val="00182694"/>
    <w:rsid w:val="00182AC6"/>
    <w:rsid w:val="00183DBA"/>
    <w:rsid w:val="001845DF"/>
    <w:rsid w:val="001847AB"/>
    <w:rsid w:val="00186579"/>
    <w:rsid w:val="00187BD3"/>
    <w:rsid w:val="00190021"/>
    <w:rsid w:val="0019072A"/>
    <w:rsid w:val="001910A9"/>
    <w:rsid w:val="0019182E"/>
    <w:rsid w:val="00191D0B"/>
    <w:rsid w:val="00193A2E"/>
    <w:rsid w:val="00193BB8"/>
    <w:rsid w:val="00193FE9"/>
    <w:rsid w:val="0019457E"/>
    <w:rsid w:val="00194813"/>
    <w:rsid w:val="00195183"/>
    <w:rsid w:val="00195BDD"/>
    <w:rsid w:val="001968C1"/>
    <w:rsid w:val="001975F6"/>
    <w:rsid w:val="001A0300"/>
    <w:rsid w:val="001A0D3B"/>
    <w:rsid w:val="001A1A40"/>
    <w:rsid w:val="001A1A9C"/>
    <w:rsid w:val="001A225B"/>
    <w:rsid w:val="001A236B"/>
    <w:rsid w:val="001A2A7F"/>
    <w:rsid w:val="001A2E56"/>
    <w:rsid w:val="001A3D6C"/>
    <w:rsid w:val="001A4C24"/>
    <w:rsid w:val="001A4C6D"/>
    <w:rsid w:val="001A511E"/>
    <w:rsid w:val="001A5591"/>
    <w:rsid w:val="001A681F"/>
    <w:rsid w:val="001A6DD5"/>
    <w:rsid w:val="001A71DD"/>
    <w:rsid w:val="001B0787"/>
    <w:rsid w:val="001B1D98"/>
    <w:rsid w:val="001B2755"/>
    <w:rsid w:val="001B2961"/>
    <w:rsid w:val="001B2F87"/>
    <w:rsid w:val="001B3804"/>
    <w:rsid w:val="001B4072"/>
    <w:rsid w:val="001B51EC"/>
    <w:rsid w:val="001B5FA4"/>
    <w:rsid w:val="001B6E75"/>
    <w:rsid w:val="001C03CA"/>
    <w:rsid w:val="001C0DA8"/>
    <w:rsid w:val="001C1CCD"/>
    <w:rsid w:val="001C1E13"/>
    <w:rsid w:val="001C2D48"/>
    <w:rsid w:val="001C466D"/>
    <w:rsid w:val="001C46B1"/>
    <w:rsid w:val="001C4ADA"/>
    <w:rsid w:val="001C4FA8"/>
    <w:rsid w:val="001C5298"/>
    <w:rsid w:val="001C73DA"/>
    <w:rsid w:val="001C763E"/>
    <w:rsid w:val="001D020A"/>
    <w:rsid w:val="001D03EA"/>
    <w:rsid w:val="001D0B60"/>
    <w:rsid w:val="001D1FD5"/>
    <w:rsid w:val="001D24A6"/>
    <w:rsid w:val="001D2506"/>
    <w:rsid w:val="001D28CB"/>
    <w:rsid w:val="001D4C5A"/>
    <w:rsid w:val="001D5561"/>
    <w:rsid w:val="001D6225"/>
    <w:rsid w:val="001D6C2B"/>
    <w:rsid w:val="001D71D6"/>
    <w:rsid w:val="001D7314"/>
    <w:rsid w:val="001D7326"/>
    <w:rsid w:val="001D7C18"/>
    <w:rsid w:val="001E15FE"/>
    <w:rsid w:val="001E1660"/>
    <w:rsid w:val="001E2017"/>
    <w:rsid w:val="001E23B7"/>
    <w:rsid w:val="001E3ACE"/>
    <w:rsid w:val="001E4515"/>
    <w:rsid w:val="001E5CAA"/>
    <w:rsid w:val="001E61C2"/>
    <w:rsid w:val="001E653C"/>
    <w:rsid w:val="001E6B9A"/>
    <w:rsid w:val="001F0A71"/>
    <w:rsid w:val="001F1372"/>
    <w:rsid w:val="001F3F97"/>
    <w:rsid w:val="001F4778"/>
    <w:rsid w:val="0020029E"/>
    <w:rsid w:val="002006A2"/>
    <w:rsid w:val="00200D35"/>
    <w:rsid w:val="00200FA4"/>
    <w:rsid w:val="00201234"/>
    <w:rsid w:val="00201714"/>
    <w:rsid w:val="00201DE5"/>
    <w:rsid w:val="00202DDF"/>
    <w:rsid w:val="00203506"/>
    <w:rsid w:val="002040CB"/>
    <w:rsid w:val="00204831"/>
    <w:rsid w:val="00204B1D"/>
    <w:rsid w:val="00206111"/>
    <w:rsid w:val="00206A34"/>
    <w:rsid w:val="00207815"/>
    <w:rsid w:val="00207BF4"/>
    <w:rsid w:val="00207D8D"/>
    <w:rsid w:val="00211BC6"/>
    <w:rsid w:val="00211F30"/>
    <w:rsid w:val="00213374"/>
    <w:rsid w:val="00215387"/>
    <w:rsid w:val="00215982"/>
    <w:rsid w:val="002160B1"/>
    <w:rsid w:val="00217CC0"/>
    <w:rsid w:val="0022047A"/>
    <w:rsid w:val="002206D4"/>
    <w:rsid w:val="00221211"/>
    <w:rsid w:val="0022134D"/>
    <w:rsid w:val="002215A1"/>
    <w:rsid w:val="002220BD"/>
    <w:rsid w:val="00222C4C"/>
    <w:rsid w:val="00222E93"/>
    <w:rsid w:val="00223257"/>
    <w:rsid w:val="002237E7"/>
    <w:rsid w:val="00223E4A"/>
    <w:rsid w:val="00225E08"/>
    <w:rsid w:val="00226B4A"/>
    <w:rsid w:val="00227283"/>
    <w:rsid w:val="0023096F"/>
    <w:rsid w:val="00230C76"/>
    <w:rsid w:val="00230E0E"/>
    <w:rsid w:val="00230EB9"/>
    <w:rsid w:val="00232B46"/>
    <w:rsid w:val="00232D12"/>
    <w:rsid w:val="002343F8"/>
    <w:rsid w:val="002346B4"/>
    <w:rsid w:val="00234705"/>
    <w:rsid w:val="002349F1"/>
    <w:rsid w:val="00234D48"/>
    <w:rsid w:val="00234F82"/>
    <w:rsid w:val="002356E0"/>
    <w:rsid w:val="00236204"/>
    <w:rsid w:val="00236519"/>
    <w:rsid w:val="0023687A"/>
    <w:rsid w:val="00237030"/>
    <w:rsid w:val="002370D3"/>
    <w:rsid w:val="00240DA3"/>
    <w:rsid w:val="00240EC8"/>
    <w:rsid w:val="00241F21"/>
    <w:rsid w:val="00243EF1"/>
    <w:rsid w:val="002456C1"/>
    <w:rsid w:val="00246987"/>
    <w:rsid w:val="00246D69"/>
    <w:rsid w:val="0025169B"/>
    <w:rsid w:val="0025186F"/>
    <w:rsid w:val="00251C49"/>
    <w:rsid w:val="0025342C"/>
    <w:rsid w:val="00254606"/>
    <w:rsid w:val="00254692"/>
    <w:rsid w:val="00254EB2"/>
    <w:rsid w:val="00255C2C"/>
    <w:rsid w:val="00255D1F"/>
    <w:rsid w:val="0025631B"/>
    <w:rsid w:val="00257F79"/>
    <w:rsid w:val="00260779"/>
    <w:rsid w:val="00261979"/>
    <w:rsid w:val="00261CBC"/>
    <w:rsid w:val="0026205A"/>
    <w:rsid w:val="00262228"/>
    <w:rsid w:val="0026405B"/>
    <w:rsid w:val="002650C6"/>
    <w:rsid w:val="002703F2"/>
    <w:rsid w:val="00270888"/>
    <w:rsid w:val="00271512"/>
    <w:rsid w:val="00272FB0"/>
    <w:rsid w:val="00273A66"/>
    <w:rsid w:val="00274800"/>
    <w:rsid w:val="00274D6B"/>
    <w:rsid w:val="00274F1C"/>
    <w:rsid w:val="0027532E"/>
    <w:rsid w:val="00276208"/>
    <w:rsid w:val="0028028B"/>
    <w:rsid w:val="0028070F"/>
    <w:rsid w:val="002812B5"/>
    <w:rsid w:val="002819EB"/>
    <w:rsid w:val="00282A33"/>
    <w:rsid w:val="00283377"/>
    <w:rsid w:val="00284F02"/>
    <w:rsid w:val="00287631"/>
    <w:rsid w:val="0028794C"/>
    <w:rsid w:val="00290250"/>
    <w:rsid w:val="00290B41"/>
    <w:rsid w:val="00290F66"/>
    <w:rsid w:val="0029156C"/>
    <w:rsid w:val="00291DFC"/>
    <w:rsid w:val="002939FB"/>
    <w:rsid w:val="00294774"/>
    <w:rsid w:val="002951C5"/>
    <w:rsid w:val="0029618E"/>
    <w:rsid w:val="00297055"/>
    <w:rsid w:val="00297854"/>
    <w:rsid w:val="00297F56"/>
    <w:rsid w:val="002A3C52"/>
    <w:rsid w:val="002A4473"/>
    <w:rsid w:val="002A5414"/>
    <w:rsid w:val="002A62FB"/>
    <w:rsid w:val="002A7442"/>
    <w:rsid w:val="002B014C"/>
    <w:rsid w:val="002B0405"/>
    <w:rsid w:val="002B151B"/>
    <w:rsid w:val="002B2339"/>
    <w:rsid w:val="002B32F0"/>
    <w:rsid w:val="002B4065"/>
    <w:rsid w:val="002B44D1"/>
    <w:rsid w:val="002B5062"/>
    <w:rsid w:val="002B6496"/>
    <w:rsid w:val="002C04BC"/>
    <w:rsid w:val="002C06CC"/>
    <w:rsid w:val="002C0808"/>
    <w:rsid w:val="002C39B3"/>
    <w:rsid w:val="002C46BC"/>
    <w:rsid w:val="002C50D9"/>
    <w:rsid w:val="002C5A6C"/>
    <w:rsid w:val="002D0A58"/>
    <w:rsid w:val="002D0C40"/>
    <w:rsid w:val="002D278B"/>
    <w:rsid w:val="002D5724"/>
    <w:rsid w:val="002D6B5C"/>
    <w:rsid w:val="002D6C06"/>
    <w:rsid w:val="002D7B7E"/>
    <w:rsid w:val="002D7D21"/>
    <w:rsid w:val="002E0883"/>
    <w:rsid w:val="002E09E4"/>
    <w:rsid w:val="002E1239"/>
    <w:rsid w:val="002E26EC"/>
    <w:rsid w:val="002E2703"/>
    <w:rsid w:val="002E2BD8"/>
    <w:rsid w:val="002E2C7F"/>
    <w:rsid w:val="002E4E78"/>
    <w:rsid w:val="002E58B1"/>
    <w:rsid w:val="002E5EA8"/>
    <w:rsid w:val="002E626F"/>
    <w:rsid w:val="002E6BC4"/>
    <w:rsid w:val="002E6FC1"/>
    <w:rsid w:val="002E7E26"/>
    <w:rsid w:val="002E7F9F"/>
    <w:rsid w:val="002F076C"/>
    <w:rsid w:val="002F3403"/>
    <w:rsid w:val="002F3B58"/>
    <w:rsid w:val="002F3EB3"/>
    <w:rsid w:val="002F59E2"/>
    <w:rsid w:val="002F6544"/>
    <w:rsid w:val="002F6FEC"/>
    <w:rsid w:val="002F7199"/>
    <w:rsid w:val="002F720F"/>
    <w:rsid w:val="002F73C3"/>
    <w:rsid w:val="003009BB"/>
    <w:rsid w:val="003014B1"/>
    <w:rsid w:val="00301693"/>
    <w:rsid w:val="003018C3"/>
    <w:rsid w:val="00301C08"/>
    <w:rsid w:val="00303A17"/>
    <w:rsid w:val="00303E5F"/>
    <w:rsid w:val="003044BB"/>
    <w:rsid w:val="00304ED6"/>
    <w:rsid w:val="003055BB"/>
    <w:rsid w:val="0030582C"/>
    <w:rsid w:val="00305E68"/>
    <w:rsid w:val="003107D3"/>
    <w:rsid w:val="00310DFA"/>
    <w:rsid w:val="00310E8E"/>
    <w:rsid w:val="003113C9"/>
    <w:rsid w:val="003118DD"/>
    <w:rsid w:val="003123E4"/>
    <w:rsid w:val="00312BE5"/>
    <w:rsid w:val="0031452B"/>
    <w:rsid w:val="00314A8C"/>
    <w:rsid w:val="0032042B"/>
    <w:rsid w:val="00320CBF"/>
    <w:rsid w:val="00322377"/>
    <w:rsid w:val="00322735"/>
    <w:rsid w:val="0032330F"/>
    <w:rsid w:val="00323A0C"/>
    <w:rsid w:val="003240C9"/>
    <w:rsid w:val="00324D52"/>
    <w:rsid w:val="00326501"/>
    <w:rsid w:val="00326617"/>
    <w:rsid w:val="00326AE0"/>
    <w:rsid w:val="00327035"/>
    <w:rsid w:val="00327169"/>
    <w:rsid w:val="00327D9F"/>
    <w:rsid w:val="0033102F"/>
    <w:rsid w:val="00333265"/>
    <w:rsid w:val="00335481"/>
    <w:rsid w:val="00336097"/>
    <w:rsid w:val="00336D49"/>
    <w:rsid w:val="00337ADE"/>
    <w:rsid w:val="0034122A"/>
    <w:rsid w:val="003416FF"/>
    <w:rsid w:val="0034184E"/>
    <w:rsid w:val="00342731"/>
    <w:rsid w:val="00343BC3"/>
    <w:rsid w:val="003440DE"/>
    <w:rsid w:val="00345F58"/>
    <w:rsid w:val="003466D4"/>
    <w:rsid w:val="0034684A"/>
    <w:rsid w:val="00350A9B"/>
    <w:rsid w:val="0035391A"/>
    <w:rsid w:val="00353BCB"/>
    <w:rsid w:val="0035475E"/>
    <w:rsid w:val="003561AB"/>
    <w:rsid w:val="00356ACB"/>
    <w:rsid w:val="00357278"/>
    <w:rsid w:val="00357928"/>
    <w:rsid w:val="0036072D"/>
    <w:rsid w:val="00361B3F"/>
    <w:rsid w:val="00361B70"/>
    <w:rsid w:val="00363026"/>
    <w:rsid w:val="003637B4"/>
    <w:rsid w:val="003643E2"/>
    <w:rsid w:val="00365424"/>
    <w:rsid w:val="00367C92"/>
    <w:rsid w:val="00370DF4"/>
    <w:rsid w:val="00370F4D"/>
    <w:rsid w:val="00371424"/>
    <w:rsid w:val="0037144D"/>
    <w:rsid w:val="0037273F"/>
    <w:rsid w:val="003738F1"/>
    <w:rsid w:val="00374322"/>
    <w:rsid w:val="003752E3"/>
    <w:rsid w:val="003754FF"/>
    <w:rsid w:val="00375589"/>
    <w:rsid w:val="0037593B"/>
    <w:rsid w:val="00376117"/>
    <w:rsid w:val="0037686E"/>
    <w:rsid w:val="00377500"/>
    <w:rsid w:val="00380A96"/>
    <w:rsid w:val="003817DA"/>
    <w:rsid w:val="00382717"/>
    <w:rsid w:val="0038286D"/>
    <w:rsid w:val="00383907"/>
    <w:rsid w:val="00383B24"/>
    <w:rsid w:val="00383F5D"/>
    <w:rsid w:val="0038474E"/>
    <w:rsid w:val="00385C6A"/>
    <w:rsid w:val="00386357"/>
    <w:rsid w:val="00386AE1"/>
    <w:rsid w:val="00387C97"/>
    <w:rsid w:val="00387DF1"/>
    <w:rsid w:val="003903C2"/>
    <w:rsid w:val="003907B0"/>
    <w:rsid w:val="003915A6"/>
    <w:rsid w:val="00392E29"/>
    <w:rsid w:val="00393E99"/>
    <w:rsid w:val="00394273"/>
    <w:rsid w:val="003944BF"/>
    <w:rsid w:val="00394801"/>
    <w:rsid w:val="00394BBB"/>
    <w:rsid w:val="0039542D"/>
    <w:rsid w:val="00395885"/>
    <w:rsid w:val="00395F3D"/>
    <w:rsid w:val="00397988"/>
    <w:rsid w:val="003979BB"/>
    <w:rsid w:val="00397EAB"/>
    <w:rsid w:val="003A0CD9"/>
    <w:rsid w:val="003A12BB"/>
    <w:rsid w:val="003A1D51"/>
    <w:rsid w:val="003A37B1"/>
    <w:rsid w:val="003A3AB2"/>
    <w:rsid w:val="003A448F"/>
    <w:rsid w:val="003A474C"/>
    <w:rsid w:val="003A5185"/>
    <w:rsid w:val="003A520E"/>
    <w:rsid w:val="003A67FA"/>
    <w:rsid w:val="003A7535"/>
    <w:rsid w:val="003A7C96"/>
    <w:rsid w:val="003A7EA1"/>
    <w:rsid w:val="003A7F3D"/>
    <w:rsid w:val="003B1156"/>
    <w:rsid w:val="003B1419"/>
    <w:rsid w:val="003B16B9"/>
    <w:rsid w:val="003B30D7"/>
    <w:rsid w:val="003B3841"/>
    <w:rsid w:val="003B4ED4"/>
    <w:rsid w:val="003B5159"/>
    <w:rsid w:val="003B61B2"/>
    <w:rsid w:val="003C03FD"/>
    <w:rsid w:val="003C0559"/>
    <w:rsid w:val="003C06F7"/>
    <w:rsid w:val="003C1C27"/>
    <w:rsid w:val="003C241E"/>
    <w:rsid w:val="003C28F6"/>
    <w:rsid w:val="003C2CEB"/>
    <w:rsid w:val="003C44C7"/>
    <w:rsid w:val="003C73C6"/>
    <w:rsid w:val="003C7A36"/>
    <w:rsid w:val="003D128D"/>
    <w:rsid w:val="003D190F"/>
    <w:rsid w:val="003D342F"/>
    <w:rsid w:val="003D3651"/>
    <w:rsid w:val="003D376B"/>
    <w:rsid w:val="003D6767"/>
    <w:rsid w:val="003E0CE9"/>
    <w:rsid w:val="003E167A"/>
    <w:rsid w:val="003E1F5F"/>
    <w:rsid w:val="003E4778"/>
    <w:rsid w:val="003E4DB1"/>
    <w:rsid w:val="003E5E4C"/>
    <w:rsid w:val="003E5E8A"/>
    <w:rsid w:val="003E5EE9"/>
    <w:rsid w:val="003E6759"/>
    <w:rsid w:val="003E69DD"/>
    <w:rsid w:val="003E6D51"/>
    <w:rsid w:val="003F1676"/>
    <w:rsid w:val="003F2AF2"/>
    <w:rsid w:val="003F3044"/>
    <w:rsid w:val="003F340C"/>
    <w:rsid w:val="003F4EB4"/>
    <w:rsid w:val="003F7C89"/>
    <w:rsid w:val="00400CD2"/>
    <w:rsid w:val="0040123C"/>
    <w:rsid w:val="00401E2F"/>
    <w:rsid w:val="00403CE6"/>
    <w:rsid w:val="004044C7"/>
    <w:rsid w:val="00406BC3"/>
    <w:rsid w:val="00406FDB"/>
    <w:rsid w:val="00407613"/>
    <w:rsid w:val="00407EEC"/>
    <w:rsid w:val="0041015F"/>
    <w:rsid w:val="00411317"/>
    <w:rsid w:val="004118C9"/>
    <w:rsid w:val="00411A8D"/>
    <w:rsid w:val="00411BDD"/>
    <w:rsid w:val="00411F6B"/>
    <w:rsid w:val="00414657"/>
    <w:rsid w:val="00416A13"/>
    <w:rsid w:val="004174E9"/>
    <w:rsid w:val="00420116"/>
    <w:rsid w:val="004208BA"/>
    <w:rsid w:val="00421469"/>
    <w:rsid w:val="00421B44"/>
    <w:rsid w:val="00422546"/>
    <w:rsid w:val="00423423"/>
    <w:rsid w:val="00424DC4"/>
    <w:rsid w:val="00425C8D"/>
    <w:rsid w:val="00426870"/>
    <w:rsid w:val="004274F7"/>
    <w:rsid w:val="00427724"/>
    <w:rsid w:val="00430386"/>
    <w:rsid w:val="00430E4B"/>
    <w:rsid w:val="004313A9"/>
    <w:rsid w:val="004316E7"/>
    <w:rsid w:val="00431B95"/>
    <w:rsid w:val="00432057"/>
    <w:rsid w:val="004326E3"/>
    <w:rsid w:val="004330A4"/>
    <w:rsid w:val="00433C28"/>
    <w:rsid w:val="004340FB"/>
    <w:rsid w:val="00435208"/>
    <w:rsid w:val="0043642E"/>
    <w:rsid w:val="004405D8"/>
    <w:rsid w:val="004409F1"/>
    <w:rsid w:val="00441658"/>
    <w:rsid w:val="00441865"/>
    <w:rsid w:val="004435B3"/>
    <w:rsid w:val="00443E36"/>
    <w:rsid w:val="00446177"/>
    <w:rsid w:val="00446E02"/>
    <w:rsid w:val="004478CD"/>
    <w:rsid w:val="00450BF4"/>
    <w:rsid w:val="00451006"/>
    <w:rsid w:val="00451491"/>
    <w:rsid w:val="00454277"/>
    <w:rsid w:val="004569CD"/>
    <w:rsid w:val="00456B64"/>
    <w:rsid w:val="00460579"/>
    <w:rsid w:val="004608B9"/>
    <w:rsid w:val="00460FD3"/>
    <w:rsid w:val="004617D1"/>
    <w:rsid w:val="00462793"/>
    <w:rsid w:val="004627D3"/>
    <w:rsid w:val="0046375D"/>
    <w:rsid w:val="004643BE"/>
    <w:rsid w:val="00464714"/>
    <w:rsid w:val="00465497"/>
    <w:rsid w:val="00465C14"/>
    <w:rsid w:val="00465FE8"/>
    <w:rsid w:val="004670B2"/>
    <w:rsid w:val="0047188D"/>
    <w:rsid w:val="00471D76"/>
    <w:rsid w:val="00471F65"/>
    <w:rsid w:val="004722C4"/>
    <w:rsid w:val="00472FB7"/>
    <w:rsid w:val="0047315F"/>
    <w:rsid w:val="004732CE"/>
    <w:rsid w:val="00473664"/>
    <w:rsid w:val="00475C79"/>
    <w:rsid w:val="0047798E"/>
    <w:rsid w:val="00477AA0"/>
    <w:rsid w:val="00477C08"/>
    <w:rsid w:val="00480601"/>
    <w:rsid w:val="00480741"/>
    <w:rsid w:val="00482162"/>
    <w:rsid w:val="00485B5E"/>
    <w:rsid w:val="00486707"/>
    <w:rsid w:val="00486A2A"/>
    <w:rsid w:val="004870E6"/>
    <w:rsid w:val="00487A61"/>
    <w:rsid w:val="00490A7A"/>
    <w:rsid w:val="00490EF1"/>
    <w:rsid w:val="0049138D"/>
    <w:rsid w:val="00491D34"/>
    <w:rsid w:val="00492085"/>
    <w:rsid w:val="0049293E"/>
    <w:rsid w:val="0049373D"/>
    <w:rsid w:val="004939F4"/>
    <w:rsid w:val="00493BC4"/>
    <w:rsid w:val="004950D7"/>
    <w:rsid w:val="00497E3B"/>
    <w:rsid w:val="004A03A8"/>
    <w:rsid w:val="004A12EB"/>
    <w:rsid w:val="004A1308"/>
    <w:rsid w:val="004A149C"/>
    <w:rsid w:val="004A1E65"/>
    <w:rsid w:val="004A242D"/>
    <w:rsid w:val="004A390D"/>
    <w:rsid w:val="004A3A09"/>
    <w:rsid w:val="004A3E55"/>
    <w:rsid w:val="004A43CD"/>
    <w:rsid w:val="004B024E"/>
    <w:rsid w:val="004B078B"/>
    <w:rsid w:val="004B0F8A"/>
    <w:rsid w:val="004B14B0"/>
    <w:rsid w:val="004B1C3C"/>
    <w:rsid w:val="004B2AFD"/>
    <w:rsid w:val="004B4550"/>
    <w:rsid w:val="004B4776"/>
    <w:rsid w:val="004B482D"/>
    <w:rsid w:val="004B5025"/>
    <w:rsid w:val="004B5FB1"/>
    <w:rsid w:val="004B614D"/>
    <w:rsid w:val="004B6E33"/>
    <w:rsid w:val="004B795A"/>
    <w:rsid w:val="004B7FDA"/>
    <w:rsid w:val="004C1FEC"/>
    <w:rsid w:val="004C2274"/>
    <w:rsid w:val="004C2A3C"/>
    <w:rsid w:val="004C2D52"/>
    <w:rsid w:val="004C32D6"/>
    <w:rsid w:val="004C477C"/>
    <w:rsid w:val="004C6390"/>
    <w:rsid w:val="004C683B"/>
    <w:rsid w:val="004D03D0"/>
    <w:rsid w:val="004D428E"/>
    <w:rsid w:val="004D4ACA"/>
    <w:rsid w:val="004D4BC8"/>
    <w:rsid w:val="004D5099"/>
    <w:rsid w:val="004D72B3"/>
    <w:rsid w:val="004D78A4"/>
    <w:rsid w:val="004E1A0F"/>
    <w:rsid w:val="004E1DE1"/>
    <w:rsid w:val="004E2F21"/>
    <w:rsid w:val="004E6FE0"/>
    <w:rsid w:val="004E7E4A"/>
    <w:rsid w:val="004F0A0F"/>
    <w:rsid w:val="004F0D25"/>
    <w:rsid w:val="004F0EA2"/>
    <w:rsid w:val="004F0EE7"/>
    <w:rsid w:val="004F16F1"/>
    <w:rsid w:val="004F306F"/>
    <w:rsid w:val="004F3259"/>
    <w:rsid w:val="004F47E6"/>
    <w:rsid w:val="004F546E"/>
    <w:rsid w:val="004F5E23"/>
    <w:rsid w:val="004F6E8E"/>
    <w:rsid w:val="004F782B"/>
    <w:rsid w:val="00500A6F"/>
    <w:rsid w:val="005017A4"/>
    <w:rsid w:val="0050183C"/>
    <w:rsid w:val="0050221D"/>
    <w:rsid w:val="00503AD1"/>
    <w:rsid w:val="00503D3B"/>
    <w:rsid w:val="00503FF2"/>
    <w:rsid w:val="005048B5"/>
    <w:rsid w:val="005063B1"/>
    <w:rsid w:val="00510139"/>
    <w:rsid w:val="00514E3C"/>
    <w:rsid w:val="0051760B"/>
    <w:rsid w:val="00520E48"/>
    <w:rsid w:val="00520EEF"/>
    <w:rsid w:val="00520F9F"/>
    <w:rsid w:val="005225B9"/>
    <w:rsid w:val="0052296D"/>
    <w:rsid w:val="005249E3"/>
    <w:rsid w:val="00525148"/>
    <w:rsid w:val="0052538F"/>
    <w:rsid w:val="00525480"/>
    <w:rsid w:val="00525D3E"/>
    <w:rsid w:val="005271E6"/>
    <w:rsid w:val="0052733E"/>
    <w:rsid w:val="00527E11"/>
    <w:rsid w:val="00531165"/>
    <w:rsid w:val="0053169B"/>
    <w:rsid w:val="00532601"/>
    <w:rsid w:val="00533654"/>
    <w:rsid w:val="005337DA"/>
    <w:rsid w:val="005349C4"/>
    <w:rsid w:val="00535418"/>
    <w:rsid w:val="00535CA7"/>
    <w:rsid w:val="00535CCD"/>
    <w:rsid w:val="00537E1D"/>
    <w:rsid w:val="00540A80"/>
    <w:rsid w:val="005415DB"/>
    <w:rsid w:val="00541E49"/>
    <w:rsid w:val="0054249C"/>
    <w:rsid w:val="0054282A"/>
    <w:rsid w:val="0054324C"/>
    <w:rsid w:val="00544496"/>
    <w:rsid w:val="00544A99"/>
    <w:rsid w:val="005450B4"/>
    <w:rsid w:val="00546033"/>
    <w:rsid w:val="00546D15"/>
    <w:rsid w:val="00547ADA"/>
    <w:rsid w:val="005504D8"/>
    <w:rsid w:val="00550686"/>
    <w:rsid w:val="0055089D"/>
    <w:rsid w:val="005514E7"/>
    <w:rsid w:val="005515B6"/>
    <w:rsid w:val="00555663"/>
    <w:rsid w:val="0055641C"/>
    <w:rsid w:val="00557B05"/>
    <w:rsid w:val="00560B60"/>
    <w:rsid w:val="00562EF1"/>
    <w:rsid w:val="005633E4"/>
    <w:rsid w:val="0056342F"/>
    <w:rsid w:val="00563775"/>
    <w:rsid w:val="00563EED"/>
    <w:rsid w:val="0056406E"/>
    <w:rsid w:val="005641CB"/>
    <w:rsid w:val="0056460E"/>
    <w:rsid w:val="00564C5E"/>
    <w:rsid w:val="0056515B"/>
    <w:rsid w:val="00565AED"/>
    <w:rsid w:val="00565F57"/>
    <w:rsid w:val="005664D0"/>
    <w:rsid w:val="00566D21"/>
    <w:rsid w:val="00566F07"/>
    <w:rsid w:val="0056714C"/>
    <w:rsid w:val="0056772A"/>
    <w:rsid w:val="005706A8"/>
    <w:rsid w:val="005718DC"/>
    <w:rsid w:val="00571C2E"/>
    <w:rsid w:val="00571F25"/>
    <w:rsid w:val="0057367B"/>
    <w:rsid w:val="00573EC1"/>
    <w:rsid w:val="0057424D"/>
    <w:rsid w:val="0057689A"/>
    <w:rsid w:val="00576D0A"/>
    <w:rsid w:val="00577DAA"/>
    <w:rsid w:val="00577DE9"/>
    <w:rsid w:val="0058030D"/>
    <w:rsid w:val="005826D6"/>
    <w:rsid w:val="00585B4D"/>
    <w:rsid w:val="005867A1"/>
    <w:rsid w:val="0058683C"/>
    <w:rsid w:val="00586898"/>
    <w:rsid w:val="00586AA2"/>
    <w:rsid w:val="00586C19"/>
    <w:rsid w:val="00587966"/>
    <w:rsid w:val="0059051D"/>
    <w:rsid w:val="00590584"/>
    <w:rsid w:val="005907D0"/>
    <w:rsid w:val="00591218"/>
    <w:rsid w:val="00592237"/>
    <w:rsid w:val="00592648"/>
    <w:rsid w:val="0059708C"/>
    <w:rsid w:val="005A0406"/>
    <w:rsid w:val="005A1679"/>
    <w:rsid w:val="005A1767"/>
    <w:rsid w:val="005A18AA"/>
    <w:rsid w:val="005A1BBD"/>
    <w:rsid w:val="005A1DF7"/>
    <w:rsid w:val="005A1F1B"/>
    <w:rsid w:val="005A2197"/>
    <w:rsid w:val="005A36A7"/>
    <w:rsid w:val="005A3E0A"/>
    <w:rsid w:val="005A4F05"/>
    <w:rsid w:val="005A533D"/>
    <w:rsid w:val="005A7700"/>
    <w:rsid w:val="005B029A"/>
    <w:rsid w:val="005B0572"/>
    <w:rsid w:val="005B0AF2"/>
    <w:rsid w:val="005B0F74"/>
    <w:rsid w:val="005B1776"/>
    <w:rsid w:val="005B271F"/>
    <w:rsid w:val="005B3C30"/>
    <w:rsid w:val="005B4FA2"/>
    <w:rsid w:val="005B58B8"/>
    <w:rsid w:val="005B5C56"/>
    <w:rsid w:val="005B5CAE"/>
    <w:rsid w:val="005B6C71"/>
    <w:rsid w:val="005B6D6B"/>
    <w:rsid w:val="005B78F2"/>
    <w:rsid w:val="005B7F3F"/>
    <w:rsid w:val="005C0EC4"/>
    <w:rsid w:val="005C1ECA"/>
    <w:rsid w:val="005C2A9C"/>
    <w:rsid w:val="005C3316"/>
    <w:rsid w:val="005C60F4"/>
    <w:rsid w:val="005C6DDA"/>
    <w:rsid w:val="005C738A"/>
    <w:rsid w:val="005C754B"/>
    <w:rsid w:val="005C7A8C"/>
    <w:rsid w:val="005C7C2E"/>
    <w:rsid w:val="005C7C67"/>
    <w:rsid w:val="005D006B"/>
    <w:rsid w:val="005D2DD5"/>
    <w:rsid w:val="005D325A"/>
    <w:rsid w:val="005D4CEA"/>
    <w:rsid w:val="005D52C1"/>
    <w:rsid w:val="005D59B1"/>
    <w:rsid w:val="005D6BA8"/>
    <w:rsid w:val="005E0008"/>
    <w:rsid w:val="005E0437"/>
    <w:rsid w:val="005E04FC"/>
    <w:rsid w:val="005E1169"/>
    <w:rsid w:val="005E3D6E"/>
    <w:rsid w:val="005E576A"/>
    <w:rsid w:val="005E5B7F"/>
    <w:rsid w:val="005E5EF1"/>
    <w:rsid w:val="005E5F21"/>
    <w:rsid w:val="005F084C"/>
    <w:rsid w:val="005F09FC"/>
    <w:rsid w:val="005F1A9E"/>
    <w:rsid w:val="005F257E"/>
    <w:rsid w:val="005F3F4B"/>
    <w:rsid w:val="005F5FA2"/>
    <w:rsid w:val="005F6BFE"/>
    <w:rsid w:val="005F7450"/>
    <w:rsid w:val="006006E3"/>
    <w:rsid w:val="006011D2"/>
    <w:rsid w:val="00601D18"/>
    <w:rsid w:val="00601E22"/>
    <w:rsid w:val="006029FB"/>
    <w:rsid w:val="00602DF3"/>
    <w:rsid w:val="00603AC0"/>
    <w:rsid w:val="0060406E"/>
    <w:rsid w:val="00605B93"/>
    <w:rsid w:val="00606160"/>
    <w:rsid w:val="0060700A"/>
    <w:rsid w:val="00607592"/>
    <w:rsid w:val="0061006A"/>
    <w:rsid w:val="006106E9"/>
    <w:rsid w:val="0061142E"/>
    <w:rsid w:val="00611D24"/>
    <w:rsid w:val="00611F24"/>
    <w:rsid w:val="00611FA5"/>
    <w:rsid w:val="00612AE5"/>
    <w:rsid w:val="00613934"/>
    <w:rsid w:val="00613B66"/>
    <w:rsid w:val="00613E53"/>
    <w:rsid w:val="00615ABB"/>
    <w:rsid w:val="0061635C"/>
    <w:rsid w:val="0061765F"/>
    <w:rsid w:val="00617C43"/>
    <w:rsid w:val="006224FB"/>
    <w:rsid w:val="00622AFF"/>
    <w:rsid w:val="006236EC"/>
    <w:rsid w:val="006240B4"/>
    <w:rsid w:val="00624A12"/>
    <w:rsid w:val="006251BA"/>
    <w:rsid w:val="006260B4"/>
    <w:rsid w:val="0062691B"/>
    <w:rsid w:val="006278DB"/>
    <w:rsid w:val="006279E9"/>
    <w:rsid w:val="00627F1F"/>
    <w:rsid w:val="00630016"/>
    <w:rsid w:val="00630334"/>
    <w:rsid w:val="00630942"/>
    <w:rsid w:val="00630F7C"/>
    <w:rsid w:val="006316A6"/>
    <w:rsid w:val="00632D38"/>
    <w:rsid w:val="006341CE"/>
    <w:rsid w:val="006345BB"/>
    <w:rsid w:val="00634F6E"/>
    <w:rsid w:val="00634FBF"/>
    <w:rsid w:val="006352A8"/>
    <w:rsid w:val="00635F1C"/>
    <w:rsid w:val="00636AA2"/>
    <w:rsid w:val="00640DA8"/>
    <w:rsid w:val="00642210"/>
    <w:rsid w:val="006427F5"/>
    <w:rsid w:val="00643552"/>
    <w:rsid w:val="00643735"/>
    <w:rsid w:val="00644227"/>
    <w:rsid w:val="00644498"/>
    <w:rsid w:val="006450FB"/>
    <w:rsid w:val="00646237"/>
    <w:rsid w:val="00650526"/>
    <w:rsid w:val="00650A3D"/>
    <w:rsid w:val="00650CE1"/>
    <w:rsid w:val="00652A72"/>
    <w:rsid w:val="00652C2A"/>
    <w:rsid w:val="0065394F"/>
    <w:rsid w:val="00654C0B"/>
    <w:rsid w:val="00655734"/>
    <w:rsid w:val="00655AA3"/>
    <w:rsid w:val="00656025"/>
    <w:rsid w:val="00656198"/>
    <w:rsid w:val="00656512"/>
    <w:rsid w:val="00656CE3"/>
    <w:rsid w:val="006572EC"/>
    <w:rsid w:val="006576A1"/>
    <w:rsid w:val="00660A88"/>
    <w:rsid w:val="00663189"/>
    <w:rsid w:val="00665161"/>
    <w:rsid w:val="006667E8"/>
    <w:rsid w:val="00670262"/>
    <w:rsid w:val="006704C9"/>
    <w:rsid w:val="00671717"/>
    <w:rsid w:val="00674673"/>
    <w:rsid w:val="00677A59"/>
    <w:rsid w:val="00677D7A"/>
    <w:rsid w:val="00680DD0"/>
    <w:rsid w:val="0068258B"/>
    <w:rsid w:val="006826D9"/>
    <w:rsid w:val="00682AA4"/>
    <w:rsid w:val="006833F5"/>
    <w:rsid w:val="006835F4"/>
    <w:rsid w:val="00683C12"/>
    <w:rsid w:val="00683D1D"/>
    <w:rsid w:val="006843F7"/>
    <w:rsid w:val="006854CF"/>
    <w:rsid w:val="00685D5B"/>
    <w:rsid w:val="00686B86"/>
    <w:rsid w:val="006907DB"/>
    <w:rsid w:val="00690A7F"/>
    <w:rsid w:val="00691307"/>
    <w:rsid w:val="006914BA"/>
    <w:rsid w:val="006917EF"/>
    <w:rsid w:val="00692359"/>
    <w:rsid w:val="006943C0"/>
    <w:rsid w:val="006971C6"/>
    <w:rsid w:val="006977AB"/>
    <w:rsid w:val="00697F33"/>
    <w:rsid w:val="006A0659"/>
    <w:rsid w:val="006A12F5"/>
    <w:rsid w:val="006A2A7B"/>
    <w:rsid w:val="006A3639"/>
    <w:rsid w:val="006A4302"/>
    <w:rsid w:val="006A4AEB"/>
    <w:rsid w:val="006A5460"/>
    <w:rsid w:val="006A5C98"/>
    <w:rsid w:val="006A7010"/>
    <w:rsid w:val="006A7D1D"/>
    <w:rsid w:val="006B031C"/>
    <w:rsid w:val="006B04B6"/>
    <w:rsid w:val="006B075E"/>
    <w:rsid w:val="006B1753"/>
    <w:rsid w:val="006B218B"/>
    <w:rsid w:val="006B24C3"/>
    <w:rsid w:val="006B3C05"/>
    <w:rsid w:val="006B3FED"/>
    <w:rsid w:val="006B490C"/>
    <w:rsid w:val="006B5E54"/>
    <w:rsid w:val="006B71E0"/>
    <w:rsid w:val="006C1182"/>
    <w:rsid w:val="006C1967"/>
    <w:rsid w:val="006C1B52"/>
    <w:rsid w:val="006C2A9E"/>
    <w:rsid w:val="006C2EA3"/>
    <w:rsid w:val="006C3E30"/>
    <w:rsid w:val="006C577D"/>
    <w:rsid w:val="006C5A3C"/>
    <w:rsid w:val="006C62A6"/>
    <w:rsid w:val="006C6CCF"/>
    <w:rsid w:val="006C7393"/>
    <w:rsid w:val="006C77C2"/>
    <w:rsid w:val="006D073D"/>
    <w:rsid w:val="006D336F"/>
    <w:rsid w:val="006D4A63"/>
    <w:rsid w:val="006D583A"/>
    <w:rsid w:val="006D733A"/>
    <w:rsid w:val="006D781E"/>
    <w:rsid w:val="006D7B33"/>
    <w:rsid w:val="006E0AFB"/>
    <w:rsid w:val="006E0ED4"/>
    <w:rsid w:val="006E0F77"/>
    <w:rsid w:val="006E1250"/>
    <w:rsid w:val="006E12AD"/>
    <w:rsid w:val="006E1AB4"/>
    <w:rsid w:val="006E23B5"/>
    <w:rsid w:val="006E320D"/>
    <w:rsid w:val="006E346A"/>
    <w:rsid w:val="006E3A78"/>
    <w:rsid w:val="006E4343"/>
    <w:rsid w:val="006F1A12"/>
    <w:rsid w:val="006F1C67"/>
    <w:rsid w:val="006F34D7"/>
    <w:rsid w:val="006F3E3E"/>
    <w:rsid w:val="006F51A8"/>
    <w:rsid w:val="006F546D"/>
    <w:rsid w:val="006F5D3A"/>
    <w:rsid w:val="006F6DF2"/>
    <w:rsid w:val="006F794E"/>
    <w:rsid w:val="006F7AFA"/>
    <w:rsid w:val="0070069A"/>
    <w:rsid w:val="00701631"/>
    <w:rsid w:val="00701FC4"/>
    <w:rsid w:val="007021F7"/>
    <w:rsid w:val="00702544"/>
    <w:rsid w:val="00702960"/>
    <w:rsid w:val="0070492C"/>
    <w:rsid w:val="00704C48"/>
    <w:rsid w:val="00704F80"/>
    <w:rsid w:val="007053F8"/>
    <w:rsid w:val="00705B97"/>
    <w:rsid w:val="00705D02"/>
    <w:rsid w:val="007079DC"/>
    <w:rsid w:val="00710D8A"/>
    <w:rsid w:val="00712E36"/>
    <w:rsid w:val="0071302C"/>
    <w:rsid w:val="007143B7"/>
    <w:rsid w:val="0071532F"/>
    <w:rsid w:val="0071616D"/>
    <w:rsid w:val="007169B7"/>
    <w:rsid w:val="00716CC6"/>
    <w:rsid w:val="007172E4"/>
    <w:rsid w:val="007177DC"/>
    <w:rsid w:val="00720240"/>
    <w:rsid w:val="00720712"/>
    <w:rsid w:val="00720D05"/>
    <w:rsid w:val="00721054"/>
    <w:rsid w:val="007234B4"/>
    <w:rsid w:val="007242B4"/>
    <w:rsid w:val="007249C7"/>
    <w:rsid w:val="00725A26"/>
    <w:rsid w:val="007269C9"/>
    <w:rsid w:val="00726D82"/>
    <w:rsid w:val="00726E03"/>
    <w:rsid w:val="00730CD5"/>
    <w:rsid w:val="00730DE8"/>
    <w:rsid w:val="00731570"/>
    <w:rsid w:val="00731BC9"/>
    <w:rsid w:val="007324D9"/>
    <w:rsid w:val="007327D3"/>
    <w:rsid w:val="00733022"/>
    <w:rsid w:val="00735202"/>
    <w:rsid w:val="00736F46"/>
    <w:rsid w:val="007378C1"/>
    <w:rsid w:val="0074046C"/>
    <w:rsid w:val="007405B2"/>
    <w:rsid w:val="00740A97"/>
    <w:rsid w:val="007416C5"/>
    <w:rsid w:val="0074206B"/>
    <w:rsid w:val="007422A3"/>
    <w:rsid w:val="007425FD"/>
    <w:rsid w:val="00742979"/>
    <w:rsid w:val="007446DF"/>
    <w:rsid w:val="00745FBC"/>
    <w:rsid w:val="00747B48"/>
    <w:rsid w:val="00750830"/>
    <w:rsid w:val="00750E70"/>
    <w:rsid w:val="00753B3C"/>
    <w:rsid w:val="00753E98"/>
    <w:rsid w:val="007544A4"/>
    <w:rsid w:val="00756162"/>
    <w:rsid w:val="00760323"/>
    <w:rsid w:val="007612F8"/>
    <w:rsid w:val="007622FB"/>
    <w:rsid w:val="00763AED"/>
    <w:rsid w:val="0076544F"/>
    <w:rsid w:val="00765497"/>
    <w:rsid w:val="00765612"/>
    <w:rsid w:val="00765947"/>
    <w:rsid w:val="00766288"/>
    <w:rsid w:val="00767573"/>
    <w:rsid w:val="007704C5"/>
    <w:rsid w:val="00770594"/>
    <w:rsid w:val="00770EC3"/>
    <w:rsid w:val="00770F1D"/>
    <w:rsid w:val="007724F3"/>
    <w:rsid w:val="007727F5"/>
    <w:rsid w:val="00772D15"/>
    <w:rsid w:val="00772F8F"/>
    <w:rsid w:val="00772FF3"/>
    <w:rsid w:val="007740C3"/>
    <w:rsid w:val="00775124"/>
    <w:rsid w:val="007752D4"/>
    <w:rsid w:val="00780596"/>
    <w:rsid w:val="007836C3"/>
    <w:rsid w:val="00783D71"/>
    <w:rsid w:val="0078587A"/>
    <w:rsid w:val="00785CAD"/>
    <w:rsid w:val="0078610E"/>
    <w:rsid w:val="007864A7"/>
    <w:rsid w:val="007869CD"/>
    <w:rsid w:val="0078732D"/>
    <w:rsid w:val="00787ED0"/>
    <w:rsid w:val="007909F5"/>
    <w:rsid w:val="00790B9C"/>
    <w:rsid w:val="00790F99"/>
    <w:rsid w:val="00791592"/>
    <w:rsid w:val="00791B7C"/>
    <w:rsid w:val="00791C64"/>
    <w:rsid w:val="007923E4"/>
    <w:rsid w:val="00792C91"/>
    <w:rsid w:val="00792DD1"/>
    <w:rsid w:val="0079308C"/>
    <w:rsid w:val="007947D6"/>
    <w:rsid w:val="007952F1"/>
    <w:rsid w:val="007960EB"/>
    <w:rsid w:val="00797293"/>
    <w:rsid w:val="007A0654"/>
    <w:rsid w:val="007A0D39"/>
    <w:rsid w:val="007A215C"/>
    <w:rsid w:val="007A2D1D"/>
    <w:rsid w:val="007A31E2"/>
    <w:rsid w:val="007A32D0"/>
    <w:rsid w:val="007A341B"/>
    <w:rsid w:val="007A4412"/>
    <w:rsid w:val="007A583C"/>
    <w:rsid w:val="007A5A69"/>
    <w:rsid w:val="007A66BD"/>
    <w:rsid w:val="007A6AF8"/>
    <w:rsid w:val="007B0646"/>
    <w:rsid w:val="007B076A"/>
    <w:rsid w:val="007B086F"/>
    <w:rsid w:val="007B10AE"/>
    <w:rsid w:val="007B13C0"/>
    <w:rsid w:val="007B14AD"/>
    <w:rsid w:val="007B1CEB"/>
    <w:rsid w:val="007B2031"/>
    <w:rsid w:val="007B23DC"/>
    <w:rsid w:val="007B34EE"/>
    <w:rsid w:val="007B397E"/>
    <w:rsid w:val="007B3AA4"/>
    <w:rsid w:val="007B5049"/>
    <w:rsid w:val="007B539E"/>
    <w:rsid w:val="007B768C"/>
    <w:rsid w:val="007B7690"/>
    <w:rsid w:val="007B7D13"/>
    <w:rsid w:val="007C1C47"/>
    <w:rsid w:val="007C375F"/>
    <w:rsid w:val="007C4C4B"/>
    <w:rsid w:val="007C55B2"/>
    <w:rsid w:val="007C5DA8"/>
    <w:rsid w:val="007C7A0A"/>
    <w:rsid w:val="007C7A21"/>
    <w:rsid w:val="007C7F27"/>
    <w:rsid w:val="007D0B8F"/>
    <w:rsid w:val="007D0D9C"/>
    <w:rsid w:val="007D5210"/>
    <w:rsid w:val="007D564F"/>
    <w:rsid w:val="007D576D"/>
    <w:rsid w:val="007D5BA9"/>
    <w:rsid w:val="007D6BDD"/>
    <w:rsid w:val="007D720A"/>
    <w:rsid w:val="007D7600"/>
    <w:rsid w:val="007E12A6"/>
    <w:rsid w:val="007E1D60"/>
    <w:rsid w:val="007E2DAF"/>
    <w:rsid w:val="007E35F1"/>
    <w:rsid w:val="007E5771"/>
    <w:rsid w:val="007E6B5B"/>
    <w:rsid w:val="007F0E59"/>
    <w:rsid w:val="007F19DC"/>
    <w:rsid w:val="007F1F23"/>
    <w:rsid w:val="007F21F0"/>
    <w:rsid w:val="007F2A03"/>
    <w:rsid w:val="007F2D10"/>
    <w:rsid w:val="007F3E3A"/>
    <w:rsid w:val="007F4145"/>
    <w:rsid w:val="007F42E1"/>
    <w:rsid w:val="007F4923"/>
    <w:rsid w:val="007F4C5A"/>
    <w:rsid w:val="007F52E2"/>
    <w:rsid w:val="007F560B"/>
    <w:rsid w:val="007F6227"/>
    <w:rsid w:val="007F6362"/>
    <w:rsid w:val="007F67AF"/>
    <w:rsid w:val="007F7D5B"/>
    <w:rsid w:val="0080067A"/>
    <w:rsid w:val="00800881"/>
    <w:rsid w:val="00800E4A"/>
    <w:rsid w:val="00803366"/>
    <w:rsid w:val="0080393C"/>
    <w:rsid w:val="00803CFC"/>
    <w:rsid w:val="00803F3A"/>
    <w:rsid w:val="008058BF"/>
    <w:rsid w:val="00805D72"/>
    <w:rsid w:val="0080623C"/>
    <w:rsid w:val="00806A84"/>
    <w:rsid w:val="00806A8B"/>
    <w:rsid w:val="0080790B"/>
    <w:rsid w:val="0081042B"/>
    <w:rsid w:val="00810D04"/>
    <w:rsid w:val="00811823"/>
    <w:rsid w:val="008126DF"/>
    <w:rsid w:val="00813A64"/>
    <w:rsid w:val="008149FC"/>
    <w:rsid w:val="008174FE"/>
    <w:rsid w:val="0081761C"/>
    <w:rsid w:val="008205ED"/>
    <w:rsid w:val="008214AB"/>
    <w:rsid w:val="00821618"/>
    <w:rsid w:val="00822562"/>
    <w:rsid w:val="00822CA6"/>
    <w:rsid w:val="0082405A"/>
    <w:rsid w:val="008249EC"/>
    <w:rsid w:val="008252E2"/>
    <w:rsid w:val="00826531"/>
    <w:rsid w:val="00826B48"/>
    <w:rsid w:val="00826D69"/>
    <w:rsid w:val="00827EA3"/>
    <w:rsid w:val="00830583"/>
    <w:rsid w:val="00830A66"/>
    <w:rsid w:val="00830EF3"/>
    <w:rsid w:val="00831503"/>
    <w:rsid w:val="00831F77"/>
    <w:rsid w:val="00833420"/>
    <w:rsid w:val="00833ED4"/>
    <w:rsid w:val="008354D5"/>
    <w:rsid w:val="00837580"/>
    <w:rsid w:val="00840671"/>
    <w:rsid w:val="00840B41"/>
    <w:rsid w:val="00842EA7"/>
    <w:rsid w:val="00843B7A"/>
    <w:rsid w:val="00843C6E"/>
    <w:rsid w:val="0084624F"/>
    <w:rsid w:val="00847113"/>
    <w:rsid w:val="00850160"/>
    <w:rsid w:val="008502A6"/>
    <w:rsid w:val="00850D24"/>
    <w:rsid w:val="00851136"/>
    <w:rsid w:val="008520FA"/>
    <w:rsid w:val="008526F8"/>
    <w:rsid w:val="00852704"/>
    <w:rsid w:val="00852C76"/>
    <w:rsid w:val="00853687"/>
    <w:rsid w:val="00853929"/>
    <w:rsid w:val="00853E42"/>
    <w:rsid w:val="00855B5F"/>
    <w:rsid w:val="00856702"/>
    <w:rsid w:val="0085693F"/>
    <w:rsid w:val="00856B9D"/>
    <w:rsid w:val="008600F2"/>
    <w:rsid w:val="00860867"/>
    <w:rsid w:val="00860B2D"/>
    <w:rsid w:val="00861E06"/>
    <w:rsid w:val="0086247B"/>
    <w:rsid w:val="00862559"/>
    <w:rsid w:val="00862E01"/>
    <w:rsid w:val="00863C86"/>
    <w:rsid w:val="00864F42"/>
    <w:rsid w:val="00866C01"/>
    <w:rsid w:val="008679F7"/>
    <w:rsid w:val="00870356"/>
    <w:rsid w:val="00871D8B"/>
    <w:rsid w:val="00872A80"/>
    <w:rsid w:val="00872CF9"/>
    <w:rsid w:val="00873490"/>
    <w:rsid w:val="00874421"/>
    <w:rsid w:val="00875059"/>
    <w:rsid w:val="00875328"/>
    <w:rsid w:val="0087560F"/>
    <w:rsid w:val="00877989"/>
    <w:rsid w:val="008804AE"/>
    <w:rsid w:val="00881E8A"/>
    <w:rsid w:val="00882F17"/>
    <w:rsid w:val="008833FC"/>
    <w:rsid w:val="00883E69"/>
    <w:rsid w:val="0088400F"/>
    <w:rsid w:val="00884DC3"/>
    <w:rsid w:val="008857DB"/>
    <w:rsid w:val="00890414"/>
    <w:rsid w:val="0089069C"/>
    <w:rsid w:val="00890F19"/>
    <w:rsid w:val="00891ACA"/>
    <w:rsid w:val="00891C3A"/>
    <w:rsid w:val="00892621"/>
    <w:rsid w:val="00892C0E"/>
    <w:rsid w:val="00892CD6"/>
    <w:rsid w:val="008931EF"/>
    <w:rsid w:val="008942F2"/>
    <w:rsid w:val="008955A6"/>
    <w:rsid w:val="00895651"/>
    <w:rsid w:val="00895D67"/>
    <w:rsid w:val="00896E94"/>
    <w:rsid w:val="0089721D"/>
    <w:rsid w:val="00897E1D"/>
    <w:rsid w:val="008A00C0"/>
    <w:rsid w:val="008A031F"/>
    <w:rsid w:val="008A1348"/>
    <w:rsid w:val="008A2574"/>
    <w:rsid w:val="008A3AB8"/>
    <w:rsid w:val="008A4761"/>
    <w:rsid w:val="008A4E89"/>
    <w:rsid w:val="008A532F"/>
    <w:rsid w:val="008A63C7"/>
    <w:rsid w:val="008A65CE"/>
    <w:rsid w:val="008A7000"/>
    <w:rsid w:val="008B0541"/>
    <w:rsid w:val="008B0B46"/>
    <w:rsid w:val="008B1336"/>
    <w:rsid w:val="008B1ED6"/>
    <w:rsid w:val="008B2BF7"/>
    <w:rsid w:val="008B33F7"/>
    <w:rsid w:val="008B3493"/>
    <w:rsid w:val="008B4480"/>
    <w:rsid w:val="008B48C4"/>
    <w:rsid w:val="008B4C94"/>
    <w:rsid w:val="008B5935"/>
    <w:rsid w:val="008B5D3D"/>
    <w:rsid w:val="008B6352"/>
    <w:rsid w:val="008B6CAA"/>
    <w:rsid w:val="008C03EB"/>
    <w:rsid w:val="008C1091"/>
    <w:rsid w:val="008C209C"/>
    <w:rsid w:val="008C2281"/>
    <w:rsid w:val="008C3861"/>
    <w:rsid w:val="008C4368"/>
    <w:rsid w:val="008C4DDE"/>
    <w:rsid w:val="008C5AF8"/>
    <w:rsid w:val="008C6187"/>
    <w:rsid w:val="008C66A4"/>
    <w:rsid w:val="008C7E7F"/>
    <w:rsid w:val="008C7FDE"/>
    <w:rsid w:val="008D0171"/>
    <w:rsid w:val="008D04A3"/>
    <w:rsid w:val="008D2081"/>
    <w:rsid w:val="008D2155"/>
    <w:rsid w:val="008D238B"/>
    <w:rsid w:val="008D30D6"/>
    <w:rsid w:val="008D316F"/>
    <w:rsid w:val="008D31BA"/>
    <w:rsid w:val="008D475C"/>
    <w:rsid w:val="008D5B48"/>
    <w:rsid w:val="008D63C1"/>
    <w:rsid w:val="008D72BE"/>
    <w:rsid w:val="008D7E5D"/>
    <w:rsid w:val="008D7EB7"/>
    <w:rsid w:val="008E0AAE"/>
    <w:rsid w:val="008E2D73"/>
    <w:rsid w:val="008E3183"/>
    <w:rsid w:val="008E364E"/>
    <w:rsid w:val="008E5E68"/>
    <w:rsid w:val="008E6840"/>
    <w:rsid w:val="008E7119"/>
    <w:rsid w:val="008E74A1"/>
    <w:rsid w:val="008F0877"/>
    <w:rsid w:val="008F0AB5"/>
    <w:rsid w:val="008F131F"/>
    <w:rsid w:val="008F16B0"/>
    <w:rsid w:val="008F2042"/>
    <w:rsid w:val="008F3748"/>
    <w:rsid w:val="008F3CE1"/>
    <w:rsid w:val="008F5F0C"/>
    <w:rsid w:val="008F73F4"/>
    <w:rsid w:val="008F7712"/>
    <w:rsid w:val="008F7CBE"/>
    <w:rsid w:val="009002BE"/>
    <w:rsid w:val="0090193D"/>
    <w:rsid w:val="00901F7D"/>
    <w:rsid w:val="00904B0C"/>
    <w:rsid w:val="00905141"/>
    <w:rsid w:val="009058D5"/>
    <w:rsid w:val="00905A48"/>
    <w:rsid w:val="009103FE"/>
    <w:rsid w:val="00910BC9"/>
    <w:rsid w:val="00910D67"/>
    <w:rsid w:val="00911FB3"/>
    <w:rsid w:val="009155B1"/>
    <w:rsid w:val="009156F0"/>
    <w:rsid w:val="0091596E"/>
    <w:rsid w:val="00915B3F"/>
    <w:rsid w:val="00916C07"/>
    <w:rsid w:val="00917125"/>
    <w:rsid w:val="009174FC"/>
    <w:rsid w:val="00917983"/>
    <w:rsid w:val="00917C27"/>
    <w:rsid w:val="00920118"/>
    <w:rsid w:val="009212E3"/>
    <w:rsid w:val="00921C4C"/>
    <w:rsid w:val="00922364"/>
    <w:rsid w:val="009245BA"/>
    <w:rsid w:val="009255DE"/>
    <w:rsid w:val="00927514"/>
    <w:rsid w:val="00927624"/>
    <w:rsid w:val="00930473"/>
    <w:rsid w:val="009308B4"/>
    <w:rsid w:val="009309D4"/>
    <w:rsid w:val="00930C3B"/>
    <w:rsid w:val="00932EAB"/>
    <w:rsid w:val="00933192"/>
    <w:rsid w:val="009337D9"/>
    <w:rsid w:val="00934625"/>
    <w:rsid w:val="00934847"/>
    <w:rsid w:val="00934B51"/>
    <w:rsid w:val="00935508"/>
    <w:rsid w:val="00937327"/>
    <w:rsid w:val="00940852"/>
    <w:rsid w:val="009408DE"/>
    <w:rsid w:val="00941EFA"/>
    <w:rsid w:val="009425D7"/>
    <w:rsid w:val="00942D6A"/>
    <w:rsid w:val="009435B7"/>
    <w:rsid w:val="009439D0"/>
    <w:rsid w:val="009440CE"/>
    <w:rsid w:val="009503F2"/>
    <w:rsid w:val="0095149B"/>
    <w:rsid w:val="0095191A"/>
    <w:rsid w:val="00951E18"/>
    <w:rsid w:val="00953245"/>
    <w:rsid w:val="0095414B"/>
    <w:rsid w:val="009560F8"/>
    <w:rsid w:val="00956B72"/>
    <w:rsid w:val="009570C5"/>
    <w:rsid w:val="00960D0E"/>
    <w:rsid w:val="009613B0"/>
    <w:rsid w:val="00961E01"/>
    <w:rsid w:val="009620FC"/>
    <w:rsid w:val="009638C8"/>
    <w:rsid w:val="00964D77"/>
    <w:rsid w:val="00965542"/>
    <w:rsid w:val="00965B82"/>
    <w:rsid w:val="00966E65"/>
    <w:rsid w:val="009671D8"/>
    <w:rsid w:val="00971E07"/>
    <w:rsid w:val="00972E78"/>
    <w:rsid w:val="00973F46"/>
    <w:rsid w:val="00975AC3"/>
    <w:rsid w:val="00975B81"/>
    <w:rsid w:val="0098024B"/>
    <w:rsid w:val="00980A37"/>
    <w:rsid w:val="00981599"/>
    <w:rsid w:val="009827B6"/>
    <w:rsid w:val="00983501"/>
    <w:rsid w:val="00983FB8"/>
    <w:rsid w:val="00984717"/>
    <w:rsid w:val="00984BF6"/>
    <w:rsid w:val="009862B7"/>
    <w:rsid w:val="009864D0"/>
    <w:rsid w:val="00986ACC"/>
    <w:rsid w:val="00986B1F"/>
    <w:rsid w:val="00986FF2"/>
    <w:rsid w:val="00987AEA"/>
    <w:rsid w:val="00987F93"/>
    <w:rsid w:val="009903A6"/>
    <w:rsid w:val="00990786"/>
    <w:rsid w:val="00992E93"/>
    <w:rsid w:val="00993B2D"/>
    <w:rsid w:val="00994714"/>
    <w:rsid w:val="00994B48"/>
    <w:rsid w:val="009A03FB"/>
    <w:rsid w:val="009A0D3F"/>
    <w:rsid w:val="009A1677"/>
    <w:rsid w:val="009A16EC"/>
    <w:rsid w:val="009A2174"/>
    <w:rsid w:val="009A21AC"/>
    <w:rsid w:val="009A25C0"/>
    <w:rsid w:val="009A2691"/>
    <w:rsid w:val="009A4001"/>
    <w:rsid w:val="009A41FC"/>
    <w:rsid w:val="009A44D9"/>
    <w:rsid w:val="009A4A15"/>
    <w:rsid w:val="009A6098"/>
    <w:rsid w:val="009A6125"/>
    <w:rsid w:val="009A6B72"/>
    <w:rsid w:val="009A7903"/>
    <w:rsid w:val="009B1666"/>
    <w:rsid w:val="009B1F72"/>
    <w:rsid w:val="009B2E4F"/>
    <w:rsid w:val="009B391F"/>
    <w:rsid w:val="009B4E6C"/>
    <w:rsid w:val="009B5312"/>
    <w:rsid w:val="009B56EF"/>
    <w:rsid w:val="009B6082"/>
    <w:rsid w:val="009B63A1"/>
    <w:rsid w:val="009B74E9"/>
    <w:rsid w:val="009B7AB4"/>
    <w:rsid w:val="009C2C77"/>
    <w:rsid w:val="009C4018"/>
    <w:rsid w:val="009C4FC6"/>
    <w:rsid w:val="009C50B9"/>
    <w:rsid w:val="009C5F90"/>
    <w:rsid w:val="009C6E3E"/>
    <w:rsid w:val="009C7C09"/>
    <w:rsid w:val="009D21E9"/>
    <w:rsid w:val="009D23E1"/>
    <w:rsid w:val="009D2460"/>
    <w:rsid w:val="009D28AC"/>
    <w:rsid w:val="009D370A"/>
    <w:rsid w:val="009D440F"/>
    <w:rsid w:val="009D4DA8"/>
    <w:rsid w:val="009D5346"/>
    <w:rsid w:val="009D5406"/>
    <w:rsid w:val="009D5E02"/>
    <w:rsid w:val="009D6DD9"/>
    <w:rsid w:val="009D6DDF"/>
    <w:rsid w:val="009D7534"/>
    <w:rsid w:val="009E03A9"/>
    <w:rsid w:val="009E11F9"/>
    <w:rsid w:val="009E1D12"/>
    <w:rsid w:val="009E291D"/>
    <w:rsid w:val="009E3B3B"/>
    <w:rsid w:val="009E3FE5"/>
    <w:rsid w:val="009E4A4F"/>
    <w:rsid w:val="009E4AD1"/>
    <w:rsid w:val="009E5E28"/>
    <w:rsid w:val="009E6815"/>
    <w:rsid w:val="009E6F09"/>
    <w:rsid w:val="009F0AD9"/>
    <w:rsid w:val="009F2AF4"/>
    <w:rsid w:val="009F2E28"/>
    <w:rsid w:val="009F33D5"/>
    <w:rsid w:val="009F38AD"/>
    <w:rsid w:val="009F3EC0"/>
    <w:rsid w:val="009F3F80"/>
    <w:rsid w:val="009F4DEE"/>
    <w:rsid w:val="009F6F6B"/>
    <w:rsid w:val="009F6F8D"/>
    <w:rsid w:val="009F7C32"/>
    <w:rsid w:val="009F7D03"/>
    <w:rsid w:val="009F7FE4"/>
    <w:rsid w:val="00A00468"/>
    <w:rsid w:val="00A01481"/>
    <w:rsid w:val="00A019D1"/>
    <w:rsid w:val="00A03F87"/>
    <w:rsid w:val="00A0469B"/>
    <w:rsid w:val="00A05005"/>
    <w:rsid w:val="00A05489"/>
    <w:rsid w:val="00A05736"/>
    <w:rsid w:val="00A058A4"/>
    <w:rsid w:val="00A059D3"/>
    <w:rsid w:val="00A06638"/>
    <w:rsid w:val="00A070BB"/>
    <w:rsid w:val="00A121DD"/>
    <w:rsid w:val="00A12701"/>
    <w:rsid w:val="00A13068"/>
    <w:rsid w:val="00A145BF"/>
    <w:rsid w:val="00A14C93"/>
    <w:rsid w:val="00A154D2"/>
    <w:rsid w:val="00A21A60"/>
    <w:rsid w:val="00A21FFB"/>
    <w:rsid w:val="00A22B56"/>
    <w:rsid w:val="00A243E8"/>
    <w:rsid w:val="00A24DC8"/>
    <w:rsid w:val="00A25B49"/>
    <w:rsid w:val="00A25B6C"/>
    <w:rsid w:val="00A27149"/>
    <w:rsid w:val="00A27697"/>
    <w:rsid w:val="00A2771D"/>
    <w:rsid w:val="00A278CE"/>
    <w:rsid w:val="00A30345"/>
    <w:rsid w:val="00A30E6C"/>
    <w:rsid w:val="00A31BB0"/>
    <w:rsid w:val="00A31E71"/>
    <w:rsid w:val="00A3294F"/>
    <w:rsid w:val="00A333F2"/>
    <w:rsid w:val="00A3340E"/>
    <w:rsid w:val="00A337A7"/>
    <w:rsid w:val="00A33CB3"/>
    <w:rsid w:val="00A34A93"/>
    <w:rsid w:val="00A418AD"/>
    <w:rsid w:val="00A42DDA"/>
    <w:rsid w:val="00A461A6"/>
    <w:rsid w:val="00A47069"/>
    <w:rsid w:val="00A475FC"/>
    <w:rsid w:val="00A511D4"/>
    <w:rsid w:val="00A51926"/>
    <w:rsid w:val="00A51B22"/>
    <w:rsid w:val="00A5380B"/>
    <w:rsid w:val="00A547A0"/>
    <w:rsid w:val="00A56109"/>
    <w:rsid w:val="00A565C3"/>
    <w:rsid w:val="00A569E4"/>
    <w:rsid w:val="00A57620"/>
    <w:rsid w:val="00A57858"/>
    <w:rsid w:val="00A57EF9"/>
    <w:rsid w:val="00A6117A"/>
    <w:rsid w:val="00A612DD"/>
    <w:rsid w:val="00A61588"/>
    <w:rsid w:val="00A619F1"/>
    <w:rsid w:val="00A61A09"/>
    <w:rsid w:val="00A62504"/>
    <w:rsid w:val="00A62FCD"/>
    <w:rsid w:val="00A63ACF"/>
    <w:rsid w:val="00A64B16"/>
    <w:rsid w:val="00A64E7A"/>
    <w:rsid w:val="00A6546F"/>
    <w:rsid w:val="00A65C83"/>
    <w:rsid w:val="00A662C2"/>
    <w:rsid w:val="00A66C76"/>
    <w:rsid w:val="00A6731D"/>
    <w:rsid w:val="00A677BF"/>
    <w:rsid w:val="00A67A3E"/>
    <w:rsid w:val="00A67BAC"/>
    <w:rsid w:val="00A702D5"/>
    <w:rsid w:val="00A708FF"/>
    <w:rsid w:val="00A7160F"/>
    <w:rsid w:val="00A71ABD"/>
    <w:rsid w:val="00A72A10"/>
    <w:rsid w:val="00A73589"/>
    <w:rsid w:val="00A73AAA"/>
    <w:rsid w:val="00A73E76"/>
    <w:rsid w:val="00A7442B"/>
    <w:rsid w:val="00A74D11"/>
    <w:rsid w:val="00A7517B"/>
    <w:rsid w:val="00A76216"/>
    <w:rsid w:val="00A7776E"/>
    <w:rsid w:val="00A77ADB"/>
    <w:rsid w:val="00A80349"/>
    <w:rsid w:val="00A806FB"/>
    <w:rsid w:val="00A84E61"/>
    <w:rsid w:val="00A86154"/>
    <w:rsid w:val="00A8690E"/>
    <w:rsid w:val="00A877AE"/>
    <w:rsid w:val="00A90BE3"/>
    <w:rsid w:val="00A91197"/>
    <w:rsid w:val="00A920BB"/>
    <w:rsid w:val="00A9311F"/>
    <w:rsid w:val="00A933ED"/>
    <w:rsid w:val="00A93EFD"/>
    <w:rsid w:val="00A94653"/>
    <w:rsid w:val="00A9551D"/>
    <w:rsid w:val="00A9558A"/>
    <w:rsid w:val="00A965AA"/>
    <w:rsid w:val="00A96AF6"/>
    <w:rsid w:val="00AA115D"/>
    <w:rsid w:val="00AA16CD"/>
    <w:rsid w:val="00AA2CE4"/>
    <w:rsid w:val="00AA2DFB"/>
    <w:rsid w:val="00AA3785"/>
    <w:rsid w:val="00AA4634"/>
    <w:rsid w:val="00AA4B2C"/>
    <w:rsid w:val="00AA4EB8"/>
    <w:rsid w:val="00AA51EF"/>
    <w:rsid w:val="00AA67E3"/>
    <w:rsid w:val="00AA69C6"/>
    <w:rsid w:val="00AA6DA3"/>
    <w:rsid w:val="00AA7A05"/>
    <w:rsid w:val="00AA7CFD"/>
    <w:rsid w:val="00AA7F8B"/>
    <w:rsid w:val="00AB1C3E"/>
    <w:rsid w:val="00AB29A3"/>
    <w:rsid w:val="00AB3014"/>
    <w:rsid w:val="00AB38E0"/>
    <w:rsid w:val="00AB3FE0"/>
    <w:rsid w:val="00AB545A"/>
    <w:rsid w:val="00AB5D64"/>
    <w:rsid w:val="00AB628D"/>
    <w:rsid w:val="00AB6AC1"/>
    <w:rsid w:val="00AB711C"/>
    <w:rsid w:val="00AB7761"/>
    <w:rsid w:val="00AC0190"/>
    <w:rsid w:val="00AC05C9"/>
    <w:rsid w:val="00AC175C"/>
    <w:rsid w:val="00AC1E2B"/>
    <w:rsid w:val="00AC2197"/>
    <w:rsid w:val="00AC2955"/>
    <w:rsid w:val="00AC2F7D"/>
    <w:rsid w:val="00AC4554"/>
    <w:rsid w:val="00AC460F"/>
    <w:rsid w:val="00AC47D3"/>
    <w:rsid w:val="00AC502D"/>
    <w:rsid w:val="00AC6347"/>
    <w:rsid w:val="00AD0921"/>
    <w:rsid w:val="00AD2650"/>
    <w:rsid w:val="00AD3610"/>
    <w:rsid w:val="00AD4DEE"/>
    <w:rsid w:val="00AD5572"/>
    <w:rsid w:val="00AD56BA"/>
    <w:rsid w:val="00AD6162"/>
    <w:rsid w:val="00AE1005"/>
    <w:rsid w:val="00AE1525"/>
    <w:rsid w:val="00AE1E13"/>
    <w:rsid w:val="00AE1F34"/>
    <w:rsid w:val="00AE347C"/>
    <w:rsid w:val="00AF0052"/>
    <w:rsid w:val="00AF0B57"/>
    <w:rsid w:val="00AF2457"/>
    <w:rsid w:val="00AF44D9"/>
    <w:rsid w:val="00AF4A13"/>
    <w:rsid w:val="00AF4B7F"/>
    <w:rsid w:val="00AF4C39"/>
    <w:rsid w:val="00AF5F74"/>
    <w:rsid w:val="00AF6158"/>
    <w:rsid w:val="00AF66BB"/>
    <w:rsid w:val="00AF6B20"/>
    <w:rsid w:val="00AF6BC8"/>
    <w:rsid w:val="00B00C4B"/>
    <w:rsid w:val="00B02C68"/>
    <w:rsid w:val="00B034EC"/>
    <w:rsid w:val="00B034FE"/>
    <w:rsid w:val="00B03887"/>
    <w:rsid w:val="00B03B5F"/>
    <w:rsid w:val="00B0481E"/>
    <w:rsid w:val="00B04CEF"/>
    <w:rsid w:val="00B04F55"/>
    <w:rsid w:val="00B05948"/>
    <w:rsid w:val="00B06B2C"/>
    <w:rsid w:val="00B077A6"/>
    <w:rsid w:val="00B1140C"/>
    <w:rsid w:val="00B124E3"/>
    <w:rsid w:val="00B134AD"/>
    <w:rsid w:val="00B13BCC"/>
    <w:rsid w:val="00B13EC6"/>
    <w:rsid w:val="00B15EDB"/>
    <w:rsid w:val="00B15FCA"/>
    <w:rsid w:val="00B16803"/>
    <w:rsid w:val="00B16E0F"/>
    <w:rsid w:val="00B1703A"/>
    <w:rsid w:val="00B17C7D"/>
    <w:rsid w:val="00B200AE"/>
    <w:rsid w:val="00B212EB"/>
    <w:rsid w:val="00B213E4"/>
    <w:rsid w:val="00B21EF7"/>
    <w:rsid w:val="00B220D1"/>
    <w:rsid w:val="00B22867"/>
    <w:rsid w:val="00B22BA0"/>
    <w:rsid w:val="00B23E09"/>
    <w:rsid w:val="00B247F2"/>
    <w:rsid w:val="00B2521E"/>
    <w:rsid w:val="00B252B1"/>
    <w:rsid w:val="00B2642A"/>
    <w:rsid w:val="00B27803"/>
    <w:rsid w:val="00B30FAD"/>
    <w:rsid w:val="00B31A81"/>
    <w:rsid w:val="00B31E34"/>
    <w:rsid w:val="00B32D1A"/>
    <w:rsid w:val="00B34DE7"/>
    <w:rsid w:val="00B35708"/>
    <w:rsid w:val="00B357AD"/>
    <w:rsid w:val="00B3597E"/>
    <w:rsid w:val="00B35AA1"/>
    <w:rsid w:val="00B36D12"/>
    <w:rsid w:val="00B372BE"/>
    <w:rsid w:val="00B373B7"/>
    <w:rsid w:val="00B41BAC"/>
    <w:rsid w:val="00B421B9"/>
    <w:rsid w:val="00B42369"/>
    <w:rsid w:val="00B42A93"/>
    <w:rsid w:val="00B42DCA"/>
    <w:rsid w:val="00B43701"/>
    <w:rsid w:val="00B43F08"/>
    <w:rsid w:val="00B443FC"/>
    <w:rsid w:val="00B45C7C"/>
    <w:rsid w:val="00B46FF5"/>
    <w:rsid w:val="00B4763F"/>
    <w:rsid w:val="00B47DFB"/>
    <w:rsid w:val="00B50745"/>
    <w:rsid w:val="00B53962"/>
    <w:rsid w:val="00B53AD1"/>
    <w:rsid w:val="00B54474"/>
    <w:rsid w:val="00B55F0B"/>
    <w:rsid w:val="00B560F8"/>
    <w:rsid w:val="00B61BD9"/>
    <w:rsid w:val="00B6222C"/>
    <w:rsid w:val="00B62667"/>
    <w:rsid w:val="00B62B46"/>
    <w:rsid w:val="00B64344"/>
    <w:rsid w:val="00B650F6"/>
    <w:rsid w:val="00B6536A"/>
    <w:rsid w:val="00B66691"/>
    <w:rsid w:val="00B66A4F"/>
    <w:rsid w:val="00B70FC7"/>
    <w:rsid w:val="00B7104A"/>
    <w:rsid w:val="00B713A3"/>
    <w:rsid w:val="00B713C7"/>
    <w:rsid w:val="00B72040"/>
    <w:rsid w:val="00B72528"/>
    <w:rsid w:val="00B72CE5"/>
    <w:rsid w:val="00B73D96"/>
    <w:rsid w:val="00B75F73"/>
    <w:rsid w:val="00B768CA"/>
    <w:rsid w:val="00B77A6A"/>
    <w:rsid w:val="00B8056F"/>
    <w:rsid w:val="00B81B96"/>
    <w:rsid w:val="00B83FF7"/>
    <w:rsid w:val="00B845B0"/>
    <w:rsid w:val="00B84CA0"/>
    <w:rsid w:val="00B86349"/>
    <w:rsid w:val="00B8742A"/>
    <w:rsid w:val="00B90022"/>
    <w:rsid w:val="00B90650"/>
    <w:rsid w:val="00B90668"/>
    <w:rsid w:val="00B91365"/>
    <w:rsid w:val="00B914ED"/>
    <w:rsid w:val="00B9218F"/>
    <w:rsid w:val="00B92542"/>
    <w:rsid w:val="00B925C6"/>
    <w:rsid w:val="00B92914"/>
    <w:rsid w:val="00B92B22"/>
    <w:rsid w:val="00B92CB7"/>
    <w:rsid w:val="00B937BD"/>
    <w:rsid w:val="00B939BC"/>
    <w:rsid w:val="00B94475"/>
    <w:rsid w:val="00B94E2A"/>
    <w:rsid w:val="00B95641"/>
    <w:rsid w:val="00B95BA1"/>
    <w:rsid w:val="00B96352"/>
    <w:rsid w:val="00B96716"/>
    <w:rsid w:val="00B968F2"/>
    <w:rsid w:val="00B96EEB"/>
    <w:rsid w:val="00B97629"/>
    <w:rsid w:val="00BA162B"/>
    <w:rsid w:val="00BA1D9F"/>
    <w:rsid w:val="00BA33E3"/>
    <w:rsid w:val="00BA4F14"/>
    <w:rsid w:val="00BA535D"/>
    <w:rsid w:val="00BA55A9"/>
    <w:rsid w:val="00BA7842"/>
    <w:rsid w:val="00BA78EC"/>
    <w:rsid w:val="00BB0193"/>
    <w:rsid w:val="00BB16DE"/>
    <w:rsid w:val="00BB1762"/>
    <w:rsid w:val="00BB2AA0"/>
    <w:rsid w:val="00BB3156"/>
    <w:rsid w:val="00BB329C"/>
    <w:rsid w:val="00BB56D1"/>
    <w:rsid w:val="00BB6AFC"/>
    <w:rsid w:val="00BB6D3E"/>
    <w:rsid w:val="00BB75C4"/>
    <w:rsid w:val="00BB7F53"/>
    <w:rsid w:val="00BB7F68"/>
    <w:rsid w:val="00BC0DB1"/>
    <w:rsid w:val="00BC1316"/>
    <w:rsid w:val="00BC22AD"/>
    <w:rsid w:val="00BC25CC"/>
    <w:rsid w:val="00BC2CD4"/>
    <w:rsid w:val="00BC2F41"/>
    <w:rsid w:val="00BC35D3"/>
    <w:rsid w:val="00BC6187"/>
    <w:rsid w:val="00BC7326"/>
    <w:rsid w:val="00BC7D5E"/>
    <w:rsid w:val="00BD0462"/>
    <w:rsid w:val="00BD1D4E"/>
    <w:rsid w:val="00BD262D"/>
    <w:rsid w:val="00BD2D0B"/>
    <w:rsid w:val="00BD2E39"/>
    <w:rsid w:val="00BD2F5C"/>
    <w:rsid w:val="00BD31A8"/>
    <w:rsid w:val="00BD383D"/>
    <w:rsid w:val="00BD4310"/>
    <w:rsid w:val="00BD48CD"/>
    <w:rsid w:val="00BD5687"/>
    <w:rsid w:val="00BD617A"/>
    <w:rsid w:val="00BD6707"/>
    <w:rsid w:val="00BD6CDB"/>
    <w:rsid w:val="00BD6E56"/>
    <w:rsid w:val="00BD702E"/>
    <w:rsid w:val="00BD75E9"/>
    <w:rsid w:val="00BE28ED"/>
    <w:rsid w:val="00BE303D"/>
    <w:rsid w:val="00BE4C5D"/>
    <w:rsid w:val="00BE5350"/>
    <w:rsid w:val="00BE5360"/>
    <w:rsid w:val="00BE6F8A"/>
    <w:rsid w:val="00BF0EA9"/>
    <w:rsid w:val="00BF14C7"/>
    <w:rsid w:val="00BF1D22"/>
    <w:rsid w:val="00BF229F"/>
    <w:rsid w:val="00BF242C"/>
    <w:rsid w:val="00BF2F6D"/>
    <w:rsid w:val="00BF35D9"/>
    <w:rsid w:val="00BF5DF1"/>
    <w:rsid w:val="00BF633C"/>
    <w:rsid w:val="00C00472"/>
    <w:rsid w:val="00C00AD8"/>
    <w:rsid w:val="00C01771"/>
    <w:rsid w:val="00C0224E"/>
    <w:rsid w:val="00C02BC3"/>
    <w:rsid w:val="00C02C4D"/>
    <w:rsid w:val="00C03138"/>
    <w:rsid w:val="00C0363C"/>
    <w:rsid w:val="00C044B5"/>
    <w:rsid w:val="00C046EE"/>
    <w:rsid w:val="00C04918"/>
    <w:rsid w:val="00C054DD"/>
    <w:rsid w:val="00C05705"/>
    <w:rsid w:val="00C05B7A"/>
    <w:rsid w:val="00C05F88"/>
    <w:rsid w:val="00C062DB"/>
    <w:rsid w:val="00C069A5"/>
    <w:rsid w:val="00C06DA9"/>
    <w:rsid w:val="00C06F75"/>
    <w:rsid w:val="00C10F22"/>
    <w:rsid w:val="00C1141C"/>
    <w:rsid w:val="00C11806"/>
    <w:rsid w:val="00C1254D"/>
    <w:rsid w:val="00C12B9E"/>
    <w:rsid w:val="00C155E8"/>
    <w:rsid w:val="00C1590A"/>
    <w:rsid w:val="00C15939"/>
    <w:rsid w:val="00C15A30"/>
    <w:rsid w:val="00C1662C"/>
    <w:rsid w:val="00C16806"/>
    <w:rsid w:val="00C1735F"/>
    <w:rsid w:val="00C1744B"/>
    <w:rsid w:val="00C20857"/>
    <w:rsid w:val="00C21013"/>
    <w:rsid w:val="00C210F2"/>
    <w:rsid w:val="00C2129C"/>
    <w:rsid w:val="00C216CF"/>
    <w:rsid w:val="00C21D87"/>
    <w:rsid w:val="00C21EA5"/>
    <w:rsid w:val="00C22FFB"/>
    <w:rsid w:val="00C247C4"/>
    <w:rsid w:val="00C267F8"/>
    <w:rsid w:val="00C2766E"/>
    <w:rsid w:val="00C277C8"/>
    <w:rsid w:val="00C30B73"/>
    <w:rsid w:val="00C30F82"/>
    <w:rsid w:val="00C318A4"/>
    <w:rsid w:val="00C3415E"/>
    <w:rsid w:val="00C40973"/>
    <w:rsid w:val="00C41D04"/>
    <w:rsid w:val="00C436F2"/>
    <w:rsid w:val="00C44927"/>
    <w:rsid w:val="00C452DE"/>
    <w:rsid w:val="00C47C85"/>
    <w:rsid w:val="00C5005C"/>
    <w:rsid w:val="00C501AE"/>
    <w:rsid w:val="00C50D59"/>
    <w:rsid w:val="00C51CB6"/>
    <w:rsid w:val="00C52024"/>
    <w:rsid w:val="00C53E11"/>
    <w:rsid w:val="00C55F60"/>
    <w:rsid w:val="00C571E6"/>
    <w:rsid w:val="00C610B0"/>
    <w:rsid w:val="00C63DC0"/>
    <w:rsid w:val="00C6569D"/>
    <w:rsid w:val="00C661AC"/>
    <w:rsid w:val="00C672F3"/>
    <w:rsid w:val="00C70A5B"/>
    <w:rsid w:val="00C712C3"/>
    <w:rsid w:val="00C7136C"/>
    <w:rsid w:val="00C7224A"/>
    <w:rsid w:val="00C73183"/>
    <w:rsid w:val="00C738C2"/>
    <w:rsid w:val="00C7441D"/>
    <w:rsid w:val="00C748C2"/>
    <w:rsid w:val="00C77AF1"/>
    <w:rsid w:val="00C804CA"/>
    <w:rsid w:val="00C80862"/>
    <w:rsid w:val="00C84E74"/>
    <w:rsid w:val="00C85353"/>
    <w:rsid w:val="00C853DD"/>
    <w:rsid w:val="00C85FDD"/>
    <w:rsid w:val="00C8712D"/>
    <w:rsid w:val="00C8768C"/>
    <w:rsid w:val="00C90EAB"/>
    <w:rsid w:val="00C9252C"/>
    <w:rsid w:val="00C92772"/>
    <w:rsid w:val="00C93C03"/>
    <w:rsid w:val="00C95A6E"/>
    <w:rsid w:val="00C964DB"/>
    <w:rsid w:val="00C96F34"/>
    <w:rsid w:val="00C971D0"/>
    <w:rsid w:val="00C97757"/>
    <w:rsid w:val="00C97B98"/>
    <w:rsid w:val="00C97DA6"/>
    <w:rsid w:val="00CA0172"/>
    <w:rsid w:val="00CA0874"/>
    <w:rsid w:val="00CA1F36"/>
    <w:rsid w:val="00CA2FAE"/>
    <w:rsid w:val="00CA332F"/>
    <w:rsid w:val="00CA3E1D"/>
    <w:rsid w:val="00CA462B"/>
    <w:rsid w:val="00CA4AA6"/>
    <w:rsid w:val="00CA50EE"/>
    <w:rsid w:val="00CA54DA"/>
    <w:rsid w:val="00CA5BC4"/>
    <w:rsid w:val="00CA6D49"/>
    <w:rsid w:val="00CA7E7D"/>
    <w:rsid w:val="00CB05D2"/>
    <w:rsid w:val="00CB0622"/>
    <w:rsid w:val="00CB1C07"/>
    <w:rsid w:val="00CB2025"/>
    <w:rsid w:val="00CB2BE6"/>
    <w:rsid w:val="00CB2E20"/>
    <w:rsid w:val="00CB3C63"/>
    <w:rsid w:val="00CB46DB"/>
    <w:rsid w:val="00CB52BB"/>
    <w:rsid w:val="00CB6490"/>
    <w:rsid w:val="00CB683C"/>
    <w:rsid w:val="00CB7A3C"/>
    <w:rsid w:val="00CB7CAD"/>
    <w:rsid w:val="00CC082E"/>
    <w:rsid w:val="00CC1CD2"/>
    <w:rsid w:val="00CC23EA"/>
    <w:rsid w:val="00CC2B2A"/>
    <w:rsid w:val="00CC2CCE"/>
    <w:rsid w:val="00CC31DD"/>
    <w:rsid w:val="00CC41AC"/>
    <w:rsid w:val="00CC4736"/>
    <w:rsid w:val="00CC487E"/>
    <w:rsid w:val="00CC5373"/>
    <w:rsid w:val="00CC53F0"/>
    <w:rsid w:val="00CC5BC7"/>
    <w:rsid w:val="00CC5C01"/>
    <w:rsid w:val="00CC5D0F"/>
    <w:rsid w:val="00CC637F"/>
    <w:rsid w:val="00CC63B5"/>
    <w:rsid w:val="00CC7CDE"/>
    <w:rsid w:val="00CD0333"/>
    <w:rsid w:val="00CD0890"/>
    <w:rsid w:val="00CD2408"/>
    <w:rsid w:val="00CD2CB8"/>
    <w:rsid w:val="00CD2D79"/>
    <w:rsid w:val="00CD3E49"/>
    <w:rsid w:val="00CD4461"/>
    <w:rsid w:val="00CD48BF"/>
    <w:rsid w:val="00CD4F95"/>
    <w:rsid w:val="00CD5949"/>
    <w:rsid w:val="00CD69EF"/>
    <w:rsid w:val="00CD766D"/>
    <w:rsid w:val="00CD7BC4"/>
    <w:rsid w:val="00CE1EEE"/>
    <w:rsid w:val="00CE2B5F"/>
    <w:rsid w:val="00CE33BE"/>
    <w:rsid w:val="00CE33E1"/>
    <w:rsid w:val="00CE3462"/>
    <w:rsid w:val="00CE3537"/>
    <w:rsid w:val="00CE4A49"/>
    <w:rsid w:val="00CE4CD9"/>
    <w:rsid w:val="00CE5515"/>
    <w:rsid w:val="00CE62F7"/>
    <w:rsid w:val="00CE64A2"/>
    <w:rsid w:val="00CE653C"/>
    <w:rsid w:val="00CE7574"/>
    <w:rsid w:val="00CE777D"/>
    <w:rsid w:val="00CE7C46"/>
    <w:rsid w:val="00CF140E"/>
    <w:rsid w:val="00CF1B78"/>
    <w:rsid w:val="00CF2EA7"/>
    <w:rsid w:val="00CF5219"/>
    <w:rsid w:val="00CF5AE5"/>
    <w:rsid w:val="00CF5D18"/>
    <w:rsid w:val="00CF6729"/>
    <w:rsid w:val="00CF69D8"/>
    <w:rsid w:val="00CF6C35"/>
    <w:rsid w:val="00CF719D"/>
    <w:rsid w:val="00D01494"/>
    <w:rsid w:val="00D0457F"/>
    <w:rsid w:val="00D04708"/>
    <w:rsid w:val="00D04C35"/>
    <w:rsid w:val="00D04C94"/>
    <w:rsid w:val="00D04E78"/>
    <w:rsid w:val="00D0536F"/>
    <w:rsid w:val="00D0598C"/>
    <w:rsid w:val="00D05AA4"/>
    <w:rsid w:val="00D05DD8"/>
    <w:rsid w:val="00D06EEF"/>
    <w:rsid w:val="00D072CD"/>
    <w:rsid w:val="00D07B91"/>
    <w:rsid w:val="00D10878"/>
    <w:rsid w:val="00D118C9"/>
    <w:rsid w:val="00D12042"/>
    <w:rsid w:val="00D124A1"/>
    <w:rsid w:val="00D12BDC"/>
    <w:rsid w:val="00D157EB"/>
    <w:rsid w:val="00D159E3"/>
    <w:rsid w:val="00D15F4D"/>
    <w:rsid w:val="00D165CD"/>
    <w:rsid w:val="00D17332"/>
    <w:rsid w:val="00D17AA5"/>
    <w:rsid w:val="00D204CF"/>
    <w:rsid w:val="00D20C95"/>
    <w:rsid w:val="00D216D5"/>
    <w:rsid w:val="00D217EF"/>
    <w:rsid w:val="00D22E1F"/>
    <w:rsid w:val="00D23392"/>
    <w:rsid w:val="00D2356C"/>
    <w:rsid w:val="00D23CA9"/>
    <w:rsid w:val="00D24FF5"/>
    <w:rsid w:val="00D30622"/>
    <w:rsid w:val="00D30F21"/>
    <w:rsid w:val="00D3133E"/>
    <w:rsid w:val="00D3141F"/>
    <w:rsid w:val="00D324D5"/>
    <w:rsid w:val="00D3486E"/>
    <w:rsid w:val="00D349A7"/>
    <w:rsid w:val="00D34FE4"/>
    <w:rsid w:val="00D35229"/>
    <w:rsid w:val="00D3551F"/>
    <w:rsid w:val="00D367E1"/>
    <w:rsid w:val="00D3765C"/>
    <w:rsid w:val="00D378DD"/>
    <w:rsid w:val="00D37DCC"/>
    <w:rsid w:val="00D37F5A"/>
    <w:rsid w:val="00D40224"/>
    <w:rsid w:val="00D40D6C"/>
    <w:rsid w:val="00D421FD"/>
    <w:rsid w:val="00D43594"/>
    <w:rsid w:val="00D43885"/>
    <w:rsid w:val="00D43A3F"/>
    <w:rsid w:val="00D46AD1"/>
    <w:rsid w:val="00D47FC4"/>
    <w:rsid w:val="00D47FFD"/>
    <w:rsid w:val="00D50648"/>
    <w:rsid w:val="00D5135F"/>
    <w:rsid w:val="00D516CA"/>
    <w:rsid w:val="00D5192C"/>
    <w:rsid w:val="00D52332"/>
    <w:rsid w:val="00D536C4"/>
    <w:rsid w:val="00D53888"/>
    <w:rsid w:val="00D54AE6"/>
    <w:rsid w:val="00D559F5"/>
    <w:rsid w:val="00D55D25"/>
    <w:rsid w:val="00D619F9"/>
    <w:rsid w:val="00D6288E"/>
    <w:rsid w:val="00D628B3"/>
    <w:rsid w:val="00D66BEC"/>
    <w:rsid w:val="00D670B9"/>
    <w:rsid w:val="00D67A2A"/>
    <w:rsid w:val="00D70906"/>
    <w:rsid w:val="00D726F8"/>
    <w:rsid w:val="00D733EA"/>
    <w:rsid w:val="00D74010"/>
    <w:rsid w:val="00D741AD"/>
    <w:rsid w:val="00D7566E"/>
    <w:rsid w:val="00D75906"/>
    <w:rsid w:val="00D760A6"/>
    <w:rsid w:val="00D760FD"/>
    <w:rsid w:val="00D76B66"/>
    <w:rsid w:val="00D7788B"/>
    <w:rsid w:val="00D778F3"/>
    <w:rsid w:val="00D8031A"/>
    <w:rsid w:val="00D810CD"/>
    <w:rsid w:val="00D815C6"/>
    <w:rsid w:val="00D8189B"/>
    <w:rsid w:val="00D81A28"/>
    <w:rsid w:val="00D81A89"/>
    <w:rsid w:val="00D82C7C"/>
    <w:rsid w:val="00D84380"/>
    <w:rsid w:val="00D84C06"/>
    <w:rsid w:val="00D8589D"/>
    <w:rsid w:val="00D85D47"/>
    <w:rsid w:val="00D86D72"/>
    <w:rsid w:val="00D90E75"/>
    <w:rsid w:val="00D914FB"/>
    <w:rsid w:val="00D91608"/>
    <w:rsid w:val="00D926B2"/>
    <w:rsid w:val="00D92988"/>
    <w:rsid w:val="00D929FE"/>
    <w:rsid w:val="00D94A11"/>
    <w:rsid w:val="00D959DA"/>
    <w:rsid w:val="00D97B98"/>
    <w:rsid w:val="00DA065E"/>
    <w:rsid w:val="00DA0D50"/>
    <w:rsid w:val="00DA114A"/>
    <w:rsid w:val="00DA2038"/>
    <w:rsid w:val="00DA277C"/>
    <w:rsid w:val="00DA2B65"/>
    <w:rsid w:val="00DA2E1C"/>
    <w:rsid w:val="00DA33C9"/>
    <w:rsid w:val="00DA5127"/>
    <w:rsid w:val="00DB1DC7"/>
    <w:rsid w:val="00DB2B0A"/>
    <w:rsid w:val="00DB3514"/>
    <w:rsid w:val="00DB36E1"/>
    <w:rsid w:val="00DB4D7F"/>
    <w:rsid w:val="00DB546D"/>
    <w:rsid w:val="00DB5B84"/>
    <w:rsid w:val="00DB5CAE"/>
    <w:rsid w:val="00DB6402"/>
    <w:rsid w:val="00DB6EB1"/>
    <w:rsid w:val="00DB7045"/>
    <w:rsid w:val="00DB7185"/>
    <w:rsid w:val="00DC06CF"/>
    <w:rsid w:val="00DC2042"/>
    <w:rsid w:val="00DC2889"/>
    <w:rsid w:val="00DC4689"/>
    <w:rsid w:val="00DC4963"/>
    <w:rsid w:val="00DC6A89"/>
    <w:rsid w:val="00DC6C34"/>
    <w:rsid w:val="00DC6CEB"/>
    <w:rsid w:val="00DC74BE"/>
    <w:rsid w:val="00DC79A2"/>
    <w:rsid w:val="00DD0E37"/>
    <w:rsid w:val="00DD136A"/>
    <w:rsid w:val="00DD1AD1"/>
    <w:rsid w:val="00DD2AAC"/>
    <w:rsid w:val="00DD352D"/>
    <w:rsid w:val="00DD5075"/>
    <w:rsid w:val="00DD5110"/>
    <w:rsid w:val="00DD560E"/>
    <w:rsid w:val="00DD6661"/>
    <w:rsid w:val="00DD66CB"/>
    <w:rsid w:val="00DD6E4B"/>
    <w:rsid w:val="00DE0CC6"/>
    <w:rsid w:val="00DE1264"/>
    <w:rsid w:val="00DE23F1"/>
    <w:rsid w:val="00DE281C"/>
    <w:rsid w:val="00DE2FE0"/>
    <w:rsid w:val="00DE3307"/>
    <w:rsid w:val="00DE3B47"/>
    <w:rsid w:val="00DE3EBF"/>
    <w:rsid w:val="00DE5E56"/>
    <w:rsid w:val="00DE6E45"/>
    <w:rsid w:val="00DE779B"/>
    <w:rsid w:val="00DE78CE"/>
    <w:rsid w:val="00DE7C3B"/>
    <w:rsid w:val="00DE7DBD"/>
    <w:rsid w:val="00DF0D87"/>
    <w:rsid w:val="00DF14B5"/>
    <w:rsid w:val="00DF208F"/>
    <w:rsid w:val="00DF270B"/>
    <w:rsid w:val="00DF4313"/>
    <w:rsid w:val="00DF4D61"/>
    <w:rsid w:val="00DF4D9B"/>
    <w:rsid w:val="00DF5230"/>
    <w:rsid w:val="00DF556E"/>
    <w:rsid w:val="00DF7FD8"/>
    <w:rsid w:val="00E00E10"/>
    <w:rsid w:val="00E010AD"/>
    <w:rsid w:val="00E016D7"/>
    <w:rsid w:val="00E016E1"/>
    <w:rsid w:val="00E01D1F"/>
    <w:rsid w:val="00E02A96"/>
    <w:rsid w:val="00E03C31"/>
    <w:rsid w:val="00E0537E"/>
    <w:rsid w:val="00E05389"/>
    <w:rsid w:val="00E06A7E"/>
    <w:rsid w:val="00E0705B"/>
    <w:rsid w:val="00E072CA"/>
    <w:rsid w:val="00E07357"/>
    <w:rsid w:val="00E1264C"/>
    <w:rsid w:val="00E12C00"/>
    <w:rsid w:val="00E13DEC"/>
    <w:rsid w:val="00E15352"/>
    <w:rsid w:val="00E15742"/>
    <w:rsid w:val="00E15AD5"/>
    <w:rsid w:val="00E16146"/>
    <w:rsid w:val="00E200E0"/>
    <w:rsid w:val="00E213B4"/>
    <w:rsid w:val="00E213D6"/>
    <w:rsid w:val="00E21763"/>
    <w:rsid w:val="00E21E69"/>
    <w:rsid w:val="00E229EA"/>
    <w:rsid w:val="00E22E11"/>
    <w:rsid w:val="00E236DD"/>
    <w:rsid w:val="00E23CD4"/>
    <w:rsid w:val="00E24734"/>
    <w:rsid w:val="00E24B6C"/>
    <w:rsid w:val="00E257C9"/>
    <w:rsid w:val="00E25912"/>
    <w:rsid w:val="00E26140"/>
    <w:rsid w:val="00E26784"/>
    <w:rsid w:val="00E26941"/>
    <w:rsid w:val="00E26A81"/>
    <w:rsid w:val="00E26AFA"/>
    <w:rsid w:val="00E26E4D"/>
    <w:rsid w:val="00E26ED6"/>
    <w:rsid w:val="00E2780F"/>
    <w:rsid w:val="00E27CF7"/>
    <w:rsid w:val="00E30325"/>
    <w:rsid w:val="00E314C2"/>
    <w:rsid w:val="00E33159"/>
    <w:rsid w:val="00E33AEA"/>
    <w:rsid w:val="00E3414E"/>
    <w:rsid w:val="00E345DE"/>
    <w:rsid w:val="00E365C8"/>
    <w:rsid w:val="00E36E9B"/>
    <w:rsid w:val="00E36EFE"/>
    <w:rsid w:val="00E375ED"/>
    <w:rsid w:val="00E4171E"/>
    <w:rsid w:val="00E41C12"/>
    <w:rsid w:val="00E41C5F"/>
    <w:rsid w:val="00E43461"/>
    <w:rsid w:val="00E438E5"/>
    <w:rsid w:val="00E43E16"/>
    <w:rsid w:val="00E44105"/>
    <w:rsid w:val="00E4439F"/>
    <w:rsid w:val="00E45626"/>
    <w:rsid w:val="00E45702"/>
    <w:rsid w:val="00E461D5"/>
    <w:rsid w:val="00E4682F"/>
    <w:rsid w:val="00E51874"/>
    <w:rsid w:val="00E518E4"/>
    <w:rsid w:val="00E51CF9"/>
    <w:rsid w:val="00E52596"/>
    <w:rsid w:val="00E52628"/>
    <w:rsid w:val="00E5297C"/>
    <w:rsid w:val="00E53AD1"/>
    <w:rsid w:val="00E60031"/>
    <w:rsid w:val="00E6028B"/>
    <w:rsid w:val="00E61379"/>
    <w:rsid w:val="00E61A8A"/>
    <w:rsid w:val="00E628B5"/>
    <w:rsid w:val="00E629AE"/>
    <w:rsid w:val="00E62B84"/>
    <w:rsid w:val="00E6304D"/>
    <w:rsid w:val="00E63CD3"/>
    <w:rsid w:val="00E64C54"/>
    <w:rsid w:val="00E64C9B"/>
    <w:rsid w:val="00E65467"/>
    <w:rsid w:val="00E67F69"/>
    <w:rsid w:val="00E701DE"/>
    <w:rsid w:val="00E70572"/>
    <w:rsid w:val="00E705CD"/>
    <w:rsid w:val="00E715CD"/>
    <w:rsid w:val="00E72449"/>
    <w:rsid w:val="00E72FD5"/>
    <w:rsid w:val="00E74212"/>
    <w:rsid w:val="00E7457A"/>
    <w:rsid w:val="00E745CF"/>
    <w:rsid w:val="00E76DA2"/>
    <w:rsid w:val="00E76F07"/>
    <w:rsid w:val="00E771B5"/>
    <w:rsid w:val="00E773CC"/>
    <w:rsid w:val="00E803B9"/>
    <w:rsid w:val="00E80D02"/>
    <w:rsid w:val="00E818B9"/>
    <w:rsid w:val="00E81EB2"/>
    <w:rsid w:val="00E81F36"/>
    <w:rsid w:val="00E83A1E"/>
    <w:rsid w:val="00E8496E"/>
    <w:rsid w:val="00E84BFE"/>
    <w:rsid w:val="00E86AFD"/>
    <w:rsid w:val="00E871C4"/>
    <w:rsid w:val="00E8750E"/>
    <w:rsid w:val="00E876D9"/>
    <w:rsid w:val="00E87D96"/>
    <w:rsid w:val="00E905A9"/>
    <w:rsid w:val="00E913B6"/>
    <w:rsid w:val="00E9163C"/>
    <w:rsid w:val="00E920AD"/>
    <w:rsid w:val="00E9520E"/>
    <w:rsid w:val="00E9533B"/>
    <w:rsid w:val="00E95C13"/>
    <w:rsid w:val="00E9671E"/>
    <w:rsid w:val="00E96A29"/>
    <w:rsid w:val="00E97C2A"/>
    <w:rsid w:val="00E97CDC"/>
    <w:rsid w:val="00E97D89"/>
    <w:rsid w:val="00EA040D"/>
    <w:rsid w:val="00EA080A"/>
    <w:rsid w:val="00EA0FEC"/>
    <w:rsid w:val="00EA1B11"/>
    <w:rsid w:val="00EA5E79"/>
    <w:rsid w:val="00EA6313"/>
    <w:rsid w:val="00EA6C7C"/>
    <w:rsid w:val="00EB059D"/>
    <w:rsid w:val="00EB068D"/>
    <w:rsid w:val="00EB06A4"/>
    <w:rsid w:val="00EB08C5"/>
    <w:rsid w:val="00EB1B7E"/>
    <w:rsid w:val="00EB2BD3"/>
    <w:rsid w:val="00EB3582"/>
    <w:rsid w:val="00EB361F"/>
    <w:rsid w:val="00EB3A6C"/>
    <w:rsid w:val="00EB4038"/>
    <w:rsid w:val="00EB5692"/>
    <w:rsid w:val="00EB5846"/>
    <w:rsid w:val="00EB5EB8"/>
    <w:rsid w:val="00EB7BB1"/>
    <w:rsid w:val="00EC05A5"/>
    <w:rsid w:val="00EC0979"/>
    <w:rsid w:val="00EC136D"/>
    <w:rsid w:val="00EC3F67"/>
    <w:rsid w:val="00EC5671"/>
    <w:rsid w:val="00EC62BF"/>
    <w:rsid w:val="00EC641E"/>
    <w:rsid w:val="00EC7DA7"/>
    <w:rsid w:val="00ED2B86"/>
    <w:rsid w:val="00ED494E"/>
    <w:rsid w:val="00ED506A"/>
    <w:rsid w:val="00ED5077"/>
    <w:rsid w:val="00ED5C94"/>
    <w:rsid w:val="00ED5E28"/>
    <w:rsid w:val="00ED6695"/>
    <w:rsid w:val="00ED77C0"/>
    <w:rsid w:val="00EE035A"/>
    <w:rsid w:val="00EE1F2C"/>
    <w:rsid w:val="00EE2D1A"/>
    <w:rsid w:val="00EE2DDE"/>
    <w:rsid w:val="00EE3424"/>
    <w:rsid w:val="00EE35D5"/>
    <w:rsid w:val="00EE3BFE"/>
    <w:rsid w:val="00EE5330"/>
    <w:rsid w:val="00EE5DE2"/>
    <w:rsid w:val="00EE5EC3"/>
    <w:rsid w:val="00EE6383"/>
    <w:rsid w:val="00EE6A9A"/>
    <w:rsid w:val="00EE6AD8"/>
    <w:rsid w:val="00EE6D8A"/>
    <w:rsid w:val="00EE6E37"/>
    <w:rsid w:val="00EE70A4"/>
    <w:rsid w:val="00EE7F6D"/>
    <w:rsid w:val="00EF1121"/>
    <w:rsid w:val="00EF40E0"/>
    <w:rsid w:val="00EF5158"/>
    <w:rsid w:val="00EF5383"/>
    <w:rsid w:val="00EF5868"/>
    <w:rsid w:val="00EF5E77"/>
    <w:rsid w:val="00EF6917"/>
    <w:rsid w:val="00EF6EA1"/>
    <w:rsid w:val="00EF7E60"/>
    <w:rsid w:val="00F00D5F"/>
    <w:rsid w:val="00F037D6"/>
    <w:rsid w:val="00F05446"/>
    <w:rsid w:val="00F06886"/>
    <w:rsid w:val="00F07AA8"/>
    <w:rsid w:val="00F07E7D"/>
    <w:rsid w:val="00F10E5D"/>
    <w:rsid w:val="00F11CDC"/>
    <w:rsid w:val="00F1309F"/>
    <w:rsid w:val="00F1484A"/>
    <w:rsid w:val="00F14BE2"/>
    <w:rsid w:val="00F1538C"/>
    <w:rsid w:val="00F167EA"/>
    <w:rsid w:val="00F20587"/>
    <w:rsid w:val="00F206DD"/>
    <w:rsid w:val="00F20DF9"/>
    <w:rsid w:val="00F21E67"/>
    <w:rsid w:val="00F222C1"/>
    <w:rsid w:val="00F228A2"/>
    <w:rsid w:val="00F22AA9"/>
    <w:rsid w:val="00F22DF2"/>
    <w:rsid w:val="00F23170"/>
    <w:rsid w:val="00F23594"/>
    <w:rsid w:val="00F23B3E"/>
    <w:rsid w:val="00F23BFC"/>
    <w:rsid w:val="00F2546F"/>
    <w:rsid w:val="00F254A4"/>
    <w:rsid w:val="00F26062"/>
    <w:rsid w:val="00F261AB"/>
    <w:rsid w:val="00F266D5"/>
    <w:rsid w:val="00F27E70"/>
    <w:rsid w:val="00F27EB1"/>
    <w:rsid w:val="00F3020B"/>
    <w:rsid w:val="00F305B5"/>
    <w:rsid w:val="00F33568"/>
    <w:rsid w:val="00F33A3E"/>
    <w:rsid w:val="00F33FBF"/>
    <w:rsid w:val="00F34403"/>
    <w:rsid w:val="00F3457C"/>
    <w:rsid w:val="00F34BFE"/>
    <w:rsid w:val="00F3668F"/>
    <w:rsid w:val="00F36702"/>
    <w:rsid w:val="00F3768C"/>
    <w:rsid w:val="00F40132"/>
    <w:rsid w:val="00F40FE3"/>
    <w:rsid w:val="00F42B88"/>
    <w:rsid w:val="00F42D16"/>
    <w:rsid w:val="00F42E33"/>
    <w:rsid w:val="00F4320B"/>
    <w:rsid w:val="00F435F4"/>
    <w:rsid w:val="00F43B92"/>
    <w:rsid w:val="00F44B62"/>
    <w:rsid w:val="00F45F10"/>
    <w:rsid w:val="00F50147"/>
    <w:rsid w:val="00F52ACE"/>
    <w:rsid w:val="00F52C7A"/>
    <w:rsid w:val="00F54B19"/>
    <w:rsid w:val="00F55E47"/>
    <w:rsid w:val="00F56542"/>
    <w:rsid w:val="00F56A77"/>
    <w:rsid w:val="00F578F3"/>
    <w:rsid w:val="00F57BA9"/>
    <w:rsid w:val="00F60509"/>
    <w:rsid w:val="00F61C8D"/>
    <w:rsid w:val="00F63114"/>
    <w:rsid w:val="00F63477"/>
    <w:rsid w:val="00F64728"/>
    <w:rsid w:val="00F64C75"/>
    <w:rsid w:val="00F64E8C"/>
    <w:rsid w:val="00F650DE"/>
    <w:rsid w:val="00F6597C"/>
    <w:rsid w:val="00F67153"/>
    <w:rsid w:val="00F674CB"/>
    <w:rsid w:val="00F717AA"/>
    <w:rsid w:val="00F721CE"/>
    <w:rsid w:val="00F726D7"/>
    <w:rsid w:val="00F730ED"/>
    <w:rsid w:val="00F74CCC"/>
    <w:rsid w:val="00F74FD7"/>
    <w:rsid w:val="00F75B0E"/>
    <w:rsid w:val="00F75C53"/>
    <w:rsid w:val="00F75EA6"/>
    <w:rsid w:val="00F75F4E"/>
    <w:rsid w:val="00F77729"/>
    <w:rsid w:val="00F77C7F"/>
    <w:rsid w:val="00F80017"/>
    <w:rsid w:val="00F81723"/>
    <w:rsid w:val="00F81FE3"/>
    <w:rsid w:val="00F82220"/>
    <w:rsid w:val="00F824DB"/>
    <w:rsid w:val="00F82AF9"/>
    <w:rsid w:val="00F84803"/>
    <w:rsid w:val="00F84B58"/>
    <w:rsid w:val="00F85A55"/>
    <w:rsid w:val="00F862B8"/>
    <w:rsid w:val="00F87EAE"/>
    <w:rsid w:val="00F90B43"/>
    <w:rsid w:val="00F919CD"/>
    <w:rsid w:val="00F9235F"/>
    <w:rsid w:val="00F92647"/>
    <w:rsid w:val="00F932AA"/>
    <w:rsid w:val="00F9430E"/>
    <w:rsid w:val="00F94BE7"/>
    <w:rsid w:val="00F9638B"/>
    <w:rsid w:val="00F97737"/>
    <w:rsid w:val="00F97A7E"/>
    <w:rsid w:val="00F97D8D"/>
    <w:rsid w:val="00FA037C"/>
    <w:rsid w:val="00FA0B8E"/>
    <w:rsid w:val="00FA15D9"/>
    <w:rsid w:val="00FA163E"/>
    <w:rsid w:val="00FA1743"/>
    <w:rsid w:val="00FA1F13"/>
    <w:rsid w:val="00FA2297"/>
    <w:rsid w:val="00FA571F"/>
    <w:rsid w:val="00FA70D3"/>
    <w:rsid w:val="00FA79E7"/>
    <w:rsid w:val="00FA7F79"/>
    <w:rsid w:val="00FB0458"/>
    <w:rsid w:val="00FB0CE5"/>
    <w:rsid w:val="00FB0F07"/>
    <w:rsid w:val="00FB1104"/>
    <w:rsid w:val="00FB1544"/>
    <w:rsid w:val="00FB1A8A"/>
    <w:rsid w:val="00FB2A43"/>
    <w:rsid w:val="00FB35B9"/>
    <w:rsid w:val="00FB3955"/>
    <w:rsid w:val="00FB4C2F"/>
    <w:rsid w:val="00FB549A"/>
    <w:rsid w:val="00FB6728"/>
    <w:rsid w:val="00FB6E00"/>
    <w:rsid w:val="00FB6EDC"/>
    <w:rsid w:val="00FB7BCA"/>
    <w:rsid w:val="00FC1178"/>
    <w:rsid w:val="00FC1A7E"/>
    <w:rsid w:val="00FC1C43"/>
    <w:rsid w:val="00FC218A"/>
    <w:rsid w:val="00FC5D1B"/>
    <w:rsid w:val="00FC6543"/>
    <w:rsid w:val="00FC74CB"/>
    <w:rsid w:val="00FC794D"/>
    <w:rsid w:val="00FC79DF"/>
    <w:rsid w:val="00FD090E"/>
    <w:rsid w:val="00FD0925"/>
    <w:rsid w:val="00FD0B15"/>
    <w:rsid w:val="00FD15A2"/>
    <w:rsid w:val="00FD2B6F"/>
    <w:rsid w:val="00FD3D1E"/>
    <w:rsid w:val="00FD642B"/>
    <w:rsid w:val="00FD66FD"/>
    <w:rsid w:val="00FD6CAE"/>
    <w:rsid w:val="00FD6D2F"/>
    <w:rsid w:val="00FD7E26"/>
    <w:rsid w:val="00FD7F1C"/>
    <w:rsid w:val="00FE0C50"/>
    <w:rsid w:val="00FE1724"/>
    <w:rsid w:val="00FE2543"/>
    <w:rsid w:val="00FE2EC4"/>
    <w:rsid w:val="00FE32FF"/>
    <w:rsid w:val="00FE497C"/>
    <w:rsid w:val="00FE7124"/>
    <w:rsid w:val="00FE762D"/>
    <w:rsid w:val="00FF06DE"/>
    <w:rsid w:val="00FF0BAA"/>
    <w:rsid w:val="00FF118E"/>
    <w:rsid w:val="00FF1DBD"/>
    <w:rsid w:val="00FF2371"/>
    <w:rsid w:val="00FF3061"/>
    <w:rsid w:val="00FF3CF3"/>
    <w:rsid w:val="00FF55EB"/>
    <w:rsid w:val="00FF6233"/>
    <w:rsid w:val="00FF78F7"/>
    <w:rsid w:val="00FF7A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qFormat="1"/>
    <w:lsdException w:name="footnote text" w:uiPriority="99"/>
    <w:lsdException w:name="annotation text" w:uiPriority="99"/>
    <w:lsdException w:name="caption" w:qFormat="1"/>
    <w:lsdException w:name="annotation reference" w:uiPriority="99"/>
    <w:lsdException w:name="table of authorities" w:semiHidden="0" w:unhideWhenUsed="0"/>
    <w:lsdException w:name="List" w:semiHidden="0" w:uiPriority="99" w:unhideWhenUsed="0"/>
    <w:lsdException w:name="List Bullet" w:semiHidden="0" w:unhideWhenUsed="0"/>
    <w:lsdException w:name="List 2" w:uiPriority="99"/>
    <w:lsdException w:name="Title" w:semiHidden="0" w:uiPriority="1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11" w:unhideWhenUsed="0" w:qFormat="1"/>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annotation subject" w:uiPriority="99"/>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CF7"/>
    <w:rPr>
      <w:rFonts w:ascii="Arial" w:hAnsi="Arial"/>
      <w:bCs/>
      <w:sz w:val="24"/>
      <w:szCs w:val="24"/>
      <w:lang w:val="es-ES" w:eastAsia="es-ES"/>
    </w:rPr>
  </w:style>
  <w:style w:type="paragraph" w:styleId="Ttulo1">
    <w:name w:val="heading 1"/>
    <w:basedOn w:val="Normal"/>
    <w:next w:val="Normal"/>
    <w:link w:val="Ttulo1Car"/>
    <w:qFormat/>
    <w:rsid w:val="00376117"/>
    <w:pPr>
      <w:keepNext/>
      <w:overflowPunct w:val="0"/>
      <w:autoSpaceDE w:val="0"/>
      <w:autoSpaceDN w:val="0"/>
      <w:adjustRightInd w:val="0"/>
      <w:spacing w:before="240" w:after="60"/>
      <w:textAlignment w:val="baseline"/>
      <w:outlineLvl w:val="0"/>
    </w:pPr>
    <w:rPr>
      <w:b/>
      <w:bCs w:val="0"/>
      <w:kern w:val="28"/>
      <w:sz w:val="28"/>
      <w:szCs w:val="20"/>
      <w:lang w:val="es-ES_tradnl"/>
    </w:rPr>
  </w:style>
  <w:style w:type="paragraph" w:styleId="Ttulo2">
    <w:name w:val="heading 2"/>
    <w:basedOn w:val="Normal"/>
    <w:next w:val="Normal"/>
    <w:link w:val="Ttulo2Car"/>
    <w:uiPriority w:val="9"/>
    <w:qFormat/>
    <w:rsid w:val="00376117"/>
    <w:pPr>
      <w:keepNext/>
      <w:autoSpaceDE w:val="0"/>
      <w:autoSpaceDN w:val="0"/>
      <w:outlineLvl w:val="1"/>
    </w:pPr>
    <w:rPr>
      <w:b/>
      <w:color w:val="000000"/>
      <w:sz w:val="16"/>
      <w:szCs w:val="16"/>
      <w:lang w:val="es-ES_tradnl"/>
    </w:rPr>
  </w:style>
  <w:style w:type="paragraph" w:styleId="Ttulo3">
    <w:name w:val="heading 3"/>
    <w:basedOn w:val="Normal"/>
    <w:next w:val="Normal"/>
    <w:link w:val="Ttulo3Car"/>
    <w:uiPriority w:val="9"/>
    <w:qFormat/>
    <w:rsid w:val="00376117"/>
    <w:pPr>
      <w:keepNext/>
      <w:overflowPunct w:val="0"/>
      <w:autoSpaceDE w:val="0"/>
      <w:autoSpaceDN w:val="0"/>
      <w:adjustRightInd w:val="0"/>
      <w:spacing w:before="240" w:after="60"/>
      <w:textAlignment w:val="baseline"/>
      <w:outlineLvl w:val="2"/>
    </w:pPr>
    <w:rPr>
      <w:rFonts w:ascii="Times New Roman" w:hAnsi="Times New Roman"/>
      <w:b/>
      <w:bCs w:val="0"/>
      <w:szCs w:val="20"/>
      <w:lang w:val="es-ES_tradnl"/>
    </w:rPr>
  </w:style>
  <w:style w:type="paragraph" w:styleId="Ttulo4">
    <w:name w:val="heading 4"/>
    <w:basedOn w:val="Normal"/>
    <w:next w:val="Normal"/>
    <w:link w:val="Ttulo4Car"/>
    <w:qFormat/>
    <w:rsid w:val="00F81FE3"/>
    <w:pPr>
      <w:keepNext/>
      <w:spacing w:before="240" w:after="60"/>
      <w:outlineLvl w:val="3"/>
    </w:pPr>
    <w:rPr>
      <w:rFonts w:ascii="Times New Roman" w:hAnsi="Times New Roman"/>
      <w:b/>
      <w:sz w:val="28"/>
      <w:szCs w:val="28"/>
    </w:rPr>
  </w:style>
  <w:style w:type="paragraph" w:styleId="Ttulo5">
    <w:name w:val="heading 5"/>
    <w:basedOn w:val="Normal"/>
    <w:next w:val="Normal"/>
    <w:link w:val="Ttulo5Car"/>
    <w:uiPriority w:val="9"/>
    <w:qFormat/>
    <w:rsid w:val="00376117"/>
    <w:pPr>
      <w:overflowPunct w:val="0"/>
      <w:autoSpaceDE w:val="0"/>
      <w:autoSpaceDN w:val="0"/>
      <w:adjustRightInd w:val="0"/>
      <w:spacing w:before="240" w:after="60"/>
      <w:textAlignment w:val="baseline"/>
      <w:outlineLvl w:val="4"/>
    </w:pPr>
    <w:rPr>
      <w:bCs w:val="0"/>
      <w:sz w:val="22"/>
      <w:szCs w:val="20"/>
      <w:lang w:val="es-ES_tradnl"/>
    </w:rPr>
  </w:style>
  <w:style w:type="paragraph" w:styleId="Ttulo6">
    <w:name w:val="heading 6"/>
    <w:basedOn w:val="Normal"/>
    <w:next w:val="Normal"/>
    <w:link w:val="Ttulo6Car"/>
    <w:qFormat/>
    <w:rsid w:val="00376117"/>
    <w:pPr>
      <w:overflowPunct w:val="0"/>
      <w:autoSpaceDE w:val="0"/>
      <w:autoSpaceDN w:val="0"/>
      <w:adjustRightInd w:val="0"/>
      <w:spacing w:before="240" w:after="60"/>
      <w:textAlignment w:val="baseline"/>
      <w:outlineLvl w:val="5"/>
    </w:pPr>
    <w:rPr>
      <w:bCs w:val="0"/>
      <w:i/>
      <w:sz w:val="22"/>
      <w:szCs w:val="20"/>
      <w:lang w:val="es-ES_tradnl"/>
    </w:rPr>
  </w:style>
  <w:style w:type="paragraph" w:styleId="Ttulo7">
    <w:name w:val="heading 7"/>
    <w:basedOn w:val="Normal"/>
    <w:next w:val="Normal"/>
    <w:link w:val="Ttulo7Car"/>
    <w:uiPriority w:val="9"/>
    <w:qFormat/>
    <w:rsid w:val="00376117"/>
    <w:pPr>
      <w:overflowPunct w:val="0"/>
      <w:autoSpaceDE w:val="0"/>
      <w:autoSpaceDN w:val="0"/>
      <w:adjustRightInd w:val="0"/>
      <w:spacing w:before="240" w:after="60"/>
      <w:textAlignment w:val="baseline"/>
      <w:outlineLvl w:val="6"/>
    </w:pPr>
    <w:rPr>
      <w:bCs w:val="0"/>
      <w:sz w:val="20"/>
      <w:szCs w:val="20"/>
      <w:lang w:val="es-ES_tradnl"/>
    </w:rPr>
  </w:style>
  <w:style w:type="paragraph" w:styleId="Ttulo8">
    <w:name w:val="heading 8"/>
    <w:basedOn w:val="Normal"/>
    <w:next w:val="Normal"/>
    <w:link w:val="Ttulo8Car"/>
    <w:uiPriority w:val="9"/>
    <w:qFormat/>
    <w:rsid w:val="00F81FE3"/>
    <w:pPr>
      <w:spacing w:before="240" w:after="60"/>
      <w:outlineLvl w:val="7"/>
    </w:pPr>
    <w:rPr>
      <w:rFonts w:ascii="Times New Roman" w:hAnsi="Times New Roman"/>
      <w:i/>
      <w:iCs/>
    </w:rPr>
  </w:style>
  <w:style w:type="paragraph" w:styleId="Ttulo9">
    <w:name w:val="heading 9"/>
    <w:basedOn w:val="Normal"/>
    <w:next w:val="Normal"/>
    <w:link w:val="Ttulo9Car"/>
    <w:qFormat/>
    <w:rsid w:val="00376117"/>
    <w:pPr>
      <w:overflowPunct w:val="0"/>
      <w:autoSpaceDE w:val="0"/>
      <w:autoSpaceDN w:val="0"/>
      <w:adjustRightInd w:val="0"/>
      <w:spacing w:before="240" w:after="60"/>
      <w:textAlignment w:val="baseline"/>
      <w:outlineLvl w:val="8"/>
    </w:pPr>
    <w:rPr>
      <w:bCs w:val="0"/>
      <w:i/>
      <w:sz w:val="18"/>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ZA">
    <w:name w:val="CABEZA"/>
    <w:basedOn w:val="Ttulo1"/>
    <w:uiPriority w:val="99"/>
    <w:rsid w:val="00376117"/>
    <w:pPr>
      <w:keepNext w:val="0"/>
      <w:overflowPunct/>
      <w:adjustRightInd/>
      <w:spacing w:before="0" w:after="0" w:line="216" w:lineRule="atLeast"/>
      <w:jc w:val="center"/>
      <w:textAlignment w:val="auto"/>
    </w:pPr>
    <w:rPr>
      <w:rFonts w:ascii="CG Palacio (WN)" w:hAnsi="CG Palacio (WN)"/>
      <w:kern w:val="0"/>
    </w:rPr>
  </w:style>
  <w:style w:type="paragraph" w:customStyle="1" w:styleId="xl67">
    <w:name w:val="xl67"/>
    <w:basedOn w:val="Normal"/>
    <w:rsid w:val="00376117"/>
    <w:pPr>
      <w:spacing w:before="100" w:beforeAutospacing="1" w:after="100" w:afterAutospacing="1"/>
      <w:jc w:val="center"/>
    </w:pPr>
    <w:rPr>
      <w:rFonts w:eastAsia="Arial Unicode MS"/>
      <w:b/>
      <w:sz w:val="22"/>
      <w:szCs w:val="22"/>
    </w:rPr>
  </w:style>
  <w:style w:type="paragraph" w:styleId="Textodeglobo">
    <w:name w:val="Balloon Text"/>
    <w:basedOn w:val="Normal"/>
    <w:link w:val="TextodegloboCar"/>
    <w:rsid w:val="00376117"/>
    <w:rPr>
      <w:rFonts w:ascii="Tahoma" w:hAnsi="Tahoma" w:cs="Tahoma"/>
      <w:bCs w:val="0"/>
      <w:sz w:val="16"/>
      <w:szCs w:val="16"/>
    </w:rPr>
  </w:style>
  <w:style w:type="paragraph" w:styleId="Textoindependiente2">
    <w:name w:val="Body Text 2"/>
    <w:basedOn w:val="Normal"/>
    <w:link w:val="Textoindependiente2Car"/>
    <w:rsid w:val="00376117"/>
    <w:pPr>
      <w:autoSpaceDE w:val="0"/>
      <w:autoSpaceDN w:val="0"/>
      <w:jc w:val="both"/>
    </w:pPr>
    <w:rPr>
      <w:rFonts w:ascii="Arial Narrow" w:hAnsi="Arial Narrow"/>
      <w:bCs w:val="0"/>
      <w:sz w:val="22"/>
      <w:szCs w:val="22"/>
      <w:lang w:val="es-ES_tradnl"/>
    </w:rPr>
  </w:style>
  <w:style w:type="paragraph" w:styleId="Textoindependiente">
    <w:name w:val="Body Text"/>
    <w:aliases w:val="Body Text Char,TITULO SECCION"/>
    <w:basedOn w:val="Normal"/>
    <w:link w:val="TextoindependienteCar"/>
    <w:rsid w:val="00376117"/>
    <w:pPr>
      <w:autoSpaceDE w:val="0"/>
      <w:autoSpaceDN w:val="0"/>
      <w:spacing w:line="360" w:lineRule="auto"/>
      <w:jc w:val="center"/>
    </w:pPr>
    <w:rPr>
      <w:b/>
      <w:lang w:val="es-ES_tradnl"/>
    </w:rPr>
  </w:style>
  <w:style w:type="paragraph" w:styleId="Textodebloque">
    <w:name w:val="Block Text"/>
    <w:basedOn w:val="Normal"/>
    <w:rsid w:val="00376117"/>
    <w:pPr>
      <w:tabs>
        <w:tab w:val="left" w:pos="-284"/>
        <w:tab w:val="left" w:pos="9498"/>
        <w:tab w:val="left" w:pos="10164"/>
        <w:tab w:val="left" w:pos="10884"/>
        <w:tab w:val="left" w:pos="11604"/>
        <w:tab w:val="left" w:pos="12324"/>
        <w:tab w:val="left" w:pos="13044"/>
        <w:tab w:val="left" w:pos="13764"/>
        <w:tab w:val="left" w:pos="14484"/>
      </w:tabs>
      <w:ind w:left="-540" w:right="51"/>
      <w:jc w:val="both"/>
    </w:pPr>
    <w:rPr>
      <w:b/>
      <w:bCs w:val="0"/>
      <w:sz w:val="22"/>
    </w:rPr>
  </w:style>
  <w:style w:type="character" w:styleId="Hipervnculo">
    <w:name w:val="Hyperlink"/>
    <w:aliases w:val="Hipervínculo1,Hipervínculo11,Hipervínculo12,Hipervínculo13,Hipervínculo14,Hipervínculo15"/>
    <w:basedOn w:val="Fuentedeprrafopredeter"/>
    <w:uiPriority w:val="99"/>
    <w:rsid w:val="00376117"/>
    <w:rPr>
      <w:color w:val="0000FF"/>
      <w:u w:val="single"/>
    </w:rPr>
  </w:style>
  <w:style w:type="paragraph" w:customStyle="1" w:styleId="Textodebloque1">
    <w:name w:val="Texto de bloque1"/>
    <w:basedOn w:val="Normal"/>
    <w:rsid w:val="00376117"/>
    <w:pPr>
      <w:tabs>
        <w:tab w:val="left" w:pos="-284"/>
        <w:tab w:val="left" w:pos="9498"/>
      </w:tabs>
      <w:spacing w:before="160"/>
      <w:ind w:left="1843" w:right="51" w:hanging="709"/>
      <w:jc w:val="both"/>
    </w:pPr>
    <w:rPr>
      <w:bCs w:val="0"/>
      <w:sz w:val="20"/>
      <w:szCs w:val="20"/>
    </w:rPr>
  </w:style>
  <w:style w:type="paragraph" w:styleId="Sangra3detindependiente">
    <w:name w:val="Body Text Indent 3"/>
    <w:basedOn w:val="Normal"/>
    <w:link w:val="Sangra3detindependienteCar"/>
    <w:uiPriority w:val="99"/>
    <w:rsid w:val="00376117"/>
    <w:pPr>
      <w:autoSpaceDE w:val="0"/>
      <w:autoSpaceDN w:val="0"/>
      <w:ind w:left="284" w:hanging="284"/>
      <w:jc w:val="both"/>
    </w:pPr>
    <w:rPr>
      <w:bCs w:val="0"/>
      <w:sz w:val="20"/>
      <w:szCs w:val="20"/>
      <w:lang w:val="es-ES_tradnl"/>
    </w:rPr>
  </w:style>
  <w:style w:type="paragraph" w:customStyle="1" w:styleId="ROMANOS">
    <w:name w:val="ROMANOS"/>
    <w:basedOn w:val="Normal"/>
    <w:link w:val="ROMANOSCar"/>
    <w:rsid w:val="00376117"/>
    <w:pPr>
      <w:tabs>
        <w:tab w:val="left" w:pos="720"/>
      </w:tabs>
      <w:autoSpaceDE w:val="0"/>
      <w:autoSpaceDN w:val="0"/>
      <w:spacing w:after="101" w:line="216" w:lineRule="atLeast"/>
      <w:ind w:left="720" w:hanging="432"/>
      <w:jc w:val="both"/>
    </w:pPr>
    <w:rPr>
      <w:bCs w:val="0"/>
      <w:sz w:val="18"/>
      <w:szCs w:val="20"/>
      <w:lang w:val="es-ES_tradnl"/>
    </w:rPr>
  </w:style>
  <w:style w:type="paragraph" w:customStyle="1" w:styleId="Textoindependiente21">
    <w:name w:val="Texto independiente 21"/>
    <w:basedOn w:val="Normal"/>
    <w:rsid w:val="00376117"/>
    <w:pPr>
      <w:widowControl w:val="0"/>
      <w:overflowPunct w:val="0"/>
      <w:autoSpaceDE w:val="0"/>
      <w:autoSpaceDN w:val="0"/>
      <w:adjustRightInd w:val="0"/>
      <w:jc w:val="both"/>
      <w:textAlignment w:val="baseline"/>
    </w:pPr>
    <w:rPr>
      <w:bCs w:val="0"/>
      <w:sz w:val="20"/>
      <w:szCs w:val="20"/>
    </w:rPr>
  </w:style>
  <w:style w:type="paragraph" w:styleId="Sangra2detindependiente">
    <w:name w:val="Body Text Indent 2"/>
    <w:basedOn w:val="Normal"/>
    <w:link w:val="Sangra2detindependienteCar"/>
    <w:rsid w:val="00376117"/>
    <w:pPr>
      <w:spacing w:after="120" w:line="480" w:lineRule="auto"/>
      <w:ind w:left="283"/>
    </w:pPr>
    <w:rPr>
      <w:rFonts w:ascii="Times New Roman" w:hAnsi="Times New Roman"/>
      <w:bCs w:val="0"/>
    </w:rPr>
  </w:style>
  <w:style w:type="paragraph" w:styleId="Sangradetextonormal">
    <w:name w:val="Body Text Indent"/>
    <w:basedOn w:val="Normal"/>
    <w:link w:val="SangradetextonormalCar"/>
    <w:rsid w:val="00376117"/>
    <w:pPr>
      <w:autoSpaceDE w:val="0"/>
      <w:autoSpaceDN w:val="0"/>
      <w:jc w:val="both"/>
    </w:pPr>
    <w:rPr>
      <w:rFonts w:ascii="Arial Narrow" w:hAnsi="Arial Narrow"/>
      <w:bCs w:val="0"/>
      <w:sz w:val="22"/>
      <w:szCs w:val="22"/>
      <w:lang w:val="es-ES_tradnl"/>
    </w:rPr>
  </w:style>
  <w:style w:type="paragraph" w:customStyle="1" w:styleId="Sangra2detindependiente1">
    <w:name w:val="Sangría 2 de t. independiente1"/>
    <w:aliases w:val=" Car10,Car10"/>
    <w:basedOn w:val="Normal"/>
    <w:link w:val="Car10CarCar"/>
    <w:rsid w:val="00376117"/>
    <w:pPr>
      <w:overflowPunct w:val="0"/>
      <w:autoSpaceDE w:val="0"/>
      <w:autoSpaceDN w:val="0"/>
      <w:adjustRightInd w:val="0"/>
      <w:spacing w:before="100"/>
      <w:ind w:left="1985"/>
      <w:jc w:val="both"/>
      <w:textAlignment w:val="baseline"/>
    </w:pPr>
    <w:rPr>
      <w:bCs w:val="0"/>
      <w:sz w:val="22"/>
      <w:szCs w:val="20"/>
      <w:lang w:eastAsia="es-MX"/>
    </w:rPr>
  </w:style>
  <w:style w:type="paragraph" w:styleId="Encabezado">
    <w:name w:val="header"/>
    <w:aliases w:val=" Car1,h,ITT i,LetterHeader,Cover Page,encabezado,En-tête SQ,ContentsHeader,aria,*Header, Car3"/>
    <w:basedOn w:val="Normal"/>
    <w:link w:val="EncabezadoCar"/>
    <w:rsid w:val="00376117"/>
    <w:pPr>
      <w:widowControl w:val="0"/>
      <w:tabs>
        <w:tab w:val="center" w:pos="4419"/>
        <w:tab w:val="right" w:pos="8838"/>
      </w:tabs>
      <w:autoSpaceDE w:val="0"/>
      <w:autoSpaceDN w:val="0"/>
    </w:pPr>
    <w:rPr>
      <w:bCs w:val="0"/>
      <w:sz w:val="20"/>
      <w:szCs w:val="20"/>
      <w:lang w:val="es-ES_tradnl"/>
    </w:rPr>
  </w:style>
  <w:style w:type="paragraph" w:styleId="Piedepgina">
    <w:name w:val="footer"/>
    <w:aliases w:val="Pie de página1,footer odd,footer odd1,footer odd2,footer odd3,footer odd4,footer odd5,footer Car"/>
    <w:basedOn w:val="Normal"/>
    <w:link w:val="PiedepginaCar"/>
    <w:rsid w:val="00376117"/>
    <w:pPr>
      <w:tabs>
        <w:tab w:val="center" w:pos="4419"/>
        <w:tab w:val="right" w:pos="8838"/>
      </w:tabs>
      <w:overflowPunct w:val="0"/>
      <w:autoSpaceDE w:val="0"/>
      <w:autoSpaceDN w:val="0"/>
      <w:adjustRightInd w:val="0"/>
      <w:textAlignment w:val="baseline"/>
    </w:pPr>
    <w:rPr>
      <w:rFonts w:ascii="Times New Roman" w:hAnsi="Times New Roman"/>
      <w:bCs w:val="0"/>
      <w:sz w:val="20"/>
      <w:szCs w:val="20"/>
      <w:lang w:val="es-ES_tradnl"/>
    </w:rPr>
  </w:style>
  <w:style w:type="paragraph" w:styleId="Ttulo">
    <w:name w:val="Title"/>
    <w:basedOn w:val="Normal"/>
    <w:link w:val="TtuloCar"/>
    <w:uiPriority w:val="10"/>
    <w:qFormat/>
    <w:rsid w:val="00376117"/>
    <w:pPr>
      <w:jc w:val="center"/>
    </w:pPr>
    <w:rPr>
      <w:b/>
      <w:szCs w:val="20"/>
      <w:lang w:val="es-ES_tradnl"/>
    </w:rPr>
  </w:style>
  <w:style w:type="paragraph" w:customStyle="1" w:styleId="BodyText21">
    <w:name w:val="Body Text 21"/>
    <w:basedOn w:val="Normal"/>
    <w:rsid w:val="00376117"/>
    <w:pPr>
      <w:jc w:val="both"/>
    </w:pPr>
    <w:rPr>
      <w:b/>
      <w:bCs w:val="0"/>
      <w:szCs w:val="20"/>
    </w:rPr>
  </w:style>
  <w:style w:type="paragraph" w:customStyle="1" w:styleId="xl31">
    <w:name w:val="xl31"/>
    <w:basedOn w:val="Normal"/>
    <w:rsid w:val="00376117"/>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eastAsia="Arial Unicode MS"/>
      <w:b/>
      <w:sz w:val="14"/>
      <w:szCs w:val="14"/>
    </w:rPr>
  </w:style>
  <w:style w:type="paragraph" w:styleId="NormalWeb">
    <w:name w:val="Normal (Web)"/>
    <w:basedOn w:val="Normal"/>
    <w:rsid w:val="00376117"/>
    <w:pPr>
      <w:spacing w:before="100" w:beforeAutospacing="1" w:after="100" w:afterAutospacing="1"/>
    </w:pPr>
    <w:rPr>
      <w:rFonts w:ascii="Arial Unicode MS" w:eastAsia="Arial Unicode MS" w:hAnsi="Arial Unicode MS" w:cs="Arial Unicode MS"/>
      <w:bCs w:val="0"/>
    </w:rPr>
  </w:style>
  <w:style w:type="paragraph" w:customStyle="1" w:styleId="Textoindependiente31">
    <w:name w:val="Texto independiente 31"/>
    <w:basedOn w:val="Normal"/>
    <w:rsid w:val="00376117"/>
    <w:pPr>
      <w:overflowPunct w:val="0"/>
      <w:autoSpaceDE w:val="0"/>
      <w:autoSpaceDN w:val="0"/>
      <w:adjustRightInd w:val="0"/>
      <w:jc w:val="both"/>
      <w:textAlignment w:val="baseline"/>
    </w:pPr>
    <w:rPr>
      <w:rFonts w:ascii="Times New Roman" w:hAnsi="Times New Roman"/>
      <w:bCs w:val="0"/>
      <w:szCs w:val="20"/>
    </w:rPr>
  </w:style>
  <w:style w:type="paragraph" w:customStyle="1" w:styleId="DICTAMEN">
    <w:name w:val="DICTAMEN"/>
    <w:rsid w:val="00376117"/>
    <w:rPr>
      <w:b/>
      <w:i/>
      <w:noProof/>
      <w:sz w:val="16"/>
      <w:lang w:val="es-ES" w:eastAsia="es-ES"/>
    </w:rPr>
  </w:style>
  <w:style w:type="paragraph" w:customStyle="1" w:styleId="3">
    <w:name w:val="(3)"/>
    <w:basedOn w:val="Normal"/>
    <w:rsid w:val="00376117"/>
    <w:pPr>
      <w:spacing w:before="120"/>
    </w:pPr>
    <w:rPr>
      <w:rFonts w:ascii="Century Gothic" w:hAnsi="Century Gothic"/>
      <w:bCs w:val="0"/>
      <w:sz w:val="14"/>
      <w:szCs w:val="20"/>
      <w:lang w:val="es-ES_tradnl"/>
    </w:rPr>
  </w:style>
  <w:style w:type="paragraph" w:customStyle="1" w:styleId="texto">
    <w:name w:val="texto"/>
    <w:basedOn w:val="Normal"/>
    <w:rsid w:val="00376117"/>
    <w:pPr>
      <w:spacing w:after="101" w:line="216" w:lineRule="atLeast"/>
      <w:ind w:firstLine="288"/>
      <w:jc w:val="both"/>
    </w:pPr>
    <w:rPr>
      <w:bCs w:val="0"/>
      <w:sz w:val="18"/>
      <w:szCs w:val="20"/>
      <w:lang w:val="es-ES_tradnl"/>
    </w:rPr>
  </w:style>
  <w:style w:type="paragraph" w:customStyle="1" w:styleId="ANOTACION">
    <w:name w:val="ANOTACION"/>
    <w:basedOn w:val="Normal"/>
    <w:link w:val="ANOTACIONCar"/>
    <w:rsid w:val="00376117"/>
    <w:pPr>
      <w:autoSpaceDE w:val="0"/>
      <w:autoSpaceDN w:val="0"/>
      <w:spacing w:after="101" w:line="216" w:lineRule="atLeast"/>
      <w:jc w:val="center"/>
    </w:pPr>
    <w:rPr>
      <w:b/>
      <w:bCs w:val="0"/>
      <w:sz w:val="18"/>
      <w:szCs w:val="20"/>
      <w:lang w:val="es-ES_tradnl"/>
    </w:rPr>
  </w:style>
  <w:style w:type="paragraph" w:customStyle="1" w:styleId="Sangra3detindependiente1">
    <w:name w:val="Sangría 3 de t. independiente1"/>
    <w:basedOn w:val="Normal"/>
    <w:rsid w:val="00376117"/>
    <w:pPr>
      <w:ind w:left="1800" w:hanging="720"/>
      <w:jc w:val="both"/>
    </w:pPr>
    <w:rPr>
      <w:bCs w:val="0"/>
      <w:sz w:val="22"/>
      <w:szCs w:val="20"/>
    </w:rPr>
  </w:style>
  <w:style w:type="character" w:styleId="Nmerodepgina">
    <w:name w:val="page number"/>
    <w:basedOn w:val="Fuentedeprrafopredeter"/>
    <w:rsid w:val="00376117"/>
  </w:style>
  <w:style w:type="paragraph" w:customStyle="1" w:styleId="xl34">
    <w:name w:val="xl34"/>
    <w:basedOn w:val="Normal"/>
    <w:rsid w:val="00376117"/>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eastAsia="Arial Unicode MS"/>
      <w:b/>
      <w:sz w:val="14"/>
      <w:szCs w:val="14"/>
    </w:rPr>
  </w:style>
  <w:style w:type="table" w:styleId="Tablaconcuadrcula">
    <w:name w:val="Table Grid"/>
    <w:basedOn w:val="Tablanormal"/>
    <w:rsid w:val="000D7E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rsid w:val="001779C0"/>
    <w:rPr>
      <w:color w:val="800080"/>
      <w:u w:val="single"/>
    </w:rPr>
  </w:style>
  <w:style w:type="paragraph" w:styleId="Textoindependiente3">
    <w:name w:val="Body Text 3"/>
    <w:basedOn w:val="Normal"/>
    <w:link w:val="Textoindependiente3Car"/>
    <w:rsid w:val="00770EC3"/>
    <w:pPr>
      <w:spacing w:after="120"/>
    </w:pPr>
    <w:rPr>
      <w:sz w:val="16"/>
      <w:szCs w:val="16"/>
    </w:rPr>
  </w:style>
  <w:style w:type="numbering" w:styleId="111111">
    <w:name w:val="Outline List 2"/>
    <w:basedOn w:val="Sinlista"/>
    <w:rsid w:val="00030054"/>
    <w:pPr>
      <w:numPr>
        <w:numId w:val="1"/>
      </w:numPr>
    </w:pPr>
  </w:style>
  <w:style w:type="paragraph" w:styleId="Epgrafe">
    <w:name w:val="caption"/>
    <w:basedOn w:val="Normal"/>
    <w:next w:val="Normal"/>
    <w:qFormat/>
    <w:rsid w:val="0084624F"/>
    <w:pPr>
      <w:jc w:val="center"/>
    </w:pPr>
    <w:rPr>
      <w:b/>
      <w:bCs w:val="0"/>
      <w:sz w:val="28"/>
      <w:szCs w:val="20"/>
      <w:lang w:val="es-MX"/>
    </w:rPr>
  </w:style>
  <w:style w:type="paragraph" w:styleId="Lista2">
    <w:name w:val="List 2"/>
    <w:basedOn w:val="Normal"/>
    <w:uiPriority w:val="99"/>
    <w:rsid w:val="006667E8"/>
    <w:pPr>
      <w:ind w:left="566" w:hanging="283"/>
    </w:pPr>
    <w:rPr>
      <w:rFonts w:ascii="Times New Roman" w:hAnsi="Times New Roman"/>
      <w:bCs w:val="0"/>
    </w:rPr>
  </w:style>
  <w:style w:type="character" w:customStyle="1" w:styleId="DeltaViewInsertion">
    <w:name w:val="DeltaView Insertion"/>
    <w:rsid w:val="004B5FB1"/>
    <w:rPr>
      <w:color w:val="0000FF"/>
      <w:spacing w:val="0"/>
      <w:u w:val="double"/>
    </w:rPr>
  </w:style>
  <w:style w:type="paragraph" w:customStyle="1" w:styleId="Texto0">
    <w:name w:val="Texto"/>
    <w:basedOn w:val="Normal"/>
    <w:rsid w:val="000F0F04"/>
    <w:pPr>
      <w:spacing w:after="101" w:line="216" w:lineRule="exact"/>
      <w:ind w:firstLine="288"/>
      <w:jc w:val="both"/>
    </w:pPr>
    <w:rPr>
      <w:bCs w:val="0"/>
      <w:sz w:val="18"/>
      <w:szCs w:val="20"/>
      <w:lang w:val="es-MX"/>
    </w:rPr>
  </w:style>
  <w:style w:type="paragraph" w:customStyle="1" w:styleId="Textosinformato1">
    <w:name w:val="Texto sin formato1"/>
    <w:basedOn w:val="Normal"/>
    <w:rsid w:val="00CC7CDE"/>
    <w:pPr>
      <w:overflowPunct w:val="0"/>
      <w:autoSpaceDE w:val="0"/>
      <w:autoSpaceDN w:val="0"/>
      <w:adjustRightInd w:val="0"/>
      <w:textAlignment w:val="baseline"/>
    </w:pPr>
    <w:rPr>
      <w:rFonts w:ascii="Courier New" w:hAnsi="Courier New" w:cs="Arial"/>
      <w:bCs w:val="0"/>
      <w:sz w:val="20"/>
      <w:szCs w:val="20"/>
    </w:rPr>
  </w:style>
  <w:style w:type="paragraph" w:styleId="Prrafodelista">
    <w:name w:val="List Paragraph"/>
    <w:aliases w:val="lp1,List Paragraph1,List Paragraph Char Char,b1,Bullet List,FooterText,numbered,Paragraphe de liste1,Bulletr List Paragraph,列出段落,列出段落1,Lista sin Numerar,List Paragraph 2,RFP - List Bullet,Heading 3 - Museo,He,AB List 1,Listas,TítuloB"/>
    <w:basedOn w:val="Normal"/>
    <w:link w:val="PrrafodelistaCar"/>
    <w:uiPriority w:val="34"/>
    <w:qFormat/>
    <w:rsid w:val="002456C1"/>
    <w:pPr>
      <w:ind w:left="708"/>
    </w:pPr>
    <w:rPr>
      <w:rFonts w:ascii="Times New Roman" w:hAnsi="Times New Roman"/>
      <w:bCs w:val="0"/>
    </w:rPr>
  </w:style>
  <w:style w:type="character" w:styleId="Refdecomentario">
    <w:name w:val="annotation reference"/>
    <w:basedOn w:val="Fuentedeprrafopredeter"/>
    <w:uiPriority w:val="99"/>
    <w:rsid w:val="008D31BA"/>
    <w:rPr>
      <w:sz w:val="16"/>
      <w:szCs w:val="16"/>
    </w:rPr>
  </w:style>
  <w:style w:type="paragraph" w:styleId="Textocomentario">
    <w:name w:val="annotation text"/>
    <w:aliases w:val="Comment Text Char1"/>
    <w:basedOn w:val="Normal"/>
    <w:link w:val="TextocomentarioCar"/>
    <w:uiPriority w:val="99"/>
    <w:rsid w:val="008D31BA"/>
    <w:rPr>
      <w:sz w:val="20"/>
      <w:szCs w:val="20"/>
    </w:rPr>
  </w:style>
  <w:style w:type="paragraph" w:styleId="Asuntodelcomentario">
    <w:name w:val="annotation subject"/>
    <w:basedOn w:val="Textocomentario"/>
    <w:next w:val="Textocomentario"/>
    <w:link w:val="AsuntodelcomentarioCar"/>
    <w:uiPriority w:val="99"/>
    <w:rsid w:val="008D31BA"/>
    <w:rPr>
      <w:b/>
    </w:rPr>
  </w:style>
  <w:style w:type="paragraph" w:customStyle="1" w:styleId="numerdic">
    <w:name w:val="numerdic"/>
    <w:basedOn w:val="Normal"/>
    <w:rsid w:val="008D31BA"/>
    <w:pPr>
      <w:overflowPunct w:val="0"/>
      <w:autoSpaceDE w:val="0"/>
      <w:autoSpaceDN w:val="0"/>
      <w:adjustRightInd w:val="0"/>
      <w:textAlignment w:val="baseline"/>
    </w:pPr>
    <w:rPr>
      <w:b/>
      <w:bCs w:val="0"/>
      <w:sz w:val="8"/>
      <w:szCs w:val="20"/>
      <w:lang w:val="es-ES_tradnl"/>
    </w:rPr>
  </w:style>
  <w:style w:type="character" w:styleId="Nmerodelnea">
    <w:name w:val="line number"/>
    <w:basedOn w:val="Fuentedeprrafopredeter"/>
    <w:rsid w:val="008D31BA"/>
  </w:style>
  <w:style w:type="paragraph" w:styleId="Listaconvietas">
    <w:name w:val="List Bullet"/>
    <w:basedOn w:val="Normal"/>
    <w:autoRedefine/>
    <w:rsid w:val="008D31BA"/>
    <w:pPr>
      <w:tabs>
        <w:tab w:val="num" w:pos="360"/>
      </w:tabs>
      <w:ind w:left="360" w:hanging="360"/>
    </w:pPr>
    <w:rPr>
      <w:rFonts w:cs="Arial"/>
      <w:bCs w:val="0"/>
      <w:sz w:val="20"/>
      <w:szCs w:val="20"/>
    </w:rPr>
  </w:style>
  <w:style w:type="paragraph" w:styleId="Lista">
    <w:name w:val="List"/>
    <w:basedOn w:val="Normal"/>
    <w:uiPriority w:val="99"/>
    <w:rsid w:val="008D31BA"/>
    <w:pPr>
      <w:numPr>
        <w:numId w:val="2"/>
      </w:numPr>
      <w:tabs>
        <w:tab w:val="clear" w:pos="360"/>
      </w:tabs>
      <w:ind w:left="283" w:hanging="283"/>
    </w:pPr>
    <w:rPr>
      <w:rFonts w:cs="Arial"/>
      <w:bCs w:val="0"/>
      <w:sz w:val="20"/>
      <w:szCs w:val="20"/>
    </w:rPr>
  </w:style>
  <w:style w:type="paragraph" w:customStyle="1" w:styleId="Sangradetindependiente">
    <w:name w:val="SangrÌa de t. independiente"/>
    <w:basedOn w:val="Normal"/>
    <w:rsid w:val="008D31BA"/>
    <w:pPr>
      <w:tabs>
        <w:tab w:val="left" w:pos="-1701"/>
      </w:tabs>
      <w:overflowPunct w:val="0"/>
      <w:autoSpaceDE w:val="0"/>
      <w:autoSpaceDN w:val="0"/>
      <w:adjustRightInd w:val="0"/>
      <w:jc w:val="both"/>
      <w:textAlignment w:val="baseline"/>
    </w:pPr>
    <w:rPr>
      <w:rFonts w:ascii="Helvetica" w:hAnsi="Helvetica"/>
      <w:bCs w:val="0"/>
      <w:noProof/>
      <w:sz w:val="20"/>
      <w:szCs w:val="20"/>
    </w:rPr>
  </w:style>
  <w:style w:type="paragraph" w:styleId="Sangranormal">
    <w:name w:val="Normal Indent"/>
    <w:basedOn w:val="Normal"/>
    <w:rsid w:val="008D31BA"/>
    <w:pPr>
      <w:overflowPunct w:val="0"/>
      <w:autoSpaceDE w:val="0"/>
      <w:autoSpaceDN w:val="0"/>
      <w:adjustRightInd w:val="0"/>
      <w:ind w:left="708"/>
      <w:textAlignment w:val="baseline"/>
    </w:pPr>
    <w:rPr>
      <w:rFonts w:ascii="CG Times" w:hAnsi="CG Times"/>
      <w:bCs w:val="0"/>
      <w:sz w:val="20"/>
      <w:szCs w:val="20"/>
      <w:lang w:val="es-ES_tradnl"/>
    </w:rPr>
  </w:style>
  <w:style w:type="paragraph" w:styleId="TDC8">
    <w:name w:val="toc 8"/>
    <w:basedOn w:val="Normal"/>
    <w:next w:val="Normal"/>
    <w:rsid w:val="008D31BA"/>
    <w:pPr>
      <w:tabs>
        <w:tab w:val="left" w:leader="dot" w:pos="8079"/>
        <w:tab w:val="right" w:pos="8505"/>
      </w:tabs>
      <w:overflowPunct w:val="0"/>
      <w:autoSpaceDE w:val="0"/>
      <w:autoSpaceDN w:val="0"/>
      <w:adjustRightInd w:val="0"/>
      <w:ind w:left="4961" w:right="850"/>
      <w:textAlignment w:val="baseline"/>
    </w:pPr>
    <w:rPr>
      <w:rFonts w:ascii="CG Times" w:hAnsi="CG Times"/>
      <w:bCs w:val="0"/>
      <w:sz w:val="20"/>
      <w:szCs w:val="20"/>
      <w:lang w:val="es-ES_tradnl"/>
    </w:rPr>
  </w:style>
  <w:style w:type="paragraph" w:styleId="TDC7">
    <w:name w:val="toc 7"/>
    <w:basedOn w:val="Normal"/>
    <w:next w:val="Normal"/>
    <w:rsid w:val="008D31BA"/>
    <w:pPr>
      <w:tabs>
        <w:tab w:val="left" w:leader="dot" w:pos="8079"/>
        <w:tab w:val="right" w:pos="8505"/>
      </w:tabs>
      <w:overflowPunct w:val="0"/>
      <w:autoSpaceDE w:val="0"/>
      <w:autoSpaceDN w:val="0"/>
      <w:adjustRightInd w:val="0"/>
      <w:ind w:left="4253" w:right="850"/>
      <w:textAlignment w:val="baseline"/>
    </w:pPr>
    <w:rPr>
      <w:rFonts w:ascii="CG Times" w:hAnsi="CG Times"/>
      <w:bCs w:val="0"/>
      <w:sz w:val="20"/>
      <w:szCs w:val="20"/>
      <w:lang w:val="es-ES_tradnl"/>
    </w:rPr>
  </w:style>
  <w:style w:type="paragraph" w:styleId="TDC6">
    <w:name w:val="toc 6"/>
    <w:basedOn w:val="Normal"/>
    <w:next w:val="Normal"/>
    <w:rsid w:val="008D31BA"/>
    <w:pPr>
      <w:tabs>
        <w:tab w:val="left" w:leader="dot" w:pos="8079"/>
        <w:tab w:val="right" w:pos="8505"/>
      </w:tabs>
      <w:overflowPunct w:val="0"/>
      <w:autoSpaceDE w:val="0"/>
      <w:autoSpaceDN w:val="0"/>
      <w:adjustRightInd w:val="0"/>
      <w:ind w:left="3544" w:right="850"/>
      <w:textAlignment w:val="baseline"/>
    </w:pPr>
    <w:rPr>
      <w:rFonts w:ascii="CG Times" w:hAnsi="CG Times"/>
      <w:bCs w:val="0"/>
      <w:sz w:val="20"/>
      <w:szCs w:val="20"/>
      <w:lang w:val="es-ES_tradnl"/>
    </w:rPr>
  </w:style>
  <w:style w:type="paragraph" w:styleId="TDC5">
    <w:name w:val="toc 5"/>
    <w:basedOn w:val="Normal"/>
    <w:next w:val="Normal"/>
    <w:rsid w:val="008D31BA"/>
    <w:pPr>
      <w:tabs>
        <w:tab w:val="left" w:leader="dot" w:pos="8079"/>
        <w:tab w:val="right" w:pos="8505"/>
      </w:tabs>
      <w:overflowPunct w:val="0"/>
      <w:autoSpaceDE w:val="0"/>
      <w:autoSpaceDN w:val="0"/>
      <w:adjustRightInd w:val="0"/>
      <w:ind w:left="2835" w:right="850"/>
      <w:textAlignment w:val="baseline"/>
    </w:pPr>
    <w:rPr>
      <w:rFonts w:ascii="CG Times" w:hAnsi="CG Times"/>
      <w:bCs w:val="0"/>
      <w:sz w:val="20"/>
      <w:szCs w:val="20"/>
      <w:lang w:val="es-ES_tradnl"/>
    </w:rPr>
  </w:style>
  <w:style w:type="paragraph" w:styleId="TDC4">
    <w:name w:val="toc 4"/>
    <w:basedOn w:val="Normal"/>
    <w:next w:val="Normal"/>
    <w:rsid w:val="008D31BA"/>
    <w:pPr>
      <w:tabs>
        <w:tab w:val="left" w:leader="dot" w:pos="8079"/>
        <w:tab w:val="right" w:pos="8505"/>
      </w:tabs>
      <w:overflowPunct w:val="0"/>
      <w:autoSpaceDE w:val="0"/>
      <w:autoSpaceDN w:val="0"/>
      <w:adjustRightInd w:val="0"/>
      <w:ind w:left="2126" w:right="850"/>
      <w:textAlignment w:val="baseline"/>
    </w:pPr>
    <w:rPr>
      <w:rFonts w:ascii="CG Times" w:hAnsi="CG Times"/>
      <w:bCs w:val="0"/>
      <w:sz w:val="20"/>
      <w:szCs w:val="20"/>
      <w:lang w:val="es-ES_tradnl"/>
    </w:rPr>
  </w:style>
  <w:style w:type="paragraph" w:styleId="TDC3">
    <w:name w:val="toc 3"/>
    <w:basedOn w:val="Normal"/>
    <w:next w:val="Normal"/>
    <w:rsid w:val="008D31BA"/>
    <w:pPr>
      <w:tabs>
        <w:tab w:val="left" w:leader="dot" w:pos="8079"/>
        <w:tab w:val="right" w:pos="8505"/>
      </w:tabs>
      <w:overflowPunct w:val="0"/>
      <w:autoSpaceDE w:val="0"/>
      <w:autoSpaceDN w:val="0"/>
      <w:adjustRightInd w:val="0"/>
      <w:ind w:left="1418" w:right="850"/>
      <w:textAlignment w:val="baseline"/>
    </w:pPr>
    <w:rPr>
      <w:rFonts w:ascii="CG Times" w:hAnsi="CG Times"/>
      <w:bCs w:val="0"/>
      <w:sz w:val="20"/>
      <w:szCs w:val="20"/>
      <w:lang w:val="es-ES_tradnl"/>
    </w:rPr>
  </w:style>
  <w:style w:type="paragraph" w:styleId="TDC2">
    <w:name w:val="toc 2"/>
    <w:basedOn w:val="Normal"/>
    <w:next w:val="Normal"/>
    <w:rsid w:val="008D31BA"/>
    <w:pPr>
      <w:tabs>
        <w:tab w:val="left" w:leader="dot" w:pos="8079"/>
        <w:tab w:val="right" w:pos="8505"/>
      </w:tabs>
      <w:overflowPunct w:val="0"/>
      <w:autoSpaceDE w:val="0"/>
      <w:autoSpaceDN w:val="0"/>
      <w:adjustRightInd w:val="0"/>
      <w:ind w:left="709" w:right="850"/>
      <w:textAlignment w:val="baseline"/>
    </w:pPr>
    <w:rPr>
      <w:rFonts w:ascii="CG Times" w:hAnsi="CG Times"/>
      <w:bCs w:val="0"/>
      <w:sz w:val="20"/>
      <w:szCs w:val="20"/>
      <w:lang w:val="es-ES_tradnl"/>
    </w:rPr>
  </w:style>
  <w:style w:type="paragraph" w:styleId="TDC1">
    <w:name w:val="toc 1"/>
    <w:basedOn w:val="Normal"/>
    <w:next w:val="Normal"/>
    <w:rsid w:val="008D31BA"/>
    <w:pPr>
      <w:tabs>
        <w:tab w:val="left" w:leader="dot" w:pos="8079"/>
        <w:tab w:val="right" w:pos="8505"/>
      </w:tabs>
      <w:overflowPunct w:val="0"/>
      <w:autoSpaceDE w:val="0"/>
      <w:autoSpaceDN w:val="0"/>
      <w:adjustRightInd w:val="0"/>
      <w:ind w:right="850"/>
      <w:textAlignment w:val="baseline"/>
    </w:pPr>
    <w:rPr>
      <w:rFonts w:ascii="CG Times" w:hAnsi="CG Times"/>
      <w:bCs w:val="0"/>
      <w:sz w:val="20"/>
      <w:szCs w:val="20"/>
      <w:lang w:val="es-ES_tradnl"/>
    </w:rPr>
  </w:style>
  <w:style w:type="paragraph" w:styleId="ndice7">
    <w:name w:val="index 7"/>
    <w:basedOn w:val="Normal"/>
    <w:next w:val="Normal"/>
    <w:semiHidden/>
    <w:rsid w:val="008D31BA"/>
    <w:pPr>
      <w:overflowPunct w:val="0"/>
      <w:autoSpaceDE w:val="0"/>
      <w:autoSpaceDN w:val="0"/>
      <w:adjustRightInd w:val="0"/>
      <w:ind w:left="1698"/>
      <w:textAlignment w:val="baseline"/>
    </w:pPr>
    <w:rPr>
      <w:rFonts w:ascii="CG Times" w:hAnsi="CG Times"/>
      <w:bCs w:val="0"/>
      <w:sz w:val="20"/>
      <w:szCs w:val="20"/>
      <w:lang w:val="es-ES_tradnl"/>
    </w:rPr>
  </w:style>
  <w:style w:type="paragraph" w:styleId="ndice6">
    <w:name w:val="index 6"/>
    <w:basedOn w:val="Normal"/>
    <w:next w:val="Normal"/>
    <w:semiHidden/>
    <w:rsid w:val="008D31BA"/>
    <w:pPr>
      <w:overflowPunct w:val="0"/>
      <w:autoSpaceDE w:val="0"/>
      <w:autoSpaceDN w:val="0"/>
      <w:adjustRightInd w:val="0"/>
      <w:ind w:left="1415"/>
      <w:textAlignment w:val="baseline"/>
    </w:pPr>
    <w:rPr>
      <w:rFonts w:ascii="CG Times" w:hAnsi="CG Times"/>
      <w:bCs w:val="0"/>
      <w:sz w:val="20"/>
      <w:szCs w:val="20"/>
      <w:lang w:val="es-ES_tradnl"/>
    </w:rPr>
  </w:style>
  <w:style w:type="paragraph" w:styleId="ndice5">
    <w:name w:val="index 5"/>
    <w:basedOn w:val="Normal"/>
    <w:next w:val="Normal"/>
    <w:semiHidden/>
    <w:rsid w:val="008D31BA"/>
    <w:pPr>
      <w:overflowPunct w:val="0"/>
      <w:autoSpaceDE w:val="0"/>
      <w:autoSpaceDN w:val="0"/>
      <w:adjustRightInd w:val="0"/>
      <w:ind w:left="1132"/>
      <w:textAlignment w:val="baseline"/>
    </w:pPr>
    <w:rPr>
      <w:rFonts w:ascii="CG Times" w:hAnsi="CG Times"/>
      <w:bCs w:val="0"/>
      <w:sz w:val="20"/>
      <w:szCs w:val="20"/>
      <w:lang w:val="es-ES_tradnl"/>
    </w:rPr>
  </w:style>
  <w:style w:type="paragraph" w:styleId="ndice4">
    <w:name w:val="index 4"/>
    <w:basedOn w:val="Normal"/>
    <w:next w:val="Normal"/>
    <w:semiHidden/>
    <w:rsid w:val="008D31BA"/>
    <w:pPr>
      <w:overflowPunct w:val="0"/>
      <w:autoSpaceDE w:val="0"/>
      <w:autoSpaceDN w:val="0"/>
      <w:adjustRightInd w:val="0"/>
      <w:ind w:left="849"/>
      <w:textAlignment w:val="baseline"/>
    </w:pPr>
    <w:rPr>
      <w:rFonts w:ascii="CG Times" w:hAnsi="CG Times"/>
      <w:bCs w:val="0"/>
      <w:sz w:val="20"/>
      <w:szCs w:val="20"/>
      <w:lang w:val="es-ES_tradnl"/>
    </w:rPr>
  </w:style>
  <w:style w:type="paragraph" w:styleId="ndice3">
    <w:name w:val="index 3"/>
    <w:basedOn w:val="Normal"/>
    <w:next w:val="Normal"/>
    <w:rsid w:val="008D31BA"/>
    <w:pPr>
      <w:overflowPunct w:val="0"/>
      <w:autoSpaceDE w:val="0"/>
      <w:autoSpaceDN w:val="0"/>
      <w:adjustRightInd w:val="0"/>
      <w:ind w:left="566"/>
      <w:textAlignment w:val="baseline"/>
    </w:pPr>
    <w:rPr>
      <w:rFonts w:ascii="CG Times" w:hAnsi="CG Times"/>
      <w:bCs w:val="0"/>
      <w:sz w:val="20"/>
      <w:szCs w:val="20"/>
      <w:lang w:val="es-ES_tradnl"/>
    </w:rPr>
  </w:style>
  <w:style w:type="paragraph" w:styleId="ndice2">
    <w:name w:val="index 2"/>
    <w:basedOn w:val="Normal"/>
    <w:next w:val="Normal"/>
    <w:rsid w:val="008D31BA"/>
    <w:pPr>
      <w:overflowPunct w:val="0"/>
      <w:autoSpaceDE w:val="0"/>
      <w:autoSpaceDN w:val="0"/>
      <w:adjustRightInd w:val="0"/>
      <w:ind w:left="283"/>
      <w:textAlignment w:val="baseline"/>
    </w:pPr>
    <w:rPr>
      <w:rFonts w:ascii="CG Times" w:hAnsi="CG Times"/>
      <w:bCs w:val="0"/>
      <w:sz w:val="20"/>
      <w:szCs w:val="20"/>
      <w:lang w:val="es-ES_tradnl"/>
    </w:rPr>
  </w:style>
  <w:style w:type="paragraph" w:styleId="ndice1">
    <w:name w:val="index 1"/>
    <w:basedOn w:val="Normal"/>
    <w:next w:val="Normal"/>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tulodendice">
    <w:name w:val="index heading"/>
    <w:basedOn w:val="Normal"/>
    <w:next w:val="ndice1"/>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extonotapie">
    <w:name w:val="footnote text"/>
    <w:basedOn w:val="Normal"/>
    <w:link w:val="TextonotapieCar"/>
    <w:uiPriority w:val="99"/>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extonotaalfinal">
    <w:name w:val="endnote text"/>
    <w:basedOn w:val="Normal"/>
    <w:link w:val="TextonotaalfinalCar"/>
    <w:rsid w:val="008D31BA"/>
    <w:pPr>
      <w:overflowPunct w:val="0"/>
      <w:autoSpaceDE w:val="0"/>
      <w:autoSpaceDN w:val="0"/>
      <w:adjustRightInd w:val="0"/>
      <w:textAlignment w:val="baseline"/>
    </w:pPr>
    <w:rPr>
      <w:rFonts w:ascii="CG Times" w:hAnsi="CG Times"/>
      <w:bCs w:val="0"/>
      <w:sz w:val="20"/>
      <w:szCs w:val="20"/>
      <w:lang w:val="es-ES_tradnl"/>
    </w:rPr>
  </w:style>
  <w:style w:type="character" w:styleId="Refdenotaalpie">
    <w:name w:val="footnote reference"/>
    <w:basedOn w:val="Fuentedeprrafopredeter"/>
    <w:semiHidden/>
    <w:rsid w:val="008D31BA"/>
    <w:rPr>
      <w:vertAlign w:val="superscript"/>
    </w:rPr>
  </w:style>
  <w:style w:type="paragraph" w:customStyle="1" w:styleId="DIT">
    <w:name w:val="DIT"/>
    <w:basedOn w:val="Normal"/>
    <w:rsid w:val="008D31BA"/>
    <w:pPr>
      <w:overflowPunct w:val="0"/>
      <w:autoSpaceDE w:val="0"/>
      <w:autoSpaceDN w:val="0"/>
      <w:adjustRightInd w:val="0"/>
      <w:ind w:left="2552" w:hanging="851"/>
      <w:jc w:val="both"/>
      <w:textAlignment w:val="baseline"/>
    </w:pPr>
    <w:rPr>
      <w:rFonts w:ascii="CG Times" w:hAnsi="CG Times"/>
      <w:bCs w:val="0"/>
      <w:szCs w:val="20"/>
      <w:lang w:val="es-ES_tradnl"/>
    </w:rPr>
  </w:style>
  <w:style w:type="paragraph" w:customStyle="1" w:styleId="font5">
    <w:name w:val="font5"/>
    <w:basedOn w:val="Normal"/>
    <w:rsid w:val="008D31BA"/>
    <w:pPr>
      <w:spacing w:before="100" w:beforeAutospacing="1" w:after="100" w:afterAutospacing="1"/>
    </w:pPr>
    <w:rPr>
      <w:rFonts w:cs="Arial"/>
      <w:bCs w:val="0"/>
      <w:sz w:val="16"/>
      <w:szCs w:val="16"/>
    </w:rPr>
  </w:style>
  <w:style w:type="paragraph" w:customStyle="1" w:styleId="xl25">
    <w:name w:val="xl25"/>
    <w:basedOn w:val="Normal"/>
    <w:rsid w:val="008D31BA"/>
    <w:pPr>
      <w:pBdr>
        <w:top w:val="single" w:sz="4" w:space="0" w:color="auto"/>
      </w:pBdr>
      <w:spacing w:before="100" w:beforeAutospacing="1" w:after="100" w:afterAutospacing="1"/>
    </w:pPr>
    <w:rPr>
      <w:rFonts w:ascii="Times New Roman" w:hAnsi="Times New Roman"/>
      <w:bCs w:val="0"/>
    </w:rPr>
  </w:style>
  <w:style w:type="paragraph" w:customStyle="1" w:styleId="xl26">
    <w:name w:val="xl26"/>
    <w:basedOn w:val="Normal"/>
    <w:rsid w:val="008D31BA"/>
    <w:pPr>
      <w:pBdr>
        <w:top w:val="single" w:sz="4" w:space="0" w:color="auto"/>
        <w:right w:val="single" w:sz="4" w:space="0" w:color="auto"/>
      </w:pBdr>
      <w:spacing w:before="100" w:beforeAutospacing="1" w:after="100" w:afterAutospacing="1"/>
    </w:pPr>
    <w:rPr>
      <w:rFonts w:ascii="Times New Roman" w:hAnsi="Times New Roman"/>
      <w:bCs w:val="0"/>
    </w:rPr>
  </w:style>
  <w:style w:type="paragraph" w:customStyle="1" w:styleId="xl27">
    <w:name w:val="xl27"/>
    <w:basedOn w:val="Normal"/>
    <w:rsid w:val="008D31BA"/>
    <w:pPr>
      <w:pBdr>
        <w:top w:val="single" w:sz="4" w:space="0" w:color="auto"/>
        <w:left w:val="single" w:sz="4" w:space="0" w:color="auto"/>
        <w:bottom w:val="single" w:sz="4" w:space="0" w:color="auto"/>
      </w:pBdr>
      <w:spacing w:before="100" w:beforeAutospacing="1" w:after="100" w:afterAutospacing="1"/>
    </w:pPr>
    <w:rPr>
      <w:rFonts w:ascii="Times New Roman" w:hAnsi="Times New Roman"/>
      <w:bCs w:val="0"/>
    </w:rPr>
  </w:style>
  <w:style w:type="paragraph" w:customStyle="1" w:styleId="xl28">
    <w:name w:val="xl28"/>
    <w:basedOn w:val="Normal"/>
    <w:rsid w:val="008D31BA"/>
    <w:pPr>
      <w:pBdr>
        <w:top w:val="single" w:sz="4" w:space="0" w:color="auto"/>
        <w:bottom w:val="single" w:sz="4" w:space="0" w:color="auto"/>
      </w:pBdr>
      <w:spacing w:before="100" w:beforeAutospacing="1" w:after="100" w:afterAutospacing="1"/>
    </w:pPr>
    <w:rPr>
      <w:rFonts w:ascii="Times New Roman" w:hAnsi="Times New Roman"/>
      <w:bCs w:val="0"/>
    </w:rPr>
  </w:style>
  <w:style w:type="paragraph" w:customStyle="1" w:styleId="xl29">
    <w:name w:val="xl29"/>
    <w:basedOn w:val="Normal"/>
    <w:rsid w:val="008D31BA"/>
    <w:pPr>
      <w:pBdr>
        <w:top w:val="single" w:sz="4" w:space="0" w:color="auto"/>
        <w:bottom w:val="single" w:sz="4" w:space="0" w:color="auto"/>
        <w:right w:val="single" w:sz="4" w:space="0" w:color="auto"/>
      </w:pBdr>
      <w:spacing w:before="100" w:beforeAutospacing="1" w:after="100" w:afterAutospacing="1"/>
    </w:pPr>
    <w:rPr>
      <w:rFonts w:ascii="Times New Roman" w:hAnsi="Times New Roman"/>
      <w:bCs w:val="0"/>
    </w:rPr>
  </w:style>
  <w:style w:type="paragraph" w:customStyle="1" w:styleId="xl30">
    <w:name w:val="xl30"/>
    <w:basedOn w:val="Normal"/>
    <w:rsid w:val="008D31BA"/>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bCs w:val="0"/>
    </w:rPr>
  </w:style>
  <w:style w:type="paragraph" w:customStyle="1" w:styleId="xl32">
    <w:name w:val="xl32"/>
    <w:basedOn w:val="Normal"/>
    <w:rsid w:val="008D31BA"/>
    <w:pPr>
      <w:pBdr>
        <w:left w:val="single" w:sz="4" w:space="0" w:color="auto"/>
        <w:bottom w:val="single" w:sz="4" w:space="0" w:color="auto"/>
      </w:pBdr>
      <w:spacing w:before="100" w:beforeAutospacing="1" w:after="100" w:afterAutospacing="1"/>
    </w:pPr>
    <w:rPr>
      <w:rFonts w:ascii="Times New Roman" w:hAnsi="Times New Roman"/>
      <w:bCs w:val="0"/>
    </w:rPr>
  </w:style>
  <w:style w:type="paragraph" w:customStyle="1" w:styleId="xl33">
    <w:name w:val="xl33"/>
    <w:basedOn w:val="Normal"/>
    <w:rsid w:val="008D31BA"/>
    <w:pPr>
      <w:pBdr>
        <w:bottom w:val="single" w:sz="4" w:space="0" w:color="auto"/>
      </w:pBdr>
      <w:spacing w:before="100" w:beforeAutospacing="1" w:after="100" w:afterAutospacing="1"/>
    </w:pPr>
    <w:rPr>
      <w:rFonts w:ascii="Times New Roman" w:hAnsi="Times New Roman"/>
      <w:bCs w:val="0"/>
    </w:rPr>
  </w:style>
  <w:style w:type="paragraph" w:customStyle="1" w:styleId="xl35">
    <w:name w:val="xl35"/>
    <w:basedOn w:val="Normal"/>
    <w:rsid w:val="008D31BA"/>
    <w:pPr>
      <w:pBdr>
        <w:left w:val="single" w:sz="4" w:space="0" w:color="auto"/>
        <w:right w:val="single" w:sz="4" w:space="0" w:color="auto"/>
      </w:pBdr>
      <w:spacing w:before="100" w:beforeAutospacing="1" w:after="100" w:afterAutospacing="1"/>
      <w:jc w:val="center"/>
    </w:pPr>
    <w:rPr>
      <w:rFonts w:ascii="Times New Roman" w:hAnsi="Times New Roman"/>
      <w:bCs w:val="0"/>
    </w:rPr>
  </w:style>
  <w:style w:type="paragraph" w:styleId="Subttulo">
    <w:name w:val="Subtitle"/>
    <w:basedOn w:val="Normal"/>
    <w:link w:val="SubttuloCar"/>
    <w:uiPriority w:val="11"/>
    <w:qFormat/>
    <w:rsid w:val="008D31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overflowPunct w:val="0"/>
      <w:autoSpaceDE w:val="0"/>
      <w:autoSpaceDN w:val="0"/>
      <w:adjustRightInd w:val="0"/>
      <w:ind w:right="22"/>
      <w:jc w:val="center"/>
      <w:textAlignment w:val="baseline"/>
    </w:pPr>
    <w:rPr>
      <w:b/>
      <w:bCs w:val="0"/>
      <w:sz w:val="32"/>
      <w:szCs w:val="20"/>
      <w:lang w:val="es-ES_tradnl"/>
    </w:rPr>
  </w:style>
  <w:style w:type="paragraph" w:customStyle="1" w:styleId="Textodenotaalfinal">
    <w:name w:val="Texto de nota al final"/>
    <w:basedOn w:val="Normal"/>
    <w:rsid w:val="008D31BA"/>
    <w:pPr>
      <w:overflowPunct w:val="0"/>
      <w:autoSpaceDE w:val="0"/>
      <w:autoSpaceDN w:val="0"/>
      <w:adjustRightInd w:val="0"/>
      <w:textAlignment w:val="baseline"/>
    </w:pPr>
    <w:rPr>
      <w:rFonts w:ascii="New York" w:hAnsi="New York"/>
      <w:bCs w:val="0"/>
      <w:noProof/>
      <w:sz w:val="20"/>
      <w:szCs w:val="20"/>
    </w:rPr>
  </w:style>
  <w:style w:type="paragraph" w:styleId="Mapadeldocumento">
    <w:name w:val="Document Map"/>
    <w:basedOn w:val="Normal"/>
    <w:semiHidden/>
    <w:rsid w:val="006B04B6"/>
    <w:pPr>
      <w:shd w:val="clear" w:color="auto" w:fill="000080"/>
    </w:pPr>
    <w:rPr>
      <w:rFonts w:ascii="Tahoma" w:hAnsi="Tahoma" w:cs="Tahoma"/>
      <w:sz w:val="20"/>
      <w:szCs w:val="20"/>
    </w:rPr>
  </w:style>
  <w:style w:type="paragraph" w:customStyle="1" w:styleId="Car2">
    <w:name w:val="Car2"/>
    <w:basedOn w:val="Normal"/>
    <w:rsid w:val="0074046C"/>
    <w:pPr>
      <w:spacing w:after="160" w:line="240" w:lineRule="exact"/>
    </w:pPr>
    <w:rPr>
      <w:rFonts w:ascii="Tahoma" w:hAnsi="Tahoma"/>
      <w:bCs w:val="0"/>
      <w:sz w:val="20"/>
      <w:szCs w:val="20"/>
      <w:lang w:val="en-US" w:eastAsia="en-US"/>
    </w:rPr>
  </w:style>
  <w:style w:type="character" w:customStyle="1" w:styleId="Textoindependiente2Car">
    <w:name w:val="Texto independiente 2 Car"/>
    <w:basedOn w:val="Fuentedeprrafopredeter"/>
    <w:link w:val="Textoindependiente2"/>
    <w:rsid w:val="001D24A6"/>
    <w:rPr>
      <w:rFonts w:ascii="Arial Narrow" w:hAnsi="Arial Narrow"/>
      <w:sz w:val="22"/>
      <w:szCs w:val="22"/>
      <w:lang w:val="es-ES_tradnl" w:eastAsia="es-ES" w:bidi="ar-SA"/>
    </w:rPr>
  </w:style>
  <w:style w:type="character" w:customStyle="1" w:styleId="Sangra3detindependienteCar">
    <w:name w:val="Sangría 3 de t. independiente Car"/>
    <w:basedOn w:val="Fuentedeprrafopredeter"/>
    <w:link w:val="Sangra3detindependiente"/>
    <w:uiPriority w:val="99"/>
    <w:rsid w:val="001D24A6"/>
    <w:rPr>
      <w:rFonts w:ascii="Arial" w:hAnsi="Arial"/>
      <w:lang w:val="es-ES_tradnl" w:eastAsia="es-ES" w:bidi="ar-SA"/>
    </w:rPr>
  </w:style>
  <w:style w:type="character" w:customStyle="1" w:styleId="TextoindependienteCar">
    <w:name w:val="Texto independiente Car"/>
    <w:aliases w:val="Body Text Char Car,TITULO SECCION Car"/>
    <w:basedOn w:val="Fuentedeprrafopredeter"/>
    <w:link w:val="Textoindependiente"/>
    <w:rsid w:val="001D24A6"/>
    <w:rPr>
      <w:rFonts w:ascii="Arial" w:hAnsi="Arial"/>
      <w:b/>
      <w:bCs/>
      <w:sz w:val="24"/>
      <w:szCs w:val="24"/>
      <w:lang w:val="es-ES_tradnl" w:eastAsia="es-ES" w:bidi="ar-SA"/>
    </w:rPr>
  </w:style>
  <w:style w:type="paragraph" w:customStyle="1" w:styleId="xl66">
    <w:name w:val="xl66"/>
    <w:basedOn w:val="Normal"/>
    <w:rsid w:val="0029156C"/>
    <w:pPr>
      <w:spacing w:before="100" w:beforeAutospacing="1" w:after="100" w:afterAutospacing="1"/>
    </w:pPr>
    <w:rPr>
      <w:rFonts w:ascii="Calibri" w:hAnsi="Calibri"/>
      <w:bCs w:val="0"/>
    </w:rPr>
  </w:style>
  <w:style w:type="paragraph" w:customStyle="1" w:styleId="xl68">
    <w:name w:val="xl68"/>
    <w:basedOn w:val="Normal"/>
    <w:rsid w:val="0029156C"/>
    <w:pPr>
      <w:pBdr>
        <w:left w:val="single" w:sz="8" w:space="0" w:color="auto"/>
        <w:bottom w:val="single" w:sz="8" w:space="0" w:color="auto"/>
        <w:right w:val="single" w:sz="8" w:space="0" w:color="auto"/>
      </w:pBdr>
      <w:spacing w:before="100" w:beforeAutospacing="1" w:after="100" w:afterAutospacing="1"/>
      <w:jc w:val="center"/>
    </w:pPr>
    <w:rPr>
      <w:rFonts w:ascii="Calibri" w:hAnsi="Calibri"/>
      <w:b/>
    </w:rPr>
  </w:style>
  <w:style w:type="paragraph" w:customStyle="1" w:styleId="xl69">
    <w:name w:val="xl69"/>
    <w:basedOn w:val="Normal"/>
    <w:rsid w:val="0029156C"/>
    <w:pPr>
      <w:pBdr>
        <w:bottom w:val="single" w:sz="8" w:space="0" w:color="auto"/>
        <w:right w:val="single" w:sz="8" w:space="0" w:color="auto"/>
      </w:pBdr>
      <w:spacing w:before="100" w:beforeAutospacing="1" w:after="100" w:afterAutospacing="1"/>
      <w:jc w:val="center"/>
    </w:pPr>
    <w:rPr>
      <w:rFonts w:ascii="Calibri" w:hAnsi="Calibri"/>
      <w:b/>
    </w:rPr>
  </w:style>
  <w:style w:type="paragraph" w:customStyle="1" w:styleId="xl70">
    <w:name w:val="xl70"/>
    <w:basedOn w:val="Normal"/>
    <w:rsid w:val="0029156C"/>
    <w:pPr>
      <w:pBdr>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71">
    <w:name w:val="xl71"/>
    <w:basedOn w:val="Normal"/>
    <w:rsid w:val="0029156C"/>
    <w:pPr>
      <w:pBdr>
        <w:bottom w:val="single" w:sz="8" w:space="0" w:color="auto"/>
        <w:right w:val="single" w:sz="8" w:space="0" w:color="auto"/>
      </w:pBdr>
      <w:spacing w:before="100" w:beforeAutospacing="1" w:after="100" w:afterAutospacing="1"/>
      <w:jc w:val="center"/>
      <w:textAlignment w:val="center"/>
    </w:pPr>
    <w:rPr>
      <w:rFonts w:ascii="Calibri" w:hAnsi="Calibri"/>
      <w:bCs w:val="0"/>
    </w:rPr>
  </w:style>
  <w:style w:type="paragraph" w:customStyle="1" w:styleId="xl72">
    <w:name w:val="xl72"/>
    <w:basedOn w:val="Normal"/>
    <w:rsid w:val="0029156C"/>
    <w:pPr>
      <w:spacing w:before="100" w:beforeAutospacing="1" w:after="100" w:afterAutospacing="1"/>
    </w:pPr>
    <w:rPr>
      <w:rFonts w:ascii="Calibri" w:hAnsi="Calibri"/>
      <w:bCs w:val="0"/>
    </w:rPr>
  </w:style>
  <w:style w:type="paragraph" w:customStyle="1" w:styleId="xl73">
    <w:name w:val="xl73"/>
    <w:basedOn w:val="Normal"/>
    <w:rsid w:val="0029156C"/>
    <w:pPr>
      <w:pBdr>
        <w:left w:val="single" w:sz="8" w:space="0" w:color="auto"/>
        <w:bottom w:val="single" w:sz="8" w:space="0" w:color="auto"/>
        <w:right w:val="single" w:sz="8" w:space="0" w:color="auto"/>
      </w:pBdr>
      <w:spacing w:before="100" w:beforeAutospacing="1" w:after="100" w:afterAutospacing="1"/>
      <w:jc w:val="center"/>
      <w:textAlignment w:val="top"/>
    </w:pPr>
    <w:rPr>
      <w:rFonts w:ascii="Calibri" w:hAnsi="Calibri"/>
      <w:b/>
    </w:rPr>
  </w:style>
  <w:style w:type="paragraph" w:customStyle="1" w:styleId="xl74">
    <w:name w:val="xl74"/>
    <w:basedOn w:val="Normal"/>
    <w:rsid w:val="0029156C"/>
    <w:pPr>
      <w:pBdr>
        <w:bottom w:val="single" w:sz="8" w:space="0" w:color="auto"/>
        <w:right w:val="single" w:sz="8" w:space="0" w:color="auto"/>
      </w:pBdr>
      <w:spacing w:before="100" w:beforeAutospacing="1" w:after="100" w:afterAutospacing="1"/>
      <w:jc w:val="center"/>
      <w:textAlignment w:val="top"/>
    </w:pPr>
    <w:rPr>
      <w:rFonts w:ascii="Calibri" w:hAnsi="Calibri"/>
      <w:b/>
    </w:rPr>
  </w:style>
  <w:style w:type="paragraph" w:customStyle="1" w:styleId="xl75">
    <w:name w:val="xl75"/>
    <w:basedOn w:val="Normal"/>
    <w:rsid w:val="0029156C"/>
    <w:pPr>
      <w:pBdr>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76">
    <w:name w:val="xl76"/>
    <w:basedOn w:val="Normal"/>
    <w:rsid w:val="0029156C"/>
    <w:pPr>
      <w:pBdr>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77">
    <w:name w:val="xl77"/>
    <w:basedOn w:val="Normal"/>
    <w:rsid w:val="0029156C"/>
    <w:pPr>
      <w:spacing w:before="100" w:beforeAutospacing="1" w:after="100" w:afterAutospacing="1"/>
      <w:jc w:val="both"/>
    </w:pPr>
    <w:rPr>
      <w:rFonts w:ascii="Calibri" w:hAnsi="Calibri"/>
      <w:bCs w:val="0"/>
    </w:rPr>
  </w:style>
  <w:style w:type="paragraph" w:customStyle="1" w:styleId="xl78">
    <w:name w:val="xl78"/>
    <w:basedOn w:val="Normal"/>
    <w:rsid w:val="0029156C"/>
    <w:pPr>
      <w:spacing w:before="100" w:beforeAutospacing="1" w:after="100" w:afterAutospacing="1"/>
    </w:pPr>
    <w:rPr>
      <w:rFonts w:ascii="Calibri" w:hAnsi="Calibri"/>
      <w:b/>
      <w:color w:val="000000"/>
    </w:rPr>
  </w:style>
  <w:style w:type="paragraph" w:customStyle="1" w:styleId="xl79">
    <w:name w:val="xl79"/>
    <w:basedOn w:val="Normal"/>
    <w:rsid w:val="0029156C"/>
    <w:pPr>
      <w:pBdr>
        <w:right w:val="single" w:sz="12" w:space="0" w:color="auto"/>
      </w:pBdr>
      <w:spacing w:before="100" w:beforeAutospacing="1" w:after="100" w:afterAutospacing="1"/>
      <w:jc w:val="center"/>
    </w:pPr>
    <w:rPr>
      <w:rFonts w:ascii="Calibri" w:hAnsi="Calibri"/>
      <w:b/>
    </w:rPr>
  </w:style>
  <w:style w:type="paragraph" w:customStyle="1" w:styleId="xl80">
    <w:name w:val="xl80"/>
    <w:basedOn w:val="Normal"/>
    <w:rsid w:val="0029156C"/>
    <w:pPr>
      <w:pBdr>
        <w:bottom w:val="single" w:sz="12" w:space="0" w:color="auto"/>
        <w:right w:val="single" w:sz="12" w:space="0" w:color="auto"/>
      </w:pBdr>
      <w:spacing w:before="100" w:beforeAutospacing="1" w:after="100" w:afterAutospacing="1"/>
      <w:jc w:val="center"/>
    </w:pPr>
    <w:rPr>
      <w:rFonts w:ascii="Calibri" w:hAnsi="Calibri"/>
      <w:b/>
    </w:rPr>
  </w:style>
  <w:style w:type="paragraph" w:customStyle="1" w:styleId="xl81">
    <w:name w:val="xl81"/>
    <w:basedOn w:val="Normal"/>
    <w:rsid w:val="0029156C"/>
    <w:pPr>
      <w:pBdr>
        <w:left w:val="single" w:sz="12" w:space="0" w:color="auto"/>
        <w:bottom w:val="dotted" w:sz="4" w:space="0" w:color="auto"/>
        <w:right w:val="dotted" w:sz="4" w:space="0" w:color="auto"/>
      </w:pBdr>
      <w:spacing w:before="100" w:beforeAutospacing="1" w:after="100" w:afterAutospacing="1"/>
      <w:jc w:val="center"/>
    </w:pPr>
    <w:rPr>
      <w:rFonts w:ascii="Calibri" w:hAnsi="Calibri"/>
      <w:bCs w:val="0"/>
    </w:rPr>
  </w:style>
  <w:style w:type="paragraph" w:customStyle="1" w:styleId="xl82">
    <w:name w:val="xl82"/>
    <w:basedOn w:val="Normal"/>
    <w:rsid w:val="0029156C"/>
    <w:pPr>
      <w:pBdr>
        <w:bottom w:val="dotted" w:sz="4" w:space="0" w:color="auto"/>
        <w:right w:val="dotted" w:sz="4" w:space="0" w:color="auto"/>
      </w:pBdr>
      <w:spacing w:before="100" w:beforeAutospacing="1" w:after="100" w:afterAutospacing="1"/>
    </w:pPr>
    <w:rPr>
      <w:rFonts w:ascii="Calibri" w:hAnsi="Calibri"/>
      <w:bCs w:val="0"/>
    </w:rPr>
  </w:style>
  <w:style w:type="paragraph" w:customStyle="1" w:styleId="xl83">
    <w:name w:val="xl83"/>
    <w:basedOn w:val="Normal"/>
    <w:rsid w:val="0029156C"/>
    <w:pPr>
      <w:pBdr>
        <w:bottom w:val="dotted" w:sz="4" w:space="0" w:color="auto"/>
        <w:right w:val="single" w:sz="12" w:space="0" w:color="auto"/>
      </w:pBdr>
      <w:spacing w:before="100" w:beforeAutospacing="1" w:after="100" w:afterAutospacing="1"/>
      <w:jc w:val="center"/>
    </w:pPr>
    <w:rPr>
      <w:rFonts w:ascii="Calibri" w:hAnsi="Calibri"/>
      <w:bCs w:val="0"/>
    </w:rPr>
  </w:style>
  <w:style w:type="paragraph" w:customStyle="1" w:styleId="xl84">
    <w:name w:val="xl84"/>
    <w:basedOn w:val="Normal"/>
    <w:rsid w:val="0029156C"/>
    <w:pPr>
      <w:pBdr>
        <w:left w:val="single" w:sz="12" w:space="0" w:color="auto"/>
        <w:bottom w:val="single" w:sz="12" w:space="0" w:color="auto"/>
        <w:right w:val="dotted" w:sz="4" w:space="0" w:color="auto"/>
      </w:pBdr>
      <w:spacing w:before="100" w:beforeAutospacing="1" w:after="100" w:afterAutospacing="1"/>
      <w:jc w:val="center"/>
    </w:pPr>
    <w:rPr>
      <w:rFonts w:ascii="Calibri" w:hAnsi="Calibri"/>
      <w:bCs w:val="0"/>
    </w:rPr>
  </w:style>
  <w:style w:type="paragraph" w:customStyle="1" w:styleId="xl85">
    <w:name w:val="xl85"/>
    <w:basedOn w:val="Normal"/>
    <w:rsid w:val="0029156C"/>
    <w:pPr>
      <w:pBdr>
        <w:bottom w:val="single" w:sz="12" w:space="0" w:color="auto"/>
        <w:right w:val="dotted" w:sz="4" w:space="0" w:color="auto"/>
      </w:pBdr>
      <w:spacing w:before="100" w:beforeAutospacing="1" w:after="100" w:afterAutospacing="1"/>
    </w:pPr>
    <w:rPr>
      <w:rFonts w:ascii="Calibri" w:hAnsi="Calibri"/>
      <w:bCs w:val="0"/>
    </w:rPr>
  </w:style>
  <w:style w:type="paragraph" w:customStyle="1" w:styleId="xl86">
    <w:name w:val="xl86"/>
    <w:basedOn w:val="Normal"/>
    <w:rsid w:val="0029156C"/>
    <w:pPr>
      <w:pBdr>
        <w:bottom w:val="single" w:sz="12" w:space="0" w:color="auto"/>
        <w:right w:val="single" w:sz="12" w:space="0" w:color="auto"/>
      </w:pBdr>
      <w:spacing w:before="100" w:beforeAutospacing="1" w:after="100" w:afterAutospacing="1"/>
      <w:jc w:val="center"/>
    </w:pPr>
    <w:rPr>
      <w:rFonts w:ascii="Calibri" w:hAnsi="Calibri"/>
      <w:bCs w:val="0"/>
    </w:rPr>
  </w:style>
  <w:style w:type="paragraph" w:customStyle="1" w:styleId="xl87">
    <w:name w:val="xl87"/>
    <w:basedOn w:val="Normal"/>
    <w:rsid w:val="0029156C"/>
    <w:pPr>
      <w:spacing w:before="100" w:beforeAutospacing="1" w:after="100" w:afterAutospacing="1"/>
      <w:jc w:val="center"/>
    </w:pPr>
    <w:rPr>
      <w:rFonts w:ascii="Calibri" w:hAnsi="Calibri"/>
      <w:b/>
    </w:rPr>
  </w:style>
  <w:style w:type="paragraph" w:customStyle="1" w:styleId="xl88">
    <w:name w:val="xl88"/>
    <w:basedOn w:val="Normal"/>
    <w:rsid w:val="0029156C"/>
    <w:pPr>
      <w:pBdr>
        <w:top w:val="single" w:sz="12" w:space="0" w:color="auto"/>
        <w:left w:val="dotted" w:sz="4" w:space="0" w:color="auto"/>
        <w:bottom w:val="dotted" w:sz="4" w:space="0" w:color="auto"/>
      </w:pBdr>
      <w:spacing w:before="100" w:beforeAutospacing="1" w:after="100" w:afterAutospacing="1"/>
    </w:pPr>
    <w:rPr>
      <w:rFonts w:ascii="Calibri" w:hAnsi="Calibri"/>
      <w:bCs w:val="0"/>
    </w:rPr>
  </w:style>
  <w:style w:type="paragraph" w:customStyle="1" w:styleId="xl89">
    <w:name w:val="xl89"/>
    <w:basedOn w:val="Normal"/>
    <w:rsid w:val="0029156C"/>
    <w:pPr>
      <w:pBdr>
        <w:top w:val="dotted" w:sz="4" w:space="0" w:color="auto"/>
        <w:left w:val="dotted" w:sz="4" w:space="0" w:color="auto"/>
        <w:bottom w:val="dotted" w:sz="4" w:space="0" w:color="auto"/>
      </w:pBdr>
      <w:spacing w:before="100" w:beforeAutospacing="1" w:after="100" w:afterAutospacing="1"/>
    </w:pPr>
    <w:rPr>
      <w:rFonts w:ascii="Calibri" w:hAnsi="Calibri"/>
      <w:bCs w:val="0"/>
    </w:rPr>
  </w:style>
  <w:style w:type="paragraph" w:customStyle="1" w:styleId="xl90">
    <w:name w:val="xl90"/>
    <w:basedOn w:val="Normal"/>
    <w:rsid w:val="0029156C"/>
    <w:pPr>
      <w:pBdr>
        <w:top w:val="dotted" w:sz="4" w:space="0" w:color="auto"/>
        <w:left w:val="dotted" w:sz="4" w:space="0" w:color="auto"/>
        <w:bottom w:val="single" w:sz="12" w:space="0" w:color="auto"/>
      </w:pBdr>
      <w:spacing w:before="100" w:beforeAutospacing="1" w:after="100" w:afterAutospacing="1"/>
    </w:pPr>
    <w:rPr>
      <w:rFonts w:ascii="Calibri" w:hAnsi="Calibri"/>
      <w:bCs w:val="0"/>
    </w:rPr>
  </w:style>
  <w:style w:type="paragraph" w:customStyle="1" w:styleId="xl91">
    <w:name w:val="xl91"/>
    <w:basedOn w:val="Normal"/>
    <w:rsid w:val="0029156C"/>
    <w:pPr>
      <w:spacing w:before="100" w:beforeAutospacing="1" w:after="100" w:afterAutospacing="1"/>
    </w:pPr>
    <w:rPr>
      <w:rFonts w:ascii="Calibri" w:hAnsi="Calibri"/>
      <w:bCs w:val="0"/>
    </w:rPr>
  </w:style>
  <w:style w:type="paragraph" w:customStyle="1" w:styleId="xl92">
    <w:name w:val="xl92"/>
    <w:basedOn w:val="Normal"/>
    <w:rsid w:val="0029156C"/>
    <w:pPr>
      <w:pBdr>
        <w:bottom w:val="dotted" w:sz="4" w:space="0" w:color="auto"/>
        <w:right w:val="dotted" w:sz="4" w:space="0" w:color="auto"/>
      </w:pBdr>
      <w:spacing w:before="100" w:beforeAutospacing="1" w:after="100" w:afterAutospacing="1"/>
      <w:jc w:val="center"/>
    </w:pPr>
    <w:rPr>
      <w:rFonts w:ascii="Calibri" w:hAnsi="Calibri"/>
      <w:bCs w:val="0"/>
    </w:rPr>
  </w:style>
  <w:style w:type="paragraph" w:customStyle="1" w:styleId="xl93">
    <w:name w:val="xl93"/>
    <w:basedOn w:val="Normal"/>
    <w:rsid w:val="0029156C"/>
    <w:pPr>
      <w:pBdr>
        <w:top w:val="dotted" w:sz="4" w:space="0" w:color="auto"/>
        <w:left w:val="dotted" w:sz="4" w:space="0" w:color="auto"/>
        <w:bottom w:val="dotted" w:sz="4" w:space="0" w:color="auto"/>
      </w:pBdr>
      <w:spacing w:before="100" w:beforeAutospacing="1" w:after="100" w:afterAutospacing="1"/>
      <w:textAlignment w:val="top"/>
    </w:pPr>
    <w:rPr>
      <w:rFonts w:ascii="Calibri" w:hAnsi="Calibri"/>
      <w:bCs w:val="0"/>
    </w:rPr>
  </w:style>
  <w:style w:type="paragraph" w:customStyle="1" w:styleId="xl94">
    <w:name w:val="xl94"/>
    <w:basedOn w:val="Normal"/>
    <w:rsid w:val="0029156C"/>
    <w:pPr>
      <w:pBdr>
        <w:bottom w:val="dotted" w:sz="4" w:space="0" w:color="auto"/>
        <w:right w:val="dotted" w:sz="4" w:space="0" w:color="auto"/>
      </w:pBdr>
      <w:spacing w:before="100" w:beforeAutospacing="1" w:after="100" w:afterAutospacing="1"/>
      <w:jc w:val="center"/>
      <w:textAlignment w:val="top"/>
    </w:pPr>
    <w:rPr>
      <w:rFonts w:ascii="Calibri" w:hAnsi="Calibri"/>
      <w:bCs w:val="0"/>
    </w:rPr>
  </w:style>
  <w:style w:type="paragraph" w:customStyle="1" w:styleId="xl95">
    <w:name w:val="xl95"/>
    <w:basedOn w:val="Normal"/>
    <w:rsid w:val="0029156C"/>
    <w:pPr>
      <w:pBdr>
        <w:bottom w:val="dotted" w:sz="4" w:space="0" w:color="auto"/>
        <w:right w:val="single" w:sz="12" w:space="0" w:color="auto"/>
      </w:pBdr>
      <w:spacing w:before="100" w:beforeAutospacing="1" w:after="100" w:afterAutospacing="1"/>
      <w:jc w:val="center"/>
      <w:textAlignment w:val="top"/>
    </w:pPr>
    <w:rPr>
      <w:rFonts w:ascii="Calibri" w:hAnsi="Calibri"/>
      <w:bCs w:val="0"/>
    </w:rPr>
  </w:style>
  <w:style w:type="paragraph" w:customStyle="1" w:styleId="xl96">
    <w:name w:val="xl96"/>
    <w:basedOn w:val="Normal"/>
    <w:rsid w:val="0029156C"/>
    <w:pPr>
      <w:pBdr>
        <w:bottom w:val="dotted" w:sz="4" w:space="0" w:color="auto"/>
        <w:right w:val="single" w:sz="12" w:space="0" w:color="auto"/>
      </w:pBdr>
      <w:spacing w:before="100" w:beforeAutospacing="1" w:after="100" w:afterAutospacing="1"/>
      <w:textAlignment w:val="top"/>
    </w:pPr>
    <w:rPr>
      <w:rFonts w:ascii="Calibri" w:hAnsi="Calibri"/>
      <w:bCs w:val="0"/>
    </w:rPr>
  </w:style>
  <w:style w:type="paragraph" w:customStyle="1" w:styleId="xl97">
    <w:name w:val="xl97"/>
    <w:basedOn w:val="Normal"/>
    <w:rsid w:val="0029156C"/>
    <w:pPr>
      <w:pBdr>
        <w:left w:val="single" w:sz="12" w:space="0" w:color="auto"/>
        <w:right w:val="dotted" w:sz="4" w:space="0" w:color="auto"/>
      </w:pBdr>
      <w:spacing w:before="100" w:beforeAutospacing="1" w:after="100" w:afterAutospacing="1"/>
      <w:jc w:val="center"/>
    </w:pPr>
    <w:rPr>
      <w:rFonts w:ascii="Calibri" w:hAnsi="Calibri"/>
      <w:bCs w:val="0"/>
    </w:rPr>
  </w:style>
  <w:style w:type="paragraph" w:customStyle="1" w:styleId="xl98">
    <w:name w:val="xl98"/>
    <w:basedOn w:val="Normal"/>
    <w:rsid w:val="0029156C"/>
    <w:pPr>
      <w:pBdr>
        <w:top w:val="dotted" w:sz="4" w:space="0" w:color="auto"/>
        <w:left w:val="dotted" w:sz="4" w:space="0" w:color="auto"/>
      </w:pBdr>
      <w:spacing w:before="100" w:beforeAutospacing="1" w:after="100" w:afterAutospacing="1"/>
      <w:textAlignment w:val="top"/>
    </w:pPr>
    <w:rPr>
      <w:rFonts w:ascii="Calibri" w:hAnsi="Calibri"/>
      <w:bCs w:val="0"/>
    </w:rPr>
  </w:style>
  <w:style w:type="paragraph" w:customStyle="1" w:styleId="xl99">
    <w:name w:val="xl99"/>
    <w:basedOn w:val="Normal"/>
    <w:rsid w:val="0029156C"/>
    <w:pPr>
      <w:pBdr>
        <w:right w:val="dotted" w:sz="4" w:space="0" w:color="auto"/>
      </w:pBdr>
      <w:spacing w:before="100" w:beforeAutospacing="1" w:after="100" w:afterAutospacing="1"/>
    </w:pPr>
    <w:rPr>
      <w:rFonts w:ascii="Calibri" w:hAnsi="Calibri"/>
      <w:bCs w:val="0"/>
    </w:rPr>
  </w:style>
  <w:style w:type="paragraph" w:customStyle="1" w:styleId="xl100">
    <w:name w:val="xl100"/>
    <w:basedOn w:val="Normal"/>
    <w:rsid w:val="0029156C"/>
    <w:pPr>
      <w:pBdr>
        <w:right w:val="dotted" w:sz="4" w:space="0" w:color="auto"/>
      </w:pBdr>
      <w:spacing w:before="100" w:beforeAutospacing="1" w:after="100" w:afterAutospacing="1"/>
      <w:jc w:val="center"/>
      <w:textAlignment w:val="top"/>
    </w:pPr>
    <w:rPr>
      <w:rFonts w:ascii="Calibri" w:hAnsi="Calibri"/>
      <w:bCs w:val="0"/>
    </w:rPr>
  </w:style>
  <w:style w:type="paragraph" w:customStyle="1" w:styleId="xl101">
    <w:name w:val="xl101"/>
    <w:basedOn w:val="Normal"/>
    <w:rsid w:val="0029156C"/>
    <w:pPr>
      <w:pBdr>
        <w:right w:val="single" w:sz="12" w:space="0" w:color="auto"/>
      </w:pBdr>
      <w:spacing w:before="100" w:beforeAutospacing="1" w:after="100" w:afterAutospacing="1"/>
      <w:textAlignment w:val="top"/>
    </w:pPr>
    <w:rPr>
      <w:rFonts w:ascii="Calibri" w:hAnsi="Calibri"/>
      <w:bCs w:val="0"/>
    </w:rPr>
  </w:style>
  <w:style w:type="paragraph" w:customStyle="1" w:styleId="xl102">
    <w:name w:val="xl102"/>
    <w:basedOn w:val="Normal"/>
    <w:rsid w:val="0029156C"/>
    <w:pPr>
      <w:pBdr>
        <w:top w:val="dotted" w:sz="4" w:space="0" w:color="auto"/>
        <w:left w:val="dotted" w:sz="4" w:space="0" w:color="auto"/>
        <w:bottom w:val="single" w:sz="12" w:space="0" w:color="auto"/>
      </w:pBdr>
      <w:spacing w:before="100" w:beforeAutospacing="1" w:after="100" w:afterAutospacing="1"/>
      <w:textAlignment w:val="top"/>
    </w:pPr>
    <w:rPr>
      <w:rFonts w:ascii="Calibri" w:hAnsi="Calibri"/>
      <w:bCs w:val="0"/>
    </w:rPr>
  </w:style>
  <w:style w:type="paragraph" w:customStyle="1" w:styleId="xl103">
    <w:name w:val="xl103"/>
    <w:basedOn w:val="Normal"/>
    <w:rsid w:val="0029156C"/>
    <w:pPr>
      <w:pBdr>
        <w:bottom w:val="single" w:sz="12" w:space="0" w:color="auto"/>
        <w:right w:val="dotted" w:sz="4" w:space="0" w:color="auto"/>
      </w:pBdr>
      <w:spacing w:before="100" w:beforeAutospacing="1" w:after="100" w:afterAutospacing="1"/>
      <w:textAlignment w:val="top"/>
    </w:pPr>
    <w:rPr>
      <w:rFonts w:ascii="Calibri" w:hAnsi="Calibri"/>
      <w:bCs w:val="0"/>
    </w:rPr>
  </w:style>
  <w:style w:type="paragraph" w:customStyle="1" w:styleId="xl104">
    <w:name w:val="xl104"/>
    <w:basedOn w:val="Normal"/>
    <w:rsid w:val="0029156C"/>
    <w:pPr>
      <w:pBdr>
        <w:bottom w:val="single" w:sz="12" w:space="0" w:color="auto"/>
        <w:right w:val="single" w:sz="12" w:space="0" w:color="auto"/>
      </w:pBdr>
      <w:spacing w:before="100" w:beforeAutospacing="1" w:after="100" w:afterAutospacing="1"/>
      <w:jc w:val="center"/>
      <w:textAlignment w:val="top"/>
    </w:pPr>
    <w:rPr>
      <w:rFonts w:ascii="Calibri" w:hAnsi="Calibri"/>
      <w:bCs w:val="0"/>
    </w:rPr>
  </w:style>
  <w:style w:type="paragraph" w:customStyle="1" w:styleId="xl105">
    <w:name w:val="xl105"/>
    <w:basedOn w:val="Normal"/>
    <w:rsid w:val="0029156C"/>
    <w:pPr>
      <w:spacing w:before="100" w:beforeAutospacing="1" w:after="100" w:afterAutospacing="1"/>
    </w:pPr>
    <w:rPr>
      <w:rFonts w:ascii="Calibri" w:hAnsi="Calibri"/>
      <w:b/>
    </w:rPr>
  </w:style>
  <w:style w:type="paragraph" w:customStyle="1" w:styleId="xl106">
    <w:name w:val="xl106"/>
    <w:basedOn w:val="Normal"/>
    <w:rsid w:val="0029156C"/>
    <w:pPr>
      <w:pBdr>
        <w:bottom w:val="single" w:sz="12" w:space="0" w:color="auto"/>
        <w:right w:val="dotted" w:sz="4" w:space="0" w:color="auto"/>
      </w:pBdr>
      <w:spacing w:before="100" w:beforeAutospacing="1" w:after="100" w:afterAutospacing="1"/>
      <w:jc w:val="center"/>
    </w:pPr>
    <w:rPr>
      <w:rFonts w:ascii="Calibri" w:hAnsi="Calibri"/>
      <w:bCs w:val="0"/>
    </w:rPr>
  </w:style>
  <w:style w:type="paragraph" w:customStyle="1" w:styleId="xl107">
    <w:name w:val="xl107"/>
    <w:basedOn w:val="Normal"/>
    <w:rsid w:val="0029156C"/>
    <w:pPr>
      <w:spacing w:before="100" w:beforeAutospacing="1" w:after="100" w:afterAutospacing="1"/>
    </w:pPr>
    <w:rPr>
      <w:rFonts w:ascii="Calibri" w:hAnsi="Calibri"/>
      <w:b/>
      <w:u w:val="single"/>
    </w:rPr>
  </w:style>
  <w:style w:type="paragraph" w:customStyle="1" w:styleId="xl108">
    <w:name w:val="xl108"/>
    <w:basedOn w:val="Normal"/>
    <w:rsid w:val="0029156C"/>
    <w:pPr>
      <w:spacing w:before="100" w:beforeAutospacing="1" w:after="100" w:afterAutospacing="1"/>
    </w:pPr>
    <w:rPr>
      <w:rFonts w:ascii="Calibri" w:hAnsi="Calibri"/>
      <w:bCs w:val="0"/>
    </w:rPr>
  </w:style>
  <w:style w:type="paragraph" w:customStyle="1" w:styleId="xl109">
    <w:name w:val="xl109"/>
    <w:basedOn w:val="Normal"/>
    <w:rsid w:val="0029156C"/>
    <w:pPr>
      <w:spacing w:before="100" w:beforeAutospacing="1" w:after="100" w:afterAutospacing="1"/>
      <w:jc w:val="center"/>
    </w:pPr>
    <w:rPr>
      <w:rFonts w:ascii="Calibri" w:hAnsi="Calibri"/>
      <w:bCs w:val="0"/>
    </w:rPr>
  </w:style>
  <w:style w:type="paragraph" w:customStyle="1" w:styleId="xl110">
    <w:name w:val="xl110"/>
    <w:basedOn w:val="Normal"/>
    <w:rsid w:val="0029156C"/>
    <w:pPr>
      <w:spacing w:before="100" w:beforeAutospacing="1" w:after="100" w:afterAutospacing="1"/>
      <w:jc w:val="center"/>
      <w:textAlignment w:val="center"/>
    </w:pPr>
    <w:rPr>
      <w:rFonts w:ascii="Calibri" w:hAnsi="Calibri"/>
      <w:bCs w:val="0"/>
    </w:rPr>
  </w:style>
  <w:style w:type="paragraph" w:customStyle="1" w:styleId="xl111">
    <w:name w:val="xl111"/>
    <w:basedOn w:val="Normal"/>
    <w:rsid w:val="0029156C"/>
    <w:pPr>
      <w:pBdr>
        <w:top w:val="single" w:sz="8" w:space="0" w:color="auto"/>
        <w:left w:val="single" w:sz="8" w:space="0" w:color="auto"/>
        <w:bottom w:val="single" w:sz="8" w:space="0" w:color="auto"/>
      </w:pBdr>
      <w:spacing w:before="100" w:beforeAutospacing="1" w:after="100" w:afterAutospacing="1"/>
      <w:jc w:val="center"/>
    </w:pPr>
    <w:rPr>
      <w:rFonts w:ascii="Calibri" w:hAnsi="Calibri"/>
      <w:bCs w:val="0"/>
    </w:rPr>
  </w:style>
  <w:style w:type="paragraph" w:customStyle="1" w:styleId="xl112">
    <w:name w:val="xl112"/>
    <w:basedOn w:val="Normal"/>
    <w:rsid w:val="0029156C"/>
    <w:pPr>
      <w:pBdr>
        <w:top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3">
    <w:name w:val="xl113"/>
    <w:basedOn w:val="Normal"/>
    <w:rsid w:val="0029156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4">
    <w:name w:val="xl114"/>
    <w:basedOn w:val="Normal"/>
    <w:rsid w:val="0029156C"/>
    <w:pPr>
      <w:pBdr>
        <w:left w:val="single" w:sz="8" w:space="0" w:color="auto"/>
        <w:bottom w:val="single" w:sz="8" w:space="0" w:color="auto"/>
      </w:pBdr>
      <w:spacing w:before="100" w:beforeAutospacing="1" w:after="100" w:afterAutospacing="1"/>
      <w:jc w:val="center"/>
    </w:pPr>
    <w:rPr>
      <w:rFonts w:ascii="Calibri" w:hAnsi="Calibri"/>
      <w:bCs w:val="0"/>
    </w:rPr>
  </w:style>
  <w:style w:type="paragraph" w:customStyle="1" w:styleId="xl115">
    <w:name w:val="xl115"/>
    <w:basedOn w:val="Normal"/>
    <w:rsid w:val="0029156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6">
    <w:name w:val="xl116"/>
    <w:basedOn w:val="Normal"/>
    <w:rsid w:val="0029156C"/>
    <w:pPr>
      <w:pBdr>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7">
    <w:name w:val="xl117"/>
    <w:basedOn w:val="Normal"/>
    <w:rsid w:val="0029156C"/>
    <w:pPr>
      <w:pBdr>
        <w:top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8">
    <w:name w:val="xl118"/>
    <w:basedOn w:val="Normal"/>
    <w:rsid w:val="0029156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9">
    <w:name w:val="xl119"/>
    <w:basedOn w:val="Normal"/>
    <w:rsid w:val="0029156C"/>
    <w:pPr>
      <w:pBdr>
        <w:top w:val="single" w:sz="8" w:space="0" w:color="auto"/>
        <w:bottom w:val="single" w:sz="8" w:space="0" w:color="auto"/>
      </w:pBdr>
      <w:spacing w:before="100" w:beforeAutospacing="1" w:after="100" w:afterAutospacing="1"/>
      <w:jc w:val="center"/>
    </w:pPr>
    <w:rPr>
      <w:rFonts w:ascii="Calibri" w:hAnsi="Calibri"/>
      <w:b/>
    </w:rPr>
  </w:style>
  <w:style w:type="paragraph" w:customStyle="1" w:styleId="xl120">
    <w:name w:val="xl120"/>
    <w:basedOn w:val="Normal"/>
    <w:rsid w:val="0029156C"/>
    <w:pPr>
      <w:pBdr>
        <w:top w:val="single" w:sz="8" w:space="0" w:color="auto"/>
        <w:bottom w:val="single" w:sz="8" w:space="0" w:color="auto"/>
        <w:right w:val="single" w:sz="8" w:space="0" w:color="auto"/>
      </w:pBdr>
      <w:spacing w:before="100" w:beforeAutospacing="1" w:after="100" w:afterAutospacing="1"/>
      <w:jc w:val="center"/>
    </w:pPr>
    <w:rPr>
      <w:rFonts w:ascii="Calibri" w:hAnsi="Calibri"/>
      <w:b/>
    </w:rPr>
  </w:style>
  <w:style w:type="paragraph" w:customStyle="1" w:styleId="xl121">
    <w:name w:val="xl121"/>
    <w:basedOn w:val="Normal"/>
    <w:rsid w:val="0029156C"/>
    <w:pPr>
      <w:pBdr>
        <w:top w:val="single" w:sz="8" w:space="0" w:color="auto"/>
        <w:left w:val="single" w:sz="8" w:space="0" w:color="auto"/>
        <w:bottom w:val="single" w:sz="8" w:space="0" w:color="auto"/>
      </w:pBdr>
      <w:spacing w:before="100" w:beforeAutospacing="1" w:after="100" w:afterAutospacing="1"/>
      <w:jc w:val="center"/>
    </w:pPr>
    <w:rPr>
      <w:rFonts w:ascii="Calibri" w:hAnsi="Calibri"/>
      <w:b/>
    </w:rPr>
  </w:style>
  <w:style w:type="paragraph" w:customStyle="1" w:styleId="xl122">
    <w:name w:val="xl122"/>
    <w:basedOn w:val="Normal"/>
    <w:rsid w:val="0029156C"/>
    <w:pPr>
      <w:pBdr>
        <w:top w:val="single" w:sz="12" w:space="0" w:color="auto"/>
        <w:left w:val="single" w:sz="12" w:space="0" w:color="auto"/>
        <w:right w:val="single" w:sz="12" w:space="0" w:color="auto"/>
      </w:pBdr>
      <w:spacing w:before="100" w:beforeAutospacing="1" w:after="100" w:afterAutospacing="1"/>
      <w:jc w:val="center"/>
    </w:pPr>
    <w:rPr>
      <w:rFonts w:ascii="Calibri" w:hAnsi="Calibri"/>
      <w:b/>
    </w:rPr>
  </w:style>
  <w:style w:type="paragraph" w:customStyle="1" w:styleId="xl123">
    <w:name w:val="xl123"/>
    <w:basedOn w:val="Normal"/>
    <w:rsid w:val="0029156C"/>
    <w:pPr>
      <w:pBdr>
        <w:left w:val="single" w:sz="12" w:space="0" w:color="auto"/>
        <w:bottom w:val="single" w:sz="12" w:space="0" w:color="auto"/>
        <w:right w:val="single" w:sz="12" w:space="0" w:color="auto"/>
      </w:pBdr>
      <w:spacing w:before="100" w:beforeAutospacing="1" w:after="100" w:afterAutospacing="1"/>
      <w:jc w:val="center"/>
    </w:pPr>
    <w:rPr>
      <w:rFonts w:ascii="Calibri" w:hAnsi="Calibri"/>
      <w:b/>
    </w:rPr>
  </w:style>
  <w:style w:type="paragraph" w:customStyle="1" w:styleId="xl124">
    <w:name w:val="xl124"/>
    <w:basedOn w:val="Normal"/>
    <w:rsid w:val="0029156C"/>
    <w:pPr>
      <w:pBdr>
        <w:left w:val="single" w:sz="12" w:space="0" w:color="auto"/>
        <w:right w:val="single" w:sz="12" w:space="0" w:color="auto"/>
      </w:pBdr>
      <w:spacing w:before="100" w:beforeAutospacing="1" w:after="100" w:afterAutospacing="1"/>
      <w:jc w:val="center"/>
    </w:pPr>
    <w:rPr>
      <w:rFonts w:ascii="Calibri" w:hAnsi="Calibri"/>
      <w:b/>
    </w:rPr>
  </w:style>
  <w:style w:type="paragraph" w:customStyle="1" w:styleId="xl125">
    <w:name w:val="xl125"/>
    <w:basedOn w:val="Normal"/>
    <w:rsid w:val="0029156C"/>
    <w:pPr>
      <w:spacing w:before="100" w:beforeAutospacing="1" w:after="100" w:afterAutospacing="1"/>
      <w:jc w:val="center"/>
    </w:pPr>
    <w:rPr>
      <w:rFonts w:ascii="Calibri" w:hAnsi="Calibri"/>
      <w:bCs w:val="0"/>
    </w:rPr>
  </w:style>
  <w:style w:type="paragraph" w:customStyle="1" w:styleId="xl126">
    <w:name w:val="xl126"/>
    <w:basedOn w:val="Normal"/>
    <w:rsid w:val="0029156C"/>
    <w:pPr>
      <w:pBdr>
        <w:top w:val="single" w:sz="8" w:space="0" w:color="auto"/>
        <w:left w:val="single" w:sz="8" w:space="0" w:color="auto"/>
        <w:bottom w:val="single" w:sz="8" w:space="0" w:color="auto"/>
      </w:pBdr>
      <w:spacing w:before="100" w:beforeAutospacing="1" w:after="100" w:afterAutospacing="1"/>
      <w:jc w:val="center"/>
      <w:textAlignment w:val="top"/>
    </w:pPr>
    <w:rPr>
      <w:rFonts w:ascii="Calibri" w:hAnsi="Calibri"/>
      <w:b/>
    </w:rPr>
  </w:style>
  <w:style w:type="paragraph" w:customStyle="1" w:styleId="xl127">
    <w:name w:val="xl127"/>
    <w:basedOn w:val="Normal"/>
    <w:rsid w:val="0029156C"/>
    <w:pPr>
      <w:pBdr>
        <w:top w:val="single" w:sz="8" w:space="0" w:color="auto"/>
        <w:bottom w:val="single" w:sz="8" w:space="0" w:color="auto"/>
      </w:pBdr>
      <w:spacing w:before="100" w:beforeAutospacing="1" w:after="100" w:afterAutospacing="1"/>
      <w:jc w:val="center"/>
      <w:textAlignment w:val="top"/>
    </w:pPr>
    <w:rPr>
      <w:rFonts w:ascii="Calibri" w:hAnsi="Calibri"/>
      <w:b/>
    </w:rPr>
  </w:style>
  <w:style w:type="paragraph" w:customStyle="1" w:styleId="xl128">
    <w:name w:val="xl128"/>
    <w:basedOn w:val="Normal"/>
    <w:rsid w:val="0029156C"/>
    <w:pPr>
      <w:pBdr>
        <w:top w:val="single" w:sz="8" w:space="0" w:color="auto"/>
        <w:bottom w:val="single" w:sz="8" w:space="0" w:color="auto"/>
        <w:right w:val="single" w:sz="8" w:space="0" w:color="auto"/>
      </w:pBdr>
      <w:spacing w:before="100" w:beforeAutospacing="1" w:after="100" w:afterAutospacing="1"/>
      <w:jc w:val="center"/>
      <w:textAlignment w:val="top"/>
    </w:pPr>
    <w:rPr>
      <w:rFonts w:ascii="Calibri" w:hAnsi="Calibri"/>
      <w:b/>
    </w:rPr>
  </w:style>
  <w:style w:type="paragraph" w:customStyle="1" w:styleId="xl129">
    <w:name w:val="xl129"/>
    <w:basedOn w:val="Normal"/>
    <w:rsid w:val="0029156C"/>
    <w:pPr>
      <w:pBdr>
        <w:top w:val="single" w:sz="12" w:space="0" w:color="auto"/>
        <w:left w:val="single" w:sz="12" w:space="0" w:color="auto"/>
        <w:bottom w:val="single" w:sz="12" w:space="0" w:color="auto"/>
      </w:pBdr>
      <w:spacing w:before="100" w:beforeAutospacing="1" w:after="100" w:afterAutospacing="1"/>
      <w:jc w:val="center"/>
    </w:pPr>
    <w:rPr>
      <w:rFonts w:ascii="Calibri" w:hAnsi="Calibri"/>
      <w:b/>
    </w:rPr>
  </w:style>
  <w:style w:type="paragraph" w:customStyle="1" w:styleId="xl130">
    <w:name w:val="xl130"/>
    <w:basedOn w:val="Normal"/>
    <w:rsid w:val="0029156C"/>
    <w:pPr>
      <w:pBdr>
        <w:top w:val="single" w:sz="12" w:space="0" w:color="auto"/>
        <w:bottom w:val="single" w:sz="12" w:space="0" w:color="auto"/>
      </w:pBdr>
      <w:spacing w:before="100" w:beforeAutospacing="1" w:after="100" w:afterAutospacing="1"/>
      <w:jc w:val="center"/>
    </w:pPr>
    <w:rPr>
      <w:rFonts w:ascii="Calibri" w:hAnsi="Calibri"/>
      <w:b/>
    </w:rPr>
  </w:style>
  <w:style w:type="paragraph" w:customStyle="1" w:styleId="xl131">
    <w:name w:val="xl131"/>
    <w:basedOn w:val="Normal"/>
    <w:rsid w:val="0029156C"/>
    <w:pPr>
      <w:pBdr>
        <w:top w:val="single" w:sz="12" w:space="0" w:color="auto"/>
        <w:bottom w:val="single" w:sz="12" w:space="0" w:color="auto"/>
        <w:right w:val="single" w:sz="12" w:space="0" w:color="auto"/>
      </w:pBdr>
      <w:spacing w:before="100" w:beforeAutospacing="1" w:after="100" w:afterAutospacing="1"/>
      <w:jc w:val="center"/>
    </w:pPr>
    <w:rPr>
      <w:rFonts w:ascii="Calibri" w:hAnsi="Calibri"/>
      <w:b/>
    </w:rPr>
  </w:style>
  <w:style w:type="paragraph" w:customStyle="1" w:styleId="xl36">
    <w:name w:val="xl36"/>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cs="Arial"/>
      <w:b/>
      <w:sz w:val="18"/>
      <w:szCs w:val="18"/>
    </w:rPr>
  </w:style>
  <w:style w:type="paragraph" w:customStyle="1" w:styleId="xl37">
    <w:name w:val="xl37"/>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38">
    <w:name w:val="xl38"/>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39">
    <w:name w:val="xl39"/>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40">
    <w:name w:val="xl40"/>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1">
    <w:name w:val="xl41"/>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2">
    <w:name w:val="xl42"/>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Cs w:val="0"/>
      <w:sz w:val="18"/>
      <w:szCs w:val="18"/>
    </w:rPr>
  </w:style>
  <w:style w:type="paragraph" w:customStyle="1" w:styleId="xl43">
    <w:name w:val="xl43"/>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44">
    <w:name w:val="xl44"/>
    <w:basedOn w:val="Normal"/>
    <w:rsid w:val="001E5CAA"/>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5">
    <w:name w:val="xl45"/>
    <w:basedOn w:val="Normal"/>
    <w:rsid w:val="001E5CAA"/>
    <w:pPr>
      <w:pBdr>
        <w:top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6">
    <w:name w:val="xl46"/>
    <w:basedOn w:val="Normal"/>
    <w:rsid w:val="001E5CAA"/>
    <w:pPr>
      <w:pBdr>
        <w:top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47">
    <w:name w:val="xl47"/>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6"/>
      <w:szCs w:val="16"/>
    </w:rPr>
  </w:style>
  <w:style w:type="paragraph" w:customStyle="1" w:styleId="xl48">
    <w:name w:val="xl48"/>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49">
    <w:name w:val="xl49"/>
    <w:basedOn w:val="Normal"/>
    <w:rsid w:val="001E5CAA"/>
    <w:pPr>
      <w:pBdr>
        <w:top w:val="single" w:sz="4" w:space="0" w:color="auto"/>
        <w:bottom w:val="single" w:sz="4" w:space="0" w:color="auto"/>
        <w:right w:val="single" w:sz="4" w:space="0" w:color="auto"/>
      </w:pBdr>
      <w:spacing w:before="100" w:beforeAutospacing="1" w:after="100" w:afterAutospacing="1"/>
      <w:jc w:val="right"/>
    </w:pPr>
    <w:rPr>
      <w:rFonts w:cs="Arial"/>
      <w:bCs w:val="0"/>
      <w:sz w:val="18"/>
      <w:szCs w:val="18"/>
    </w:rPr>
  </w:style>
  <w:style w:type="paragraph" w:customStyle="1" w:styleId="xl50">
    <w:name w:val="xl50"/>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Cs w:val="0"/>
      <w:sz w:val="18"/>
      <w:szCs w:val="18"/>
    </w:rPr>
  </w:style>
  <w:style w:type="paragraph" w:customStyle="1" w:styleId="xl51">
    <w:name w:val="xl51"/>
    <w:basedOn w:val="Normal"/>
    <w:rsid w:val="001E5CAA"/>
    <w:pPr>
      <w:pBdr>
        <w:top w:val="single" w:sz="4" w:space="0" w:color="auto"/>
        <w:left w:val="single" w:sz="4" w:space="0" w:color="auto"/>
        <w:bottom w:val="single" w:sz="4" w:space="0" w:color="auto"/>
      </w:pBdr>
      <w:spacing w:before="100" w:beforeAutospacing="1" w:after="100" w:afterAutospacing="1"/>
      <w:textAlignment w:val="top"/>
    </w:pPr>
    <w:rPr>
      <w:rFonts w:cs="Arial"/>
      <w:bCs w:val="0"/>
      <w:sz w:val="18"/>
      <w:szCs w:val="18"/>
    </w:rPr>
  </w:style>
  <w:style w:type="paragraph" w:customStyle="1" w:styleId="xl52">
    <w:name w:val="xl52"/>
    <w:basedOn w:val="Normal"/>
    <w:rsid w:val="001E5CAA"/>
    <w:pPr>
      <w:pBdr>
        <w:top w:val="single" w:sz="4" w:space="0" w:color="auto"/>
        <w:bottom w:val="single" w:sz="4" w:space="0" w:color="auto"/>
      </w:pBdr>
      <w:spacing w:before="100" w:beforeAutospacing="1" w:after="100" w:afterAutospacing="1"/>
      <w:jc w:val="center"/>
    </w:pPr>
    <w:rPr>
      <w:rFonts w:cs="Arial"/>
      <w:bCs w:val="0"/>
      <w:sz w:val="18"/>
      <w:szCs w:val="18"/>
    </w:rPr>
  </w:style>
  <w:style w:type="paragraph" w:customStyle="1" w:styleId="xl53">
    <w:name w:val="xl53"/>
    <w:basedOn w:val="Normal"/>
    <w:rsid w:val="001E5CAA"/>
    <w:pPr>
      <w:pBdr>
        <w:top w:val="single" w:sz="4" w:space="0" w:color="auto"/>
        <w:bottom w:val="single" w:sz="4" w:space="0" w:color="auto"/>
        <w:right w:val="single" w:sz="4" w:space="0" w:color="auto"/>
      </w:pBdr>
      <w:spacing w:before="100" w:beforeAutospacing="1" w:after="100" w:afterAutospacing="1"/>
      <w:jc w:val="center"/>
      <w:textAlignment w:val="top"/>
    </w:pPr>
    <w:rPr>
      <w:rFonts w:cs="Arial"/>
      <w:bCs w:val="0"/>
      <w:sz w:val="18"/>
      <w:szCs w:val="18"/>
    </w:rPr>
  </w:style>
  <w:style w:type="paragraph" w:customStyle="1" w:styleId="xl54">
    <w:name w:val="xl54"/>
    <w:basedOn w:val="Normal"/>
    <w:rsid w:val="001E5CAA"/>
    <w:pPr>
      <w:pBdr>
        <w:top w:val="single" w:sz="4" w:space="0" w:color="auto"/>
        <w:left w:val="single" w:sz="4" w:space="0" w:color="auto"/>
        <w:bottom w:val="single" w:sz="4" w:space="0" w:color="auto"/>
      </w:pBdr>
      <w:spacing w:before="100" w:beforeAutospacing="1" w:after="100" w:afterAutospacing="1"/>
    </w:pPr>
    <w:rPr>
      <w:rFonts w:cs="Arial"/>
      <w:bCs w:val="0"/>
      <w:sz w:val="18"/>
      <w:szCs w:val="18"/>
    </w:rPr>
  </w:style>
  <w:style w:type="paragraph" w:customStyle="1" w:styleId="xl55">
    <w:name w:val="xl55"/>
    <w:basedOn w:val="Normal"/>
    <w:rsid w:val="001E5CAA"/>
    <w:pPr>
      <w:pBdr>
        <w:top w:val="single" w:sz="4" w:space="0" w:color="auto"/>
        <w:bottom w:val="single" w:sz="4" w:space="0" w:color="auto"/>
      </w:pBdr>
      <w:spacing w:before="100" w:beforeAutospacing="1" w:after="100" w:afterAutospacing="1"/>
    </w:pPr>
    <w:rPr>
      <w:rFonts w:cs="Arial"/>
      <w:bCs w:val="0"/>
      <w:sz w:val="18"/>
      <w:szCs w:val="18"/>
    </w:rPr>
  </w:style>
  <w:style w:type="paragraph" w:customStyle="1" w:styleId="xl56">
    <w:name w:val="xl56"/>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Cs w:val="0"/>
      <w:sz w:val="18"/>
      <w:szCs w:val="18"/>
    </w:rPr>
  </w:style>
  <w:style w:type="paragraph" w:customStyle="1" w:styleId="xl57">
    <w:name w:val="xl57"/>
    <w:basedOn w:val="Normal"/>
    <w:rsid w:val="001E5CAA"/>
    <w:pPr>
      <w:pBdr>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58">
    <w:name w:val="xl58"/>
    <w:basedOn w:val="Normal"/>
    <w:rsid w:val="001E5CAA"/>
    <w:pPr>
      <w:pBdr>
        <w:top w:val="single" w:sz="4" w:space="0" w:color="auto"/>
        <w:left w:val="single" w:sz="4" w:space="0" w:color="auto"/>
        <w:bottom w:val="single" w:sz="4" w:space="0" w:color="auto"/>
      </w:pBdr>
      <w:spacing w:before="100" w:beforeAutospacing="1" w:after="100" w:afterAutospacing="1"/>
      <w:textAlignment w:val="top"/>
    </w:pPr>
    <w:rPr>
      <w:rFonts w:cs="Arial"/>
      <w:bCs w:val="0"/>
      <w:sz w:val="16"/>
      <w:szCs w:val="16"/>
    </w:rPr>
  </w:style>
  <w:style w:type="paragraph" w:customStyle="1" w:styleId="xl59">
    <w:name w:val="xl59"/>
    <w:basedOn w:val="Normal"/>
    <w:rsid w:val="001E5CAA"/>
    <w:pPr>
      <w:pBdr>
        <w:top w:val="single" w:sz="4" w:space="0" w:color="auto"/>
        <w:bottom w:val="single" w:sz="4" w:space="0" w:color="auto"/>
        <w:right w:val="single" w:sz="4" w:space="0" w:color="auto"/>
      </w:pBdr>
      <w:spacing w:before="100" w:beforeAutospacing="1" w:after="100" w:afterAutospacing="1"/>
      <w:textAlignment w:val="top"/>
    </w:pPr>
    <w:rPr>
      <w:rFonts w:cs="Arial"/>
      <w:bCs w:val="0"/>
      <w:sz w:val="16"/>
      <w:szCs w:val="16"/>
    </w:rPr>
  </w:style>
  <w:style w:type="paragraph" w:customStyle="1" w:styleId="xl60">
    <w:name w:val="xl60"/>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61">
    <w:name w:val="xl61"/>
    <w:basedOn w:val="Normal"/>
    <w:rsid w:val="001E5CAA"/>
    <w:pPr>
      <w:pBdr>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62">
    <w:name w:val="xl62"/>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63">
    <w:name w:val="xl63"/>
    <w:basedOn w:val="Normal"/>
    <w:rsid w:val="001E5CAA"/>
    <w:pPr>
      <w:pBdr>
        <w:left w:val="single" w:sz="4" w:space="0" w:color="auto"/>
        <w:bottom w:val="single" w:sz="4" w:space="0" w:color="auto"/>
        <w:right w:val="single" w:sz="4" w:space="0" w:color="auto"/>
      </w:pBdr>
      <w:spacing w:before="100" w:beforeAutospacing="1" w:after="100" w:afterAutospacing="1"/>
      <w:jc w:val="right"/>
    </w:pPr>
    <w:rPr>
      <w:rFonts w:cs="Arial"/>
      <w:b/>
      <w:sz w:val="18"/>
      <w:szCs w:val="18"/>
    </w:rPr>
  </w:style>
  <w:style w:type="paragraph" w:customStyle="1" w:styleId="xl64">
    <w:name w:val="xl64"/>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65">
    <w:name w:val="xl65"/>
    <w:basedOn w:val="Normal"/>
    <w:rsid w:val="001E5CAA"/>
    <w:pPr>
      <w:pBdr>
        <w:bottom w:val="single" w:sz="4" w:space="0" w:color="auto"/>
        <w:right w:val="single" w:sz="4" w:space="0" w:color="auto"/>
      </w:pBdr>
      <w:spacing w:before="100" w:beforeAutospacing="1" w:after="100" w:afterAutospacing="1"/>
    </w:pPr>
    <w:rPr>
      <w:rFonts w:cs="Arial"/>
      <w:b/>
      <w:sz w:val="18"/>
      <w:szCs w:val="18"/>
    </w:rPr>
  </w:style>
  <w:style w:type="paragraph" w:customStyle="1" w:styleId="xl24">
    <w:name w:val="xl24"/>
    <w:basedOn w:val="Normal"/>
    <w:rsid w:val="001E5CAA"/>
    <w:pPr>
      <w:spacing w:before="100" w:beforeAutospacing="1" w:after="100" w:afterAutospacing="1"/>
      <w:jc w:val="center"/>
    </w:pPr>
    <w:rPr>
      <w:rFonts w:cs="Arial"/>
      <w:bCs w:val="0"/>
      <w:sz w:val="18"/>
      <w:szCs w:val="18"/>
    </w:rPr>
  </w:style>
  <w:style w:type="paragraph" w:customStyle="1" w:styleId="Car">
    <w:name w:val="Car"/>
    <w:basedOn w:val="Normal"/>
    <w:rsid w:val="00A145BF"/>
    <w:pPr>
      <w:spacing w:before="60" w:after="160" w:line="240" w:lineRule="exact"/>
    </w:pPr>
    <w:rPr>
      <w:rFonts w:ascii="Verdana" w:hAnsi="Verdana"/>
      <w:bCs w:val="0"/>
      <w:color w:val="FF00FF"/>
      <w:sz w:val="20"/>
      <w:szCs w:val="20"/>
      <w:lang w:val="en-US" w:eastAsia="en-US"/>
    </w:rPr>
  </w:style>
  <w:style w:type="character" w:customStyle="1" w:styleId="CarCar5">
    <w:name w:val="Car Car5"/>
    <w:basedOn w:val="Fuentedeprrafopredeter"/>
    <w:rsid w:val="00A475FC"/>
    <w:rPr>
      <w:rFonts w:ascii="Arial Narrow" w:hAnsi="Arial Narrow"/>
      <w:sz w:val="22"/>
      <w:szCs w:val="22"/>
      <w:lang w:val="es-ES_tradnl" w:eastAsia="es-ES" w:bidi="ar-SA"/>
    </w:rPr>
  </w:style>
  <w:style w:type="paragraph" w:customStyle="1" w:styleId="CharCharCarCarCharCharCarCarCharCharCarCarCharChar">
    <w:name w:val="Char Char Car Car Char Char Car Car Char Char Car Car Char Char"/>
    <w:basedOn w:val="Normal"/>
    <w:rsid w:val="00F22DF2"/>
    <w:pPr>
      <w:spacing w:before="60" w:after="160" w:line="240" w:lineRule="exact"/>
    </w:pPr>
    <w:rPr>
      <w:rFonts w:ascii="Verdana" w:hAnsi="Verdana"/>
      <w:bCs w:val="0"/>
      <w:color w:val="FF00FF"/>
      <w:sz w:val="20"/>
      <w:szCs w:val="20"/>
      <w:lang w:val="en-US" w:eastAsia="en-US"/>
    </w:rPr>
  </w:style>
  <w:style w:type="paragraph" w:customStyle="1" w:styleId="Car20">
    <w:name w:val="Car2"/>
    <w:basedOn w:val="Normal"/>
    <w:rsid w:val="00BA535D"/>
    <w:pPr>
      <w:spacing w:after="160" w:line="240" w:lineRule="exact"/>
    </w:pPr>
    <w:rPr>
      <w:rFonts w:ascii="Tahoma" w:hAnsi="Tahoma"/>
      <w:bCs w:val="0"/>
      <w:sz w:val="20"/>
      <w:szCs w:val="20"/>
      <w:lang w:val="en-US" w:eastAsia="en-US"/>
    </w:rPr>
  </w:style>
  <w:style w:type="paragraph" w:customStyle="1" w:styleId="Sangra2detindependiente2">
    <w:name w:val="Sangría 2 de t. independiente2"/>
    <w:basedOn w:val="Normal"/>
    <w:rsid w:val="00ED5077"/>
    <w:pPr>
      <w:suppressAutoHyphens/>
      <w:overflowPunct w:val="0"/>
      <w:autoSpaceDE w:val="0"/>
      <w:spacing w:before="100"/>
      <w:ind w:left="1985"/>
      <w:jc w:val="both"/>
      <w:textAlignment w:val="baseline"/>
    </w:pPr>
    <w:rPr>
      <w:bCs w:val="0"/>
      <w:sz w:val="22"/>
      <w:szCs w:val="20"/>
      <w:lang w:eastAsia="ar-SA"/>
    </w:rPr>
  </w:style>
  <w:style w:type="paragraph" w:customStyle="1" w:styleId="Epgrafe1">
    <w:name w:val="Epígrafe1"/>
    <w:basedOn w:val="Normal"/>
    <w:next w:val="Normal"/>
    <w:rsid w:val="00ED5077"/>
    <w:pPr>
      <w:suppressAutoHyphens/>
      <w:jc w:val="right"/>
    </w:pPr>
    <w:rPr>
      <w:rFonts w:cs="Arial"/>
      <w:b/>
      <w:lang w:eastAsia="ar-SA"/>
    </w:rPr>
  </w:style>
  <w:style w:type="paragraph" w:customStyle="1" w:styleId="Textoindependiente22">
    <w:name w:val="Texto independiente 22"/>
    <w:basedOn w:val="Normal"/>
    <w:rsid w:val="00910BC9"/>
    <w:pPr>
      <w:widowControl w:val="0"/>
      <w:suppressAutoHyphens/>
      <w:overflowPunct w:val="0"/>
      <w:autoSpaceDE w:val="0"/>
      <w:jc w:val="both"/>
      <w:textAlignment w:val="baseline"/>
    </w:pPr>
    <w:rPr>
      <w:bCs w:val="0"/>
      <w:sz w:val="20"/>
      <w:szCs w:val="20"/>
      <w:lang w:eastAsia="ar-SA"/>
    </w:rPr>
  </w:style>
  <w:style w:type="character" w:customStyle="1" w:styleId="WW8Num2z0">
    <w:name w:val="WW8Num2z0"/>
    <w:rsid w:val="00922364"/>
    <w:rPr>
      <w:rFonts w:ascii="Arial" w:hAnsi="Arial" w:cs="Times New Roman"/>
      <w:b/>
      <w:i w:val="0"/>
      <w:sz w:val="24"/>
      <w:szCs w:val="24"/>
    </w:rPr>
  </w:style>
  <w:style w:type="character" w:customStyle="1" w:styleId="WW8Num4z0">
    <w:name w:val="WW8Num4z0"/>
    <w:rsid w:val="00922364"/>
    <w:rPr>
      <w:rFonts w:ascii="Wingdings" w:hAnsi="Wingdings"/>
    </w:rPr>
  </w:style>
  <w:style w:type="character" w:customStyle="1" w:styleId="WW8Num8z0">
    <w:name w:val="WW8Num8z0"/>
    <w:rsid w:val="00922364"/>
    <w:rPr>
      <w:rFonts w:ascii="Wingdings" w:hAnsi="Wingdings"/>
    </w:rPr>
  </w:style>
  <w:style w:type="character" w:customStyle="1" w:styleId="Absatz-Standardschriftart">
    <w:name w:val="Absatz-Standardschriftart"/>
    <w:rsid w:val="00922364"/>
  </w:style>
  <w:style w:type="character" w:customStyle="1" w:styleId="WW-Absatz-Standardschriftart">
    <w:name w:val="WW-Absatz-Standardschriftart"/>
    <w:uiPriority w:val="99"/>
    <w:rsid w:val="00922364"/>
  </w:style>
  <w:style w:type="character" w:customStyle="1" w:styleId="WW-Absatz-Standardschriftart1">
    <w:name w:val="WW-Absatz-Standardschriftart1"/>
    <w:uiPriority w:val="99"/>
    <w:rsid w:val="00922364"/>
  </w:style>
  <w:style w:type="character" w:customStyle="1" w:styleId="Fuentedeprrafopredeter2">
    <w:name w:val="Fuente de párrafo predeter.2"/>
    <w:rsid w:val="00922364"/>
  </w:style>
  <w:style w:type="character" w:customStyle="1" w:styleId="WW8Num1z0">
    <w:name w:val="WW8Num1z0"/>
    <w:rsid w:val="00922364"/>
    <w:rPr>
      <w:rFonts w:ascii="Symbol" w:hAnsi="Symbol"/>
    </w:rPr>
  </w:style>
  <w:style w:type="character" w:customStyle="1" w:styleId="WW8Num3z0">
    <w:name w:val="WW8Num3z0"/>
    <w:uiPriority w:val="99"/>
    <w:rsid w:val="00922364"/>
    <w:rPr>
      <w:rFonts w:ascii="Symbol" w:hAnsi="Symbol"/>
      <w:color w:val="auto"/>
    </w:rPr>
  </w:style>
  <w:style w:type="character" w:customStyle="1" w:styleId="WW8Num3z1">
    <w:name w:val="WW8Num3z1"/>
    <w:rsid w:val="00922364"/>
    <w:rPr>
      <w:rFonts w:ascii="Courier New" w:hAnsi="Courier New" w:cs="Courier New"/>
    </w:rPr>
  </w:style>
  <w:style w:type="character" w:customStyle="1" w:styleId="WW8Num3z2">
    <w:name w:val="WW8Num3z2"/>
    <w:rsid w:val="00922364"/>
    <w:rPr>
      <w:rFonts w:ascii="Wingdings" w:hAnsi="Wingdings"/>
    </w:rPr>
  </w:style>
  <w:style w:type="character" w:customStyle="1" w:styleId="WW8Num3z3">
    <w:name w:val="WW8Num3z3"/>
    <w:rsid w:val="00922364"/>
    <w:rPr>
      <w:rFonts w:ascii="Symbol" w:hAnsi="Symbol"/>
    </w:rPr>
  </w:style>
  <w:style w:type="character" w:customStyle="1" w:styleId="WW8Num4z1">
    <w:name w:val="WW8Num4z1"/>
    <w:rsid w:val="00922364"/>
    <w:rPr>
      <w:rFonts w:ascii="Courier New" w:hAnsi="Courier New" w:cs="Courier New"/>
    </w:rPr>
  </w:style>
  <w:style w:type="character" w:customStyle="1" w:styleId="WW8Num4z3">
    <w:name w:val="WW8Num4z3"/>
    <w:rsid w:val="00922364"/>
    <w:rPr>
      <w:rFonts w:ascii="Symbol" w:hAnsi="Symbol"/>
    </w:rPr>
  </w:style>
  <w:style w:type="character" w:customStyle="1" w:styleId="WW8Num5z0">
    <w:name w:val="WW8Num5z0"/>
    <w:rsid w:val="00922364"/>
    <w:rPr>
      <w:rFonts w:ascii="Symbol" w:hAnsi="Symbol"/>
    </w:rPr>
  </w:style>
  <w:style w:type="character" w:customStyle="1" w:styleId="WW8Num5z1">
    <w:name w:val="WW8Num5z1"/>
    <w:rsid w:val="00922364"/>
    <w:rPr>
      <w:rFonts w:ascii="Courier New" w:hAnsi="Courier New" w:cs="Courier New"/>
    </w:rPr>
  </w:style>
  <w:style w:type="character" w:customStyle="1" w:styleId="WW8Num5z2">
    <w:name w:val="WW8Num5z2"/>
    <w:rsid w:val="00922364"/>
    <w:rPr>
      <w:rFonts w:ascii="Wingdings" w:hAnsi="Wingdings"/>
    </w:rPr>
  </w:style>
  <w:style w:type="character" w:customStyle="1" w:styleId="WW8Num6z0">
    <w:name w:val="WW8Num6z0"/>
    <w:rsid w:val="00922364"/>
    <w:rPr>
      <w:rFonts w:ascii="Symbol" w:hAnsi="Symbol"/>
    </w:rPr>
  </w:style>
  <w:style w:type="character" w:customStyle="1" w:styleId="WW8Num6z1">
    <w:name w:val="WW8Num6z1"/>
    <w:rsid w:val="00922364"/>
    <w:rPr>
      <w:rFonts w:ascii="Courier New" w:hAnsi="Courier New" w:cs="Courier New"/>
    </w:rPr>
  </w:style>
  <w:style w:type="character" w:customStyle="1" w:styleId="WW8Num6z2">
    <w:name w:val="WW8Num6z2"/>
    <w:rsid w:val="00922364"/>
    <w:rPr>
      <w:rFonts w:ascii="Wingdings" w:hAnsi="Wingdings"/>
    </w:rPr>
  </w:style>
  <w:style w:type="character" w:customStyle="1" w:styleId="WW8Num7z0">
    <w:name w:val="WW8Num7z0"/>
    <w:rsid w:val="00922364"/>
    <w:rPr>
      <w:rFonts w:ascii="Wingdings" w:hAnsi="Wingdings"/>
    </w:rPr>
  </w:style>
  <w:style w:type="character" w:customStyle="1" w:styleId="WW8Num7z1">
    <w:name w:val="WW8Num7z1"/>
    <w:rsid w:val="00922364"/>
    <w:rPr>
      <w:rFonts w:ascii="Courier New" w:hAnsi="Courier New" w:cs="Courier New"/>
    </w:rPr>
  </w:style>
  <w:style w:type="character" w:customStyle="1" w:styleId="WW8Num7z3">
    <w:name w:val="WW8Num7z3"/>
    <w:rsid w:val="00922364"/>
    <w:rPr>
      <w:rFonts w:ascii="Symbol" w:hAnsi="Symbol"/>
    </w:rPr>
  </w:style>
  <w:style w:type="character" w:customStyle="1" w:styleId="WW8Num8z1">
    <w:name w:val="WW8Num8z1"/>
    <w:rsid w:val="00922364"/>
    <w:rPr>
      <w:rFonts w:ascii="Courier New" w:hAnsi="Courier New" w:cs="Courier New"/>
    </w:rPr>
  </w:style>
  <w:style w:type="character" w:customStyle="1" w:styleId="WW8Num8z3">
    <w:name w:val="WW8Num8z3"/>
    <w:rsid w:val="00922364"/>
    <w:rPr>
      <w:rFonts w:ascii="Symbol" w:hAnsi="Symbol"/>
    </w:rPr>
  </w:style>
  <w:style w:type="character" w:customStyle="1" w:styleId="WW8Num10z0">
    <w:name w:val="WW8Num10z0"/>
    <w:rsid w:val="00922364"/>
    <w:rPr>
      <w:rFonts w:ascii="Symbol" w:hAnsi="Symbol"/>
    </w:rPr>
  </w:style>
  <w:style w:type="character" w:customStyle="1" w:styleId="WW8Num10z1">
    <w:name w:val="WW8Num10z1"/>
    <w:rsid w:val="00922364"/>
    <w:rPr>
      <w:rFonts w:ascii="Courier New" w:hAnsi="Courier New" w:cs="Courier New"/>
    </w:rPr>
  </w:style>
  <w:style w:type="character" w:customStyle="1" w:styleId="WW8Num10z2">
    <w:name w:val="WW8Num10z2"/>
    <w:rsid w:val="00922364"/>
    <w:rPr>
      <w:rFonts w:ascii="Wingdings" w:hAnsi="Wingdings"/>
    </w:rPr>
  </w:style>
  <w:style w:type="character" w:customStyle="1" w:styleId="WW8Num13z0">
    <w:name w:val="WW8Num13z0"/>
    <w:rsid w:val="00922364"/>
    <w:rPr>
      <w:rFonts w:ascii="Wingdings" w:hAnsi="Wingdings"/>
    </w:rPr>
  </w:style>
  <w:style w:type="character" w:customStyle="1" w:styleId="WW8Num13z1">
    <w:name w:val="WW8Num13z1"/>
    <w:uiPriority w:val="99"/>
    <w:rsid w:val="00922364"/>
    <w:rPr>
      <w:rFonts w:ascii="Courier New" w:hAnsi="Courier New"/>
    </w:rPr>
  </w:style>
  <w:style w:type="character" w:customStyle="1" w:styleId="WW8Num13z3">
    <w:name w:val="WW8Num13z3"/>
    <w:rsid w:val="00922364"/>
    <w:rPr>
      <w:rFonts w:ascii="Symbol" w:hAnsi="Symbol"/>
    </w:rPr>
  </w:style>
  <w:style w:type="character" w:customStyle="1" w:styleId="WW8Num14z0">
    <w:name w:val="WW8Num14z0"/>
    <w:rsid w:val="00922364"/>
    <w:rPr>
      <w:rFonts w:ascii="Symbol" w:hAnsi="Symbol"/>
    </w:rPr>
  </w:style>
  <w:style w:type="character" w:customStyle="1" w:styleId="WW8Num15z0">
    <w:name w:val="WW8Num15z0"/>
    <w:rsid w:val="00922364"/>
    <w:rPr>
      <w:color w:val="auto"/>
    </w:rPr>
  </w:style>
  <w:style w:type="character" w:customStyle="1" w:styleId="WW8Num16z0">
    <w:name w:val="WW8Num16z0"/>
    <w:rsid w:val="00922364"/>
    <w:rPr>
      <w:rFonts w:ascii="Symbol" w:hAnsi="Symbol"/>
    </w:rPr>
  </w:style>
  <w:style w:type="character" w:customStyle="1" w:styleId="WW8Num16z1">
    <w:name w:val="WW8Num16z1"/>
    <w:rsid w:val="00922364"/>
    <w:rPr>
      <w:rFonts w:ascii="Courier New" w:hAnsi="Courier New" w:cs="Courier New"/>
    </w:rPr>
  </w:style>
  <w:style w:type="character" w:customStyle="1" w:styleId="WW8Num16z2">
    <w:name w:val="WW8Num16z2"/>
    <w:rsid w:val="00922364"/>
    <w:rPr>
      <w:rFonts w:ascii="Wingdings" w:hAnsi="Wingdings"/>
    </w:rPr>
  </w:style>
  <w:style w:type="character" w:customStyle="1" w:styleId="WW8Num17z0">
    <w:name w:val="WW8Num17z0"/>
    <w:rsid w:val="00922364"/>
    <w:rPr>
      <w:rFonts w:ascii="Symbol" w:hAnsi="Symbol"/>
    </w:rPr>
  </w:style>
  <w:style w:type="character" w:customStyle="1" w:styleId="WW8Num17z1">
    <w:name w:val="WW8Num17z1"/>
    <w:rsid w:val="00922364"/>
    <w:rPr>
      <w:rFonts w:ascii="Courier New" w:hAnsi="Courier New" w:cs="Courier New"/>
    </w:rPr>
  </w:style>
  <w:style w:type="character" w:customStyle="1" w:styleId="WW8Num17z2">
    <w:name w:val="WW8Num17z2"/>
    <w:rsid w:val="00922364"/>
    <w:rPr>
      <w:rFonts w:ascii="Wingdings" w:hAnsi="Wingdings"/>
    </w:rPr>
  </w:style>
  <w:style w:type="character" w:customStyle="1" w:styleId="WW8Num18z0">
    <w:name w:val="WW8Num18z0"/>
    <w:rsid w:val="00922364"/>
    <w:rPr>
      <w:rFonts w:ascii="Wingdings" w:hAnsi="Wingdings"/>
    </w:rPr>
  </w:style>
  <w:style w:type="character" w:customStyle="1" w:styleId="WW8Num18z1">
    <w:name w:val="WW8Num18z1"/>
    <w:rsid w:val="00922364"/>
    <w:rPr>
      <w:rFonts w:ascii="Courier New" w:hAnsi="Courier New" w:cs="Courier New"/>
    </w:rPr>
  </w:style>
  <w:style w:type="character" w:customStyle="1" w:styleId="WW8Num18z3">
    <w:name w:val="WW8Num18z3"/>
    <w:rsid w:val="00922364"/>
    <w:rPr>
      <w:rFonts w:ascii="Symbol" w:hAnsi="Symbol"/>
    </w:rPr>
  </w:style>
  <w:style w:type="character" w:customStyle="1" w:styleId="WW8Num19z0">
    <w:name w:val="WW8Num19z0"/>
    <w:rsid w:val="00922364"/>
    <w:rPr>
      <w:b/>
    </w:rPr>
  </w:style>
  <w:style w:type="character" w:customStyle="1" w:styleId="WW8Num20z0">
    <w:name w:val="WW8Num20z0"/>
    <w:rsid w:val="00922364"/>
    <w:rPr>
      <w:b/>
    </w:rPr>
  </w:style>
  <w:style w:type="character" w:customStyle="1" w:styleId="WW8Num21z0">
    <w:name w:val="WW8Num21z0"/>
    <w:rsid w:val="00922364"/>
    <w:rPr>
      <w:rFonts w:ascii="Symbol" w:hAnsi="Symbol"/>
    </w:rPr>
  </w:style>
  <w:style w:type="character" w:customStyle="1" w:styleId="WW8Num21z1">
    <w:name w:val="WW8Num21z1"/>
    <w:rsid w:val="00922364"/>
    <w:rPr>
      <w:rFonts w:ascii="Courier New" w:hAnsi="Courier New" w:cs="Courier New"/>
    </w:rPr>
  </w:style>
  <w:style w:type="character" w:customStyle="1" w:styleId="WW8Num21z2">
    <w:name w:val="WW8Num21z2"/>
    <w:rsid w:val="00922364"/>
    <w:rPr>
      <w:rFonts w:ascii="Wingdings" w:hAnsi="Wingdings"/>
    </w:rPr>
  </w:style>
  <w:style w:type="character" w:customStyle="1" w:styleId="WW8Num22z0">
    <w:name w:val="WW8Num22z0"/>
    <w:rsid w:val="00922364"/>
    <w:rPr>
      <w:b/>
    </w:rPr>
  </w:style>
  <w:style w:type="character" w:customStyle="1" w:styleId="WW8Num23z0">
    <w:name w:val="WW8Num23z0"/>
    <w:rsid w:val="00922364"/>
    <w:rPr>
      <w:rFonts w:ascii="Symbol" w:hAnsi="Symbol"/>
    </w:rPr>
  </w:style>
  <w:style w:type="character" w:customStyle="1" w:styleId="WW8Num24z0">
    <w:name w:val="WW8Num24z0"/>
    <w:rsid w:val="00922364"/>
    <w:rPr>
      <w:rFonts w:ascii="Symbol" w:hAnsi="Symbol"/>
    </w:rPr>
  </w:style>
  <w:style w:type="character" w:customStyle="1" w:styleId="WW8Num24z1">
    <w:name w:val="WW8Num24z1"/>
    <w:rsid w:val="00922364"/>
    <w:rPr>
      <w:rFonts w:ascii="Courier New" w:hAnsi="Courier New" w:cs="Courier New"/>
    </w:rPr>
  </w:style>
  <w:style w:type="character" w:customStyle="1" w:styleId="WW8Num24z2">
    <w:name w:val="WW8Num24z2"/>
    <w:rsid w:val="00922364"/>
    <w:rPr>
      <w:rFonts w:ascii="Wingdings" w:hAnsi="Wingdings"/>
    </w:rPr>
  </w:style>
  <w:style w:type="character" w:customStyle="1" w:styleId="WW8Num25z0">
    <w:name w:val="WW8Num25z0"/>
    <w:rsid w:val="00922364"/>
    <w:rPr>
      <w:b/>
    </w:rPr>
  </w:style>
  <w:style w:type="character" w:customStyle="1" w:styleId="WW8Num25z1">
    <w:name w:val="WW8Num25z1"/>
    <w:rsid w:val="00922364"/>
    <w:rPr>
      <w:rFonts w:ascii="Symbol" w:hAnsi="Symbol"/>
    </w:rPr>
  </w:style>
  <w:style w:type="character" w:customStyle="1" w:styleId="WW8Num26z0">
    <w:name w:val="WW8Num26z0"/>
    <w:rsid w:val="00922364"/>
    <w:rPr>
      <w:rFonts w:ascii="Wingdings" w:hAnsi="Wingdings"/>
    </w:rPr>
  </w:style>
  <w:style w:type="character" w:customStyle="1" w:styleId="WW8Num26z1">
    <w:name w:val="WW8Num26z1"/>
    <w:rsid w:val="00922364"/>
    <w:rPr>
      <w:rFonts w:ascii="Courier New" w:hAnsi="Courier New"/>
    </w:rPr>
  </w:style>
  <w:style w:type="character" w:customStyle="1" w:styleId="WW8Num26z3">
    <w:name w:val="WW8Num26z3"/>
    <w:rsid w:val="00922364"/>
    <w:rPr>
      <w:rFonts w:ascii="Symbol" w:hAnsi="Symbol"/>
    </w:rPr>
  </w:style>
  <w:style w:type="character" w:customStyle="1" w:styleId="WW8Num29z0">
    <w:name w:val="WW8Num29z0"/>
    <w:rsid w:val="00922364"/>
    <w:rPr>
      <w:rFonts w:ascii="Arial" w:hAnsi="Arial" w:cs="Times New Roman"/>
      <w:b/>
      <w:i w:val="0"/>
      <w:sz w:val="22"/>
      <w:szCs w:val="22"/>
    </w:rPr>
  </w:style>
  <w:style w:type="character" w:customStyle="1" w:styleId="WW8Num30z0">
    <w:name w:val="WW8Num30z0"/>
    <w:uiPriority w:val="99"/>
    <w:rsid w:val="00922364"/>
    <w:rPr>
      <w:b/>
      <w:i w:val="0"/>
    </w:rPr>
  </w:style>
  <w:style w:type="character" w:customStyle="1" w:styleId="WW8Num32z0">
    <w:name w:val="WW8Num32z0"/>
    <w:rsid w:val="00922364"/>
    <w:rPr>
      <w:rFonts w:ascii="Wingdings" w:hAnsi="Wingdings"/>
    </w:rPr>
  </w:style>
  <w:style w:type="character" w:customStyle="1" w:styleId="WW8Num32z1">
    <w:name w:val="WW8Num32z1"/>
    <w:rsid w:val="00922364"/>
    <w:rPr>
      <w:rFonts w:ascii="Courier New" w:hAnsi="Courier New"/>
    </w:rPr>
  </w:style>
  <w:style w:type="character" w:customStyle="1" w:styleId="WW8Num32z3">
    <w:name w:val="WW8Num32z3"/>
    <w:rsid w:val="00922364"/>
    <w:rPr>
      <w:rFonts w:ascii="Symbol" w:hAnsi="Symbol"/>
    </w:rPr>
  </w:style>
  <w:style w:type="character" w:customStyle="1" w:styleId="WW8Num33z0">
    <w:name w:val="WW8Num33z0"/>
    <w:rsid w:val="00922364"/>
    <w:rPr>
      <w:strike w:val="0"/>
      <w:dstrike w:val="0"/>
      <w:u w:val="none"/>
    </w:rPr>
  </w:style>
  <w:style w:type="character" w:customStyle="1" w:styleId="WW8Num34z0">
    <w:name w:val="WW8Num34z0"/>
    <w:rsid w:val="00922364"/>
    <w:rPr>
      <w:rFonts w:ascii="Wingdings" w:hAnsi="Wingdings"/>
    </w:rPr>
  </w:style>
  <w:style w:type="character" w:customStyle="1" w:styleId="WW8Num34z1">
    <w:name w:val="WW8Num34z1"/>
    <w:rsid w:val="00922364"/>
    <w:rPr>
      <w:rFonts w:ascii="Courier New" w:hAnsi="Courier New" w:cs="Courier New"/>
    </w:rPr>
  </w:style>
  <w:style w:type="character" w:customStyle="1" w:styleId="WW8Num34z3">
    <w:name w:val="WW8Num34z3"/>
    <w:rsid w:val="00922364"/>
    <w:rPr>
      <w:rFonts w:ascii="Symbol" w:hAnsi="Symbol"/>
    </w:rPr>
  </w:style>
  <w:style w:type="character" w:customStyle="1" w:styleId="WW8Num35z0">
    <w:name w:val="WW8Num35z0"/>
    <w:rsid w:val="00922364"/>
    <w:rPr>
      <w:rFonts w:ascii="Symbol" w:hAnsi="Symbol"/>
    </w:rPr>
  </w:style>
  <w:style w:type="character" w:customStyle="1" w:styleId="WW8Num35z1">
    <w:name w:val="WW8Num35z1"/>
    <w:rsid w:val="00922364"/>
    <w:rPr>
      <w:rFonts w:ascii="Courier New" w:hAnsi="Courier New" w:cs="Courier New"/>
    </w:rPr>
  </w:style>
  <w:style w:type="character" w:customStyle="1" w:styleId="WW8Num35z2">
    <w:name w:val="WW8Num35z2"/>
    <w:rsid w:val="00922364"/>
    <w:rPr>
      <w:rFonts w:ascii="Wingdings" w:hAnsi="Wingdings"/>
    </w:rPr>
  </w:style>
  <w:style w:type="character" w:customStyle="1" w:styleId="WW8Num36z0">
    <w:name w:val="WW8Num36z0"/>
    <w:rsid w:val="00922364"/>
    <w:rPr>
      <w:rFonts w:ascii="Wingdings" w:hAnsi="Wingdings"/>
    </w:rPr>
  </w:style>
  <w:style w:type="character" w:customStyle="1" w:styleId="WW8Num36z1">
    <w:name w:val="WW8Num36z1"/>
    <w:uiPriority w:val="99"/>
    <w:rsid w:val="00922364"/>
    <w:rPr>
      <w:rFonts w:ascii="Courier New" w:hAnsi="Courier New" w:cs="Courier New"/>
    </w:rPr>
  </w:style>
  <w:style w:type="character" w:customStyle="1" w:styleId="WW8Num36z3">
    <w:name w:val="WW8Num36z3"/>
    <w:rsid w:val="00922364"/>
    <w:rPr>
      <w:rFonts w:ascii="Symbol" w:hAnsi="Symbol"/>
    </w:rPr>
  </w:style>
  <w:style w:type="character" w:customStyle="1" w:styleId="WW8Num37z0">
    <w:name w:val="WW8Num37z0"/>
    <w:rsid w:val="00922364"/>
    <w:rPr>
      <w:b w:val="0"/>
    </w:rPr>
  </w:style>
  <w:style w:type="character" w:customStyle="1" w:styleId="WW8Num38z0">
    <w:name w:val="WW8Num38z0"/>
    <w:rsid w:val="00922364"/>
    <w:rPr>
      <w:rFonts w:ascii="Symbol" w:hAnsi="Symbol"/>
      <w:color w:val="auto"/>
    </w:rPr>
  </w:style>
  <w:style w:type="character" w:customStyle="1" w:styleId="WW8Num38z1">
    <w:name w:val="WW8Num38z1"/>
    <w:rsid w:val="00922364"/>
    <w:rPr>
      <w:rFonts w:ascii="Courier New" w:hAnsi="Courier New" w:cs="Courier New"/>
    </w:rPr>
  </w:style>
  <w:style w:type="character" w:customStyle="1" w:styleId="WW8Num38z2">
    <w:name w:val="WW8Num38z2"/>
    <w:rsid w:val="00922364"/>
    <w:rPr>
      <w:rFonts w:ascii="Wingdings" w:hAnsi="Wingdings"/>
    </w:rPr>
  </w:style>
  <w:style w:type="character" w:customStyle="1" w:styleId="WW8Num38z3">
    <w:name w:val="WW8Num38z3"/>
    <w:rsid w:val="00922364"/>
    <w:rPr>
      <w:rFonts w:ascii="Symbol" w:hAnsi="Symbol"/>
    </w:rPr>
  </w:style>
  <w:style w:type="character" w:customStyle="1" w:styleId="WW8Num39z0">
    <w:name w:val="WW8Num39z0"/>
    <w:uiPriority w:val="99"/>
    <w:rsid w:val="00922364"/>
    <w:rPr>
      <w:b w:val="0"/>
      <w:i w:val="0"/>
    </w:rPr>
  </w:style>
  <w:style w:type="character" w:customStyle="1" w:styleId="WW8Num40z0">
    <w:name w:val="WW8Num40z0"/>
    <w:rsid w:val="00922364"/>
    <w:rPr>
      <w:rFonts w:ascii="Wingdings" w:hAnsi="Wingdings"/>
    </w:rPr>
  </w:style>
  <w:style w:type="character" w:customStyle="1" w:styleId="WW8Num40z1">
    <w:name w:val="WW8Num40z1"/>
    <w:uiPriority w:val="99"/>
    <w:rsid w:val="00922364"/>
    <w:rPr>
      <w:rFonts w:ascii="Courier New" w:hAnsi="Courier New" w:cs="Courier New"/>
    </w:rPr>
  </w:style>
  <w:style w:type="character" w:customStyle="1" w:styleId="WW8Num40z3">
    <w:name w:val="WW8Num40z3"/>
    <w:uiPriority w:val="99"/>
    <w:rsid w:val="00922364"/>
    <w:rPr>
      <w:rFonts w:ascii="Symbol" w:hAnsi="Symbol"/>
    </w:rPr>
  </w:style>
  <w:style w:type="character" w:customStyle="1" w:styleId="WW8Num41z0">
    <w:name w:val="WW8Num41z0"/>
    <w:uiPriority w:val="99"/>
    <w:rsid w:val="00922364"/>
    <w:rPr>
      <w:b/>
    </w:rPr>
  </w:style>
  <w:style w:type="character" w:customStyle="1" w:styleId="WW8Num42z0">
    <w:name w:val="WW8Num42z0"/>
    <w:uiPriority w:val="99"/>
    <w:rsid w:val="00922364"/>
    <w:rPr>
      <w:rFonts w:ascii="Wingdings" w:hAnsi="Wingdings"/>
    </w:rPr>
  </w:style>
  <w:style w:type="character" w:customStyle="1" w:styleId="WW8Num42z1">
    <w:name w:val="WW8Num42z1"/>
    <w:uiPriority w:val="99"/>
    <w:rsid w:val="00922364"/>
    <w:rPr>
      <w:rFonts w:ascii="Courier New" w:hAnsi="Courier New"/>
    </w:rPr>
  </w:style>
  <w:style w:type="character" w:customStyle="1" w:styleId="WW8Num42z3">
    <w:name w:val="WW8Num42z3"/>
    <w:rsid w:val="00922364"/>
    <w:rPr>
      <w:rFonts w:ascii="Symbol" w:hAnsi="Symbol"/>
    </w:rPr>
  </w:style>
  <w:style w:type="character" w:customStyle="1" w:styleId="WW8Num43z0">
    <w:name w:val="WW8Num43z0"/>
    <w:uiPriority w:val="99"/>
    <w:rsid w:val="00922364"/>
    <w:rPr>
      <w:rFonts w:ascii="Arial Narrow" w:hAnsi="Arial Narrow"/>
      <w:b/>
      <w:i w:val="0"/>
      <w:strike w:val="0"/>
      <w:dstrike w:val="0"/>
      <w:sz w:val="22"/>
      <w:szCs w:val="22"/>
      <w:u w:val="none"/>
    </w:rPr>
  </w:style>
  <w:style w:type="character" w:customStyle="1" w:styleId="WW8Num44z0">
    <w:name w:val="WW8Num44z0"/>
    <w:uiPriority w:val="99"/>
    <w:rsid w:val="00922364"/>
    <w:rPr>
      <w:rFonts w:ascii="Wingdings" w:hAnsi="Wingdings"/>
    </w:rPr>
  </w:style>
  <w:style w:type="character" w:customStyle="1" w:styleId="WW8Num44z1">
    <w:name w:val="WW8Num44z1"/>
    <w:uiPriority w:val="99"/>
    <w:rsid w:val="00922364"/>
    <w:rPr>
      <w:rFonts w:ascii="Courier New" w:hAnsi="Courier New" w:cs="Courier New"/>
    </w:rPr>
  </w:style>
  <w:style w:type="character" w:customStyle="1" w:styleId="WW8Num44z3">
    <w:name w:val="WW8Num44z3"/>
    <w:rsid w:val="00922364"/>
    <w:rPr>
      <w:rFonts w:ascii="Symbol" w:hAnsi="Symbol"/>
    </w:rPr>
  </w:style>
  <w:style w:type="character" w:customStyle="1" w:styleId="WW8Num45z0">
    <w:name w:val="WW8Num45z0"/>
    <w:rsid w:val="00922364"/>
    <w:rPr>
      <w:b/>
    </w:rPr>
  </w:style>
  <w:style w:type="character" w:customStyle="1" w:styleId="WW8Num46z0">
    <w:name w:val="WW8Num46z0"/>
    <w:rsid w:val="00922364"/>
    <w:rPr>
      <w:rFonts w:ascii="Symbol" w:hAnsi="Symbol"/>
    </w:rPr>
  </w:style>
  <w:style w:type="character" w:customStyle="1" w:styleId="WW8Num46z1">
    <w:name w:val="WW8Num46z1"/>
    <w:uiPriority w:val="99"/>
    <w:rsid w:val="00922364"/>
    <w:rPr>
      <w:rFonts w:ascii="Courier New" w:hAnsi="Courier New" w:cs="Courier New"/>
    </w:rPr>
  </w:style>
  <w:style w:type="character" w:customStyle="1" w:styleId="WW8Num46z2">
    <w:name w:val="WW8Num46z2"/>
    <w:uiPriority w:val="99"/>
    <w:rsid w:val="00922364"/>
    <w:rPr>
      <w:rFonts w:ascii="Wingdings" w:hAnsi="Wingdings"/>
    </w:rPr>
  </w:style>
  <w:style w:type="character" w:customStyle="1" w:styleId="WW8Num51z0">
    <w:name w:val="WW8Num51z0"/>
    <w:uiPriority w:val="99"/>
    <w:rsid w:val="00922364"/>
    <w:rPr>
      <w:rFonts w:ascii="Symbol" w:hAnsi="Symbol"/>
    </w:rPr>
  </w:style>
  <w:style w:type="character" w:customStyle="1" w:styleId="WW8Num51z1">
    <w:name w:val="WW8Num51z1"/>
    <w:uiPriority w:val="99"/>
    <w:rsid w:val="00922364"/>
    <w:rPr>
      <w:rFonts w:ascii="Courier New" w:hAnsi="Courier New" w:cs="Courier New"/>
    </w:rPr>
  </w:style>
  <w:style w:type="character" w:customStyle="1" w:styleId="WW8Num51z2">
    <w:name w:val="WW8Num51z2"/>
    <w:uiPriority w:val="99"/>
    <w:rsid w:val="00922364"/>
    <w:rPr>
      <w:rFonts w:ascii="Wingdings" w:hAnsi="Wingdings"/>
    </w:rPr>
  </w:style>
  <w:style w:type="character" w:customStyle="1" w:styleId="WW8Num52z0">
    <w:name w:val="WW8Num52z0"/>
    <w:uiPriority w:val="99"/>
    <w:rsid w:val="00922364"/>
    <w:rPr>
      <w:rFonts w:ascii="Wingdings" w:hAnsi="Wingdings"/>
    </w:rPr>
  </w:style>
  <w:style w:type="character" w:customStyle="1" w:styleId="WW8Num52z3">
    <w:name w:val="WW8Num52z3"/>
    <w:rsid w:val="00922364"/>
    <w:rPr>
      <w:rFonts w:ascii="Symbol" w:hAnsi="Symbol"/>
    </w:rPr>
  </w:style>
  <w:style w:type="character" w:customStyle="1" w:styleId="WW8Num52z4">
    <w:name w:val="WW8Num52z4"/>
    <w:rsid w:val="00922364"/>
    <w:rPr>
      <w:rFonts w:ascii="Courier New" w:hAnsi="Courier New"/>
    </w:rPr>
  </w:style>
  <w:style w:type="character" w:customStyle="1" w:styleId="WW8Num54z0">
    <w:name w:val="WW8Num54z0"/>
    <w:uiPriority w:val="99"/>
    <w:rsid w:val="00922364"/>
    <w:rPr>
      <w:rFonts w:ascii="Symbol" w:hAnsi="Symbol"/>
    </w:rPr>
  </w:style>
  <w:style w:type="character" w:customStyle="1" w:styleId="WW8Num54z1">
    <w:name w:val="WW8Num54z1"/>
    <w:uiPriority w:val="99"/>
    <w:rsid w:val="00922364"/>
    <w:rPr>
      <w:rFonts w:ascii="Courier New" w:hAnsi="Courier New" w:cs="Courier New"/>
    </w:rPr>
  </w:style>
  <w:style w:type="character" w:customStyle="1" w:styleId="WW8Num54z2">
    <w:name w:val="WW8Num54z2"/>
    <w:uiPriority w:val="99"/>
    <w:rsid w:val="00922364"/>
    <w:rPr>
      <w:rFonts w:ascii="Wingdings" w:hAnsi="Wingdings"/>
    </w:rPr>
  </w:style>
  <w:style w:type="character" w:customStyle="1" w:styleId="WW8Num56z0">
    <w:name w:val="WW8Num56z0"/>
    <w:uiPriority w:val="99"/>
    <w:rsid w:val="00922364"/>
    <w:rPr>
      <w:b/>
    </w:rPr>
  </w:style>
  <w:style w:type="character" w:customStyle="1" w:styleId="WW8Num57z0">
    <w:name w:val="WW8Num57z0"/>
    <w:uiPriority w:val="99"/>
    <w:rsid w:val="00922364"/>
    <w:rPr>
      <w:rFonts w:ascii="Wingdings" w:hAnsi="Wingdings"/>
    </w:rPr>
  </w:style>
  <w:style w:type="character" w:customStyle="1" w:styleId="WW8Num57z1">
    <w:name w:val="WW8Num57z1"/>
    <w:uiPriority w:val="99"/>
    <w:rsid w:val="00922364"/>
    <w:rPr>
      <w:rFonts w:ascii="Courier New" w:hAnsi="Courier New"/>
    </w:rPr>
  </w:style>
  <w:style w:type="character" w:customStyle="1" w:styleId="WW8Num57z3">
    <w:name w:val="WW8Num57z3"/>
    <w:rsid w:val="00922364"/>
    <w:rPr>
      <w:rFonts w:ascii="Symbol" w:hAnsi="Symbol"/>
    </w:rPr>
  </w:style>
  <w:style w:type="character" w:customStyle="1" w:styleId="Fuentedeprrafopredeter1">
    <w:name w:val="Fuente de párrafo predeter.1"/>
    <w:rsid w:val="00922364"/>
  </w:style>
  <w:style w:type="character" w:customStyle="1" w:styleId="Refdecomentario1">
    <w:name w:val="Ref. de comentario1"/>
    <w:basedOn w:val="Fuentedeprrafopredeter1"/>
    <w:rsid w:val="00922364"/>
    <w:rPr>
      <w:sz w:val="16"/>
      <w:szCs w:val="16"/>
    </w:rPr>
  </w:style>
  <w:style w:type="character" w:customStyle="1" w:styleId="Smbolodenotaalpie">
    <w:name w:val="Símbolo de nota al pie"/>
    <w:basedOn w:val="Fuentedeprrafopredeter1"/>
    <w:rsid w:val="00922364"/>
    <w:rPr>
      <w:vertAlign w:val="superscript"/>
    </w:rPr>
  </w:style>
  <w:style w:type="character" w:customStyle="1" w:styleId="Vietas">
    <w:name w:val="Viñetas"/>
    <w:rsid w:val="00922364"/>
    <w:rPr>
      <w:rFonts w:ascii="OpenSymbol" w:eastAsia="OpenSymbol" w:hAnsi="OpenSymbol" w:cs="OpenSymbol"/>
    </w:rPr>
  </w:style>
  <w:style w:type="paragraph" w:customStyle="1" w:styleId="Encabezado2">
    <w:name w:val="Encabezado2"/>
    <w:basedOn w:val="Normal"/>
    <w:next w:val="Textoindependiente"/>
    <w:rsid w:val="00922364"/>
    <w:pPr>
      <w:keepNext/>
      <w:suppressAutoHyphens/>
      <w:spacing w:before="240" w:after="120"/>
    </w:pPr>
    <w:rPr>
      <w:rFonts w:eastAsia="MS Mincho" w:cs="Tahoma"/>
      <w:sz w:val="28"/>
      <w:szCs w:val="28"/>
      <w:lang w:eastAsia="ar-SA"/>
    </w:rPr>
  </w:style>
  <w:style w:type="paragraph" w:customStyle="1" w:styleId="Etiqueta">
    <w:name w:val="Etiqueta"/>
    <w:basedOn w:val="Normal"/>
    <w:rsid w:val="00922364"/>
    <w:pPr>
      <w:suppressLineNumbers/>
      <w:suppressAutoHyphens/>
      <w:spacing w:before="120" w:after="120"/>
    </w:pPr>
    <w:rPr>
      <w:rFonts w:cs="Tahoma"/>
      <w:i/>
      <w:iCs/>
      <w:lang w:eastAsia="ar-SA"/>
    </w:rPr>
  </w:style>
  <w:style w:type="paragraph" w:customStyle="1" w:styleId="ndice">
    <w:name w:val="Índice"/>
    <w:basedOn w:val="Normal"/>
    <w:rsid w:val="00922364"/>
    <w:pPr>
      <w:suppressLineNumbers/>
      <w:suppressAutoHyphens/>
    </w:pPr>
    <w:rPr>
      <w:rFonts w:cs="Tahoma"/>
      <w:lang w:eastAsia="ar-SA"/>
    </w:rPr>
  </w:style>
  <w:style w:type="paragraph" w:customStyle="1" w:styleId="Encabezado1">
    <w:name w:val="Encabezado1"/>
    <w:basedOn w:val="Normal"/>
    <w:next w:val="Textoindependiente"/>
    <w:rsid w:val="00922364"/>
    <w:pPr>
      <w:keepNext/>
      <w:suppressAutoHyphens/>
      <w:spacing w:before="240" w:after="120"/>
    </w:pPr>
    <w:rPr>
      <w:rFonts w:eastAsia="MS Mincho" w:cs="Tahoma"/>
      <w:sz w:val="28"/>
      <w:szCs w:val="28"/>
      <w:lang w:eastAsia="ar-SA"/>
    </w:rPr>
  </w:style>
  <w:style w:type="paragraph" w:customStyle="1" w:styleId="Textodebloque2">
    <w:name w:val="Texto de bloque2"/>
    <w:basedOn w:val="Normal"/>
    <w:rsid w:val="00922364"/>
    <w:pPr>
      <w:tabs>
        <w:tab w:val="left" w:pos="7088"/>
        <w:tab w:val="left" w:pos="16870"/>
      </w:tabs>
      <w:suppressAutoHyphens/>
      <w:spacing w:before="160"/>
      <w:ind w:left="1843" w:right="51" w:hanging="709"/>
      <w:jc w:val="both"/>
    </w:pPr>
    <w:rPr>
      <w:bCs w:val="0"/>
      <w:sz w:val="20"/>
      <w:szCs w:val="20"/>
      <w:lang w:eastAsia="ar-SA"/>
    </w:rPr>
  </w:style>
  <w:style w:type="paragraph" w:customStyle="1" w:styleId="Textoindependiente32">
    <w:name w:val="Texto independiente 32"/>
    <w:basedOn w:val="Normal"/>
    <w:rsid w:val="00922364"/>
    <w:pPr>
      <w:suppressAutoHyphens/>
      <w:overflowPunct w:val="0"/>
      <w:autoSpaceDE w:val="0"/>
      <w:jc w:val="both"/>
      <w:textAlignment w:val="baseline"/>
    </w:pPr>
    <w:rPr>
      <w:rFonts w:ascii="Times New Roman" w:hAnsi="Times New Roman"/>
      <w:bCs w:val="0"/>
      <w:szCs w:val="20"/>
      <w:lang w:eastAsia="ar-SA"/>
    </w:rPr>
  </w:style>
  <w:style w:type="paragraph" w:customStyle="1" w:styleId="Sangra3detindependiente2">
    <w:name w:val="Sangría 3 de t. independiente2"/>
    <w:basedOn w:val="Normal"/>
    <w:rsid w:val="00922364"/>
    <w:pPr>
      <w:suppressAutoHyphens/>
      <w:ind w:left="1800" w:hanging="720"/>
      <w:jc w:val="both"/>
    </w:pPr>
    <w:rPr>
      <w:bCs w:val="0"/>
      <w:sz w:val="22"/>
      <w:szCs w:val="20"/>
      <w:lang w:eastAsia="ar-SA"/>
    </w:rPr>
  </w:style>
  <w:style w:type="paragraph" w:customStyle="1" w:styleId="Lista21">
    <w:name w:val="Lista 21"/>
    <w:basedOn w:val="Normal"/>
    <w:rsid w:val="00922364"/>
    <w:pPr>
      <w:suppressAutoHyphens/>
      <w:ind w:left="566" w:hanging="283"/>
    </w:pPr>
    <w:rPr>
      <w:rFonts w:ascii="Times New Roman" w:hAnsi="Times New Roman"/>
      <w:bCs w:val="0"/>
      <w:lang w:eastAsia="ar-SA"/>
    </w:rPr>
  </w:style>
  <w:style w:type="paragraph" w:customStyle="1" w:styleId="Textosinformato2">
    <w:name w:val="Texto sin formato2"/>
    <w:basedOn w:val="Normal"/>
    <w:rsid w:val="00922364"/>
    <w:pPr>
      <w:suppressAutoHyphens/>
      <w:overflowPunct w:val="0"/>
      <w:autoSpaceDE w:val="0"/>
      <w:textAlignment w:val="baseline"/>
    </w:pPr>
    <w:rPr>
      <w:rFonts w:ascii="Courier New" w:hAnsi="Courier New" w:cs="Arial"/>
      <w:bCs w:val="0"/>
      <w:sz w:val="20"/>
      <w:szCs w:val="20"/>
      <w:lang w:eastAsia="ar-SA"/>
    </w:rPr>
  </w:style>
  <w:style w:type="paragraph" w:customStyle="1" w:styleId="Textocomentario1">
    <w:name w:val="Texto comentario1"/>
    <w:basedOn w:val="Normal"/>
    <w:rsid w:val="00922364"/>
    <w:pPr>
      <w:suppressAutoHyphens/>
    </w:pPr>
    <w:rPr>
      <w:sz w:val="20"/>
      <w:szCs w:val="20"/>
      <w:lang w:eastAsia="ar-SA"/>
    </w:rPr>
  </w:style>
  <w:style w:type="paragraph" w:customStyle="1" w:styleId="Listaconvietas1">
    <w:name w:val="Lista con viñetas1"/>
    <w:basedOn w:val="Normal"/>
    <w:rsid w:val="00922364"/>
    <w:pPr>
      <w:suppressAutoHyphens/>
    </w:pPr>
    <w:rPr>
      <w:rFonts w:cs="Arial"/>
      <w:bCs w:val="0"/>
      <w:sz w:val="20"/>
      <w:szCs w:val="20"/>
      <w:lang w:eastAsia="ar-SA"/>
    </w:rPr>
  </w:style>
  <w:style w:type="paragraph" w:customStyle="1" w:styleId="Sangranormal1">
    <w:name w:val="Sangría normal1"/>
    <w:basedOn w:val="Normal"/>
    <w:rsid w:val="00922364"/>
    <w:pPr>
      <w:suppressAutoHyphens/>
      <w:overflowPunct w:val="0"/>
      <w:autoSpaceDE w:val="0"/>
      <w:ind w:left="708"/>
      <w:textAlignment w:val="baseline"/>
    </w:pPr>
    <w:rPr>
      <w:rFonts w:ascii="CG Times" w:hAnsi="CG Times"/>
      <w:bCs w:val="0"/>
      <w:sz w:val="20"/>
      <w:szCs w:val="20"/>
      <w:lang w:val="es-ES_tradnl" w:eastAsia="ar-SA"/>
    </w:rPr>
  </w:style>
  <w:style w:type="paragraph" w:customStyle="1" w:styleId="WW-ndice7">
    <w:name w:val="WW-Índice 7"/>
    <w:basedOn w:val="Normal"/>
    <w:next w:val="Normal"/>
    <w:rsid w:val="00922364"/>
    <w:pPr>
      <w:suppressAutoHyphens/>
      <w:overflowPunct w:val="0"/>
      <w:autoSpaceDE w:val="0"/>
      <w:ind w:left="1698"/>
      <w:textAlignment w:val="baseline"/>
    </w:pPr>
    <w:rPr>
      <w:rFonts w:ascii="CG Times" w:hAnsi="CG Times"/>
      <w:bCs w:val="0"/>
      <w:sz w:val="20"/>
      <w:szCs w:val="20"/>
      <w:lang w:val="es-ES_tradnl" w:eastAsia="ar-SA"/>
    </w:rPr>
  </w:style>
  <w:style w:type="paragraph" w:customStyle="1" w:styleId="WW-ndice6">
    <w:name w:val="WW-Índice 6"/>
    <w:basedOn w:val="Normal"/>
    <w:next w:val="Normal"/>
    <w:rsid w:val="00922364"/>
    <w:pPr>
      <w:suppressAutoHyphens/>
      <w:overflowPunct w:val="0"/>
      <w:autoSpaceDE w:val="0"/>
      <w:ind w:left="1415"/>
      <w:textAlignment w:val="baseline"/>
    </w:pPr>
    <w:rPr>
      <w:rFonts w:ascii="CG Times" w:hAnsi="CG Times"/>
      <w:bCs w:val="0"/>
      <w:sz w:val="20"/>
      <w:szCs w:val="20"/>
      <w:lang w:val="es-ES_tradnl" w:eastAsia="ar-SA"/>
    </w:rPr>
  </w:style>
  <w:style w:type="paragraph" w:customStyle="1" w:styleId="WW-ndice5">
    <w:name w:val="WW-Índice 5"/>
    <w:basedOn w:val="Normal"/>
    <w:next w:val="Normal"/>
    <w:rsid w:val="00922364"/>
    <w:pPr>
      <w:suppressAutoHyphens/>
      <w:overflowPunct w:val="0"/>
      <w:autoSpaceDE w:val="0"/>
      <w:ind w:left="1132"/>
      <w:textAlignment w:val="baseline"/>
    </w:pPr>
    <w:rPr>
      <w:rFonts w:ascii="CG Times" w:hAnsi="CG Times"/>
      <w:bCs w:val="0"/>
      <w:sz w:val="20"/>
      <w:szCs w:val="20"/>
      <w:lang w:val="es-ES_tradnl" w:eastAsia="ar-SA"/>
    </w:rPr>
  </w:style>
  <w:style w:type="paragraph" w:customStyle="1" w:styleId="WW-ndice4">
    <w:name w:val="WW-Índice 4"/>
    <w:basedOn w:val="Normal"/>
    <w:next w:val="Normal"/>
    <w:rsid w:val="00922364"/>
    <w:pPr>
      <w:suppressAutoHyphens/>
      <w:overflowPunct w:val="0"/>
      <w:autoSpaceDE w:val="0"/>
      <w:ind w:left="849"/>
      <w:textAlignment w:val="baseline"/>
    </w:pPr>
    <w:rPr>
      <w:rFonts w:ascii="CG Times" w:hAnsi="CG Times"/>
      <w:bCs w:val="0"/>
      <w:sz w:val="20"/>
      <w:szCs w:val="20"/>
      <w:lang w:val="es-ES_tradnl" w:eastAsia="ar-SA"/>
    </w:rPr>
  </w:style>
  <w:style w:type="paragraph" w:customStyle="1" w:styleId="Mapadeldocumento1">
    <w:name w:val="Mapa del documento1"/>
    <w:basedOn w:val="Normal"/>
    <w:uiPriority w:val="99"/>
    <w:rsid w:val="00922364"/>
    <w:pPr>
      <w:shd w:val="clear" w:color="auto" w:fill="000080"/>
      <w:suppressAutoHyphens/>
    </w:pPr>
    <w:rPr>
      <w:rFonts w:ascii="Tahoma" w:hAnsi="Tahoma" w:cs="Tahoma"/>
      <w:sz w:val="20"/>
      <w:szCs w:val="20"/>
      <w:lang w:eastAsia="ar-SA"/>
    </w:rPr>
  </w:style>
  <w:style w:type="paragraph" w:customStyle="1" w:styleId="Contenidodelatabla">
    <w:name w:val="Contenido de la tabla"/>
    <w:basedOn w:val="Normal"/>
    <w:rsid w:val="00922364"/>
    <w:pPr>
      <w:suppressLineNumbers/>
      <w:suppressAutoHyphens/>
    </w:pPr>
    <w:rPr>
      <w:lang w:eastAsia="ar-SA"/>
    </w:rPr>
  </w:style>
  <w:style w:type="paragraph" w:customStyle="1" w:styleId="Encabezadodelatabla">
    <w:name w:val="Encabezado de la tabla"/>
    <w:basedOn w:val="Contenidodelatabla"/>
    <w:rsid w:val="00922364"/>
    <w:pPr>
      <w:jc w:val="center"/>
    </w:pPr>
    <w:rPr>
      <w:b/>
    </w:rPr>
  </w:style>
  <w:style w:type="paragraph" w:customStyle="1" w:styleId="Contenidodelmarco">
    <w:name w:val="Contenido del marco"/>
    <w:basedOn w:val="Textoindependiente"/>
    <w:rsid w:val="00922364"/>
    <w:pPr>
      <w:suppressAutoHyphens/>
      <w:autoSpaceDN/>
    </w:pPr>
    <w:rPr>
      <w:lang w:eastAsia="ar-SA"/>
    </w:rPr>
  </w:style>
  <w:style w:type="character" w:customStyle="1" w:styleId="Ttulo1Car">
    <w:name w:val="Título 1 Car"/>
    <w:basedOn w:val="Fuentedeprrafopredeter"/>
    <w:link w:val="Ttulo1"/>
    <w:rsid w:val="00922364"/>
    <w:rPr>
      <w:rFonts w:ascii="Arial" w:hAnsi="Arial"/>
      <w:b/>
      <w:kern w:val="28"/>
      <w:sz w:val="28"/>
      <w:lang w:val="es-ES_tradnl" w:eastAsia="es-ES"/>
    </w:rPr>
  </w:style>
  <w:style w:type="character" w:customStyle="1" w:styleId="Ttulo2Car">
    <w:name w:val="Título 2 Car"/>
    <w:basedOn w:val="Fuentedeprrafopredeter"/>
    <w:link w:val="Ttulo2"/>
    <w:uiPriority w:val="9"/>
    <w:rsid w:val="00922364"/>
    <w:rPr>
      <w:rFonts w:ascii="Arial" w:hAnsi="Arial"/>
      <w:b/>
      <w:bCs/>
      <w:color w:val="000000"/>
      <w:sz w:val="16"/>
      <w:szCs w:val="16"/>
      <w:lang w:val="es-ES_tradnl" w:eastAsia="es-ES"/>
    </w:rPr>
  </w:style>
  <w:style w:type="character" w:customStyle="1" w:styleId="Ttulo3Car">
    <w:name w:val="Título 3 Car"/>
    <w:basedOn w:val="Fuentedeprrafopredeter"/>
    <w:link w:val="Ttulo3"/>
    <w:uiPriority w:val="9"/>
    <w:rsid w:val="00922364"/>
    <w:rPr>
      <w:b/>
      <w:sz w:val="24"/>
      <w:lang w:val="es-ES_tradnl" w:eastAsia="es-ES"/>
    </w:rPr>
  </w:style>
  <w:style w:type="character" w:customStyle="1" w:styleId="Ttulo4Car">
    <w:name w:val="Título 4 Car"/>
    <w:basedOn w:val="Fuentedeprrafopredeter"/>
    <w:link w:val="Ttulo4"/>
    <w:rsid w:val="00922364"/>
    <w:rPr>
      <w:b/>
      <w:bCs/>
      <w:sz w:val="28"/>
      <w:szCs w:val="28"/>
      <w:lang w:val="es-ES" w:eastAsia="es-ES"/>
    </w:rPr>
  </w:style>
  <w:style w:type="character" w:customStyle="1" w:styleId="Ttulo5Car">
    <w:name w:val="Título 5 Car"/>
    <w:basedOn w:val="Fuentedeprrafopredeter"/>
    <w:link w:val="Ttulo5"/>
    <w:uiPriority w:val="9"/>
    <w:rsid w:val="00922364"/>
    <w:rPr>
      <w:rFonts w:ascii="Arial" w:hAnsi="Arial"/>
      <w:sz w:val="22"/>
      <w:lang w:val="es-ES_tradnl" w:eastAsia="es-ES"/>
    </w:rPr>
  </w:style>
  <w:style w:type="character" w:customStyle="1" w:styleId="Ttulo6Car">
    <w:name w:val="Título 6 Car"/>
    <w:basedOn w:val="Fuentedeprrafopredeter"/>
    <w:link w:val="Ttulo6"/>
    <w:rsid w:val="00922364"/>
    <w:rPr>
      <w:rFonts w:ascii="Arial" w:hAnsi="Arial"/>
      <w:i/>
      <w:sz w:val="22"/>
      <w:lang w:val="es-ES_tradnl" w:eastAsia="es-ES"/>
    </w:rPr>
  </w:style>
  <w:style w:type="character" w:customStyle="1" w:styleId="Ttulo7Car">
    <w:name w:val="Título 7 Car"/>
    <w:basedOn w:val="Fuentedeprrafopredeter"/>
    <w:link w:val="Ttulo7"/>
    <w:uiPriority w:val="9"/>
    <w:rsid w:val="00922364"/>
    <w:rPr>
      <w:rFonts w:ascii="Arial" w:hAnsi="Arial"/>
      <w:lang w:val="es-ES_tradnl" w:eastAsia="es-ES"/>
    </w:rPr>
  </w:style>
  <w:style w:type="character" w:customStyle="1" w:styleId="Ttulo8Car">
    <w:name w:val="Título 8 Car"/>
    <w:basedOn w:val="Fuentedeprrafopredeter"/>
    <w:link w:val="Ttulo8"/>
    <w:uiPriority w:val="9"/>
    <w:rsid w:val="00922364"/>
    <w:rPr>
      <w:bCs/>
      <w:i/>
      <w:iCs/>
      <w:sz w:val="24"/>
      <w:szCs w:val="24"/>
      <w:lang w:val="es-ES" w:eastAsia="es-ES"/>
    </w:rPr>
  </w:style>
  <w:style w:type="character" w:customStyle="1" w:styleId="Ttulo9Car">
    <w:name w:val="Título 9 Car"/>
    <w:basedOn w:val="Fuentedeprrafopredeter"/>
    <w:link w:val="Ttulo9"/>
    <w:rsid w:val="00922364"/>
    <w:rPr>
      <w:rFonts w:ascii="Arial" w:hAnsi="Arial"/>
      <w:i/>
      <w:sz w:val="18"/>
      <w:lang w:val="es-ES_tradnl" w:eastAsia="es-ES"/>
    </w:rPr>
  </w:style>
  <w:style w:type="character" w:customStyle="1" w:styleId="TextodegloboCar">
    <w:name w:val="Texto de globo Car"/>
    <w:basedOn w:val="Fuentedeprrafopredeter"/>
    <w:link w:val="Textodeglobo"/>
    <w:rsid w:val="00922364"/>
    <w:rPr>
      <w:rFonts w:ascii="Tahoma" w:hAnsi="Tahoma" w:cs="Tahoma"/>
      <w:sz w:val="16"/>
      <w:szCs w:val="16"/>
      <w:lang w:val="es-ES" w:eastAsia="es-ES"/>
    </w:rPr>
  </w:style>
  <w:style w:type="character" w:customStyle="1" w:styleId="SangradetextonormalCar">
    <w:name w:val="Sangría de texto normal Car"/>
    <w:basedOn w:val="Fuentedeprrafopredeter"/>
    <w:link w:val="Sangradetextonormal"/>
    <w:rsid w:val="00922364"/>
    <w:rPr>
      <w:rFonts w:ascii="Arial Narrow" w:hAnsi="Arial Narrow"/>
      <w:sz w:val="22"/>
      <w:szCs w:val="22"/>
      <w:lang w:val="es-ES_tradnl" w:eastAsia="es-ES"/>
    </w:rPr>
  </w:style>
  <w:style w:type="character" w:customStyle="1" w:styleId="EncabezadoCar">
    <w:name w:val="Encabezado Car"/>
    <w:aliases w:val=" Car1 Car,h Car,ITT i Car,LetterHeader Car,Cover Page Car,encabezado Car,En-tête SQ Car,ContentsHeader Car,aria Car,*Header Car, Car3 Car"/>
    <w:basedOn w:val="Fuentedeprrafopredeter"/>
    <w:link w:val="Encabezado"/>
    <w:rsid w:val="00922364"/>
    <w:rPr>
      <w:rFonts w:ascii="Arial" w:hAnsi="Arial"/>
      <w:lang w:val="es-ES_tradnl" w:eastAsia="es-ES"/>
    </w:rPr>
  </w:style>
  <w:style w:type="character" w:customStyle="1" w:styleId="PiedepginaCar">
    <w:name w:val="Pie de página Car"/>
    <w:aliases w:val="Pie de página1 Car,footer odd Car,footer odd1 Car,footer odd2 Car,footer odd3 Car,footer odd4 Car,footer odd5 Car,footer Car Car"/>
    <w:basedOn w:val="Fuentedeprrafopredeter"/>
    <w:link w:val="Piedepgina"/>
    <w:uiPriority w:val="99"/>
    <w:rsid w:val="00922364"/>
    <w:rPr>
      <w:lang w:val="es-ES_tradnl" w:eastAsia="es-ES"/>
    </w:rPr>
  </w:style>
  <w:style w:type="character" w:customStyle="1" w:styleId="TtuloCar">
    <w:name w:val="Título Car"/>
    <w:basedOn w:val="Fuentedeprrafopredeter"/>
    <w:link w:val="Ttulo"/>
    <w:uiPriority w:val="10"/>
    <w:rsid w:val="00922364"/>
    <w:rPr>
      <w:rFonts w:ascii="Arial" w:hAnsi="Arial"/>
      <w:b/>
      <w:bCs/>
      <w:sz w:val="24"/>
      <w:lang w:val="es-ES_tradnl" w:eastAsia="es-ES"/>
    </w:rPr>
  </w:style>
  <w:style w:type="character" w:customStyle="1" w:styleId="SubttuloCar">
    <w:name w:val="Subtítulo Car"/>
    <w:basedOn w:val="Fuentedeprrafopredeter"/>
    <w:link w:val="Subttulo"/>
    <w:uiPriority w:val="11"/>
    <w:rsid w:val="00922364"/>
    <w:rPr>
      <w:rFonts w:ascii="Arial" w:hAnsi="Arial"/>
      <w:b/>
      <w:sz w:val="32"/>
      <w:lang w:val="es-ES_tradnl" w:eastAsia="es-ES"/>
    </w:rPr>
  </w:style>
  <w:style w:type="character" w:customStyle="1" w:styleId="TextocomentarioCar">
    <w:name w:val="Texto comentario Car"/>
    <w:aliases w:val="Comment Text Char1 Car"/>
    <w:basedOn w:val="Fuentedeprrafopredeter"/>
    <w:link w:val="Textocomentario"/>
    <w:uiPriority w:val="99"/>
    <w:rsid w:val="00922364"/>
    <w:rPr>
      <w:rFonts w:ascii="Arial" w:hAnsi="Arial"/>
      <w:bCs/>
      <w:lang w:val="es-ES" w:eastAsia="es-ES"/>
    </w:rPr>
  </w:style>
  <w:style w:type="character" w:customStyle="1" w:styleId="AsuntodelcomentarioCar">
    <w:name w:val="Asunto del comentario Car"/>
    <w:basedOn w:val="TextocomentarioCar"/>
    <w:link w:val="Asuntodelcomentario"/>
    <w:uiPriority w:val="99"/>
    <w:rsid w:val="00922364"/>
    <w:rPr>
      <w:rFonts w:ascii="Arial" w:hAnsi="Arial"/>
      <w:b/>
      <w:bCs/>
      <w:lang w:val="es-ES" w:eastAsia="es-ES"/>
    </w:rPr>
  </w:style>
  <w:style w:type="character" w:customStyle="1" w:styleId="TextonotapieCar">
    <w:name w:val="Texto nota pie Car"/>
    <w:basedOn w:val="Fuentedeprrafopredeter"/>
    <w:link w:val="Textonotapie"/>
    <w:uiPriority w:val="99"/>
    <w:rsid w:val="00922364"/>
    <w:rPr>
      <w:rFonts w:ascii="CG Times" w:hAnsi="CG Times"/>
      <w:lang w:val="es-ES_tradnl" w:eastAsia="es-ES"/>
    </w:rPr>
  </w:style>
  <w:style w:type="character" w:customStyle="1" w:styleId="TextonotaalfinalCar">
    <w:name w:val="Texto nota al final Car"/>
    <w:basedOn w:val="Fuentedeprrafopredeter"/>
    <w:link w:val="Textonotaalfinal"/>
    <w:rsid w:val="00922364"/>
    <w:rPr>
      <w:rFonts w:ascii="CG Times" w:hAnsi="CG Times"/>
      <w:lang w:val="es-ES_tradnl" w:eastAsia="es-ES"/>
    </w:rPr>
  </w:style>
  <w:style w:type="paragraph" w:customStyle="1" w:styleId="Sangra2detindependiente3">
    <w:name w:val="Sangría 2 de t. independiente3"/>
    <w:basedOn w:val="Normal"/>
    <w:uiPriority w:val="99"/>
    <w:rsid w:val="00922364"/>
    <w:pPr>
      <w:suppressAutoHyphens/>
      <w:overflowPunct w:val="0"/>
      <w:autoSpaceDE w:val="0"/>
      <w:spacing w:before="100"/>
      <w:ind w:left="1985"/>
      <w:jc w:val="both"/>
      <w:textAlignment w:val="baseline"/>
    </w:pPr>
    <w:rPr>
      <w:bCs w:val="0"/>
      <w:sz w:val="22"/>
      <w:szCs w:val="20"/>
      <w:lang w:eastAsia="ar-SA"/>
    </w:rPr>
  </w:style>
  <w:style w:type="paragraph" w:customStyle="1" w:styleId="Sangra2detindependiente4">
    <w:name w:val="Sangría 2 de t. independiente4"/>
    <w:basedOn w:val="Normal"/>
    <w:rsid w:val="00922364"/>
    <w:pPr>
      <w:suppressAutoHyphens/>
      <w:overflowPunct w:val="0"/>
      <w:autoSpaceDE w:val="0"/>
      <w:spacing w:before="100"/>
      <w:ind w:left="1985"/>
      <w:jc w:val="both"/>
      <w:textAlignment w:val="baseline"/>
    </w:pPr>
    <w:rPr>
      <w:bCs w:val="0"/>
      <w:sz w:val="22"/>
      <w:szCs w:val="20"/>
      <w:lang w:eastAsia="ar-SA"/>
    </w:rPr>
  </w:style>
  <w:style w:type="paragraph" w:customStyle="1" w:styleId="Textoindependiente23">
    <w:name w:val="Texto independiente 23"/>
    <w:basedOn w:val="Normal"/>
    <w:rsid w:val="00ED2B86"/>
    <w:pPr>
      <w:widowControl w:val="0"/>
      <w:suppressAutoHyphens/>
      <w:overflowPunct w:val="0"/>
      <w:autoSpaceDE w:val="0"/>
      <w:jc w:val="both"/>
      <w:textAlignment w:val="baseline"/>
    </w:pPr>
    <w:rPr>
      <w:bCs w:val="0"/>
      <w:kern w:val="1"/>
      <w:sz w:val="20"/>
      <w:szCs w:val="20"/>
      <w:lang w:eastAsia="ar-SA"/>
    </w:rPr>
  </w:style>
  <w:style w:type="character" w:customStyle="1" w:styleId="WW8Num9z0">
    <w:name w:val="WW8Num9z0"/>
    <w:rsid w:val="00010C00"/>
    <w:rPr>
      <w:rFonts w:ascii="Wingdings" w:hAnsi="Wingdings"/>
    </w:rPr>
  </w:style>
  <w:style w:type="character" w:customStyle="1" w:styleId="WW8Num11z0">
    <w:name w:val="WW8Num11z0"/>
    <w:rsid w:val="00010C00"/>
    <w:rPr>
      <w:rFonts w:ascii="Wingdings" w:hAnsi="Wingdings"/>
    </w:rPr>
  </w:style>
  <w:style w:type="character" w:customStyle="1" w:styleId="Fuentedeprrafopredeter4">
    <w:name w:val="Fuente de párrafo predeter.4"/>
    <w:uiPriority w:val="99"/>
    <w:rsid w:val="00010C00"/>
  </w:style>
  <w:style w:type="character" w:customStyle="1" w:styleId="WW-Absatz-Standardschriftart11">
    <w:name w:val="WW-Absatz-Standardschriftart11"/>
    <w:uiPriority w:val="99"/>
    <w:rsid w:val="00010C00"/>
  </w:style>
  <w:style w:type="character" w:customStyle="1" w:styleId="WW8Num12z0">
    <w:name w:val="WW8Num12z0"/>
    <w:rsid w:val="00010C00"/>
    <w:rPr>
      <w:rFonts w:ascii="Symbol" w:hAnsi="Symbol"/>
    </w:rPr>
  </w:style>
  <w:style w:type="character" w:customStyle="1" w:styleId="WW8Num28z0">
    <w:name w:val="WW8Num28z0"/>
    <w:rsid w:val="00010C00"/>
    <w:rPr>
      <w:rFonts w:ascii="Arial" w:hAnsi="Arial" w:cs="Times New Roman"/>
      <w:b/>
      <w:i w:val="0"/>
      <w:sz w:val="22"/>
      <w:szCs w:val="22"/>
    </w:rPr>
  </w:style>
  <w:style w:type="character" w:customStyle="1" w:styleId="WW8Num31z0">
    <w:name w:val="WW8Num31z0"/>
    <w:rsid w:val="00010C00"/>
    <w:rPr>
      <w:rFonts w:ascii="Symbol" w:hAnsi="Symbol"/>
    </w:rPr>
  </w:style>
  <w:style w:type="character" w:customStyle="1" w:styleId="WW-Absatz-Standardschriftart111">
    <w:name w:val="WW-Absatz-Standardschriftart111"/>
    <w:rsid w:val="00010C00"/>
  </w:style>
  <w:style w:type="character" w:customStyle="1" w:styleId="WW-Absatz-Standardschriftart1111">
    <w:name w:val="WW-Absatz-Standardschriftart1111"/>
    <w:rsid w:val="00010C00"/>
  </w:style>
  <w:style w:type="character" w:customStyle="1" w:styleId="WW-Absatz-Standardschriftart11111">
    <w:name w:val="WW-Absatz-Standardschriftart11111"/>
    <w:rsid w:val="00010C00"/>
  </w:style>
  <w:style w:type="character" w:customStyle="1" w:styleId="WW-Absatz-Standardschriftart111111">
    <w:name w:val="WW-Absatz-Standardschriftart111111"/>
    <w:rsid w:val="00010C00"/>
  </w:style>
  <w:style w:type="character" w:customStyle="1" w:styleId="WW8Num27z0">
    <w:name w:val="WW8Num27z0"/>
    <w:uiPriority w:val="99"/>
    <w:rsid w:val="00010C00"/>
    <w:rPr>
      <w:rFonts w:ascii="Wingdings" w:hAnsi="Wingdings"/>
    </w:rPr>
  </w:style>
  <w:style w:type="character" w:customStyle="1" w:styleId="WW8Num47z0">
    <w:name w:val="WW8Num47z0"/>
    <w:uiPriority w:val="99"/>
    <w:rsid w:val="00010C00"/>
    <w:rPr>
      <w:rFonts w:ascii="Symbol" w:hAnsi="Symbol"/>
    </w:rPr>
  </w:style>
  <w:style w:type="character" w:customStyle="1" w:styleId="WW8Num48z0">
    <w:name w:val="WW8Num48z0"/>
    <w:rsid w:val="00010C00"/>
    <w:rPr>
      <w:rFonts w:ascii="Symbol" w:hAnsi="Symbol"/>
    </w:rPr>
  </w:style>
  <w:style w:type="character" w:customStyle="1" w:styleId="WW8Num50z0">
    <w:name w:val="WW8Num50z0"/>
    <w:uiPriority w:val="99"/>
    <w:rsid w:val="00010C00"/>
    <w:rPr>
      <w:b/>
    </w:rPr>
  </w:style>
  <w:style w:type="character" w:customStyle="1" w:styleId="WW8Num53z0">
    <w:name w:val="WW8Num53z0"/>
    <w:rsid w:val="00010C00"/>
    <w:rPr>
      <w:rFonts w:ascii="Symbol" w:hAnsi="Symbol"/>
      <w:color w:val="auto"/>
    </w:rPr>
  </w:style>
  <w:style w:type="character" w:customStyle="1" w:styleId="WW-Absatz-Standardschriftart1111111">
    <w:name w:val="WW-Absatz-Standardschriftart1111111"/>
    <w:rsid w:val="00010C00"/>
  </w:style>
  <w:style w:type="character" w:customStyle="1" w:styleId="WW8Num15z1">
    <w:name w:val="WW8Num15z1"/>
    <w:rsid w:val="00010C00"/>
    <w:rPr>
      <w:rFonts w:ascii="Courier New" w:hAnsi="Courier New" w:cs="Courier New"/>
    </w:rPr>
  </w:style>
  <w:style w:type="character" w:customStyle="1" w:styleId="WW8Num15z2">
    <w:name w:val="WW8Num15z2"/>
    <w:rsid w:val="00010C00"/>
    <w:rPr>
      <w:rFonts w:ascii="Wingdings" w:hAnsi="Wingdings"/>
    </w:rPr>
  </w:style>
  <w:style w:type="character" w:customStyle="1" w:styleId="WW8Num15z3">
    <w:name w:val="WW8Num15z3"/>
    <w:rsid w:val="00010C00"/>
    <w:rPr>
      <w:rFonts w:ascii="Symbol" w:hAnsi="Symbol"/>
    </w:rPr>
  </w:style>
  <w:style w:type="character" w:customStyle="1" w:styleId="WW8Num19z1">
    <w:name w:val="WW8Num19z1"/>
    <w:rsid w:val="00010C00"/>
    <w:rPr>
      <w:rFonts w:ascii="Courier New" w:hAnsi="Courier New" w:cs="Courier New"/>
    </w:rPr>
  </w:style>
  <w:style w:type="character" w:customStyle="1" w:styleId="WW8Num19z2">
    <w:name w:val="WW8Num19z2"/>
    <w:rsid w:val="00010C00"/>
    <w:rPr>
      <w:rFonts w:ascii="Wingdings" w:hAnsi="Wingdings"/>
    </w:rPr>
  </w:style>
  <w:style w:type="character" w:customStyle="1" w:styleId="WW8Num22z1">
    <w:name w:val="WW8Num22z1"/>
    <w:uiPriority w:val="99"/>
    <w:rsid w:val="00010C00"/>
    <w:rPr>
      <w:rFonts w:ascii="Courier New" w:hAnsi="Courier New" w:cs="Courier New"/>
    </w:rPr>
  </w:style>
  <w:style w:type="character" w:customStyle="1" w:styleId="WW8Num22z2">
    <w:name w:val="WW8Num22z2"/>
    <w:uiPriority w:val="99"/>
    <w:rsid w:val="00010C00"/>
    <w:rPr>
      <w:rFonts w:ascii="Wingdings" w:hAnsi="Wingdings"/>
    </w:rPr>
  </w:style>
  <w:style w:type="character" w:customStyle="1" w:styleId="WW8Num31z1">
    <w:name w:val="WW8Num31z1"/>
    <w:rsid w:val="00010C00"/>
    <w:rPr>
      <w:rFonts w:ascii="Courier New" w:hAnsi="Courier New" w:cs="Courier New"/>
    </w:rPr>
  </w:style>
  <w:style w:type="character" w:customStyle="1" w:styleId="WW8Num31z2">
    <w:name w:val="WW8Num31z2"/>
    <w:rsid w:val="00010C00"/>
    <w:rPr>
      <w:rFonts w:ascii="Wingdings" w:hAnsi="Wingdings"/>
    </w:rPr>
  </w:style>
  <w:style w:type="character" w:customStyle="1" w:styleId="WW8Num33z1">
    <w:name w:val="WW8Num33z1"/>
    <w:rsid w:val="00010C00"/>
    <w:rPr>
      <w:rFonts w:ascii="Courier New" w:hAnsi="Courier New" w:cs="Courier New"/>
    </w:rPr>
  </w:style>
  <w:style w:type="character" w:customStyle="1" w:styleId="WW8Num33z2">
    <w:name w:val="WW8Num33z2"/>
    <w:rsid w:val="00010C00"/>
    <w:rPr>
      <w:rFonts w:ascii="Wingdings" w:hAnsi="Wingdings"/>
    </w:rPr>
  </w:style>
  <w:style w:type="character" w:customStyle="1" w:styleId="WW8Num33z3">
    <w:name w:val="WW8Num33z3"/>
    <w:rsid w:val="00010C00"/>
    <w:rPr>
      <w:rFonts w:ascii="Symbol" w:hAnsi="Symbol"/>
    </w:rPr>
  </w:style>
  <w:style w:type="character" w:customStyle="1" w:styleId="WW8Num35z3">
    <w:name w:val="WW8Num35z3"/>
    <w:rsid w:val="00010C00"/>
    <w:rPr>
      <w:rFonts w:ascii="Symbol" w:hAnsi="Symbol"/>
    </w:rPr>
  </w:style>
  <w:style w:type="character" w:customStyle="1" w:styleId="WW8Num42z4">
    <w:name w:val="WW8Num42z4"/>
    <w:rsid w:val="00010C00"/>
    <w:rPr>
      <w:rFonts w:ascii="Courier New" w:hAnsi="Courier New"/>
    </w:rPr>
  </w:style>
  <w:style w:type="character" w:customStyle="1" w:styleId="WW8Num46z3">
    <w:name w:val="WW8Num46z3"/>
    <w:rsid w:val="00010C00"/>
    <w:rPr>
      <w:rFonts w:ascii="Symbol" w:hAnsi="Symbol"/>
    </w:rPr>
  </w:style>
  <w:style w:type="character" w:customStyle="1" w:styleId="Fuentedeprrafopredeter3">
    <w:name w:val="Fuente de párrafo predeter.3"/>
    <w:uiPriority w:val="99"/>
    <w:rsid w:val="00010C00"/>
  </w:style>
  <w:style w:type="character" w:customStyle="1" w:styleId="Refdecomentario2">
    <w:name w:val="Ref. de comentario2"/>
    <w:basedOn w:val="Fuentedeprrafopredeter3"/>
    <w:rsid w:val="00010C00"/>
    <w:rPr>
      <w:sz w:val="16"/>
      <w:szCs w:val="16"/>
    </w:rPr>
  </w:style>
  <w:style w:type="character" w:customStyle="1" w:styleId="WW-Absatz-Standardschriftart11111111">
    <w:name w:val="WW-Absatz-Standardschriftart11111111"/>
    <w:rsid w:val="00010C00"/>
  </w:style>
  <w:style w:type="character" w:customStyle="1" w:styleId="WW-Absatz-Standardschriftart111111111">
    <w:name w:val="WW-Absatz-Standardschriftart111111111"/>
    <w:rsid w:val="00010C00"/>
  </w:style>
  <w:style w:type="character" w:customStyle="1" w:styleId="WW-Absatz-Standardschriftart1111111111">
    <w:name w:val="WW-Absatz-Standardschriftart1111111111"/>
    <w:rsid w:val="00010C00"/>
  </w:style>
  <w:style w:type="character" w:customStyle="1" w:styleId="WW-Smbolodenotaalpie">
    <w:name w:val="WW-Símbolo de nota al pie"/>
    <w:basedOn w:val="Fuentedeprrafopredeter1"/>
    <w:rsid w:val="00010C00"/>
    <w:rPr>
      <w:vertAlign w:val="superscript"/>
    </w:rPr>
  </w:style>
  <w:style w:type="paragraph" w:customStyle="1" w:styleId="Encabezado4">
    <w:name w:val="Encabezado4"/>
    <w:basedOn w:val="Normal"/>
    <w:next w:val="Textoindependiente"/>
    <w:rsid w:val="00010C00"/>
    <w:pPr>
      <w:keepNext/>
      <w:suppressAutoHyphens/>
      <w:spacing w:before="240" w:after="120"/>
    </w:pPr>
    <w:rPr>
      <w:rFonts w:eastAsia="MS Mincho" w:cs="Tahoma"/>
      <w:sz w:val="28"/>
      <w:szCs w:val="28"/>
      <w:lang w:eastAsia="ar-SA"/>
    </w:rPr>
  </w:style>
  <w:style w:type="paragraph" w:customStyle="1" w:styleId="Encabezado3">
    <w:name w:val="Encabezado3"/>
    <w:basedOn w:val="Normal"/>
    <w:next w:val="Textoindependiente"/>
    <w:rsid w:val="00010C00"/>
    <w:pPr>
      <w:keepNext/>
      <w:suppressAutoHyphens/>
      <w:spacing w:before="240" w:after="120"/>
    </w:pPr>
    <w:rPr>
      <w:rFonts w:eastAsia="MS Mincho" w:cs="Tahoma"/>
      <w:sz w:val="28"/>
      <w:szCs w:val="28"/>
      <w:lang w:eastAsia="ar-SA"/>
    </w:rPr>
  </w:style>
  <w:style w:type="paragraph" w:customStyle="1" w:styleId="Textoindependiente230">
    <w:name w:val="Texto independiente 23"/>
    <w:basedOn w:val="Normal"/>
    <w:uiPriority w:val="99"/>
    <w:rsid w:val="00010C00"/>
    <w:pPr>
      <w:suppressAutoHyphens/>
      <w:autoSpaceDE w:val="0"/>
      <w:jc w:val="both"/>
    </w:pPr>
    <w:rPr>
      <w:rFonts w:ascii="Arial Narrow" w:hAnsi="Arial Narrow"/>
      <w:bCs w:val="0"/>
      <w:sz w:val="22"/>
      <w:szCs w:val="22"/>
      <w:lang w:val="es-ES_tradnl" w:eastAsia="ar-SA"/>
    </w:rPr>
  </w:style>
  <w:style w:type="paragraph" w:customStyle="1" w:styleId="Textodebloque3">
    <w:name w:val="Texto de bloque3"/>
    <w:basedOn w:val="Normal"/>
    <w:rsid w:val="00010C00"/>
    <w:pPr>
      <w:suppressAutoHyphens/>
      <w:ind w:left="-540" w:right="51"/>
      <w:jc w:val="both"/>
    </w:pPr>
    <w:rPr>
      <w:b/>
      <w:bCs w:val="0"/>
      <w:sz w:val="22"/>
      <w:lang w:eastAsia="ar-SA"/>
    </w:rPr>
  </w:style>
  <w:style w:type="paragraph" w:customStyle="1" w:styleId="Sangra3detindependiente3">
    <w:name w:val="Sangría 3 de t. independiente3"/>
    <w:basedOn w:val="Normal"/>
    <w:uiPriority w:val="99"/>
    <w:rsid w:val="00010C00"/>
    <w:pPr>
      <w:suppressAutoHyphens/>
      <w:autoSpaceDE w:val="0"/>
      <w:ind w:left="284" w:hanging="284"/>
      <w:jc w:val="both"/>
    </w:pPr>
    <w:rPr>
      <w:bCs w:val="0"/>
      <w:sz w:val="20"/>
      <w:szCs w:val="20"/>
      <w:lang w:val="es-ES_tradnl" w:eastAsia="ar-SA"/>
    </w:rPr>
  </w:style>
  <w:style w:type="paragraph" w:customStyle="1" w:styleId="Sangra2detindependiente5">
    <w:name w:val="Sangría 2 de t. independiente5"/>
    <w:basedOn w:val="Normal"/>
    <w:rsid w:val="00010C00"/>
    <w:pPr>
      <w:suppressAutoHyphens/>
      <w:spacing w:after="120" w:line="480" w:lineRule="auto"/>
      <w:ind w:left="283"/>
    </w:pPr>
    <w:rPr>
      <w:rFonts w:ascii="Times New Roman" w:hAnsi="Times New Roman"/>
      <w:bCs w:val="0"/>
      <w:lang w:eastAsia="ar-SA"/>
    </w:rPr>
  </w:style>
  <w:style w:type="paragraph" w:customStyle="1" w:styleId="Textoindependiente33">
    <w:name w:val="Texto independiente 33"/>
    <w:basedOn w:val="Normal"/>
    <w:rsid w:val="00010C00"/>
    <w:pPr>
      <w:suppressAutoHyphens/>
      <w:spacing w:after="120"/>
    </w:pPr>
    <w:rPr>
      <w:sz w:val="16"/>
      <w:szCs w:val="16"/>
      <w:lang w:eastAsia="ar-SA"/>
    </w:rPr>
  </w:style>
  <w:style w:type="paragraph" w:customStyle="1" w:styleId="Epgrafe2">
    <w:name w:val="Epígrafe2"/>
    <w:basedOn w:val="Normal"/>
    <w:next w:val="Normal"/>
    <w:rsid w:val="00010C00"/>
    <w:pPr>
      <w:suppressAutoHyphens/>
      <w:jc w:val="center"/>
    </w:pPr>
    <w:rPr>
      <w:b/>
      <w:bCs w:val="0"/>
      <w:sz w:val="28"/>
      <w:szCs w:val="20"/>
      <w:lang w:val="es-MX" w:eastAsia="ar-SA"/>
    </w:rPr>
  </w:style>
  <w:style w:type="paragraph" w:customStyle="1" w:styleId="Lista22">
    <w:name w:val="Lista 22"/>
    <w:basedOn w:val="Normal"/>
    <w:uiPriority w:val="99"/>
    <w:rsid w:val="00010C00"/>
    <w:pPr>
      <w:suppressAutoHyphens/>
      <w:ind w:left="566" w:hanging="283"/>
    </w:pPr>
    <w:rPr>
      <w:rFonts w:ascii="Times New Roman" w:hAnsi="Times New Roman"/>
      <w:bCs w:val="0"/>
      <w:lang w:eastAsia="ar-SA"/>
    </w:rPr>
  </w:style>
  <w:style w:type="paragraph" w:customStyle="1" w:styleId="Textocomentario2">
    <w:name w:val="Texto comentario2"/>
    <w:basedOn w:val="Normal"/>
    <w:uiPriority w:val="99"/>
    <w:rsid w:val="00010C00"/>
    <w:pPr>
      <w:suppressAutoHyphens/>
    </w:pPr>
    <w:rPr>
      <w:sz w:val="20"/>
      <w:szCs w:val="20"/>
      <w:lang w:eastAsia="ar-SA"/>
    </w:rPr>
  </w:style>
  <w:style w:type="paragraph" w:customStyle="1" w:styleId="Listaconvietas2">
    <w:name w:val="Lista con viñetas2"/>
    <w:basedOn w:val="Normal"/>
    <w:rsid w:val="00010C00"/>
    <w:pPr>
      <w:suppressAutoHyphens/>
      <w:ind w:left="360" w:hanging="360"/>
    </w:pPr>
    <w:rPr>
      <w:rFonts w:cs="Arial"/>
      <w:bCs w:val="0"/>
      <w:sz w:val="20"/>
      <w:szCs w:val="20"/>
      <w:lang w:eastAsia="ar-SA"/>
    </w:rPr>
  </w:style>
  <w:style w:type="paragraph" w:customStyle="1" w:styleId="Sangranormal2">
    <w:name w:val="Sangría normal2"/>
    <w:basedOn w:val="Normal"/>
    <w:rsid w:val="00010C00"/>
    <w:pPr>
      <w:suppressAutoHyphens/>
      <w:overflowPunct w:val="0"/>
      <w:autoSpaceDE w:val="0"/>
      <w:ind w:left="708"/>
      <w:textAlignment w:val="baseline"/>
    </w:pPr>
    <w:rPr>
      <w:rFonts w:ascii="CG Times" w:hAnsi="CG Times"/>
      <w:bCs w:val="0"/>
      <w:sz w:val="20"/>
      <w:szCs w:val="20"/>
      <w:lang w:val="es-ES_tradnl" w:eastAsia="ar-SA"/>
    </w:rPr>
  </w:style>
  <w:style w:type="paragraph" w:customStyle="1" w:styleId="Mapadeldocumento2">
    <w:name w:val="Mapa del documento2"/>
    <w:basedOn w:val="Normal"/>
    <w:rsid w:val="00010C00"/>
    <w:pPr>
      <w:shd w:val="clear" w:color="auto" w:fill="000080"/>
      <w:suppressAutoHyphens/>
    </w:pPr>
    <w:rPr>
      <w:rFonts w:ascii="Tahoma" w:hAnsi="Tahoma" w:cs="Tahoma"/>
      <w:sz w:val="20"/>
      <w:szCs w:val="20"/>
      <w:lang w:eastAsia="ar-SA"/>
    </w:rPr>
  </w:style>
  <w:style w:type="paragraph" w:customStyle="1" w:styleId="WW-Car2">
    <w:name w:val="WW-Car2"/>
    <w:basedOn w:val="Normal"/>
    <w:rsid w:val="00010C00"/>
    <w:pPr>
      <w:suppressAutoHyphens/>
      <w:spacing w:after="160" w:line="240" w:lineRule="exact"/>
    </w:pPr>
    <w:rPr>
      <w:rFonts w:ascii="Tahoma" w:hAnsi="Tahoma"/>
      <w:bCs w:val="0"/>
      <w:sz w:val="20"/>
      <w:szCs w:val="20"/>
      <w:lang w:val="en-US" w:eastAsia="ar-SA"/>
    </w:rPr>
  </w:style>
  <w:style w:type="paragraph" w:customStyle="1" w:styleId="WW-ndice71">
    <w:name w:val="WW-Índice 71"/>
    <w:basedOn w:val="Normal"/>
    <w:next w:val="Normal"/>
    <w:rsid w:val="00010C00"/>
    <w:pPr>
      <w:suppressAutoHyphens/>
      <w:overflowPunct w:val="0"/>
      <w:autoSpaceDE w:val="0"/>
      <w:ind w:left="1698"/>
      <w:textAlignment w:val="baseline"/>
    </w:pPr>
    <w:rPr>
      <w:rFonts w:ascii="CG Times" w:hAnsi="CG Times"/>
      <w:bCs w:val="0"/>
      <w:sz w:val="20"/>
      <w:szCs w:val="20"/>
      <w:lang w:val="es-ES_tradnl" w:eastAsia="ar-SA"/>
    </w:rPr>
  </w:style>
  <w:style w:type="paragraph" w:customStyle="1" w:styleId="WW-ndice61">
    <w:name w:val="WW-Índice 61"/>
    <w:basedOn w:val="Normal"/>
    <w:next w:val="Normal"/>
    <w:rsid w:val="00010C00"/>
    <w:pPr>
      <w:suppressAutoHyphens/>
      <w:overflowPunct w:val="0"/>
      <w:autoSpaceDE w:val="0"/>
      <w:ind w:left="1415"/>
      <w:textAlignment w:val="baseline"/>
    </w:pPr>
    <w:rPr>
      <w:rFonts w:ascii="CG Times" w:hAnsi="CG Times"/>
      <w:bCs w:val="0"/>
      <w:sz w:val="20"/>
      <w:szCs w:val="20"/>
      <w:lang w:val="es-ES_tradnl" w:eastAsia="ar-SA"/>
    </w:rPr>
  </w:style>
  <w:style w:type="paragraph" w:customStyle="1" w:styleId="WW-ndice51">
    <w:name w:val="WW-Índice 51"/>
    <w:basedOn w:val="Normal"/>
    <w:next w:val="Normal"/>
    <w:rsid w:val="00010C00"/>
    <w:pPr>
      <w:suppressAutoHyphens/>
      <w:overflowPunct w:val="0"/>
      <w:autoSpaceDE w:val="0"/>
      <w:ind w:left="1132"/>
      <w:textAlignment w:val="baseline"/>
    </w:pPr>
    <w:rPr>
      <w:rFonts w:ascii="CG Times" w:hAnsi="CG Times"/>
      <w:bCs w:val="0"/>
      <w:sz w:val="20"/>
      <w:szCs w:val="20"/>
      <w:lang w:val="es-ES_tradnl" w:eastAsia="ar-SA"/>
    </w:rPr>
  </w:style>
  <w:style w:type="paragraph" w:customStyle="1" w:styleId="WW-ndice41">
    <w:name w:val="WW-Índice 41"/>
    <w:basedOn w:val="Normal"/>
    <w:next w:val="Normal"/>
    <w:rsid w:val="00010C00"/>
    <w:pPr>
      <w:suppressAutoHyphens/>
      <w:overflowPunct w:val="0"/>
      <w:autoSpaceDE w:val="0"/>
      <w:ind w:left="849"/>
      <w:textAlignment w:val="baseline"/>
    </w:pPr>
    <w:rPr>
      <w:rFonts w:ascii="CG Times" w:hAnsi="CG Times"/>
      <w:bCs w:val="0"/>
      <w:sz w:val="20"/>
      <w:szCs w:val="20"/>
      <w:lang w:val="es-ES_tradnl" w:eastAsia="ar-SA"/>
    </w:rPr>
  </w:style>
  <w:style w:type="paragraph" w:customStyle="1" w:styleId="Sangra2detindependiente6">
    <w:name w:val="Sangría 2 de t. independiente6"/>
    <w:basedOn w:val="Normal"/>
    <w:rsid w:val="009E3B3B"/>
    <w:pPr>
      <w:suppressAutoHyphens/>
      <w:overflowPunct w:val="0"/>
      <w:autoSpaceDE w:val="0"/>
      <w:spacing w:before="100"/>
      <w:ind w:left="1985"/>
      <w:jc w:val="both"/>
      <w:textAlignment w:val="baseline"/>
    </w:pPr>
    <w:rPr>
      <w:bCs w:val="0"/>
      <w:sz w:val="22"/>
      <w:szCs w:val="20"/>
      <w:lang w:eastAsia="ar-SA"/>
    </w:rPr>
  </w:style>
  <w:style w:type="character" w:customStyle="1" w:styleId="Fuentedeprrafopredeter6">
    <w:name w:val="Fuente de párrafo predeter.6"/>
    <w:uiPriority w:val="99"/>
    <w:rsid w:val="005F5FA2"/>
  </w:style>
  <w:style w:type="character" w:customStyle="1" w:styleId="Fuentedeprrafopredeter5">
    <w:name w:val="Fuente de párrafo predeter.5"/>
    <w:uiPriority w:val="99"/>
    <w:rsid w:val="005F5FA2"/>
  </w:style>
  <w:style w:type="character" w:customStyle="1" w:styleId="WW-Absatz-Standardschriftart11111111111">
    <w:name w:val="WW-Absatz-Standardschriftart11111111111"/>
    <w:rsid w:val="005F5FA2"/>
  </w:style>
  <w:style w:type="character" w:customStyle="1" w:styleId="WW-Absatz-Standardschriftart111111111111">
    <w:name w:val="WW-Absatz-Standardschriftart111111111111"/>
    <w:rsid w:val="005F5FA2"/>
  </w:style>
  <w:style w:type="character" w:customStyle="1" w:styleId="WW-Absatz-Standardschriftart1111111111111">
    <w:name w:val="WW-Absatz-Standardschriftart1111111111111"/>
    <w:rsid w:val="005F5FA2"/>
  </w:style>
  <w:style w:type="character" w:customStyle="1" w:styleId="WW-Absatz-Standardschriftart11111111111111">
    <w:name w:val="WW-Absatz-Standardschriftart11111111111111"/>
    <w:rsid w:val="005F5FA2"/>
  </w:style>
  <w:style w:type="character" w:customStyle="1" w:styleId="WW-Absatz-Standardschriftart111111111111111">
    <w:name w:val="WW-Absatz-Standardschriftart111111111111111"/>
    <w:rsid w:val="005F5FA2"/>
  </w:style>
  <w:style w:type="character" w:customStyle="1" w:styleId="WW-Absatz-Standardschriftart1111111111111111">
    <w:name w:val="WW-Absatz-Standardschriftart1111111111111111"/>
    <w:rsid w:val="005F5FA2"/>
  </w:style>
  <w:style w:type="character" w:customStyle="1" w:styleId="WW-Absatz-Standardschriftart11111111111111111">
    <w:name w:val="WW-Absatz-Standardschriftart11111111111111111"/>
    <w:rsid w:val="005F5FA2"/>
  </w:style>
  <w:style w:type="character" w:customStyle="1" w:styleId="WW-Absatz-Standardschriftart111111111111111111">
    <w:name w:val="WW-Absatz-Standardschriftart111111111111111111"/>
    <w:rsid w:val="005F5FA2"/>
  </w:style>
  <w:style w:type="character" w:customStyle="1" w:styleId="WW-Absatz-Standardschriftart1111111111111111111">
    <w:name w:val="WW-Absatz-Standardschriftart1111111111111111111"/>
    <w:rsid w:val="005F5FA2"/>
  </w:style>
  <w:style w:type="character" w:customStyle="1" w:styleId="WW-Absatz-Standardschriftart11111111111111111111">
    <w:name w:val="WW-Absatz-Standardschriftart11111111111111111111"/>
    <w:rsid w:val="005F5FA2"/>
  </w:style>
  <w:style w:type="character" w:customStyle="1" w:styleId="WW-Absatz-Standardschriftart111111111111111111111">
    <w:name w:val="WW-Absatz-Standardschriftart111111111111111111111"/>
    <w:rsid w:val="005F5FA2"/>
  </w:style>
  <w:style w:type="character" w:customStyle="1" w:styleId="WW-Absatz-Standardschriftart1111111111111111111111">
    <w:name w:val="WW-Absatz-Standardschriftart1111111111111111111111"/>
    <w:rsid w:val="005F5FA2"/>
  </w:style>
  <w:style w:type="character" w:customStyle="1" w:styleId="WW-Absatz-Standardschriftart11111111111111111111111">
    <w:name w:val="WW-Absatz-Standardschriftart11111111111111111111111"/>
    <w:rsid w:val="005F5FA2"/>
  </w:style>
  <w:style w:type="character" w:customStyle="1" w:styleId="Fuentedeprrafopredeter7">
    <w:name w:val="Fuente de párrafo predeter.7"/>
    <w:rsid w:val="005F5FA2"/>
  </w:style>
  <w:style w:type="character" w:customStyle="1" w:styleId="Nmerodepgina1">
    <w:name w:val="Número de página1"/>
    <w:rsid w:val="005F5FA2"/>
  </w:style>
  <w:style w:type="character" w:customStyle="1" w:styleId="Hipervnculovisitado1">
    <w:name w:val="Hipervínculo visitado1"/>
    <w:rsid w:val="005F5FA2"/>
    <w:rPr>
      <w:color w:val="800080"/>
      <w:u w:val="single"/>
    </w:rPr>
  </w:style>
  <w:style w:type="character" w:customStyle="1" w:styleId="ListLabel1">
    <w:name w:val="ListLabel 1"/>
    <w:rsid w:val="005F5FA2"/>
    <w:rPr>
      <w:color w:val="00000A"/>
    </w:rPr>
  </w:style>
  <w:style w:type="character" w:customStyle="1" w:styleId="Carcterdenumeracin">
    <w:name w:val="Carácter de numeración"/>
    <w:rsid w:val="005F5FA2"/>
  </w:style>
  <w:style w:type="paragraph" w:customStyle="1" w:styleId="Encabezado7">
    <w:name w:val="Encabezado7"/>
    <w:basedOn w:val="Normal"/>
    <w:next w:val="Textoindependiente"/>
    <w:uiPriority w:val="99"/>
    <w:rsid w:val="005F5FA2"/>
    <w:pPr>
      <w:keepNext/>
      <w:suppressAutoHyphens/>
      <w:spacing w:before="240" w:after="120"/>
    </w:pPr>
    <w:rPr>
      <w:rFonts w:eastAsia="MS Mincho" w:cs="Tahoma"/>
      <w:kern w:val="1"/>
      <w:sz w:val="28"/>
      <w:szCs w:val="28"/>
      <w:lang w:val="es-ES_tradnl" w:eastAsia="ar-SA"/>
    </w:rPr>
  </w:style>
  <w:style w:type="paragraph" w:customStyle="1" w:styleId="Encabezado6">
    <w:name w:val="Encabezado6"/>
    <w:basedOn w:val="Normal"/>
    <w:next w:val="Textoindependiente"/>
    <w:uiPriority w:val="99"/>
    <w:rsid w:val="005F5FA2"/>
    <w:pPr>
      <w:keepNext/>
      <w:suppressAutoHyphens/>
      <w:spacing w:before="240" w:after="120"/>
    </w:pPr>
    <w:rPr>
      <w:rFonts w:eastAsia="Lucida Sans Unicode" w:cs="Tahoma"/>
      <w:kern w:val="1"/>
      <w:sz w:val="28"/>
      <w:szCs w:val="28"/>
      <w:lang w:val="es-ES_tradnl" w:eastAsia="ar-SA"/>
    </w:rPr>
  </w:style>
  <w:style w:type="paragraph" w:customStyle="1" w:styleId="Encabezado5">
    <w:name w:val="Encabezado5"/>
    <w:basedOn w:val="Normal"/>
    <w:next w:val="Textoindependiente"/>
    <w:uiPriority w:val="99"/>
    <w:rsid w:val="005F5FA2"/>
    <w:pPr>
      <w:keepNext/>
      <w:suppressAutoHyphens/>
      <w:spacing w:before="240" w:after="120"/>
    </w:pPr>
    <w:rPr>
      <w:rFonts w:eastAsia="Lucida Sans Unicode" w:cs="Tahoma"/>
      <w:kern w:val="1"/>
      <w:sz w:val="28"/>
      <w:szCs w:val="28"/>
      <w:lang w:val="es-ES_tradnl" w:eastAsia="ar-SA"/>
    </w:rPr>
  </w:style>
  <w:style w:type="paragraph" w:customStyle="1" w:styleId="Textodeglobo1">
    <w:name w:val="Texto de globo1"/>
    <w:basedOn w:val="Normal"/>
    <w:rsid w:val="005F5FA2"/>
    <w:pPr>
      <w:suppressAutoHyphens/>
    </w:pPr>
    <w:rPr>
      <w:rFonts w:ascii="Tahoma" w:hAnsi="Tahoma" w:cs="Tahoma"/>
      <w:kern w:val="1"/>
      <w:sz w:val="16"/>
      <w:szCs w:val="16"/>
      <w:lang w:val="es-ES_tradnl" w:eastAsia="ar-SA"/>
    </w:rPr>
  </w:style>
  <w:style w:type="paragraph" w:customStyle="1" w:styleId="Textodebloque4">
    <w:name w:val="Texto de bloque4"/>
    <w:basedOn w:val="Normal"/>
    <w:rsid w:val="005F5FA2"/>
    <w:pPr>
      <w:tabs>
        <w:tab w:val="left" w:pos="-6844"/>
        <w:tab w:val="left" w:pos="2938"/>
      </w:tabs>
      <w:suppressAutoHyphens/>
      <w:spacing w:before="160"/>
      <w:ind w:left="1843" w:right="51" w:hanging="709"/>
      <w:jc w:val="both"/>
    </w:pPr>
    <w:rPr>
      <w:kern w:val="1"/>
      <w:sz w:val="20"/>
      <w:szCs w:val="20"/>
      <w:lang w:val="es-ES_tradnl" w:eastAsia="ar-SA"/>
    </w:rPr>
  </w:style>
  <w:style w:type="paragraph" w:customStyle="1" w:styleId="Textoindependiente24">
    <w:name w:val="Texto independiente 24"/>
    <w:basedOn w:val="Normal"/>
    <w:rsid w:val="005F5FA2"/>
    <w:pPr>
      <w:suppressAutoHyphens/>
      <w:overflowPunct w:val="0"/>
      <w:jc w:val="both"/>
    </w:pPr>
    <w:rPr>
      <w:kern w:val="1"/>
      <w:sz w:val="20"/>
      <w:szCs w:val="20"/>
      <w:lang w:val="es-ES_tradnl" w:eastAsia="ar-SA"/>
    </w:rPr>
  </w:style>
  <w:style w:type="paragraph" w:customStyle="1" w:styleId="Textoindependiente34">
    <w:name w:val="Texto independiente 34"/>
    <w:basedOn w:val="Normal"/>
    <w:rsid w:val="005F5FA2"/>
    <w:pPr>
      <w:suppressAutoHyphens/>
      <w:overflowPunct w:val="0"/>
      <w:jc w:val="both"/>
    </w:pPr>
    <w:rPr>
      <w:rFonts w:ascii="Times New Roman" w:hAnsi="Times New Roman"/>
      <w:kern w:val="1"/>
      <w:szCs w:val="20"/>
      <w:lang w:val="es-ES_tradnl" w:eastAsia="ar-SA"/>
    </w:rPr>
  </w:style>
  <w:style w:type="paragraph" w:customStyle="1" w:styleId="Sangra3detindependiente4">
    <w:name w:val="Sangría 3 de t. independiente4"/>
    <w:basedOn w:val="Normal"/>
    <w:rsid w:val="005F5FA2"/>
    <w:pPr>
      <w:suppressAutoHyphens/>
      <w:ind w:left="1800" w:hanging="720"/>
      <w:jc w:val="both"/>
    </w:pPr>
    <w:rPr>
      <w:kern w:val="1"/>
      <w:sz w:val="22"/>
      <w:szCs w:val="20"/>
      <w:lang w:val="es-ES_tradnl" w:eastAsia="ar-SA"/>
    </w:rPr>
  </w:style>
  <w:style w:type="paragraph" w:customStyle="1" w:styleId="Sangra2detindependiente7">
    <w:name w:val="Sangría 2 de t. independiente7"/>
    <w:basedOn w:val="Normal"/>
    <w:rsid w:val="001E61C2"/>
    <w:pPr>
      <w:suppressAutoHyphens/>
      <w:overflowPunct w:val="0"/>
      <w:autoSpaceDE w:val="0"/>
      <w:spacing w:before="100"/>
      <w:ind w:left="1985"/>
      <w:jc w:val="both"/>
      <w:textAlignment w:val="baseline"/>
    </w:pPr>
    <w:rPr>
      <w:bCs w:val="0"/>
      <w:sz w:val="22"/>
      <w:szCs w:val="20"/>
      <w:lang w:eastAsia="ar-SA"/>
    </w:rPr>
  </w:style>
  <w:style w:type="character" w:customStyle="1" w:styleId="WW-Absatz-Standardschriftart111111111111111111111111">
    <w:name w:val="WW-Absatz-Standardschriftart111111111111111111111111"/>
    <w:rsid w:val="00987F93"/>
  </w:style>
  <w:style w:type="character" w:customStyle="1" w:styleId="WW-Absatz-Standardschriftart1111111111111111111111111">
    <w:name w:val="WW-Absatz-Standardschriftart1111111111111111111111111"/>
    <w:rsid w:val="00987F93"/>
  </w:style>
  <w:style w:type="character" w:customStyle="1" w:styleId="WW-Absatz-Standardschriftart11111111111111111111111111">
    <w:name w:val="WW-Absatz-Standardschriftart11111111111111111111111111"/>
    <w:rsid w:val="00987F93"/>
  </w:style>
  <w:style w:type="character" w:customStyle="1" w:styleId="Fuentedeprrafopredeter8">
    <w:name w:val="Fuente de párrafo predeter.8"/>
    <w:rsid w:val="00987F93"/>
  </w:style>
  <w:style w:type="character" w:customStyle="1" w:styleId="Nmerodepgina2">
    <w:name w:val="Número de página2"/>
    <w:rsid w:val="00987F93"/>
  </w:style>
  <w:style w:type="character" w:customStyle="1" w:styleId="Hipervnculovisitado2">
    <w:name w:val="Hipervínculo visitado2"/>
    <w:rsid w:val="00987F93"/>
    <w:rPr>
      <w:color w:val="800080"/>
      <w:u w:val="single"/>
    </w:rPr>
  </w:style>
  <w:style w:type="paragraph" w:customStyle="1" w:styleId="Encabezado8">
    <w:name w:val="Encabezado8"/>
    <w:basedOn w:val="Normal"/>
    <w:next w:val="Textoindependiente"/>
    <w:uiPriority w:val="99"/>
    <w:rsid w:val="00987F93"/>
    <w:pPr>
      <w:keepNext/>
      <w:suppressAutoHyphens/>
      <w:spacing w:before="240" w:after="120"/>
    </w:pPr>
    <w:rPr>
      <w:rFonts w:eastAsia="Lucida Sans Unicode" w:cs="Tahoma"/>
      <w:kern w:val="1"/>
      <w:sz w:val="28"/>
      <w:szCs w:val="28"/>
      <w:lang w:eastAsia="ar-SA"/>
    </w:rPr>
  </w:style>
  <w:style w:type="paragraph" w:customStyle="1" w:styleId="Textodeglobo2">
    <w:name w:val="Texto de globo2"/>
    <w:basedOn w:val="Normal"/>
    <w:uiPriority w:val="99"/>
    <w:rsid w:val="00987F93"/>
    <w:pPr>
      <w:suppressAutoHyphens/>
    </w:pPr>
    <w:rPr>
      <w:rFonts w:ascii="Tahoma" w:hAnsi="Tahoma" w:cs="Tahoma"/>
      <w:kern w:val="1"/>
      <w:sz w:val="16"/>
      <w:szCs w:val="16"/>
      <w:lang w:eastAsia="ar-SA"/>
    </w:rPr>
  </w:style>
  <w:style w:type="paragraph" w:customStyle="1" w:styleId="Textodebloque5">
    <w:name w:val="Texto de bloque5"/>
    <w:basedOn w:val="Normal"/>
    <w:rsid w:val="00987F93"/>
    <w:pPr>
      <w:tabs>
        <w:tab w:val="left" w:pos="528"/>
        <w:tab w:val="left" w:pos="10310"/>
      </w:tabs>
      <w:suppressAutoHyphens/>
      <w:spacing w:before="160"/>
      <w:ind w:left="1843" w:right="51" w:hanging="709"/>
      <w:jc w:val="both"/>
    </w:pPr>
    <w:rPr>
      <w:kern w:val="1"/>
      <w:sz w:val="20"/>
      <w:szCs w:val="20"/>
      <w:lang w:eastAsia="ar-SA"/>
    </w:rPr>
  </w:style>
  <w:style w:type="paragraph" w:customStyle="1" w:styleId="Textoindependiente25">
    <w:name w:val="Texto independiente 25"/>
    <w:basedOn w:val="Normal"/>
    <w:rsid w:val="00987F93"/>
    <w:pPr>
      <w:suppressAutoHyphens/>
      <w:overflowPunct w:val="0"/>
      <w:jc w:val="both"/>
    </w:pPr>
    <w:rPr>
      <w:kern w:val="1"/>
      <w:sz w:val="20"/>
      <w:szCs w:val="20"/>
      <w:lang w:eastAsia="ar-SA"/>
    </w:rPr>
  </w:style>
  <w:style w:type="paragraph" w:customStyle="1" w:styleId="Textoindependiente35">
    <w:name w:val="Texto independiente 35"/>
    <w:basedOn w:val="Normal"/>
    <w:rsid w:val="00987F93"/>
    <w:pPr>
      <w:suppressAutoHyphens/>
      <w:overflowPunct w:val="0"/>
      <w:jc w:val="both"/>
    </w:pPr>
    <w:rPr>
      <w:rFonts w:ascii="Times New Roman" w:hAnsi="Times New Roman"/>
      <w:kern w:val="1"/>
      <w:szCs w:val="20"/>
      <w:lang w:eastAsia="ar-SA"/>
    </w:rPr>
  </w:style>
  <w:style w:type="paragraph" w:customStyle="1" w:styleId="Sangra3detindependiente5">
    <w:name w:val="Sangría 3 de t. independiente5"/>
    <w:basedOn w:val="Normal"/>
    <w:rsid w:val="00987F93"/>
    <w:pPr>
      <w:suppressAutoHyphens/>
      <w:ind w:left="1800" w:hanging="720"/>
      <w:jc w:val="both"/>
    </w:pPr>
    <w:rPr>
      <w:kern w:val="1"/>
      <w:sz w:val="22"/>
      <w:szCs w:val="20"/>
      <w:lang w:eastAsia="ar-SA"/>
    </w:rPr>
  </w:style>
  <w:style w:type="character" w:customStyle="1" w:styleId="WW8Num2z1">
    <w:name w:val="WW8Num2z1"/>
    <w:rsid w:val="00964D77"/>
    <w:rPr>
      <w:rFonts w:ascii="OpenSymbol" w:hAnsi="OpenSymbol"/>
    </w:rPr>
  </w:style>
  <w:style w:type="character" w:customStyle="1" w:styleId="WW8Num9z1">
    <w:name w:val="WW8Num9z1"/>
    <w:rsid w:val="00964D77"/>
    <w:rPr>
      <w:rFonts w:ascii="Courier New" w:hAnsi="Courier New"/>
    </w:rPr>
  </w:style>
  <w:style w:type="character" w:customStyle="1" w:styleId="WW8Num1z1">
    <w:name w:val="WW8Num1z1"/>
    <w:rsid w:val="00964D77"/>
    <w:rPr>
      <w:rFonts w:ascii="Courier New" w:hAnsi="Courier New" w:cs="Courier New"/>
    </w:rPr>
  </w:style>
  <w:style w:type="character" w:customStyle="1" w:styleId="WW8Num1z2">
    <w:name w:val="WW8Num1z2"/>
    <w:rsid w:val="00964D77"/>
    <w:rPr>
      <w:rFonts w:ascii="Wingdings" w:hAnsi="Wingdings"/>
    </w:rPr>
  </w:style>
  <w:style w:type="character" w:customStyle="1" w:styleId="WW8Num1z3">
    <w:name w:val="WW8Num1z3"/>
    <w:rsid w:val="00964D77"/>
    <w:rPr>
      <w:rFonts w:ascii="Symbol" w:hAnsi="Symbol"/>
    </w:rPr>
  </w:style>
  <w:style w:type="character" w:customStyle="1" w:styleId="WW8Num5z3">
    <w:name w:val="WW8Num5z3"/>
    <w:rsid w:val="00964D77"/>
    <w:rPr>
      <w:rFonts w:ascii="Symbol" w:hAnsi="Symbol"/>
    </w:rPr>
  </w:style>
  <w:style w:type="character" w:customStyle="1" w:styleId="WW8Num7z2">
    <w:name w:val="WW8Num7z2"/>
    <w:rsid w:val="00964D77"/>
    <w:rPr>
      <w:rFonts w:ascii="Wingdings" w:hAnsi="Wingdings"/>
    </w:rPr>
  </w:style>
  <w:style w:type="character" w:customStyle="1" w:styleId="WW8Num9z3">
    <w:name w:val="WW8Num9z3"/>
    <w:rsid w:val="00964D77"/>
    <w:rPr>
      <w:rFonts w:ascii="Symbol" w:hAnsi="Symbol"/>
    </w:rPr>
  </w:style>
  <w:style w:type="character" w:customStyle="1" w:styleId="WW8Num11z1">
    <w:name w:val="WW8Num11z1"/>
    <w:rsid w:val="00964D77"/>
    <w:rPr>
      <w:rFonts w:ascii="Courier New" w:hAnsi="Courier New"/>
    </w:rPr>
  </w:style>
  <w:style w:type="character" w:customStyle="1" w:styleId="WW8Num11z3">
    <w:name w:val="WW8Num11z3"/>
    <w:rsid w:val="00964D77"/>
    <w:rPr>
      <w:rFonts w:ascii="Symbol" w:hAnsi="Symbol"/>
    </w:rPr>
  </w:style>
  <w:style w:type="character" w:customStyle="1" w:styleId="WW8Num12z1">
    <w:name w:val="WW8Num12z1"/>
    <w:rsid w:val="00964D77"/>
    <w:rPr>
      <w:rFonts w:ascii="Courier New" w:hAnsi="Courier New"/>
    </w:rPr>
  </w:style>
  <w:style w:type="character" w:customStyle="1" w:styleId="WW8Num12z3">
    <w:name w:val="WW8Num12z3"/>
    <w:rsid w:val="00964D77"/>
    <w:rPr>
      <w:rFonts w:ascii="Symbol" w:hAnsi="Symbol"/>
    </w:rPr>
  </w:style>
  <w:style w:type="character" w:customStyle="1" w:styleId="WW8Num13z4">
    <w:name w:val="WW8Num13z4"/>
    <w:rsid w:val="00964D77"/>
    <w:rPr>
      <w:rFonts w:ascii="Courier New" w:hAnsi="Courier New" w:cs="Courier New"/>
    </w:rPr>
  </w:style>
  <w:style w:type="character" w:customStyle="1" w:styleId="WW8Num13z5">
    <w:name w:val="WW8Num13z5"/>
    <w:rsid w:val="00964D77"/>
    <w:rPr>
      <w:rFonts w:ascii="Wingdings" w:hAnsi="Wingdings"/>
    </w:rPr>
  </w:style>
  <w:style w:type="character" w:customStyle="1" w:styleId="WW8Num14z1">
    <w:name w:val="WW8Num14z1"/>
    <w:uiPriority w:val="99"/>
    <w:rsid w:val="00964D77"/>
    <w:rPr>
      <w:rFonts w:ascii="Courier New" w:hAnsi="Courier New"/>
    </w:rPr>
  </w:style>
  <w:style w:type="character" w:customStyle="1" w:styleId="WW8Num14z3">
    <w:name w:val="WW8Num14z3"/>
    <w:rsid w:val="00964D77"/>
    <w:rPr>
      <w:rFonts w:ascii="Symbol" w:hAnsi="Symbol"/>
    </w:rPr>
  </w:style>
  <w:style w:type="character" w:customStyle="1" w:styleId="WW8Num20z3">
    <w:name w:val="WW8Num20z3"/>
    <w:rsid w:val="00964D77"/>
    <w:rPr>
      <w:rFonts w:ascii="Symbol" w:hAnsi="Symbol"/>
    </w:rPr>
  </w:style>
  <w:style w:type="character" w:customStyle="1" w:styleId="WW8Num20z4">
    <w:name w:val="WW8Num20z4"/>
    <w:rsid w:val="00964D77"/>
    <w:rPr>
      <w:rFonts w:ascii="Courier New" w:hAnsi="Courier New"/>
    </w:rPr>
  </w:style>
  <w:style w:type="character" w:customStyle="1" w:styleId="WW8Num21z3">
    <w:name w:val="WW8Num21z3"/>
    <w:rsid w:val="00964D77"/>
    <w:rPr>
      <w:rFonts w:ascii="Symbol" w:hAnsi="Symbol"/>
    </w:rPr>
  </w:style>
  <w:style w:type="character" w:customStyle="1" w:styleId="WW8Num22z3">
    <w:name w:val="WW8Num22z3"/>
    <w:rsid w:val="00964D77"/>
    <w:rPr>
      <w:rFonts w:ascii="Symbol" w:hAnsi="Symbol"/>
    </w:rPr>
  </w:style>
  <w:style w:type="character" w:customStyle="1" w:styleId="WW8Num20z1">
    <w:name w:val="WW8Num20z1"/>
    <w:rsid w:val="00365424"/>
    <w:rPr>
      <w:rFonts w:ascii="OpenSymbol" w:hAnsi="OpenSymbol" w:cs="OpenSymbol"/>
    </w:rPr>
  </w:style>
  <w:style w:type="character" w:customStyle="1" w:styleId="WW8Num18z2">
    <w:name w:val="WW8Num18z2"/>
    <w:rsid w:val="00365424"/>
    <w:rPr>
      <w:rFonts w:ascii="Wingdings" w:hAnsi="Wingdings"/>
    </w:rPr>
  </w:style>
  <w:style w:type="character" w:customStyle="1" w:styleId="WW8Num19z3">
    <w:name w:val="WW8Num19z3"/>
    <w:rsid w:val="00365424"/>
    <w:rPr>
      <w:rFonts w:ascii="Symbol" w:hAnsi="Symbol"/>
    </w:rPr>
  </w:style>
  <w:style w:type="character" w:customStyle="1" w:styleId="WW8Num25z2">
    <w:name w:val="WW8Num25z2"/>
    <w:rsid w:val="00365424"/>
    <w:rPr>
      <w:rFonts w:ascii="Wingdings" w:hAnsi="Wingdings"/>
    </w:rPr>
  </w:style>
  <w:style w:type="character" w:customStyle="1" w:styleId="WW8Num27z1">
    <w:name w:val="WW8Num27z1"/>
    <w:uiPriority w:val="99"/>
    <w:rsid w:val="00365424"/>
    <w:rPr>
      <w:rFonts w:ascii="Courier New" w:hAnsi="Courier New"/>
    </w:rPr>
  </w:style>
  <w:style w:type="character" w:customStyle="1" w:styleId="WW8Num27z3">
    <w:name w:val="WW8Num27z3"/>
    <w:uiPriority w:val="99"/>
    <w:rsid w:val="00365424"/>
    <w:rPr>
      <w:rFonts w:ascii="Symbol" w:hAnsi="Symbol"/>
    </w:rPr>
  </w:style>
  <w:style w:type="character" w:customStyle="1" w:styleId="WW8Num36z2">
    <w:name w:val="WW8Num36z2"/>
    <w:uiPriority w:val="99"/>
    <w:rsid w:val="00365424"/>
    <w:rPr>
      <w:rFonts w:ascii="Wingdings" w:hAnsi="Wingdings"/>
    </w:rPr>
  </w:style>
  <w:style w:type="character" w:customStyle="1" w:styleId="WW8Num37z1">
    <w:name w:val="WW8Num37z1"/>
    <w:uiPriority w:val="99"/>
    <w:rsid w:val="00365424"/>
    <w:rPr>
      <w:rFonts w:ascii="Courier New" w:hAnsi="Courier New" w:cs="Courier New"/>
    </w:rPr>
  </w:style>
  <w:style w:type="character" w:customStyle="1" w:styleId="WW8Num37z3">
    <w:name w:val="WW8Num37z3"/>
    <w:rsid w:val="00365424"/>
    <w:rPr>
      <w:rFonts w:ascii="Symbol" w:hAnsi="Symbol"/>
    </w:rPr>
  </w:style>
  <w:style w:type="character" w:customStyle="1" w:styleId="WW8Num39z1">
    <w:name w:val="WW8Num39z1"/>
    <w:uiPriority w:val="99"/>
    <w:rsid w:val="00365424"/>
    <w:rPr>
      <w:rFonts w:ascii="Courier New" w:hAnsi="Courier New" w:cs="Courier New"/>
    </w:rPr>
  </w:style>
  <w:style w:type="character" w:customStyle="1" w:styleId="WW8Num39z2">
    <w:name w:val="WW8Num39z2"/>
    <w:uiPriority w:val="99"/>
    <w:rsid w:val="00365424"/>
    <w:rPr>
      <w:rFonts w:ascii="Wingdings" w:hAnsi="Wingdings"/>
    </w:rPr>
  </w:style>
  <w:style w:type="character" w:customStyle="1" w:styleId="WW8Num39z3">
    <w:name w:val="WW8Num39z3"/>
    <w:rsid w:val="00365424"/>
    <w:rPr>
      <w:rFonts w:ascii="Symbol" w:hAnsi="Symbol"/>
    </w:rPr>
  </w:style>
  <w:style w:type="character" w:customStyle="1" w:styleId="WW8Num41z1">
    <w:name w:val="WW8Num41z1"/>
    <w:uiPriority w:val="99"/>
    <w:rsid w:val="00365424"/>
    <w:rPr>
      <w:rFonts w:ascii="Courier New" w:hAnsi="Courier New" w:cs="Courier New"/>
    </w:rPr>
  </w:style>
  <w:style w:type="character" w:customStyle="1" w:styleId="WW8Num41z3">
    <w:name w:val="WW8Num41z3"/>
    <w:rsid w:val="00365424"/>
    <w:rPr>
      <w:rFonts w:ascii="Symbol" w:hAnsi="Symbol"/>
    </w:rPr>
  </w:style>
  <w:style w:type="character" w:customStyle="1" w:styleId="WW8Num43z1">
    <w:name w:val="WW8Num43z1"/>
    <w:uiPriority w:val="99"/>
    <w:rsid w:val="00365424"/>
    <w:rPr>
      <w:rFonts w:ascii="Courier New" w:hAnsi="Courier New"/>
    </w:rPr>
  </w:style>
  <w:style w:type="character" w:customStyle="1" w:styleId="WW8Num43z3">
    <w:name w:val="WW8Num43z3"/>
    <w:uiPriority w:val="99"/>
    <w:rsid w:val="00365424"/>
    <w:rPr>
      <w:rFonts w:ascii="Symbol" w:hAnsi="Symbol"/>
    </w:rPr>
  </w:style>
  <w:style w:type="character" w:customStyle="1" w:styleId="WW8Num45z1">
    <w:name w:val="WW8Num45z1"/>
    <w:uiPriority w:val="99"/>
    <w:rsid w:val="00365424"/>
    <w:rPr>
      <w:rFonts w:ascii="Courier New" w:hAnsi="Courier New" w:cs="Courier New"/>
    </w:rPr>
  </w:style>
  <w:style w:type="character" w:customStyle="1" w:styleId="WW8Num45z3">
    <w:name w:val="WW8Num45z3"/>
    <w:uiPriority w:val="99"/>
    <w:rsid w:val="00365424"/>
    <w:rPr>
      <w:rFonts w:ascii="Symbol" w:hAnsi="Symbol"/>
    </w:rPr>
  </w:style>
  <w:style w:type="character" w:customStyle="1" w:styleId="WW8Num47z1">
    <w:name w:val="WW8Num47z1"/>
    <w:uiPriority w:val="99"/>
    <w:rsid w:val="00365424"/>
    <w:rPr>
      <w:rFonts w:ascii="Courier New" w:hAnsi="Courier New"/>
    </w:rPr>
  </w:style>
  <w:style w:type="character" w:customStyle="1" w:styleId="WW8Num47z2">
    <w:name w:val="WW8Num47z2"/>
    <w:uiPriority w:val="99"/>
    <w:rsid w:val="00365424"/>
    <w:rPr>
      <w:rFonts w:ascii="Wingdings" w:hAnsi="Wingdings"/>
    </w:rPr>
  </w:style>
  <w:style w:type="character" w:customStyle="1" w:styleId="WW8Num48z1">
    <w:name w:val="WW8Num48z1"/>
    <w:rsid w:val="00365424"/>
    <w:rPr>
      <w:rFonts w:ascii="Courier New" w:hAnsi="Courier New" w:cs="Courier New"/>
    </w:rPr>
  </w:style>
  <w:style w:type="character" w:customStyle="1" w:styleId="WW8Num48z2">
    <w:name w:val="WW8Num48z2"/>
    <w:rsid w:val="00365424"/>
    <w:rPr>
      <w:rFonts w:ascii="Wingdings" w:hAnsi="Wingdings"/>
    </w:rPr>
  </w:style>
  <w:style w:type="character" w:customStyle="1" w:styleId="WW8Num53z1">
    <w:name w:val="WW8Num53z1"/>
    <w:uiPriority w:val="99"/>
    <w:rsid w:val="00365424"/>
    <w:rPr>
      <w:rFonts w:ascii="Courier New" w:hAnsi="Courier New" w:cs="Courier New"/>
    </w:rPr>
  </w:style>
  <w:style w:type="character" w:customStyle="1" w:styleId="WW8Num53z2">
    <w:name w:val="WW8Num53z2"/>
    <w:rsid w:val="00365424"/>
    <w:rPr>
      <w:rFonts w:ascii="Wingdings" w:hAnsi="Wingdings"/>
    </w:rPr>
  </w:style>
  <w:style w:type="character" w:customStyle="1" w:styleId="WW8Num54z3">
    <w:name w:val="WW8Num54z3"/>
    <w:rsid w:val="00365424"/>
    <w:rPr>
      <w:rFonts w:ascii="Symbol" w:hAnsi="Symbol"/>
    </w:rPr>
  </w:style>
  <w:style w:type="character" w:customStyle="1" w:styleId="WW8Num54z4">
    <w:name w:val="WW8Num54z4"/>
    <w:rsid w:val="00365424"/>
    <w:rPr>
      <w:rFonts w:ascii="Courier New" w:hAnsi="Courier New"/>
    </w:rPr>
  </w:style>
  <w:style w:type="character" w:customStyle="1" w:styleId="WW8Num55z0">
    <w:name w:val="WW8Num55z0"/>
    <w:uiPriority w:val="99"/>
    <w:rsid w:val="00365424"/>
    <w:rPr>
      <w:rFonts w:cs="Times New Roman"/>
    </w:rPr>
  </w:style>
  <w:style w:type="character" w:customStyle="1" w:styleId="WW8Num55z2">
    <w:name w:val="WW8Num55z2"/>
    <w:uiPriority w:val="99"/>
    <w:rsid w:val="00365424"/>
    <w:rPr>
      <w:rFonts w:cs="Times New Roman"/>
      <w:b w:val="0"/>
      <w:color w:val="auto"/>
    </w:rPr>
  </w:style>
  <w:style w:type="character" w:customStyle="1" w:styleId="WW8Num56z1">
    <w:name w:val="WW8Num56z1"/>
    <w:uiPriority w:val="99"/>
    <w:rsid w:val="00365424"/>
    <w:rPr>
      <w:rFonts w:ascii="Courier New" w:hAnsi="Courier New" w:cs="Courier New"/>
    </w:rPr>
  </w:style>
  <w:style w:type="character" w:customStyle="1" w:styleId="WW8Num56z3">
    <w:name w:val="WW8Num56z3"/>
    <w:rsid w:val="00365424"/>
    <w:rPr>
      <w:rFonts w:ascii="Symbol" w:hAnsi="Symbol"/>
    </w:rPr>
  </w:style>
  <w:style w:type="character" w:customStyle="1" w:styleId="WW8Num58z0">
    <w:name w:val="WW8Num58z0"/>
    <w:uiPriority w:val="99"/>
    <w:rsid w:val="00365424"/>
    <w:rPr>
      <w:rFonts w:ascii="Symbol" w:hAnsi="Symbol"/>
    </w:rPr>
  </w:style>
  <w:style w:type="character" w:customStyle="1" w:styleId="WW8Num58z1">
    <w:name w:val="WW8Num58z1"/>
    <w:uiPriority w:val="99"/>
    <w:rsid w:val="00365424"/>
    <w:rPr>
      <w:rFonts w:ascii="Courier New" w:hAnsi="Courier New" w:cs="Courier New"/>
    </w:rPr>
  </w:style>
  <w:style w:type="character" w:customStyle="1" w:styleId="WW8Num58z2">
    <w:name w:val="WW8Num58z2"/>
    <w:uiPriority w:val="99"/>
    <w:rsid w:val="00365424"/>
    <w:rPr>
      <w:rFonts w:ascii="Wingdings" w:hAnsi="Wingdings"/>
    </w:rPr>
  </w:style>
  <w:style w:type="character" w:customStyle="1" w:styleId="WW8Num60z0">
    <w:name w:val="WW8Num60z0"/>
    <w:uiPriority w:val="99"/>
    <w:rsid w:val="00365424"/>
    <w:rPr>
      <w:b/>
    </w:rPr>
  </w:style>
  <w:style w:type="character" w:customStyle="1" w:styleId="WW8Num61z0">
    <w:name w:val="WW8Num61z0"/>
    <w:uiPriority w:val="99"/>
    <w:rsid w:val="00365424"/>
    <w:rPr>
      <w:rFonts w:ascii="Wingdings" w:hAnsi="Wingdings"/>
    </w:rPr>
  </w:style>
  <w:style w:type="character" w:customStyle="1" w:styleId="WW8Num61z1">
    <w:name w:val="WW8Num61z1"/>
    <w:uiPriority w:val="99"/>
    <w:rsid w:val="00365424"/>
    <w:rPr>
      <w:rFonts w:ascii="Courier New" w:hAnsi="Courier New"/>
    </w:rPr>
  </w:style>
  <w:style w:type="character" w:customStyle="1" w:styleId="WW8Num61z3">
    <w:name w:val="WW8Num61z3"/>
    <w:uiPriority w:val="99"/>
    <w:rsid w:val="00365424"/>
    <w:rPr>
      <w:rFonts w:ascii="Symbol" w:hAnsi="Symbol"/>
    </w:rPr>
  </w:style>
  <w:style w:type="character" w:customStyle="1" w:styleId="Car0">
    <w:name w:val="Car"/>
    <w:rsid w:val="00365424"/>
    <w:rPr>
      <w:rFonts w:ascii="Arial Narrow" w:hAnsi="Arial Narrow"/>
      <w:sz w:val="22"/>
      <w:szCs w:val="22"/>
      <w:lang w:val="es-ES_tradnl"/>
    </w:rPr>
  </w:style>
  <w:style w:type="character" w:customStyle="1" w:styleId="WW-Car">
    <w:name w:val="WW- Car"/>
    <w:rsid w:val="00365424"/>
    <w:rPr>
      <w:rFonts w:ascii="Arial" w:hAnsi="Arial"/>
      <w:lang w:val="es-ES_tradnl"/>
    </w:rPr>
  </w:style>
  <w:style w:type="character" w:customStyle="1" w:styleId="WW-Car1">
    <w:name w:val="WW- Car1"/>
    <w:rsid w:val="00365424"/>
    <w:rPr>
      <w:rFonts w:ascii="Arial" w:hAnsi="Arial"/>
      <w:b/>
      <w:bCs/>
      <w:sz w:val="24"/>
      <w:szCs w:val="24"/>
      <w:lang w:val="es-ES_tradnl"/>
    </w:rPr>
  </w:style>
  <w:style w:type="paragraph" w:customStyle="1" w:styleId="Textodebloque6">
    <w:name w:val="Texto de bloque6"/>
    <w:basedOn w:val="Normal"/>
    <w:rsid w:val="00365424"/>
    <w:pPr>
      <w:tabs>
        <w:tab w:val="left" w:pos="-22864"/>
        <w:tab w:val="left" w:pos="-31680"/>
      </w:tabs>
      <w:suppressAutoHyphens/>
      <w:spacing w:before="160"/>
      <w:ind w:left="1843" w:right="51" w:hanging="709"/>
      <w:jc w:val="both"/>
    </w:pPr>
    <w:rPr>
      <w:bCs w:val="0"/>
      <w:kern w:val="1"/>
      <w:sz w:val="20"/>
      <w:szCs w:val="20"/>
      <w:lang w:eastAsia="ar-SA"/>
    </w:rPr>
  </w:style>
  <w:style w:type="paragraph" w:customStyle="1" w:styleId="Textoindependiente26">
    <w:name w:val="Texto independiente 26"/>
    <w:basedOn w:val="Normal"/>
    <w:rsid w:val="00365424"/>
    <w:pPr>
      <w:widowControl w:val="0"/>
      <w:suppressAutoHyphens/>
      <w:overflowPunct w:val="0"/>
      <w:autoSpaceDE w:val="0"/>
      <w:jc w:val="both"/>
      <w:textAlignment w:val="baseline"/>
    </w:pPr>
    <w:rPr>
      <w:bCs w:val="0"/>
      <w:kern w:val="1"/>
      <w:sz w:val="20"/>
      <w:szCs w:val="20"/>
      <w:lang w:eastAsia="ar-SA"/>
    </w:rPr>
  </w:style>
  <w:style w:type="paragraph" w:customStyle="1" w:styleId="Sangra2detindependiente8">
    <w:name w:val="Sangría 2 de t. independiente8"/>
    <w:basedOn w:val="Normal"/>
    <w:rsid w:val="00365424"/>
    <w:pPr>
      <w:suppressAutoHyphens/>
      <w:overflowPunct w:val="0"/>
      <w:autoSpaceDE w:val="0"/>
      <w:spacing w:before="100"/>
      <w:ind w:left="1985"/>
      <w:jc w:val="both"/>
      <w:textAlignment w:val="baseline"/>
    </w:pPr>
    <w:rPr>
      <w:bCs w:val="0"/>
      <w:kern w:val="1"/>
      <w:sz w:val="22"/>
      <w:szCs w:val="20"/>
      <w:lang w:eastAsia="ar-SA"/>
    </w:rPr>
  </w:style>
  <w:style w:type="paragraph" w:customStyle="1" w:styleId="Textoindependiente36">
    <w:name w:val="Texto independiente 36"/>
    <w:basedOn w:val="Normal"/>
    <w:rsid w:val="00365424"/>
    <w:pPr>
      <w:suppressAutoHyphens/>
      <w:overflowPunct w:val="0"/>
      <w:autoSpaceDE w:val="0"/>
      <w:jc w:val="both"/>
      <w:textAlignment w:val="baseline"/>
    </w:pPr>
    <w:rPr>
      <w:rFonts w:ascii="Times New Roman" w:hAnsi="Times New Roman"/>
      <w:bCs w:val="0"/>
      <w:kern w:val="1"/>
      <w:szCs w:val="20"/>
      <w:lang w:eastAsia="ar-SA"/>
    </w:rPr>
  </w:style>
  <w:style w:type="paragraph" w:customStyle="1" w:styleId="Sangra3detindependiente6">
    <w:name w:val="Sangría 3 de t. independiente6"/>
    <w:basedOn w:val="Normal"/>
    <w:rsid w:val="00365424"/>
    <w:pPr>
      <w:suppressAutoHyphens/>
      <w:ind w:left="1800" w:hanging="720"/>
      <w:jc w:val="both"/>
    </w:pPr>
    <w:rPr>
      <w:bCs w:val="0"/>
      <w:kern w:val="1"/>
      <w:sz w:val="22"/>
      <w:szCs w:val="20"/>
      <w:lang w:eastAsia="ar-SA"/>
    </w:rPr>
  </w:style>
  <w:style w:type="paragraph" w:customStyle="1" w:styleId="Textosinformato3">
    <w:name w:val="Texto sin formato3"/>
    <w:basedOn w:val="Normal"/>
    <w:rsid w:val="00365424"/>
    <w:pPr>
      <w:suppressAutoHyphens/>
      <w:overflowPunct w:val="0"/>
      <w:autoSpaceDE w:val="0"/>
      <w:textAlignment w:val="baseline"/>
    </w:pPr>
    <w:rPr>
      <w:rFonts w:ascii="Courier New" w:hAnsi="Courier New" w:cs="Arial"/>
      <w:bCs w:val="0"/>
      <w:kern w:val="1"/>
      <w:sz w:val="20"/>
      <w:szCs w:val="20"/>
      <w:lang w:eastAsia="ar-SA"/>
    </w:rPr>
  </w:style>
  <w:style w:type="character" w:customStyle="1" w:styleId="PrrafodelistaCar">
    <w:name w:val="Párrafo de lista Car"/>
    <w:aliases w:val="lp1 Car,List Paragraph1 Car,List Paragraph Char Char Car,b1 Car,Bullet List Car,FooterText Car,numbered Car,Paragraphe de liste1 Car,Bulletr List Paragraph Car,列出段落 Car,列出段落1 Car,Lista sin Numerar Car,List Paragraph 2 Car,He Car"/>
    <w:link w:val="Prrafodelista"/>
    <w:uiPriority w:val="34"/>
    <w:qFormat/>
    <w:rsid w:val="00365424"/>
    <w:rPr>
      <w:sz w:val="24"/>
      <w:szCs w:val="24"/>
      <w:lang w:val="es-ES" w:eastAsia="es-ES"/>
    </w:rPr>
  </w:style>
  <w:style w:type="table" w:customStyle="1" w:styleId="Tablaconcuadrcula3">
    <w:name w:val="Tabla con cuadrícula3"/>
    <w:basedOn w:val="Tablanormal"/>
    <w:next w:val="Tablaconcuadrcula"/>
    <w:rsid w:val="00365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65424"/>
    <w:pPr>
      <w:widowControl w:val="0"/>
      <w:autoSpaceDE w:val="0"/>
      <w:autoSpaceDN w:val="0"/>
      <w:adjustRightInd w:val="0"/>
    </w:pPr>
    <w:rPr>
      <w:rFonts w:ascii="Arial" w:hAnsi="Arial" w:cs="Arial"/>
      <w:color w:val="000000"/>
      <w:sz w:val="24"/>
      <w:szCs w:val="24"/>
    </w:rPr>
  </w:style>
  <w:style w:type="table" w:customStyle="1" w:styleId="Tablaconcuadrcula4">
    <w:name w:val="Tabla con cuadrícula4"/>
    <w:basedOn w:val="Tablanormal"/>
    <w:next w:val="Tablaconcuadrcula"/>
    <w:rsid w:val="00365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rsid w:val="00365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2detindependiente9">
    <w:name w:val="Sangría 2 de t. independiente9"/>
    <w:basedOn w:val="Normal"/>
    <w:rsid w:val="007E6B5B"/>
    <w:pPr>
      <w:suppressAutoHyphens/>
      <w:overflowPunct w:val="0"/>
      <w:autoSpaceDE w:val="0"/>
      <w:spacing w:before="100"/>
      <w:ind w:left="1985"/>
      <w:jc w:val="both"/>
      <w:textAlignment w:val="baseline"/>
    </w:pPr>
    <w:rPr>
      <w:bCs w:val="0"/>
      <w:kern w:val="1"/>
      <w:sz w:val="22"/>
      <w:szCs w:val="20"/>
      <w:lang w:eastAsia="ar-SA"/>
    </w:rPr>
  </w:style>
  <w:style w:type="character" w:customStyle="1" w:styleId="WW8Num12z2">
    <w:name w:val="WW8Num12z2"/>
    <w:rsid w:val="00FB2A43"/>
    <w:rPr>
      <w:rFonts w:ascii="Wingdings" w:hAnsi="Wingdings"/>
    </w:rPr>
  </w:style>
  <w:style w:type="character" w:customStyle="1" w:styleId="WW8Num13z2">
    <w:name w:val="WW8Num13z2"/>
    <w:uiPriority w:val="99"/>
    <w:rsid w:val="00FB2A43"/>
    <w:rPr>
      <w:rFonts w:ascii="Wingdings" w:hAnsi="Wingdings"/>
      <w:sz w:val="20"/>
    </w:rPr>
  </w:style>
  <w:style w:type="character" w:customStyle="1" w:styleId="WW8Num14z2">
    <w:name w:val="WW8Num14z2"/>
    <w:uiPriority w:val="99"/>
    <w:rsid w:val="00FB2A43"/>
    <w:rPr>
      <w:rFonts w:ascii="Wingdings" w:hAnsi="Wingdings"/>
      <w:sz w:val="20"/>
    </w:rPr>
  </w:style>
  <w:style w:type="character" w:customStyle="1" w:styleId="WW8Num29z1">
    <w:name w:val="WW8Num29z1"/>
    <w:uiPriority w:val="99"/>
    <w:rsid w:val="00FB2A43"/>
    <w:rPr>
      <w:rFonts w:ascii="Courier New" w:hAnsi="Courier New"/>
    </w:rPr>
  </w:style>
  <w:style w:type="character" w:customStyle="1" w:styleId="WW8Num30z1">
    <w:name w:val="WW8Num30z1"/>
    <w:uiPriority w:val="99"/>
    <w:rsid w:val="00FB2A43"/>
    <w:rPr>
      <w:rFonts w:ascii="Courier New" w:hAnsi="Courier New"/>
    </w:rPr>
  </w:style>
  <w:style w:type="character" w:customStyle="1" w:styleId="WW8Num30z2">
    <w:name w:val="WW8Num30z2"/>
    <w:uiPriority w:val="99"/>
    <w:rsid w:val="00FB2A43"/>
    <w:rPr>
      <w:rFonts w:ascii="Wingdings" w:hAnsi="Wingdings"/>
    </w:rPr>
  </w:style>
  <w:style w:type="character" w:customStyle="1" w:styleId="WW8Num34z2">
    <w:name w:val="WW8Num34z2"/>
    <w:rsid w:val="00FB2A43"/>
    <w:rPr>
      <w:rFonts w:ascii="Wingdings" w:hAnsi="Wingdings"/>
      <w:sz w:val="20"/>
    </w:rPr>
  </w:style>
  <w:style w:type="character" w:customStyle="1" w:styleId="WW8Num40z2">
    <w:name w:val="WW8Num40z2"/>
    <w:uiPriority w:val="99"/>
    <w:rsid w:val="00FB2A43"/>
    <w:rPr>
      <w:rFonts w:ascii="Wingdings" w:hAnsi="Wingdings"/>
      <w:sz w:val="20"/>
    </w:rPr>
  </w:style>
  <w:style w:type="character" w:customStyle="1" w:styleId="WW8Num41z2">
    <w:name w:val="WW8Num41z2"/>
    <w:uiPriority w:val="99"/>
    <w:rsid w:val="00FB2A43"/>
    <w:rPr>
      <w:rFonts w:ascii="Wingdings" w:hAnsi="Wingdings"/>
      <w:sz w:val="20"/>
    </w:rPr>
  </w:style>
  <w:style w:type="character" w:customStyle="1" w:styleId="WW8Num42z2">
    <w:name w:val="WW8Num42z2"/>
    <w:uiPriority w:val="99"/>
    <w:rsid w:val="00FB2A43"/>
    <w:rPr>
      <w:rFonts w:ascii="Wingdings" w:hAnsi="Wingdings"/>
    </w:rPr>
  </w:style>
  <w:style w:type="character" w:customStyle="1" w:styleId="WW8Num43z2">
    <w:name w:val="WW8Num43z2"/>
    <w:uiPriority w:val="99"/>
    <w:rsid w:val="00FB2A43"/>
    <w:rPr>
      <w:rFonts w:ascii="Wingdings" w:hAnsi="Wingdings"/>
      <w:sz w:val="20"/>
    </w:rPr>
  </w:style>
  <w:style w:type="character" w:customStyle="1" w:styleId="WW8Num44z2">
    <w:name w:val="WW8Num44z2"/>
    <w:uiPriority w:val="99"/>
    <w:rsid w:val="00FB2A43"/>
    <w:rPr>
      <w:rFonts w:ascii="Wingdings" w:hAnsi="Wingdings"/>
      <w:sz w:val="20"/>
    </w:rPr>
  </w:style>
  <w:style w:type="character" w:customStyle="1" w:styleId="WW8Num45z2">
    <w:name w:val="WW8Num45z2"/>
    <w:uiPriority w:val="99"/>
    <w:rsid w:val="00FB2A43"/>
    <w:rPr>
      <w:rFonts w:ascii="Wingdings" w:hAnsi="Wingdings"/>
      <w:sz w:val="20"/>
    </w:rPr>
  </w:style>
  <w:style w:type="character" w:customStyle="1" w:styleId="WW8Num49z0">
    <w:name w:val="WW8Num49z0"/>
    <w:uiPriority w:val="99"/>
    <w:rsid w:val="00FB2A43"/>
  </w:style>
  <w:style w:type="character" w:customStyle="1" w:styleId="WW8Num49z1">
    <w:name w:val="WW8Num49z1"/>
    <w:uiPriority w:val="99"/>
    <w:rsid w:val="00FB2A43"/>
    <w:rPr>
      <w:rFonts w:ascii="Courier New" w:hAnsi="Courier New"/>
      <w:sz w:val="20"/>
    </w:rPr>
  </w:style>
  <w:style w:type="character" w:customStyle="1" w:styleId="WW8Num49z2">
    <w:name w:val="WW8Num49z2"/>
    <w:uiPriority w:val="99"/>
    <w:rsid w:val="00FB2A43"/>
    <w:rPr>
      <w:rFonts w:ascii="Wingdings" w:hAnsi="Wingdings"/>
      <w:sz w:val="20"/>
    </w:rPr>
  </w:style>
  <w:style w:type="character" w:customStyle="1" w:styleId="WW8Num50z1">
    <w:name w:val="WW8Num50z1"/>
    <w:uiPriority w:val="99"/>
    <w:rsid w:val="00FB2A43"/>
    <w:rPr>
      <w:rFonts w:ascii="Courier New" w:hAnsi="Courier New"/>
      <w:sz w:val="20"/>
    </w:rPr>
  </w:style>
  <w:style w:type="character" w:customStyle="1" w:styleId="WW8Num50z2">
    <w:name w:val="WW8Num50z2"/>
    <w:uiPriority w:val="99"/>
    <w:rsid w:val="00FB2A43"/>
    <w:rPr>
      <w:rFonts w:ascii="Wingdings" w:hAnsi="Wingdings"/>
      <w:sz w:val="20"/>
    </w:rPr>
  </w:style>
  <w:style w:type="character" w:customStyle="1" w:styleId="WW8Num51z3">
    <w:name w:val="WW8Num51z3"/>
    <w:uiPriority w:val="99"/>
    <w:rsid w:val="00FB2A43"/>
    <w:rPr>
      <w:rFonts w:ascii="Symbol" w:hAnsi="Symbol"/>
    </w:rPr>
  </w:style>
  <w:style w:type="character" w:customStyle="1" w:styleId="WW8Num52z1">
    <w:name w:val="WW8Num52z1"/>
    <w:uiPriority w:val="99"/>
    <w:rsid w:val="00FB2A43"/>
    <w:rPr>
      <w:rFonts w:ascii="Courier New" w:hAnsi="Courier New"/>
    </w:rPr>
  </w:style>
  <w:style w:type="character" w:customStyle="1" w:styleId="WW8Num52z2">
    <w:name w:val="WW8Num52z2"/>
    <w:uiPriority w:val="99"/>
    <w:rsid w:val="00FB2A43"/>
    <w:rPr>
      <w:rFonts w:ascii="Wingdings" w:hAnsi="Wingdings"/>
    </w:rPr>
  </w:style>
  <w:style w:type="character" w:customStyle="1" w:styleId="WW8Num55z1">
    <w:name w:val="WW8Num55z1"/>
    <w:uiPriority w:val="99"/>
    <w:rsid w:val="00FB2A43"/>
    <w:rPr>
      <w:rFonts w:ascii="Courier New" w:hAnsi="Courier New"/>
    </w:rPr>
  </w:style>
  <w:style w:type="character" w:customStyle="1" w:styleId="WW8Num56z2">
    <w:name w:val="WW8Num56z2"/>
    <w:uiPriority w:val="99"/>
    <w:rsid w:val="00FB2A43"/>
    <w:rPr>
      <w:rFonts w:ascii="Wingdings" w:hAnsi="Wingdings"/>
    </w:rPr>
  </w:style>
  <w:style w:type="character" w:customStyle="1" w:styleId="WW8Num57z2">
    <w:name w:val="WW8Num57z2"/>
    <w:uiPriority w:val="99"/>
    <w:rsid w:val="00FB2A43"/>
    <w:rPr>
      <w:rFonts w:ascii="Arial" w:hAnsi="Arial"/>
      <w:b/>
      <w:color w:val="auto"/>
      <w:sz w:val="20"/>
    </w:rPr>
  </w:style>
  <w:style w:type="character" w:customStyle="1" w:styleId="WW8Num59z0">
    <w:name w:val="WW8Num59z0"/>
    <w:uiPriority w:val="99"/>
    <w:rsid w:val="00FB2A43"/>
    <w:rPr>
      <w:rFonts w:ascii="Symbol" w:hAnsi="Symbol"/>
    </w:rPr>
  </w:style>
  <w:style w:type="character" w:customStyle="1" w:styleId="WW8Num59z1">
    <w:name w:val="WW8Num59z1"/>
    <w:uiPriority w:val="99"/>
    <w:rsid w:val="00FB2A43"/>
    <w:rPr>
      <w:rFonts w:ascii="Courier New" w:hAnsi="Courier New"/>
    </w:rPr>
  </w:style>
  <w:style w:type="character" w:customStyle="1" w:styleId="WW8Num59z2">
    <w:name w:val="WW8Num59z2"/>
    <w:uiPriority w:val="99"/>
    <w:rsid w:val="00FB2A43"/>
    <w:rPr>
      <w:rFonts w:ascii="Wingdings" w:hAnsi="Wingdings"/>
    </w:rPr>
  </w:style>
  <w:style w:type="character" w:customStyle="1" w:styleId="WW8Num60z1">
    <w:name w:val="WW8Num60z1"/>
    <w:uiPriority w:val="99"/>
    <w:rsid w:val="00FB2A43"/>
    <w:rPr>
      <w:b/>
    </w:rPr>
  </w:style>
  <w:style w:type="character" w:customStyle="1" w:styleId="WW8Num60z2">
    <w:name w:val="WW8Num60z2"/>
    <w:uiPriority w:val="99"/>
    <w:rsid w:val="00FB2A43"/>
    <w:rPr>
      <w:rFonts w:ascii="Wingdings" w:hAnsi="Wingdings"/>
    </w:rPr>
  </w:style>
  <w:style w:type="character" w:customStyle="1" w:styleId="WW8Num61z2">
    <w:name w:val="WW8Num61z2"/>
    <w:uiPriority w:val="99"/>
    <w:rsid w:val="00FB2A43"/>
    <w:rPr>
      <w:rFonts w:ascii="Wingdings" w:hAnsi="Wingdings"/>
    </w:rPr>
  </w:style>
  <w:style w:type="character" w:customStyle="1" w:styleId="WW8Num64z0">
    <w:name w:val="WW8Num64z0"/>
    <w:uiPriority w:val="99"/>
    <w:rsid w:val="00FB2A43"/>
    <w:rPr>
      <w:rFonts w:ascii="Symbol" w:hAnsi="Symbol"/>
      <w:sz w:val="20"/>
    </w:rPr>
  </w:style>
  <w:style w:type="character" w:customStyle="1" w:styleId="WW8Num64z1">
    <w:name w:val="WW8Num64z1"/>
    <w:uiPriority w:val="99"/>
    <w:rsid w:val="00FB2A43"/>
    <w:rPr>
      <w:rFonts w:ascii="Courier New" w:hAnsi="Courier New"/>
      <w:sz w:val="20"/>
    </w:rPr>
  </w:style>
  <w:style w:type="character" w:customStyle="1" w:styleId="WW8Num64z2">
    <w:name w:val="WW8Num64z2"/>
    <w:uiPriority w:val="99"/>
    <w:rsid w:val="00FB2A43"/>
    <w:rPr>
      <w:rFonts w:ascii="Wingdings" w:hAnsi="Wingdings"/>
      <w:sz w:val="20"/>
    </w:rPr>
  </w:style>
  <w:style w:type="character" w:customStyle="1" w:styleId="WW8Num65z0">
    <w:name w:val="WW8Num65z0"/>
    <w:uiPriority w:val="99"/>
    <w:rsid w:val="00FB2A43"/>
    <w:rPr>
      <w:rFonts w:ascii="Symbol" w:hAnsi="Symbol"/>
      <w:sz w:val="20"/>
    </w:rPr>
  </w:style>
  <w:style w:type="character" w:customStyle="1" w:styleId="WW8Num65z1">
    <w:name w:val="WW8Num65z1"/>
    <w:uiPriority w:val="99"/>
    <w:rsid w:val="00FB2A43"/>
    <w:rPr>
      <w:rFonts w:ascii="Courier New" w:hAnsi="Courier New"/>
      <w:sz w:val="20"/>
    </w:rPr>
  </w:style>
  <w:style w:type="character" w:customStyle="1" w:styleId="WW8Num65z2">
    <w:name w:val="WW8Num65z2"/>
    <w:uiPriority w:val="99"/>
    <w:rsid w:val="00FB2A43"/>
    <w:rPr>
      <w:rFonts w:ascii="Wingdings" w:hAnsi="Wingdings"/>
      <w:sz w:val="20"/>
    </w:rPr>
  </w:style>
  <w:style w:type="character" w:customStyle="1" w:styleId="WW8Num68z0">
    <w:name w:val="WW8Num68z0"/>
    <w:uiPriority w:val="99"/>
    <w:rsid w:val="00FB2A43"/>
    <w:rPr>
      <w:rFonts w:ascii="Symbol" w:hAnsi="Symbol"/>
    </w:rPr>
  </w:style>
  <w:style w:type="character" w:customStyle="1" w:styleId="WW8Num68z1">
    <w:name w:val="WW8Num68z1"/>
    <w:uiPriority w:val="99"/>
    <w:rsid w:val="00FB2A43"/>
    <w:rPr>
      <w:rFonts w:ascii="Courier New" w:hAnsi="Courier New"/>
    </w:rPr>
  </w:style>
  <w:style w:type="character" w:customStyle="1" w:styleId="WW8Num68z2">
    <w:name w:val="WW8Num68z2"/>
    <w:uiPriority w:val="99"/>
    <w:rsid w:val="00FB2A43"/>
    <w:rPr>
      <w:rFonts w:ascii="Wingdings" w:hAnsi="Wingdings"/>
    </w:rPr>
  </w:style>
  <w:style w:type="character" w:customStyle="1" w:styleId="WW8Num69z0">
    <w:name w:val="WW8Num69z0"/>
    <w:uiPriority w:val="99"/>
    <w:rsid w:val="00FB2A43"/>
    <w:rPr>
      <w:rFonts w:ascii="Symbol" w:hAnsi="Symbol"/>
      <w:sz w:val="20"/>
    </w:rPr>
  </w:style>
  <w:style w:type="character" w:customStyle="1" w:styleId="WW8Num69z1">
    <w:name w:val="WW8Num69z1"/>
    <w:uiPriority w:val="99"/>
    <w:rsid w:val="00FB2A43"/>
    <w:rPr>
      <w:rFonts w:ascii="Courier New" w:hAnsi="Courier New"/>
      <w:sz w:val="20"/>
    </w:rPr>
  </w:style>
  <w:style w:type="character" w:customStyle="1" w:styleId="WW8Num69z2">
    <w:name w:val="WW8Num69z2"/>
    <w:uiPriority w:val="99"/>
    <w:rsid w:val="00FB2A43"/>
    <w:rPr>
      <w:rFonts w:ascii="Wingdings" w:hAnsi="Wingdings"/>
      <w:sz w:val="20"/>
    </w:rPr>
  </w:style>
  <w:style w:type="character" w:customStyle="1" w:styleId="WW8Num70z0">
    <w:name w:val="WW8Num70z0"/>
    <w:uiPriority w:val="99"/>
    <w:rsid w:val="00FB2A43"/>
    <w:rPr>
      <w:rFonts w:ascii="Symbol" w:hAnsi="Symbol"/>
      <w:sz w:val="20"/>
    </w:rPr>
  </w:style>
  <w:style w:type="character" w:customStyle="1" w:styleId="WW8Num70z1">
    <w:name w:val="WW8Num70z1"/>
    <w:uiPriority w:val="99"/>
    <w:rsid w:val="00FB2A43"/>
    <w:rPr>
      <w:rFonts w:ascii="Courier New" w:hAnsi="Courier New"/>
      <w:sz w:val="20"/>
    </w:rPr>
  </w:style>
  <w:style w:type="character" w:customStyle="1" w:styleId="WW8Num70z2">
    <w:name w:val="WW8Num70z2"/>
    <w:uiPriority w:val="99"/>
    <w:rsid w:val="00FB2A43"/>
    <w:rPr>
      <w:rFonts w:ascii="Wingdings" w:hAnsi="Wingdings"/>
      <w:sz w:val="20"/>
    </w:rPr>
  </w:style>
  <w:style w:type="character" w:customStyle="1" w:styleId="WW8Num71z0">
    <w:name w:val="WW8Num71z0"/>
    <w:uiPriority w:val="99"/>
    <w:rsid w:val="00FB2A43"/>
    <w:rPr>
      <w:rFonts w:ascii="Symbol" w:hAnsi="Symbol"/>
    </w:rPr>
  </w:style>
  <w:style w:type="character" w:customStyle="1" w:styleId="WW8Num71z1">
    <w:name w:val="WW8Num71z1"/>
    <w:uiPriority w:val="99"/>
    <w:rsid w:val="00FB2A43"/>
    <w:rPr>
      <w:rFonts w:ascii="Courier New" w:hAnsi="Courier New"/>
    </w:rPr>
  </w:style>
  <w:style w:type="character" w:customStyle="1" w:styleId="WW8Num71z2">
    <w:name w:val="WW8Num71z2"/>
    <w:uiPriority w:val="99"/>
    <w:rsid w:val="00FB2A43"/>
    <w:rPr>
      <w:rFonts w:ascii="Wingdings" w:hAnsi="Wingdings"/>
    </w:rPr>
  </w:style>
  <w:style w:type="character" w:customStyle="1" w:styleId="WW8Num72z0">
    <w:name w:val="WW8Num72z0"/>
    <w:uiPriority w:val="99"/>
    <w:rsid w:val="00FB2A43"/>
    <w:rPr>
      <w:rFonts w:ascii="Symbol" w:hAnsi="Symbol"/>
    </w:rPr>
  </w:style>
  <w:style w:type="character" w:customStyle="1" w:styleId="WW8Num72z1">
    <w:name w:val="WW8Num72z1"/>
    <w:uiPriority w:val="99"/>
    <w:rsid w:val="00FB2A43"/>
    <w:rPr>
      <w:rFonts w:ascii="Courier New" w:hAnsi="Courier New"/>
    </w:rPr>
  </w:style>
  <w:style w:type="character" w:customStyle="1" w:styleId="WW8Num72z2">
    <w:name w:val="WW8Num72z2"/>
    <w:uiPriority w:val="99"/>
    <w:rsid w:val="00FB2A43"/>
    <w:rPr>
      <w:rFonts w:ascii="Wingdings" w:hAnsi="Wingdings"/>
    </w:rPr>
  </w:style>
  <w:style w:type="character" w:customStyle="1" w:styleId="WW8Num25z3">
    <w:name w:val="WW8Num25z3"/>
    <w:rsid w:val="00FB2A43"/>
    <w:rPr>
      <w:rFonts w:ascii="Symbol" w:hAnsi="Symbol"/>
    </w:rPr>
  </w:style>
  <w:style w:type="character" w:customStyle="1" w:styleId="WW8Num28z1">
    <w:name w:val="WW8Num28z1"/>
    <w:uiPriority w:val="99"/>
    <w:rsid w:val="00FB2A43"/>
  </w:style>
  <w:style w:type="character" w:customStyle="1" w:styleId="WW8Num28z3">
    <w:name w:val="WW8Num28z3"/>
    <w:uiPriority w:val="99"/>
    <w:rsid w:val="00FB2A43"/>
    <w:rPr>
      <w:rFonts w:ascii="Symbol" w:hAnsi="Symbol"/>
    </w:rPr>
  </w:style>
  <w:style w:type="character" w:customStyle="1" w:styleId="WW8Num32z2">
    <w:name w:val="WW8Num32z2"/>
    <w:rsid w:val="00FB2A43"/>
    <w:rPr>
      <w:rFonts w:ascii="Wingdings" w:hAnsi="Wingdings"/>
    </w:rPr>
  </w:style>
  <w:style w:type="character" w:customStyle="1" w:styleId="WW8Num37z2">
    <w:name w:val="WW8Num37z2"/>
    <w:uiPriority w:val="99"/>
    <w:rsid w:val="00FB2A43"/>
    <w:rPr>
      <w:rFonts w:ascii="Wingdings" w:hAnsi="Wingdings"/>
    </w:rPr>
  </w:style>
  <w:style w:type="character" w:customStyle="1" w:styleId="WW8Num55z3">
    <w:name w:val="WW8Num55z3"/>
    <w:uiPriority w:val="99"/>
    <w:rsid w:val="00FB2A43"/>
    <w:rPr>
      <w:rFonts w:ascii="Symbol" w:hAnsi="Symbol"/>
    </w:rPr>
  </w:style>
  <w:style w:type="character" w:customStyle="1" w:styleId="WW8Num60z3">
    <w:name w:val="WW8Num60z3"/>
    <w:uiPriority w:val="99"/>
    <w:rsid w:val="00FB2A43"/>
    <w:rPr>
      <w:rFonts w:ascii="Symbol" w:hAnsi="Symbol"/>
    </w:rPr>
  </w:style>
  <w:style w:type="character" w:customStyle="1" w:styleId="WW8Num60z4">
    <w:name w:val="WW8Num60z4"/>
    <w:uiPriority w:val="99"/>
    <w:rsid w:val="00FB2A43"/>
    <w:rPr>
      <w:rFonts w:ascii="Courier New" w:hAnsi="Courier New"/>
    </w:rPr>
  </w:style>
  <w:style w:type="character" w:customStyle="1" w:styleId="WW8Num62z0">
    <w:name w:val="WW8Num62z0"/>
    <w:uiPriority w:val="99"/>
    <w:rsid w:val="00FB2A43"/>
    <w:rPr>
      <w:rFonts w:ascii="Wingdings" w:hAnsi="Wingdings"/>
    </w:rPr>
  </w:style>
  <w:style w:type="character" w:customStyle="1" w:styleId="WW8Num62z1">
    <w:name w:val="WW8Num62z1"/>
    <w:uiPriority w:val="99"/>
    <w:rsid w:val="00FB2A43"/>
    <w:rPr>
      <w:rFonts w:ascii="Courier New" w:hAnsi="Courier New"/>
    </w:rPr>
  </w:style>
  <w:style w:type="character" w:customStyle="1" w:styleId="WW8Num62z3">
    <w:name w:val="WW8Num62z3"/>
    <w:uiPriority w:val="99"/>
    <w:rsid w:val="00FB2A43"/>
    <w:rPr>
      <w:rFonts w:ascii="Symbol" w:hAnsi="Symbol"/>
    </w:rPr>
  </w:style>
  <w:style w:type="character" w:customStyle="1" w:styleId="WW8Num63z0">
    <w:name w:val="WW8Num63z0"/>
    <w:uiPriority w:val="99"/>
    <w:rsid w:val="00FB2A43"/>
    <w:rPr>
      <w:b/>
    </w:rPr>
  </w:style>
  <w:style w:type="character" w:customStyle="1" w:styleId="WW8Num29z3">
    <w:name w:val="WW8Num29z3"/>
    <w:uiPriority w:val="99"/>
    <w:rsid w:val="00FB2A43"/>
    <w:rPr>
      <w:rFonts w:ascii="Symbol" w:hAnsi="Symbol"/>
    </w:rPr>
  </w:style>
  <w:style w:type="character" w:customStyle="1" w:styleId="WW8Num29z2">
    <w:name w:val="WW8Num29z2"/>
    <w:rsid w:val="00FB2A43"/>
    <w:rPr>
      <w:rFonts w:ascii="Wingdings" w:hAnsi="Wingdings"/>
    </w:rPr>
  </w:style>
  <w:style w:type="character" w:customStyle="1" w:styleId="WW8Num40z4">
    <w:name w:val="WW8Num40z4"/>
    <w:uiPriority w:val="99"/>
    <w:rsid w:val="00FB2A43"/>
    <w:rPr>
      <w:rFonts w:ascii="Courier New" w:hAnsi="Courier New"/>
    </w:rPr>
  </w:style>
  <w:style w:type="character" w:customStyle="1" w:styleId="WW8Num47z3">
    <w:name w:val="WW8Num47z3"/>
    <w:uiPriority w:val="99"/>
    <w:rsid w:val="00FB2A43"/>
    <w:rPr>
      <w:rFonts w:ascii="Symbol" w:hAnsi="Symbol"/>
    </w:rPr>
  </w:style>
  <w:style w:type="character" w:customStyle="1" w:styleId="WW8Num4z2">
    <w:name w:val="WW8Num4z2"/>
    <w:rsid w:val="00FB2A43"/>
    <w:rPr>
      <w:rFonts w:ascii="Wingdings" w:hAnsi="Wingdings"/>
    </w:rPr>
  </w:style>
  <w:style w:type="character" w:customStyle="1" w:styleId="WW8Num20z2">
    <w:name w:val="WW8Num20z2"/>
    <w:rsid w:val="00FB2A43"/>
    <w:rPr>
      <w:rFonts w:ascii="Wingdings" w:hAnsi="Wingdings"/>
    </w:rPr>
  </w:style>
  <w:style w:type="character" w:customStyle="1" w:styleId="WW8Num23z1">
    <w:name w:val="WW8Num23z1"/>
    <w:rsid w:val="00FB2A43"/>
    <w:rPr>
      <w:b/>
    </w:rPr>
  </w:style>
  <w:style w:type="character" w:customStyle="1" w:styleId="WW8Num26z2">
    <w:name w:val="WW8Num26z2"/>
    <w:rsid w:val="00FB2A43"/>
    <w:rPr>
      <w:rFonts w:ascii="Wingdings" w:hAnsi="Wingdings"/>
    </w:rPr>
  </w:style>
  <w:style w:type="character" w:styleId="Textoennegrita">
    <w:name w:val="Strong"/>
    <w:uiPriority w:val="22"/>
    <w:qFormat/>
    <w:rsid w:val="00FB2A43"/>
    <w:rPr>
      <w:b/>
    </w:rPr>
  </w:style>
  <w:style w:type="paragraph" w:customStyle="1" w:styleId="Textonormal">
    <w:name w:val="Texto normal"/>
    <w:basedOn w:val="Normal"/>
    <w:rsid w:val="00FB2A43"/>
    <w:pPr>
      <w:suppressAutoHyphens/>
      <w:spacing w:after="120"/>
    </w:pPr>
    <w:rPr>
      <w:rFonts w:ascii="Times New Roman" w:hAnsi="Times New Roman"/>
      <w:bCs w:val="0"/>
      <w:szCs w:val="20"/>
      <w:lang w:eastAsia="ar-SA"/>
    </w:rPr>
  </w:style>
  <w:style w:type="paragraph" w:customStyle="1" w:styleId="BalloonText1">
    <w:name w:val="Balloon Text1"/>
    <w:basedOn w:val="Normal"/>
    <w:rsid w:val="00FB2A43"/>
    <w:pPr>
      <w:suppressAutoHyphens/>
    </w:pPr>
    <w:rPr>
      <w:rFonts w:ascii="Tahoma" w:hAnsi="Tahoma" w:cs="Tahoma"/>
      <w:bCs w:val="0"/>
      <w:sz w:val="16"/>
      <w:szCs w:val="20"/>
      <w:lang w:eastAsia="ar-SA"/>
    </w:rPr>
  </w:style>
  <w:style w:type="paragraph" w:customStyle="1" w:styleId="BodyTextIndent21">
    <w:name w:val="Body Text Indent 21"/>
    <w:basedOn w:val="Normal"/>
    <w:uiPriority w:val="99"/>
    <w:rsid w:val="00FB2A43"/>
    <w:pPr>
      <w:suppressAutoHyphens/>
      <w:overflowPunct w:val="0"/>
      <w:autoSpaceDE w:val="0"/>
      <w:spacing w:before="100"/>
      <w:ind w:left="1985"/>
      <w:jc w:val="both"/>
      <w:textAlignment w:val="baseline"/>
    </w:pPr>
    <w:rPr>
      <w:bCs w:val="0"/>
      <w:sz w:val="22"/>
      <w:szCs w:val="20"/>
      <w:lang w:eastAsia="ar-SA"/>
    </w:rPr>
  </w:style>
  <w:style w:type="paragraph" w:customStyle="1" w:styleId="TextoCar">
    <w:name w:val="Texto Car"/>
    <w:basedOn w:val="Normal"/>
    <w:rsid w:val="00FB2A43"/>
    <w:pPr>
      <w:suppressAutoHyphens/>
      <w:spacing w:after="101" w:line="216" w:lineRule="exact"/>
      <w:ind w:firstLine="288"/>
      <w:jc w:val="both"/>
    </w:pPr>
    <w:rPr>
      <w:bCs w:val="0"/>
      <w:sz w:val="18"/>
      <w:szCs w:val="20"/>
      <w:lang w:val="es-MX" w:eastAsia="ar-SA"/>
    </w:rPr>
  </w:style>
  <w:style w:type="paragraph" w:customStyle="1" w:styleId="ACUERDO">
    <w:name w:val="ACUERDO"/>
    <w:basedOn w:val="Normal"/>
    <w:rsid w:val="00FB2A43"/>
    <w:pPr>
      <w:widowControl w:val="0"/>
      <w:suppressAutoHyphens/>
      <w:jc w:val="both"/>
    </w:pPr>
    <w:rPr>
      <w:b/>
      <w:bCs w:val="0"/>
      <w:sz w:val="28"/>
      <w:szCs w:val="20"/>
      <w:lang w:val="en-US" w:eastAsia="ar-SA"/>
    </w:rPr>
  </w:style>
  <w:style w:type="paragraph" w:customStyle="1" w:styleId="BodyText31">
    <w:name w:val="Body Text 31"/>
    <w:basedOn w:val="Normal"/>
    <w:uiPriority w:val="99"/>
    <w:rsid w:val="00FB2A43"/>
    <w:pPr>
      <w:suppressAutoHyphens/>
      <w:overflowPunct w:val="0"/>
      <w:autoSpaceDE w:val="0"/>
      <w:jc w:val="both"/>
      <w:textAlignment w:val="baseline"/>
    </w:pPr>
    <w:rPr>
      <w:rFonts w:ascii="Times New Roman" w:hAnsi="Times New Roman"/>
      <w:bCs w:val="0"/>
      <w:szCs w:val="20"/>
      <w:lang w:eastAsia="ar-SA"/>
    </w:rPr>
  </w:style>
  <w:style w:type="paragraph" w:customStyle="1" w:styleId="CarCarCarCar">
    <w:name w:val="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CarCarCarCarCarCar">
    <w:name w:val="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CarCarCarCarCarCarCar">
    <w:name w:val="Car 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bodytextindent2">
    <w:name w:val="bodytextindent2"/>
    <w:basedOn w:val="Normal"/>
    <w:uiPriority w:val="99"/>
    <w:rsid w:val="00FB2A43"/>
    <w:pPr>
      <w:spacing w:before="100"/>
      <w:ind w:left="1985"/>
      <w:jc w:val="both"/>
    </w:pPr>
    <w:rPr>
      <w:rFonts w:cs="Arial"/>
      <w:bCs w:val="0"/>
      <w:sz w:val="22"/>
      <w:szCs w:val="22"/>
      <w:lang w:eastAsia="ar-SA"/>
    </w:rPr>
  </w:style>
  <w:style w:type="paragraph" w:customStyle="1" w:styleId="CarCarCarCarCarCarCarCarCarCarCarCarCar">
    <w:name w:val="Car Car Car Car Car Car Car Car Car Car Car Car Car"/>
    <w:basedOn w:val="Normal"/>
    <w:next w:val="Normal"/>
    <w:uiPriority w:val="99"/>
    <w:rsid w:val="00FB2A43"/>
    <w:pPr>
      <w:spacing w:after="160" w:line="240" w:lineRule="exact"/>
    </w:pPr>
    <w:rPr>
      <w:rFonts w:ascii="Tahoma" w:hAnsi="Tahoma"/>
      <w:bCs w:val="0"/>
      <w:sz w:val="20"/>
      <w:szCs w:val="20"/>
      <w:lang w:val="en-US" w:eastAsia="ar-SA"/>
    </w:rPr>
  </w:style>
  <w:style w:type="paragraph" w:customStyle="1" w:styleId="Listavistosa-nfasis11">
    <w:name w:val="Lista vistosa - Énfasis 11"/>
    <w:basedOn w:val="Normal"/>
    <w:uiPriority w:val="99"/>
    <w:rsid w:val="00FB2A43"/>
    <w:pPr>
      <w:ind w:left="708"/>
    </w:pPr>
    <w:rPr>
      <w:rFonts w:ascii="Times New Roman" w:hAnsi="Times New Roman"/>
      <w:bCs w:val="0"/>
      <w:lang w:val="es-MX" w:eastAsia="ar-SA"/>
    </w:rPr>
  </w:style>
  <w:style w:type="paragraph" w:customStyle="1" w:styleId="Lista23">
    <w:name w:val="Lista 23"/>
    <w:basedOn w:val="Normal"/>
    <w:uiPriority w:val="99"/>
    <w:rsid w:val="00FB2A43"/>
    <w:pPr>
      <w:ind w:left="566" w:hanging="283"/>
    </w:pPr>
    <w:rPr>
      <w:rFonts w:ascii="Times New Roman" w:hAnsi="Times New Roman"/>
      <w:bCs w:val="0"/>
      <w:lang w:eastAsia="ar-SA"/>
    </w:rPr>
  </w:style>
  <w:style w:type="paragraph" w:customStyle="1" w:styleId="CarCarCarCarCarCar1Car">
    <w:name w:val="Car Car Car Car Car Car1 Car"/>
    <w:basedOn w:val="Normal"/>
    <w:uiPriority w:val="99"/>
    <w:rsid w:val="00FB2A43"/>
    <w:pPr>
      <w:spacing w:before="60" w:after="160" w:line="240" w:lineRule="exact"/>
    </w:pPr>
    <w:rPr>
      <w:rFonts w:ascii="Verdana" w:hAnsi="Verdana"/>
      <w:bCs w:val="0"/>
      <w:color w:val="FF00FF"/>
      <w:sz w:val="20"/>
      <w:szCs w:val="20"/>
      <w:lang w:val="en-US" w:eastAsia="ar-SA"/>
    </w:rPr>
  </w:style>
  <w:style w:type="paragraph" w:customStyle="1" w:styleId="Textocomentario3">
    <w:name w:val="Texto comentario3"/>
    <w:basedOn w:val="Normal"/>
    <w:uiPriority w:val="99"/>
    <w:rsid w:val="00FB2A43"/>
    <w:rPr>
      <w:rFonts w:ascii="Times New Roman" w:hAnsi="Times New Roman"/>
      <w:bCs w:val="0"/>
      <w:sz w:val="20"/>
      <w:szCs w:val="20"/>
      <w:lang w:eastAsia="ar-SA"/>
    </w:rPr>
  </w:style>
  <w:style w:type="paragraph" w:customStyle="1" w:styleId="BodyTextIndent31">
    <w:name w:val="Body Text Indent 31"/>
    <w:basedOn w:val="Normal"/>
    <w:uiPriority w:val="99"/>
    <w:rsid w:val="00FB2A43"/>
    <w:pPr>
      <w:ind w:left="1800" w:hanging="720"/>
      <w:jc w:val="both"/>
    </w:pPr>
    <w:rPr>
      <w:bCs w:val="0"/>
      <w:sz w:val="22"/>
      <w:szCs w:val="20"/>
      <w:lang w:eastAsia="ar-SA"/>
    </w:rPr>
  </w:style>
  <w:style w:type="paragraph" w:customStyle="1" w:styleId="toa">
    <w:name w:val="toa"/>
    <w:basedOn w:val="Normal"/>
    <w:uiPriority w:val="99"/>
    <w:rsid w:val="00FB2A43"/>
    <w:pPr>
      <w:tabs>
        <w:tab w:val="left" w:pos="9000"/>
        <w:tab w:val="right" w:pos="9360"/>
      </w:tabs>
      <w:suppressAutoHyphens/>
    </w:pPr>
    <w:rPr>
      <w:rFonts w:ascii="Times New Roman" w:hAnsi="Times New Roman"/>
      <w:bCs w:val="0"/>
      <w:szCs w:val="20"/>
      <w:lang w:val="en-US" w:eastAsia="ar-SA"/>
    </w:rPr>
  </w:style>
  <w:style w:type="paragraph" w:customStyle="1" w:styleId="NormalARIAL">
    <w:name w:val="Normal  + ARIAL"/>
    <w:basedOn w:val="Texto0"/>
    <w:uiPriority w:val="99"/>
    <w:rsid w:val="00FB2A43"/>
    <w:pPr>
      <w:tabs>
        <w:tab w:val="left" w:pos="11340"/>
      </w:tabs>
      <w:suppressAutoHyphens/>
      <w:spacing w:after="40" w:line="213" w:lineRule="exact"/>
      <w:ind w:left="567" w:right="1078" w:hanging="4"/>
    </w:pPr>
    <w:rPr>
      <w:rFonts w:cs="Arial"/>
      <w:sz w:val="24"/>
      <w:szCs w:val="24"/>
      <w:lang w:eastAsia="ar-SA"/>
    </w:rPr>
  </w:style>
  <w:style w:type="paragraph" w:customStyle="1" w:styleId="NormalArial0">
    <w:name w:val="Normal + Arial"/>
    <w:basedOn w:val="Texto0"/>
    <w:uiPriority w:val="99"/>
    <w:rsid w:val="00FB2A43"/>
    <w:pPr>
      <w:tabs>
        <w:tab w:val="left" w:pos="11340"/>
      </w:tabs>
      <w:suppressAutoHyphens/>
      <w:spacing w:after="40" w:line="213" w:lineRule="exact"/>
      <w:ind w:left="567" w:right="1078" w:hanging="4"/>
    </w:pPr>
    <w:rPr>
      <w:rFonts w:cs="Arial"/>
      <w:sz w:val="24"/>
      <w:szCs w:val="24"/>
      <w:lang w:eastAsia="ar-SA"/>
    </w:rPr>
  </w:style>
  <w:style w:type="paragraph" w:customStyle="1" w:styleId="western">
    <w:name w:val="western"/>
    <w:basedOn w:val="Normal"/>
    <w:rsid w:val="00FB2A43"/>
    <w:pPr>
      <w:spacing w:before="100" w:line="360" w:lineRule="auto"/>
      <w:jc w:val="center"/>
    </w:pPr>
    <w:rPr>
      <w:rFonts w:cs="Arial"/>
      <w:b/>
      <w:lang w:eastAsia="ar-SA"/>
    </w:rPr>
  </w:style>
  <w:style w:type="paragraph" w:customStyle="1" w:styleId="CarCarCarCarCarCarCarCarCarCar">
    <w:name w:val="Car Car Car Car Car Car Car Car Car Car"/>
    <w:basedOn w:val="Normal"/>
    <w:uiPriority w:val="99"/>
    <w:rsid w:val="00FB2A43"/>
    <w:pPr>
      <w:spacing w:after="160" w:line="240" w:lineRule="exact"/>
    </w:pPr>
    <w:rPr>
      <w:rFonts w:ascii="Tahoma" w:hAnsi="Tahoma"/>
      <w:bCs w:val="0"/>
      <w:sz w:val="20"/>
      <w:szCs w:val="20"/>
      <w:lang w:val="en-US" w:eastAsia="ar-SA"/>
    </w:rPr>
  </w:style>
  <w:style w:type="character" w:styleId="nfasis">
    <w:name w:val="Emphasis"/>
    <w:qFormat/>
    <w:rsid w:val="00FB2A43"/>
    <w:rPr>
      <w:i/>
    </w:rPr>
  </w:style>
  <w:style w:type="paragraph" w:customStyle="1" w:styleId="INCISO">
    <w:name w:val="INCISO"/>
    <w:basedOn w:val="Normal"/>
    <w:uiPriority w:val="99"/>
    <w:rsid w:val="00FB2A43"/>
    <w:pPr>
      <w:tabs>
        <w:tab w:val="left" w:pos="1152"/>
      </w:tabs>
      <w:spacing w:after="101" w:line="216" w:lineRule="atLeast"/>
      <w:ind w:left="1152" w:hanging="432"/>
      <w:jc w:val="both"/>
    </w:pPr>
    <w:rPr>
      <w:bCs w:val="0"/>
      <w:sz w:val="18"/>
      <w:szCs w:val="20"/>
      <w:lang w:val="es-ES_tradnl"/>
    </w:rPr>
  </w:style>
  <w:style w:type="character" w:customStyle="1" w:styleId="Textoindependiente3Car">
    <w:name w:val="Texto independiente 3 Car"/>
    <w:basedOn w:val="Fuentedeprrafopredeter"/>
    <w:link w:val="Textoindependiente3"/>
    <w:rsid w:val="00FB2A43"/>
    <w:rPr>
      <w:rFonts w:ascii="Arial" w:hAnsi="Arial"/>
      <w:bCs/>
      <w:sz w:val="16"/>
      <w:szCs w:val="16"/>
      <w:lang w:val="es-ES" w:eastAsia="es-ES"/>
    </w:rPr>
  </w:style>
  <w:style w:type="paragraph" w:styleId="Textosinformato">
    <w:name w:val="Plain Text"/>
    <w:basedOn w:val="Normal"/>
    <w:link w:val="TextosinformatoCar"/>
    <w:uiPriority w:val="99"/>
    <w:rsid w:val="00FB2A43"/>
    <w:rPr>
      <w:rFonts w:ascii="Courier New" w:hAnsi="Courier New" w:cs="Courier New"/>
      <w:bCs w:val="0"/>
      <w:sz w:val="20"/>
      <w:szCs w:val="20"/>
    </w:rPr>
  </w:style>
  <w:style w:type="character" w:customStyle="1" w:styleId="TextosinformatoCar">
    <w:name w:val="Texto sin formato Car"/>
    <w:basedOn w:val="Fuentedeprrafopredeter"/>
    <w:link w:val="Textosinformato"/>
    <w:uiPriority w:val="99"/>
    <w:rsid w:val="00FB2A43"/>
    <w:rPr>
      <w:rFonts w:ascii="Courier New" w:hAnsi="Courier New" w:cs="Courier New"/>
      <w:lang w:val="es-ES" w:eastAsia="es-ES"/>
    </w:rPr>
  </w:style>
  <w:style w:type="character" w:customStyle="1" w:styleId="WW8Num48z3">
    <w:name w:val="WW8Num48z3"/>
    <w:rsid w:val="00FB2A43"/>
    <w:rPr>
      <w:rFonts w:ascii="Symbol" w:hAnsi="Symbol"/>
    </w:rPr>
  </w:style>
  <w:style w:type="paragraph" w:customStyle="1" w:styleId="Encabezado10">
    <w:name w:val="Encabezado 10"/>
    <w:basedOn w:val="Encabezado4"/>
    <w:next w:val="Textoindependiente"/>
    <w:rsid w:val="00FB2A43"/>
    <w:pPr>
      <w:tabs>
        <w:tab w:val="num" w:pos="1584"/>
      </w:tabs>
      <w:ind w:left="1584" w:hanging="1584"/>
      <w:outlineLvl w:val="8"/>
    </w:pPr>
    <w:rPr>
      <w:b/>
      <w:sz w:val="21"/>
      <w:szCs w:val="21"/>
    </w:rPr>
  </w:style>
  <w:style w:type="paragraph" w:styleId="Revisin">
    <w:name w:val="Revision"/>
    <w:hidden/>
    <w:uiPriority w:val="99"/>
    <w:semiHidden/>
    <w:rsid w:val="00FB2A43"/>
    <w:rPr>
      <w:sz w:val="24"/>
      <w:lang w:val="es-ES" w:eastAsia="ar-SA"/>
    </w:rPr>
  </w:style>
  <w:style w:type="paragraph" w:styleId="Sinespaciado">
    <w:name w:val="No Spacing"/>
    <w:link w:val="SinespaciadoCar"/>
    <w:uiPriority w:val="1"/>
    <w:qFormat/>
    <w:rsid w:val="00FB2A43"/>
    <w:rPr>
      <w:rFonts w:asciiTheme="minorHAnsi" w:eastAsiaTheme="minorEastAsia" w:hAnsiTheme="minorHAnsi" w:cstheme="minorBidi"/>
      <w:sz w:val="22"/>
      <w:szCs w:val="22"/>
      <w:lang w:val="es-ES" w:eastAsia="en-US"/>
    </w:rPr>
  </w:style>
  <w:style w:type="character" w:customStyle="1" w:styleId="SinespaciadoCar">
    <w:name w:val="Sin espaciado Car"/>
    <w:basedOn w:val="Fuentedeprrafopredeter"/>
    <w:link w:val="Sinespaciado"/>
    <w:uiPriority w:val="1"/>
    <w:rsid w:val="00FB2A43"/>
    <w:rPr>
      <w:rFonts w:asciiTheme="minorHAnsi" w:eastAsiaTheme="minorEastAsia" w:hAnsiTheme="minorHAnsi" w:cstheme="minorBidi"/>
      <w:sz w:val="22"/>
      <w:szCs w:val="22"/>
      <w:lang w:val="es-ES" w:eastAsia="en-US"/>
    </w:rPr>
  </w:style>
  <w:style w:type="paragraph" w:customStyle="1" w:styleId="xl132">
    <w:name w:val="xl132"/>
    <w:basedOn w:val="Normal"/>
    <w:rsid w:val="00BB0193"/>
    <w:pPr>
      <w:shd w:val="clear" w:color="000000" w:fill="92D050"/>
      <w:spacing w:before="100" w:beforeAutospacing="1" w:after="100" w:afterAutospacing="1"/>
    </w:pPr>
    <w:rPr>
      <w:rFonts w:cs="Arial"/>
      <w:bCs w:val="0"/>
      <w:sz w:val="12"/>
      <w:szCs w:val="12"/>
      <w:lang w:val="es-MX" w:eastAsia="es-MX"/>
    </w:rPr>
  </w:style>
  <w:style w:type="paragraph" w:customStyle="1" w:styleId="xl133">
    <w:name w:val="xl133"/>
    <w:basedOn w:val="Normal"/>
    <w:rsid w:val="00BB019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34">
    <w:name w:val="xl134"/>
    <w:basedOn w:val="Normal"/>
    <w:rsid w:val="00BB019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rFonts w:cs="Arial"/>
      <w:bCs w:val="0"/>
      <w:sz w:val="12"/>
      <w:szCs w:val="12"/>
      <w:lang w:val="es-MX" w:eastAsia="es-MX"/>
    </w:rPr>
  </w:style>
  <w:style w:type="paragraph" w:customStyle="1" w:styleId="xl135">
    <w:name w:val="xl135"/>
    <w:basedOn w:val="Normal"/>
    <w:rsid w:val="00BB0193"/>
    <w:pPr>
      <w:pBdr>
        <w:top w:val="single" w:sz="4" w:space="0" w:color="auto"/>
        <w:left w:val="single" w:sz="4" w:space="0" w:color="auto"/>
        <w:bottom w:val="single" w:sz="4" w:space="0" w:color="auto"/>
      </w:pBdr>
      <w:shd w:val="clear" w:color="000000" w:fill="92D050"/>
      <w:spacing w:before="100" w:beforeAutospacing="1" w:after="100" w:afterAutospacing="1"/>
      <w:textAlignment w:val="center"/>
    </w:pPr>
    <w:rPr>
      <w:rFonts w:cs="Arial"/>
      <w:bCs w:val="0"/>
      <w:sz w:val="12"/>
      <w:szCs w:val="12"/>
      <w:lang w:val="es-MX" w:eastAsia="es-MX"/>
    </w:rPr>
  </w:style>
  <w:style w:type="paragraph" w:customStyle="1" w:styleId="xl136">
    <w:name w:val="xl136"/>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37">
    <w:name w:val="xl137"/>
    <w:basedOn w:val="Normal"/>
    <w:rsid w:val="00BB0193"/>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Cs w:val="0"/>
      <w:sz w:val="12"/>
      <w:szCs w:val="12"/>
      <w:lang w:val="es-MX" w:eastAsia="es-MX"/>
    </w:rPr>
  </w:style>
  <w:style w:type="paragraph" w:customStyle="1" w:styleId="xl138">
    <w:name w:val="xl138"/>
    <w:basedOn w:val="Normal"/>
    <w:rsid w:val="00BB0193"/>
    <w:pPr>
      <w:spacing w:before="100" w:beforeAutospacing="1" w:after="100" w:afterAutospacing="1"/>
    </w:pPr>
    <w:rPr>
      <w:rFonts w:cs="Arial"/>
      <w:bCs w:val="0"/>
      <w:sz w:val="12"/>
      <w:szCs w:val="12"/>
      <w:lang w:val="es-MX" w:eastAsia="es-MX"/>
    </w:rPr>
  </w:style>
  <w:style w:type="paragraph" w:customStyle="1" w:styleId="xl139">
    <w:name w:val="xl139"/>
    <w:basedOn w:val="Normal"/>
    <w:rsid w:val="00BB0193"/>
    <w:pPr>
      <w:shd w:val="clear" w:color="000000" w:fill="92D050"/>
      <w:spacing w:before="100" w:beforeAutospacing="1" w:after="100" w:afterAutospacing="1"/>
      <w:jc w:val="center"/>
    </w:pPr>
    <w:rPr>
      <w:rFonts w:cs="Arial"/>
      <w:bCs w:val="0"/>
      <w:sz w:val="12"/>
      <w:szCs w:val="12"/>
      <w:lang w:val="es-MX" w:eastAsia="es-MX"/>
    </w:rPr>
  </w:style>
  <w:style w:type="paragraph" w:customStyle="1" w:styleId="xl140">
    <w:name w:val="xl140"/>
    <w:basedOn w:val="Normal"/>
    <w:rsid w:val="00BB0193"/>
    <w:pPr>
      <w:shd w:val="clear" w:color="000000" w:fill="92D050"/>
      <w:spacing w:before="100" w:beforeAutospacing="1" w:after="100" w:afterAutospacing="1"/>
      <w:textAlignment w:val="center"/>
    </w:pPr>
    <w:rPr>
      <w:rFonts w:cs="Arial"/>
      <w:bCs w:val="0"/>
      <w:sz w:val="12"/>
      <w:szCs w:val="12"/>
      <w:lang w:val="es-MX" w:eastAsia="es-MX"/>
    </w:rPr>
  </w:style>
  <w:style w:type="paragraph" w:customStyle="1" w:styleId="xl141">
    <w:name w:val="xl141"/>
    <w:basedOn w:val="Normal"/>
    <w:rsid w:val="00BB019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42">
    <w:name w:val="xl142"/>
    <w:basedOn w:val="Normal"/>
    <w:rsid w:val="00BB019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cs="Arial"/>
      <w:b/>
      <w:sz w:val="12"/>
      <w:szCs w:val="12"/>
      <w:lang w:val="es-MX" w:eastAsia="es-MX"/>
    </w:rPr>
  </w:style>
  <w:style w:type="paragraph" w:customStyle="1" w:styleId="xl143">
    <w:name w:val="xl143"/>
    <w:basedOn w:val="Normal"/>
    <w:rsid w:val="00BB0193"/>
    <w:pPr>
      <w:pBdr>
        <w:top w:val="single" w:sz="4" w:space="0" w:color="auto"/>
        <w:left w:val="single" w:sz="4" w:space="0" w:color="auto"/>
        <w:bottom w:val="single" w:sz="4" w:space="0" w:color="auto"/>
      </w:pBdr>
      <w:shd w:val="clear" w:color="000000" w:fill="FFFF00"/>
      <w:spacing w:before="100" w:beforeAutospacing="1" w:after="100" w:afterAutospacing="1"/>
    </w:pPr>
    <w:rPr>
      <w:rFonts w:cs="Arial"/>
      <w:b/>
      <w:sz w:val="12"/>
      <w:szCs w:val="12"/>
      <w:lang w:val="es-MX" w:eastAsia="es-MX"/>
    </w:rPr>
  </w:style>
  <w:style w:type="paragraph" w:customStyle="1" w:styleId="xl144">
    <w:name w:val="xl144"/>
    <w:basedOn w:val="Normal"/>
    <w:rsid w:val="00BB0193"/>
    <w:pPr>
      <w:pBdr>
        <w:top w:val="single" w:sz="4" w:space="0" w:color="auto"/>
        <w:bottom w:val="single" w:sz="4" w:space="0" w:color="auto"/>
        <w:right w:val="single" w:sz="4" w:space="0" w:color="auto"/>
      </w:pBdr>
      <w:shd w:val="clear" w:color="000000" w:fill="FFFF00"/>
      <w:spacing w:before="100" w:beforeAutospacing="1" w:after="100" w:afterAutospacing="1"/>
    </w:pPr>
    <w:rPr>
      <w:rFonts w:cs="Arial"/>
      <w:b/>
      <w:sz w:val="12"/>
      <w:szCs w:val="12"/>
      <w:lang w:val="es-MX" w:eastAsia="es-MX"/>
    </w:rPr>
  </w:style>
  <w:style w:type="paragraph" w:customStyle="1" w:styleId="xl145">
    <w:name w:val="xl145"/>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46">
    <w:name w:val="xl146"/>
    <w:basedOn w:val="Normal"/>
    <w:rsid w:val="00BB0193"/>
    <w:pPr>
      <w:pBdr>
        <w:top w:val="single" w:sz="4" w:space="0" w:color="auto"/>
        <w:bottom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47">
    <w:name w:val="xl147"/>
    <w:basedOn w:val="Normal"/>
    <w:rsid w:val="00BB019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cs="Arial"/>
      <w:b/>
      <w:sz w:val="12"/>
      <w:szCs w:val="12"/>
      <w:lang w:val="es-MX" w:eastAsia="es-MX"/>
    </w:rPr>
  </w:style>
  <w:style w:type="paragraph" w:customStyle="1" w:styleId="xl148">
    <w:name w:val="xl148"/>
    <w:basedOn w:val="Normal"/>
    <w:rsid w:val="00BB0193"/>
    <w:pPr>
      <w:pBdr>
        <w:top w:val="single" w:sz="4" w:space="0" w:color="auto"/>
        <w:bottom w:val="single" w:sz="4" w:space="0" w:color="auto"/>
      </w:pBdr>
      <w:shd w:val="clear" w:color="000000" w:fill="FFFFFF"/>
      <w:spacing w:before="100" w:beforeAutospacing="1" w:after="100" w:afterAutospacing="1"/>
      <w:jc w:val="center"/>
      <w:textAlignment w:val="center"/>
    </w:pPr>
    <w:rPr>
      <w:rFonts w:cs="Arial"/>
      <w:b/>
      <w:sz w:val="12"/>
      <w:szCs w:val="12"/>
      <w:lang w:val="es-MX" w:eastAsia="es-MX"/>
    </w:rPr>
  </w:style>
  <w:style w:type="paragraph" w:customStyle="1" w:styleId="xl149">
    <w:name w:val="xl149"/>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50">
    <w:name w:val="xl150"/>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51">
    <w:name w:val="xl151"/>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cs="Arial"/>
      <w:bCs w:val="0"/>
      <w:sz w:val="12"/>
      <w:szCs w:val="12"/>
      <w:lang w:val="es-MX" w:eastAsia="es-MX"/>
    </w:rPr>
  </w:style>
  <w:style w:type="paragraph" w:customStyle="1" w:styleId="xl152">
    <w:name w:val="xl152"/>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jc w:val="center"/>
    </w:pPr>
    <w:rPr>
      <w:rFonts w:cs="Arial"/>
      <w:bCs w:val="0"/>
      <w:sz w:val="12"/>
      <w:szCs w:val="12"/>
      <w:lang w:val="es-MX" w:eastAsia="es-MX"/>
    </w:rPr>
  </w:style>
  <w:style w:type="paragraph" w:customStyle="1" w:styleId="xl153">
    <w:name w:val="xl153"/>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54">
    <w:name w:val="xl154"/>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55">
    <w:name w:val="xl155"/>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pPr>
    <w:rPr>
      <w:rFonts w:cs="Arial"/>
      <w:b/>
      <w:sz w:val="12"/>
      <w:szCs w:val="12"/>
      <w:lang w:val="es-MX" w:eastAsia="es-MX"/>
    </w:rPr>
  </w:style>
  <w:style w:type="paragraph" w:customStyle="1" w:styleId="xl156">
    <w:name w:val="xl156"/>
    <w:basedOn w:val="Normal"/>
    <w:rsid w:val="00BB0193"/>
    <w:pPr>
      <w:pBdr>
        <w:top w:val="single" w:sz="4" w:space="0" w:color="auto"/>
        <w:bottom w:val="single" w:sz="4" w:space="0" w:color="auto"/>
      </w:pBdr>
      <w:shd w:val="clear" w:color="000000" w:fill="C4D79B"/>
      <w:spacing w:before="100" w:beforeAutospacing="1" w:after="100" w:afterAutospacing="1"/>
    </w:pPr>
    <w:rPr>
      <w:rFonts w:cs="Arial"/>
      <w:b/>
      <w:sz w:val="12"/>
      <w:szCs w:val="12"/>
      <w:lang w:val="es-MX" w:eastAsia="es-MX"/>
    </w:rPr>
  </w:style>
  <w:style w:type="paragraph" w:customStyle="1" w:styleId="xl157">
    <w:name w:val="xl157"/>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pPr>
    <w:rPr>
      <w:rFonts w:cs="Arial"/>
      <w:b/>
      <w:sz w:val="12"/>
      <w:szCs w:val="12"/>
      <w:lang w:val="es-MX" w:eastAsia="es-MX"/>
    </w:rPr>
  </w:style>
  <w:style w:type="paragraph" w:customStyle="1" w:styleId="xl158">
    <w:name w:val="xl158"/>
    <w:basedOn w:val="Normal"/>
    <w:rsid w:val="00BB0193"/>
    <w:pPr>
      <w:pBdr>
        <w:top w:val="single" w:sz="4" w:space="0" w:color="auto"/>
        <w:left w:val="single" w:sz="4" w:space="0" w:color="auto"/>
        <w:bottom w:val="single" w:sz="4" w:space="0" w:color="auto"/>
      </w:pBdr>
      <w:spacing w:before="100" w:beforeAutospacing="1" w:after="100" w:afterAutospacing="1"/>
      <w:textAlignment w:val="center"/>
    </w:pPr>
    <w:rPr>
      <w:rFonts w:cs="Arial"/>
      <w:b/>
      <w:sz w:val="12"/>
      <w:szCs w:val="12"/>
      <w:lang w:val="es-MX" w:eastAsia="es-MX"/>
    </w:rPr>
  </w:style>
  <w:style w:type="paragraph" w:customStyle="1" w:styleId="xl159">
    <w:name w:val="xl159"/>
    <w:basedOn w:val="Normal"/>
    <w:rsid w:val="00BB0193"/>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cs="Arial"/>
      <w:b/>
      <w:sz w:val="12"/>
      <w:szCs w:val="12"/>
      <w:lang w:val="es-MX" w:eastAsia="es-MX"/>
    </w:rPr>
  </w:style>
  <w:style w:type="paragraph" w:customStyle="1" w:styleId="xl160">
    <w:name w:val="xl160"/>
    <w:basedOn w:val="Normal"/>
    <w:rsid w:val="00BB0193"/>
    <w:pPr>
      <w:pBdr>
        <w:top w:val="single" w:sz="4" w:space="0" w:color="auto"/>
        <w:bottom w:val="single" w:sz="4" w:space="0" w:color="auto"/>
      </w:pBdr>
      <w:shd w:val="clear" w:color="000000" w:fill="FFFF00"/>
      <w:spacing w:before="100" w:beforeAutospacing="1" w:after="100" w:afterAutospacing="1"/>
      <w:jc w:val="center"/>
      <w:textAlignment w:val="center"/>
    </w:pPr>
    <w:rPr>
      <w:rFonts w:cs="Arial"/>
      <w:b/>
      <w:sz w:val="12"/>
      <w:szCs w:val="12"/>
      <w:lang w:val="es-MX" w:eastAsia="es-MX"/>
    </w:rPr>
  </w:style>
  <w:style w:type="paragraph" w:customStyle="1" w:styleId="xl161">
    <w:name w:val="xl161"/>
    <w:basedOn w:val="Normal"/>
    <w:rsid w:val="00BB0193"/>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cs="Arial"/>
      <w:b/>
      <w:sz w:val="12"/>
      <w:szCs w:val="12"/>
      <w:lang w:val="es-MX" w:eastAsia="es-MX"/>
    </w:rPr>
  </w:style>
  <w:style w:type="paragraph" w:customStyle="1" w:styleId="xl162">
    <w:name w:val="xl162"/>
    <w:basedOn w:val="Normal"/>
    <w:rsid w:val="00BB0193"/>
    <w:pPr>
      <w:pBdr>
        <w:left w:val="single" w:sz="4" w:space="0" w:color="auto"/>
        <w:bottom w:val="single" w:sz="4" w:space="0" w:color="auto"/>
      </w:pBdr>
      <w:spacing w:before="100" w:beforeAutospacing="1" w:after="100" w:afterAutospacing="1"/>
      <w:jc w:val="center"/>
      <w:textAlignment w:val="center"/>
    </w:pPr>
    <w:rPr>
      <w:rFonts w:cs="Arial"/>
      <w:b/>
      <w:sz w:val="32"/>
      <w:szCs w:val="32"/>
      <w:lang w:val="es-MX" w:eastAsia="es-MX"/>
    </w:rPr>
  </w:style>
  <w:style w:type="paragraph" w:customStyle="1" w:styleId="xl163">
    <w:name w:val="xl163"/>
    <w:basedOn w:val="Normal"/>
    <w:rsid w:val="00BB0193"/>
    <w:pPr>
      <w:pBdr>
        <w:bottom w:val="single" w:sz="4" w:space="0" w:color="auto"/>
      </w:pBdr>
      <w:spacing w:before="100" w:beforeAutospacing="1" w:after="100" w:afterAutospacing="1"/>
      <w:jc w:val="center"/>
      <w:textAlignment w:val="center"/>
    </w:pPr>
    <w:rPr>
      <w:rFonts w:cs="Arial"/>
      <w:b/>
      <w:sz w:val="32"/>
      <w:szCs w:val="32"/>
      <w:lang w:val="es-MX" w:eastAsia="es-MX"/>
    </w:rPr>
  </w:style>
  <w:style w:type="paragraph" w:customStyle="1" w:styleId="xl164">
    <w:name w:val="xl164"/>
    <w:basedOn w:val="Normal"/>
    <w:rsid w:val="00BB0193"/>
    <w:pPr>
      <w:pBdr>
        <w:bottom w:val="single" w:sz="4" w:space="0" w:color="auto"/>
        <w:right w:val="single" w:sz="4" w:space="0" w:color="auto"/>
      </w:pBdr>
      <w:spacing w:before="100" w:beforeAutospacing="1" w:after="100" w:afterAutospacing="1"/>
      <w:jc w:val="center"/>
      <w:textAlignment w:val="center"/>
    </w:pPr>
    <w:rPr>
      <w:rFonts w:cs="Arial"/>
      <w:b/>
      <w:sz w:val="32"/>
      <w:szCs w:val="32"/>
      <w:lang w:val="es-MX" w:eastAsia="es-MX"/>
    </w:rPr>
  </w:style>
  <w:style w:type="paragraph" w:customStyle="1" w:styleId="font6">
    <w:name w:val="font6"/>
    <w:basedOn w:val="Normal"/>
    <w:rsid w:val="00AB3FE0"/>
    <w:pPr>
      <w:spacing w:before="100" w:beforeAutospacing="1" w:after="100" w:afterAutospacing="1"/>
    </w:pPr>
    <w:rPr>
      <w:rFonts w:ascii="Calibri" w:hAnsi="Calibri" w:cs="Calibri"/>
      <w:b/>
      <w:color w:val="000000"/>
      <w:sz w:val="14"/>
      <w:szCs w:val="14"/>
      <w:lang w:val="es-MX" w:eastAsia="es-MX"/>
    </w:rPr>
  </w:style>
  <w:style w:type="paragraph" w:customStyle="1" w:styleId="xl165">
    <w:name w:val="xl165"/>
    <w:basedOn w:val="Normal"/>
    <w:rsid w:val="00AB3FE0"/>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66">
    <w:name w:val="xl166"/>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bCs w:val="0"/>
      <w:color w:val="000000"/>
      <w:sz w:val="14"/>
      <w:szCs w:val="14"/>
      <w:lang w:val="es-MX" w:eastAsia="es-MX"/>
    </w:rPr>
  </w:style>
  <w:style w:type="paragraph" w:customStyle="1" w:styleId="xl167">
    <w:name w:val="xl167"/>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68">
    <w:name w:val="xl168"/>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bCs w:val="0"/>
      <w:sz w:val="14"/>
      <w:szCs w:val="14"/>
      <w:lang w:val="es-MX" w:eastAsia="es-MX"/>
    </w:rPr>
  </w:style>
  <w:style w:type="paragraph" w:customStyle="1" w:styleId="xl169">
    <w:name w:val="xl169"/>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0">
    <w:name w:val="xl170"/>
    <w:basedOn w:val="Normal"/>
    <w:rsid w:val="00AB3FE0"/>
    <w:pPr>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1">
    <w:name w:val="xl171"/>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bCs w:val="0"/>
      <w:sz w:val="14"/>
      <w:szCs w:val="14"/>
      <w:lang w:val="es-MX" w:eastAsia="es-MX"/>
    </w:rPr>
  </w:style>
  <w:style w:type="paragraph" w:customStyle="1" w:styleId="xl172">
    <w:name w:val="xl172"/>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3">
    <w:name w:val="xl173"/>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4">
    <w:name w:val="xl174"/>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5">
    <w:name w:val="xl175"/>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6">
    <w:name w:val="xl176"/>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Cs w:val="0"/>
      <w:color w:val="000000"/>
      <w:sz w:val="14"/>
      <w:szCs w:val="14"/>
      <w:lang w:val="es-MX" w:eastAsia="es-MX"/>
    </w:rPr>
  </w:style>
  <w:style w:type="paragraph" w:customStyle="1" w:styleId="xl177">
    <w:name w:val="xl177"/>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8">
    <w:name w:val="xl178"/>
    <w:basedOn w:val="Normal"/>
    <w:rsid w:val="00AB3FE0"/>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9">
    <w:name w:val="xl179"/>
    <w:basedOn w:val="Normal"/>
    <w:rsid w:val="00AB3FE0"/>
    <w:pPr>
      <w:pBdr>
        <w:top w:val="single" w:sz="4" w:space="0" w:color="auto"/>
        <w:left w:val="single" w:sz="8"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80">
    <w:name w:val="xl180"/>
    <w:basedOn w:val="Normal"/>
    <w:rsid w:val="00AB3FE0"/>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bCs w:val="0"/>
      <w:color w:val="000000"/>
      <w:sz w:val="14"/>
      <w:szCs w:val="14"/>
      <w:lang w:val="es-MX" w:eastAsia="es-MX"/>
    </w:rPr>
  </w:style>
  <w:style w:type="paragraph" w:customStyle="1" w:styleId="xl181">
    <w:name w:val="xl181"/>
    <w:basedOn w:val="Normal"/>
    <w:rsid w:val="00AB3FE0"/>
    <w:pPr>
      <w:pBdr>
        <w:top w:val="single" w:sz="4" w:space="0" w:color="auto"/>
        <w:left w:val="single" w:sz="4" w:space="0" w:color="auto"/>
        <w:right w:val="single" w:sz="4" w:space="0" w:color="auto"/>
      </w:pBdr>
      <w:spacing w:before="100" w:beforeAutospacing="1" w:after="100" w:afterAutospacing="1"/>
    </w:pPr>
    <w:rPr>
      <w:rFonts w:ascii="Times New Roman" w:hAnsi="Times New Roman"/>
      <w:bCs w:val="0"/>
      <w:sz w:val="14"/>
      <w:szCs w:val="14"/>
      <w:lang w:val="es-MX" w:eastAsia="es-MX"/>
    </w:rPr>
  </w:style>
  <w:style w:type="paragraph" w:customStyle="1" w:styleId="xl182">
    <w:name w:val="xl182"/>
    <w:basedOn w:val="Normal"/>
    <w:rsid w:val="00AB3FE0"/>
    <w:pPr>
      <w:pBdr>
        <w:top w:val="single" w:sz="4" w:space="0" w:color="auto"/>
        <w:lef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83">
    <w:name w:val="xl183"/>
    <w:basedOn w:val="Normal"/>
    <w:rsid w:val="00AB3FE0"/>
    <w:pPr>
      <w:pBdr>
        <w:top w:val="single" w:sz="8" w:space="0" w:color="auto"/>
        <w:left w:val="single" w:sz="8"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4">
    <w:name w:val="xl184"/>
    <w:basedOn w:val="Normal"/>
    <w:rsid w:val="00AB3FE0"/>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5">
    <w:name w:val="xl185"/>
    <w:basedOn w:val="Normal"/>
    <w:rsid w:val="00AB3FE0"/>
    <w:pPr>
      <w:pBdr>
        <w:top w:val="single" w:sz="8"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6">
    <w:name w:val="xl186"/>
    <w:basedOn w:val="Normal"/>
    <w:rsid w:val="00AB3FE0"/>
    <w:pPr>
      <w:pBdr>
        <w:top w:val="single" w:sz="4" w:space="0" w:color="auto"/>
        <w:left w:val="single" w:sz="8"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7">
    <w:name w:val="xl187"/>
    <w:basedOn w:val="Normal"/>
    <w:rsid w:val="00AB3FE0"/>
    <w:pPr>
      <w:pBdr>
        <w:top w:val="single" w:sz="4"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8">
    <w:name w:val="xl188"/>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89">
    <w:name w:val="xl189"/>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color w:val="000000"/>
      <w:sz w:val="14"/>
      <w:szCs w:val="14"/>
      <w:lang w:val="es-MX" w:eastAsia="es-MX"/>
    </w:rPr>
  </w:style>
  <w:style w:type="paragraph" w:customStyle="1" w:styleId="xl190">
    <w:name w:val="xl190"/>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color w:val="000000"/>
      <w:sz w:val="14"/>
      <w:szCs w:val="14"/>
      <w:lang w:val="es-MX" w:eastAsia="es-MX"/>
    </w:rPr>
  </w:style>
  <w:style w:type="paragraph" w:customStyle="1" w:styleId="xl191">
    <w:name w:val="xl191"/>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bCs w:val="0"/>
      <w:color w:val="000000"/>
      <w:sz w:val="14"/>
      <w:szCs w:val="14"/>
      <w:lang w:val="es-MX" w:eastAsia="es-MX"/>
    </w:rPr>
  </w:style>
  <w:style w:type="paragraph" w:customStyle="1" w:styleId="xl192">
    <w:name w:val="xl192"/>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Cs w:val="0"/>
      <w:color w:val="000000"/>
      <w:sz w:val="14"/>
      <w:szCs w:val="14"/>
      <w:lang w:val="es-MX" w:eastAsia="es-MX"/>
    </w:rPr>
  </w:style>
  <w:style w:type="paragraph" w:customStyle="1" w:styleId="xl193">
    <w:name w:val="xl193"/>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Cs w:val="0"/>
      <w:sz w:val="14"/>
      <w:szCs w:val="14"/>
      <w:lang w:val="es-MX" w:eastAsia="es-MX"/>
    </w:rPr>
  </w:style>
  <w:style w:type="paragraph" w:customStyle="1" w:styleId="xl194">
    <w:name w:val="xl194"/>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95">
    <w:name w:val="xl195"/>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96">
    <w:name w:val="xl196"/>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97">
    <w:name w:val="xl197"/>
    <w:basedOn w:val="Normal"/>
    <w:rsid w:val="00AB3FE0"/>
    <w:pPr>
      <w:spacing w:before="100" w:beforeAutospacing="1" w:after="100" w:afterAutospacing="1"/>
    </w:pPr>
    <w:rPr>
      <w:rFonts w:ascii="Times New Roman" w:hAnsi="Times New Roman"/>
      <w:b/>
      <w:sz w:val="14"/>
      <w:szCs w:val="14"/>
      <w:lang w:val="es-MX" w:eastAsia="es-MX"/>
    </w:rPr>
  </w:style>
  <w:style w:type="paragraph" w:customStyle="1" w:styleId="Textoindependiente27">
    <w:name w:val="Texto independiente 27"/>
    <w:basedOn w:val="Normal"/>
    <w:rsid w:val="007143B7"/>
    <w:pPr>
      <w:widowControl w:val="0"/>
      <w:overflowPunct w:val="0"/>
      <w:autoSpaceDE w:val="0"/>
      <w:autoSpaceDN w:val="0"/>
      <w:adjustRightInd w:val="0"/>
      <w:jc w:val="both"/>
      <w:textAlignment w:val="baseline"/>
    </w:pPr>
    <w:rPr>
      <w:bCs w:val="0"/>
      <w:sz w:val="20"/>
      <w:szCs w:val="20"/>
    </w:rPr>
  </w:style>
  <w:style w:type="paragraph" w:customStyle="1" w:styleId="Sangra2detindependiente10">
    <w:name w:val="Sangría 2 de t. independiente10"/>
    <w:basedOn w:val="Normal"/>
    <w:rsid w:val="007143B7"/>
    <w:pPr>
      <w:overflowPunct w:val="0"/>
      <w:autoSpaceDE w:val="0"/>
      <w:autoSpaceDN w:val="0"/>
      <w:adjustRightInd w:val="0"/>
      <w:spacing w:after="120" w:line="480" w:lineRule="auto"/>
      <w:ind w:left="283"/>
      <w:textAlignment w:val="baseline"/>
    </w:pPr>
    <w:rPr>
      <w:rFonts w:ascii="Times New Roman" w:hAnsi="Times New Roman"/>
      <w:bCs w:val="0"/>
      <w:szCs w:val="20"/>
    </w:rPr>
  </w:style>
  <w:style w:type="paragraph" w:customStyle="1" w:styleId="Sangra3detindependiente7">
    <w:name w:val="Sangría 3 de t. independiente7"/>
    <w:basedOn w:val="Normal"/>
    <w:rsid w:val="007143B7"/>
    <w:pPr>
      <w:overflowPunct w:val="0"/>
      <w:autoSpaceDE w:val="0"/>
      <w:autoSpaceDN w:val="0"/>
      <w:adjustRightInd w:val="0"/>
      <w:ind w:left="284" w:hanging="284"/>
      <w:jc w:val="both"/>
      <w:textAlignment w:val="baseline"/>
    </w:pPr>
    <w:rPr>
      <w:bCs w:val="0"/>
      <w:sz w:val="20"/>
      <w:szCs w:val="20"/>
      <w:lang w:val="es-ES_tradnl"/>
    </w:rPr>
  </w:style>
  <w:style w:type="paragraph" w:customStyle="1" w:styleId="Textodebloque7">
    <w:name w:val="Texto de bloque7"/>
    <w:basedOn w:val="Normal"/>
    <w:rsid w:val="007143B7"/>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567" w:right="51" w:hanging="567"/>
      <w:jc w:val="both"/>
      <w:textAlignment w:val="baseline"/>
    </w:pPr>
    <w:rPr>
      <w:b/>
      <w:bCs w:val="0"/>
      <w:szCs w:val="20"/>
      <w:lang w:val="es-ES_tradn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143B7"/>
    <w:pPr>
      <w:spacing w:after="160" w:line="240" w:lineRule="exact"/>
    </w:pPr>
    <w:rPr>
      <w:rFonts w:ascii="Tahoma" w:hAnsi="Tahoma"/>
      <w:bCs w:val="0"/>
      <w:sz w:val="20"/>
      <w:szCs w:val="20"/>
      <w:lang w:val="en-US" w:eastAsia="en-US"/>
    </w:rPr>
  </w:style>
  <w:style w:type="character" w:customStyle="1" w:styleId="EncabezadoCar1">
    <w:name w:val="Encabezado Car1"/>
    <w:uiPriority w:val="99"/>
    <w:locked/>
    <w:rsid w:val="00AC1E2B"/>
    <w:rPr>
      <w:rFonts w:ascii="Arial" w:hAnsi="Arial"/>
      <w:lang w:val="es-ES_tradnl" w:eastAsia="ar-SA" w:bidi="ar-SA"/>
    </w:rPr>
  </w:style>
  <w:style w:type="paragraph" w:customStyle="1" w:styleId="Prrafodelista1">
    <w:name w:val="Párrafo de lista1"/>
    <w:basedOn w:val="Normal"/>
    <w:uiPriority w:val="99"/>
    <w:rsid w:val="00AC1E2B"/>
    <w:pPr>
      <w:spacing w:before="120"/>
      <w:ind w:left="720"/>
      <w:jc w:val="both"/>
    </w:pPr>
    <w:rPr>
      <w:rFonts w:ascii="Verdana" w:hAnsi="Verdana"/>
      <w:bCs w:val="0"/>
      <w:sz w:val="20"/>
      <w:szCs w:val="20"/>
      <w:lang w:val="en-US"/>
    </w:rPr>
  </w:style>
  <w:style w:type="paragraph" w:customStyle="1" w:styleId="Prrafodelista2">
    <w:name w:val="Párrafo de lista2"/>
    <w:basedOn w:val="Normal"/>
    <w:uiPriority w:val="34"/>
    <w:rsid w:val="00AC1E2B"/>
    <w:pPr>
      <w:suppressAutoHyphens/>
      <w:ind w:left="720"/>
      <w:contextualSpacing/>
    </w:pPr>
    <w:rPr>
      <w:rFonts w:ascii="Times New Roman" w:eastAsia="Calibri" w:hAnsi="Times New Roman"/>
      <w:bCs w:val="0"/>
      <w:szCs w:val="20"/>
      <w:lang w:val="es-MX" w:eastAsia="ar-SA"/>
    </w:rPr>
  </w:style>
  <w:style w:type="character" w:customStyle="1" w:styleId="Car10CarCar">
    <w:name w:val="Car10 Car Car"/>
    <w:link w:val="Sangra2detindependiente1"/>
    <w:rsid w:val="00AC1E2B"/>
    <w:rPr>
      <w:rFonts w:ascii="Arial" w:hAnsi="Arial"/>
      <w:sz w:val="22"/>
      <w:lang w:val="es-ES"/>
    </w:rPr>
  </w:style>
  <w:style w:type="character" w:customStyle="1" w:styleId="ROMANOSCar">
    <w:name w:val="ROMANOS Car"/>
    <w:link w:val="ROMANOS"/>
    <w:locked/>
    <w:rsid w:val="00AC1E2B"/>
    <w:rPr>
      <w:rFonts w:ascii="Arial" w:hAnsi="Arial"/>
      <w:sz w:val="18"/>
      <w:lang w:val="es-ES_tradnl" w:eastAsia="es-ES"/>
    </w:rPr>
  </w:style>
  <w:style w:type="character" w:customStyle="1" w:styleId="ANOTACIONCar">
    <w:name w:val="ANOTACION Car"/>
    <w:link w:val="ANOTACION"/>
    <w:locked/>
    <w:rsid w:val="00AC1E2B"/>
    <w:rPr>
      <w:rFonts w:ascii="Arial" w:hAnsi="Arial"/>
      <w:b/>
      <w:sz w:val="18"/>
      <w:lang w:val="es-ES_tradnl" w:eastAsia="es-ES"/>
    </w:rPr>
  </w:style>
  <w:style w:type="character" w:customStyle="1" w:styleId="Sangra2detindependienteCar">
    <w:name w:val="Sangría 2 de t. independiente Car"/>
    <w:link w:val="Sangra2detindependiente"/>
    <w:rsid w:val="00AC1E2B"/>
    <w:rPr>
      <w:sz w:val="24"/>
      <w:szCs w:val="24"/>
      <w:lang w:val="es-ES" w:eastAsia="es-ES"/>
    </w:rPr>
  </w:style>
  <w:style w:type="table" w:customStyle="1" w:styleId="Tablaconcuadrcula1">
    <w:name w:val="Tabla con cuadrícula1"/>
    <w:basedOn w:val="Tablanormal"/>
    <w:next w:val="Tablaconcuadrcula"/>
    <w:uiPriority w:val="59"/>
    <w:rsid w:val="00AC1E2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2">
    <w:name w:val="Cuerpo del texto (2)_"/>
    <w:link w:val="Cuerpodeltexto20"/>
    <w:rsid w:val="00AC1E2B"/>
    <w:rPr>
      <w:rFonts w:ascii="Arial" w:eastAsia="Arial" w:hAnsi="Arial" w:cs="Arial"/>
      <w:sz w:val="15"/>
      <w:szCs w:val="15"/>
      <w:shd w:val="clear" w:color="auto" w:fill="FFFFFF"/>
    </w:rPr>
  </w:style>
  <w:style w:type="character" w:customStyle="1" w:styleId="Cuerpodeltexto2Negrita">
    <w:name w:val="Cuerpo del texto (2) + Negrita"/>
    <w:rsid w:val="00AC1E2B"/>
    <w:rPr>
      <w:rFonts w:ascii="Arial" w:eastAsia="Arial" w:hAnsi="Arial" w:cs="Arial"/>
      <w:b/>
      <w:bCs/>
      <w:color w:val="000000"/>
      <w:spacing w:val="0"/>
      <w:w w:val="100"/>
      <w:position w:val="0"/>
      <w:sz w:val="15"/>
      <w:szCs w:val="15"/>
      <w:shd w:val="clear" w:color="auto" w:fill="FFFFFF"/>
      <w:lang w:val="es-ES" w:eastAsia="es-ES" w:bidi="es-ES"/>
    </w:rPr>
  </w:style>
  <w:style w:type="character" w:customStyle="1" w:styleId="Cuerpodeltexto3">
    <w:name w:val="Cuerpo del texto (3)_"/>
    <w:link w:val="Cuerpodeltexto30"/>
    <w:rsid w:val="00AC1E2B"/>
    <w:rPr>
      <w:rFonts w:ascii="Arial" w:eastAsia="Arial" w:hAnsi="Arial" w:cs="Arial"/>
      <w:b/>
      <w:bCs/>
      <w:sz w:val="15"/>
      <w:szCs w:val="15"/>
      <w:shd w:val="clear" w:color="auto" w:fill="FFFFFF"/>
    </w:rPr>
  </w:style>
  <w:style w:type="character" w:customStyle="1" w:styleId="Cuerpodeltexto3Espaciado2pto">
    <w:name w:val="Cuerpo del texto (3) + Espaciado 2 pto"/>
    <w:rsid w:val="00AC1E2B"/>
    <w:rPr>
      <w:rFonts w:ascii="Arial" w:eastAsia="Arial" w:hAnsi="Arial" w:cs="Arial"/>
      <w:b/>
      <w:bCs/>
      <w:color w:val="000000"/>
      <w:spacing w:val="40"/>
      <w:w w:val="100"/>
      <w:position w:val="0"/>
      <w:sz w:val="15"/>
      <w:szCs w:val="15"/>
      <w:shd w:val="clear" w:color="auto" w:fill="FFFFFF"/>
      <w:lang w:val="es-ES" w:eastAsia="es-ES" w:bidi="es-ES"/>
    </w:rPr>
  </w:style>
  <w:style w:type="paragraph" w:customStyle="1" w:styleId="Cuerpodeltexto30">
    <w:name w:val="Cuerpo del texto (3)"/>
    <w:basedOn w:val="Normal"/>
    <w:link w:val="Cuerpodeltexto3"/>
    <w:rsid w:val="00AC1E2B"/>
    <w:pPr>
      <w:widowControl w:val="0"/>
      <w:shd w:val="clear" w:color="auto" w:fill="FFFFFF"/>
      <w:spacing w:line="178" w:lineRule="exact"/>
    </w:pPr>
    <w:rPr>
      <w:rFonts w:eastAsia="Arial" w:cs="Arial"/>
      <w:b/>
      <w:sz w:val="15"/>
      <w:szCs w:val="15"/>
      <w:lang w:val="es-MX" w:eastAsia="es-MX"/>
    </w:rPr>
  </w:style>
  <w:style w:type="paragraph" w:customStyle="1" w:styleId="Cuerpodeltexto20">
    <w:name w:val="Cuerpo del texto (2)"/>
    <w:basedOn w:val="Normal"/>
    <w:link w:val="Cuerpodeltexto2"/>
    <w:rsid w:val="00AC1E2B"/>
    <w:pPr>
      <w:widowControl w:val="0"/>
      <w:shd w:val="clear" w:color="auto" w:fill="FFFFFF"/>
      <w:spacing w:before="120" w:after="120" w:line="178" w:lineRule="exact"/>
      <w:jc w:val="both"/>
    </w:pPr>
    <w:rPr>
      <w:rFonts w:eastAsia="Arial" w:cs="Arial"/>
      <w:bCs w:val="0"/>
      <w:sz w:val="15"/>
      <w:szCs w:val="15"/>
      <w:lang w:val="es-MX" w:eastAsia="es-MX"/>
    </w:rPr>
  </w:style>
  <w:style w:type="table" w:customStyle="1" w:styleId="Tablaconcuadrcula2">
    <w:name w:val="Tabla con cuadrícula2"/>
    <w:basedOn w:val="Tablanormal"/>
    <w:uiPriority w:val="59"/>
    <w:rsid w:val="00AC1E2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suntodelcomentarioCar1">
    <w:name w:val="Asunto del comentario Car1"/>
    <w:basedOn w:val="TextocomentarioCar"/>
    <w:uiPriority w:val="99"/>
    <w:semiHidden/>
    <w:rsid w:val="003E6D51"/>
    <w:rPr>
      <w:rFonts w:ascii="Times New Roman" w:eastAsia="Times New Roman" w:hAnsi="Times New Roman" w:cs="Times New Roman"/>
      <w:b/>
      <w:bCs/>
      <w:sz w:val="20"/>
      <w:szCs w:val="20"/>
      <w:lang w:val="es-ES" w:eastAsia="es-ES"/>
    </w:rPr>
  </w:style>
  <w:style w:type="paragraph" w:customStyle="1" w:styleId="BodyText22">
    <w:name w:val="Body Text 22"/>
    <w:basedOn w:val="Normal"/>
    <w:rsid w:val="003E6D51"/>
    <w:pPr>
      <w:widowControl w:val="0"/>
      <w:jc w:val="both"/>
    </w:pPr>
    <w:rPr>
      <w:b/>
      <w:bCs w:val="0"/>
      <w:sz w:val="20"/>
      <w:szCs w:val="20"/>
      <w:lang w:val="es-MX"/>
    </w:rPr>
  </w:style>
  <w:style w:type="paragraph" w:customStyle="1" w:styleId="listparagraph">
    <w:name w:val="listparagraph"/>
    <w:basedOn w:val="Normal"/>
    <w:rsid w:val="003E6D51"/>
    <w:pPr>
      <w:ind w:left="708"/>
    </w:pPr>
    <w:rPr>
      <w:rFonts w:ascii="Times New Roman" w:hAnsi="Times New Roman"/>
      <w:bCs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qFormat="1"/>
    <w:lsdException w:name="footnote text" w:uiPriority="99"/>
    <w:lsdException w:name="annotation text" w:uiPriority="99"/>
    <w:lsdException w:name="caption" w:qFormat="1"/>
    <w:lsdException w:name="annotation reference" w:uiPriority="99"/>
    <w:lsdException w:name="table of authorities" w:semiHidden="0" w:unhideWhenUsed="0"/>
    <w:lsdException w:name="List" w:semiHidden="0" w:uiPriority="99" w:unhideWhenUsed="0"/>
    <w:lsdException w:name="List Bullet" w:semiHidden="0" w:unhideWhenUsed="0"/>
    <w:lsdException w:name="List 2" w:uiPriority="99"/>
    <w:lsdException w:name="Title" w:semiHidden="0" w:uiPriority="1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11" w:unhideWhenUsed="0" w:qFormat="1"/>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annotation subject" w:uiPriority="99"/>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CF7"/>
    <w:rPr>
      <w:rFonts w:ascii="Arial" w:hAnsi="Arial"/>
      <w:bCs/>
      <w:sz w:val="24"/>
      <w:szCs w:val="24"/>
      <w:lang w:val="es-ES" w:eastAsia="es-ES"/>
    </w:rPr>
  </w:style>
  <w:style w:type="paragraph" w:styleId="Ttulo1">
    <w:name w:val="heading 1"/>
    <w:basedOn w:val="Normal"/>
    <w:next w:val="Normal"/>
    <w:link w:val="Ttulo1Car"/>
    <w:qFormat/>
    <w:rsid w:val="00376117"/>
    <w:pPr>
      <w:keepNext/>
      <w:overflowPunct w:val="0"/>
      <w:autoSpaceDE w:val="0"/>
      <w:autoSpaceDN w:val="0"/>
      <w:adjustRightInd w:val="0"/>
      <w:spacing w:before="240" w:after="60"/>
      <w:textAlignment w:val="baseline"/>
      <w:outlineLvl w:val="0"/>
    </w:pPr>
    <w:rPr>
      <w:b/>
      <w:bCs w:val="0"/>
      <w:kern w:val="28"/>
      <w:sz w:val="28"/>
      <w:szCs w:val="20"/>
      <w:lang w:val="es-ES_tradnl"/>
    </w:rPr>
  </w:style>
  <w:style w:type="paragraph" w:styleId="Ttulo2">
    <w:name w:val="heading 2"/>
    <w:basedOn w:val="Normal"/>
    <w:next w:val="Normal"/>
    <w:link w:val="Ttulo2Car"/>
    <w:uiPriority w:val="9"/>
    <w:qFormat/>
    <w:rsid w:val="00376117"/>
    <w:pPr>
      <w:keepNext/>
      <w:autoSpaceDE w:val="0"/>
      <w:autoSpaceDN w:val="0"/>
      <w:outlineLvl w:val="1"/>
    </w:pPr>
    <w:rPr>
      <w:b/>
      <w:color w:val="000000"/>
      <w:sz w:val="16"/>
      <w:szCs w:val="16"/>
      <w:lang w:val="es-ES_tradnl"/>
    </w:rPr>
  </w:style>
  <w:style w:type="paragraph" w:styleId="Ttulo3">
    <w:name w:val="heading 3"/>
    <w:basedOn w:val="Normal"/>
    <w:next w:val="Normal"/>
    <w:link w:val="Ttulo3Car"/>
    <w:uiPriority w:val="9"/>
    <w:qFormat/>
    <w:rsid w:val="00376117"/>
    <w:pPr>
      <w:keepNext/>
      <w:overflowPunct w:val="0"/>
      <w:autoSpaceDE w:val="0"/>
      <w:autoSpaceDN w:val="0"/>
      <w:adjustRightInd w:val="0"/>
      <w:spacing w:before="240" w:after="60"/>
      <w:textAlignment w:val="baseline"/>
      <w:outlineLvl w:val="2"/>
    </w:pPr>
    <w:rPr>
      <w:rFonts w:ascii="Times New Roman" w:hAnsi="Times New Roman"/>
      <w:b/>
      <w:bCs w:val="0"/>
      <w:szCs w:val="20"/>
      <w:lang w:val="es-ES_tradnl"/>
    </w:rPr>
  </w:style>
  <w:style w:type="paragraph" w:styleId="Ttulo4">
    <w:name w:val="heading 4"/>
    <w:basedOn w:val="Normal"/>
    <w:next w:val="Normal"/>
    <w:link w:val="Ttulo4Car"/>
    <w:qFormat/>
    <w:rsid w:val="00F81FE3"/>
    <w:pPr>
      <w:keepNext/>
      <w:spacing w:before="240" w:after="60"/>
      <w:outlineLvl w:val="3"/>
    </w:pPr>
    <w:rPr>
      <w:rFonts w:ascii="Times New Roman" w:hAnsi="Times New Roman"/>
      <w:b/>
      <w:sz w:val="28"/>
      <w:szCs w:val="28"/>
    </w:rPr>
  </w:style>
  <w:style w:type="paragraph" w:styleId="Ttulo5">
    <w:name w:val="heading 5"/>
    <w:basedOn w:val="Normal"/>
    <w:next w:val="Normal"/>
    <w:link w:val="Ttulo5Car"/>
    <w:uiPriority w:val="9"/>
    <w:qFormat/>
    <w:rsid w:val="00376117"/>
    <w:pPr>
      <w:overflowPunct w:val="0"/>
      <w:autoSpaceDE w:val="0"/>
      <w:autoSpaceDN w:val="0"/>
      <w:adjustRightInd w:val="0"/>
      <w:spacing w:before="240" w:after="60"/>
      <w:textAlignment w:val="baseline"/>
      <w:outlineLvl w:val="4"/>
    </w:pPr>
    <w:rPr>
      <w:bCs w:val="0"/>
      <w:sz w:val="22"/>
      <w:szCs w:val="20"/>
      <w:lang w:val="es-ES_tradnl"/>
    </w:rPr>
  </w:style>
  <w:style w:type="paragraph" w:styleId="Ttulo6">
    <w:name w:val="heading 6"/>
    <w:basedOn w:val="Normal"/>
    <w:next w:val="Normal"/>
    <w:link w:val="Ttulo6Car"/>
    <w:qFormat/>
    <w:rsid w:val="00376117"/>
    <w:pPr>
      <w:overflowPunct w:val="0"/>
      <w:autoSpaceDE w:val="0"/>
      <w:autoSpaceDN w:val="0"/>
      <w:adjustRightInd w:val="0"/>
      <w:spacing w:before="240" w:after="60"/>
      <w:textAlignment w:val="baseline"/>
      <w:outlineLvl w:val="5"/>
    </w:pPr>
    <w:rPr>
      <w:bCs w:val="0"/>
      <w:i/>
      <w:sz w:val="22"/>
      <w:szCs w:val="20"/>
      <w:lang w:val="es-ES_tradnl"/>
    </w:rPr>
  </w:style>
  <w:style w:type="paragraph" w:styleId="Ttulo7">
    <w:name w:val="heading 7"/>
    <w:basedOn w:val="Normal"/>
    <w:next w:val="Normal"/>
    <w:link w:val="Ttulo7Car"/>
    <w:uiPriority w:val="9"/>
    <w:qFormat/>
    <w:rsid w:val="00376117"/>
    <w:pPr>
      <w:overflowPunct w:val="0"/>
      <w:autoSpaceDE w:val="0"/>
      <w:autoSpaceDN w:val="0"/>
      <w:adjustRightInd w:val="0"/>
      <w:spacing w:before="240" w:after="60"/>
      <w:textAlignment w:val="baseline"/>
      <w:outlineLvl w:val="6"/>
    </w:pPr>
    <w:rPr>
      <w:bCs w:val="0"/>
      <w:sz w:val="20"/>
      <w:szCs w:val="20"/>
      <w:lang w:val="es-ES_tradnl"/>
    </w:rPr>
  </w:style>
  <w:style w:type="paragraph" w:styleId="Ttulo8">
    <w:name w:val="heading 8"/>
    <w:basedOn w:val="Normal"/>
    <w:next w:val="Normal"/>
    <w:link w:val="Ttulo8Car"/>
    <w:uiPriority w:val="9"/>
    <w:qFormat/>
    <w:rsid w:val="00F81FE3"/>
    <w:pPr>
      <w:spacing w:before="240" w:after="60"/>
      <w:outlineLvl w:val="7"/>
    </w:pPr>
    <w:rPr>
      <w:rFonts w:ascii="Times New Roman" w:hAnsi="Times New Roman"/>
      <w:i/>
      <w:iCs/>
    </w:rPr>
  </w:style>
  <w:style w:type="paragraph" w:styleId="Ttulo9">
    <w:name w:val="heading 9"/>
    <w:basedOn w:val="Normal"/>
    <w:next w:val="Normal"/>
    <w:link w:val="Ttulo9Car"/>
    <w:qFormat/>
    <w:rsid w:val="00376117"/>
    <w:pPr>
      <w:overflowPunct w:val="0"/>
      <w:autoSpaceDE w:val="0"/>
      <w:autoSpaceDN w:val="0"/>
      <w:adjustRightInd w:val="0"/>
      <w:spacing w:before="240" w:after="60"/>
      <w:textAlignment w:val="baseline"/>
      <w:outlineLvl w:val="8"/>
    </w:pPr>
    <w:rPr>
      <w:bCs w:val="0"/>
      <w:i/>
      <w:sz w:val="18"/>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ZA">
    <w:name w:val="CABEZA"/>
    <w:basedOn w:val="Ttulo1"/>
    <w:uiPriority w:val="99"/>
    <w:rsid w:val="00376117"/>
    <w:pPr>
      <w:keepNext w:val="0"/>
      <w:overflowPunct/>
      <w:adjustRightInd/>
      <w:spacing w:before="0" w:after="0" w:line="216" w:lineRule="atLeast"/>
      <w:jc w:val="center"/>
      <w:textAlignment w:val="auto"/>
    </w:pPr>
    <w:rPr>
      <w:rFonts w:ascii="CG Palacio (WN)" w:hAnsi="CG Palacio (WN)"/>
      <w:kern w:val="0"/>
    </w:rPr>
  </w:style>
  <w:style w:type="paragraph" w:customStyle="1" w:styleId="xl67">
    <w:name w:val="xl67"/>
    <w:basedOn w:val="Normal"/>
    <w:rsid w:val="00376117"/>
    <w:pPr>
      <w:spacing w:before="100" w:beforeAutospacing="1" w:after="100" w:afterAutospacing="1"/>
      <w:jc w:val="center"/>
    </w:pPr>
    <w:rPr>
      <w:rFonts w:eastAsia="Arial Unicode MS"/>
      <w:b/>
      <w:sz w:val="22"/>
      <w:szCs w:val="22"/>
    </w:rPr>
  </w:style>
  <w:style w:type="paragraph" w:styleId="Textodeglobo">
    <w:name w:val="Balloon Text"/>
    <w:basedOn w:val="Normal"/>
    <w:link w:val="TextodegloboCar"/>
    <w:rsid w:val="00376117"/>
    <w:rPr>
      <w:rFonts w:ascii="Tahoma" w:hAnsi="Tahoma" w:cs="Tahoma"/>
      <w:bCs w:val="0"/>
      <w:sz w:val="16"/>
      <w:szCs w:val="16"/>
    </w:rPr>
  </w:style>
  <w:style w:type="paragraph" w:styleId="Textoindependiente2">
    <w:name w:val="Body Text 2"/>
    <w:basedOn w:val="Normal"/>
    <w:link w:val="Textoindependiente2Car"/>
    <w:rsid w:val="00376117"/>
    <w:pPr>
      <w:autoSpaceDE w:val="0"/>
      <w:autoSpaceDN w:val="0"/>
      <w:jc w:val="both"/>
    </w:pPr>
    <w:rPr>
      <w:rFonts w:ascii="Arial Narrow" w:hAnsi="Arial Narrow"/>
      <w:bCs w:val="0"/>
      <w:sz w:val="22"/>
      <w:szCs w:val="22"/>
      <w:lang w:val="es-ES_tradnl"/>
    </w:rPr>
  </w:style>
  <w:style w:type="paragraph" w:styleId="Textoindependiente">
    <w:name w:val="Body Text"/>
    <w:aliases w:val="Body Text Char,TITULO SECCION"/>
    <w:basedOn w:val="Normal"/>
    <w:link w:val="TextoindependienteCar"/>
    <w:rsid w:val="00376117"/>
    <w:pPr>
      <w:autoSpaceDE w:val="0"/>
      <w:autoSpaceDN w:val="0"/>
      <w:spacing w:line="360" w:lineRule="auto"/>
      <w:jc w:val="center"/>
    </w:pPr>
    <w:rPr>
      <w:b/>
      <w:lang w:val="es-ES_tradnl"/>
    </w:rPr>
  </w:style>
  <w:style w:type="paragraph" w:styleId="Textodebloque">
    <w:name w:val="Block Text"/>
    <w:basedOn w:val="Normal"/>
    <w:rsid w:val="00376117"/>
    <w:pPr>
      <w:tabs>
        <w:tab w:val="left" w:pos="-284"/>
        <w:tab w:val="left" w:pos="9498"/>
        <w:tab w:val="left" w:pos="10164"/>
        <w:tab w:val="left" w:pos="10884"/>
        <w:tab w:val="left" w:pos="11604"/>
        <w:tab w:val="left" w:pos="12324"/>
        <w:tab w:val="left" w:pos="13044"/>
        <w:tab w:val="left" w:pos="13764"/>
        <w:tab w:val="left" w:pos="14484"/>
      </w:tabs>
      <w:ind w:left="-540" w:right="51"/>
      <w:jc w:val="both"/>
    </w:pPr>
    <w:rPr>
      <w:b/>
      <w:bCs w:val="0"/>
      <w:sz w:val="22"/>
    </w:rPr>
  </w:style>
  <w:style w:type="character" w:styleId="Hipervnculo">
    <w:name w:val="Hyperlink"/>
    <w:aliases w:val="Hipervínculo1,Hipervínculo11,Hipervínculo12,Hipervínculo13,Hipervínculo14,Hipervínculo15"/>
    <w:basedOn w:val="Fuentedeprrafopredeter"/>
    <w:uiPriority w:val="99"/>
    <w:rsid w:val="00376117"/>
    <w:rPr>
      <w:color w:val="0000FF"/>
      <w:u w:val="single"/>
    </w:rPr>
  </w:style>
  <w:style w:type="paragraph" w:customStyle="1" w:styleId="Textodebloque1">
    <w:name w:val="Texto de bloque1"/>
    <w:basedOn w:val="Normal"/>
    <w:rsid w:val="00376117"/>
    <w:pPr>
      <w:tabs>
        <w:tab w:val="left" w:pos="-284"/>
        <w:tab w:val="left" w:pos="9498"/>
      </w:tabs>
      <w:spacing w:before="160"/>
      <w:ind w:left="1843" w:right="51" w:hanging="709"/>
      <w:jc w:val="both"/>
    </w:pPr>
    <w:rPr>
      <w:bCs w:val="0"/>
      <w:sz w:val="20"/>
      <w:szCs w:val="20"/>
    </w:rPr>
  </w:style>
  <w:style w:type="paragraph" w:styleId="Sangra3detindependiente">
    <w:name w:val="Body Text Indent 3"/>
    <w:basedOn w:val="Normal"/>
    <w:link w:val="Sangra3detindependienteCar"/>
    <w:uiPriority w:val="99"/>
    <w:rsid w:val="00376117"/>
    <w:pPr>
      <w:autoSpaceDE w:val="0"/>
      <w:autoSpaceDN w:val="0"/>
      <w:ind w:left="284" w:hanging="284"/>
      <w:jc w:val="both"/>
    </w:pPr>
    <w:rPr>
      <w:bCs w:val="0"/>
      <w:sz w:val="20"/>
      <w:szCs w:val="20"/>
      <w:lang w:val="es-ES_tradnl"/>
    </w:rPr>
  </w:style>
  <w:style w:type="paragraph" w:customStyle="1" w:styleId="ROMANOS">
    <w:name w:val="ROMANOS"/>
    <w:basedOn w:val="Normal"/>
    <w:link w:val="ROMANOSCar"/>
    <w:rsid w:val="00376117"/>
    <w:pPr>
      <w:tabs>
        <w:tab w:val="left" w:pos="720"/>
      </w:tabs>
      <w:autoSpaceDE w:val="0"/>
      <w:autoSpaceDN w:val="0"/>
      <w:spacing w:after="101" w:line="216" w:lineRule="atLeast"/>
      <w:ind w:left="720" w:hanging="432"/>
      <w:jc w:val="both"/>
    </w:pPr>
    <w:rPr>
      <w:bCs w:val="0"/>
      <w:sz w:val="18"/>
      <w:szCs w:val="20"/>
      <w:lang w:val="es-ES_tradnl"/>
    </w:rPr>
  </w:style>
  <w:style w:type="paragraph" w:customStyle="1" w:styleId="Textoindependiente21">
    <w:name w:val="Texto independiente 21"/>
    <w:basedOn w:val="Normal"/>
    <w:rsid w:val="00376117"/>
    <w:pPr>
      <w:widowControl w:val="0"/>
      <w:overflowPunct w:val="0"/>
      <w:autoSpaceDE w:val="0"/>
      <w:autoSpaceDN w:val="0"/>
      <w:adjustRightInd w:val="0"/>
      <w:jc w:val="both"/>
      <w:textAlignment w:val="baseline"/>
    </w:pPr>
    <w:rPr>
      <w:bCs w:val="0"/>
      <w:sz w:val="20"/>
      <w:szCs w:val="20"/>
    </w:rPr>
  </w:style>
  <w:style w:type="paragraph" w:styleId="Sangra2detindependiente">
    <w:name w:val="Body Text Indent 2"/>
    <w:basedOn w:val="Normal"/>
    <w:link w:val="Sangra2detindependienteCar"/>
    <w:rsid w:val="00376117"/>
    <w:pPr>
      <w:spacing w:after="120" w:line="480" w:lineRule="auto"/>
      <w:ind w:left="283"/>
    </w:pPr>
    <w:rPr>
      <w:rFonts w:ascii="Times New Roman" w:hAnsi="Times New Roman"/>
      <w:bCs w:val="0"/>
    </w:rPr>
  </w:style>
  <w:style w:type="paragraph" w:styleId="Sangradetextonormal">
    <w:name w:val="Body Text Indent"/>
    <w:basedOn w:val="Normal"/>
    <w:link w:val="SangradetextonormalCar"/>
    <w:rsid w:val="00376117"/>
    <w:pPr>
      <w:autoSpaceDE w:val="0"/>
      <w:autoSpaceDN w:val="0"/>
      <w:jc w:val="both"/>
    </w:pPr>
    <w:rPr>
      <w:rFonts w:ascii="Arial Narrow" w:hAnsi="Arial Narrow"/>
      <w:bCs w:val="0"/>
      <w:sz w:val="22"/>
      <w:szCs w:val="22"/>
      <w:lang w:val="es-ES_tradnl"/>
    </w:rPr>
  </w:style>
  <w:style w:type="paragraph" w:customStyle="1" w:styleId="Sangra2detindependiente1">
    <w:name w:val="Sangría 2 de t. independiente1"/>
    <w:aliases w:val=" Car10,Car10"/>
    <w:basedOn w:val="Normal"/>
    <w:link w:val="Car10CarCar"/>
    <w:rsid w:val="00376117"/>
    <w:pPr>
      <w:overflowPunct w:val="0"/>
      <w:autoSpaceDE w:val="0"/>
      <w:autoSpaceDN w:val="0"/>
      <w:adjustRightInd w:val="0"/>
      <w:spacing w:before="100"/>
      <w:ind w:left="1985"/>
      <w:jc w:val="both"/>
      <w:textAlignment w:val="baseline"/>
    </w:pPr>
    <w:rPr>
      <w:bCs w:val="0"/>
      <w:sz w:val="22"/>
      <w:szCs w:val="20"/>
      <w:lang w:eastAsia="es-MX"/>
    </w:rPr>
  </w:style>
  <w:style w:type="paragraph" w:styleId="Encabezado">
    <w:name w:val="header"/>
    <w:aliases w:val=" Car1,h,ITT i,LetterHeader,Cover Page,encabezado,En-tête SQ,ContentsHeader,aria,*Header, Car3"/>
    <w:basedOn w:val="Normal"/>
    <w:link w:val="EncabezadoCar"/>
    <w:rsid w:val="00376117"/>
    <w:pPr>
      <w:widowControl w:val="0"/>
      <w:tabs>
        <w:tab w:val="center" w:pos="4419"/>
        <w:tab w:val="right" w:pos="8838"/>
      </w:tabs>
      <w:autoSpaceDE w:val="0"/>
      <w:autoSpaceDN w:val="0"/>
    </w:pPr>
    <w:rPr>
      <w:bCs w:val="0"/>
      <w:sz w:val="20"/>
      <w:szCs w:val="20"/>
      <w:lang w:val="es-ES_tradnl"/>
    </w:rPr>
  </w:style>
  <w:style w:type="paragraph" w:styleId="Piedepgina">
    <w:name w:val="footer"/>
    <w:aliases w:val="Pie de página1,footer odd,footer odd1,footer odd2,footer odd3,footer odd4,footer odd5,footer Car"/>
    <w:basedOn w:val="Normal"/>
    <w:link w:val="PiedepginaCar"/>
    <w:rsid w:val="00376117"/>
    <w:pPr>
      <w:tabs>
        <w:tab w:val="center" w:pos="4419"/>
        <w:tab w:val="right" w:pos="8838"/>
      </w:tabs>
      <w:overflowPunct w:val="0"/>
      <w:autoSpaceDE w:val="0"/>
      <w:autoSpaceDN w:val="0"/>
      <w:adjustRightInd w:val="0"/>
      <w:textAlignment w:val="baseline"/>
    </w:pPr>
    <w:rPr>
      <w:rFonts w:ascii="Times New Roman" w:hAnsi="Times New Roman"/>
      <w:bCs w:val="0"/>
      <w:sz w:val="20"/>
      <w:szCs w:val="20"/>
      <w:lang w:val="es-ES_tradnl"/>
    </w:rPr>
  </w:style>
  <w:style w:type="paragraph" w:styleId="Ttulo">
    <w:name w:val="Title"/>
    <w:basedOn w:val="Normal"/>
    <w:link w:val="TtuloCar"/>
    <w:uiPriority w:val="10"/>
    <w:qFormat/>
    <w:rsid w:val="00376117"/>
    <w:pPr>
      <w:jc w:val="center"/>
    </w:pPr>
    <w:rPr>
      <w:b/>
      <w:szCs w:val="20"/>
      <w:lang w:val="es-ES_tradnl"/>
    </w:rPr>
  </w:style>
  <w:style w:type="paragraph" w:customStyle="1" w:styleId="BodyText21">
    <w:name w:val="Body Text 21"/>
    <w:basedOn w:val="Normal"/>
    <w:rsid w:val="00376117"/>
    <w:pPr>
      <w:jc w:val="both"/>
    </w:pPr>
    <w:rPr>
      <w:b/>
      <w:bCs w:val="0"/>
      <w:szCs w:val="20"/>
    </w:rPr>
  </w:style>
  <w:style w:type="paragraph" w:customStyle="1" w:styleId="xl31">
    <w:name w:val="xl31"/>
    <w:basedOn w:val="Normal"/>
    <w:rsid w:val="00376117"/>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eastAsia="Arial Unicode MS"/>
      <w:b/>
      <w:sz w:val="14"/>
      <w:szCs w:val="14"/>
    </w:rPr>
  </w:style>
  <w:style w:type="paragraph" w:styleId="NormalWeb">
    <w:name w:val="Normal (Web)"/>
    <w:basedOn w:val="Normal"/>
    <w:rsid w:val="00376117"/>
    <w:pPr>
      <w:spacing w:before="100" w:beforeAutospacing="1" w:after="100" w:afterAutospacing="1"/>
    </w:pPr>
    <w:rPr>
      <w:rFonts w:ascii="Arial Unicode MS" w:eastAsia="Arial Unicode MS" w:hAnsi="Arial Unicode MS" w:cs="Arial Unicode MS"/>
      <w:bCs w:val="0"/>
    </w:rPr>
  </w:style>
  <w:style w:type="paragraph" w:customStyle="1" w:styleId="Textoindependiente31">
    <w:name w:val="Texto independiente 31"/>
    <w:basedOn w:val="Normal"/>
    <w:rsid w:val="00376117"/>
    <w:pPr>
      <w:overflowPunct w:val="0"/>
      <w:autoSpaceDE w:val="0"/>
      <w:autoSpaceDN w:val="0"/>
      <w:adjustRightInd w:val="0"/>
      <w:jc w:val="both"/>
      <w:textAlignment w:val="baseline"/>
    </w:pPr>
    <w:rPr>
      <w:rFonts w:ascii="Times New Roman" w:hAnsi="Times New Roman"/>
      <w:bCs w:val="0"/>
      <w:szCs w:val="20"/>
    </w:rPr>
  </w:style>
  <w:style w:type="paragraph" w:customStyle="1" w:styleId="DICTAMEN">
    <w:name w:val="DICTAMEN"/>
    <w:rsid w:val="00376117"/>
    <w:rPr>
      <w:b/>
      <w:i/>
      <w:noProof/>
      <w:sz w:val="16"/>
      <w:lang w:val="es-ES" w:eastAsia="es-ES"/>
    </w:rPr>
  </w:style>
  <w:style w:type="paragraph" w:customStyle="1" w:styleId="3">
    <w:name w:val="(3)"/>
    <w:basedOn w:val="Normal"/>
    <w:rsid w:val="00376117"/>
    <w:pPr>
      <w:spacing w:before="120"/>
    </w:pPr>
    <w:rPr>
      <w:rFonts w:ascii="Century Gothic" w:hAnsi="Century Gothic"/>
      <w:bCs w:val="0"/>
      <w:sz w:val="14"/>
      <w:szCs w:val="20"/>
      <w:lang w:val="es-ES_tradnl"/>
    </w:rPr>
  </w:style>
  <w:style w:type="paragraph" w:customStyle="1" w:styleId="texto">
    <w:name w:val="texto"/>
    <w:basedOn w:val="Normal"/>
    <w:rsid w:val="00376117"/>
    <w:pPr>
      <w:spacing w:after="101" w:line="216" w:lineRule="atLeast"/>
      <w:ind w:firstLine="288"/>
      <w:jc w:val="both"/>
    </w:pPr>
    <w:rPr>
      <w:bCs w:val="0"/>
      <w:sz w:val="18"/>
      <w:szCs w:val="20"/>
      <w:lang w:val="es-ES_tradnl"/>
    </w:rPr>
  </w:style>
  <w:style w:type="paragraph" w:customStyle="1" w:styleId="ANOTACION">
    <w:name w:val="ANOTACION"/>
    <w:basedOn w:val="Normal"/>
    <w:link w:val="ANOTACIONCar"/>
    <w:rsid w:val="00376117"/>
    <w:pPr>
      <w:autoSpaceDE w:val="0"/>
      <w:autoSpaceDN w:val="0"/>
      <w:spacing w:after="101" w:line="216" w:lineRule="atLeast"/>
      <w:jc w:val="center"/>
    </w:pPr>
    <w:rPr>
      <w:b/>
      <w:bCs w:val="0"/>
      <w:sz w:val="18"/>
      <w:szCs w:val="20"/>
      <w:lang w:val="es-ES_tradnl"/>
    </w:rPr>
  </w:style>
  <w:style w:type="paragraph" w:customStyle="1" w:styleId="Sangra3detindependiente1">
    <w:name w:val="Sangría 3 de t. independiente1"/>
    <w:basedOn w:val="Normal"/>
    <w:rsid w:val="00376117"/>
    <w:pPr>
      <w:ind w:left="1800" w:hanging="720"/>
      <w:jc w:val="both"/>
    </w:pPr>
    <w:rPr>
      <w:bCs w:val="0"/>
      <w:sz w:val="22"/>
      <w:szCs w:val="20"/>
    </w:rPr>
  </w:style>
  <w:style w:type="character" w:styleId="Nmerodepgina">
    <w:name w:val="page number"/>
    <w:basedOn w:val="Fuentedeprrafopredeter"/>
    <w:rsid w:val="00376117"/>
  </w:style>
  <w:style w:type="paragraph" w:customStyle="1" w:styleId="xl34">
    <w:name w:val="xl34"/>
    <w:basedOn w:val="Normal"/>
    <w:rsid w:val="00376117"/>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eastAsia="Arial Unicode MS"/>
      <w:b/>
      <w:sz w:val="14"/>
      <w:szCs w:val="14"/>
    </w:rPr>
  </w:style>
  <w:style w:type="table" w:styleId="Tablaconcuadrcula">
    <w:name w:val="Table Grid"/>
    <w:basedOn w:val="Tablanormal"/>
    <w:rsid w:val="000D7E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rsid w:val="001779C0"/>
    <w:rPr>
      <w:color w:val="800080"/>
      <w:u w:val="single"/>
    </w:rPr>
  </w:style>
  <w:style w:type="paragraph" w:styleId="Textoindependiente3">
    <w:name w:val="Body Text 3"/>
    <w:basedOn w:val="Normal"/>
    <w:link w:val="Textoindependiente3Car"/>
    <w:rsid w:val="00770EC3"/>
    <w:pPr>
      <w:spacing w:after="120"/>
    </w:pPr>
    <w:rPr>
      <w:sz w:val="16"/>
      <w:szCs w:val="16"/>
    </w:rPr>
  </w:style>
  <w:style w:type="numbering" w:styleId="111111">
    <w:name w:val="Outline List 2"/>
    <w:basedOn w:val="Sinlista"/>
    <w:rsid w:val="00030054"/>
    <w:pPr>
      <w:numPr>
        <w:numId w:val="1"/>
      </w:numPr>
    </w:pPr>
  </w:style>
  <w:style w:type="paragraph" w:styleId="Epgrafe">
    <w:name w:val="caption"/>
    <w:basedOn w:val="Normal"/>
    <w:next w:val="Normal"/>
    <w:qFormat/>
    <w:rsid w:val="0084624F"/>
    <w:pPr>
      <w:jc w:val="center"/>
    </w:pPr>
    <w:rPr>
      <w:b/>
      <w:bCs w:val="0"/>
      <w:sz w:val="28"/>
      <w:szCs w:val="20"/>
      <w:lang w:val="es-MX"/>
    </w:rPr>
  </w:style>
  <w:style w:type="paragraph" w:styleId="Lista2">
    <w:name w:val="List 2"/>
    <w:basedOn w:val="Normal"/>
    <w:uiPriority w:val="99"/>
    <w:rsid w:val="006667E8"/>
    <w:pPr>
      <w:ind w:left="566" w:hanging="283"/>
    </w:pPr>
    <w:rPr>
      <w:rFonts w:ascii="Times New Roman" w:hAnsi="Times New Roman"/>
      <w:bCs w:val="0"/>
    </w:rPr>
  </w:style>
  <w:style w:type="character" w:customStyle="1" w:styleId="DeltaViewInsertion">
    <w:name w:val="DeltaView Insertion"/>
    <w:rsid w:val="004B5FB1"/>
    <w:rPr>
      <w:color w:val="0000FF"/>
      <w:spacing w:val="0"/>
      <w:u w:val="double"/>
    </w:rPr>
  </w:style>
  <w:style w:type="paragraph" w:customStyle="1" w:styleId="Texto0">
    <w:name w:val="Texto"/>
    <w:basedOn w:val="Normal"/>
    <w:rsid w:val="000F0F04"/>
    <w:pPr>
      <w:spacing w:after="101" w:line="216" w:lineRule="exact"/>
      <w:ind w:firstLine="288"/>
      <w:jc w:val="both"/>
    </w:pPr>
    <w:rPr>
      <w:bCs w:val="0"/>
      <w:sz w:val="18"/>
      <w:szCs w:val="20"/>
      <w:lang w:val="es-MX"/>
    </w:rPr>
  </w:style>
  <w:style w:type="paragraph" w:customStyle="1" w:styleId="Textosinformato1">
    <w:name w:val="Texto sin formato1"/>
    <w:basedOn w:val="Normal"/>
    <w:rsid w:val="00CC7CDE"/>
    <w:pPr>
      <w:overflowPunct w:val="0"/>
      <w:autoSpaceDE w:val="0"/>
      <w:autoSpaceDN w:val="0"/>
      <w:adjustRightInd w:val="0"/>
      <w:textAlignment w:val="baseline"/>
    </w:pPr>
    <w:rPr>
      <w:rFonts w:ascii="Courier New" w:hAnsi="Courier New" w:cs="Arial"/>
      <w:bCs w:val="0"/>
      <w:sz w:val="20"/>
      <w:szCs w:val="20"/>
    </w:rPr>
  </w:style>
  <w:style w:type="paragraph" w:styleId="Prrafodelista">
    <w:name w:val="List Paragraph"/>
    <w:aliases w:val="lp1,List Paragraph1,List Paragraph Char Char,b1,Bullet List,FooterText,numbered,Paragraphe de liste1,Bulletr List Paragraph,列出段落,列出段落1,Lista sin Numerar,List Paragraph 2,RFP - List Bullet,Heading 3 - Museo,He,AB List 1,Listas,TítuloB"/>
    <w:basedOn w:val="Normal"/>
    <w:link w:val="PrrafodelistaCar"/>
    <w:uiPriority w:val="34"/>
    <w:qFormat/>
    <w:rsid w:val="002456C1"/>
    <w:pPr>
      <w:ind w:left="708"/>
    </w:pPr>
    <w:rPr>
      <w:rFonts w:ascii="Times New Roman" w:hAnsi="Times New Roman"/>
      <w:bCs w:val="0"/>
    </w:rPr>
  </w:style>
  <w:style w:type="character" w:styleId="Refdecomentario">
    <w:name w:val="annotation reference"/>
    <w:basedOn w:val="Fuentedeprrafopredeter"/>
    <w:uiPriority w:val="99"/>
    <w:rsid w:val="008D31BA"/>
    <w:rPr>
      <w:sz w:val="16"/>
      <w:szCs w:val="16"/>
    </w:rPr>
  </w:style>
  <w:style w:type="paragraph" w:styleId="Textocomentario">
    <w:name w:val="annotation text"/>
    <w:aliases w:val="Comment Text Char1"/>
    <w:basedOn w:val="Normal"/>
    <w:link w:val="TextocomentarioCar"/>
    <w:uiPriority w:val="99"/>
    <w:rsid w:val="008D31BA"/>
    <w:rPr>
      <w:sz w:val="20"/>
      <w:szCs w:val="20"/>
    </w:rPr>
  </w:style>
  <w:style w:type="paragraph" w:styleId="Asuntodelcomentario">
    <w:name w:val="annotation subject"/>
    <w:basedOn w:val="Textocomentario"/>
    <w:next w:val="Textocomentario"/>
    <w:link w:val="AsuntodelcomentarioCar"/>
    <w:uiPriority w:val="99"/>
    <w:rsid w:val="008D31BA"/>
    <w:rPr>
      <w:b/>
    </w:rPr>
  </w:style>
  <w:style w:type="paragraph" w:customStyle="1" w:styleId="numerdic">
    <w:name w:val="numerdic"/>
    <w:basedOn w:val="Normal"/>
    <w:rsid w:val="008D31BA"/>
    <w:pPr>
      <w:overflowPunct w:val="0"/>
      <w:autoSpaceDE w:val="0"/>
      <w:autoSpaceDN w:val="0"/>
      <w:adjustRightInd w:val="0"/>
      <w:textAlignment w:val="baseline"/>
    </w:pPr>
    <w:rPr>
      <w:b/>
      <w:bCs w:val="0"/>
      <w:sz w:val="8"/>
      <w:szCs w:val="20"/>
      <w:lang w:val="es-ES_tradnl"/>
    </w:rPr>
  </w:style>
  <w:style w:type="character" w:styleId="Nmerodelnea">
    <w:name w:val="line number"/>
    <w:basedOn w:val="Fuentedeprrafopredeter"/>
    <w:rsid w:val="008D31BA"/>
  </w:style>
  <w:style w:type="paragraph" w:styleId="Listaconvietas">
    <w:name w:val="List Bullet"/>
    <w:basedOn w:val="Normal"/>
    <w:autoRedefine/>
    <w:rsid w:val="008D31BA"/>
    <w:pPr>
      <w:tabs>
        <w:tab w:val="num" w:pos="360"/>
      </w:tabs>
      <w:ind w:left="360" w:hanging="360"/>
    </w:pPr>
    <w:rPr>
      <w:rFonts w:cs="Arial"/>
      <w:bCs w:val="0"/>
      <w:sz w:val="20"/>
      <w:szCs w:val="20"/>
    </w:rPr>
  </w:style>
  <w:style w:type="paragraph" w:styleId="Lista">
    <w:name w:val="List"/>
    <w:basedOn w:val="Normal"/>
    <w:uiPriority w:val="99"/>
    <w:rsid w:val="008D31BA"/>
    <w:pPr>
      <w:numPr>
        <w:numId w:val="2"/>
      </w:numPr>
      <w:tabs>
        <w:tab w:val="clear" w:pos="360"/>
      </w:tabs>
      <w:ind w:left="283" w:hanging="283"/>
    </w:pPr>
    <w:rPr>
      <w:rFonts w:cs="Arial"/>
      <w:bCs w:val="0"/>
      <w:sz w:val="20"/>
      <w:szCs w:val="20"/>
    </w:rPr>
  </w:style>
  <w:style w:type="paragraph" w:customStyle="1" w:styleId="Sangradetindependiente">
    <w:name w:val="SangrÌa de t. independiente"/>
    <w:basedOn w:val="Normal"/>
    <w:rsid w:val="008D31BA"/>
    <w:pPr>
      <w:tabs>
        <w:tab w:val="left" w:pos="-1701"/>
      </w:tabs>
      <w:overflowPunct w:val="0"/>
      <w:autoSpaceDE w:val="0"/>
      <w:autoSpaceDN w:val="0"/>
      <w:adjustRightInd w:val="0"/>
      <w:jc w:val="both"/>
      <w:textAlignment w:val="baseline"/>
    </w:pPr>
    <w:rPr>
      <w:rFonts w:ascii="Helvetica" w:hAnsi="Helvetica"/>
      <w:bCs w:val="0"/>
      <w:noProof/>
      <w:sz w:val="20"/>
      <w:szCs w:val="20"/>
    </w:rPr>
  </w:style>
  <w:style w:type="paragraph" w:styleId="Sangranormal">
    <w:name w:val="Normal Indent"/>
    <w:basedOn w:val="Normal"/>
    <w:rsid w:val="008D31BA"/>
    <w:pPr>
      <w:overflowPunct w:val="0"/>
      <w:autoSpaceDE w:val="0"/>
      <w:autoSpaceDN w:val="0"/>
      <w:adjustRightInd w:val="0"/>
      <w:ind w:left="708"/>
      <w:textAlignment w:val="baseline"/>
    </w:pPr>
    <w:rPr>
      <w:rFonts w:ascii="CG Times" w:hAnsi="CG Times"/>
      <w:bCs w:val="0"/>
      <w:sz w:val="20"/>
      <w:szCs w:val="20"/>
      <w:lang w:val="es-ES_tradnl"/>
    </w:rPr>
  </w:style>
  <w:style w:type="paragraph" w:styleId="TDC8">
    <w:name w:val="toc 8"/>
    <w:basedOn w:val="Normal"/>
    <w:next w:val="Normal"/>
    <w:rsid w:val="008D31BA"/>
    <w:pPr>
      <w:tabs>
        <w:tab w:val="left" w:leader="dot" w:pos="8079"/>
        <w:tab w:val="right" w:pos="8505"/>
      </w:tabs>
      <w:overflowPunct w:val="0"/>
      <w:autoSpaceDE w:val="0"/>
      <w:autoSpaceDN w:val="0"/>
      <w:adjustRightInd w:val="0"/>
      <w:ind w:left="4961" w:right="850"/>
      <w:textAlignment w:val="baseline"/>
    </w:pPr>
    <w:rPr>
      <w:rFonts w:ascii="CG Times" w:hAnsi="CG Times"/>
      <w:bCs w:val="0"/>
      <w:sz w:val="20"/>
      <w:szCs w:val="20"/>
      <w:lang w:val="es-ES_tradnl"/>
    </w:rPr>
  </w:style>
  <w:style w:type="paragraph" w:styleId="TDC7">
    <w:name w:val="toc 7"/>
    <w:basedOn w:val="Normal"/>
    <w:next w:val="Normal"/>
    <w:rsid w:val="008D31BA"/>
    <w:pPr>
      <w:tabs>
        <w:tab w:val="left" w:leader="dot" w:pos="8079"/>
        <w:tab w:val="right" w:pos="8505"/>
      </w:tabs>
      <w:overflowPunct w:val="0"/>
      <w:autoSpaceDE w:val="0"/>
      <w:autoSpaceDN w:val="0"/>
      <w:adjustRightInd w:val="0"/>
      <w:ind w:left="4253" w:right="850"/>
      <w:textAlignment w:val="baseline"/>
    </w:pPr>
    <w:rPr>
      <w:rFonts w:ascii="CG Times" w:hAnsi="CG Times"/>
      <w:bCs w:val="0"/>
      <w:sz w:val="20"/>
      <w:szCs w:val="20"/>
      <w:lang w:val="es-ES_tradnl"/>
    </w:rPr>
  </w:style>
  <w:style w:type="paragraph" w:styleId="TDC6">
    <w:name w:val="toc 6"/>
    <w:basedOn w:val="Normal"/>
    <w:next w:val="Normal"/>
    <w:rsid w:val="008D31BA"/>
    <w:pPr>
      <w:tabs>
        <w:tab w:val="left" w:leader="dot" w:pos="8079"/>
        <w:tab w:val="right" w:pos="8505"/>
      </w:tabs>
      <w:overflowPunct w:val="0"/>
      <w:autoSpaceDE w:val="0"/>
      <w:autoSpaceDN w:val="0"/>
      <w:adjustRightInd w:val="0"/>
      <w:ind w:left="3544" w:right="850"/>
      <w:textAlignment w:val="baseline"/>
    </w:pPr>
    <w:rPr>
      <w:rFonts w:ascii="CG Times" w:hAnsi="CG Times"/>
      <w:bCs w:val="0"/>
      <w:sz w:val="20"/>
      <w:szCs w:val="20"/>
      <w:lang w:val="es-ES_tradnl"/>
    </w:rPr>
  </w:style>
  <w:style w:type="paragraph" w:styleId="TDC5">
    <w:name w:val="toc 5"/>
    <w:basedOn w:val="Normal"/>
    <w:next w:val="Normal"/>
    <w:rsid w:val="008D31BA"/>
    <w:pPr>
      <w:tabs>
        <w:tab w:val="left" w:leader="dot" w:pos="8079"/>
        <w:tab w:val="right" w:pos="8505"/>
      </w:tabs>
      <w:overflowPunct w:val="0"/>
      <w:autoSpaceDE w:val="0"/>
      <w:autoSpaceDN w:val="0"/>
      <w:adjustRightInd w:val="0"/>
      <w:ind w:left="2835" w:right="850"/>
      <w:textAlignment w:val="baseline"/>
    </w:pPr>
    <w:rPr>
      <w:rFonts w:ascii="CG Times" w:hAnsi="CG Times"/>
      <w:bCs w:val="0"/>
      <w:sz w:val="20"/>
      <w:szCs w:val="20"/>
      <w:lang w:val="es-ES_tradnl"/>
    </w:rPr>
  </w:style>
  <w:style w:type="paragraph" w:styleId="TDC4">
    <w:name w:val="toc 4"/>
    <w:basedOn w:val="Normal"/>
    <w:next w:val="Normal"/>
    <w:rsid w:val="008D31BA"/>
    <w:pPr>
      <w:tabs>
        <w:tab w:val="left" w:leader="dot" w:pos="8079"/>
        <w:tab w:val="right" w:pos="8505"/>
      </w:tabs>
      <w:overflowPunct w:val="0"/>
      <w:autoSpaceDE w:val="0"/>
      <w:autoSpaceDN w:val="0"/>
      <w:adjustRightInd w:val="0"/>
      <w:ind w:left="2126" w:right="850"/>
      <w:textAlignment w:val="baseline"/>
    </w:pPr>
    <w:rPr>
      <w:rFonts w:ascii="CG Times" w:hAnsi="CG Times"/>
      <w:bCs w:val="0"/>
      <w:sz w:val="20"/>
      <w:szCs w:val="20"/>
      <w:lang w:val="es-ES_tradnl"/>
    </w:rPr>
  </w:style>
  <w:style w:type="paragraph" w:styleId="TDC3">
    <w:name w:val="toc 3"/>
    <w:basedOn w:val="Normal"/>
    <w:next w:val="Normal"/>
    <w:rsid w:val="008D31BA"/>
    <w:pPr>
      <w:tabs>
        <w:tab w:val="left" w:leader="dot" w:pos="8079"/>
        <w:tab w:val="right" w:pos="8505"/>
      </w:tabs>
      <w:overflowPunct w:val="0"/>
      <w:autoSpaceDE w:val="0"/>
      <w:autoSpaceDN w:val="0"/>
      <w:adjustRightInd w:val="0"/>
      <w:ind w:left="1418" w:right="850"/>
      <w:textAlignment w:val="baseline"/>
    </w:pPr>
    <w:rPr>
      <w:rFonts w:ascii="CG Times" w:hAnsi="CG Times"/>
      <w:bCs w:val="0"/>
      <w:sz w:val="20"/>
      <w:szCs w:val="20"/>
      <w:lang w:val="es-ES_tradnl"/>
    </w:rPr>
  </w:style>
  <w:style w:type="paragraph" w:styleId="TDC2">
    <w:name w:val="toc 2"/>
    <w:basedOn w:val="Normal"/>
    <w:next w:val="Normal"/>
    <w:rsid w:val="008D31BA"/>
    <w:pPr>
      <w:tabs>
        <w:tab w:val="left" w:leader="dot" w:pos="8079"/>
        <w:tab w:val="right" w:pos="8505"/>
      </w:tabs>
      <w:overflowPunct w:val="0"/>
      <w:autoSpaceDE w:val="0"/>
      <w:autoSpaceDN w:val="0"/>
      <w:adjustRightInd w:val="0"/>
      <w:ind w:left="709" w:right="850"/>
      <w:textAlignment w:val="baseline"/>
    </w:pPr>
    <w:rPr>
      <w:rFonts w:ascii="CG Times" w:hAnsi="CG Times"/>
      <w:bCs w:val="0"/>
      <w:sz w:val="20"/>
      <w:szCs w:val="20"/>
      <w:lang w:val="es-ES_tradnl"/>
    </w:rPr>
  </w:style>
  <w:style w:type="paragraph" w:styleId="TDC1">
    <w:name w:val="toc 1"/>
    <w:basedOn w:val="Normal"/>
    <w:next w:val="Normal"/>
    <w:rsid w:val="008D31BA"/>
    <w:pPr>
      <w:tabs>
        <w:tab w:val="left" w:leader="dot" w:pos="8079"/>
        <w:tab w:val="right" w:pos="8505"/>
      </w:tabs>
      <w:overflowPunct w:val="0"/>
      <w:autoSpaceDE w:val="0"/>
      <w:autoSpaceDN w:val="0"/>
      <w:adjustRightInd w:val="0"/>
      <w:ind w:right="850"/>
      <w:textAlignment w:val="baseline"/>
    </w:pPr>
    <w:rPr>
      <w:rFonts w:ascii="CG Times" w:hAnsi="CG Times"/>
      <w:bCs w:val="0"/>
      <w:sz w:val="20"/>
      <w:szCs w:val="20"/>
      <w:lang w:val="es-ES_tradnl"/>
    </w:rPr>
  </w:style>
  <w:style w:type="paragraph" w:styleId="ndice7">
    <w:name w:val="index 7"/>
    <w:basedOn w:val="Normal"/>
    <w:next w:val="Normal"/>
    <w:semiHidden/>
    <w:rsid w:val="008D31BA"/>
    <w:pPr>
      <w:overflowPunct w:val="0"/>
      <w:autoSpaceDE w:val="0"/>
      <w:autoSpaceDN w:val="0"/>
      <w:adjustRightInd w:val="0"/>
      <w:ind w:left="1698"/>
      <w:textAlignment w:val="baseline"/>
    </w:pPr>
    <w:rPr>
      <w:rFonts w:ascii="CG Times" w:hAnsi="CG Times"/>
      <w:bCs w:val="0"/>
      <w:sz w:val="20"/>
      <w:szCs w:val="20"/>
      <w:lang w:val="es-ES_tradnl"/>
    </w:rPr>
  </w:style>
  <w:style w:type="paragraph" w:styleId="ndice6">
    <w:name w:val="index 6"/>
    <w:basedOn w:val="Normal"/>
    <w:next w:val="Normal"/>
    <w:semiHidden/>
    <w:rsid w:val="008D31BA"/>
    <w:pPr>
      <w:overflowPunct w:val="0"/>
      <w:autoSpaceDE w:val="0"/>
      <w:autoSpaceDN w:val="0"/>
      <w:adjustRightInd w:val="0"/>
      <w:ind w:left="1415"/>
      <w:textAlignment w:val="baseline"/>
    </w:pPr>
    <w:rPr>
      <w:rFonts w:ascii="CG Times" w:hAnsi="CG Times"/>
      <w:bCs w:val="0"/>
      <w:sz w:val="20"/>
      <w:szCs w:val="20"/>
      <w:lang w:val="es-ES_tradnl"/>
    </w:rPr>
  </w:style>
  <w:style w:type="paragraph" w:styleId="ndice5">
    <w:name w:val="index 5"/>
    <w:basedOn w:val="Normal"/>
    <w:next w:val="Normal"/>
    <w:semiHidden/>
    <w:rsid w:val="008D31BA"/>
    <w:pPr>
      <w:overflowPunct w:val="0"/>
      <w:autoSpaceDE w:val="0"/>
      <w:autoSpaceDN w:val="0"/>
      <w:adjustRightInd w:val="0"/>
      <w:ind w:left="1132"/>
      <w:textAlignment w:val="baseline"/>
    </w:pPr>
    <w:rPr>
      <w:rFonts w:ascii="CG Times" w:hAnsi="CG Times"/>
      <w:bCs w:val="0"/>
      <w:sz w:val="20"/>
      <w:szCs w:val="20"/>
      <w:lang w:val="es-ES_tradnl"/>
    </w:rPr>
  </w:style>
  <w:style w:type="paragraph" w:styleId="ndice4">
    <w:name w:val="index 4"/>
    <w:basedOn w:val="Normal"/>
    <w:next w:val="Normal"/>
    <w:semiHidden/>
    <w:rsid w:val="008D31BA"/>
    <w:pPr>
      <w:overflowPunct w:val="0"/>
      <w:autoSpaceDE w:val="0"/>
      <w:autoSpaceDN w:val="0"/>
      <w:adjustRightInd w:val="0"/>
      <w:ind w:left="849"/>
      <w:textAlignment w:val="baseline"/>
    </w:pPr>
    <w:rPr>
      <w:rFonts w:ascii="CG Times" w:hAnsi="CG Times"/>
      <w:bCs w:val="0"/>
      <w:sz w:val="20"/>
      <w:szCs w:val="20"/>
      <w:lang w:val="es-ES_tradnl"/>
    </w:rPr>
  </w:style>
  <w:style w:type="paragraph" w:styleId="ndice3">
    <w:name w:val="index 3"/>
    <w:basedOn w:val="Normal"/>
    <w:next w:val="Normal"/>
    <w:rsid w:val="008D31BA"/>
    <w:pPr>
      <w:overflowPunct w:val="0"/>
      <w:autoSpaceDE w:val="0"/>
      <w:autoSpaceDN w:val="0"/>
      <w:adjustRightInd w:val="0"/>
      <w:ind w:left="566"/>
      <w:textAlignment w:val="baseline"/>
    </w:pPr>
    <w:rPr>
      <w:rFonts w:ascii="CG Times" w:hAnsi="CG Times"/>
      <w:bCs w:val="0"/>
      <w:sz w:val="20"/>
      <w:szCs w:val="20"/>
      <w:lang w:val="es-ES_tradnl"/>
    </w:rPr>
  </w:style>
  <w:style w:type="paragraph" w:styleId="ndice2">
    <w:name w:val="index 2"/>
    <w:basedOn w:val="Normal"/>
    <w:next w:val="Normal"/>
    <w:rsid w:val="008D31BA"/>
    <w:pPr>
      <w:overflowPunct w:val="0"/>
      <w:autoSpaceDE w:val="0"/>
      <w:autoSpaceDN w:val="0"/>
      <w:adjustRightInd w:val="0"/>
      <w:ind w:left="283"/>
      <w:textAlignment w:val="baseline"/>
    </w:pPr>
    <w:rPr>
      <w:rFonts w:ascii="CG Times" w:hAnsi="CG Times"/>
      <w:bCs w:val="0"/>
      <w:sz w:val="20"/>
      <w:szCs w:val="20"/>
      <w:lang w:val="es-ES_tradnl"/>
    </w:rPr>
  </w:style>
  <w:style w:type="paragraph" w:styleId="ndice1">
    <w:name w:val="index 1"/>
    <w:basedOn w:val="Normal"/>
    <w:next w:val="Normal"/>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tulodendice">
    <w:name w:val="index heading"/>
    <w:basedOn w:val="Normal"/>
    <w:next w:val="ndice1"/>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extonotapie">
    <w:name w:val="footnote text"/>
    <w:basedOn w:val="Normal"/>
    <w:link w:val="TextonotapieCar"/>
    <w:uiPriority w:val="99"/>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extonotaalfinal">
    <w:name w:val="endnote text"/>
    <w:basedOn w:val="Normal"/>
    <w:link w:val="TextonotaalfinalCar"/>
    <w:rsid w:val="008D31BA"/>
    <w:pPr>
      <w:overflowPunct w:val="0"/>
      <w:autoSpaceDE w:val="0"/>
      <w:autoSpaceDN w:val="0"/>
      <w:adjustRightInd w:val="0"/>
      <w:textAlignment w:val="baseline"/>
    </w:pPr>
    <w:rPr>
      <w:rFonts w:ascii="CG Times" w:hAnsi="CG Times"/>
      <w:bCs w:val="0"/>
      <w:sz w:val="20"/>
      <w:szCs w:val="20"/>
      <w:lang w:val="es-ES_tradnl"/>
    </w:rPr>
  </w:style>
  <w:style w:type="character" w:styleId="Refdenotaalpie">
    <w:name w:val="footnote reference"/>
    <w:basedOn w:val="Fuentedeprrafopredeter"/>
    <w:semiHidden/>
    <w:rsid w:val="008D31BA"/>
    <w:rPr>
      <w:vertAlign w:val="superscript"/>
    </w:rPr>
  </w:style>
  <w:style w:type="paragraph" w:customStyle="1" w:styleId="DIT">
    <w:name w:val="DIT"/>
    <w:basedOn w:val="Normal"/>
    <w:rsid w:val="008D31BA"/>
    <w:pPr>
      <w:overflowPunct w:val="0"/>
      <w:autoSpaceDE w:val="0"/>
      <w:autoSpaceDN w:val="0"/>
      <w:adjustRightInd w:val="0"/>
      <w:ind w:left="2552" w:hanging="851"/>
      <w:jc w:val="both"/>
      <w:textAlignment w:val="baseline"/>
    </w:pPr>
    <w:rPr>
      <w:rFonts w:ascii="CG Times" w:hAnsi="CG Times"/>
      <w:bCs w:val="0"/>
      <w:szCs w:val="20"/>
      <w:lang w:val="es-ES_tradnl"/>
    </w:rPr>
  </w:style>
  <w:style w:type="paragraph" w:customStyle="1" w:styleId="font5">
    <w:name w:val="font5"/>
    <w:basedOn w:val="Normal"/>
    <w:rsid w:val="008D31BA"/>
    <w:pPr>
      <w:spacing w:before="100" w:beforeAutospacing="1" w:after="100" w:afterAutospacing="1"/>
    </w:pPr>
    <w:rPr>
      <w:rFonts w:cs="Arial"/>
      <w:bCs w:val="0"/>
      <w:sz w:val="16"/>
      <w:szCs w:val="16"/>
    </w:rPr>
  </w:style>
  <w:style w:type="paragraph" w:customStyle="1" w:styleId="xl25">
    <w:name w:val="xl25"/>
    <w:basedOn w:val="Normal"/>
    <w:rsid w:val="008D31BA"/>
    <w:pPr>
      <w:pBdr>
        <w:top w:val="single" w:sz="4" w:space="0" w:color="auto"/>
      </w:pBdr>
      <w:spacing w:before="100" w:beforeAutospacing="1" w:after="100" w:afterAutospacing="1"/>
    </w:pPr>
    <w:rPr>
      <w:rFonts w:ascii="Times New Roman" w:hAnsi="Times New Roman"/>
      <w:bCs w:val="0"/>
    </w:rPr>
  </w:style>
  <w:style w:type="paragraph" w:customStyle="1" w:styleId="xl26">
    <w:name w:val="xl26"/>
    <w:basedOn w:val="Normal"/>
    <w:rsid w:val="008D31BA"/>
    <w:pPr>
      <w:pBdr>
        <w:top w:val="single" w:sz="4" w:space="0" w:color="auto"/>
        <w:right w:val="single" w:sz="4" w:space="0" w:color="auto"/>
      </w:pBdr>
      <w:spacing w:before="100" w:beforeAutospacing="1" w:after="100" w:afterAutospacing="1"/>
    </w:pPr>
    <w:rPr>
      <w:rFonts w:ascii="Times New Roman" w:hAnsi="Times New Roman"/>
      <w:bCs w:val="0"/>
    </w:rPr>
  </w:style>
  <w:style w:type="paragraph" w:customStyle="1" w:styleId="xl27">
    <w:name w:val="xl27"/>
    <w:basedOn w:val="Normal"/>
    <w:rsid w:val="008D31BA"/>
    <w:pPr>
      <w:pBdr>
        <w:top w:val="single" w:sz="4" w:space="0" w:color="auto"/>
        <w:left w:val="single" w:sz="4" w:space="0" w:color="auto"/>
        <w:bottom w:val="single" w:sz="4" w:space="0" w:color="auto"/>
      </w:pBdr>
      <w:spacing w:before="100" w:beforeAutospacing="1" w:after="100" w:afterAutospacing="1"/>
    </w:pPr>
    <w:rPr>
      <w:rFonts w:ascii="Times New Roman" w:hAnsi="Times New Roman"/>
      <w:bCs w:val="0"/>
    </w:rPr>
  </w:style>
  <w:style w:type="paragraph" w:customStyle="1" w:styleId="xl28">
    <w:name w:val="xl28"/>
    <w:basedOn w:val="Normal"/>
    <w:rsid w:val="008D31BA"/>
    <w:pPr>
      <w:pBdr>
        <w:top w:val="single" w:sz="4" w:space="0" w:color="auto"/>
        <w:bottom w:val="single" w:sz="4" w:space="0" w:color="auto"/>
      </w:pBdr>
      <w:spacing w:before="100" w:beforeAutospacing="1" w:after="100" w:afterAutospacing="1"/>
    </w:pPr>
    <w:rPr>
      <w:rFonts w:ascii="Times New Roman" w:hAnsi="Times New Roman"/>
      <w:bCs w:val="0"/>
    </w:rPr>
  </w:style>
  <w:style w:type="paragraph" w:customStyle="1" w:styleId="xl29">
    <w:name w:val="xl29"/>
    <w:basedOn w:val="Normal"/>
    <w:rsid w:val="008D31BA"/>
    <w:pPr>
      <w:pBdr>
        <w:top w:val="single" w:sz="4" w:space="0" w:color="auto"/>
        <w:bottom w:val="single" w:sz="4" w:space="0" w:color="auto"/>
        <w:right w:val="single" w:sz="4" w:space="0" w:color="auto"/>
      </w:pBdr>
      <w:spacing w:before="100" w:beforeAutospacing="1" w:after="100" w:afterAutospacing="1"/>
    </w:pPr>
    <w:rPr>
      <w:rFonts w:ascii="Times New Roman" w:hAnsi="Times New Roman"/>
      <w:bCs w:val="0"/>
    </w:rPr>
  </w:style>
  <w:style w:type="paragraph" w:customStyle="1" w:styleId="xl30">
    <w:name w:val="xl30"/>
    <w:basedOn w:val="Normal"/>
    <w:rsid w:val="008D31BA"/>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bCs w:val="0"/>
    </w:rPr>
  </w:style>
  <w:style w:type="paragraph" w:customStyle="1" w:styleId="xl32">
    <w:name w:val="xl32"/>
    <w:basedOn w:val="Normal"/>
    <w:rsid w:val="008D31BA"/>
    <w:pPr>
      <w:pBdr>
        <w:left w:val="single" w:sz="4" w:space="0" w:color="auto"/>
        <w:bottom w:val="single" w:sz="4" w:space="0" w:color="auto"/>
      </w:pBdr>
      <w:spacing w:before="100" w:beforeAutospacing="1" w:after="100" w:afterAutospacing="1"/>
    </w:pPr>
    <w:rPr>
      <w:rFonts w:ascii="Times New Roman" w:hAnsi="Times New Roman"/>
      <w:bCs w:val="0"/>
    </w:rPr>
  </w:style>
  <w:style w:type="paragraph" w:customStyle="1" w:styleId="xl33">
    <w:name w:val="xl33"/>
    <w:basedOn w:val="Normal"/>
    <w:rsid w:val="008D31BA"/>
    <w:pPr>
      <w:pBdr>
        <w:bottom w:val="single" w:sz="4" w:space="0" w:color="auto"/>
      </w:pBdr>
      <w:spacing w:before="100" w:beforeAutospacing="1" w:after="100" w:afterAutospacing="1"/>
    </w:pPr>
    <w:rPr>
      <w:rFonts w:ascii="Times New Roman" w:hAnsi="Times New Roman"/>
      <w:bCs w:val="0"/>
    </w:rPr>
  </w:style>
  <w:style w:type="paragraph" w:customStyle="1" w:styleId="xl35">
    <w:name w:val="xl35"/>
    <w:basedOn w:val="Normal"/>
    <w:rsid w:val="008D31BA"/>
    <w:pPr>
      <w:pBdr>
        <w:left w:val="single" w:sz="4" w:space="0" w:color="auto"/>
        <w:right w:val="single" w:sz="4" w:space="0" w:color="auto"/>
      </w:pBdr>
      <w:spacing w:before="100" w:beforeAutospacing="1" w:after="100" w:afterAutospacing="1"/>
      <w:jc w:val="center"/>
    </w:pPr>
    <w:rPr>
      <w:rFonts w:ascii="Times New Roman" w:hAnsi="Times New Roman"/>
      <w:bCs w:val="0"/>
    </w:rPr>
  </w:style>
  <w:style w:type="paragraph" w:styleId="Subttulo">
    <w:name w:val="Subtitle"/>
    <w:basedOn w:val="Normal"/>
    <w:link w:val="SubttuloCar"/>
    <w:uiPriority w:val="11"/>
    <w:qFormat/>
    <w:rsid w:val="008D31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overflowPunct w:val="0"/>
      <w:autoSpaceDE w:val="0"/>
      <w:autoSpaceDN w:val="0"/>
      <w:adjustRightInd w:val="0"/>
      <w:ind w:right="22"/>
      <w:jc w:val="center"/>
      <w:textAlignment w:val="baseline"/>
    </w:pPr>
    <w:rPr>
      <w:b/>
      <w:bCs w:val="0"/>
      <w:sz w:val="32"/>
      <w:szCs w:val="20"/>
      <w:lang w:val="es-ES_tradnl"/>
    </w:rPr>
  </w:style>
  <w:style w:type="paragraph" w:customStyle="1" w:styleId="Textodenotaalfinal">
    <w:name w:val="Texto de nota al final"/>
    <w:basedOn w:val="Normal"/>
    <w:rsid w:val="008D31BA"/>
    <w:pPr>
      <w:overflowPunct w:val="0"/>
      <w:autoSpaceDE w:val="0"/>
      <w:autoSpaceDN w:val="0"/>
      <w:adjustRightInd w:val="0"/>
      <w:textAlignment w:val="baseline"/>
    </w:pPr>
    <w:rPr>
      <w:rFonts w:ascii="New York" w:hAnsi="New York"/>
      <w:bCs w:val="0"/>
      <w:noProof/>
      <w:sz w:val="20"/>
      <w:szCs w:val="20"/>
    </w:rPr>
  </w:style>
  <w:style w:type="paragraph" w:styleId="Mapadeldocumento">
    <w:name w:val="Document Map"/>
    <w:basedOn w:val="Normal"/>
    <w:semiHidden/>
    <w:rsid w:val="006B04B6"/>
    <w:pPr>
      <w:shd w:val="clear" w:color="auto" w:fill="000080"/>
    </w:pPr>
    <w:rPr>
      <w:rFonts w:ascii="Tahoma" w:hAnsi="Tahoma" w:cs="Tahoma"/>
      <w:sz w:val="20"/>
      <w:szCs w:val="20"/>
    </w:rPr>
  </w:style>
  <w:style w:type="paragraph" w:customStyle="1" w:styleId="Car2">
    <w:name w:val="Car2"/>
    <w:basedOn w:val="Normal"/>
    <w:rsid w:val="0074046C"/>
    <w:pPr>
      <w:spacing w:after="160" w:line="240" w:lineRule="exact"/>
    </w:pPr>
    <w:rPr>
      <w:rFonts w:ascii="Tahoma" w:hAnsi="Tahoma"/>
      <w:bCs w:val="0"/>
      <w:sz w:val="20"/>
      <w:szCs w:val="20"/>
      <w:lang w:val="en-US" w:eastAsia="en-US"/>
    </w:rPr>
  </w:style>
  <w:style w:type="character" w:customStyle="1" w:styleId="Textoindependiente2Car">
    <w:name w:val="Texto independiente 2 Car"/>
    <w:basedOn w:val="Fuentedeprrafopredeter"/>
    <w:link w:val="Textoindependiente2"/>
    <w:rsid w:val="001D24A6"/>
    <w:rPr>
      <w:rFonts w:ascii="Arial Narrow" w:hAnsi="Arial Narrow"/>
      <w:sz w:val="22"/>
      <w:szCs w:val="22"/>
      <w:lang w:val="es-ES_tradnl" w:eastAsia="es-ES" w:bidi="ar-SA"/>
    </w:rPr>
  </w:style>
  <w:style w:type="character" w:customStyle="1" w:styleId="Sangra3detindependienteCar">
    <w:name w:val="Sangría 3 de t. independiente Car"/>
    <w:basedOn w:val="Fuentedeprrafopredeter"/>
    <w:link w:val="Sangra3detindependiente"/>
    <w:uiPriority w:val="99"/>
    <w:rsid w:val="001D24A6"/>
    <w:rPr>
      <w:rFonts w:ascii="Arial" w:hAnsi="Arial"/>
      <w:lang w:val="es-ES_tradnl" w:eastAsia="es-ES" w:bidi="ar-SA"/>
    </w:rPr>
  </w:style>
  <w:style w:type="character" w:customStyle="1" w:styleId="TextoindependienteCar">
    <w:name w:val="Texto independiente Car"/>
    <w:aliases w:val="Body Text Char Car,TITULO SECCION Car"/>
    <w:basedOn w:val="Fuentedeprrafopredeter"/>
    <w:link w:val="Textoindependiente"/>
    <w:rsid w:val="001D24A6"/>
    <w:rPr>
      <w:rFonts w:ascii="Arial" w:hAnsi="Arial"/>
      <w:b/>
      <w:bCs/>
      <w:sz w:val="24"/>
      <w:szCs w:val="24"/>
      <w:lang w:val="es-ES_tradnl" w:eastAsia="es-ES" w:bidi="ar-SA"/>
    </w:rPr>
  </w:style>
  <w:style w:type="paragraph" w:customStyle="1" w:styleId="xl66">
    <w:name w:val="xl66"/>
    <w:basedOn w:val="Normal"/>
    <w:rsid w:val="0029156C"/>
    <w:pPr>
      <w:spacing w:before="100" w:beforeAutospacing="1" w:after="100" w:afterAutospacing="1"/>
    </w:pPr>
    <w:rPr>
      <w:rFonts w:ascii="Calibri" w:hAnsi="Calibri"/>
      <w:bCs w:val="0"/>
    </w:rPr>
  </w:style>
  <w:style w:type="paragraph" w:customStyle="1" w:styleId="xl68">
    <w:name w:val="xl68"/>
    <w:basedOn w:val="Normal"/>
    <w:rsid w:val="0029156C"/>
    <w:pPr>
      <w:pBdr>
        <w:left w:val="single" w:sz="8" w:space="0" w:color="auto"/>
        <w:bottom w:val="single" w:sz="8" w:space="0" w:color="auto"/>
        <w:right w:val="single" w:sz="8" w:space="0" w:color="auto"/>
      </w:pBdr>
      <w:spacing w:before="100" w:beforeAutospacing="1" w:after="100" w:afterAutospacing="1"/>
      <w:jc w:val="center"/>
    </w:pPr>
    <w:rPr>
      <w:rFonts w:ascii="Calibri" w:hAnsi="Calibri"/>
      <w:b/>
    </w:rPr>
  </w:style>
  <w:style w:type="paragraph" w:customStyle="1" w:styleId="xl69">
    <w:name w:val="xl69"/>
    <w:basedOn w:val="Normal"/>
    <w:rsid w:val="0029156C"/>
    <w:pPr>
      <w:pBdr>
        <w:bottom w:val="single" w:sz="8" w:space="0" w:color="auto"/>
        <w:right w:val="single" w:sz="8" w:space="0" w:color="auto"/>
      </w:pBdr>
      <w:spacing w:before="100" w:beforeAutospacing="1" w:after="100" w:afterAutospacing="1"/>
      <w:jc w:val="center"/>
    </w:pPr>
    <w:rPr>
      <w:rFonts w:ascii="Calibri" w:hAnsi="Calibri"/>
      <w:b/>
    </w:rPr>
  </w:style>
  <w:style w:type="paragraph" w:customStyle="1" w:styleId="xl70">
    <w:name w:val="xl70"/>
    <w:basedOn w:val="Normal"/>
    <w:rsid w:val="0029156C"/>
    <w:pPr>
      <w:pBdr>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71">
    <w:name w:val="xl71"/>
    <w:basedOn w:val="Normal"/>
    <w:rsid w:val="0029156C"/>
    <w:pPr>
      <w:pBdr>
        <w:bottom w:val="single" w:sz="8" w:space="0" w:color="auto"/>
        <w:right w:val="single" w:sz="8" w:space="0" w:color="auto"/>
      </w:pBdr>
      <w:spacing w:before="100" w:beforeAutospacing="1" w:after="100" w:afterAutospacing="1"/>
      <w:jc w:val="center"/>
      <w:textAlignment w:val="center"/>
    </w:pPr>
    <w:rPr>
      <w:rFonts w:ascii="Calibri" w:hAnsi="Calibri"/>
      <w:bCs w:val="0"/>
    </w:rPr>
  </w:style>
  <w:style w:type="paragraph" w:customStyle="1" w:styleId="xl72">
    <w:name w:val="xl72"/>
    <w:basedOn w:val="Normal"/>
    <w:rsid w:val="0029156C"/>
    <w:pPr>
      <w:spacing w:before="100" w:beforeAutospacing="1" w:after="100" w:afterAutospacing="1"/>
    </w:pPr>
    <w:rPr>
      <w:rFonts w:ascii="Calibri" w:hAnsi="Calibri"/>
      <w:bCs w:val="0"/>
    </w:rPr>
  </w:style>
  <w:style w:type="paragraph" w:customStyle="1" w:styleId="xl73">
    <w:name w:val="xl73"/>
    <w:basedOn w:val="Normal"/>
    <w:rsid w:val="0029156C"/>
    <w:pPr>
      <w:pBdr>
        <w:left w:val="single" w:sz="8" w:space="0" w:color="auto"/>
        <w:bottom w:val="single" w:sz="8" w:space="0" w:color="auto"/>
        <w:right w:val="single" w:sz="8" w:space="0" w:color="auto"/>
      </w:pBdr>
      <w:spacing w:before="100" w:beforeAutospacing="1" w:after="100" w:afterAutospacing="1"/>
      <w:jc w:val="center"/>
      <w:textAlignment w:val="top"/>
    </w:pPr>
    <w:rPr>
      <w:rFonts w:ascii="Calibri" w:hAnsi="Calibri"/>
      <w:b/>
    </w:rPr>
  </w:style>
  <w:style w:type="paragraph" w:customStyle="1" w:styleId="xl74">
    <w:name w:val="xl74"/>
    <w:basedOn w:val="Normal"/>
    <w:rsid w:val="0029156C"/>
    <w:pPr>
      <w:pBdr>
        <w:bottom w:val="single" w:sz="8" w:space="0" w:color="auto"/>
        <w:right w:val="single" w:sz="8" w:space="0" w:color="auto"/>
      </w:pBdr>
      <w:spacing w:before="100" w:beforeAutospacing="1" w:after="100" w:afterAutospacing="1"/>
      <w:jc w:val="center"/>
      <w:textAlignment w:val="top"/>
    </w:pPr>
    <w:rPr>
      <w:rFonts w:ascii="Calibri" w:hAnsi="Calibri"/>
      <w:b/>
    </w:rPr>
  </w:style>
  <w:style w:type="paragraph" w:customStyle="1" w:styleId="xl75">
    <w:name w:val="xl75"/>
    <w:basedOn w:val="Normal"/>
    <w:rsid w:val="0029156C"/>
    <w:pPr>
      <w:pBdr>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76">
    <w:name w:val="xl76"/>
    <w:basedOn w:val="Normal"/>
    <w:rsid w:val="0029156C"/>
    <w:pPr>
      <w:pBdr>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77">
    <w:name w:val="xl77"/>
    <w:basedOn w:val="Normal"/>
    <w:rsid w:val="0029156C"/>
    <w:pPr>
      <w:spacing w:before="100" w:beforeAutospacing="1" w:after="100" w:afterAutospacing="1"/>
      <w:jc w:val="both"/>
    </w:pPr>
    <w:rPr>
      <w:rFonts w:ascii="Calibri" w:hAnsi="Calibri"/>
      <w:bCs w:val="0"/>
    </w:rPr>
  </w:style>
  <w:style w:type="paragraph" w:customStyle="1" w:styleId="xl78">
    <w:name w:val="xl78"/>
    <w:basedOn w:val="Normal"/>
    <w:rsid w:val="0029156C"/>
    <w:pPr>
      <w:spacing w:before="100" w:beforeAutospacing="1" w:after="100" w:afterAutospacing="1"/>
    </w:pPr>
    <w:rPr>
      <w:rFonts w:ascii="Calibri" w:hAnsi="Calibri"/>
      <w:b/>
      <w:color w:val="000000"/>
    </w:rPr>
  </w:style>
  <w:style w:type="paragraph" w:customStyle="1" w:styleId="xl79">
    <w:name w:val="xl79"/>
    <w:basedOn w:val="Normal"/>
    <w:rsid w:val="0029156C"/>
    <w:pPr>
      <w:pBdr>
        <w:right w:val="single" w:sz="12" w:space="0" w:color="auto"/>
      </w:pBdr>
      <w:spacing w:before="100" w:beforeAutospacing="1" w:after="100" w:afterAutospacing="1"/>
      <w:jc w:val="center"/>
    </w:pPr>
    <w:rPr>
      <w:rFonts w:ascii="Calibri" w:hAnsi="Calibri"/>
      <w:b/>
    </w:rPr>
  </w:style>
  <w:style w:type="paragraph" w:customStyle="1" w:styleId="xl80">
    <w:name w:val="xl80"/>
    <w:basedOn w:val="Normal"/>
    <w:rsid w:val="0029156C"/>
    <w:pPr>
      <w:pBdr>
        <w:bottom w:val="single" w:sz="12" w:space="0" w:color="auto"/>
        <w:right w:val="single" w:sz="12" w:space="0" w:color="auto"/>
      </w:pBdr>
      <w:spacing w:before="100" w:beforeAutospacing="1" w:after="100" w:afterAutospacing="1"/>
      <w:jc w:val="center"/>
    </w:pPr>
    <w:rPr>
      <w:rFonts w:ascii="Calibri" w:hAnsi="Calibri"/>
      <w:b/>
    </w:rPr>
  </w:style>
  <w:style w:type="paragraph" w:customStyle="1" w:styleId="xl81">
    <w:name w:val="xl81"/>
    <w:basedOn w:val="Normal"/>
    <w:rsid w:val="0029156C"/>
    <w:pPr>
      <w:pBdr>
        <w:left w:val="single" w:sz="12" w:space="0" w:color="auto"/>
        <w:bottom w:val="dotted" w:sz="4" w:space="0" w:color="auto"/>
        <w:right w:val="dotted" w:sz="4" w:space="0" w:color="auto"/>
      </w:pBdr>
      <w:spacing w:before="100" w:beforeAutospacing="1" w:after="100" w:afterAutospacing="1"/>
      <w:jc w:val="center"/>
    </w:pPr>
    <w:rPr>
      <w:rFonts w:ascii="Calibri" w:hAnsi="Calibri"/>
      <w:bCs w:val="0"/>
    </w:rPr>
  </w:style>
  <w:style w:type="paragraph" w:customStyle="1" w:styleId="xl82">
    <w:name w:val="xl82"/>
    <w:basedOn w:val="Normal"/>
    <w:rsid w:val="0029156C"/>
    <w:pPr>
      <w:pBdr>
        <w:bottom w:val="dotted" w:sz="4" w:space="0" w:color="auto"/>
        <w:right w:val="dotted" w:sz="4" w:space="0" w:color="auto"/>
      </w:pBdr>
      <w:spacing w:before="100" w:beforeAutospacing="1" w:after="100" w:afterAutospacing="1"/>
    </w:pPr>
    <w:rPr>
      <w:rFonts w:ascii="Calibri" w:hAnsi="Calibri"/>
      <w:bCs w:val="0"/>
    </w:rPr>
  </w:style>
  <w:style w:type="paragraph" w:customStyle="1" w:styleId="xl83">
    <w:name w:val="xl83"/>
    <w:basedOn w:val="Normal"/>
    <w:rsid w:val="0029156C"/>
    <w:pPr>
      <w:pBdr>
        <w:bottom w:val="dotted" w:sz="4" w:space="0" w:color="auto"/>
        <w:right w:val="single" w:sz="12" w:space="0" w:color="auto"/>
      </w:pBdr>
      <w:spacing w:before="100" w:beforeAutospacing="1" w:after="100" w:afterAutospacing="1"/>
      <w:jc w:val="center"/>
    </w:pPr>
    <w:rPr>
      <w:rFonts w:ascii="Calibri" w:hAnsi="Calibri"/>
      <w:bCs w:val="0"/>
    </w:rPr>
  </w:style>
  <w:style w:type="paragraph" w:customStyle="1" w:styleId="xl84">
    <w:name w:val="xl84"/>
    <w:basedOn w:val="Normal"/>
    <w:rsid w:val="0029156C"/>
    <w:pPr>
      <w:pBdr>
        <w:left w:val="single" w:sz="12" w:space="0" w:color="auto"/>
        <w:bottom w:val="single" w:sz="12" w:space="0" w:color="auto"/>
        <w:right w:val="dotted" w:sz="4" w:space="0" w:color="auto"/>
      </w:pBdr>
      <w:spacing w:before="100" w:beforeAutospacing="1" w:after="100" w:afterAutospacing="1"/>
      <w:jc w:val="center"/>
    </w:pPr>
    <w:rPr>
      <w:rFonts w:ascii="Calibri" w:hAnsi="Calibri"/>
      <w:bCs w:val="0"/>
    </w:rPr>
  </w:style>
  <w:style w:type="paragraph" w:customStyle="1" w:styleId="xl85">
    <w:name w:val="xl85"/>
    <w:basedOn w:val="Normal"/>
    <w:rsid w:val="0029156C"/>
    <w:pPr>
      <w:pBdr>
        <w:bottom w:val="single" w:sz="12" w:space="0" w:color="auto"/>
        <w:right w:val="dotted" w:sz="4" w:space="0" w:color="auto"/>
      </w:pBdr>
      <w:spacing w:before="100" w:beforeAutospacing="1" w:after="100" w:afterAutospacing="1"/>
    </w:pPr>
    <w:rPr>
      <w:rFonts w:ascii="Calibri" w:hAnsi="Calibri"/>
      <w:bCs w:val="0"/>
    </w:rPr>
  </w:style>
  <w:style w:type="paragraph" w:customStyle="1" w:styleId="xl86">
    <w:name w:val="xl86"/>
    <w:basedOn w:val="Normal"/>
    <w:rsid w:val="0029156C"/>
    <w:pPr>
      <w:pBdr>
        <w:bottom w:val="single" w:sz="12" w:space="0" w:color="auto"/>
        <w:right w:val="single" w:sz="12" w:space="0" w:color="auto"/>
      </w:pBdr>
      <w:spacing w:before="100" w:beforeAutospacing="1" w:after="100" w:afterAutospacing="1"/>
      <w:jc w:val="center"/>
    </w:pPr>
    <w:rPr>
      <w:rFonts w:ascii="Calibri" w:hAnsi="Calibri"/>
      <w:bCs w:val="0"/>
    </w:rPr>
  </w:style>
  <w:style w:type="paragraph" w:customStyle="1" w:styleId="xl87">
    <w:name w:val="xl87"/>
    <w:basedOn w:val="Normal"/>
    <w:rsid w:val="0029156C"/>
    <w:pPr>
      <w:spacing w:before="100" w:beforeAutospacing="1" w:after="100" w:afterAutospacing="1"/>
      <w:jc w:val="center"/>
    </w:pPr>
    <w:rPr>
      <w:rFonts w:ascii="Calibri" w:hAnsi="Calibri"/>
      <w:b/>
    </w:rPr>
  </w:style>
  <w:style w:type="paragraph" w:customStyle="1" w:styleId="xl88">
    <w:name w:val="xl88"/>
    <w:basedOn w:val="Normal"/>
    <w:rsid w:val="0029156C"/>
    <w:pPr>
      <w:pBdr>
        <w:top w:val="single" w:sz="12" w:space="0" w:color="auto"/>
        <w:left w:val="dotted" w:sz="4" w:space="0" w:color="auto"/>
        <w:bottom w:val="dotted" w:sz="4" w:space="0" w:color="auto"/>
      </w:pBdr>
      <w:spacing w:before="100" w:beforeAutospacing="1" w:after="100" w:afterAutospacing="1"/>
    </w:pPr>
    <w:rPr>
      <w:rFonts w:ascii="Calibri" w:hAnsi="Calibri"/>
      <w:bCs w:val="0"/>
    </w:rPr>
  </w:style>
  <w:style w:type="paragraph" w:customStyle="1" w:styleId="xl89">
    <w:name w:val="xl89"/>
    <w:basedOn w:val="Normal"/>
    <w:rsid w:val="0029156C"/>
    <w:pPr>
      <w:pBdr>
        <w:top w:val="dotted" w:sz="4" w:space="0" w:color="auto"/>
        <w:left w:val="dotted" w:sz="4" w:space="0" w:color="auto"/>
        <w:bottom w:val="dotted" w:sz="4" w:space="0" w:color="auto"/>
      </w:pBdr>
      <w:spacing w:before="100" w:beforeAutospacing="1" w:after="100" w:afterAutospacing="1"/>
    </w:pPr>
    <w:rPr>
      <w:rFonts w:ascii="Calibri" w:hAnsi="Calibri"/>
      <w:bCs w:val="0"/>
    </w:rPr>
  </w:style>
  <w:style w:type="paragraph" w:customStyle="1" w:styleId="xl90">
    <w:name w:val="xl90"/>
    <w:basedOn w:val="Normal"/>
    <w:rsid w:val="0029156C"/>
    <w:pPr>
      <w:pBdr>
        <w:top w:val="dotted" w:sz="4" w:space="0" w:color="auto"/>
        <w:left w:val="dotted" w:sz="4" w:space="0" w:color="auto"/>
        <w:bottom w:val="single" w:sz="12" w:space="0" w:color="auto"/>
      </w:pBdr>
      <w:spacing w:before="100" w:beforeAutospacing="1" w:after="100" w:afterAutospacing="1"/>
    </w:pPr>
    <w:rPr>
      <w:rFonts w:ascii="Calibri" w:hAnsi="Calibri"/>
      <w:bCs w:val="0"/>
    </w:rPr>
  </w:style>
  <w:style w:type="paragraph" w:customStyle="1" w:styleId="xl91">
    <w:name w:val="xl91"/>
    <w:basedOn w:val="Normal"/>
    <w:rsid w:val="0029156C"/>
    <w:pPr>
      <w:spacing w:before="100" w:beforeAutospacing="1" w:after="100" w:afterAutospacing="1"/>
    </w:pPr>
    <w:rPr>
      <w:rFonts w:ascii="Calibri" w:hAnsi="Calibri"/>
      <w:bCs w:val="0"/>
    </w:rPr>
  </w:style>
  <w:style w:type="paragraph" w:customStyle="1" w:styleId="xl92">
    <w:name w:val="xl92"/>
    <w:basedOn w:val="Normal"/>
    <w:rsid w:val="0029156C"/>
    <w:pPr>
      <w:pBdr>
        <w:bottom w:val="dotted" w:sz="4" w:space="0" w:color="auto"/>
        <w:right w:val="dotted" w:sz="4" w:space="0" w:color="auto"/>
      </w:pBdr>
      <w:spacing w:before="100" w:beforeAutospacing="1" w:after="100" w:afterAutospacing="1"/>
      <w:jc w:val="center"/>
    </w:pPr>
    <w:rPr>
      <w:rFonts w:ascii="Calibri" w:hAnsi="Calibri"/>
      <w:bCs w:val="0"/>
    </w:rPr>
  </w:style>
  <w:style w:type="paragraph" w:customStyle="1" w:styleId="xl93">
    <w:name w:val="xl93"/>
    <w:basedOn w:val="Normal"/>
    <w:rsid w:val="0029156C"/>
    <w:pPr>
      <w:pBdr>
        <w:top w:val="dotted" w:sz="4" w:space="0" w:color="auto"/>
        <w:left w:val="dotted" w:sz="4" w:space="0" w:color="auto"/>
        <w:bottom w:val="dotted" w:sz="4" w:space="0" w:color="auto"/>
      </w:pBdr>
      <w:spacing w:before="100" w:beforeAutospacing="1" w:after="100" w:afterAutospacing="1"/>
      <w:textAlignment w:val="top"/>
    </w:pPr>
    <w:rPr>
      <w:rFonts w:ascii="Calibri" w:hAnsi="Calibri"/>
      <w:bCs w:val="0"/>
    </w:rPr>
  </w:style>
  <w:style w:type="paragraph" w:customStyle="1" w:styleId="xl94">
    <w:name w:val="xl94"/>
    <w:basedOn w:val="Normal"/>
    <w:rsid w:val="0029156C"/>
    <w:pPr>
      <w:pBdr>
        <w:bottom w:val="dotted" w:sz="4" w:space="0" w:color="auto"/>
        <w:right w:val="dotted" w:sz="4" w:space="0" w:color="auto"/>
      </w:pBdr>
      <w:spacing w:before="100" w:beforeAutospacing="1" w:after="100" w:afterAutospacing="1"/>
      <w:jc w:val="center"/>
      <w:textAlignment w:val="top"/>
    </w:pPr>
    <w:rPr>
      <w:rFonts w:ascii="Calibri" w:hAnsi="Calibri"/>
      <w:bCs w:val="0"/>
    </w:rPr>
  </w:style>
  <w:style w:type="paragraph" w:customStyle="1" w:styleId="xl95">
    <w:name w:val="xl95"/>
    <w:basedOn w:val="Normal"/>
    <w:rsid w:val="0029156C"/>
    <w:pPr>
      <w:pBdr>
        <w:bottom w:val="dotted" w:sz="4" w:space="0" w:color="auto"/>
        <w:right w:val="single" w:sz="12" w:space="0" w:color="auto"/>
      </w:pBdr>
      <w:spacing w:before="100" w:beforeAutospacing="1" w:after="100" w:afterAutospacing="1"/>
      <w:jc w:val="center"/>
      <w:textAlignment w:val="top"/>
    </w:pPr>
    <w:rPr>
      <w:rFonts w:ascii="Calibri" w:hAnsi="Calibri"/>
      <w:bCs w:val="0"/>
    </w:rPr>
  </w:style>
  <w:style w:type="paragraph" w:customStyle="1" w:styleId="xl96">
    <w:name w:val="xl96"/>
    <w:basedOn w:val="Normal"/>
    <w:rsid w:val="0029156C"/>
    <w:pPr>
      <w:pBdr>
        <w:bottom w:val="dotted" w:sz="4" w:space="0" w:color="auto"/>
        <w:right w:val="single" w:sz="12" w:space="0" w:color="auto"/>
      </w:pBdr>
      <w:spacing w:before="100" w:beforeAutospacing="1" w:after="100" w:afterAutospacing="1"/>
      <w:textAlignment w:val="top"/>
    </w:pPr>
    <w:rPr>
      <w:rFonts w:ascii="Calibri" w:hAnsi="Calibri"/>
      <w:bCs w:val="0"/>
    </w:rPr>
  </w:style>
  <w:style w:type="paragraph" w:customStyle="1" w:styleId="xl97">
    <w:name w:val="xl97"/>
    <w:basedOn w:val="Normal"/>
    <w:rsid w:val="0029156C"/>
    <w:pPr>
      <w:pBdr>
        <w:left w:val="single" w:sz="12" w:space="0" w:color="auto"/>
        <w:right w:val="dotted" w:sz="4" w:space="0" w:color="auto"/>
      </w:pBdr>
      <w:spacing w:before="100" w:beforeAutospacing="1" w:after="100" w:afterAutospacing="1"/>
      <w:jc w:val="center"/>
    </w:pPr>
    <w:rPr>
      <w:rFonts w:ascii="Calibri" w:hAnsi="Calibri"/>
      <w:bCs w:val="0"/>
    </w:rPr>
  </w:style>
  <w:style w:type="paragraph" w:customStyle="1" w:styleId="xl98">
    <w:name w:val="xl98"/>
    <w:basedOn w:val="Normal"/>
    <w:rsid w:val="0029156C"/>
    <w:pPr>
      <w:pBdr>
        <w:top w:val="dotted" w:sz="4" w:space="0" w:color="auto"/>
        <w:left w:val="dotted" w:sz="4" w:space="0" w:color="auto"/>
      </w:pBdr>
      <w:spacing w:before="100" w:beforeAutospacing="1" w:after="100" w:afterAutospacing="1"/>
      <w:textAlignment w:val="top"/>
    </w:pPr>
    <w:rPr>
      <w:rFonts w:ascii="Calibri" w:hAnsi="Calibri"/>
      <w:bCs w:val="0"/>
    </w:rPr>
  </w:style>
  <w:style w:type="paragraph" w:customStyle="1" w:styleId="xl99">
    <w:name w:val="xl99"/>
    <w:basedOn w:val="Normal"/>
    <w:rsid w:val="0029156C"/>
    <w:pPr>
      <w:pBdr>
        <w:right w:val="dotted" w:sz="4" w:space="0" w:color="auto"/>
      </w:pBdr>
      <w:spacing w:before="100" w:beforeAutospacing="1" w:after="100" w:afterAutospacing="1"/>
    </w:pPr>
    <w:rPr>
      <w:rFonts w:ascii="Calibri" w:hAnsi="Calibri"/>
      <w:bCs w:val="0"/>
    </w:rPr>
  </w:style>
  <w:style w:type="paragraph" w:customStyle="1" w:styleId="xl100">
    <w:name w:val="xl100"/>
    <w:basedOn w:val="Normal"/>
    <w:rsid w:val="0029156C"/>
    <w:pPr>
      <w:pBdr>
        <w:right w:val="dotted" w:sz="4" w:space="0" w:color="auto"/>
      </w:pBdr>
      <w:spacing w:before="100" w:beforeAutospacing="1" w:after="100" w:afterAutospacing="1"/>
      <w:jc w:val="center"/>
      <w:textAlignment w:val="top"/>
    </w:pPr>
    <w:rPr>
      <w:rFonts w:ascii="Calibri" w:hAnsi="Calibri"/>
      <w:bCs w:val="0"/>
    </w:rPr>
  </w:style>
  <w:style w:type="paragraph" w:customStyle="1" w:styleId="xl101">
    <w:name w:val="xl101"/>
    <w:basedOn w:val="Normal"/>
    <w:rsid w:val="0029156C"/>
    <w:pPr>
      <w:pBdr>
        <w:right w:val="single" w:sz="12" w:space="0" w:color="auto"/>
      </w:pBdr>
      <w:spacing w:before="100" w:beforeAutospacing="1" w:after="100" w:afterAutospacing="1"/>
      <w:textAlignment w:val="top"/>
    </w:pPr>
    <w:rPr>
      <w:rFonts w:ascii="Calibri" w:hAnsi="Calibri"/>
      <w:bCs w:val="0"/>
    </w:rPr>
  </w:style>
  <w:style w:type="paragraph" w:customStyle="1" w:styleId="xl102">
    <w:name w:val="xl102"/>
    <w:basedOn w:val="Normal"/>
    <w:rsid w:val="0029156C"/>
    <w:pPr>
      <w:pBdr>
        <w:top w:val="dotted" w:sz="4" w:space="0" w:color="auto"/>
        <w:left w:val="dotted" w:sz="4" w:space="0" w:color="auto"/>
        <w:bottom w:val="single" w:sz="12" w:space="0" w:color="auto"/>
      </w:pBdr>
      <w:spacing w:before="100" w:beforeAutospacing="1" w:after="100" w:afterAutospacing="1"/>
      <w:textAlignment w:val="top"/>
    </w:pPr>
    <w:rPr>
      <w:rFonts w:ascii="Calibri" w:hAnsi="Calibri"/>
      <w:bCs w:val="0"/>
    </w:rPr>
  </w:style>
  <w:style w:type="paragraph" w:customStyle="1" w:styleId="xl103">
    <w:name w:val="xl103"/>
    <w:basedOn w:val="Normal"/>
    <w:rsid w:val="0029156C"/>
    <w:pPr>
      <w:pBdr>
        <w:bottom w:val="single" w:sz="12" w:space="0" w:color="auto"/>
        <w:right w:val="dotted" w:sz="4" w:space="0" w:color="auto"/>
      </w:pBdr>
      <w:spacing w:before="100" w:beforeAutospacing="1" w:after="100" w:afterAutospacing="1"/>
      <w:textAlignment w:val="top"/>
    </w:pPr>
    <w:rPr>
      <w:rFonts w:ascii="Calibri" w:hAnsi="Calibri"/>
      <w:bCs w:val="0"/>
    </w:rPr>
  </w:style>
  <w:style w:type="paragraph" w:customStyle="1" w:styleId="xl104">
    <w:name w:val="xl104"/>
    <w:basedOn w:val="Normal"/>
    <w:rsid w:val="0029156C"/>
    <w:pPr>
      <w:pBdr>
        <w:bottom w:val="single" w:sz="12" w:space="0" w:color="auto"/>
        <w:right w:val="single" w:sz="12" w:space="0" w:color="auto"/>
      </w:pBdr>
      <w:spacing w:before="100" w:beforeAutospacing="1" w:after="100" w:afterAutospacing="1"/>
      <w:jc w:val="center"/>
      <w:textAlignment w:val="top"/>
    </w:pPr>
    <w:rPr>
      <w:rFonts w:ascii="Calibri" w:hAnsi="Calibri"/>
      <w:bCs w:val="0"/>
    </w:rPr>
  </w:style>
  <w:style w:type="paragraph" w:customStyle="1" w:styleId="xl105">
    <w:name w:val="xl105"/>
    <w:basedOn w:val="Normal"/>
    <w:rsid w:val="0029156C"/>
    <w:pPr>
      <w:spacing w:before="100" w:beforeAutospacing="1" w:after="100" w:afterAutospacing="1"/>
    </w:pPr>
    <w:rPr>
      <w:rFonts w:ascii="Calibri" w:hAnsi="Calibri"/>
      <w:b/>
    </w:rPr>
  </w:style>
  <w:style w:type="paragraph" w:customStyle="1" w:styleId="xl106">
    <w:name w:val="xl106"/>
    <w:basedOn w:val="Normal"/>
    <w:rsid w:val="0029156C"/>
    <w:pPr>
      <w:pBdr>
        <w:bottom w:val="single" w:sz="12" w:space="0" w:color="auto"/>
        <w:right w:val="dotted" w:sz="4" w:space="0" w:color="auto"/>
      </w:pBdr>
      <w:spacing w:before="100" w:beforeAutospacing="1" w:after="100" w:afterAutospacing="1"/>
      <w:jc w:val="center"/>
    </w:pPr>
    <w:rPr>
      <w:rFonts w:ascii="Calibri" w:hAnsi="Calibri"/>
      <w:bCs w:val="0"/>
    </w:rPr>
  </w:style>
  <w:style w:type="paragraph" w:customStyle="1" w:styleId="xl107">
    <w:name w:val="xl107"/>
    <w:basedOn w:val="Normal"/>
    <w:rsid w:val="0029156C"/>
    <w:pPr>
      <w:spacing w:before="100" w:beforeAutospacing="1" w:after="100" w:afterAutospacing="1"/>
    </w:pPr>
    <w:rPr>
      <w:rFonts w:ascii="Calibri" w:hAnsi="Calibri"/>
      <w:b/>
      <w:u w:val="single"/>
    </w:rPr>
  </w:style>
  <w:style w:type="paragraph" w:customStyle="1" w:styleId="xl108">
    <w:name w:val="xl108"/>
    <w:basedOn w:val="Normal"/>
    <w:rsid w:val="0029156C"/>
    <w:pPr>
      <w:spacing w:before="100" w:beforeAutospacing="1" w:after="100" w:afterAutospacing="1"/>
    </w:pPr>
    <w:rPr>
      <w:rFonts w:ascii="Calibri" w:hAnsi="Calibri"/>
      <w:bCs w:val="0"/>
    </w:rPr>
  </w:style>
  <w:style w:type="paragraph" w:customStyle="1" w:styleId="xl109">
    <w:name w:val="xl109"/>
    <w:basedOn w:val="Normal"/>
    <w:rsid w:val="0029156C"/>
    <w:pPr>
      <w:spacing w:before="100" w:beforeAutospacing="1" w:after="100" w:afterAutospacing="1"/>
      <w:jc w:val="center"/>
    </w:pPr>
    <w:rPr>
      <w:rFonts w:ascii="Calibri" w:hAnsi="Calibri"/>
      <w:bCs w:val="0"/>
    </w:rPr>
  </w:style>
  <w:style w:type="paragraph" w:customStyle="1" w:styleId="xl110">
    <w:name w:val="xl110"/>
    <w:basedOn w:val="Normal"/>
    <w:rsid w:val="0029156C"/>
    <w:pPr>
      <w:spacing w:before="100" w:beforeAutospacing="1" w:after="100" w:afterAutospacing="1"/>
      <w:jc w:val="center"/>
      <w:textAlignment w:val="center"/>
    </w:pPr>
    <w:rPr>
      <w:rFonts w:ascii="Calibri" w:hAnsi="Calibri"/>
      <w:bCs w:val="0"/>
    </w:rPr>
  </w:style>
  <w:style w:type="paragraph" w:customStyle="1" w:styleId="xl111">
    <w:name w:val="xl111"/>
    <w:basedOn w:val="Normal"/>
    <w:rsid w:val="0029156C"/>
    <w:pPr>
      <w:pBdr>
        <w:top w:val="single" w:sz="8" w:space="0" w:color="auto"/>
        <w:left w:val="single" w:sz="8" w:space="0" w:color="auto"/>
        <w:bottom w:val="single" w:sz="8" w:space="0" w:color="auto"/>
      </w:pBdr>
      <w:spacing w:before="100" w:beforeAutospacing="1" w:after="100" w:afterAutospacing="1"/>
      <w:jc w:val="center"/>
    </w:pPr>
    <w:rPr>
      <w:rFonts w:ascii="Calibri" w:hAnsi="Calibri"/>
      <w:bCs w:val="0"/>
    </w:rPr>
  </w:style>
  <w:style w:type="paragraph" w:customStyle="1" w:styleId="xl112">
    <w:name w:val="xl112"/>
    <w:basedOn w:val="Normal"/>
    <w:rsid w:val="0029156C"/>
    <w:pPr>
      <w:pBdr>
        <w:top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3">
    <w:name w:val="xl113"/>
    <w:basedOn w:val="Normal"/>
    <w:rsid w:val="0029156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4">
    <w:name w:val="xl114"/>
    <w:basedOn w:val="Normal"/>
    <w:rsid w:val="0029156C"/>
    <w:pPr>
      <w:pBdr>
        <w:left w:val="single" w:sz="8" w:space="0" w:color="auto"/>
        <w:bottom w:val="single" w:sz="8" w:space="0" w:color="auto"/>
      </w:pBdr>
      <w:spacing w:before="100" w:beforeAutospacing="1" w:after="100" w:afterAutospacing="1"/>
      <w:jc w:val="center"/>
    </w:pPr>
    <w:rPr>
      <w:rFonts w:ascii="Calibri" w:hAnsi="Calibri"/>
      <w:bCs w:val="0"/>
    </w:rPr>
  </w:style>
  <w:style w:type="paragraph" w:customStyle="1" w:styleId="xl115">
    <w:name w:val="xl115"/>
    <w:basedOn w:val="Normal"/>
    <w:rsid w:val="0029156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6">
    <w:name w:val="xl116"/>
    <w:basedOn w:val="Normal"/>
    <w:rsid w:val="0029156C"/>
    <w:pPr>
      <w:pBdr>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7">
    <w:name w:val="xl117"/>
    <w:basedOn w:val="Normal"/>
    <w:rsid w:val="0029156C"/>
    <w:pPr>
      <w:pBdr>
        <w:top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8">
    <w:name w:val="xl118"/>
    <w:basedOn w:val="Normal"/>
    <w:rsid w:val="0029156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9">
    <w:name w:val="xl119"/>
    <w:basedOn w:val="Normal"/>
    <w:rsid w:val="0029156C"/>
    <w:pPr>
      <w:pBdr>
        <w:top w:val="single" w:sz="8" w:space="0" w:color="auto"/>
        <w:bottom w:val="single" w:sz="8" w:space="0" w:color="auto"/>
      </w:pBdr>
      <w:spacing w:before="100" w:beforeAutospacing="1" w:after="100" w:afterAutospacing="1"/>
      <w:jc w:val="center"/>
    </w:pPr>
    <w:rPr>
      <w:rFonts w:ascii="Calibri" w:hAnsi="Calibri"/>
      <w:b/>
    </w:rPr>
  </w:style>
  <w:style w:type="paragraph" w:customStyle="1" w:styleId="xl120">
    <w:name w:val="xl120"/>
    <w:basedOn w:val="Normal"/>
    <w:rsid w:val="0029156C"/>
    <w:pPr>
      <w:pBdr>
        <w:top w:val="single" w:sz="8" w:space="0" w:color="auto"/>
        <w:bottom w:val="single" w:sz="8" w:space="0" w:color="auto"/>
        <w:right w:val="single" w:sz="8" w:space="0" w:color="auto"/>
      </w:pBdr>
      <w:spacing w:before="100" w:beforeAutospacing="1" w:after="100" w:afterAutospacing="1"/>
      <w:jc w:val="center"/>
    </w:pPr>
    <w:rPr>
      <w:rFonts w:ascii="Calibri" w:hAnsi="Calibri"/>
      <w:b/>
    </w:rPr>
  </w:style>
  <w:style w:type="paragraph" w:customStyle="1" w:styleId="xl121">
    <w:name w:val="xl121"/>
    <w:basedOn w:val="Normal"/>
    <w:rsid w:val="0029156C"/>
    <w:pPr>
      <w:pBdr>
        <w:top w:val="single" w:sz="8" w:space="0" w:color="auto"/>
        <w:left w:val="single" w:sz="8" w:space="0" w:color="auto"/>
        <w:bottom w:val="single" w:sz="8" w:space="0" w:color="auto"/>
      </w:pBdr>
      <w:spacing w:before="100" w:beforeAutospacing="1" w:after="100" w:afterAutospacing="1"/>
      <w:jc w:val="center"/>
    </w:pPr>
    <w:rPr>
      <w:rFonts w:ascii="Calibri" w:hAnsi="Calibri"/>
      <w:b/>
    </w:rPr>
  </w:style>
  <w:style w:type="paragraph" w:customStyle="1" w:styleId="xl122">
    <w:name w:val="xl122"/>
    <w:basedOn w:val="Normal"/>
    <w:rsid w:val="0029156C"/>
    <w:pPr>
      <w:pBdr>
        <w:top w:val="single" w:sz="12" w:space="0" w:color="auto"/>
        <w:left w:val="single" w:sz="12" w:space="0" w:color="auto"/>
        <w:right w:val="single" w:sz="12" w:space="0" w:color="auto"/>
      </w:pBdr>
      <w:spacing w:before="100" w:beforeAutospacing="1" w:after="100" w:afterAutospacing="1"/>
      <w:jc w:val="center"/>
    </w:pPr>
    <w:rPr>
      <w:rFonts w:ascii="Calibri" w:hAnsi="Calibri"/>
      <w:b/>
    </w:rPr>
  </w:style>
  <w:style w:type="paragraph" w:customStyle="1" w:styleId="xl123">
    <w:name w:val="xl123"/>
    <w:basedOn w:val="Normal"/>
    <w:rsid w:val="0029156C"/>
    <w:pPr>
      <w:pBdr>
        <w:left w:val="single" w:sz="12" w:space="0" w:color="auto"/>
        <w:bottom w:val="single" w:sz="12" w:space="0" w:color="auto"/>
        <w:right w:val="single" w:sz="12" w:space="0" w:color="auto"/>
      </w:pBdr>
      <w:spacing w:before="100" w:beforeAutospacing="1" w:after="100" w:afterAutospacing="1"/>
      <w:jc w:val="center"/>
    </w:pPr>
    <w:rPr>
      <w:rFonts w:ascii="Calibri" w:hAnsi="Calibri"/>
      <w:b/>
    </w:rPr>
  </w:style>
  <w:style w:type="paragraph" w:customStyle="1" w:styleId="xl124">
    <w:name w:val="xl124"/>
    <w:basedOn w:val="Normal"/>
    <w:rsid w:val="0029156C"/>
    <w:pPr>
      <w:pBdr>
        <w:left w:val="single" w:sz="12" w:space="0" w:color="auto"/>
        <w:right w:val="single" w:sz="12" w:space="0" w:color="auto"/>
      </w:pBdr>
      <w:spacing w:before="100" w:beforeAutospacing="1" w:after="100" w:afterAutospacing="1"/>
      <w:jc w:val="center"/>
    </w:pPr>
    <w:rPr>
      <w:rFonts w:ascii="Calibri" w:hAnsi="Calibri"/>
      <w:b/>
    </w:rPr>
  </w:style>
  <w:style w:type="paragraph" w:customStyle="1" w:styleId="xl125">
    <w:name w:val="xl125"/>
    <w:basedOn w:val="Normal"/>
    <w:rsid w:val="0029156C"/>
    <w:pPr>
      <w:spacing w:before="100" w:beforeAutospacing="1" w:after="100" w:afterAutospacing="1"/>
      <w:jc w:val="center"/>
    </w:pPr>
    <w:rPr>
      <w:rFonts w:ascii="Calibri" w:hAnsi="Calibri"/>
      <w:bCs w:val="0"/>
    </w:rPr>
  </w:style>
  <w:style w:type="paragraph" w:customStyle="1" w:styleId="xl126">
    <w:name w:val="xl126"/>
    <w:basedOn w:val="Normal"/>
    <w:rsid w:val="0029156C"/>
    <w:pPr>
      <w:pBdr>
        <w:top w:val="single" w:sz="8" w:space="0" w:color="auto"/>
        <w:left w:val="single" w:sz="8" w:space="0" w:color="auto"/>
        <w:bottom w:val="single" w:sz="8" w:space="0" w:color="auto"/>
      </w:pBdr>
      <w:spacing w:before="100" w:beforeAutospacing="1" w:after="100" w:afterAutospacing="1"/>
      <w:jc w:val="center"/>
      <w:textAlignment w:val="top"/>
    </w:pPr>
    <w:rPr>
      <w:rFonts w:ascii="Calibri" w:hAnsi="Calibri"/>
      <w:b/>
    </w:rPr>
  </w:style>
  <w:style w:type="paragraph" w:customStyle="1" w:styleId="xl127">
    <w:name w:val="xl127"/>
    <w:basedOn w:val="Normal"/>
    <w:rsid w:val="0029156C"/>
    <w:pPr>
      <w:pBdr>
        <w:top w:val="single" w:sz="8" w:space="0" w:color="auto"/>
        <w:bottom w:val="single" w:sz="8" w:space="0" w:color="auto"/>
      </w:pBdr>
      <w:spacing w:before="100" w:beforeAutospacing="1" w:after="100" w:afterAutospacing="1"/>
      <w:jc w:val="center"/>
      <w:textAlignment w:val="top"/>
    </w:pPr>
    <w:rPr>
      <w:rFonts w:ascii="Calibri" w:hAnsi="Calibri"/>
      <w:b/>
    </w:rPr>
  </w:style>
  <w:style w:type="paragraph" w:customStyle="1" w:styleId="xl128">
    <w:name w:val="xl128"/>
    <w:basedOn w:val="Normal"/>
    <w:rsid w:val="0029156C"/>
    <w:pPr>
      <w:pBdr>
        <w:top w:val="single" w:sz="8" w:space="0" w:color="auto"/>
        <w:bottom w:val="single" w:sz="8" w:space="0" w:color="auto"/>
        <w:right w:val="single" w:sz="8" w:space="0" w:color="auto"/>
      </w:pBdr>
      <w:spacing w:before="100" w:beforeAutospacing="1" w:after="100" w:afterAutospacing="1"/>
      <w:jc w:val="center"/>
      <w:textAlignment w:val="top"/>
    </w:pPr>
    <w:rPr>
      <w:rFonts w:ascii="Calibri" w:hAnsi="Calibri"/>
      <w:b/>
    </w:rPr>
  </w:style>
  <w:style w:type="paragraph" w:customStyle="1" w:styleId="xl129">
    <w:name w:val="xl129"/>
    <w:basedOn w:val="Normal"/>
    <w:rsid w:val="0029156C"/>
    <w:pPr>
      <w:pBdr>
        <w:top w:val="single" w:sz="12" w:space="0" w:color="auto"/>
        <w:left w:val="single" w:sz="12" w:space="0" w:color="auto"/>
        <w:bottom w:val="single" w:sz="12" w:space="0" w:color="auto"/>
      </w:pBdr>
      <w:spacing w:before="100" w:beforeAutospacing="1" w:after="100" w:afterAutospacing="1"/>
      <w:jc w:val="center"/>
    </w:pPr>
    <w:rPr>
      <w:rFonts w:ascii="Calibri" w:hAnsi="Calibri"/>
      <w:b/>
    </w:rPr>
  </w:style>
  <w:style w:type="paragraph" w:customStyle="1" w:styleId="xl130">
    <w:name w:val="xl130"/>
    <w:basedOn w:val="Normal"/>
    <w:rsid w:val="0029156C"/>
    <w:pPr>
      <w:pBdr>
        <w:top w:val="single" w:sz="12" w:space="0" w:color="auto"/>
        <w:bottom w:val="single" w:sz="12" w:space="0" w:color="auto"/>
      </w:pBdr>
      <w:spacing w:before="100" w:beforeAutospacing="1" w:after="100" w:afterAutospacing="1"/>
      <w:jc w:val="center"/>
    </w:pPr>
    <w:rPr>
      <w:rFonts w:ascii="Calibri" w:hAnsi="Calibri"/>
      <w:b/>
    </w:rPr>
  </w:style>
  <w:style w:type="paragraph" w:customStyle="1" w:styleId="xl131">
    <w:name w:val="xl131"/>
    <w:basedOn w:val="Normal"/>
    <w:rsid w:val="0029156C"/>
    <w:pPr>
      <w:pBdr>
        <w:top w:val="single" w:sz="12" w:space="0" w:color="auto"/>
        <w:bottom w:val="single" w:sz="12" w:space="0" w:color="auto"/>
        <w:right w:val="single" w:sz="12" w:space="0" w:color="auto"/>
      </w:pBdr>
      <w:spacing w:before="100" w:beforeAutospacing="1" w:after="100" w:afterAutospacing="1"/>
      <w:jc w:val="center"/>
    </w:pPr>
    <w:rPr>
      <w:rFonts w:ascii="Calibri" w:hAnsi="Calibri"/>
      <w:b/>
    </w:rPr>
  </w:style>
  <w:style w:type="paragraph" w:customStyle="1" w:styleId="xl36">
    <w:name w:val="xl36"/>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cs="Arial"/>
      <w:b/>
      <w:sz w:val="18"/>
      <w:szCs w:val="18"/>
    </w:rPr>
  </w:style>
  <w:style w:type="paragraph" w:customStyle="1" w:styleId="xl37">
    <w:name w:val="xl37"/>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38">
    <w:name w:val="xl38"/>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39">
    <w:name w:val="xl39"/>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40">
    <w:name w:val="xl40"/>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1">
    <w:name w:val="xl41"/>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2">
    <w:name w:val="xl42"/>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Cs w:val="0"/>
      <w:sz w:val="18"/>
      <w:szCs w:val="18"/>
    </w:rPr>
  </w:style>
  <w:style w:type="paragraph" w:customStyle="1" w:styleId="xl43">
    <w:name w:val="xl43"/>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44">
    <w:name w:val="xl44"/>
    <w:basedOn w:val="Normal"/>
    <w:rsid w:val="001E5CAA"/>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5">
    <w:name w:val="xl45"/>
    <w:basedOn w:val="Normal"/>
    <w:rsid w:val="001E5CAA"/>
    <w:pPr>
      <w:pBdr>
        <w:top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6">
    <w:name w:val="xl46"/>
    <w:basedOn w:val="Normal"/>
    <w:rsid w:val="001E5CAA"/>
    <w:pPr>
      <w:pBdr>
        <w:top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47">
    <w:name w:val="xl47"/>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6"/>
      <w:szCs w:val="16"/>
    </w:rPr>
  </w:style>
  <w:style w:type="paragraph" w:customStyle="1" w:styleId="xl48">
    <w:name w:val="xl48"/>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49">
    <w:name w:val="xl49"/>
    <w:basedOn w:val="Normal"/>
    <w:rsid w:val="001E5CAA"/>
    <w:pPr>
      <w:pBdr>
        <w:top w:val="single" w:sz="4" w:space="0" w:color="auto"/>
        <w:bottom w:val="single" w:sz="4" w:space="0" w:color="auto"/>
        <w:right w:val="single" w:sz="4" w:space="0" w:color="auto"/>
      </w:pBdr>
      <w:spacing w:before="100" w:beforeAutospacing="1" w:after="100" w:afterAutospacing="1"/>
      <w:jc w:val="right"/>
    </w:pPr>
    <w:rPr>
      <w:rFonts w:cs="Arial"/>
      <w:bCs w:val="0"/>
      <w:sz w:val="18"/>
      <w:szCs w:val="18"/>
    </w:rPr>
  </w:style>
  <w:style w:type="paragraph" w:customStyle="1" w:styleId="xl50">
    <w:name w:val="xl50"/>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Cs w:val="0"/>
      <w:sz w:val="18"/>
      <w:szCs w:val="18"/>
    </w:rPr>
  </w:style>
  <w:style w:type="paragraph" w:customStyle="1" w:styleId="xl51">
    <w:name w:val="xl51"/>
    <w:basedOn w:val="Normal"/>
    <w:rsid w:val="001E5CAA"/>
    <w:pPr>
      <w:pBdr>
        <w:top w:val="single" w:sz="4" w:space="0" w:color="auto"/>
        <w:left w:val="single" w:sz="4" w:space="0" w:color="auto"/>
        <w:bottom w:val="single" w:sz="4" w:space="0" w:color="auto"/>
      </w:pBdr>
      <w:spacing w:before="100" w:beforeAutospacing="1" w:after="100" w:afterAutospacing="1"/>
      <w:textAlignment w:val="top"/>
    </w:pPr>
    <w:rPr>
      <w:rFonts w:cs="Arial"/>
      <w:bCs w:val="0"/>
      <w:sz w:val="18"/>
      <w:szCs w:val="18"/>
    </w:rPr>
  </w:style>
  <w:style w:type="paragraph" w:customStyle="1" w:styleId="xl52">
    <w:name w:val="xl52"/>
    <w:basedOn w:val="Normal"/>
    <w:rsid w:val="001E5CAA"/>
    <w:pPr>
      <w:pBdr>
        <w:top w:val="single" w:sz="4" w:space="0" w:color="auto"/>
        <w:bottom w:val="single" w:sz="4" w:space="0" w:color="auto"/>
      </w:pBdr>
      <w:spacing w:before="100" w:beforeAutospacing="1" w:after="100" w:afterAutospacing="1"/>
      <w:jc w:val="center"/>
    </w:pPr>
    <w:rPr>
      <w:rFonts w:cs="Arial"/>
      <w:bCs w:val="0"/>
      <w:sz w:val="18"/>
      <w:szCs w:val="18"/>
    </w:rPr>
  </w:style>
  <w:style w:type="paragraph" w:customStyle="1" w:styleId="xl53">
    <w:name w:val="xl53"/>
    <w:basedOn w:val="Normal"/>
    <w:rsid w:val="001E5CAA"/>
    <w:pPr>
      <w:pBdr>
        <w:top w:val="single" w:sz="4" w:space="0" w:color="auto"/>
        <w:bottom w:val="single" w:sz="4" w:space="0" w:color="auto"/>
        <w:right w:val="single" w:sz="4" w:space="0" w:color="auto"/>
      </w:pBdr>
      <w:spacing w:before="100" w:beforeAutospacing="1" w:after="100" w:afterAutospacing="1"/>
      <w:jc w:val="center"/>
      <w:textAlignment w:val="top"/>
    </w:pPr>
    <w:rPr>
      <w:rFonts w:cs="Arial"/>
      <w:bCs w:val="0"/>
      <w:sz w:val="18"/>
      <w:szCs w:val="18"/>
    </w:rPr>
  </w:style>
  <w:style w:type="paragraph" w:customStyle="1" w:styleId="xl54">
    <w:name w:val="xl54"/>
    <w:basedOn w:val="Normal"/>
    <w:rsid w:val="001E5CAA"/>
    <w:pPr>
      <w:pBdr>
        <w:top w:val="single" w:sz="4" w:space="0" w:color="auto"/>
        <w:left w:val="single" w:sz="4" w:space="0" w:color="auto"/>
        <w:bottom w:val="single" w:sz="4" w:space="0" w:color="auto"/>
      </w:pBdr>
      <w:spacing w:before="100" w:beforeAutospacing="1" w:after="100" w:afterAutospacing="1"/>
    </w:pPr>
    <w:rPr>
      <w:rFonts w:cs="Arial"/>
      <w:bCs w:val="0"/>
      <w:sz w:val="18"/>
      <w:szCs w:val="18"/>
    </w:rPr>
  </w:style>
  <w:style w:type="paragraph" w:customStyle="1" w:styleId="xl55">
    <w:name w:val="xl55"/>
    <w:basedOn w:val="Normal"/>
    <w:rsid w:val="001E5CAA"/>
    <w:pPr>
      <w:pBdr>
        <w:top w:val="single" w:sz="4" w:space="0" w:color="auto"/>
        <w:bottom w:val="single" w:sz="4" w:space="0" w:color="auto"/>
      </w:pBdr>
      <w:spacing w:before="100" w:beforeAutospacing="1" w:after="100" w:afterAutospacing="1"/>
    </w:pPr>
    <w:rPr>
      <w:rFonts w:cs="Arial"/>
      <w:bCs w:val="0"/>
      <w:sz w:val="18"/>
      <w:szCs w:val="18"/>
    </w:rPr>
  </w:style>
  <w:style w:type="paragraph" w:customStyle="1" w:styleId="xl56">
    <w:name w:val="xl56"/>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Cs w:val="0"/>
      <w:sz w:val="18"/>
      <w:szCs w:val="18"/>
    </w:rPr>
  </w:style>
  <w:style w:type="paragraph" w:customStyle="1" w:styleId="xl57">
    <w:name w:val="xl57"/>
    <w:basedOn w:val="Normal"/>
    <w:rsid w:val="001E5CAA"/>
    <w:pPr>
      <w:pBdr>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58">
    <w:name w:val="xl58"/>
    <w:basedOn w:val="Normal"/>
    <w:rsid w:val="001E5CAA"/>
    <w:pPr>
      <w:pBdr>
        <w:top w:val="single" w:sz="4" w:space="0" w:color="auto"/>
        <w:left w:val="single" w:sz="4" w:space="0" w:color="auto"/>
        <w:bottom w:val="single" w:sz="4" w:space="0" w:color="auto"/>
      </w:pBdr>
      <w:spacing w:before="100" w:beforeAutospacing="1" w:after="100" w:afterAutospacing="1"/>
      <w:textAlignment w:val="top"/>
    </w:pPr>
    <w:rPr>
      <w:rFonts w:cs="Arial"/>
      <w:bCs w:val="0"/>
      <w:sz w:val="16"/>
      <w:szCs w:val="16"/>
    </w:rPr>
  </w:style>
  <w:style w:type="paragraph" w:customStyle="1" w:styleId="xl59">
    <w:name w:val="xl59"/>
    <w:basedOn w:val="Normal"/>
    <w:rsid w:val="001E5CAA"/>
    <w:pPr>
      <w:pBdr>
        <w:top w:val="single" w:sz="4" w:space="0" w:color="auto"/>
        <w:bottom w:val="single" w:sz="4" w:space="0" w:color="auto"/>
        <w:right w:val="single" w:sz="4" w:space="0" w:color="auto"/>
      </w:pBdr>
      <w:spacing w:before="100" w:beforeAutospacing="1" w:after="100" w:afterAutospacing="1"/>
      <w:textAlignment w:val="top"/>
    </w:pPr>
    <w:rPr>
      <w:rFonts w:cs="Arial"/>
      <w:bCs w:val="0"/>
      <w:sz w:val="16"/>
      <w:szCs w:val="16"/>
    </w:rPr>
  </w:style>
  <w:style w:type="paragraph" w:customStyle="1" w:styleId="xl60">
    <w:name w:val="xl60"/>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61">
    <w:name w:val="xl61"/>
    <w:basedOn w:val="Normal"/>
    <w:rsid w:val="001E5CAA"/>
    <w:pPr>
      <w:pBdr>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62">
    <w:name w:val="xl62"/>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63">
    <w:name w:val="xl63"/>
    <w:basedOn w:val="Normal"/>
    <w:rsid w:val="001E5CAA"/>
    <w:pPr>
      <w:pBdr>
        <w:left w:val="single" w:sz="4" w:space="0" w:color="auto"/>
        <w:bottom w:val="single" w:sz="4" w:space="0" w:color="auto"/>
        <w:right w:val="single" w:sz="4" w:space="0" w:color="auto"/>
      </w:pBdr>
      <w:spacing w:before="100" w:beforeAutospacing="1" w:after="100" w:afterAutospacing="1"/>
      <w:jc w:val="right"/>
    </w:pPr>
    <w:rPr>
      <w:rFonts w:cs="Arial"/>
      <w:b/>
      <w:sz w:val="18"/>
      <w:szCs w:val="18"/>
    </w:rPr>
  </w:style>
  <w:style w:type="paragraph" w:customStyle="1" w:styleId="xl64">
    <w:name w:val="xl64"/>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65">
    <w:name w:val="xl65"/>
    <w:basedOn w:val="Normal"/>
    <w:rsid w:val="001E5CAA"/>
    <w:pPr>
      <w:pBdr>
        <w:bottom w:val="single" w:sz="4" w:space="0" w:color="auto"/>
        <w:right w:val="single" w:sz="4" w:space="0" w:color="auto"/>
      </w:pBdr>
      <w:spacing w:before="100" w:beforeAutospacing="1" w:after="100" w:afterAutospacing="1"/>
    </w:pPr>
    <w:rPr>
      <w:rFonts w:cs="Arial"/>
      <w:b/>
      <w:sz w:val="18"/>
      <w:szCs w:val="18"/>
    </w:rPr>
  </w:style>
  <w:style w:type="paragraph" w:customStyle="1" w:styleId="xl24">
    <w:name w:val="xl24"/>
    <w:basedOn w:val="Normal"/>
    <w:rsid w:val="001E5CAA"/>
    <w:pPr>
      <w:spacing w:before="100" w:beforeAutospacing="1" w:after="100" w:afterAutospacing="1"/>
      <w:jc w:val="center"/>
    </w:pPr>
    <w:rPr>
      <w:rFonts w:cs="Arial"/>
      <w:bCs w:val="0"/>
      <w:sz w:val="18"/>
      <w:szCs w:val="18"/>
    </w:rPr>
  </w:style>
  <w:style w:type="paragraph" w:customStyle="1" w:styleId="Car">
    <w:name w:val="Car"/>
    <w:basedOn w:val="Normal"/>
    <w:rsid w:val="00A145BF"/>
    <w:pPr>
      <w:spacing w:before="60" w:after="160" w:line="240" w:lineRule="exact"/>
    </w:pPr>
    <w:rPr>
      <w:rFonts w:ascii="Verdana" w:hAnsi="Verdana"/>
      <w:bCs w:val="0"/>
      <w:color w:val="FF00FF"/>
      <w:sz w:val="20"/>
      <w:szCs w:val="20"/>
      <w:lang w:val="en-US" w:eastAsia="en-US"/>
    </w:rPr>
  </w:style>
  <w:style w:type="character" w:customStyle="1" w:styleId="CarCar5">
    <w:name w:val="Car Car5"/>
    <w:basedOn w:val="Fuentedeprrafopredeter"/>
    <w:rsid w:val="00A475FC"/>
    <w:rPr>
      <w:rFonts w:ascii="Arial Narrow" w:hAnsi="Arial Narrow"/>
      <w:sz w:val="22"/>
      <w:szCs w:val="22"/>
      <w:lang w:val="es-ES_tradnl" w:eastAsia="es-ES" w:bidi="ar-SA"/>
    </w:rPr>
  </w:style>
  <w:style w:type="paragraph" w:customStyle="1" w:styleId="CharCharCarCarCharCharCarCarCharCharCarCarCharChar">
    <w:name w:val="Char Char Car Car Char Char Car Car Char Char Car Car Char Char"/>
    <w:basedOn w:val="Normal"/>
    <w:rsid w:val="00F22DF2"/>
    <w:pPr>
      <w:spacing w:before="60" w:after="160" w:line="240" w:lineRule="exact"/>
    </w:pPr>
    <w:rPr>
      <w:rFonts w:ascii="Verdana" w:hAnsi="Verdana"/>
      <w:bCs w:val="0"/>
      <w:color w:val="FF00FF"/>
      <w:sz w:val="20"/>
      <w:szCs w:val="20"/>
      <w:lang w:val="en-US" w:eastAsia="en-US"/>
    </w:rPr>
  </w:style>
  <w:style w:type="paragraph" w:customStyle="1" w:styleId="Car20">
    <w:name w:val="Car2"/>
    <w:basedOn w:val="Normal"/>
    <w:rsid w:val="00BA535D"/>
    <w:pPr>
      <w:spacing w:after="160" w:line="240" w:lineRule="exact"/>
    </w:pPr>
    <w:rPr>
      <w:rFonts w:ascii="Tahoma" w:hAnsi="Tahoma"/>
      <w:bCs w:val="0"/>
      <w:sz w:val="20"/>
      <w:szCs w:val="20"/>
      <w:lang w:val="en-US" w:eastAsia="en-US"/>
    </w:rPr>
  </w:style>
  <w:style w:type="paragraph" w:customStyle="1" w:styleId="Sangra2detindependiente2">
    <w:name w:val="Sangría 2 de t. independiente2"/>
    <w:basedOn w:val="Normal"/>
    <w:rsid w:val="00ED5077"/>
    <w:pPr>
      <w:suppressAutoHyphens/>
      <w:overflowPunct w:val="0"/>
      <w:autoSpaceDE w:val="0"/>
      <w:spacing w:before="100"/>
      <w:ind w:left="1985"/>
      <w:jc w:val="both"/>
      <w:textAlignment w:val="baseline"/>
    </w:pPr>
    <w:rPr>
      <w:bCs w:val="0"/>
      <w:sz w:val="22"/>
      <w:szCs w:val="20"/>
      <w:lang w:eastAsia="ar-SA"/>
    </w:rPr>
  </w:style>
  <w:style w:type="paragraph" w:customStyle="1" w:styleId="Epgrafe1">
    <w:name w:val="Epígrafe1"/>
    <w:basedOn w:val="Normal"/>
    <w:next w:val="Normal"/>
    <w:rsid w:val="00ED5077"/>
    <w:pPr>
      <w:suppressAutoHyphens/>
      <w:jc w:val="right"/>
    </w:pPr>
    <w:rPr>
      <w:rFonts w:cs="Arial"/>
      <w:b/>
      <w:lang w:eastAsia="ar-SA"/>
    </w:rPr>
  </w:style>
  <w:style w:type="paragraph" w:customStyle="1" w:styleId="Textoindependiente22">
    <w:name w:val="Texto independiente 22"/>
    <w:basedOn w:val="Normal"/>
    <w:rsid w:val="00910BC9"/>
    <w:pPr>
      <w:widowControl w:val="0"/>
      <w:suppressAutoHyphens/>
      <w:overflowPunct w:val="0"/>
      <w:autoSpaceDE w:val="0"/>
      <w:jc w:val="both"/>
      <w:textAlignment w:val="baseline"/>
    </w:pPr>
    <w:rPr>
      <w:bCs w:val="0"/>
      <w:sz w:val="20"/>
      <w:szCs w:val="20"/>
      <w:lang w:eastAsia="ar-SA"/>
    </w:rPr>
  </w:style>
  <w:style w:type="character" w:customStyle="1" w:styleId="WW8Num2z0">
    <w:name w:val="WW8Num2z0"/>
    <w:rsid w:val="00922364"/>
    <w:rPr>
      <w:rFonts w:ascii="Arial" w:hAnsi="Arial" w:cs="Times New Roman"/>
      <w:b/>
      <w:i w:val="0"/>
      <w:sz w:val="24"/>
      <w:szCs w:val="24"/>
    </w:rPr>
  </w:style>
  <w:style w:type="character" w:customStyle="1" w:styleId="WW8Num4z0">
    <w:name w:val="WW8Num4z0"/>
    <w:rsid w:val="00922364"/>
    <w:rPr>
      <w:rFonts w:ascii="Wingdings" w:hAnsi="Wingdings"/>
    </w:rPr>
  </w:style>
  <w:style w:type="character" w:customStyle="1" w:styleId="WW8Num8z0">
    <w:name w:val="WW8Num8z0"/>
    <w:rsid w:val="00922364"/>
    <w:rPr>
      <w:rFonts w:ascii="Wingdings" w:hAnsi="Wingdings"/>
    </w:rPr>
  </w:style>
  <w:style w:type="character" w:customStyle="1" w:styleId="Absatz-Standardschriftart">
    <w:name w:val="Absatz-Standardschriftart"/>
    <w:rsid w:val="00922364"/>
  </w:style>
  <w:style w:type="character" w:customStyle="1" w:styleId="WW-Absatz-Standardschriftart">
    <w:name w:val="WW-Absatz-Standardschriftart"/>
    <w:uiPriority w:val="99"/>
    <w:rsid w:val="00922364"/>
  </w:style>
  <w:style w:type="character" w:customStyle="1" w:styleId="WW-Absatz-Standardschriftart1">
    <w:name w:val="WW-Absatz-Standardschriftart1"/>
    <w:uiPriority w:val="99"/>
    <w:rsid w:val="00922364"/>
  </w:style>
  <w:style w:type="character" w:customStyle="1" w:styleId="Fuentedeprrafopredeter2">
    <w:name w:val="Fuente de párrafo predeter.2"/>
    <w:rsid w:val="00922364"/>
  </w:style>
  <w:style w:type="character" w:customStyle="1" w:styleId="WW8Num1z0">
    <w:name w:val="WW8Num1z0"/>
    <w:rsid w:val="00922364"/>
    <w:rPr>
      <w:rFonts w:ascii="Symbol" w:hAnsi="Symbol"/>
    </w:rPr>
  </w:style>
  <w:style w:type="character" w:customStyle="1" w:styleId="WW8Num3z0">
    <w:name w:val="WW8Num3z0"/>
    <w:uiPriority w:val="99"/>
    <w:rsid w:val="00922364"/>
    <w:rPr>
      <w:rFonts w:ascii="Symbol" w:hAnsi="Symbol"/>
      <w:color w:val="auto"/>
    </w:rPr>
  </w:style>
  <w:style w:type="character" w:customStyle="1" w:styleId="WW8Num3z1">
    <w:name w:val="WW8Num3z1"/>
    <w:rsid w:val="00922364"/>
    <w:rPr>
      <w:rFonts w:ascii="Courier New" w:hAnsi="Courier New" w:cs="Courier New"/>
    </w:rPr>
  </w:style>
  <w:style w:type="character" w:customStyle="1" w:styleId="WW8Num3z2">
    <w:name w:val="WW8Num3z2"/>
    <w:rsid w:val="00922364"/>
    <w:rPr>
      <w:rFonts w:ascii="Wingdings" w:hAnsi="Wingdings"/>
    </w:rPr>
  </w:style>
  <w:style w:type="character" w:customStyle="1" w:styleId="WW8Num3z3">
    <w:name w:val="WW8Num3z3"/>
    <w:rsid w:val="00922364"/>
    <w:rPr>
      <w:rFonts w:ascii="Symbol" w:hAnsi="Symbol"/>
    </w:rPr>
  </w:style>
  <w:style w:type="character" w:customStyle="1" w:styleId="WW8Num4z1">
    <w:name w:val="WW8Num4z1"/>
    <w:rsid w:val="00922364"/>
    <w:rPr>
      <w:rFonts w:ascii="Courier New" w:hAnsi="Courier New" w:cs="Courier New"/>
    </w:rPr>
  </w:style>
  <w:style w:type="character" w:customStyle="1" w:styleId="WW8Num4z3">
    <w:name w:val="WW8Num4z3"/>
    <w:rsid w:val="00922364"/>
    <w:rPr>
      <w:rFonts w:ascii="Symbol" w:hAnsi="Symbol"/>
    </w:rPr>
  </w:style>
  <w:style w:type="character" w:customStyle="1" w:styleId="WW8Num5z0">
    <w:name w:val="WW8Num5z0"/>
    <w:rsid w:val="00922364"/>
    <w:rPr>
      <w:rFonts w:ascii="Symbol" w:hAnsi="Symbol"/>
    </w:rPr>
  </w:style>
  <w:style w:type="character" w:customStyle="1" w:styleId="WW8Num5z1">
    <w:name w:val="WW8Num5z1"/>
    <w:rsid w:val="00922364"/>
    <w:rPr>
      <w:rFonts w:ascii="Courier New" w:hAnsi="Courier New" w:cs="Courier New"/>
    </w:rPr>
  </w:style>
  <w:style w:type="character" w:customStyle="1" w:styleId="WW8Num5z2">
    <w:name w:val="WW8Num5z2"/>
    <w:rsid w:val="00922364"/>
    <w:rPr>
      <w:rFonts w:ascii="Wingdings" w:hAnsi="Wingdings"/>
    </w:rPr>
  </w:style>
  <w:style w:type="character" w:customStyle="1" w:styleId="WW8Num6z0">
    <w:name w:val="WW8Num6z0"/>
    <w:rsid w:val="00922364"/>
    <w:rPr>
      <w:rFonts w:ascii="Symbol" w:hAnsi="Symbol"/>
    </w:rPr>
  </w:style>
  <w:style w:type="character" w:customStyle="1" w:styleId="WW8Num6z1">
    <w:name w:val="WW8Num6z1"/>
    <w:rsid w:val="00922364"/>
    <w:rPr>
      <w:rFonts w:ascii="Courier New" w:hAnsi="Courier New" w:cs="Courier New"/>
    </w:rPr>
  </w:style>
  <w:style w:type="character" w:customStyle="1" w:styleId="WW8Num6z2">
    <w:name w:val="WW8Num6z2"/>
    <w:rsid w:val="00922364"/>
    <w:rPr>
      <w:rFonts w:ascii="Wingdings" w:hAnsi="Wingdings"/>
    </w:rPr>
  </w:style>
  <w:style w:type="character" w:customStyle="1" w:styleId="WW8Num7z0">
    <w:name w:val="WW8Num7z0"/>
    <w:rsid w:val="00922364"/>
    <w:rPr>
      <w:rFonts w:ascii="Wingdings" w:hAnsi="Wingdings"/>
    </w:rPr>
  </w:style>
  <w:style w:type="character" w:customStyle="1" w:styleId="WW8Num7z1">
    <w:name w:val="WW8Num7z1"/>
    <w:rsid w:val="00922364"/>
    <w:rPr>
      <w:rFonts w:ascii="Courier New" w:hAnsi="Courier New" w:cs="Courier New"/>
    </w:rPr>
  </w:style>
  <w:style w:type="character" w:customStyle="1" w:styleId="WW8Num7z3">
    <w:name w:val="WW8Num7z3"/>
    <w:rsid w:val="00922364"/>
    <w:rPr>
      <w:rFonts w:ascii="Symbol" w:hAnsi="Symbol"/>
    </w:rPr>
  </w:style>
  <w:style w:type="character" w:customStyle="1" w:styleId="WW8Num8z1">
    <w:name w:val="WW8Num8z1"/>
    <w:rsid w:val="00922364"/>
    <w:rPr>
      <w:rFonts w:ascii="Courier New" w:hAnsi="Courier New" w:cs="Courier New"/>
    </w:rPr>
  </w:style>
  <w:style w:type="character" w:customStyle="1" w:styleId="WW8Num8z3">
    <w:name w:val="WW8Num8z3"/>
    <w:rsid w:val="00922364"/>
    <w:rPr>
      <w:rFonts w:ascii="Symbol" w:hAnsi="Symbol"/>
    </w:rPr>
  </w:style>
  <w:style w:type="character" w:customStyle="1" w:styleId="WW8Num10z0">
    <w:name w:val="WW8Num10z0"/>
    <w:rsid w:val="00922364"/>
    <w:rPr>
      <w:rFonts w:ascii="Symbol" w:hAnsi="Symbol"/>
    </w:rPr>
  </w:style>
  <w:style w:type="character" w:customStyle="1" w:styleId="WW8Num10z1">
    <w:name w:val="WW8Num10z1"/>
    <w:rsid w:val="00922364"/>
    <w:rPr>
      <w:rFonts w:ascii="Courier New" w:hAnsi="Courier New" w:cs="Courier New"/>
    </w:rPr>
  </w:style>
  <w:style w:type="character" w:customStyle="1" w:styleId="WW8Num10z2">
    <w:name w:val="WW8Num10z2"/>
    <w:rsid w:val="00922364"/>
    <w:rPr>
      <w:rFonts w:ascii="Wingdings" w:hAnsi="Wingdings"/>
    </w:rPr>
  </w:style>
  <w:style w:type="character" w:customStyle="1" w:styleId="WW8Num13z0">
    <w:name w:val="WW8Num13z0"/>
    <w:rsid w:val="00922364"/>
    <w:rPr>
      <w:rFonts w:ascii="Wingdings" w:hAnsi="Wingdings"/>
    </w:rPr>
  </w:style>
  <w:style w:type="character" w:customStyle="1" w:styleId="WW8Num13z1">
    <w:name w:val="WW8Num13z1"/>
    <w:uiPriority w:val="99"/>
    <w:rsid w:val="00922364"/>
    <w:rPr>
      <w:rFonts w:ascii="Courier New" w:hAnsi="Courier New"/>
    </w:rPr>
  </w:style>
  <w:style w:type="character" w:customStyle="1" w:styleId="WW8Num13z3">
    <w:name w:val="WW8Num13z3"/>
    <w:rsid w:val="00922364"/>
    <w:rPr>
      <w:rFonts w:ascii="Symbol" w:hAnsi="Symbol"/>
    </w:rPr>
  </w:style>
  <w:style w:type="character" w:customStyle="1" w:styleId="WW8Num14z0">
    <w:name w:val="WW8Num14z0"/>
    <w:rsid w:val="00922364"/>
    <w:rPr>
      <w:rFonts w:ascii="Symbol" w:hAnsi="Symbol"/>
    </w:rPr>
  </w:style>
  <w:style w:type="character" w:customStyle="1" w:styleId="WW8Num15z0">
    <w:name w:val="WW8Num15z0"/>
    <w:rsid w:val="00922364"/>
    <w:rPr>
      <w:color w:val="auto"/>
    </w:rPr>
  </w:style>
  <w:style w:type="character" w:customStyle="1" w:styleId="WW8Num16z0">
    <w:name w:val="WW8Num16z0"/>
    <w:rsid w:val="00922364"/>
    <w:rPr>
      <w:rFonts w:ascii="Symbol" w:hAnsi="Symbol"/>
    </w:rPr>
  </w:style>
  <w:style w:type="character" w:customStyle="1" w:styleId="WW8Num16z1">
    <w:name w:val="WW8Num16z1"/>
    <w:rsid w:val="00922364"/>
    <w:rPr>
      <w:rFonts w:ascii="Courier New" w:hAnsi="Courier New" w:cs="Courier New"/>
    </w:rPr>
  </w:style>
  <w:style w:type="character" w:customStyle="1" w:styleId="WW8Num16z2">
    <w:name w:val="WW8Num16z2"/>
    <w:rsid w:val="00922364"/>
    <w:rPr>
      <w:rFonts w:ascii="Wingdings" w:hAnsi="Wingdings"/>
    </w:rPr>
  </w:style>
  <w:style w:type="character" w:customStyle="1" w:styleId="WW8Num17z0">
    <w:name w:val="WW8Num17z0"/>
    <w:rsid w:val="00922364"/>
    <w:rPr>
      <w:rFonts w:ascii="Symbol" w:hAnsi="Symbol"/>
    </w:rPr>
  </w:style>
  <w:style w:type="character" w:customStyle="1" w:styleId="WW8Num17z1">
    <w:name w:val="WW8Num17z1"/>
    <w:rsid w:val="00922364"/>
    <w:rPr>
      <w:rFonts w:ascii="Courier New" w:hAnsi="Courier New" w:cs="Courier New"/>
    </w:rPr>
  </w:style>
  <w:style w:type="character" w:customStyle="1" w:styleId="WW8Num17z2">
    <w:name w:val="WW8Num17z2"/>
    <w:rsid w:val="00922364"/>
    <w:rPr>
      <w:rFonts w:ascii="Wingdings" w:hAnsi="Wingdings"/>
    </w:rPr>
  </w:style>
  <w:style w:type="character" w:customStyle="1" w:styleId="WW8Num18z0">
    <w:name w:val="WW8Num18z0"/>
    <w:rsid w:val="00922364"/>
    <w:rPr>
      <w:rFonts w:ascii="Wingdings" w:hAnsi="Wingdings"/>
    </w:rPr>
  </w:style>
  <w:style w:type="character" w:customStyle="1" w:styleId="WW8Num18z1">
    <w:name w:val="WW8Num18z1"/>
    <w:rsid w:val="00922364"/>
    <w:rPr>
      <w:rFonts w:ascii="Courier New" w:hAnsi="Courier New" w:cs="Courier New"/>
    </w:rPr>
  </w:style>
  <w:style w:type="character" w:customStyle="1" w:styleId="WW8Num18z3">
    <w:name w:val="WW8Num18z3"/>
    <w:rsid w:val="00922364"/>
    <w:rPr>
      <w:rFonts w:ascii="Symbol" w:hAnsi="Symbol"/>
    </w:rPr>
  </w:style>
  <w:style w:type="character" w:customStyle="1" w:styleId="WW8Num19z0">
    <w:name w:val="WW8Num19z0"/>
    <w:rsid w:val="00922364"/>
    <w:rPr>
      <w:b/>
    </w:rPr>
  </w:style>
  <w:style w:type="character" w:customStyle="1" w:styleId="WW8Num20z0">
    <w:name w:val="WW8Num20z0"/>
    <w:rsid w:val="00922364"/>
    <w:rPr>
      <w:b/>
    </w:rPr>
  </w:style>
  <w:style w:type="character" w:customStyle="1" w:styleId="WW8Num21z0">
    <w:name w:val="WW8Num21z0"/>
    <w:rsid w:val="00922364"/>
    <w:rPr>
      <w:rFonts w:ascii="Symbol" w:hAnsi="Symbol"/>
    </w:rPr>
  </w:style>
  <w:style w:type="character" w:customStyle="1" w:styleId="WW8Num21z1">
    <w:name w:val="WW8Num21z1"/>
    <w:rsid w:val="00922364"/>
    <w:rPr>
      <w:rFonts w:ascii="Courier New" w:hAnsi="Courier New" w:cs="Courier New"/>
    </w:rPr>
  </w:style>
  <w:style w:type="character" w:customStyle="1" w:styleId="WW8Num21z2">
    <w:name w:val="WW8Num21z2"/>
    <w:rsid w:val="00922364"/>
    <w:rPr>
      <w:rFonts w:ascii="Wingdings" w:hAnsi="Wingdings"/>
    </w:rPr>
  </w:style>
  <w:style w:type="character" w:customStyle="1" w:styleId="WW8Num22z0">
    <w:name w:val="WW8Num22z0"/>
    <w:rsid w:val="00922364"/>
    <w:rPr>
      <w:b/>
    </w:rPr>
  </w:style>
  <w:style w:type="character" w:customStyle="1" w:styleId="WW8Num23z0">
    <w:name w:val="WW8Num23z0"/>
    <w:rsid w:val="00922364"/>
    <w:rPr>
      <w:rFonts w:ascii="Symbol" w:hAnsi="Symbol"/>
    </w:rPr>
  </w:style>
  <w:style w:type="character" w:customStyle="1" w:styleId="WW8Num24z0">
    <w:name w:val="WW8Num24z0"/>
    <w:rsid w:val="00922364"/>
    <w:rPr>
      <w:rFonts w:ascii="Symbol" w:hAnsi="Symbol"/>
    </w:rPr>
  </w:style>
  <w:style w:type="character" w:customStyle="1" w:styleId="WW8Num24z1">
    <w:name w:val="WW8Num24z1"/>
    <w:rsid w:val="00922364"/>
    <w:rPr>
      <w:rFonts w:ascii="Courier New" w:hAnsi="Courier New" w:cs="Courier New"/>
    </w:rPr>
  </w:style>
  <w:style w:type="character" w:customStyle="1" w:styleId="WW8Num24z2">
    <w:name w:val="WW8Num24z2"/>
    <w:rsid w:val="00922364"/>
    <w:rPr>
      <w:rFonts w:ascii="Wingdings" w:hAnsi="Wingdings"/>
    </w:rPr>
  </w:style>
  <w:style w:type="character" w:customStyle="1" w:styleId="WW8Num25z0">
    <w:name w:val="WW8Num25z0"/>
    <w:rsid w:val="00922364"/>
    <w:rPr>
      <w:b/>
    </w:rPr>
  </w:style>
  <w:style w:type="character" w:customStyle="1" w:styleId="WW8Num25z1">
    <w:name w:val="WW8Num25z1"/>
    <w:rsid w:val="00922364"/>
    <w:rPr>
      <w:rFonts w:ascii="Symbol" w:hAnsi="Symbol"/>
    </w:rPr>
  </w:style>
  <w:style w:type="character" w:customStyle="1" w:styleId="WW8Num26z0">
    <w:name w:val="WW8Num26z0"/>
    <w:rsid w:val="00922364"/>
    <w:rPr>
      <w:rFonts w:ascii="Wingdings" w:hAnsi="Wingdings"/>
    </w:rPr>
  </w:style>
  <w:style w:type="character" w:customStyle="1" w:styleId="WW8Num26z1">
    <w:name w:val="WW8Num26z1"/>
    <w:rsid w:val="00922364"/>
    <w:rPr>
      <w:rFonts w:ascii="Courier New" w:hAnsi="Courier New"/>
    </w:rPr>
  </w:style>
  <w:style w:type="character" w:customStyle="1" w:styleId="WW8Num26z3">
    <w:name w:val="WW8Num26z3"/>
    <w:rsid w:val="00922364"/>
    <w:rPr>
      <w:rFonts w:ascii="Symbol" w:hAnsi="Symbol"/>
    </w:rPr>
  </w:style>
  <w:style w:type="character" w:customStyle="1" w:styleId="WW8Num29z0">
    <w:name w:val="WW8Num29z0"/>
    <w:rsid w:val="00922364"/>
    <w:rPr>
      <w:rFonts w:ascii="Arial" w:hAnsi="Arial" w:cs="Times New Roman"/>
      <w:b/>
      <w:i w:val="0"/>
      <w:sz w:val="22"/>
      <w:szCs w:val="22"/>
    </w:rPr>
  </w:style>
  <w:style w:type="character" w:customStyle="1" w:styleId="WW8Num30z0">
    <w:name w:val="WW8Num30z0"/>
    <w:uiPriority w:val="99"/>
    <w:rsid w:val="00922364"/>
    <w:rPr>
      <w:b/>
      <w:i w:val="0"/>
    </w:rPr>
  </w:style>
  <w:style w:type="character" w:customStyle="1" w:styleId="WW8Num32z0">
    <w:name w:val="WW8Num32z0"/>
    <w:rsid w:val="00922364"/>
    <w:rPr>
      <w:rFonts w:ascii="Wingdings" w:hAnsi="Wingdings"/>
    </w:rPr>
  </w:style>
  <w:style w:type="character" w:customStyle="1" w:styleId="WW8Num32z1">
    <w:name w:val="WW8Num32z1"/>
    <w:rsid w:val="00922364"/>
    <w:rPr>
      <w:rFonts w:ascii="Courier New" w:hAnsi="Courier New"/>
    </w:rPr>
  </w:style>
  <w:style w:type="character" w:customStyle="1" w:styleId="WW8Num32z3">
    <w:name w:val="WW8Num32z3"/>
    <w:rsid w:val="00922364"/>
    <w:rPr>
      <w:rFonts w:ascii="Symbol" w:hAnsi="Symbol"/>
    </w:rPr>
  </w:style>
  <w:style w:type="character" w:customStyle="1" w:styleId="WW8Num33z0">
    <w:name w:val="WW8Num33z0"/>
    <w:rsid w:val="00922364"/>
    <w:rPr>
      <w:strike w:val="0"/>
      <w:dstrike w:val="0"/>
      <w:u w:val="none"/>
    </w:rPr>
  </w:style>
  <w:style w:type="character" w:customStyle="1" w:styleId="WW8Num34z0">
    <w:name w:val="WW8Num34z0"/>
    <w:rsid w:val="00922364"/>
    <w:rPr>
      <w:rFonts w:ascii="Wingdings" w:hAnsi="Wingdings"/>
    </w:rPr>
  </w:style>
  <w:style w:type="character" w:customStyle="1" w:styleId="WW8Num34z1">
    <w:name w:val="WW8Num34z1"/>
    <w:rsid w:val="00922364"/>
    <w:rPr>
      <w:rFonts w:ascii="Courier New" w:hAnsi="Courier New" w:cs="Courier New"/>
    </w:rPr>
  </w:style>
  <w:style w:type="character" w:customStyle="1" w:styleId="WW8Num34z3">
    <w:name w:val="WW8Num34z3"/>
    <w:rsid w:val="00922364"/>
    <w:rPr>
      <w:rFonts w:ascii="Symbol" w:hAnsi="Symbol"/>
    </w:rPr>
  </w:style>
  <w:style w:type="character" w:customStyle="1" w:styleId="WW8Num35z0">
    <w:name w:val="WW8Num35z0"/>
    <w:rsid w:val="00922364"/>
    <w:rPr>
      <w:rFonts w:ascii="Symbol" w:hAnsi="Symbol"/>
    </w:rPr>
  </w:style>
  <w:style w:type="character" w:customStyle="1" w:styleId="WW8Num35z1">
    <w:name w:val="WW8Num35z1"/>
    <w:rsid w:val="00922364"/>
    <w:rPr>
      <w:rFonts w:ascii="Courier New" w:hAnsi="Courier New" w:cs="Courier New"/>
    </w:rPr>
  </w:style>
  <w:style w:type="character" w:customStyle="1" w:styleId="WW8Num35z2">
    <w:name w:val="WW8Num35z2"/>
    <w:rsid w:val="00922364"/>
    <w:rPr>
      <w:rFonts w:ascii="Wingdings" w:hAnsi="Wingdings"/>
    </w:rPr>
  </w:style>
  <w:style w:type="character" w:customStyle="1" w:styleId="WW8Num36z0">
    <w:name w:val="WW8Num36z0"/>
    <w:rsid w:val="00922364"/>
    <w:rPr>
      <w:rFonts w:ascii="Wingdings" w:hAnsi="Wingdings"/>
    </w:rPr>
  </w:style>
  <w:style w:type="character" w:customStyle="1" w:styleId="WW8Num36z1">
    <w:name w:val="WW8Num36z1"/>
    <w:uiPriority w:val="99"/>
    <w:rsid w:val="00922364"/>
    <w:rPr>
      <w:rFonts w:ascii="Courier New" w:hAnsi="Courier New" w:cs="Courier New"/>
    </w:rPr>
  </w:style>
  <w:style w:type="character" w:customStyle="1" w:styleId="WW8Num36z3">
    <w:name w:val="WW8Num36z3"/>
    <w:rsid w:val="00922364"/>
    <w:rPr>
      <w:rFonts w:ascii="Symbol" w:hAnsi="Symbol"/>
    </w:rPr>
  </w:style>
  <w:style w:type="character" w:customStyle="1" w:styleId="WW8Num37z0">
    <w:name w:val="WW8Num37z0"/>
    <w:rsid w:val="00922364"/>
    <w:rPr>
      <w:b w:val="0"/>
    </w:rPr>
  </w:style>
  <w:style w:type="character" w:customStyle="1" w:styleId="WW8Num38z0">
    <w:name w:val="WW8Num38z0"/>
    <w:rsid w:val="00922364"/>
    <w:rPr>
      <w:rFonts w:ascii="Symbol" w:hAnsi="Symbol"/>
      <w:color w:val="auto"/>
    </w:rPr>
  </w:style>
  <w:style w:type="character" w:customStyle="1" w:styleId="WW8Num38z1">
    <w:name w:val="WW8Num38z1"/>
    <w:rsid w:val="00922364"/>
    <w:rPr>
      <w:rFonts w:ascii="Courier New" w:hAnsi="Courier New" w:cs="Courier New"/>
    </w:rPr>
  </w:style>
  <w:style w:type="character" w:customStyle="1" w:styleId="WW8Num38z2">
    <w:name w:val="WW8Num38z2"/>
    <w:rsid w:val="00922364"/>
    <w:rPr>
      <w:rFonts w:ascii="Wingdings" w:hAnsi="Wingdings"/>
    </w:rPr>
  </w:style>
  <w:style w:type="character" w:customStyle="1" w:styleId="WW8Num38z3">
    <w:name w:val="WW8Num38z3"/>
    <w:rsid w:val="00922364"/>
    <w:rPr>
      <w:rFonts w:ascii="Symbol" w:hAnsi="Symbol"/>
    </w:rPr>
  </w:style>
  <w:style w:type="character" w:customStyle="1" w:styleId="WW8Num39z0">
    <w:name w:val="WW8Num39z0"/>
    <w:uiPriority w:val="99"/>
    <w:rsid w:val="00922364"/>
    <w:rPr>
      <w:b w:val="0"/>
      <w:i w:val="0"/>
    </w:rPr>
  </w:style>
  <w:style w:type="character" w:customStyle="1" w:styleId="WW8Num40z0">
    <w:name w:val="WW8Num40z0"/>
    <w:rsid w:val="00922364"/>
    <w:rPr>
      <w:rFonts w:ascii="Wingdings" w:hAnsi="Wingdings"/>
    </w:rPr>
  </w:style>
  <w:style w:type="character" w:customStyle="1" w:styleId="WW8Num40z1">
    <w:name w:val="WW8Num40z1"/>
    <w:uiPriority w:val="99"/>
    <w:rsid w:val="00922364"/>
    <w:rPr>
      <w:rFonts w:ascii="Courier New" w:hAnsi="Courier New" w:cs="Courier New"/>
    </w:rPr>
  </w:style>
  <w:style w:type="character" w:customStyle="1" w:styleId="WW8Num40z3">
    <w:name w:val="WW8Num40z3"/>
    <w:uiPriority w:val="99"/>
    <w:rsid w:val="00922364"/>
    <w:rPr>
      <w:rFonts w:ascii="Symbol" w:hAnsi="Symbol"/>
    </w:rPr>
  </w:style>
  <w:style w:type="character" w:customStyle="1" w:styleId="WW8Num41z0">
    <w:name w:val="WW8Num41z0"/>
    <w:uiPriority w:val="99"/>
    <w:rsid w:val="00922364"/>
    <w:rPr>
      <w:b/>
    </w:rPr>
  </w:style>
  <w:style w:type="character" w:customStyle="1" w:styleId="WW8Num42z0">
    <w:name w:val="WW8Num42z0"/>
    <w:uiPriority w:val="99"/>
    <w:rsid w:val="00922364"/>
    <w:rPr>
      <w:rFonts w:ascii="Wingdings" w:hAnsi="Wingdings"/>
    </w:rPr>
  </w:style>
  <w:style w:type="character" w:customStyle="1" w:styleId="WW8Num42z1">
    <w:name w:val="WW8Num42z1"/>
    <w:uiPriority w:val="99"/>
    <w:rsid w:val="00922364"/>
    <w:rPr>
      <w:rFonts w:ascii="Courier New" w:hAnsi="Courier New"/>
    </w:rPr>
  </w:style>
  <w:style w:type="character" w:customStyle="1" w:styleId="WW8Num42z3">
    <w:name w:val="WW8Num42z3"/>
    <w:rsid w:val="00922364"/>
    <w:rPr>
      <w:rFonts w:ascii="Symbol" w:hAnsi="Symbol"/>
    </w:rPr>
  </w:style>
  <w:style w:type="character" w:customStyle="1" w:styleId="WW8Num43z0">
    <w:name w:val="WW8Num43z0"/>
    <w:uiPriority w:val="99"/>
    <w:rsid w:val="00922364"/>
    <w:rPr>
      <w:rFonts w:ascii="Arial Narrow" w:hAnsi="Arial Narrow"/>
      <w:b/>
      <w:i w:val="0"/>
      <w:strike w:val="0"/>
      <w:dstrike w:val="0"/>
      <w:sz w:val="22"/>
      <w:szCs w:val="22"/>
      <w:u w:val="none"/>
    </w:rPr>
  </w:style>
  <w:style w:type="character" w:customStyle="1" w:styleId="WW8Num44z0">
    <w:name w:val="WW8Num44z0"/>
    <w:uiPriority w:val="99"/>
    <w:rsid w:val="00922364"/>
    <w:rPr>
      <w:rFonts w:ascii="Wingdings" w:hAnsi="Wingdings"/>
    </w:rPr>
  </w:style>
  <w:style w:type="character" w:customStyle="1" w:styleId="WW8Num44z1">
    <w:name w:val="WW8Num44z1"/>
    <w:uiPriority w:val="99"/>
    <w:rsid w:val="00922364"/>
    <w:rPr>
      <w:rFonts w:ascii="Courier New" w:hAnsi="Courier New" w:cs="Courier New"/>
    </w:rPr>
  </w:style>
  <w:style w:type="character" w:customStyle="1" w:styleId="WW8Num44z3">
    <w:name w:val="WW8Num44z3"/>
    <w:rsid w:val="00922364"/>
    <w:rPr>
      <w:rFonts w:ascii="Symbol" w:hAnsi="Symbol"/>
    </w:rPr>
  </w:style>
  <w:style w:type="character" w:customStyle="1" w:styleId="WW8Num45z0">
    <w:name w:val="WW8Num45z0"/>
    <w:rsid w:val="00922364"/>
    <w:rPr>
      <w:b/>
    </w:rPr>
  </w:style>
  <w:style w:type="character" w:customStyle="1" w:styleId="WW8Num46z0">
    <w:name w:val="WW8Num46z0"/>
    <w:rsid w:val="00922364"/>
    <w:rPr>
      <w:rFonts w:ascii="Symbol" w:hAnsi="Symbol"/>
    </w:rPr>
  </w:style>
  <w:style w:type="character" w:customStyle="1" w:styleId="WW8Num46z1">
    <w:name w:val="WW8Num46z1"/>
    <w:uiPriority w:val="99"/>
    <w:rsid w:val="00922364"/>
    <w:rPr>
      <w:rFonts w:ascii="Courier New" w:hAnsi="Courier New" w:cs="Courier New"/>
    </w:rPr>
  </w:style>
  <w:style w:type="character" w:customStyle="1" w:styleId="WW8Num46z2">
    <w:name w:val="WW8Num46z2"/>
    <w:uiPriority w:val="99"/>
    <w:rsid w:val="00922364"/>
    <w:rPr>
      <w:rFonts w:ascii="Wingdings" w:hAnsi="Wingdings"/>
    </w:rPr>
  </w:style>
  <w:style w:type="character" w:customStyle="1" w:styleId="WW8Num51z0">
    <w:name w:val="WW8Num51z0"/>
    <w:uiPriority w:val="99"/>
    <w:rsid w:val="00922364"/>
    <w:rPr>
      <w:rFonts w:ascii="Symbol" w:hAnsi="Symbol"/>
    </w:rPr>
  </w:style>
  <w:style w:type="character" w:customStyle="1" w:styleId="WW8Num51z1">
    <w:name w:val="WW8Num51z1"/>
    <w:uiPriority w:val="99"/>
    <w:rsid w:val="00922364"/>
    <w:rPr>
      <w:rFonts w:ascii="Courier New" w:hAnsi="Courier New" w:cs="Courier New"/>
    </w:rPr>
  </w:style>
  <w:style w:type="character" w:customStyle="1" w:styleId="WW8Num51z2">
    <w:name w:val="WW8Num51z2"/>
    <w:uiPriority w:val="99"/>
    <w:rsid w:val="00922364"/>
    <w:rPr>
      <w:rFonts w:ascii="Wingdings" w:hAnsi="Wingdings"/>
    </w:rPr>
  </w:style>
  <w:style w:type="character" w:customStyle="1" w:styleId="WW8Num52z0">
    <w:name w:val="WW8Num52z0"/>
    <w:uiPriority w:val="99"/>
    <w:rsid w:val="00922364"/>
    <w:rPr>
      <w:rFonts w:ascii="Wingdings" w:hAnsi="Wingdings"/>
    </w:rPr>
  </w:style>
  <w:style w:type="character" w:customStyle="1" w:styleId="WW8Num52z3">
    <w:name w:val="WW8Num52z3"/>
    <w:rsid w:val="00922364"/>
    <w:rPr>
      <w:rFonts w:ascii="Symbol" w:hAnsi="Symbol"/>
    </w:rPr>
  </w:style>
  <w:style w:type="character" w:customStyle="1" w:styleId="WW8Num52z4">
    <w:name w:val="WW8Num52z4"/>
    <w:rsid w:val="00922364"/>
    <w:rPr>
      <w:rFonts w:ascii="Courier New" w:hAnsi="Courier New"/>
    </w:rPr>
  </w:style>
  <w:style w:type="character" w:customStyle="1" w:styleId="WW8Num54z0">
    <w:name w:val="WW8Num54z0"/>
    <w:uiPriority w:val="99"/>
    <w:rsid w:val="00922364"/>
    <w:rPr>
      <w:rFonts w:ascii="Symbol" w:hAnsi="Symbol"/>
    </w:rPr>
  </w:style>
  <w:style w:type="character" w:customStyle="1" w:styleId="WW8Num54z1">
    <w:name w:val="WW8Num54z1"/>
    <w:uiPriority w:val="99"/>
    <w:rsid w:val="00922364"/>
    <w:rPr>
      <w:rFonts w:ascii="Courier New" w:hAnsi="Courier New" w:cs="Courier New"/>
    </w:rPr>
  </w:style>
  <w:style w:type="character" w:customStyle="1" w:styleId="WW8Num54z2">
    <w:name w:val="WW8Num54z2"/>
    <w:uiPriority w:val="99"/>
    <w:rsid w:val="00922364"/>
    <w:rPr>
      <w:rFonts w:ascii="Wingdings" w:hAnsi="Wingdings"/>
    </w:rPr>
  </w:style>
  <w:style w:type="character" w:customStyle="1" w:styleId="WW8Num56z0">
    <w:name w:val="WW8Num56z0"/>
    <w:uiPriority w:val="99"/>
    <w:rsid w:val="00922364"/>
    <w:rPr>
      <w:b/>
    </w:rPr>
  </w:style>
  <w:style w:type="character" w:customStyle="1" w:styleId="WW8Num57z0">
    <w:name w:val="WW8Num57z0"/>
    <w:uiPriority w:val="99"/>
    <w:rsid w:val="00922364"/>
    <w:rPr>
      <w:rFonts w:ascii="Wingdings" w:hAnsi="Wingdings"/>
    </w:rPr>
  </w:style>
  <w:style w:type="character" w:customStyle="1" w:styleId="WW8Num57z1">
    <w:name w:val="WW8Num57z1"/>
    <w:uiPriority w:val="99"/>
    <w:rsid w:val="00922364"/>
    <w:rPr>
      <w:rFonts w:ascii="Courier New" w:hAnsi="Courier New"/>
    </w:rPr>
  </w:style>
  <w:style w:type="character" w:customStyle="1" w:styleId="WW8Num57z3">
    <w:name w:val="WW8Num57z3"/>
    <w:rsid w:val="00922364"/>
    <w:rPr>
      <w:rFonts w:ascii="Symbol" w:hAnsi="Symbol"/>
    </w:rPr>
  </w:style>
  <w:style w:type="character" w:customStyle="1" w:styleId="Fuentedeprrafopredeter1">
    <w:name w:val="Fuente de párrafo predeter.1"/>
    <w:rsid w:val="00922364"/>
  </w:style>
  <w:style w:type="character" w:customStyle="1" w:styleId="Refdecomentario1">
    <w:name w:val="Ref. de comentario1"/>
    <w:basedOn w:val="Fuentedeprrafopredeter1"/>
    <w:rsid w:val="00922364"/>
    <w:rPr>
      <w:sz w:val="16"/>
      <w:szCs w:val="16"/>
    </w:rPr>
  </w:style>
  <w:style w:type="character" w:customStyle="1" w:styleId="Smbolodenotaalpie">
    <w:name w:val="Símbolo de nota al pie"/>
    <w:basedOn w:val="Fuentedeprrafopredeter1"/>
    <w:rsid w:val="00922364"/>
    <w:rPr>
      <w:vertAlign w:val="superscript"/>
    </w:rPr>
  </w:style>
  <w:style w:type="character" w:customStyle="1" w:styleId="Vietas">
    <w:name w:val="Viñetas"/>
    <w:rsid w:val="00922364"/>
    <w:rPr>
      <w:rFonts w:ascii="OpenSymbol" w:eastAsia="OpenSymbol" w:hAnsi="OpenSymbol" w:cs="OpenSymbol"/>
    </w:rPr>
  </w:style>
  <w:style w:type="paragraph" w:customStyle="1" w:styleId="Encabezado2">
    <w:name w:val="Encabezado2"/>
    <w:basedOn w:val="Normal"/>
    <w:next w:val="Textoindependiente"/>
    <w:rsid w:val="00922364"/>
    <w:pPr>
      <w:keepNext/>
      <w:suppressAutoHyphens/>
      <w:spacing w:before="240" w:after="120"/>
    </w:pPr>
    <w:rPr>
      <w:rFonts w:eastAsia="MS Mincho" w:cs="Tahoma"/>
      <w:sz w:val="28"/>
      <w:szCs w:val="28"/>
      <w:lang w:eastAsia="ar-SA"/>
    </w:rPr>
  </w:style>
  <w:style w:type="paragraph" w:customStyle="1" w:styleId="Etiqueta">
    <w:name w:val="Etiqueta"/>
    <w:basedOn w:val="Normal"/>
    <w:rsid w:val="00922364"/>
    <w:pPr>
      <w:suppressLineNumbers/>
      <w:suppressAutoHyphens/>
      <w:spacing w:before="120" w:after="120"/>
    </w:pPr>
    <w:rPr>
      <w:rFonts w:cs="Tahoma"/>
      <w:i/>
      <w:iCs/>
      <w:lang w:eastAsia="ar-SA"/>
    </w:rPr>
  </w:style>
  <w:style w:type="paragraph" w:customStyle="1" w:styleId="ndice">
    <w:name w:val="Índice"/>
    <w:basedOn w:val="Normal"/>
    <w:rsid w:val="00922364"/>
    <w:pPr>
      <w:suppressLineNumbers/>
      <w:suppressAutoHyphens/>
    </w:pPr>
    <w:rPr>
      <w:rFonts w:cs="Tahoma"/>
      <w:lang w:eastAsia="ar-SA"/>
    </w:rPr>
  </w:style>
  <w:style w:type="paragraph" w:customStyle="1" w:styleId="Encabezado1">
    <w:name w:val="Encabezado1"/>
    <w:basedOn w:val="Normal"/>
    <w:next w:val="Textoindependiente"/>
    <w:rsid w:val="00922364"/>
    <w:pPr>
      <w:keepNext/>
      <w:suppressAutoHyphens/>
      <w:spacing w:before="240" w:after="120"/>
    </w:pPr>
    <w:rPr>
      <w:rFonts w:eastAsia="MS Mincho" w:cs="Tahoma"/>
      <w:sz w:val="28"/>
      <w:szCs w:val="28"/>
      <w:lang w:eastAsia="ar-SA"/>
    </w:rPr>
  </w:style>
  <w:style w:type="paragraph" w:customStyle="1" w:styleId="Textodebloque2">
    <w:name w:val="Texto de bloque2"/>
    <w:basedOn w:val="Normal"/>
    <w:rsid w:val="00922364"/>
    <w:pPr>
      <w:tabs>
        <w:tab w:val="left" w:pos="7088"/>
        <w:tab w:val="left" w:pos="16870"/>
      </w:tabs>
      <w:suppressAutoHyphens/>
      <w:spacing w:before="160"/>
      <w:ind w:left="1843" w:right="51" w:hanging="709"/>
      <w:jc w:val="both"/>
    </w:pPr>
    <w:rPr>
      <w:bCs w:val="0"/>
      <w:sz w:val="20"/>
      <w:szCs w:val="20"/>
      <w:lang w:eastAsia="ar-SA"/>
    </w:rPr>
  </w:style>
  <w:style w:type="paragraph" w:customStyle="1" w:styleId="Textoindependiente32">
    <w:name w:val="Texto independiente 32"/>
    <w:basedOn w:val="Normal"/>
    <w:rsid w:val="00922364"/>
    <w:pPr>
      <w:suppressAutoHyphens/>
      <w:overflowPunct w:val="0"/>
      <w:autoSpaceDE w:val="0"/>
      <w:jc w:val="both"/>
      <w:textAlignment w:val="baseline"/>
    </w:pPr>
    <w:rPr>
      <w:rFonts w:ascii="Times New Roman" w:hAnsi="Times New Roman"/>
      <w:bCs w:val="0"/>
      <w:szCs w:val="20"/>
      <w:lang w:eastAsia="ar-SA"/>
    </w:rPr>
  </w:style>
  <w:style w:type="paragraph" w:customStyle="1" w:styleId="Sangra3detindependiente2">
    <w:name w:val="Sangría 3 de t. independiente2"/>
    <w:basedOn w:val="Normal"/>
    <w:rsid w:val="00922364"/>
    <w:pPr>
      <w:suppressAutoHyphens/>
      <w:ind w:left="1800" w:hanging="720"/>
      <w:jc w:val="both"/>
    </w:pPr>
    <w:rPr>
      <w:bCs w:val="0"/>
      <w:sz w:val="22"/>
      <w:szCs w:val="20"/>
      <w:lang w:eastAsia="ar-SA"/>
    </w:rPr>
  </w:style>
  <w:style w:type="paragraph" w:customStyle="1" w:styleId="Lista21">
    <w:name w:val="Lista 21"/>
    <w:basedOn w:val="Normal"/>
    <w:rsid w:val="00922364"/>
    <w:pPr>
      <w:suppressAutoHyphens/>
      <w:ind w:left="566" w:hanging="283"/>
    </w:pPr>
    <w:rPr>
      <w:rFonts w:ascii="Times New Roman" w:hAnsi="Times New Roman"/>
      <w:bCs w:val="0"/>
      <w:lang w:eastAsia="ar-SA"/>
    </w:rPr>
  </w:style>
  <w:style w:type="paragraph" w:customStyle="1" w:styleId="Textosinformato2">
    <w:name w:val="Texto sin formato2"/>
    <w:basedOn w:val="Normal"/>
    <w:rsid w:val="00922364"/>
    <w:pPr>
      <w:suppressAutoHyphens/>
      <w:overflowPunct w:val="0"/>
      <w:autoSpaceDE w:val="0"/>
      <w:textAlignment w:val="baseline"/>
    </w:pPr>
    <w:rPr>
      <w:rFonts w:ascii="Courier New" w:hAnsi="Courier New" w:cs="Arial"/>
      <w:bCs w:val="0"/>
      <w:sz w:val="20"/>
      <w:szCs w:val="20"/>
      <w:lang w:eastAsia="ar-SA"/>
    </w:rPr>
  </w:style>
  <w:style w:type="paragraph" w:customStyle="1" w:styleId="Textocomentario1">
    <w:name w:val="Texto comentario1"/>
    <w:basedOn w:val="Normal"/>
    <w:rsid w:val="00922364"/>
    <w:pPr>
      <w:suppressAutoHyphens/>
    </w:pPr>
    <w:rPr>
      <w:sz w:val="20"/>
      <w:szCs w:val="20"/>
      <w:lang w:eastAsia="ar-SA"/>
    </w:rPr>
  </w:style>
  <w:style w:type="paragraph" w:customStyle="1" w:styleId="Listaconvietas1">
    <w:name w:val="Lista con viñetas1"/>
    <w:basedOn w:val="Normal"/>
    <w:rsid w:val="00922364"/>
    <w:pPr>
      <w:suppressAutoHyphens/>
    </w:pPr>
    <w:rPr>
      <w:rFonts w:cs="Arial"/>
      <w:bCs w:val="0"/>
      <w:sz w:val="20"/>
      <w:szCs w:val="20"/>
      <w:lang w:eastAsia="ar-SA"/>
    </w:rPr>
  </w:style>
  <w:style w:type="paragraph" w:customStyle="1" w:styleId="Sangranormal1">
    <w:name w:val="Sangría normal1"/>
    <w:basedOn w:val="Normal"/>
    <w:rsid w:val="00922364"/>
    <w:pPr>
      <w:suppressAutoHyphens/>
      <w:overflowPunct w:val="0"/>
      <w:autoSpaceDE w:val="0"/>
      <w:ind w:left="708"/>
      <w:textAlignment w:val="baseline"/>
    </w:pPr>
    <w:rPr>
      <w:rFonts w:ascii="CG Times" w:hAnsi="CG Times"/>
      <w:bCs w:val="0"/>
      <w:sz w:val="20"/>
      <w:szCs w:val="20"/>
      <w:lang w:val="es-ES_tradnl" w:eastAsia="ar-SA"/>
    </w:rPr>
  </w:style>
  <w:style w:type="paragraph" w:customStyle="1" w:styleId="WW-ndice7">
    <w:name w:val="WW-Índice 7"/>
    <w:basedOn w:val="Normal"/>
    <w:next w:val="Normal"/>
    <w:rsid w:val="00922364"/>
    <w:pPr>
      <w:suppressAutoHyphens/>
      <w:overflowPunct w:val="0"/>
      <w:autoSpaceDE w:val="0"/>
      <w:ind w:left="1698"/>
      <w:textAlignment w:val="baseline"/>
    </w:pPr>
    <w:rPr>
      <w:rFonts w:ascii="CG Times" w:hAnsi="CG Times"/>
      <w:bCs w:val="0"/>
      <w:sz w:val="20"/>
      <w:szCs w:val="20"/>
      <w:lang w:val="es-ES_tradnl" w:eastAsia="ar-SA"/>
    </w:rPr>
  </w:style>
  <w:style w:type="paragraph" w:customStyle="1" w:styleId="WW-ndice6">
    <w:name w:val="WW-Índice 6"/>
    <w:basedOn w:val="Normal"/>
    <w:next w:val="Normal"/>
    <w:rsid w:val="00922364"/>
    <w:pPr>
      <w:suppressAutoHyphens/>
      <w:overflowPunct w:val="0"/>
      <w:autoSpaceDE w:val="0"/>
      <w:ind w:left="1415"/>
      <w:textAlignment w:val="baseline"/>
    </w:pPr>
    <w:rPr>
      <w:rFonts w:ascii="CG Times" w:hAnsi="CG Times"/>
      <w:bCs w:val="0"/>
      <w:sz w:val="20"/>
      <w:szCs w:val="20"/>
      <w:lang w:val="es-ES_tradnl" w:eastAsia="ar-SA"/>
    </w:rPr>
  </w:style>
  <w:style w:type="paragraph" w:customStyle="1" w:styleId="WW-ndice5">
    <w:name w:val="WW-Índice 5"/>
    <w:basedOn w:val="Normal"/>
    <w:next w:val="Normal"/>
    <w:rsid w:val="00922364"/>
    <w:pPr>
      <w:suppressAutoHyphens/>
      <w:overflowPunct w:val="0"/>
      <w:autoSpaceDE w:val="0"/>
      <w:ind w:left="1132"/>
      <w:textAlignment w:val="baseline"/>
    </w:pPr>
    <w:rPr>
      <w:rFonts w:ascii="CG Times" w:hAnsi="CG Times"/>
      <w:bCs w:val="0"/>
      <w:sz w:val="20"/>
      <w:szCs w:val="20"/>
      <w:lang w:val="es-ES_tradnl" w:eastAsia="ar-SA"/>
    </w:rPr>
  </w:style>
  <w:style w:type="paragraph" w:customStyle="1" w:styleId="WW-ndice4">
    <w:name w:val="WW-Índice 4"/>
    <w:basedOn w:val="Normal"/>
    <w:next w:val="Normal"/>
    <w:rsid w:val="00922364"/>
    <w:pPr>
      <w:suppressAutoHyphens/>
      <w:overflowPunct w:val="0"/>
      <w:autoSpaceDE w:val="0"/>
      <w:ind w:left="849"/>
      <w:textAlignment w:val="baseline"/>
    </w:pPr>
    <w:rPr>
      <w:rFonts w:ascii="CG Times" w:hAnsi="CG Times"/>
      <w:bCs w:val="0"/>
      <w:sz w:val="20"/>
      <w:szCs w:val="20"/>
      <w:lang w:val="es-ES_tradnl" w:eastAsia="ar-SA"/>
    </w:rPr>
  </w:style>
  <w:style w:type="paragraph" w:customStyle="1" w:styleId="Mapadeldocumento1">
    <w:name w:val="Mapa del documento1"/>
    <w:basedOn w:val="Normal"/>
    <w:uiPriority w:val="99"/>
    <w:rsid w:val="00922364"/>
    <w:pPr>
      <w:shd w:val="clear" w:color="auto" w:fill="000080"/>
      <w:suppressAutoHyphens/>
    </w:pPr>
    <w:rPr>
      <w:rFonts w:ascii="Tahoma" w:hAnsi="Tahoma" w:cs="Tahoma"/>
      <w:sz w:val="20"/>
      <w:szCs w:val="20"/>
      <w:lang w:eastAsia="ar-SA"/>
    </w:rPr>
  </w:style>
  <w:style w:type="paragraph" w:customStyle="1" w:styleId="Contenidodelatabla">
    <w:name w:val="Contenido de la tabla"/>
    <w:basedOn w:val="Normal"/>
    <w:rsid w:val="00922364"/>
    <w:pPr>
      <w:suppressLineNumbers/>
      <w:suppressAutoHyphens/>
    </w:pPr>
    <w:rPr>
      <w:lang w:eastAsia="ar-SA"/>
    </w:rPr>
  </w:style>
  <w:style w:type="paragraph" w:customStyle="1" w:styleId="Encabezadodelatabla">
    <w:name w:val="Encabezado de la tabla"/>
    <w:basedOn w:val="Contenidodelatabla"/>
    <w:rsid w:val="00922364"/>
    <w:pPr>
      <w:jc w:val="center"/>
    </w:pPr>
    <w:rPr>
      <w:b/>
    </w:rPr>
  </w:style>
  <w:style w:type="paragraph" w:customStyle="1" w:styleId="Contenidodelmarco">
    <w:name w:val="Contenido del marco"/>
    <w:basedOn w:val="Textoindependiente"/>
    <w:rsid w:val="00922364"/>
    <w:pPr>
      <w:suppressAutoHyphens/>
      <w:autoSpaceDN/>
    </w:pPr>
    <w:rPr>
      <w:lang w:eastAsia="ar-SA"/>
    </w:rPr>
  </w:style>
  <w:style w:type="character" w:customStyle="1" w:styleId="Ttulo1Car">
    <w:name w:val="Título 1 Car"/>
    <w:basedOn w:val="Fuentedeprrafopredeter"/>
    <w:link w:val="Ttulo1"/>
    <w:rsid w:val="00922364"/>
    <w:rPr>
      <w:rFonts w:ascii="Arial" w:hAnsi="Arial"/>
      <w:b/>
      <w:kern w:val="28"/>
      <w:sz w:val="28"/>
      <w:lang w:val="es-ES_tradnl" w:eastAsia="es-ES"/>
    </w:rPr>
  </w:style>
  <w:style w:type="character" w:customStyle="1" w:styleId="Ttulo2Car">
    <w:name w:val="Título 2 Car"/>
    <w:basedOn w:val="Fuentedeprrafopredeter"/>
    <w:link w:val="Ttulo2"/>
    <w:uiPriority w:val="9"/>
    <w:rsid w:val="00922364"/>
    <w:rPr>
      <w:rFonts w:ascii="Arial" w:hAnsi="Arial"/>
      <w:b/>
      <w:bCs/>
      <w:color w:val="000000"/>
      <w:sz w:val="16"/>
      <w:szCs w:val="16"/>
      <w:lang w:val="es-ES_tradnl" w:eastAsia="es-ES"/>
    </w:rPr>
  </w:style>
  <w:style w:type="character" w:customStyle="1" w:styleId="Ttulo3Car">
    <w:name w:val="Título 3 Car"/>
    <w:basedOn w:val="Fuentedeprrafopredeter"/>
    <w:link w:val="Ttulo3"/>
    <w:uiPriority w:val="9"/>
    <w:rsid w:val="00922364"/>
    <w:rPr>
      <w:b/>
      <w:sz w:val="24"/>
      <w:lang w:val="es-ES_tradnl" w:eastAsia="es-ES"/>
    </w:rPr>
  </w:style>
  <w:style w:type="character" w:customStyle="1" w:styleId="Ttulo4Car">
    <w:name w:val="Título 4 Car"/>
    <w:basedOn w:val="Fuentedeprrafopredeter"/>
    <w:link w:val="Ttulo4"/>
    <w:rsid w:val="00922364"/>
    <w:rPr>
      <w:b/>
      <w:bCs/>
      <w:sz w:val="28"/>
      <w:szCs w:val="28"/>
      <w:lang w:val="es-ES" w:eastAsia="es-ES"/>
    </w:rPr>
  </w:style>
  <w:style w:type="character" w:customStyle="1" w:styleId="Ttulo5Car">
    <w:name w:val="Título 5 Car"/>
    <w:basedOn w:val="Fuentedeprrafopredeter"/>
    <w:link w:val="Ttulo5"/>
    <w:uiPriority w:val="9"/>
    <w:rsid w:val="00922364"/>
    <w:rPr>
      <w:rFonts w:ascii="Arial" w:hAnsi="Arial"/>
      <w:sz w:val="22"/>
      <w:lang w:val="es-ES_tradnl" w:eastAsia="es-ES"/>
    </w:rPr>
  </w:style>
  <w:style w:type="character" w:customStyle="1" w:styleId="Ttulo6Car">
    <w:name w:val="Título 6 Car"/>
    <w:basedOn w:val="Fuentedeprrafopredeter"/>
    <w:link w:val="Ttulo6"/>
    <w:rsid w:val="00922364"/>
    <w:rPr>
      <w:rFonts w:ascii="Arial" w:hAnsi="Arial"/>
      <w:i/>
      <w:sz w:val="22"/>
      <w:lang w:val="es-ES_tradnl" w:eastAsia="es-ES"/>
    </w:rPr>
  </w:style>
  <w:style w:type="character" w:customStyle="1" w:styleId="Ttulo7Car">
    <w:name w:val="Título 7 Car"/>
    <w:basedOn w:val="Fuentedeprrafopredeter"/>
    <w:link w:val="Ttulo7"/>
    <w:uiPriority w:val="9"/>
    <w:rsid w:val="00922364"/>
    <w:rPr>
      <w:rFonts w:ascii="Arial" w:hAnsi="Arial"/>
      <w:lang w:val="es-ES_tradnl" w:eastAsia="es-ES"/>
    </w:rPr>
  </w:style>
  <w:style w:type="character" w:customStyle="1" w:styleId="Ttulo8Car">
    <w:name w:val="Título 8 Car"/>
    <w:basedOn w:val="Fuentedeprrafopredeter"/>
    <w:link w:val="Ttulo8"/>
    <w:uiPriority w:val="9"/>
    <w:rsid w:val="00922364"/>
    <w:rPr>
      <w:bCs/>
      <w:i/>
      <w:iCs/>
      <w:sz w:val="24"/>
      <w:szCs w:val="24"/>
      <w:lang w:val="es-ES" w:eastAsia="es-ES"/>
    </w:rPr>
  </w:style>
  <w:style w:type="character" w:customStyle="1" w:styleId="Ttulo9Car">
    <w:name w:val="Título 9 Car"/>
    <w:basedOn w:val="Fuentedeprrafopredeter"/>
    <w:link w:val="Ttulo9"/>
    <w:rsid w:val="00922364"/>
    <w:rPr>
      <w:rFonts w:ascii="Arial" w:hAnsi="Arial"/>
      <w:i/>
      <w:sz w:val="18"/>
      <w:lang w:val="es-ES_tradnl" w:eastAsia="es-ES"/>
    </w:rPr>
  </w:style>
  <w:style w:type="character" w:customStyle="1" w:styleId="TextodegloboCar">
    <w:name w:val="Texto de globo Car"/>
    <w:basedOn w:val="Fuentedeprrafopredeter"/>
    <w:link w:val="Textodeglobo"/>
    <w:rsid w:val="00922364"/>
    <w:rPr>
      <w:rFonts w:ascii="Tahoma" w:hAnsi="Tahoma" w:cs="Tahoma"/>
      <w:sz w:val="16"/>
      <w:szCs w:val="16"/>
      <w:lang w:val="es-ES" w:eastAsia="es-ES"/>
    </w:rPr>
  </w:style>
  <w:style w:type="character" w:customStyle="1" w:styleId="SangradetextonormalCar">
    <w:name w:val="Sangría de texto normal Car"/>
    <w:basedOn w:val="Fuentedeprrafopredeter"/>
    <w:link w:val="Sangradetextonormal"/>
    <w:rsid w:val="00922364"/>
    <w:rPr>
      <w:rFonts w:ascii="Arial Narrow" w:hAnsi="Arial Narrow"/>
      <w:sz w:val="22"/>
      <w:szCs w:val="22"/>
      <w:lang w:val="es-ES_tradnl" w:eastAsia="es-ES"/>
    </w:rPr>
  </w:style>
  <w:style w:type="character" w:customStyle="1" w:styleId="EncabezadoCar">
    <w:name w:val="Encabezado Car"/>
    <w:aliases w:val=" Car1 Car,h Car,ITT i Car,LetterHeader Car,Cover Page Car,encabezado Car,En-tête SQ Car,ContentsHeader Car,aria Car,*Header Car, Car3 Car"/>
    <w:basedOn w:val="Fuentedeprrafopredeter"/>
    <w:link w:val="Encabezado"/>
    <w:rsid w:val="00922364"/>
    <w:rPr>
      <w:rFonts w:ascii="Arial" w:hAnsi="Arial"/>
      <w:lang w:val="es-ES_tradnl" w:eastAsia="es-ES"/>
    </w:rPr>
  </w:style>
  <w:style w:type="character" w:customStyle="1" w:styleId="PiedepginaCar">
    <w:name w:val="Pie de página Car"/>
    <w:aliases w:val="Pie de página1 Car,footer odd Car,footer odd1 Car,footer odd2 Car,footer odd3 Car,footer odd4 Car,footer odd5 Car,footer Car Car"/>
    <w:basedOn w:val="Fuentedeprrafopredeter"/>
    <w:link w:val="Piedepgina"/>
    <w:uiPriority w:val="99"/>
    <w:rsid w:val="00922364"/>
    <w:rPr>
      <w:lang w:val="es-ES_tradnl" w:eastAsia="es-ES"/>
    </w:rPr>
  </w:style>
  <w:style w:type="character" w:customStyle="1" w:styleId="TtuloCar">
    <w:name w:val="Título Car"/>
    <w:basedOn w:val="Fuentedeprrafopredeter"/>
    <w:link w:val="Ttulo"/>
    <w:uiPriority w:val="10"/>
    <w:rsid w:val="00922364"/>
    <w:rPr>
      <w:rFonts w:ascii="Arial" w:hAnsi="Arial"/>
      <w:b/>
      <w:bCs/>
      <w:sz w:val="24"/>
      <w:lang w:val="es-ES_tradnl" w:eastAsia="es-ES"/>
    </w:rPr>
  </w:style>
  <w:style w:type="character" w:customStyle="1" w:styleId="SubttuloCar">
    <w:name w:val="Subtítulo Car"/>
    <w:basedOn w:val="Fuentedeprrafopredeter"/>
    <w:link w:val="Subttulo"/>
    <w:uiPriority w:val="11"/>
    <w:rsid w:val="00922364"/>
    <w:rPr>
      <w:rFonts w:ascii="Arial" w:hAnsi="Arial"/>
      <w:b/>
      <w:sz w:val="32"/>
      <w:lang w:val="es-ES_tradnl" w:eastAsia="es-ES"/>
    </w:rPr>
  </w:style>
  <w:style w:type="character" w:customStyle="1" w:styleId="TextocomentarioCar">
    <w:name w:val="Texto comentario Car"/>
    <w:aliases w:val="Comment Text Char1 Car"/>
    <w:basedOn w:val="Fuentedeprrafopredeter"/>
    <w:link w:val="Textocomentario"/>
    <w:uiPriority w:val="99"/>
    <w:rsid w:val="00922364"/>
    <w:rPr>
      <w:rFonts w:ascii="Arial" w:hAnsi="Arial"/>
      <w:bCs/>
      <w:lang w:val="es-ES" w:eastAsia="es-ES"/>
    </w:rPr>
  </w:style>
  <w:style w:type="character" w:customStyle="1" w:styleId="AsuntodelcomentarioCar">
    <w:name w:val="Asunto del comentario Car"/>
    <w:basedOn w:val="TextocomentarioCar"/>
    <w:link w:val="Asuntodelcomentario"/>
    <w:uiPriority w:val="99"/>
    <w:rsid w:val="00922364"/>
    <w:rPr>
      <w:rFonts w:ascii="Arial" w:hAnsi="Arial"/>
      <w:b/>
      <w:bCs/>
      <w:lang w:val="es-ES" w:eastAsia="es-ES"/>
    </w:rPr>
  </w:style>
  <w:style w:type="character" w:customStyle="1" w:styleId="TextonotapieCar">
    <w:name w:val="Texto nota pie Car"/>
    <w:basedOn w:val="Fuentedeprrafopredeter"/>
    <w:link w:val="Textonotapie"/>
    <w:uiPriority w:val="99"/>
    <w:rsid w:val="00922364"/>
    <w:rPr>
      <w:rFonts w:ascii="CG Times" w:hAnsi="CG Times"/>
      <w:lang w:val="es-ES_tradnl" w:eastAsia="es-ES"/>
    </w:rPr>
  </w:style>
  <w:style w:type="character" w:customStyle="1" w:styleId="TextonotaalfinalCar">
    <w:name w:val="Texto nota al final Car"/>
    <w:basedOn w:val="Fuentedeprrafopredeter"/>
    <w:link w:val="Textonotaalfinal"/>
    <w:rsid w:val="00922364"/>
    <w:rPr>
      <w:rFonts w:ascii="CG Times" w:hAnsi="CG Times"/>
      <w:lang w:val="es-ES_tradnl" w:eastAsia="es-ES"/>
    </w:rPr>
  </w:style>
  <w:style w:type="paragraph" w:customStyle="1" w:styleId="Sangra2detindependiente3">
    <w:name w:val="Sangría 2 de t. independiente3"/>
    <w:basedOn w:val="Normal"/>
    <w:uiPriority w:val="99"/>
    <w:rsid w:val="00922364"/>
    <w:pPr>
      <w:suppressAutoHyphens/>
      <w:overflowPunct w:val="0"/>
      <w:autoSpaceDE w:val="0"/>
      <w:spacing w:before="100"/>
      <w:ind w:left="1985"/>
      <w:jc w:val="both"/>
      <w:textAlignment w:val="baseline"/>
    </w:pPr>
    <w:rPr>
      <w:bCs w:val="0"/>
      <w:sz w:val="22"/>
      <w:szCs w:val="20"/>
      <w:lang w:eastAsia="ar-SA"/>
    </w:rPr>
  </w:style>
  <w:style w:type="paragraph" w:customStyle="1" w:styleId="Sangra2detindependiente4">
    <w:name w:val="Sangría 2 de t. independiente4"/>
    <w:basedOn w:val="Normal"/>
    <w:rsid w:val="00922364"/>
    <w:pPr>
      <w:suppressAutoHyphens/>
      <w:overflowPunct w:val="0"/>
      <w:autoSpaceDE w:val="0"/>
      <w:spacing w:before="100"/>
      <w:ind w:left="1985"/>
      <w:jc w:val="both"/>
      <w:textAlignment w:val="baseline"/>
    </w:pPr>
    <w:rPr>
      <w:bCs w:val="0"/>
      <w:sz w:val="22"/>
      <w:szCs w:val="20"/>
      <w:lang w:eastAsia="ar-SA"/>
    </w:rPr>
  </w:style>
  <w:style w:type="paragraph" w:customStyle="1" w:styleId="Textoindependiente23">
    <w:name w:val="Texto independiente 23"/>
    <w:basedOn w:val="Normal"/>
    <w:rsid w:val="00ED2B86"/>
    <w:pPr>
      <w:widowControl w:val="0"/>
      <w:suppressAutoHyphens/>
      <w:overflowPunct w:val="0"/>
      <w:autoSpaceDE w:val="0"/>
      <w:jc w:val="both"/>
      <w:textAlignment w:val="baseline"/>
    </w:pPr>
    <w:rPr>
      <w:bCs w:val="0"/>
      <w:kern w:val="1"/>
      <w:sz w:val="20"/>
      <w:szCs w:val="20"/>
      <w:lang w:eastAsia="ar-SA"/>
    </w:rPr>
  </w:style>
  <w:style w:type="character" w:customStyle="1" w:styleId="WW8Num9z0">
    <w:name w:val="WW8Num9z0"/>
    <w:rsid w:val="00010C00"/>
    <w:rPr>
      <w:rFonts w:ascii="Wingdings" w:hAnsi="Wingdings"/>
    </w:rPr>
  </w:style>
  <w:style w:type="character" w:customStyle="1" w:styleId="WW8Num11z0">
    <w:name w:val="WW8Num11z0"/>
    <w:rsid w:val="00010C00"/>
    <w:rPr>
      <w:rFonts w:ascii="Wingdings" w:hAnsi="Wingdings"/>
    </w:rPr>
  </w:style>
  <w:style w:type="character" w:customStyle="1" w:styleId="Fuentedeprrafopredeter4">
    <w:name w:val="Fuente de párrafo predeter.4"/>
    <w:uiPriority w:val="99"/>
    <w:rsid w:val="00010C00"/>
  </w:style>
  <w:style w:type="character" w:customStyle="1" w:styleId="WW-Absatz-Standardschriftart11">
    <w:name w:val="WW-Absatz-Standardschriftart11"/>
    <w:uiPriority w:val="99"/>
    <w:rsid w:val="00010C00"/>
  </w:style>
  <w:style w:type="character" w:customStyle="1" w:styleId="WW8Num12z0">
    <w:name w:val="WW8Num12z0"/>
    <w:rsid w:val="00010C00"/>
    <w:rPr>
      <w:rFonts w:ascii="Symbol" w:hAnsi="Symbol"/>
    </w:rPr>
  </w:style>
  <w:style w:type="character" w:customStyle="1" w:styleId="WW8Num28z0">
    <w:name w:val="WW8Num28z0"/>
    <w:rsid w:val="00010C00"/>
    <w:rPr>
      <w:rFonts w:ascii="Arial" w:hAnsi="Arial" w:cs="Times New Roman"/>
      <w:b/>
      <w:i w:val="0"/>
      <w:sz w:val="22"/>
      <w:szCs w:val="22"/>
    </w:rPr>
  </w:style>
  <w:style w:type="character" w:customStyle="1" w:styleId="WW8Num31z0">
    <w:name w:val="WW8Num31z0"/>
    <w:rsid w:val="00010C00"/>
    <w:rPr>
      <w:rFonts w:ascii="Symbol" w:hAnsi="Symbol"/>
    </w:rPr>
  </w:style>
  <w:style w:type="character" w:customStyle="1" w:styleId="WW-Absatz-Standardschriftart111">
    <w:name w:val="WW-Absatz-Standardschriftart111"/>
    <w:rsid w:val="00010C00"/>
  </w:style>
  <w:style w:type="character" w:customStyle="1" w:styleId="WW-Absatz-Standardschriftart1111">
    <w:name w:val="WW-Absatz-Standardschriftart1111"/>
    <w:rsid w:val="00010C00"/>
  </w:style>
  <w:style w:type="character" w:customStyle="1" w:styleId="WW-Absatz-Standardschriftart11111">
    <w:name w:val="WW-Absatz-Standardschriftart11111"/>
    <w:rsid w:val="00010C00"/>
  </w:style>
  <w:style w:type="character" w:customStyle="1" w:styleId="WW-Absatz-Standardschriftart111111">
    <w:name w:val="WW-Absatz-Standardschriftart111111"/>
    <w:rsid w:val="00010C00"/>
  </w:style>
  <w:style w:type="character" w:customStyle="1" w:styleId="WW8Num27z0">
    <w:name w:val="WW8Num27z0"/>
    <w:uiPriority w:val="99"/>
    <w:rsid w:val="00010C00"/>
    <w:rPr>
      <w:rFonts w:ascii="Wingdings" w:hAnsi="Wingdings"/>
    </w:rPr>
  </w:style>
  <w:style w:type="character" w:customStyle="1" w:styleId="WW8Num47z0">
    <w:name w:val="WW8Num47z0"/>
    <w:uiPriority w:val="99"/>
    <w:rsid w:val="00010C00"/>
    <w:rPr>
      <w:rFonts w:ascii="Symbol" w:hAnsi="Symbol"/>
    </w:rPr>
  </w:style>
  <w:style w:type="character" w:customStyle="1" w:styleId="WW8Num48z0">
    <w:name w:val="WW8Num48z0"/>
    <w:rsid w:val="00010C00"/>
    <w:rPr>
      <w:rFonts w:ascii="Symbol" w:hAnsi="Symbol"/>
    </w:rPr>
  </w:style>
  <w:style w:type="character" w:customStyle="1" w:styleId="WW8Num50z0">
    <w:name w:val="WW8Num50z0"/>
    <w:uiPriority w:val="99"/>
    <w:rsid w:val="00010C00"/>
    <w:rPr>
      <w:b/>
    </w:rPr>
  </w:style>
  <w:style w:type="character" w:customStyle="1" w:styleId="WW8Num53z0">
    <w:name w:val="WW8Num53z0"/>
    <w:rsid w:val="00010C00"/>
    <w:rPr>
      <w:rFonts w:ascii="Symbol" w:hAnsi="Symbol"/>
      <w:color w:val="auto"/>
    </w:rPr>
  </w:style>
  <w:style w:type="character" w:customStyle="1" w:styleId="WW-Absatz-Standardschriftart1111111">
    <w:name w:val="WW-Absatz-Standardschriftart1111111"/>
    <w:rsid w:val="00010C00"/>
  </w:style>
  <w:style w:type="character" w:customStyle="1" w:styleId="WW8Num15z1">
    <w:name w:val="WW8Num15z1"/>
    <w:rsid w:val="00010C00"/>
    <w:rPr>
      <w:rFonts w:ascii="Courier New" w:hAnsi="Courier New" w:cs="Courier New"/>
    </w:rPr>
  </w:style>
  <w:style w:type="character" w:customStyle="1" w:styleId="WW8Num15z2">
    <w:name w:val="WW8Num15z2"/>
    <w:rsid w:val="00010C00"/>
    <w:rPr>
      <w:rFonts w:ascii="Wingdings" w:hAnsi="Wingdings"/>
    </w:rPr>
  </w:style>
  <w:style w:type="character" w:customStyle="1" w:styleId="WW8Num15z3">
    <w:name w:val="WW8Num15z3"/>
    <w:rsid w:val="00010C00"/>
    <w:rPr>
      <w:rFonts w:ascii="Symbol" w:hAnsi="Symbol"/>
    </w:rPr>
  </w:style>
  <w:style w:type="character" w:customStyle="1" w:styleId="WW8Num19z1">
    <w:name w:val="WW8Num19z1"/>
    <w:rsid w:val="00010C00"/>
    <w:rPr>
      <w:rFonts w:ascii="Courier New" w:hAnsi="Courier New" w:cs="Courier New"/>
    </w:rPr>
  </w:style>
  <w:style w:type="character" w:customStyle="1" w:styleId="WW8Num19z2">
    <w:name w:val="WW8Num19z2"/>
    <w:rsid w:val="00010C00"/>
    <w:rPr>
      <w:rFonts w:ascii="Wingdings" w:hAnsi="Wingdings"/>
    </w:rPr>
  </w:style>
  <w:style w:type="character" w:customStyle="1" w:styleId="WW8Num22z1">
    <w:name w:val="WW8Num22z1"/>
    <w:uiPriority w:val="99"/>
    <w:rsid w:val="00010C00"/>
    <w:rPr>
      <w:rFonts w:ascii="Courier New" w:hAnsi="Courier New" w:cs="Courier New"/>
    </w:rPr>
  </w:style>
  <w:style w:type="character" w:customStyle="1" w:styleId="WW8Num22z2">
    <w:name w:val="WW8Num22z2"/>
    <w:uiPriority w:val="99"/>
    <w:rsid w:val="00010C00"/>
    <w:rPr>
      <w:rFonts w:ascii="Wingdings" w:hAnsi="Wingdings"/>
    </w:rPr>
  </w:style>
  <w:style w:type="character" w:customStyle="1" w:styleId="WW8Num31z1">
    <w:name w:val="WW8Num31z1"/>
    <w:rsid w:val="00010C00"/>
    <w:rPr>
      <w:rFonts w:ascii="Courier New" w:hAnsi="Courier New" w:cs="Courier New"/>
    </w:rPr>
  </w:style>
  <w:style w:type="character" w:customStyle="1" w:styleId="WW8Num31z2">
    <w:name w:val="WW8Num31z2"/>
    <w:rsid w:val="00010C00"/>
    <w:rPr>
      <w:rFonts w:ascii="Wingdings" w:hAnsi="Wingdings"/>
    </w:rPr>
  </w:style>
  <w:style w:type="character" w:customStyle="1" w:styleId="WW8Num33z1">
    <w:name w:val="WW8Num33z1"/>
    <w:rsid w:val="00010C00"/>
    <w:rPr>
      <w:rFonts w:ascii="Courier New" w:hAnsi="Courier New" w:cs="Courier New"/>
    </w:rPr>
  </w:style>
  <w:style w:type="character" w:customStyle="1" w:styleId="WW8Num33z2">
    <w:name w:val="WW8Num33z2"/>
    <w:rsid w:val="00010C00"/>
    <w:rPr>
      <w:rFonts w:ascii="Wingdings" w:hAnsi="Wingdings"/>
    </w:rPr>
  </w:style>
  <w:style w:type="character" w:customStyle="1" w:styleId="WW8Num33z3">
    <w:name w:val="WW8Num33z3"/>
    <w:rsid w:val="00010C00"/>
    <w:rPr>
      <w:rFonts w:ascii="Symbol" w:hAnsi="Symbol"/>
    </w:rPr>
  </w:style>
  <w:style w:type="character" w:customStyle="1" w:styleId="WW8Num35z3">
    <w:name w:val="WW8Num35z3"/>
    <w:rsid w:val="00010C00"/>
    <w:rPr>
      <w:rFonts w:ascii="Symbol" w:hAnsi="Symbol"/>
    </w:rPr>
  </w:style>
  <w:style w:type="character" w:customStyle="1" w:styleId="WW8Num42z4">
    <w:name w:val="WW8Num42z4"/>
    <w:rsid w:val="00010C00"/>
    <w:rPr>
      <w:rFonts w:ascii="Courier New" w:hAnsi="Courier New"/>
    </w:rPr>
  </w:style>
  <w:style w:type="character" w:customStyle="1" w:styleId="WW8Num46z3">
    <w:name w:val="WW8Num46z3"/>
    <w:rsid w:val="00010C00"/>
    <w:rPr>
      <w:rFonts w:ascii="Symbol" w:hAnsi="Symbol"/>
    </w:rPr>
  </w:style>
  <w:style w:type="character" w:customStyle="1" w:styleId="Fuentedeprrafopredeter3">
    <w:name w:val="Fuente de párrafo predeter.3"/>
    <w:uiPriority w:val="99"/>
    <w:rsid w:val="00010C00"/>
  </w:style>
  <w:style w:type="character" w:customStyle="1" w:styleId="Refdecomentario2">
    <w:name w:val="Ref. de comentario2"/>
    <w:basedOn w:val="Fuentedeprrafopredeter3"/>
    <w:rsid w:val="00010C00"/>
    <w:rPr>
      <w:sz w:val="16"/>
      <w:szCs w:val="16"/>
    </w:rPr>
  </w:style>
  <w:style w:type="character" w:customStyle="1" w:styleId="WW-Absatz-Standardschriftart11111111">
    <w:name w:val="WW-Absatz-Standardschriftart11111111"/>
    <w:rsid w:val="00010C00"/>
  </w:style>
  <w:style w:type="character" w:customStyle="1" w:styleId="WW-Absatz-Standardschriftart111111111">
    <w:name w:val="WW-Absatz-Standardschriftart111111111"/>
    <w:rsid w:val="00010C00"/>
  </w:style>
  <w:style w:type="character" w:customStyle="1" w:styleId="WW-Absatz-Standardschriftart1111111111">
    <w:name w:val="WW-Absatz-Standardschriftart1111111111"/>
    <w:rsid w:val="00010C00"/>
  </w:style>
  <w:style w:type="character" w:customStyle="1" w:styleId="WW-Smbolodenotaalpie">
    <w:name w:val="WW-Símbolo de nota al pie"/>
    <w:basedOn w:val="Fuentedeprrafopredeter1"/>
    <w:rsid w:val="00010C00"/>
    <w:rPr>
      <w:vertAlign w:val="superscript"/>
    </w:rPr>
  </w:style>
  <w:style w:type="paragraph" w:customStyle="1" w:styleId="Encabezado4">
    <w:name w:val="Encabezado4"/>
    <w:basedOn w:val="Normal"/>
    <w:next w:val="Textoindependiente"/>
    <w:rsid w:val="00010C00"/>
    <w:pPr>
      <w:keepNext/>
      <w:suppressAutoHyphens/>
      <w:spacing w:before="240" w:after="120"/>
    </w:pPr>
    <w:rPr>
      <w:rFonts w:eastAsia="MS Mincho" w:cs="Tahoma"/>
      <w:sz w:val="28"/>
      <w:szCs w:val="28"/>
      <w:lang w:eastAsia="ar-SA"/>
    </w:rPr>
  </w:style>
  <w:style w:type="paragraph" w:customStyle="1" w:styleId="Encabezado3">
    <w:name w:val="Encabezado3"/>
    <w:basedOn w:val="Normal"/>
    <w:next w:val="Textoindependiente"/>
    <w:rsid w:val="00010C00"/>
    <w:pPr>
      <w:keepNext/>
      <w:suppressAutoHyphens/>
      <w:spacing w:before="240" w:after="120"/>
    </w:pPr>
    <w:rPr>
      <w:rFonts w:eastAsia="MS Mincho" w:cs="Tahoma"/>
      <w:sz w:val="28"/>
      <w:szCs w:val="28"/>
      <w:lang w:eastAsia="ar-SA"/>
    </w:rPr>
  </w:style>
  <w:style w:type="paragraph" w:customStyle="1" w:styleId="Textoindependiente230">
    <w:name w:val="Texto independiente 23"/>
    <w:basedOn w:val="Normal"/>
    <w:uiPriority w:val="99"/>
    <w:rsid w:val="00010C00"/>
    <w:pPr>
      <w:suppressAutoHyphens/>
      <w:autoSpaceDE w:val="0"/>
      <w:jc w:val="both"/>
    </w:pPr>
    <w:rPr>
      <w:rFonts w:ascii="Arial Narrow" w:hAnsi="Arial Narrow"/>
      <w:bCs w:val="0"/>
      <w:sz w:val="22"/>
      <w:szCs w:val="22"/>
      <w:lang w:val="es-ES_tradnl" w:eastAsia="ar-SA"/>
    </w:rPr>
  </w:style>
  <w:style w:type="paragraph" w:customStyle="1" w:styleId="Textodebloque3">
    <w:name w:val="Texto de bloque3"/>
    <w:basedOn w:val="Normal"/>
    <w:rsid w:val="00010C00"/>
    <w:pPr>
      <w:suppressAutoHyphens/>
      <w:ind w:left="-540" w:right="51"/>
      <w:jc w:val="both"/>
    </w:pPr>
    <w:rPr>
      <w:b/>
      <w:bCs w:val="0"/>
      <w:sz w:val="22"/>
      <w:lang w:eastAsia="ar-SA"/>
    </w:rPr>
  </w:style>
  <w:style w:type="paragraph" w:customStyle="1" w:styleId="Sangra3detindependiente3">
    <w:name w:val="Sangría 3 de t. independiente3"/>
    <w:basedOn w:val="Normal"/>
    <w:uiPriority w:val="99"/>
    <w:rsid w:val="00010C00"/>
    <w:pPr>
      <w:suppressAutoHyphens/>
      <w:autoSpaceDE w:val="0"/>
      <w:ind w:left="284" w:hanging="284"/>
      <w:jc w:val="both"/>
    </w:pPr>
    <w:rPr>
      <w:bCs w:val="0"/>
      <w:sz w:val="20"/>
      <w:szCs w:val="20"/>
      <w:lang w:val="es-ES_tradnl" w:eastAsia="ar-SA"/>
    </w:rPr>
  </w:style>
  <w:style w:type="paragraph" w:customStyle="1" w:styleId="Sangra2detindependiente5">
    <w:name w:val="Sangría 2 de t. independiente5"/>
    <w:basedOn w:val="Normal"/>
    <w:rsid w:val="00010C00"/>
    <w:pPr>
      <w:suppressAutoHyphens/>
      <w:spacing w:after="120" w:line="480" w:lineRule="auto"/>
      <w:ind w:left="283"/>
    </w:pPr>
    <w:rPr>
      <w:rFonts w:ascii="Times New Roman" w:hAnsi="Times New Roman"/>
      <w:bCs w:val="0"/>
      <w:lang w:eastAsia="ar-SA"/>
    </w:rPr>
  </w:style>
  <w:style w:type="paragraph" w:customStyle="1" w:styleId="Textoindependiente33">
    <w:name w:val="Texto independiente 33"/>
    <w:basedOn w:val="Normal"/>
    <w:rsid w:val="00010C00"/>
    <w:pPr>
      <w:suppressAutoHyphens/>
      <w:spacing w:after="120"/>
    </w:pPr>
    <w:rPr>
      <w:sz w:val="16"/>
      <w:szCs w:val="16"/>
      <w:lang w:eastAsia="ar-SA"/>
    </w:rPr>
  </w:style>
  <w:style w:type="paragraph" w:customStyle="1" w:styleId="Epgrafe2">
    <w:name w:val="Epígrafe2"/>
    <w:basedOn w:val="Normal"/>
    <w:next w:val="Normal"/>
    <w:rsid w:val="00010C00"/>
    <w:pPr>
      <w:suppressAutoHyphens/>
      <w:jc w:val="center"/>
    </w:pPr>
    <w:rPr>
      <w:b/>
      <w:bCs w:val="0"/>
      <w:sz w:val="28"/>
      <w:szCs w:val="20"/>
      <w:lang w:val="es-MX" w:eastAsia="ar-SA"/>
    </w:rPr>
  </w:style>
  <w:style w:type="paragraph" w:customStyle="1" w:styleId="Lista22">
    <w:name w:val="Lista 22"/>
    <w:basedOn w:val="Normal"/>
    <w:uiPriority w:val="99"/>
    <w:rsid w:val="00010C00"/>
    <w:pPr>
      <w:suppressAutoHyphens/>
      <w:ind w:left="566" w:hanging="283"/>
    </w:pPr>
    <w:rPr>
      <w:rFonts w:ascii="Times New Roman" w:hAnsi="Times New Roman"/>
      <w:bCs w:val="0"/>
      <w:lang w:eastAsia="ar-SA"/>
    </w:rPr>
  </w:style>
  <w:style w:type="paragraph" w:customStyle="1" w:styleId="Textocomentario2">
    <w:name w:val="Texto comentario2"/>
    <w:basedOn w:val="Normal"/>
    <w:uiPriority w:val="99"/>
    <w:rsid w:val="00010C00"/>
    <w:pPr>
      <w:suppressAutoHyphens/>
    </w:pPr>
    <w:rPr>
      <w:sz w:val="20"/>
      <w:szCs w:val="20"/>
      <w:lang w:eastAsia="ar-SA"/>
    </w:rPr>
  </w:style>
  <w:style w:type="paragraph" w:customStyle="1" w:styleId="Listaconvietas2">
    <w:name w:val="Lista con viñetas2"/>
    <w:basedOn w:val="Normal"/>
    <w:rsid w:val="00010C00"/>
    <w:pPr>
      <w:suppressAutoHyphens/>
      <w:ind w:left="360" w:hanging="360"/>
    </w:pPr>
    <w:rPr>
      <w:rFonts w:cs="Arial"/>
      <w:bCs w:val="0"/>
      <w:sz w:val="20"/>
      <w:szCs w:val="20"/>
      <w:lang w:eastAsia="ar-SA"/>
    </w:rPr>
  </w:style>
  <w:style w:type="paragraph" w:customStyle="1" w:styleId="Sangranormal2">
    <w:name w:val="Sangría normal2"/>
    <w:basedOn w:val="Normal"/>
    <w:rsid w:val="00010C00"/>
    <w:pPr>
      <w:suppressAutoHyphens/>
      <w:overflowPunct w:val="0"/>
      <w:autoSpaceDE w:val="0"/>
      <w:ind w:left="708"/>
      <w:textAlignment w:val="baseline"/>
    </w:pPr>
    <w:rPr>
      <w:rFonts w:ascii="CG Times" w:hAnsi="CG Times"/>
      <w:bCs w:val="0"/>
      <w:sz w:val="20"/>
      <w:szCs w:val="20"/>
      <w:lang w:val="es-ES_tradnl" w:eastAsia="ar-SA"/>
    </w:rPr>
  </w:style>
  <w:style w:type="paragraph" w:customStyle="1" w:styleId="Mapadeldocumento2">
    <w:name w:val="Mapa del documento2"/>
    <w:basedOn w:val="Normal"/>
    <w:rsid w:val="00010C00"/>
    <w:pPr>
      <w:shd w:val="clear" w:color="auto" w:fill="000080"/>
      <w:suppressAutoHyphens/>
    </w:pPr>
    <w:rPr>
      <w:rFonts w:ascii="Tahoma" w:hAnsi="Tahoma" w:cs="Tahoma"/>
      <w:sz w:val="20"/>
      <w:szCs w:val="20"/>
      <w:lang w:eastAsia="ar-SA"/>
    </w:rPr>
  </w:style>
  <w:style w:type="paragraph" w:customStyle="1" w:styleId="WW-Car2">
    <w:name w:val="WW-Car2"/>
    <w:basedOn w:val="Normal"/>
    <w:rsid w:val="00010C00"/>
    <w:pPr>
      <w:suppressAutoHyphens/>
      <w:spacing w:after="160" w:line="240" w:lineRule="exact"/>
    </w:pPr>
    <w:rPr>
      <w:rFonts w:ascii="Tahoma" w:hAnsi="Tahoma"/>
      <w:bCs w:val="0"/>
      <w:sz w:val="20"/>
      <w:szCs w:val="20"/>
      <w:lang w:val="en-US" w:eastAsia="ar-SA"/>
    </w:rPr>
  </w:style>
  <w:style w:type="paragraph" w:customStyle="1" w:styleId="WW-ndice71">
    <w:name w:val="WW-Índice 71"/>
    <w:basedOn w:val="Normal"/>
    <w:next w:val="Normal"/>
    <w:rsid w:val="00010C00"/>
    <w:pPr>
      <w:suppressAutoHyphens/>
      <w:overflowPunct w:val="0"/>
      <w:autoSpaceDE w:val="0"/>
      <w:ind w:left="1698"/>
      <w:textAlignment w:val="baseline"/>
    </w:pPr>
    <w:rPr>
      <w:rFonts w:ascii="CG Times" w:hAnsi="CG Times"/>
      <w:bCs w:val="0"/>
      <w:sz w:val="20"/>
      <w:szCs w:val="20"/>
      <w:lang w:val="es-ES_tradnl" w:eastAsia="ar-SA"/>
    </w:rPr>
  </w:style>
  <w:style w:type="paragraph" w:customStyle="1" w:styleId="WW-ndice61">
    <w:name w:val="WW-Índice 61"/>
    <w:basedOn w:val="Normal"/>
    <w:next w:val="Normal"/>
    <w:rsid w:val="00010C00"/>
    <w:pPr>
      <w:suppressAutoHyphens/>
      <w:overflowPunct w:val="0"/>
      <w:autoSpaceDE w:val="0"/>
      <w:ind w:left="1415"/>
      <w:textAlignment w:val="baseline"/>
    </w:pPr>
    <w:rPr>
      <w:rFonts w:ascii="CG Times" w:hAnsi="CG Times"/>
      <w:bCs w:val="0"/>
      <w:sz w:val="20"/>
      <w:szCs w:val="20"/>
      <w:lang w:val="es-ES_tradnl" w:eastAsia="ar-SA"/>
    </w:rPr>
  </w:style>
  <w:style w:type="paragraph" w:customStyle="1" w:styleId="WW-ndice51">
    <w:name w:val="WW-Índice 51"/>
    <w:basedOn w:val="Normal"/>
    <w:next w:val="Normal"/>
    <w:rsid w:val="00010C00"/>
    <w:pPr>
      <w:suppressAutoHyphens/>
      <w:overflowPunct w:val="0"/>
      <w:autoSpaceDE w:val="0"/>
      <w:ind w:left="1132"/>
      <w:textAlignment w:val="baseline"/>
    </w:pPr>
    <w:rPr>
      <w:rFonts w:ascii="CG Times" w:hAnsi="CG Times"/>
      <w:bCs w:val="0"/>
      <w:sz w:val="20"/>
      <w:szCs w:val="20"/>
      <w:lang w:val="es-ES_tradnl" w:eastAsia="ar-SA"/>
    </w:rPr>
  </w:style>
  <w:style w:type="paragraph" w:customStyle="1" w:styleId="WW-ndice41">
    <w:name w:val="WW-Índice 41"/>
    <w:basedOn w:val="Normal"/>
    <w:next w:val="Normal"/>
    <w:rsid w:val="00010C00"/>
    <w:pPr>
      <w:suppressAutoHyphens/>
      <w:overflowPunct w:val="0"/>
      <w:autoSpaceDE w:val="0"/>
      <w:ind w:left="849"/>
      <w:textAlignment w:val="baseline"/>
    </w:pPr>
    <w:rPr>
      <w:rFonts w:ascii="CG Times" w:hAnsi="CG Times"/>
      <w:bCs w:val="0"/>
      <w:sz w:val="20"/>
      <w:szCs w:val="20"/>
      <w:lang w:val="es-ES_tradnl" w:eastAsia="ar-SA"/>
    </w:rPr>
  </w:style>
  <w:style w:type="paragraph" w:customStyle="1" w:styleId="Sangra2detindependiente6">
    <w:name w:val="Sangría 2 de t. independiente6"/>
    <w:basedOn w:val="Normal"/>
    <w:rsid w:val="009E3B3B"/>
    <w:pPr>
      <w:suppressAutoHyphens/>
      <w:overflowPunct w:val="0"/>
      <w:autoSpaceDE w:val="0"/>
      <w:spacing w:before="100"/>
      <w:ind w:left="1985"/>
      <w:jc w:val="both"/>
      <w:textAlignment w:val="baseline"/>
    </w:pPr>
    <w:rPr>
      <w:bCs w:val="0"/>
      <w:sz w:val="22"/>
      <w:szCs w:val="20"/>
      <w:lang w:eastAsia="ar-SA"/>
    </w:rPr>
  </w:style>
  <w:style w:type="character" w:customStyle="1" w:styleId="Fuentedeprrafopredeter6">
    <w:name w:val="Fuente de párrafo predeter.6"/>
    <w:uiPriority w:val="99"/>
    <w:rsid w:val="005F5FA2"/>
  </w:style>
  <w:style w:type="character" w:customStyle="1" w:styleId="Fuentedeprrafopredeter5">
    <w:name w:val="Fuente de párrafo predeter.5"/>
    <w:uiPriority w:val="99"/>
    <w:rsid w:val="005F5FA2"/>
  </w:style>
  <w:style w:type="character" w:customStyle="1" w:styleId="WW-Absatz-Standardschriftart11111111111">
    <w:name w:val="WW-Absatz-Standardschriftart11111111111"/>
    <w:rsid w:val="005F5FA2"/>
  </w:style>
  <w:style w:type="character" w:customStyle="1" w:styleId="WW-Absatz-Standardschriftart111111111111">
    <w:name w:val="WW-Absatz-Standardschriftart111111111111"/>
    <w:rsid w:val="005F5FA2"/>
  </w:style>
  <w:style w:type="character" w:customStyle="1" w:styleId="WW-Absatz-Standardschriftart1111111111111">
    <w:name w:val="WW-Absatz-Standardschriftart1111111111111"/>
    <w:rsid w:val="005F5FA2"/>
  </w:style>
  <w:style w:type="character" w:customStyle="1" w:styleId="WW-Absatz-Standardschriftart11111111111111">
    <w:name w:val="WW-Absatz-Standardschriftart11111111111111"/>
    <w:rsid w:val="005F5FA2"/>
  </w:style>
  <w:style w:type="character" w:customStyle="1" w:styleId="WW-Absatz-Standardschriftart111111111111111">
    <w:name w:val="WW-Absatz-Standardschriftart111111111111111"/>
    <w:rsid w:val="005F5FA2"/>
  </w:style>
  <w:style w:type="character" w:customStyle="1" w:styleId="WW-Absatz-Standardschriftart1111111111111111">
    <w:name w:val="WW-Absatz-Standardschriftart1111111111111111"/>
    <w:rsid w:val="005F5FA2"/>
  </w:style>
  <w:style w:type="character" w:customStyle="1" w:styleId="WW-Absatz-Standardschriftart11111111111111111">
    <w:name w:val="WW-Absatz-Standardschriftart11111111111111111"/>
    <w:rsid w:val="005F5FA2"/>
  </w:style>
  <w:style w:type="character" w:customStyle="1" w:styleId="WW-Absatz-Standardschriftart111111111111111111">
    <w:name w:val="WW-Absatz-Standardschriftart111111111111111111"/>
    <w:rsid w:val="005F5FA2"/>
  </w:style>
  <w:style w:type="character" w:customStyle="1" w:styleId="WW-Absatz-Standardschriftart1111111111111111111">
    <w:name w:val="WW-Absatz-Standardschriftart1111111111111111111"/>
    <w:rsid w:val="005F5FA2"/>
  </w:style>
  <w:style w:type="character" w:customStyle="1" w:styleId="WW-Absatz-Standardschriftart11111111111111111111">
    <w:name w:val="WW-Absatz-Standardschriftart11111111111111111111"/>
    <w:rsid w:val="005F5FA2"/>
  </w:style>
  <w:style w:type="character" w:customStyle="1" w:styleId="WW-Absatz-Standardschriftart111111111111111111111">
    <w:name w:val="WW-Absatz-Standardschriftart111111111111111111111"/>
    <w:rsid w:val="005F5FA2"/>
  </w:style>
  <w:style w:type="character" w:customStyle="1" w:styleId="WW-Absatz-Standardschriftart1111111111111111111111">
    <w:name w:val="WW-Absatz-Standardschriftart1111111111111111111111"/>
    <w:rsid w:val="005F5FA2"/>
  </w:style>
  <w:style w:type="character" w:customStyle="1" w:styleId="WW-Absatz-Standardschriftart11111111111111111111111">
    <w:name w:val="WW-Absatz-Standardschriftart11111111111111111111111"/>
    <w:rsid w:val="005F5FA2"/>
  </w:style>
  <w:style w:type="character" w:customStyle="1" w:styleId="Fuentedeprrafopredeter7">
    <w:name w:val="Fuente de párrafo predeter.7"/>
    <w:rsid w:val="005F5FA2"/>
  </w:style>
  <w:style w:type="character" w:customStyle="1" w:styleId="Nmerodepgina1">
    <w:name w:val="Número de página1"/>
    <w:rsid w:val="005F5FA2"/>
  </w:style>
  <w:style w:type="character" w:customStyle="1" w:styleId="Hipervnculovisitado1">
    <w:name w:val="Hipervínculo visitado1"/>
    <w:rsid w:val="005F5FA2"/>
    <w:rPr>
      <w:color w:val="800080"/>
      <w:u w:val="single"/>
    </w:rPr>
  </w:style>
  <w:style w:type="character" w:customStyle="1" w:styleId="ListLabel1">
    <w:name w:val="ListLabel 1"/>
    <w:rsid w:val="005F5FA2"/>
    <w:rPr>
      <w:color w:val="00000A"/>
    </w:rPr>
  </w:style>
  <w:style w:type="character" w:customStyle="1" w:styleId="Carcterdenumeracin">
    <w:name w:val="Carácter de numeración"/>
    <w:rsid w:val="005F5FA2"/>
  </w:style>
  <w:style w:type="paragraph" w:customStyle="1" w:styleId="Encabezado7">
    <w:name w:val="Encabezado7"/>
    <w:basedOn w:val="Normal"/>
    <w:next w:val="Textoindependiente"/>
    <w:uiPriority w:val="99"/>
    <w:rsid w:val="005F5FA2"/>
    <w:pPr>
      <w:keepNext/>
      <w:suppressAutoHyphens/>
      <w:spacing w:before="240" w:after="120"/>
    </w:pPr>
    <w:rPr>
      <w:rFonts w:eastAsia="MS Mincho" w:cs="Tahoma"/>
      <w:kern w:val="1"/>
      <w:sz w:val="28"/>
      <w:szCs w:val="28"/>
      <w:lang w:val="es-ES_tradnl" w:eastAsia="ar-SA"/>
    </w:rPr>
  </w:style>
  <w:style w:type="paragraph" w:customStyle="1" w:styleId="Encabezado6">
    <w:name w:val="Encabezado6"/>
    <w:basedOn w:val="Normal"/>
    <w:next w:val="Textoindependiente"/>
    <w:uiPriority w:val="99"/>
    <w:rsid w:val="005F5FA2"/>
    <w:pPr>
      <w:keepNext/>
      <w:suppressAutoHyphens/>
      <w:spacing w:before="240" w:after="120"/>
    </w:pPr>
    <w:rPr>
      <w:rFonts w:eastAsia="Lucida Sans Unicode" w:cs="Tahoma"/>
      <w:kern w:val="1"/>
      <w:sz w:val="28"/>
      <w:szCs w:val="28"/>
      <w:lang w:val="es-ES_tradnl" w:eastAsia="ar-SA"/>
    </w:rPr>
  </w:style>
  <w:style w:type="paragraph" w:customStyle="1" w:styleId="Encabezado5">
    <w:name w:val="Encabezado5"/>
    <w:basedOn w:val="Normal"/>
    <w:next w:val="Textoindependiente"/>
    <w:uiPriority w:val="99"/>
    <w:rsid w:val="005F5FA2"/>
    <w:pPr>
      <w:keepNext/>
      <w:suppressAutoHyphens/>
      <w:spacing w:before="240" w:after="120"/>
    </w:pPr>
    <w:rPr>
      <w:rFonts w:eastAsia="Lucida Sans Unicode" w:cs="Tahoma"/>
      <w:kern w:val="1"/>
      <w:sz w:val="28"/>
      <w:szCs w:val="28"/>
      <w:lang w:val="es-ES_tradnl" w:eastAsia="ar-SA"/>
    </w:rPr>
  </w:style>
  <w:style w:type="paragraph" w:customStyle="1" w:styleId="Textodeglobo1">
    <w:name w:val="Texto de globo1"/>
    <w:basedOn w:val="Normal"/>
    <w:rsid w:val="005F5FA2"/>
    <w:pPr>
      <w:suppressAutoHyphens/>
    </w:pPr>
    <w:rPr>
      <w:rFonts w:ascii="Tahoma" w:hAnsi="Tahoma" w:cs="Tahoma"/>
      <w:kern w:val="1"/>
      <w:sz w:val="16"/>
      <w:szCs w:val="16"/>
      <w:lang w:val="es-ES_tradnl" w:eastAsia="ar-SA"/>
    </w:rPr>
  </w:style>
  <w:style w:type="paragraph" w:customStyle="1" w:styleId="Textodebloque4">
    <w:name w:val="Texto de bloque4"/>
    <w:basedOn w:val="Normal"/>
    <w:rsid w:val="005F5FA2"/>
    <w:pPr>
      <w:tabs>
        <w:tab w:val="left" w:pos="-6844"/>
        <w:tab w:val="left" w:pos="2938"/>
      </w:tabs>
      <w:suppressAutoHyphens/>
      <w:spacing w:before="160"/>
      <w:ind w:left="1843" w:right="51" w:hanging="709"/>
      <w:jc w:val="both"/>
    </w:pPr>
    <w:rPr>
      <w:kern w:val="1"/>
      <w:sz w:val="20"/>
      <w:szCs w:val="20"/>
      <w:lang w:val="es-ES_tradnl" w:eastAsia="ar-SA"/>
    </w:rPr>
  </w:style>
  <w:style w:type="paragraph" w:customStyle="1" w:styleId="Textoindependiente24">
    <w:name w:val="Texto independiente 24"/>
    <w:basedOn w:val="Normal"/>
    <w:rsid w:val="005F5FA2"/>
    <w:pPr>
      <w:suppressAutoHyphens/>
      <w:overflowPunct w:val="0"/>
      <w:jc w:val="both"/>
    </w:pPr>
    <w:rPr>
      <w:kern w:val="1"/>
      <w:sz w:val="20"/>
      <w:szCs w:val="20"/>
      <w:lang w:val="es-ES_tradnl" w:eastAsia="ar-SA"/>
    </w:rPr>
  </w:style>
  <w:style w:type="paragraph" w:customStyle="1" w:styleId="Textoindependiente34">
    <w:name w:val="Texto independiente 34"/>
    <w:basedOn w:val="Normal"/>
    <w:rsid w:val="005F5FA2"/>
    <w:pPr>
      <w:suppressAutoHyphens/>
      <w:overflowPunct w:val="0"/>
      <w:jc w:val="both"/>
    </w:pPr>
    <w:rPr>
      <w:rFonts w:ascii="Times New Roman" w:hAnsi="Times New Roman"/>
      <w:kern w:val="1"/>
      <w:szCs w:val="20"/>
      <w:lang w:val="es-ES_tradnl" w:eastAsia="ar-SA"/>
    </w:rPr>
  </w:style>
  <w:style w:type="paragraph" w:customStyle="1" w:styleId="Sangra3detindependiente4">
    <w:name w:val="Sangría 3 de t. independiente4"/>
    <w:basedOn w:val="Normal"/>
    <w:rsid w:val="005F5FA2"/>
    <w:pPr>
      <w:suppressAutoHyphens/>
      <w:ind w:left="1800" w:hanging="720"/>
      <w:jc w:val="both"/>
    </w:pPr>
    <w:rPr>
      <w:kern w:val="1"/>
      <w:sz w:val="22"/>
      <w:szCs w:val="20"/>
      <w:lang w:val="es-ES_tradnl" w:eastAsia="ar-SA"/>
    </w:rPr>
  </w:style>
  <w:style w:type="paragraph" w:customStyle="1" w:styleId="Sangra2detindependiente7">
    <w:name w:val="Sangría 2 de t. independiente7"/>
    <w:basedOn w:val="Normal"/>
    <w:rsid w:val="001E61C2"/>
    <w:pPr>
      <w:suppressAutoHyphens/>
      <w:overflowPunct w:val="0"/>
      <w:autoSpaceDE w:val="0"/>
      <w:spacing w:before="100"/>
      <w:ind w:left="1985"/>
      <w:jc w:val="both"/>
      <w:textAlignment w:val="baseline"/>
    </w:pPr>
    <w:rPr>
      <w:bCs w:val="0"/>
      <w:sz w:val="22"/>
      <w:szCs w:val="20"/>
      <w:lang w:eastAsia="ar-SA"/>
    </w:rPr>
  </w:style>
  <w:style w:type="character" w:customStyle="1" w:styleId="WW-Absatz-Standardschriftart111111111111111111111111">
    <w:name w:val="WW-Absatz-Standardschriftart111111111111111111111111"/>
    <w:rsid w:val="00987F93"/>
  </w:style>
  <w:style w:type="character" w:customStyle="1" w:styleId="WW-Absatz-Standardschriftart1111111111111111111111111">
    <w:name w:val="WW-Absatz-Standardschriftart1111111111111111111111111"/>
    <w:rsid w:val="00987F93"/>
  </w:style>
  <w:style w:type="character" w:customStyle="1" w:styleId="WW-Absatz-Standardschriftart11111111111111111111111111">
    <w:name w:val="WW-Absatz-Standardschriftart11111111111111111111111111"/>
    <w:rsid w:val="00987F93"/>
  </w:style>
  <w:style w:type="character" w:customStyle="1" w:styleId="Fuentedeprrafopredeter8">
    <w:name w:val="Fuente de párrafo predeter.8"/>
    <w:rsid w:val="00987F93"/>
  </w:style>
  <w:style w:type="character" w:customStyle="1" w:styleId="Nmerodepgina2">
    <w:name w:val="Número de página2"/>
    <w:rsid w:val="00987F93"/>
  </w:style>
  <w:style w:type="character" w:customStyle="1" w:styleId="Hipervnculovisitado2">
    <w:name w:val="Hipervínculo visitado2"/>
    <w:rsid w:val="00987F93"/>
    <w:rPr>
      <w:color w:val="800080"/>
      <w:u w:val="single"/>
    </w:rPr>
  </w:style>
  <w:style w:type="paragraph" w:customStyle="1" w:styleId="Encabezado8">
    <w:name w:val="Encabezado8"/>
    <w:basedOn w:val="Normal"/>
    <w:next w:val="Textoindependiente"/>
    <w:uiPriority w:val="99"/>
    <w:rsid w:val="00987F93"/>
    <w:pPr>
      <w:keepNext/>
      <w:suppressAutoHyphens/>
      <w:spacing w:before="240" w:after="120"/>
    </w:pPr>
    <w:rPr>
      <w:rFonts w:eastAsia="Lucida Sans Unicode" w:cs="Tahoma"/>
      <w:kern w:val="1"/>
      <w:sz w:val="28"/>
      <w:szCs w:val="28"/>
      <w:lang w:eastAsia="ar-SA"/>
    </w:rPr>
  </w:style>
  <w:style w:type="paragraph" w:customStyle="1" w:styleId="Textodeglobo2">
    <w:name w:val="Texto de globo2"/>
    <w:basedOn w:val="Normal"/>
    <w:uiPriority w:val="99"/>
    <w:rsid w:val="00987F93"/>
    <w:pPr>
      <w:suppressAutoHyphens/>
    </w:pPr>
    <w:rPr>
      <w:rFonts w:ascii="Tahoma" w:hAnsi="Tahoma" w:cs="Tahoma"/>
      <w:kern w:val="1"/>
      <w:sz w:val="16"/>
      <w:szCs w:val="16"/>
      <w:lang w:eastAsia="ar-SA"/>
    </w:rPr>
  </w:style>
  <w:style w:type="paragraph" w:customStyle="1" w:styleId="Textodebloque5">
    <w:name w:val="Texto de bloque5"/>
    <w:basedOn w:val="Normal"/>
    <w:rsid w:val="00987F93"/>
    <w:pPr>
      <w:tabs>
        <w:tab w:val="left" w:pos="528"/>
        <w:tab w:val="left" w:pos="10310"/>
      </w:tabs>
      <w:suppressAutoHyphens/>
      <w:spacing w:before="160"/>
      <w:ind w:left="1843" w:right="51" w:hanging="709"/>
      <w:jc w:val="both"/>
    </w:pPr>
    <w:rPr>
      <w:kern w:val="1"/>
      <w:sz w:val="20"/>
      <w:szCs w:val="20"/>
      <w:lang w:eastAsia="ar-SA"/>
    </w:rPr>
  </w:style>
  <w:style w:type="paragraph" w:customStyle="1" w:styleId="Textoindependiente25">
    <w:name w:val="Texto independiente 25"/>
    <w:basedOn w:val="Normal"/>
    <w:rsid w:val="00987F93"/>
    <w:pPr>
      <w:suppressAutoHyphens/>
      <w:overflowPunct w:val="0"/>
      <w:jc w:val="both"/>
    </w:pPr>
    <w:rPr>
      <w:kern w:val="1"/>
      <w:sz w:val="20"/>
      <w:szCs w:val="20"/>
      <w:lang w:eastAsia="ar-SA"/>
    </w:rPr>
  </w:style>
  <w:style w:type="paragraph" w:customStyle="1" w:styleId="Textoindependiente35">
    <w:name w:val="Texto independiente 35"/>
    <w:basedOn w:val="Normal"/>
    <w:rsid w:val="00987F93"/>
    <w:pPr>
      <w:suppressAutoHyphens/>
      <w:overflowPunct w:val="0"/>
      <w:jc w:val="both"/>
    </w:pPr>
    <w:rPr>
      <w:rFonts w:ascii="Times New Roman" w:hAnsi="Times New Roman"/>
      <w:kern w:val="1"/>
      <w:szCs w:val="20"/>
      <w:lang w:eastAsia="ar-SA"/>
    </w:rPr>
  </w:style>
  <w:style w:type="paragraph" w:customStyle="1" w:styleId="Sangra3detindependiente5">
    <w:name w:val="Sangría 3 de t. independiente5"/>
    <w:basedOn w:val="Normal"/>
    <w:rsid w:val="00987F93"/>
    <w:pPr>
      <w:suppressAutoHyphens/>
      <w:ind w:left="1800" w:hanging="720"/>
      <w:jc w:val="both"/>
    </w:pPr>
    <w:rPr>
      <w:kern w:val="1"/>
      <w:sz w:val="22"/>
      <w:szCs w:val="20"/>
      <w:lang w:eastAsia="ar-SA"/>
    </w:rPr>
  </w:style>
  <w:style w:type="character" w:customStyle="1" w:styleId="WW8Num2z1">
    <w:name w:val="WW8Num2z1"/>
    <w:rsid w:val="00964D77"/>
    <w:rPr>
      <w:rFonts w:ascii="OpenSymbol" w:hAnsi="OpenSymbol"/>
    </w:rPr>
  </w:style>
  <w:style w:type="character" w:customStyle="1" w:styleId="WW8Num9z1">
    <w:name w:val="WW8Num9z1"/>
    <w:rsid w:val="00964D77"/>
    <w:rPr>
      <w:rFonts w:ascii="Courier New" w:hAnsi="Courier New"/>
    </w:rPr>
  </w:style>
  <w:style w:type="character" w:customStyle="1" w:styleId="WW8Num1z1">
    <w:name w:val="WW8Num1z1"/>
    <w:rsid w:val="00964D77"/>
    <w:rPr>
      <w:rFonts w:ascii="Courier New" w:hAnsi="Courier New" w:cs="Courier New"/>
    </w:rPr>
  </w:style>
  <w:style w:type="character" w:customStyle="1" w:styleId="WW8Num1z2">
    <w:name w:val="WW8Num1z2"/>
    <w:rsid w:val="00964D77"/>
    <w:rPr>
      <w:rFonts w:ascii="Wingdings" w:hAnsi="Wingdings"/>
    </w:rPr>
  </w:style>
  <w:style w:type="character" w:customStyle="1" w:styleId="WW8Num1z3">
    <w:name w:val="WW8Num1z3"/>
    <w:rsid w:val="00964D77"/>
    <w:rPr>
      <w:rFonts w:ascii="Symbol" w:hAnsi="Symbol"/>
    </w:rPr>
  </w:style>
  <w:style w:type="character" w:customStyle="1" w:styleId="WW8Num5z3">
    <w:name w:val="WW8Num5z3"/>
    <w:rsid w:val="00964D77"/>
    <w:rPr>
      <w:rFonts w:ascii="Symbol" w:hAnsi="Symbol"/>
    </w:rPr>
  </w:style>
  <w:style w:type="character" w:customStyle="1" w:styleId="WW8Num7z2">
    <w:name w:val="WW8Num7z2"/>
    <w:rsid w:val="00964D77"/>
    <w:rPr>
      <w:rFonts w:ascii="Wingdings" w:hAnsi="Wingdings"/>
    </w:rPr>
  </w:style>
  <w:style w:type="character" w:customStyle="1" w:styleId="WW8Num9z3">
    <w:name w:val="WW8Num9z3"/>
    <w:rsid w:val="00964D77"/>
    <w:rPr>
      <w:rFonts w:ascii="Symbol" w:hAnsi="Symbol"/>
    </w:rPr>
  </w:style>
  <w:style w:type="character" w:customStyle="1" w:styleId="WW8Num11z1">
    <w:name w:val="WW8Num11z1"/>
    <w:rsid w:val="00964D77"/>
    <w:rPr>
      <w:rFonts w:ascii="Courier New" w:hAnsi="Courier New"/>
    </w:rPr>
  </w:style>
  <w:style w:type="character" w:customStyle="1" w:styleId="WW8Num11z3">
    <w:name w:val="WW8Num11z3"/>
    <w:rsid w:val="00964D77"/>
    <w:rPr>
      <w:rFonts w:ascii="Symbol" w:hAnsi="Symbol"/>
    </w:rPr>
  </w:style>
  <w:style w:type="character" w:customStyle="1" w:styleId="WW8Num12z1">
    <w:name w:val="WW8Num12z1"/>
    <w:rsid w:val="00964D77"/>
    <w:rPr>
      <w:rFonts w:ascii="Courier New" w:hAnsi="Courier New"/>
    </w:rPr>
  </w:style>
  <w:style w:type="character" w:customStyle="1" w:styleId="WW8Num12z3">
    <w:name w:val="WW8Num12z3"/>
    <w:rsid w:val="00964D77"/>
    <w:rPr>
      <w:rFonts w:ascii="Symbol" w:hAnsi="Symbol"/>
    </w:rPr>
  </w:style>
  <w:style w:type="character" w:customStyle="1" w:styleId="WW8Num13z4">
    <w:name w:val="WW8Num13z4"/>
    <w:rsid w:val="00964D77"/>
    <w:rPr>
      <w:rFonts w:ascii="Courier New" w:hAnsi="Courier New" w:cs="Courier New"/>
    </w:rPr>
  </w:style>
  <w:style w:type="character" w:customStyle="1" w:styleId="WW8Num13z5">
    <w:name w:val="WW8Num13z5"/>
    <w:rsid w:val="00964D77"/>
    <w:rPr>
      <w:rFonts w:ascii="Wingdings" w:hAnsi="Wingdings"/>
    </w:rPr>
  </w:style>
  <w:style w:type="character" w:customStyle="1" w:styleId="WW8Num14z1">
    <w:name w:val="WW8Num14z1"/>
    <w:uiPriority w:val="99"/>
    <w:rsid w:val="00964D77"/>
    <w:rPr>
      <w:rFonts w:ascii="Courier New" w:hAnsi="Courier New"/>
    </w:rPr>
  </w:style>
  <w:style w:type="character" w:customStyle="1" w:styleId="WW8Num14z3">
    <w:name w:val="WW8Num14z3"/>
    <w:rsid w:val="00964D77"/>
    <w:rPr>
      <w:rFonts w:ascii="Symbol" w:hAnsi="Symbol"/>
    </w:rPr>
  </w:style>
  <w:style w:type="character" w:customStyle="1" w:styleId="WW8Num20z3">
    <w:name w:val="WW8Num20z3"/>
    <w:rsid w:val="00964D77"/>
    <w:rPr>
      <w:rFonts w:ascii="Symbol" w:hAnsi="Symbol"/>
    </w:rPr>
  </w:style>
  <w:style w:type="character" w:customStyle="1" w:styleId="WW8Num20z4">
    <w:name w:val="WW8Num20z4"/>
    <w:rsid w:val="00964D77"/>
    <w:rPr>
      <w:rFonts w:ascii="Courier New" w:hAnsi="Courier New"/>
    </w:rPr>
  </w:style>
  <w:style w:type="character" w:customStyle="1" w:styleId="WW8Num21z3">
    <w:name w:val="WW8Num21z3"/>
    <w:rsid w:val="00964D77"/>
    <w:rPr>
      <w:rFonts w:ascii="Symbol" w:hAnsi="Symbol"/>
    </w:rPr>
  </w:style>
  <w:style w:type="character" w:customStyle="1" w:styleId="WW8Num22z3">
    <w:name w:val="WW8Num22z3"/>
    <w:rsid w:val="00964D77"/>
    <w:rPr>
      <w:rFonts w:ascii="Symbol" w:hAnsi="Symbol"/>
    </w:rPr>
  </w:style>
  <w:style w:type="character" w:customStyle="1" w:styleId="WW8Num20z1">
    <w:name w:val="WW8Num20z1"/>
    <w:rsid w:val="00365424"/>
    <w:rPr>
      <w:rFonts w:ascii="OpenSymbol" w:hAnsi="OpenSymbol" w:cs="OpenSymbol"/>
    </w:rPr>
  </w:style>
  <w:style w:type="character" w:customStyle="1" w:styleId="WW8Num18z2">
    <w:name w:val="WW8Num18z2"/>
    <w:rsid w:val="00365424"/>
    <w:rPr>
      <w:rFonts w:ascii="Wingdings" w:hAnsi="Wingdings"/>
    </w:rPr>
  </w:style>
  <w:style w:type="character" w:customStyle="1" w:styleId="WW8Num19z3">
    <w:name w:val="WW8Num19z3"/>
    <w:rsid w:val="00365424"/>
    <w:rPr>
      <w:rFonts w:ascii="Symbol" w:hAnsi="Symbol"/>
    </w:rPr>
  </w:style>
  <w:style w:type="character" w:customStyle="1" w:styleId="WW8Num25z2">
    <w:name w:val="WW8Num25z2"/>
    <w:rsid w:val="00365424"/>
    <w:rPr>
      <w:rFonts w:ascii="Wingdings" w:hAnsi="Wingdings"/>
    </w:rPr>
  </w:style>
  <w:style w:type="character" w:customStyle="1" w:styleId="WW8Num27z1">
    <w:name w:val="WW8Num27z1"/>
    <w:uiPriority w:val="99"/>
    <w:rsid w:val="00365424"/>
    <w:rPr>
      <w:rFonts w:ascii="Courier New" w:hAnsi="Courier New"/>
    </w:rPr>
  </w:style>
  <w:style w:type="character" w:customStyle="1" w:styleId="WW8Num27z3">
    <w:name w:val="WW8Num27z3"/>
    <w:uiPriority w:val="99"/>
    <w:rsid w:val="00365424"/>
    <w:rPr>
      <w:rFonts w:ascii="Symbol" w:hAnsi="Symbol"/>
    </w:rPr>
  </w:style>
  <w:style w:type="character" w:customStyle="1" w:styleId="WW8Num36z2">
    <w:name w:val="WW8Num36z2"/>
    <w:uiPriority w:val="99"/>
    <w:rsid w:val="00365424"/>
    <w:rPr>
      <w:rFonts w:ascii="Wingdings" w:hAnsi="Wingdings"/>
    </w:rPr>
  </w:style>
  <w:style w:type="character" w:customStyle="1" w:styleId="WW8Num37z1">
    <w:name w:val="WW8Num37z1"/>
    <w:uiPriority w:val="99"/>
    <w:rsid w:val="00365424"/>
    <w:rPr>
      <w:rFonts w:ascii="Courier New" w:hAnsi="Courier New" w:cs="Courier New"/>
    </w:rPr>
  </w:style>
  <w:style w:type="character" w:customStyle="1" w:styleId="WW8Num37z3">
    <w:name w:val="WW8Num37z3"/>
    <w:rsid w:val="00365424"/>
    <w:rPr>
      <w:rFonts w:ascii="Symbol" w:hAnsi="Symbol"/>
    </w:rPr>
  </w:style>
  <w:style w:type="character" w:customStyle="1" w:styleId="WW8Num39z1">
    <w:name w:val="WW8Num39z1"/>
    <w:uiPriority w:val="99"/>
    <w:rsid w:val="00365424"/>
    <w:rPr>
      <w:rFonts w:ascii="Courier New" w:hAnsi="Courier New" w:cs="Courier New"/>
    </w:rPr>
  </w:style>
  <w:style w:type="character" w:customStyle="1" w:styleId="WW8Num39z2">
    <w:name w:val="WW8Num39z2"/>
    <w:uiPriority w:val="99"/>
    <w:rsid w:val="00365424"/>
    <w:rPr>
      <w:rFonts w:ascii="Wingdings" w:hAnsi="Wingdings"/>
    </w:rPr>
  </w:style>
  <w:style w:type="character" w:customStyle="1" w:styleId="WW8Num39z3">
    <w:name w:val="WW8Num39z3"/>
    <w:rsid w:val="00365424"/>
    <w:rPr>
      <w:rFonts w:ascii="Symbol" w:hAnsi="Symbol"/>
    </w:rPr>
  </w:style>
  <w:style w:type="character" w:customStyle="1" w:styleId="WW8Num41z1">
    <w:name w:val="WW8Num41z1"/>
    <w:uiPriority w:val="99"/>
    <w:rsid w:val="00365424"/>
    <w:rPr>
      <w:rFonts w:ascii="Courier New" w:hAnsi="Courier New" w:cs="Courier New"/>
    </w:rPr>
  </w:style>
  <w:style w:type="character" w:customStyle="1" w:styleId="WW8Num41z3">
    <w:name w:val="WW8Num41z3"/>
    <w:rsid w:val="00365424"/>
    <w:rPr>
      <w:rFonts w:ascii="Symbol" w:hAnsi="Symbol"/>
    </w:rPr>
  </w:style>
  <w:style w:type="character" w:customStyle="1" w:styleId="WW8Num43z1">
    <w:name w:val="WW8Num43z1"/>
    <w:uiPriority w:val="99"/>
    <w:rsid w:val="00365424"/>
    <w:rPr>
      <w:rFonts w:ascii="Courier New" w:hAnsi="Courier New"/>
    </w:rPr>
  </w:style>
  <w:style w:type="character" w:customStyle="1" w:styleId="WW8Num43z3">
    <w:name w:val="WW8Num43z3"/>
    <w:uiPriority w:val="99"/>
    <w:rsid w:val="00365424"/>
    <w:rPr>
      <w:rFonts w:ascii="Symbol" w:hAnsi="Symbol"/>
    </w:rPr>
  </w:style>
  <w:style w:type="character" w:customStyle="1" w:styleId="WW8Num45z1">
    <w:name w:val="WW8Num45z1"/>
    <w:uiPriority w:val="99"/>
    <w:rsid w:val="00365424"/>
    <w:rPr>
      <w:rFonts w:ascii="Courier New" w:hAnsi="Courier New" w:cs="Courier New"/>
    </w:rPr>
  </w:style>
  <w:style w:type="character" w:customStyle="1" w:styleId="WW8Num45z3">
    <w:name w:val="WW8Num45z3"/>
    <w:uiPriority w:val="99"/>
    <w:rsid w:val="00365424"/>
    <w:rPr>
      <w:rFonts w:ascii="Symbol" w:hAnsi="Symbol"/>
    </w:rPr>
  </w:style>
  <w:style w:type="character" w:customStyle="1" w:styleId="WW8Num47z1">
    <w:name w:val="WW8Num47z1"/>
    <w:uiPriority w:val="99"/>
    <w:rsid w:val="00365424"/>
    <w:rPr>
      <w:rFonts w:ascii="Courier New" w:hAnsi="Courier New"/>
    </w:rPr>
  </w:style>
  <w:style w:type="character" w:customStyle="1" w:styleId="WW8Num47z2">
    <w:name w:val="WW8Num47z2"/>
    <w:uiPriority w:val="99"/>
    <w:rsid w:val="00365424"/>
    <w:rPr>
      <w:rFonts w:ascii="Wingdings" w:hAnsi="Wingdings"/>
    </w:rPr>
  </w:style>
  <w:style w:type="character" w:customStyle="1" w:styleId="WW8Num48z1">
    <w:name w:val="WW8Num48z1"/>
    <w:rsid w:val="00365424"/>
    <w:rPr>
      <w:rFonts w:ascii="Courier New" w:hAnsi="Courier New" w:cs="Courier New"/>
    </w:rPr>
  </w:style>
  <w:style w:type="character" w:customStyle="1" w:styleId="WW8Num48z2">
    <w:name w:val="WW8Num48z2"/>
    <w:rsid w:val="00365424"/>
    <w:rPr>
      <w:rFonts w:ascii="Wingdings" w:hAnsi="Wingdings"/>
    </w:rPr>
  </w:style>
  <w:style w:type="character" w:customStyle="1" w:styleId="WW8Num53z1">
    <w:name w:val="WW8Num53z1"/>
    <w:uiPriority w:val="99"/>
    <w:rsid w:val="00365424"/>
    <w:rPr>
      <w:rFonts w:ascii="Courier New" w:hAnsi="Courier New" w:cs="Courier New"/>
    </w:rPr>
  </w:style>
  <w:style w:type="character" w:customStyle="1" w:styleId="WW8Num53z2">
    <w:name w:val="WW8Num53z2"/>
    <w:rsid w:val="00365424"/>
    <w:rPr>
      <w:rFonts w:ascii="Wingdings" w:hAnsi="Wingdings"/>
    </w:rPr>
  </w:style>
  <w:style w:type="character" w:customStyle="1" w:styleId="WW8Num54z3">
    <w:name w:val="WW8Num54z3"/>
    <w:rsid w:val="00365424"/>
    <w:rPr>
      <w:rFonts w:ascii="Symbol" w:hAnsi="Symbol"/>
    </w:rPr>
  </w:style>
  <w:style w:type="character" w:customStyle="1" w:styleId="WW8Num54z4">
    <w:name w:val="WW8Num54z4"/>
    <w:rsid w:val="00365424"/>
    <w:rPr>
      <w:rFonts w:ascii="Courier New" w:hAnsi="Courier New"/>
    </w:rPr>
  </w:style>
  <w:style w:type="character" w:customStyle="1" w:styleId="WW8Num55z0">
    <w:name w:val="WW8Num55z0"/>
    <w:uiPriority w:val="99"/>
    <w:rsid w:val="00365424"/>
    <w:rPr>
      <w:rFonts w:cs="Times New Roman"/>
    </w:rPr>
  </w:style>
  <w:style w:type="character" w:customStyle="1" w:styleId="WW8Num55z2">
    <w:name w:val="WW8Num55z2"/>
    <w:uiPriority w:val="99"/>
    <w:rsid w:val="00365424"/>
    <w:rPr>
      <w:rFonts w:cs="Times New Roman"/>
      <w:b w:val="0"/>
      <w:color w:val="auto"/>
    </w:rPr>
  </w:style>
  <w:style w:type="character" w:customStyle="1" w:styleId="WW8Num56z1">
    <w:name w:val="WW8Num56z1"/>
    <w:uiPriority w:val="99"/>
    <w:rsid w:val="00365424"/>
    <w:rPr>
      <w:rFonts w:ascii="Courier New" w:hAnsi="Courier New" w:cs="Courier New"/>
    </w:rPr>
  </w:style>
  <w:style w:type="character" w:customStyle="1" w:styleId="WW8Num56z3">
    <w:name w:val="WW8Num56z3"/>
    <w:rsid w:val="00365424"/>
    <w:rPr>
      <w:rFonts w:ascii="Symbol" w:hAnsi="Symbol"/>
    </w:rPr>
  </w:style>
  <w:style w:type="character" w:customStyle="1" w:styleId="WW8Num58z0">
    <w:name w:val="WW8Num58z0"/>
    <w:uiPriority w:val="99"/>
    <w:rsid w:val="00365424"/>
    <w:rPr>
      <w:rFonts w:ascii="Symbol" w:hAnsi="Symbol"/>
    </w:rPr>
  </w:style>
  <w:style w:type="character" w:customStyle="1" w:styleId="WW8Num58z1">
    <w:name w:val="WW8Num58z1"/>
    <w:uiPriority w:val="99"/>
    <w:rsid w:val="00365424"/>
    <w:rPr>
      <w:rFonts w:ascii="Courier New" w:hAnsi="Courier New" w:cs="Courier New"/>
    </w:rPr>
  </w:style>
  <w:style w:type="character" w:customStyle="1" w:styleId="WW8Num58z2">
    <w:name w:val="WW8Num58z2"/>
    <w:uiPriority w:val="99"/>
    <w:rsid w:val="00365424"/>
    <w:rPr>
      <w:rFonts w:ascii="Wingdings" w:hAnsi="Wingdings"/>
    </w:rPr>
  </w:style>
  <w:style w:type="character" w:customStyle="1" w:styleId="WW8Num60z0">
    <w:name w:val="WW8Num60z0"/>
    <w:uiPriority w:val="99"/>
    <w:rsid w:val="00365424"/>
    <w:rPr>
      <w:b/>
    </w:rPr>
  </w:style>
  <w:style w:type="character" w:customStyle="1" w:styleId="WW8Num61z0">
    <w:name w:val="WW8Num61z0"/>
    <w:uiPriority w:val="99"/>
    <w:rsid w:val="00365424"/>
    <w:rPr>
      <w:rFonts w:ascii="Wingdings" w:hAnsi="Wingdings"/>
    </w:rPr>
  </w:style>
  <w:style w:type="character" w:customStyle="1" w:styleId="WW8Num61z1">
    <w:name w:val="WW8Num61z1"/>
    <w:uiPriority w:val="99"/>
    <w:rsid w:val="00365424"/>
    <w:rPr>
      <w:rFonts w:ascii="Courier New" w:hAnsi="Courier New"/>
    </w:rPr>
  </w:style>
  <w:style w:type="character" w:customStyle="1" w:styleId="WW8Num61z3">
    <w:name w:val="WW8Num61z3"/>
    <w:uiPriority w:val="99"/>
    <w:rsid w:val="00365424"/>
    <w:rPr>
      <w:rFonts w:ascii="Symbol" w:hAnsi="Symbol"/>
    </w:rPr>
  </w:style>
  <w:style w:type="character" w:customStyle="1" w:styleId="Car0">
    <w:name w:val="Car"/>
    <w:rsid w:val="00365424"/>
    <w:rPr>
      <w:rFonts w:ascii="Arial Narrow" w:hAnsi="Arial Narrow"/>
      <w:sz w:val="22"/>
      <w:szCs w:val="22"/>
      <w:lang w:val="es-ES_tradnl"/>
    </w:rPr>
  </w:style>
  <w:style w:type="character" w:customStyle="1" w:styleId="WW-Car">
    <w:name w:val="WW- Car"/>
    <w:rsid w:val="00365424"/>
    <w:rPr>
      <w:rFonts w:ascii="Arial" w:hAnsi="Arial"/>
      <w:lang w:val="es-ES_tradnl"/>
    </w:rPr>
  </w:style>
  <w:style w:type="character" w:customStyle="1" w:styleId="WW-Car1">
    <w:name w:val="WW- Car1"/>
    <w:rsid w:val="00365424"/>
    <w:rPr>
      <w:rFonts w:ascii="Arial" w:hAnsi="Arial"/>
      <w:b/>
      <w:bCs/>
      <w:sz w:val="24"/>
      <w:szCs w:val="24"/>
      <w:lang w:val="es-ES_tradnl"/>
    </w:rPr>
  </w:style>
  <w:style w:type="paragraph" w:customStyle="1" w:styleId="Textodebloque6">
    <w:name w:val="Texto de bloque6"/>
    <w:basedOn w:val="Normal"/>
    <w:rsid w:val="00365424"/>
    <w:pPr>
      <w:tabs>
        <w:tab w:val="left" w:pos="-22864"/>
        <w:tab w:val="left" w:pos="-31680"/>
      </w:tabs>
      <w:suppressAutoHyphens/>
      <w:spacing w:before="160"/>
      <w:ind w:left="1843" w:right="51" w:hanging="709"/>
      <w:jc w:val="both"/>
    </w:pPr>
    <w:rPr>
      <w:bCs w:val="0"/>
      <w:kern w:val="1"/>
      <w:sz w:val="20"/>
      <w:szCs w:val="20"/>
      <w:lang w:eastAsia="ar-SA"/>
    </w:rPr>
  </w:style>
  <w:style w:type="paragraph" w:customStyle="1" w:styleId="Textoindependiente26">
    <w:name w:val="Texto independiente 26"/>
    <w:basedOn w:val="Normal"/>
    <w:rsid w:val="00365424"/>
    <w:pPr>
      <w:widowControl w:val="0"/>
      <w:suppressAutoHyphens/>
      <w:overflowPunct w:val="0"/>
      <w:autoSpaceDE w:val="0"/>
      <w:jc w:val="both"/>
      <w:textAlignment w:val="baseline"/>
    </w:pPr>
    <w:rPr>
      <w:bCs w:val="0"/>
      <w:kern w:val="1"/>
      <w:sz w:val="20"/>
      <w:szCs w:val="20"/>
      <w:lang w:eastAsia="ar-SA"/>
    </w:rPr>
  </w:style>
  <w:style w:type="paragraph" w:customStyle="1" w:styleId="Sangra2detindependiente8">
    <w:name w:val="Sangría 2 de t. independiente8"/>
    <w:basedOn w:val="Normal"/>
    <w:rsid w:val="00365424"/>
    <w:pPr>
      <w:suppressAutoHyphens/>
      <w:overflowPunct w:val="0"/>
      <w:autoSpaceDE w:val="0"/>
      <w:spacing w:before="100"/>
      <w:ind w:left="1985"/>
      <w:jc w:val="both"/>
      <w:textAlignment w:val="baseline"/>
    </w:pPr>
    <w:rPr>
      <w:bCs w:val="0"/>
      <w:kern w:val="1"/>
      <w:sz w:val="22"/>
      <w:szCs w:val="20"/>
      <w:lang w:eastAsia="ar-SA"/>
    </w:rPr>
  </w:style>
  <w:style w:type="paragraph" w:customStyle="1" w:styleId="Textoindependiente36">
    <w:name w:val="Texto independiente 36"/>
    <w:basedOn w:val="Normal"/>
    <w:rsid w:val="00365424"/>
    <w:pPr>
      <w:suppressAutoHyphens/>
      <w:overflowPunct w:val="0"/>
      <w:autoSpaceDE w:val="0"/>
      <w:jc w:val="both"/>
      <w:textAlignment w:val="baseline"/>
    </w:pPr>
    <w:rPr>
      <w:rFonts w:ascii="Times New Roman" w:hAnsi="Times New Roman"/>
      <w:bCs w:val="0"/>
      <w:kern w:val="1"/>
      <w:szCs w:val="20"/>
      <w:lang w:eastAsia="ar-SA"/>
    </w:rPr>
  </w:style>
  <w:style w:type="paragraph" w:customStyle="1" w:styleId="Sangra3detindependiente6">
    <w:name w:val="Sangría 3 de t. independiente6"/>
    <w:basedOn w:val="Normal"/>
    <w:rsid w:val="00365424"/>
    <w:pPr>
      <w:suppressAutoHyphens/>
      <w:ind w:left="1800" w:hanging="720"/>
      <w:jc w:val="both"/>
    </w:pPr>
    <w:rPr>
      <w:bCs w:val="0"/>
      <w:kern w:val="1"/>
      <w:sz w:val="22"/>
      <w:szCs w:val="20"/>
      <w:lang w:eastAsia="ar-SA"/>
    </w:rPr>
  </w:style>
  <w:style w:type="paragraph" w:customStyle="1" w:styleId="Textosinformato3">
    <w:name w:val="Texto sin formato3"/>
    <w:basedOn w:val="Normal"/>
    <w:rsid w:val="00365424"/>
    <w:pPr>
      <w:suppressAutoHyphens/>
      <w:overflowPunct w:val="0"/>
      <w:autoSpaceDE w:val="0"/>
      <w:textAlignment w:val="baseline"/>
    </w:pPr>
    <w:rPr>
      <w:rFonts w:ascii="Courier New" w:hAnsi="Courier New" w:cs="Arial"/>
      <w:bCs w:val="0"/>
      <w:kern w:val="1"/>
      <w:sz w:val="20"/>
      <w:szCs w:val="20"/>
      <w:lang w:eastAsia="ar-SA"/>
    </w:rPr>
  </w:style>
  <w:style w:type="character" w:customStyle="1" w:styleId="PrrafodelistaCar">
    <w:name w:val="Párrafo de lista Car"/>
    <w:aliases w:val="lp1 Car,List Paragraph1 Car,List Paragraph Char Char Car,b1 Car,Bullet List Car,FooterText Car,numbered Car,Paragraphe de liste1 Car,Bulletr List Paragraph Car,列出段落 Car,列出段落1 Car,Lista sin Numerar Car,List Paragraph 2 Car,He Car"/>
    <w:link w:val="Prrafodelista"/>
    <w:uiPriority w:val="34"/>
    <w:qFormat/>
    <w:rsid w:val="00365424"/>
    <w:rPr>
      <w:sz w:val="24"/>
      <w:szCs w:val="24"/>
      <w:lang w:val="es-ES" w:eastAsia="es-ES"/>
    </w:rPr>
  </w:style>
  <w:style w:type="table" w:customStyle="1" w:styleId="Tablaconcuadrcula3">
    <w:name w:val="Tabla con cuadrícula3"/>
    <w:basedOn w:val="Tablanormal"/>
    <w:next w:val="Tablaconcuadrcula"/>
    <w:rsid w:val="00365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65424"/>
    <w:pPr>
      <w:widowControl w:val="0"/>
      <w:autoSpaceDE w:val="0"/>
      <w:autoSpaceDN w:val="0"/>
      <w:adjustRightInd w:val="0"/>
    </w:pPr>
    <w:rPr>
      <w:rFonts w:ascii="Arial" w:hAnsi="Arial" w:cs="Arial"/>
      <w:color w:val="000000"/>
      <w:sz w:val="24"/>
      <w:szCs w:val="24"/>
    </w:rPr>
  </w:style>
  <w:style w:type="table" w:customStyle="1" w:styleId="Tablaconcuadrcula4">
    <w:name w:val="Tabla con cuadrícula4"/>
    <w:basedOn w:val="Tablanormal"/>
    <w:next w:val="Tablaconcuadrcula"/>
    <w:rsid w:val="00365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rsid w:val="00365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2detindependiente9">
    <w:name w:val="Sangría 2 de t. independiente9"/>
    <w:basedOn w:val="Normal"/>
    <w:rsid w:val="007E6B5B"/>
    <w:pPr>
      <w:suppressAutoHyphens/>
      <w:overflowPunct w:val="0"/>
      <w:autoSpaceDE w:val="0"/>
      <w:spacing w:before="100"/>
      <w:ind w:left="1985"/>
      <w:jc w:val="both"/>
      <w:textAlignment w:val="baseline"/>
    </w:pPr>
    <w:rPr>
      <w:bCs w:val="0"/>
      <w:kern w:val="1"/>
      <w:sz w:val="22"/>
      <w:szCs w:val="20"/>
      <w:lang w:eastAsia="ar-SA"/>
    </w:rPr>
  </w:style>
  <w:style w:type="character" w:customStyle="1" w:styleId="WW8Num12z2">
    <w:name w:val="WW8Num12z2"/>
    <w:rsid w:val="00FB2A43"/>
    <w:rPr>
      <w:rFonts w:ascii="Wingdings" w:hAnsi="Wingdings"/>
    </w:rPr>
  </w:style>
  <w:style w:type="character" w:customStyle="1" w:styleId="WW8Num13z2">
    <w:name w:val="WW8Num13z2"/>
    <w:uiPriority w:val="99"/>
    <w:rsid w:val="00FB2A43"/>
    <w:rPr>
      <w:rFonts w:ascii="Wingdings" w:hAnsi="Wingdings"/>
      <w:sz w:val="20"/>
    </w:rPr>
  </w:style>
  <w:style w:type="character" w:customStyle="1" w:styleId="WW8Num14z2">
    <w:name w:val="WW8Num14z2"/>
    <w:uiPriority w:val="99"/>
    <w:rsid w:val="00FB2A43"/>
    <w:rPr>
      <w:rFonts w:ascii="Wingdings" w:hAnsi="Wingdings"/>
      <w:sz w:val="20"/>
    </w:rPr>
  </w:style>
  <w:style w:type="character" w:customStyle="1" w:styleId="WW8Num29z1">
    <w:name w:val="WW8Num29z1"/>
    <w:uiPriority w:val="99"/>
    <w:rsid w:val="00FB2A43"/>
    <w:rPr>
      <w:rFonts w:ascii="Courier New" w:hAnsi="Courier New"/>
    </w:rPr>
  </w:style>
  <w:style w:type="character" w:customStyle="1" w:styleId="WW8Num30z1">
    <w:name w:val="WW8Num30z1"/>
    <w:uiPriority w:val="99"/>
    <w:rsid w:val="00FB2A43"/>
    <w:rPr>
      <w:rFonts w:ascii="Courier New" w:hAnsi="Courier New"/>
    </w:rPr>
  </w:style>
  <w:style w:type="character" w:customStyle="1" w:styleId="WW8Num30z2">
    <w:name w:val="WW8Num30z2"/>
    <w:uiPriority w:val="99"/>
    <w:rsid w:val="00FB2A43"/>
    <w:rPr>
      <w:rFonts w:ascii="Wingdings" w:hAnsi="Wingdings"/>
    </w:rPr>
  </w:style>
  <w:style w:type="character" w:customStyle="1" w:styleId="WW8Num34z2">
    <w:name w:val="WW8Num34z2"/>
    <w:rsid w:val="00FB2A43"/>
    <w:rPr>
      <w:rFonts w:ascii="Wingdings" w:hAnsi="Wingdings"/>
      <w:sz w:val="20"/>
    </w:rPr>
  </w:style>
  <w:style w:type="character" w:customStyle="1" w:styleId="WW8Num40z2">
    <w:name w:val="WW8Num40z2"/>
    <w:uiPriority w:val="99"/>
    <w:rsid w:val="00FB2A43"/>
    <w:rPr>
      <w:rFonts w:ascii="Wingdings" w:hAnsi="Wingdings"/>
      <w:sz w:val="20"/>
    </w:rPr>
  </w:style>
  <w:style w:type="character" w:customStyle="1" w:styleId="WW8Num41z2">
    <w:name w:val="WW8Num41z2"/>
    <w:uiPriority w:val="99"/>
    <w:rsid w:val="00FB2A43"/>
    <w:rPr>
      <w:rFonts w:ascii="Wingdings" w:hAnsi="Wingdings"/>
      <w:sz w:val="20"/>
    </w:rPr>
  </w:style>
  <w:style w:type="character" w:customStyle="1" w:styleId="WW8Num42z2">
    <w:name w:val="WW8Num42z2"/>
    <w:uiPriority w:val="99"/>
    <w:rsid w:val="00FB2A43"/>
    <w:rPr>
      <w:rFonts w:ascii="Wingdings" w:hAnsi="Wingdings"/>
    </w:rPr>
  </w:style>
  <w:style w:type="character" w:customStyle="1" w:styleId="WW8Num43z2">
    <w:name w:val="WW8Num43z2"/>
    <w:uiPriority w:val="99"/>
    <w:rsid w:val="00FB2A43"/>
    <w:rPr>
      <w:rFonts w:ascii="Wingdings" w:hAnsi="Wingdings"/>
      <w:sz w:val="20"/>
    </w:rPr>
  </w:style>
  <w:style w:type="character" w:customStyle="1" w:styleId="WW8Num44z2">
    <w:name w:val="WW8Num44z2"/>
    <w:uiPriority w:val="99"/>
    <w:rsid w:val="00FB2A43"/>
    <w:rPr>
      <w:rFonts w:ascii="Wingdings" w:hAnsi="Wingdings"/>
      <w:sz w:val="20"/>
    </w:rPr>
  </w:style>
  <w:style w:type="character" w:customStyle="1" w:styleId="WW8Num45z2">
    <w:name w:val="WW8Num45z2"/>
    <w:uiPriority w:val="99"/>
    <w:rsid w:val="00FB2A43"/>
    <w:rPr>
      <w:rFonts w:ascii="Wingdings" w:hAnsi="Wingdings"/>
      <w:sz w:val="20"/>
    </w:rPr>
  </w:style>
  <w:style w:type="character" w:customStyle="1" w:styleId="WW8Num49z0">
    <w:name w:val="WW8Num49z0"/>
    <w:uiPriority w:val="99"/>
    <w:rsid w:val="00FB2A43"/>
  </w:style>
  <w:style w:type="character" w:customStyle="1" w:styleId="WW8Num49z1">
    <w:name w:val="WW8Num49z1"/>
    <w:uiPriority w:val="99"/>
    <w:rsid w:val="00FB2A43"/>
    <w:rPr>
      <w:rFonts w:ascii="Courier New" w:hAnsi="Courier New"/>
      <w:sz w:val="20"/>
    </w:rPr>
  </w:style>
  <w:style w:type="character" w:customStyle="1" w:styleId="WW8Num49z2">
    <w:name w:val="WW8Num49z2"/>
    <w:uiPriority w:val="99"/>
    <w:rsid w:val="00FB2A43"/>
    <w:rPr>
      <w:rFonts w:ascii="Wingdings" w:hAnsi="Wingdings"/>
      <w:sz w:val="20"/>
    </w:rPr>
  </w:style>
  <w:style w:type="character" w:customStyle="1" w:styleId="WW8Num50z1">
    <w:name w:val="WW8Num50z1"/>
    <w:uiPriority w:val="99"/>
    <w:rsid w:val="00FB2A43"/>
    <w:rPr>
      <w:rFonts w:ascii="Courier New" w:hAnsi="Courier New"/>
      <w:sz w:val="20"/>
    </w:rPr>
  </w:style>
  <w:style w:type="character" w:customStyle="1" w:styleId="WW8Num50z2">
    <w:name w:val="WW8Num50z2"/>
    <w:uiPriority w:val="99"/>
    <w:rsid w:val="00FB2A43"/>
    <w:rPr>
      <w:rFonts w:ascii="Wingdings" w:hAnsi="Wingdings"/>
      <w:sz w:val="20"/>
    </w:rPr>
  </w:style>
  <w:style w:type="character" w:customStyle="1" w:styleId="WW8Num51z3">
    <w:name w:val="WW8Num51z3"/>
    <w:uiPriority w:val="99"/>
    <w:rsid w:val="00FB2A43"/>
    <w:rPr>
      <w:rFonts w:ascii="Symbol" w:hAnsi="Symbol"/>
    </w:rPr>
  </w:style>
  <w:style w:type="character" w:customStyle="1" w:styleId="WW8Num52z1">
    <w:name w:val="WW8Num52z1"/>
    <w:uiPriority w:val="99"/>
    <w:rsid w:val="00FB2A43"/>
    <w:rPr>
      <w:rFonts w:ascii="Courier New" w:hAnsi="Courier New"/>
    </w:rPr>
  </w:style>
  <w:style w:type="character" w:customStyle="1" w:styleId="WW8Num52z2">
    <w:name w:val="WW8Num52z2"/>
    <w:uiPriority w:val="99"/>
    <w:rsid w:val="00FB2A43"/>
    <w:rPr>
      <w:rFonts w:ascii="Wingdings" w:hAnsi="Wingdings"/>
    </w:rPr>
  </w:style>
  <w:style w:type="character" w:customStyle="1" w:styleId="WW8Num55z1">
    <w:name w:val="WW8Num55z1"/>
    <w:uiPriority w:val="99"/>
    <w:rsid w:val="00FB2A43"/>
    <w:rPr>
      <w:rFonts w:ascii="Courier New" w:hAnsi="Courier New"/>
    </w:rPr>
  </w:style>
  <w:style w:type="character" w:customStyle="1" w:styleId="WW8Num56z2">
    <w:name w:val="WW8Num56z2"/>
    <w:uiPriority w:val="99"/>
    <w:rsid w:val="00FB2A43"/>
    <w:rPr>
      <w:rFonts w:ascii="Wingdings" w:hAnsi="Wingdings"/>
    </w:rPr>
  </w:style>
  <w:style w:type="character" w:customStyle="1" w:styleId="WW8Num57z2">
    <w:name w:val="WW8Num57z2"/>
    <w:uiPriority w:val="99"/>
    <w:rsid w:val="00FB2A43"/>
    <w:rPr>
      <w:rFonts w:ascii="Arial" w:hAnsi="Arial"/>
      <w:b/>
      <w:color w:val="auto"/>
      <w:sz w:val="20"/>
    </w:rPr>
  </w:style>
  <w:style w:type="character" w:customStyle="1" w:styleId="WW8Num59z0">
    <w:name w:val="WW8Num59z0"/>
    <w:uiPriority w:val="99"/>
    <w:rsid w:val="00FB2A43"/>
    <w:rPr>
      <w:rFonts w:ascii="Symbol" w:hAnsi="Symbol"/>
    </w:rPr>
  </w:style>
  <w:style w:type="character" w:customStyle="1" w:styleId="WW8Num59z1">
    <w:name w:val="WW8Num59z1"/>
    <w:uiPriority w:val="99"/>
    <w:rsid w:val="00FB2A43"/>
    <w:rPr>
      <w:rFonts w:ascii="Courier New" w:hAnsi="Courier New"/>
    </w:rPr>
  </w:style>
  <w:style w:type="character" w:customStyle="1" w:styleId="WW8Num59z2">
    <w:name w:val="WW8Num59z2"/>
    <w:uiPriority w:val="99"/>
    <w:rsid w:val="00FB2A43"/>
    <w:rPr>
      <w:rFonts w:ascii="Wingdings" w:hAnsi="Wingdings"/>
    </w:rPr>
  </w:style>
  <w:style w:type="character" w:customStyle="1" w:styleId="WW8Num60z1">
    <w:name w:val="WW8Num60z1"/>
    <w:uiPriority w:val="99"/>
    <w:rsid w:val="00FB2A43"/>
    <w:rPr>
      <w:b/>
    </w:rPr>
  </w:style>
  <w:style w:type="character" w:customStyle="1" w:styleId="WW8Num60z2">
    <w:name w:val="WW8Num60z2"/>
    <w:uiPriority w:val="99"/>
    <w:rsid w:val="00FB2A43"/>
    <w:rPr>
      <w:rFonts w:ascii="Wingdings" w:hAnsi="Wingdings"/>
    </w:rPr>
  </w:style>
  <w:style w:type="character" w:customStyle="1" w:styleId="WW8Num61z2">
    <w:name w:val="WW8Num61z2"/>
    <w:uiPriority w:val="99"/>
    <w:rsid w:val="00FB2A43"/>
    <w:rPr>
      <w:rFonts w:ascii="Wingdings" w:hAnsi="Wingdings"/>
    </w:rPr>
  </w:style>
  <w:style w:type="character" w:customStyle="1" w:styleId="WW8Num64z0">
    <w:name w:val="WW8Num64z0"/>
    <w:uiPriority w:val="99"/>
    <w:rsid w:val="00FB2A43"/>
    <w:rPr>
      <w:rFonts w:ascii="Symbol" w:hAnsi="Symbol"/>
      <w:sz w:val="20"/>
    </w:rPr>
  </w:style>
  <w:style w:type="character" w:customStyle="1" w:styleId="WW8Num64z1">
    <w:name w:val="WW8Num64z1"/>
    <w:uiPriority w:val="99"/>
    <w:rsid w:val="00FB2A43"/>
    <w:rPr>
      <w:rFonts w:ascii="Courier New" w:hAnsi="Courier New"/>
      <w:sz w:val="20"/>
    </w:rPr>
  </w:style>
  <w:style w:type="character" w:customStyle="1" w:styleId="WW8Num64z2">
    <w:name w:val="WW8Num64z2"/>
    <w:uiPriority w:val="99"/>
    <w:rsid w:val="00FB2A43"/>
    <w:rPr>
      <w:rFonts w:ascii="Wingdings" w:hAnsi="Wingdings"/>
      <w:sz w:val="20"/>
    </w:rPr>
  </w:style>
  <w:style w:type="character" w:customStyle="1" w:styleId="WW8Num65z0">
    <w:name w:val="WW8Num65z0"/>
    <w:uiPriority w:val="99"/>
    <w:rsid w:val="00FB2A43"/>
    <w:rPr>
      <w:rFonts w:ascii="Symbol" w:hAnsi="Symbol"/>
      <w:sz w:val="20"/>
    </w:rPr>
  </w:style>
  <w:style w:type="character" w:customStyle="1" w:styleId="WW8Num65z1">
    <w:name w:val="WW8Num65z1"/>
    <w:uiPriority w:val="99"/>
    <w:rsid w:val="00FB2A43"/>
    <w:rPr>
      <w:rFonts w:ascii="Courier New" w:hAnsi="Courier New"/>
      <w:sz w:val="20"/>
    </w:rPr>
  </w:style>
  <w:style w:type="character" w:customStyle="1" w:styleId="WW8Num65z2">
    <w:name w:val="WW8Num65z2"/>
    <w:uiPriority w:val="99"/>
    <w:rsid w:val="00FB2A43"/>
    <w:rPr>
      <w:rFonts w:ascii="Wingdings" w:hAnsi="Wingdings"/>
      <w:sz w:val="20"/>
    </w:rPr>
  </w:style>
  <w:style w:type="character" w:customStyle="1" w:styleId="WW8Num68z0">
    <w:name w:val="WW8Num68z0"/>
    <w:uiPriority w:val="99"/>
    <w:rsid w:val="00FB2A43"/>
    <w:rPr>
      <w:rFonts w:ascii="Symbol" w:hAnsi="Symbol"/>
    </w:rPr>
  </w:style>
  <w:style w:type="character" w:customStyle="1" w:styleId="WW8Num68z1">
    <w:name w:val="WW8Num68z1"/>
    <w:uiPriority w:val="99"/>
    <w:rsid w:val="00FB2A43"/>
    <w:rPr>
      <w:rFonts w:ascii="Courier New" w:hAnsi="Courier New"/>
    </w:rPr>
  </w:style>
  <w:style w:type="character" w:customStyle="1" w:styleId="WW8Num68z2">
    <w:name w:val="WW8Num68z2"/>
    <w:uiPriority w:val="99"/>
    <w:rsid w:val="00FB2A43"/>
    <w:rPr>
      <w:rFonts w:ascii="Wingdings" w:hAnsi="Wingdings"/>
    </w:rPr>
  </w:style>
  <w:style w:type="character" w:customStyle="1" w:styleId="WW8Num69z0">
    <w:name w:val="WW8Num69z0"/>
    <w:uiPriority w:val="99"/>
    <w:rsid w:val="00FB2A43"/>
    <w:rPr>
      <w:rFonts w:ascii="Symbol" w:hAnsi="Symbol"/>
      <w:sz w:val="20"/>
    </w:rPr>
  </w:style>
  <w:style w:type="character" w:customStyle="1" w:styleId="WW8Num69z1">
    <w:name w:val="WW8Num69z1"/>
    <w:uiPriority w:val="99"/>
    <w:rsid w:val="00FB2A43"/>
    <w:rPr>
      <w:rFonts w:ascii="Courier New" w:hAnsi="Courier New"/>
      <w:sz w:val="20"/>
    </w:rPr>
  </w:style>
  <w:style w:type="character" w:customStyle="1" w:styleId="WW8Num69z2">
    <w:name w:val="WW8Num69z2"/>
    <w:uiPriority w:val="99"/>
    <w:rsid w:val="00FB2A43"/>
    <w:rPr>
      <w:rFonts w:ascii="Wingdings" w:hAnsi="Wingdings"/>
      <w:sz w:val="20"/>
    </w:rPr>
  </w:style>
  <w:style w:type="character" w:customStyle="1" w:styleId="WW8Num70z0">
    <w:name w:val="WW8Num70z0"/>
    <w:uiPriority w:val="99"/>
    <w:rsid w:val="00FB2A43"/>
    <w:rPr>
      <w:rFonts w:ascii="Symbol" w:hAnsi="Symbol"/>
      <w:sz w:val="20"/>
    </w:rPr>
  </w:style>
  <w:style w:type="character" w:customStyle="1" w:styleId="WW8Num70z1">
    <w:name w:val="WW8Num70z1"/>
    <w:uiPriority w:val="99"/>
    <w:rsid w:val="00FB2A43"/>
    <w:rPr>
      <w:rFonts w:ascii="Courier New" w:hAnsi="Courier New"/>
      <w:sz w:val="20"/>
    </w:rPr>
  </w:style>
  <w:style w:type="character" w:customStyle="1" w:styleId="WW8Num70z2">
    <w:name w:val="WW8Num70z2"/>
    <w:uiPriority w:val="99"/>
    <w:rsid w:val="00FB2A43"/>
    <w:rPr>
      <w:rFonts w:ascii="Wingdings" w:hAnsi="Wingdings"/>
      <w:sz w:val="20"/>
    </w:rPr>
  </w:style>
  <w:style w:type="character" w:customStyle="1" w:styleId="WW8Num71z0">
    <w:name w:val="WW8Num71z0"/>
    <w:uiPriority w:val="99"/>
    <w:rsid w:val="00FB2A43"/>
    <w:rPr>
      <w:rFonts w:ascii="Symbol" w:hAnsi="Symbol"/>
    </w:rPr>
  </w:style>
  <w:style w:type="character" w:customStyle="1" w:styleId="WW8Num71z1">
    <w:name w:val="WW8Num71z1"/>
    <w:uiPriority w:val="99"/>
    <w:rsid w:val="00FB2A43"/>
    <w:rPr>
      <w:rFonts w:ascii="Courier New" w:hAnsi="Courier New"/>
    </w:rPr>
  </w:style>
  <w:style w:type="character" w:customStyle="1" w:styleId="WW8Num71z2">
    <w:name w:val="WW8Num71z2"/>
    <w:uiPriority w:val="99"/>
    <w:rsid w:val="00FB2A43"/>
    <w:rPr>
      <w:rFonts w:ascii="Wingdings" w:hAnsi="Wingdings"/>
    </w:rPr>
  </w:style>
  <w:style w:type="character" w:customStyle="1" w:styleId="WW8Num72z0">
    <w:name w:val="WW8Num72z0"/>
    <w:uiPriority w:val="99"/>
    <w:rsid w:val="00FB2A43"/>
    <w:rPr>
      <w:rFonts w:ascii="Symbol" w:hAnsi="Symbol"/>
    </w:rPr>
  </w:style>
  <w:style w:type="character" w:customStyle="1" w:styleId="WW8Num72z1">
    <w:name w:val="WW8Num72z1"/>
    <w:uiPriority w:val="99"/>
    <w:rsid w:val="00FB2A43"/>
    <w:rPr>
      <w:rFonts w:ascii="Courier New" w:hAnsi="Courier New"/>
    </w:rPr>
  </w:style>
  <w:style w:type="character" w:customStyle="1" w:styleId="WW8Num72z2">
    <w:name w:val="WW8Num72z2"/>
    <w:uiPriority w:val="99"/>
    <w:rsid w:val="00FB2A43"/>
    <w:rPr>
      <w:rFonts w:ascii="Wingdings" w:hAnsi="Wingdings"/>
    </w:rPr>
  </w:style>
  <w:style w:type="character" w:customStyle="1" w:styleId="WW8Num25z3">
    <w:name w:val="WW8Num25z3"/>
    <w:rsid w:val="00FB2A43"/>
    <w:rPr>
      <w:rFonts w:ascii="Symbol" w:hAnsi="Symbol"/>
    </w:rPr>
  </w:style>
  <w:style w:type="character" w:customStyle="1" w:styleId="WW8Num28z1">
    <w:name w:val="WW8Num28z1"/>
    <w:uiPriority w:val="99"/>
    <w:rsid w:val="00FB2A43"/>
  </w:style>
  <w:style w:type="character" w:customStyle="1" w:styleId="WW8Num28z3">
    <w:name w:val="WW8Num28z3"/>
    <w:uiPriority w:val="99"/>
    <w:rsid w:val="00FB2A43"/>
    <w:rPr>
      <w:rFonts w:ascii="Symbol" w:hAnsi="Symbol"/>
    </w:rPr>
  </w:style>
  <w:style w:type="character" w:customStyle="1" w:styleId="WW8Num32z2">
    <w:name w:val="WW8Num32z2"/>
    <w:rsid w:val="00FB2A43"/>
    <w:rPr>
      <w:rFonts w:ascii="Wingdings" w:hAnsi="Wingdings"/>
    </w:rPr>
  </w:style>
  <w:style w:type="character" w:customStyle="1" w:styleId="WW8Num37z2">
    <w:name w:val="WW8Num37z2"/>
    <w:uiPriority w:val="99"/>
    <w:rsid w:val="00FB2A43"/>
    <w:rPr>
      <w:rFonts w:ascii="Wingdings" w:hAnsi="Wingdings"/>
    </w:rPr>
  </w:style>
  <w:style w:type="character" w:customStyle="1" w:styleId="WW8Num55z3">
    <w:name w:val="WW8Num55z3"/>
    <w:uiPriority w:val="99"/>
    <w:rsid w:val="00FB2A43"/>
    <w:rPr>
      <w:rFonts w:ascii="Symbol" w:hAnsi="Symbol"/>
    </w:rPr>
  </w:style>
  <w:style w:type="character" w:customStyle="1" w:styleId="WW8Num60z3">
    <w:name w:val="WW8Num60z3"/>
    <w:uiPriority w:val="99"/>
    <w:rsid w:val="00FB2A43"/>
    <w:rPr>
      <w:rFonts w:ascii="Symbol" w:hAnsi="Symbol"/>
    </w:rPr>
  </w:style>
  <w:style w:type="character" w:customStyle="1" w:styleId="WW8Num60z4">
    <w:name w:val="WW8Num60z4"/>
    <w:uiPriority w:val="99"/>
    <w:rsid w:val="00FB2A43"/>
    <w:rPr>
      <w:rFonts w:ascii="Courier New" w:hAnsi="Courier New"/>
    </w:rPr>
  </w:style>
  <w:style w:type="character" w:customStyle="1" w:styleId="WW8Num62z0">
    <w:name w:val="WW8Num62z0"/>
    <w:uiPriority w:val="99"/>
    <w:rsid w:val="00FB2A43"/>
    <w:rPr>
      <w:rFonts w:ascii="Wingdings" w:hAnsi="Wingdings"/>
    </w:rPr>
  </w:style>
  <w:style w:type="character" w:customStyle="1" w:styleId="WW8Num62z1">
    <w:name w:val="WW8Num62z1"/>
    <w:uiPriority w:val="99"/>
    <w:rsid w:val="00FB2A43"/>
    <w:rPr>
      <w:rFonts w:ascii="Courier New" w:hAnsi="Courier New"/>
    </w:rPr>
  </w:style>
  <w:style w:type="character" w:customStyle="1" w:styleId="WW8Num62z3">
    <w:name w:val="WW8Num62z3"/>
    <w:uiPriority w:val="99"/>
    <w:rsid w:val="00FB2A43"/>
    <w:rPr>
      <w:rFonts w:ascii="Symbol" w:hAnsi="Symbol"/>
    </w:rPr>
  </w:style>
  <w:style w:type="character" w:customStyle="1" w:styleId="WW8Num63z0">
    <w:name w:val="WW8Num63z0"/>
    <w:uiPriority w:val="99"/>
    <w:rsid w:val="00FB2A43"/>
    <w:rPr>
      <w:b/>
    </w:rPr>
  </w:style>
  <w:style w:type="character" w:customStyle="1" w:styleId="WW8Num29z3">
    <w:name w:val="WW8Num29z3"/>
    <w:uiPriority w:val="99"/>
    <w:rsid w:val="00FB2A43"/>
    <w:rPr>
      <w:rFonts w:ascii="Symbol" w:hAnsi="Symbol"/>
    </w:rPr>
  </w:style>
  <w:style w:type="character" w:customStyle="1" w:styleId="WW8Num29z2">
    <w:name w:val="WW8Num29z2"/>
    <w:rsid w:val="00FB2A43"/>
    <w:rPr>
      <w:rFonts w:ascii="Wingdings" w:hAnsi="Wingdings"/>
    </w:rPr>
  </w:style>
  <w:style w:type="character" w:customStyle="1" w:styleId="WW8Num40z4">
    <w:name w:val="WW8Num40z4"/>
    <w:uiPriority w:val="99"/>
    <w:rsid w:val="00FB2A43"/>
    <w:rPr>
      <w:rFonts w:ascii="Courier New" w:hAnsi="Courier New"/>
    </w:rPr>
  </w:style>
  <w:style w:type="character" w:customStyle="1" w:styleId="WW8Num47z3">
    <w:name w:val="WW8Num47z3"/>
    <w:uiPriority w:val="99"/>
    <w:rsid w:val="00FB2A43"/>
    <w:rPr>
      <w:rFonts w:ascii="Symbol" w:hAnsi="Symbol"/>
    </w:rPr>
  </w:style>
  <w:style w:type="character" w:customStyle="1" w:styleId="WW8Num4z2">
    <w:name w:val="WW8Num4z2"/>
    <w:rsid w:val="00FB2A43"/>
    <w:rPr>
      <w:rFonts w:ascii="Wingdings" w:hAnsi="Wingdings"/>
    </w:rPr>
  </w:style>
  <w:style w:type="character" w:customStyle="1" w:styleId="WW8Num20z2">
    <w:name w:val="WW8Num20z2"/>
    <w:rsid w:val="00FB2A43"/>
    <w:rPr>
      <w:rFonts w:ascii="Wingdings" w:hAnsi="Wingdings"/>
    </w:rPr>
  </w:style>
  <w:style w:type="character" w:customStyle="1" w:styleId="WW8Num23z1">
    <w:name w:val="WW8Num23z1"/>
    <w:rsid w:val="00FB2A43"/>
    <w:rPr>
      <w:b/>
    </w:rPr>
  </w:style>
  <w:style w:type="character" w:customStyle="1" w:styleId="WW8Num26z2">
    <w:name w:val="WW8Num26z2"/>
    <w:rsid w:val="00FB2A43"/>
    <w:rPr>
      <w:rFonts w:ascii="Wingdings" w:hAnsi="Wingdings"/>
    </w:rPr>
  </w:style>
  <w:style w:type="character" w:styleId="Textoennegrita">
    <w:name w:val="Strong"/>
    <w:uiPriority w:val="22"/>
    <w:qFormat/>
    <w:rsid w:val="00FB2A43"/>
    <w:rPr>
      <w:b/>
    </w:rPr>
  </w:style>
  <w:style w:type="paragraph" w:customStyle="1" w:styleId="Textonormal">
    <w:name w:val="Texto normal"/>
    <w:basedOn w:val="Normal"/>
    <w:rsid w:val="00FB2A43"/>
    <w:pPr>
      <w:suppressAutoHyphens/>
      <w:spacing w:after="120"/>
    </w:pPr>
    <w:rPr>
      <w:rFonts w:ascii="Times New Roman" w:hAnsi="Times New Roman"/>
      <w:bCs w:val="0"/>
      <w:szCs w:val="20"/>
      <w:lang w:eastAsia="ar-SA"/>
    </w:rPr>
  </w:style>
  <w:style w:type="paragraph" w:customStyle="1" w:styleId="BalloonText1">
    <w:name w:val="Balloon Text1"/>
    <w:basedOn w:val="Normal"/>
    <w:rsid w:val="00FB2A43"/>
    <w:pPr>
      <w:suppressAutoHyphens/>
    </w:pPr>
    <w:rPr>
      <w:rFonts w:ascii="Tahoma" w:hAnsi="Tahoma" w:cs="Tahoma"/>
      <w:bCs w:val="0"/>
      <w:sz w:val="16"/>
      <w:szCs w:val="20"/>
      <w:lang w:eastAsia="ar-SA"/>
    </w:rPr>
  </w:style>
  <w:style w:type="paragraph" w:customStyle="1" w:styleId="BodyTextIndent21">
    <w:name w:val="Body Text Indent 21"/>
    <w:basedOn w:val="Normal"/>
    <w:uiPriority w:val="99"/>
    <w:rsid w:val="00FB2A43"/>
    <w:pPr>
      <w:suppressAutoHyphens/>
      <w:overflowPunct w:val="0"/>
      <w:autoSpaceDE w:val="0"/>
      <w:spacing w:before="100"/>
      <w:ind w:left="1985"/>
      <w:jc w:val="both"/>
      <w:textAlignment w:val="baseline"/>
    </w:pPr>
    <w:rPr>
      <w:bCs w:val="0"/>
      <w:sz w:val="22"/>
      <w:szCs w:val="20"/>
      <w:lang w:eastAsia="ar-SA"/>
    </w:rPr>
  </w:style>
  <w:style w:type="paragraph" w:customStyle="1" w:styleId="TextoCar">
    <w:name w:val="Texto Car"/>
    <w:basedOn w:val="Normal"/>
    <w:rsid w:val="00FB2A43"/>
    <w:pPr>
      <w:suppressAutoHyphens/>
      <w:spacing w:after="101" w:line="216" w:lineRule="exact"/>
      <w:ind w:firstLine="288"/>
      <w:jc w:val="both"/>
    </w:pPr>
    <w:rPr>
      <w:bCs w:val="0"/>
      <w:sz w:val="18"/>
      <w:szCs w:val="20"/>
      <w:lang w:val="es-MX" w:eastAsia="ar-SA"/>
    </w:rPr>
  </w:style>
  <w:style w:type="paragraph" w:customStyle="1" w:styleId="ACUERDO">
    <w:name w:val="ACUERDO"/>
    <w:basedOn w:val="Normal"/>
    <w:rsid w:val="00FB2A43"/>
    <w:pPr>
      <w:widowControl w:val="0"/>
      <w:suppressAutoHyphens/>
      <w:jc w:val="both"/>
    </w:pPr>
    <w:rPr>
      <w:b/>
      <w:bCs w:val="0"/>
      <w:sz w:val="28"/>
      <w:szCs w:val="20"/>
      <w:lang w:val="en-US" w:eastAsia="ar-SA"/>
    </w:rPr>
  </w:style>
  <w:style w:type="paragraph" w:customStyle="1" w:styleId="BodyText31">
    <w:name w:val="Body Text 31"/>
    <w:basedOn w:val="Normal"/>
    <w:uiPriority w:val="99"/>
    <w:rsid w:val="00FB2A43"/>
    <w:pPr>
      <w:suppressAutoHyphens/>
      <w:overflowPunct w:val="0"/>
      <w:autoSpaceDE w:val="0"/>
      <w:jc w:val="both"/>
      <w:textAlignment w:val="baseline"/>
    </w:pPr>
    <w:rPr>
      <w:rFonts w:ascii="Times New Roman" w:hAnsi="Times New Roman"/>
      <w:bCs w:val="0"/>
      <w:szCs w:val="20"/>
      <w:lang w:eastAsia="ar-SA"/>
    </w:rPr>
  </w:style>
  <w:style w:type="paragraph" w:customStyle="1" w:styleId="CarCarCarCar">
    <w:name w:val="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CarCarCarCarCarCar">
    <w:name w:val="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CarCarCarCarCarCarCar">
    <w:name w:val="Car 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bodytextindent2">
    <w:name w:val="bodytextindent2"/>
    <w:basedOn w:val="Normal"/>
    <w:uiPriority w:val="99"/>
    <w:rsid w:val="00FB2A43"/>
    <w:pPr>
      <w:spacing w:before="100"/>
      <w:ind w:left="1985"/>
      <w:jc w:val="both"/>
    </w:pPr>
    <w:rPr>
      <w:rFonts w:cs="Arial"/>
      <w:bCs w:val="0"/>
      <w:sz w:val="22"/>
      <w:szCs w:val="22"/>
      <w:lang w:eastAsia="ar-SA"/>
    </w:rPr>
  </w:style>
  <w:style w:type="paragraph" w:customStyle="1" w:styleId="CarCarCarCarCarCarCarCarCarCarCarCarCar">
    <w:name w:val="Car Car Car Car Car Car Car Car Car Car Car Car Car"/>
    <w:basedOn w:val="Normal"/>
    <w:next w:val="Normal"/>
    <w:uiPriority w:val="99"/>
    <w:rsid w:val="00FB2A43"/>
    <w:pPr>
      <w:spacing w:after="160" w:line="240" w:lineRule="exact"/>
    </w:pPr>
    <w:rPr>
      <w:rFonts w:ascii="Tahoma" w:hAnsi="Tahoma"/>
      <w:bCs w:val="0"/>
      <w:sz w:val="20"/>
      <w:szCs w:val="20"/>
      <w:lang w:val="en-US" w:eastAsia="ar-SA"/>
    </w:rPr>
  </w:style>
  <w:style w:type="paragraph" w:customStyle="1" w:styleId="Listavistosa-nfasis11">
    <w:name w:val="Lista vistosa - Énfasis 11"/>
    <w:basedOn w:val="Normal"/>
    <w:uiPriority w:val="99"/>
    <w:rsid w:val="00FB2A43"/>
    <w:pPr>
      <w:ind w:left="708"/>
    </w:pPr>
    <w:rPr>
      <w:rFonts w:ascii="Times New Roman" w:hAnsi="Times New Roman"/>
      <w:bCs w:val="0"/>
      <w:lang w:val="es-MX" w:eastAsia="ar-SA"/>
    </w:rPr>
  </w:style>
  <w:style w:type="paragraph" w:customStyle="1" w:styleId="Lista23">
    <w:name w:val="Lista 23"/>
    <w:basedOn w:val="Normal"/>
    <w:uiPriority w:val="99"/>
    <w:rsid w:val="00FB2A43"/>
    <w:pPr>
      <w:ind w:left="566" w:hanging="283"/>
    </w:pPr>
    <w:rPr>
      <w:rFonts w:ascii="Times New Roman" w:hAnsi="Times New Roman"/>
      <w:bCs w:val="0"/>
      <w:lang w:eastAsia="ar-SA"/>
    </w:rPr>
  </w:style>
  <w:style w:type="paragraph" w:customStyle="1" w:styleId="CarCarCarCarCarCar1Car">
    <w:name w:val="Car Car Car Car Car Car1 Car"/>
    <w:basedOn w:val="Normal"/>
    <w:uiPriority w:val="99"/>
    <w:rsid w:val="00FB2A43"/>
    <w:pPr>
      <w:spacing w:before="60" w:after="160" w:line="240" w:lineRule="exact"/>
    </w:pPr>
    <w:rPr>
      <w:rFonts w:ascii="Verdana" w:hAnsi="Verdana"/>
      <w:bCs w:val="0"/>
      <w:color w:val="FF00FF"/>
      <w:sz w:val="20"/>
      <w:szCs w:val="20"/>
      <w:lang w:val="en-US" w:eastAsia="ar-SA"/>
    </w:rPr>
  </w:style>
  <w:style w:type="paragraph" w:customStyle="1" w:styleId="Textocomentario3">
    <w:name w:val="Texto comentario3"/>
    <w:basedOn w:val="Normal"/>
    <w:uiPriority w:val="99"/>
    <w:rsid w:val="00FB2A43"/>
    <w:rPr>
      <w:rFonts w:ascii="Times New Roman" w:hAnsi="Times New Roman"/>
      <w:bCs w:val="0"/>
      <w:sz w:val="20"/>
      <w:szCs w:val="20"/>
      <w:lang w:eastAsia="ar-SA"/>
    </w:rPr>
  </w:style>
  <w:style w:type="paragraph" w:customStyle="1" w:styleId="BodyTextIndent31">
    <w:name w:val="Body Text Indent 31"/>
    <w:basedOn w:val="Normal"/>
    <w:uiPriority w:val="99"/>
    <w:rsid w:val="00FB2A43"/>
    <w:pPr>
      <w:ind w:left="1800" w:hanging="720"/>
      <w:jc w:val="both"/>
    </w:pPr>
    <w:rPr>
      <w:bCs w:val="0"/>
      <w:sz w:val="22"/>
      <w:szCs w:val="20"/>
      <w:lang w:eastAsia="ar-SA"/>
    </w:rPr>
  </w:style>
  <w:style w:type="paragraph" w:customStyle="1" w:styleId="toa">
    <w:name w:val="toa"/>
    <w:basedOn w:val="Normal"/>
    <w:uiPriority w:val="99"/>
    <w:rsid w:val="00FB2A43"/>
    <w:pPr>
      <w:tabs>
        <w:tab w:val="left" w:pos="9000"/>
        <w:tab w:val="right" w:pos="9360"/>
      </w:tabs>
      <w:suppressAutoHyphens/>
    </w:pPr>
    <w:rPr>
      <w:rFonts w:ascii="Times New Roman" w:hAnsi="Times New Roman"/>
      <w:bCs w:val="0"/>
      <w:szCs w:val="20"/>
      <w:lang w:val="en-US" w:eastAsia="ar-SA"/>
    </w:rPr>
  </w:style>
  <w:style w:type="paragraph" w:customStyle="1" w:styleId="NormalARIAL">
    <w:name w:val="Normal  + ARIAL"/>
    <w:basedOn w:val="Texto0"/>
    <w:uiPriority w:val="99"/>
    <w:rsid w:val="00FB2A43"/>
    <w:pPr>
      <w:tabs>
        <w:tab w:val="left" w:pos="11340"/>
      </w:tabs>
      <w:suppressAutoHyphens/>
      <w:spacing w:after="40" w:line="213" w:lineRule="exact"/>
      <w:ind w:left="567" w:right="1078" w:hanging="4"/>
    </w:pPr>
    <w:rPr>
      <w:rFonts w:cs="Arial"/>
      <w:sz w:val="24"/>
      <w:szCs w:val="24"/>
      <w:lang w:eastAsia="ar-SA"/>
    </w:rPr>
  </w:style>
  <w:style w:type="paragraph" w:customStyle="1" w:styleId="NormalArial0">
    <w:name w:val="Normal + Arial"/>
    <w:basedOn w:val="Texto0"/>
    <w:uiPriority w:val="99"/>
    <w:rsid w:val="00FB2A43"/>
    <w:pPr>
      <w:tabs>
        <w:tab w:val="left" w:pos="11340"/>
      </w:tabs>
      <w:suppressAutoHyphens/>
      <w:spacing w:after="40" w:line="213" w:lineRule="exact"/>
      <w:ind w:left="567" w:right="1078" w:hanging="4"/>
    </w:pPr>
    <w:rPr>
      <w:rFonts w:cs="Arial"/>
      <w:sz w:val="24"/>
      <w:szCs w:val="24"/>
      <w:lang w:eastAsia="ar-SA"/>
    </w:rPr>
  </w:style>
  <w:style w:type="paragraph" w:customStyle="1" w:styleId="western">
    <w:name w:val="western"/>
    <w:basedOn w:val="Normal"/>
    <w:rsid w:val="00FB2A43"/>
    <w:pPr>
      <w:spacing w:before="100" w:line="360" w:lineRule="auto"/>
      <w:jc w:val="center"/>
    </w:pPr>
    <w:rPr>
      <w:rFonts w:cs="Arial"/>
      <w:b/>
      <w:lang w:eastAsia="ar-SA"/>
    </w:rPr>
  </w:style>
  <w:style w:type="paragraph" w:customStyle="1" w:styleId="CarCarCarCarCarCarCarCarCarCar">
    <w:name w:val="Car Car Car Car Car Car Car Car Car Car"/>
    <w:basedOn w:val="Normal"/>
    <w:uiPriority w:val="99"/>
    <w:rsid w:val="00FB2A43"/>
    <w:pPr>
      <w:spacing w:after="160" w:line="240" w:lineRule="exact"/>
    </w:pPr>
    <w:rPr>
      <w:rFonts w:ascii="Tahoma" w:hAnsi="Tahoma"/>
      <w:bCs w:val="0"/>
      <w:sz w:val="20"/>
      <w:szCs w:val="20"/>
      <w:lang w:val="en-US" w:eastAsia="ar-SA"/>
    </w:rPr>
  </w:style>
  <w:style w:type="character" w:styleId="nfasis">
    <w:name w:val="Emphasis"/>
    <w:qFormat/>
    <w:rsid w:val="00FB2A43"/>
    <w:rPr>
      <w:i/>
    </w:rPr>
  </w:style>
  <w:style w:type="paragraph" w:customStyle="1" w:styleId="INCISO">
    <w:name w:val="INCISO"/>
    <w:basedOn w:val="Normal"/>
    <w:uiPriority w:val="99"/>
    <w:rsid w:val="00FB2A43"/>
    <w:pPr>
      <w:tabs>
        <w:tab w:val="left" w:pos="1152"/>
      </w:tabs>
      <w:spacing w:after="101" w:line="216" w:lineRule="atLeast"/>
      <w:ind w:left="1152" w:hanging="432"/>
      <w:jc w:val="both"/>
    </w:pPr>
    <w:rPr>
      <w:bCs w:val="0"/>
      <w:sz w:val="18"/>
      <w:szCs w:val="20"/>
      <w:lang w:val="es-ES_tradnl"/>
    </w:rPr>
  </w:style>
  <w:style w:type="character" w:customStyle="1" w:styleId="Textoindependiente3Car">
    <w:name w:val="Texto independiente 3 Car"/>
    <w:basedOn w:val="Fuentedeprrafopredeter"/>
    <w:link w:val="Textoindependiente3"/>
    <w:rsid w:val="00FB2A43"/>
    <w:rPr>
      <w:rFonts w:ascii="Arial" w:hAnsi="Arial"/>
      <w:bCs/>
      <w:sz w:val="16"/>
      <w:szCs w:val="16"/>
      <w:lang w:val="es-ES" w:eastAsia="es-ES"/>
    </w:rPr>
  </w:style>
  <w:style w:type="paragraph" w:styleId="Textosinformato">
    <w:name w:val="Plain Text"/>
    <w:basedOn w:val="Normal"/>
    <w:link w:val="TextosinformatoCar"/>
    <w:uiPriority w:val="99"/>
    <w:rsid w:val="00FB2A43"/>
    <w:rPr>
      <w:rFonts w:ascii="Courier New" w:hAnsi="Courier New" w:cs="Courier New"/>
      <w:bCs w:val="0"/>
      <w:sz w:val="20"/>
      <w:szCs w:val="20"/>
    </w:rPr>
  </w:style>
  <w:style w:type="character" w:customStyle="1" w:styleId="TextosinformatoCar">
    <w:name w:val="Texto sin formato Car"/>
    <w:basedOn w:val="Fuentedeprrafopredeter"/>
    <w:link w:val="Textosinformato"/>
    <w:uiPriority w:val="99"/>
    <w:rsid w:val="00FB2A43"/>
    <w:rPr>
      <w:rFonts w:ascii="Courier New" w:hAnsi="Courier New" w:cs="Courier New"/>
      <w:lang w:val="es-ES" w:eastAsia="es-ES"/>
    </w:rPr>
  </w:style>
  <w:style w:type="character" w:customStyle="1" w:styleId="WW8Num48z3">
    <w:name w:val="WW8Num48z3"/>
    <w:rsid w:val="00FB2A43"/>
    <w:rPr>
      <w:rFonts w:ascii="Symbol" w:hAnsi="Symbol"/>
    </w:rPr>
  </w:style>
  <w:style w:type="paragraph" w:customStyle="1" w:styleId="Encabezado10">
    <w:name w:val="Encabezado 10"/>
    <w:basedOn w:val="Encabezado4"/>
    <w:next w:val="Textoindependiente"/>
    <w:rsid w:val="00FB2A43"/>
    <w:pPr>
      <w:tabs>
        <w:tab w:val="num" w:pos="1584"/>
      </w:tabs>
      <w:ind w:left="1584" w:hanging="1584"/>
      <w:outlineLvl w:val="8"/>
    </w:pPr>
    <w:rPr>
      <w:b/>
      <w:sz w:val="21"/>
      <w:szCs w:val="21"/>
    </w:rPr>
  </w:style>
  <w:style w:type="paragraph" w:styleId="Revisin">
    <w:name w:val="Revision"/>
    <w:hidden/>
    <w:uiPriority w:val="99"/>
    <w:semiHidden/>
    <w:rsid w:val="00FB2A43"/>
    <w:rPr>
      <w:sz w:val="24"/>
      <w:lang w:val="es-ES" w:eastAsia="ar-SA"/>
    </w:rPr>
  </w:style>
  <w:style w:type="paragraph" w:styleId="Sinespaciado">
    <w:name w:val="No Spacing"/>
    <w:link w:val="SinespaciadoCar"/>
    <w:uiPriority w:val="1"/>
    <w:qFormat/>
    <w:rsid w:val="00FB2A43"/>
    <w:rPr>
      <w:rFonts w:asciiTheme="minorHAnsi" w:eastAsiaTheme="minorEastAsia" w:hAnsiTheme="minorHAnsi" w:cstheme="minorBidi"/>
      <w:sz w:val="22"/>
      <w:szCs w:val="22"/>
      <w:lang w:val="es-ES" w:eastAsia="en-US"/>
    </w:rPr>
  </w:style>
  <w:style w:type="character" w:customStyle="1" w:styleId="SinespaciadoCar">
    <w:name w:val="Sin espaciado Car"/>
    <w:basedOn w:val="Fuentedeprrafopredeter"/>
    <w:link w:val="Sinespaciado"/>
    <w:uiPriority w:val="1"/>
    <w:rsid w:val="00FB2A43"/>
    <w:rPr>
      <w:rFonts w:asciiTheme="minorHAnsi" w:eastAsiaTheme="minorEastAsia" w:hAnsiTheme="minorHAnsi" w:cstheme="minorBidi"/>
      <w:sz w:val="22"/>
      <w:szCs w:val="22"/>
      <w:lang w:val="es-ES" w:eastAsia="en-US"/>
    </w:rPr>
  </w:style>
  <w:style w:type="paragraph" w:customStyle="1" w:styleId="xl132">
    <w:name w:val="xl132"/>
    <w:basedOn w:val="Normal"/>
    <w:rsid w:val="00BB0193"/>
    <w:pPr>
      <w:shd w:val="clear" w:color="000000" w:fill="92D050"/>
      <w:spacing w:before="100" w:beforeAutospacing="1" w:after="100" w:afterAutospacing="1"/>
    </w:pPr>
    <w:rPr>
      <w:rFonts w:cs="Arial"/>
      <w:bCs w:val="0"/>
      <w:sz w:val="12"/>
      <w:szCs w:val="12"/>
      <w:lang w:val="es-MX" w:eastAsia="es-MX"/>
    </w:rPr>
  </w:style>
  <w:style w:type="paragraph" w:customStyle="1" w:styleId="xl133">
    <w:name w:val="xl133"/>
    <w:basedOn w:val="Normal"/>
    <w:rsid w:val="00BB019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34">
    <w:name w:val="xl134"/>
    <w:basedOn w:val="Normal"/>
    <w:rsid w:val="00BB019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rFonts w:cs="Arial"/>
      <w:bCs w:val="0"/>
      <w:sz w:val="12"/>
      <w:szCs w:val="12"/>
      <w:lang w:val="es-MX" w:eastAsia="es-MX"/>
    </w:rPr>
  </w:style>
  <w:style w:type="paragraph" w:customStyle="1" w:styleId="xl135">
    <w:name w:val="xl135"/>
    <w:basedOn w:val="Normal"/>
    <w:rsid w:val="00BB0193"/>
    <w:pPr>
      <w:pBdr>
        <w:top w:val="single" w:sz="4" w:space="0" w:color="auto"/>
        <w:left w:val="single" w:sz="4" w:space="0" w:color="auto"/>
        <w:bottom w:val="single" w:sz="4" w:space="0" w:color="auto"/>
      </w:pBdr>
      <w:shd w:val="clear" w:color="000000" w:fill="92D050"/>
      <w:spacing w:before="100" w:beforeAutospacing="1" w:after="100" w:afterAutospacing="1"/>
      <w:textAlignment w:val="center"/>
    </w:pPr>
    <w:rPr>
      <w:rFonts w:cs="Arial"/>
      <w:bCs w:val="0"/>
      <w:sz w:val="12"/>
      <w:szCs w:val="12"/>
      <w:lang w:val="es-MX" w:eastAsia="es-MX"/>
    </w:rPr>
  </w:style>
  <w:style w:type="paragraph" w:customStyle="1" w:styleId="xl136">
    <w:name w:val="xl136"/>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37">
    <w:name w:val="xl137"/>
    <w:basedOn w:val="Normal"/>
    <w:rsid w:val="00BB0193"/>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Cs w:val="0"/>
      <w:sz w:val="12"/>
      <w:szCs w:val="12"/>
      <w:lang w:val="es-MX" w:eastAsia="es-MX"/>
    </w:rPr>
  </w:style>
  <w:style w:type="paragraph" w:customStyle="1" w:styleId="xl138">
    <w:name w:val="xl138"/>
    <w:basedOn w:val="Normal"/>
    <w:rsid w:val="00BB0193"/>
    <w:pPr>
      <w:spacing w:before="100" w:beforeAutospacing="1" w:after="100" w:afterAutospacing="1"/>
    </w:pPr>
    <w:rPr>
      <w:rFonts w:cs="Arial"/>
      <w:bCs w:val="0"/>
      <w:sz w:val="12"/>
      <w:szCs w:val="12"/>
      <w:lang w:val="es-MX" w:eastAsia="es-MX"/>
    </w:rPr>
  </w:style>
  <w:style w:type="paragraph" w:customStyle="1" w:styleId="xl139">
    <w:name w:val="xl139"/>
    <w:basedOn w:val="Normal"/>
    <w:rsid w:val="00BB0193"/>
    <w:pPr>
      <w:shd w:val="clear" w:color="000000" w:fill="92D050"/>
      <w:spacing w:before="100" w:beforeAutospacing="1" w:after="100" w:afterAutospacing="1"/>
      <w:jc w:val="center"/>
    </w:pPr>
    <w:rPr>
      <w:rFonts w:cs="Arial"/>
      <w:bCs w:val="0"/>
      <w:sz w:val="12"/>
      <w:szCs w:val="12"/>
      <w:lang w:val="es-MX" w:eastAsia="es-MX"/>
    </w:rPr>
  </w:style>
  <w:style w:type="paragraph" w:customStyle="1" w:styleId="xl140">
    <w:name w:val="xl140"/>
    <w:basedOn w:val="Normal"/>
    <w:rsid w:val="00BB0193"/>
    <w:pPr>
      <w:shd w:val="clear" w:color="000000" w:fill="92D050"/>
      <w:spacing w:before="100" w:beforeAutospacing="1" w:after="100" w:afterAutospacing="1"/>
      <w:textAlignment w:val="center"/>
    </w:pPr>
    <w:rPr>
      <w:rFonts w:cs="Arial"/>
      <w:bCs w:val="0"/>
      <w:sz w:val="12"/>
      <w:szCs w:val="12"/>
      <w:lang w:val="es-MX" w:eastAsia="es-MX"/>
    </w:rPr>
  </w:style>
  <w:style w:type="paragraph" w:customStyle="1" w:styleId="xl141">
    <w:name w:val="xl141"/>
    <w:basedOn w:val="Normal"/>
    <w:rsid w:val="00BB019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42">
    <w:name w:val="xl142"/>
    <w:basedOn w:val="Normal"/>
    <w:rsid w:val="00BB019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cs="Arial"/>
      <w:b/>
      <w:sz w:val="12"/>
      <w:szCs w:val="12"/>
      <w:lang w:val="es-MX" w:eastAsia="es-MX"/>
    </w:rPr>
  </w:style>
  <w:style w:type="paragraph" w:customStyle="1" w:styleId="xl143">
    <w:name w:val="xl143"/>
    <w:basedOn w:val="Normal"/>
    <w:rsid w:val="00BB0193"/>
    <w:pPr>
      <w:pBdr>
        <w:top w:val="single" w:sz="4" w:space="0" w:color="auto"/>
        <w:left w:val="single" w:sz="4" w:space="0" w:color="auto"/>
        <w:bottom w:val="single" w:sz="4" w:space="0" w:color="auto"/>
      </w:pBdr>
      <w:shd w:val="clear" w:color="000000" w:fill="FFFF00"/>
      <w:spacing w:before="100" w:beforeAutospacing="1" w:after="100" w:afterAutospacing="1"/>
    </w:pPr>
    <w:rPr>
      <w:rFonts w:cs="Arial"/>
      <w:b/>
      <w:sz w:val="12"/>
      <w:szCs w:val="12"/>
      <w:lang w:val="es-MX" w:eastAsia="es-MX"/>
    </w:rPr>
  </w:style>
  <w:style w:type="paragraph" w:customStyle="1" w:styleId="xl144">
    <w:name w:val="xl144"/>
    <w:basedOn w:val="Normal"/>
    <w:rsid w:val="00BB0193"/>
    <w:pPr>
      <w:pBdr>
        <w:top w:val="single" w:sz="4" w:space="0" w:color="auto"/>
        <w:bottom w:val="single" w:sz="4" w:space="0" w:color="auto"/>
        <w:right w:val="single" w:sz="4" w:space="0" w:color="auto"/>
      </w:pBdr>
      <w:shd w:val="clear" w:color="000000" w:fill="FFFF00"/>
      <w:spacing w:before="100" w:beforeAutospacing="1" w:after="100" w:afterAutospacing="1"/>
    </w:pPr>
    <w:rPr>
      <w:rFonts w:cs="Arial"/>
      <w:b/>
      <w:sz w:val="12"/>
      <w:szCs w:val="12"/>
      <w:lang w:val="es-MX" w:eastAsia="es-MX"/>
    </w:rPr>
  </w:style>
  <w:style w:type="paragraph" w:customStyle="1" w:styleId="xl145">
    <w:name w:val="xl145"/>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46">
    <w:name w:val="xl146"/>
    <w:basedOn w:val="Normal"/>
    <w:rsid w:val="00BB0193"/>
    <w:pPr>
      <w:pBdr>
        <w:top w:val="single" w:sz="4" w:space="0" w:color="auto"/>
        <w:bottom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47">
    <w:name w:val="xl147"/>
    <w:basedOn w:val="Normal"/>
    <w:rsid w:val="00BB019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cs="Arial"/>
      <w:b/>
      <w:sz w:val="12"/>
      <w:szCs w:val="12"/>
      <w:lang w:val="es-MX" w:eastAsia="es-MX"/>
    </w:rPr>
  </w:style>
  <w:style w:type="paragraph" w:customStyle="1" w:styleId="xl148">
    <w:name w:val="xl148"/>
    <w:basedOn w:val="Normal"/>
    <w:rsid w:val="00BB0193"/>
    <w:pPr>
      <w:pBdr>
        <w:top w:val="single" w:sz="4" w:space="0" w:color="auto"/>
        <w:bottom w:val="single" w:sz="4" w:space="0" w:color="auto"/>
      </w:pBdr>
      <w:shd w:val="clear" w:color="000000" w:fill="FFFFFF"/>
      <w:spacing w:before="100" w:beforeAutospacing="1" w:after="100" w:afterAutospacing="1"/>
      <w:jc w:val="center"/>
      <w:textAlignment w:val="center"/>
    </w:pPr>
    <w:rPr>
      <w:rFonts w:cs="Arial"/>
      <w:b/>
      <w:sz w:val="12"/>
      <w:szCs w:val="12"/>
      <w:lang w:val="es-MX" w:eastAsia="es-MX"/>
    </w:rPr>
  </w:style>
  <w:style w:type="paragraph" w:customStyle="1" w:styleId="xl149">
    <w:name w:val="xl149"/>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50">
    <w:name w:val="xl150"/>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51">
    <w:name w:val="xl151"/>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cs="Arial"/>
      <w:bCs w:val="0"/>
      <w:sz w:val="12"/>
      <w:szCs w:val="12"/>
      <w:lang w:val="es-MX" w:eastAsia="es-MX"/>
    </w:rPr>
  </w:style>
  <w:style w:type="paragraph" w:customStyle="1" w:styleId="xl152">
    <w:name w:val="xl152"/>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jc w:val="center"/>
    </w:pPr>
    <w:rPr>
      <w:rFonts w:cs="Arial"/>
      <w:bCs w:val="0"/>
      <w:sz w:val="12"/>
      <w:szCs w:val="12"/>
      <w:lang w:val="es-MX" w:eastAsia="es-MX"/>
    </w:rPr>
  </w:style>
  <w:style w:type="paragraph" w:customStyle="1" w:styleId="xl153">
    <w:name w:val="xl153"/>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54">
    <w:name w:val="xl154"/>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55">
    <w:name w:val="xl155"/>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pPr>
    <w:rPr>
      <w:rFonts w:cs="Arial"/>
      <w:b/>
      <w:sz w:val="12"/>
      <w:szCs w:val="12"/>
      <w:lang w:val="es-MX" w:eastAsia="es-MX"/>
    </w:rPr>
  </w:style>
  <w:style w:type="paragraph" w:customStyle="1" w:styleId="xl156">
    <w:name w:val="xl156"/>
    <w:basedOn w:val="Normal"/>
    <w:rsid w:val="00BB0193"/>
    <w:pPr>
      <w:pBdr>
        <w:top w:val="single" w:sz="4" w:space="0" w:color="auto"/>
        <w:bottom w:val="single" w:sz="4" w:space="0" w:color="auto"/>
      </w:pBdr>
      <w:shd w:val="clear" w:color="000000" w:fill="C4D79B"/>
      <w:spacing w:before="100" w:beforeAutospacing="1" w:after="100" w:afterAutospacing="1"/>
    </w:pPr>
    <w:rPr>
      <w:rFonts w:cs="Arial"/>
      <w:b/>
      <w:sz w:val="12"/>
      <w:szCs w:val="12"/>
      <w:lang w:val="es-MX" w:eastAsia="es-MX"/>
    </w:rPr>
  </w:style>
  <w:style w:type="paragraph" w:customStyle="1" w:styleId="xl157">
    <w:name w:val="xl157"/>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pPr>
    <w:rPr>
      <w:rFonts w:cs="Arial"/>
      <w:b/>
      <w:sz w:val="12"/>
      <w:szCs w:val="12"/>
      <w:lang w:val="es-MX" w:eastAsia="es-MX"/>
    </w:rPr>
  </w:style>
  <w:style w:type="paragraph" w:customStyle="1" w:styleId="xl158">
    <w:name w:val="xl158"/>
    <w:basedOn w:val="Normal"/>
    <w:rsid w:val="00BB0193"/>
    <w:pPr>
      <w:pBdr>
        <w:top w:val="single" w:sz="4" w:space="0" w:color="auto"/>
        <w:left w:val="single" w:sz="4" w:space="0" w:color="auto"/>
        <w:bottom w:val="single" w:sz="4" w:space="0" w:color="auto"/>
      </w:pBdr>
      <w:spacing w:before="100" w:beforeAutospacing="1" w:after="100" w:afterAutospacing="1"/>
      <w:textAlignment w:val="center"/>
    </w:pPr>
    <w:rPr>
      <w:rFonts w:cs="Arial"/>
      <w:b/>
      <w:sz w:val="12"/>
      <w:szCs w:val="12"/>
      <w:lang w:val="es-MX" w:eastAsia="es-MX"/>
    </w:rPr>
  </w:style>
  <w:style w:type="paragraph" w:customStyle="1" w:styleId="xl159">
    <w:name w:val="xl159"/>
    <w:basedOn w:val="Normal"/>
    <w:rsid w:val="00BB0193"/>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cs="Arial"/>
      <w:b/>
      <w:sz w:val="12"/>
      <w:szCs w:val="12"/>
      <w:lang w:val="es-MX" w:eastAsia="es-MX"/>
    </w:rPr>
  </w:style>
  <w:style w:type="paragraph" w:customStyle="1" w:styleId="xl160">
    <w:name w:val="xl160"/>
    <w:basedOn w:val="Normal"/>
    <w:rsid w:val="00BB0193"/>
    <w:pPr>
      <w:pBdr>
        <w:top w:val="single" w:sz="4" w:space="0" w:color="auto"/>
        <w:bottom w:val="single" w:sz="4" w:space="0" w:color="auto"/>
      </w:pBdr>
      <w:shd w:val="clear" w:color="000000" w:fill="FFFF00"/>
      <w:spacing w:before="100" w:beforeAutospacing="1" w:after="100" w:afterAutospacing="1"/>
      <w:jc w:val="center"/>
      <w:textAlignment w:val="center"/>
    </w:pPr>
    <w:rPr>
      <w:rFonts w:cs="Arial"/>
      <w:b/>
      <w:sz w:val="12"/>
      <w:szCs w:val="12"/>
      <w:lang w:val="es-MX" w:eastAsia="es-MX"/>
    </w:rPr>
  </w:style>
  <w:style w:type="paragraph" w:customStyle="1" w:styleId="xl161">
    <w:name w:val="xl161"/>
    <w:basedOn w:val="Normal"/>
    <w:rsid w:val="00BB0193"/>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cs="Arial"/>
      <w:b/>
      <w:sz w:val="12"/>
      <w:szCs w:val="12"/>
      <w:lang w:val="es-MX" w:eastAsia="es-MX"/>
    </w:rPr>
  </w:style>
  <w:style w:type="paragraph" w:customStyle="1" w:styleId="xl162">
    <w:name w:val="xl162"/>
    <w:basedOn w:val="Normal"/>
    <w:rsid w:val="00BB0193"/>
    <w:pPr>
      <w:pBdr>
        <w:left w:val="single" w:sz="4" w:space="0" w:color="auto"/>
        <w:bottom w:val="single" w:sz="4" w:space="0" w:color="auto"/>
      </w:pBdr>
      <w:spacing w:before="100" w:beforeAutospacing="1" w:after="100" w:afterAutospacing="1"/>
      <w:jc w:val="center"/>
      <w:textAlignment w:val="center"/>
    </w:pPr>
    <w:rPr>
      <w:rFonts w:cs="Arial"/>
      <w:b/>
      <w:sz w:val="32"/>
      <w:szCs w:val="32"/>
      <w:lang w:val="es-MX" w:eastAsia="es-MX"/>
    </w:rPr>
  </w:style>
  <w:style w:type="paragraph" w:customStyle="1" w:styleId="xl163">
    <w:name w:val="xl163"/>
    <w:basedOn w:val="Normal"/>
    <w:rsid w:val="00BB0193"/>
    <w:pPr>
      <w:pBdr>
        <w:bottom w:val="single" w:sz="4" w:space="0" w:color="auto"/>
      </w:pBdr>
      <w:spacing w:before="100" w:beforeAutospacing="1" w:after="100" w:afterAutospacing="1"/>
      <w:jc w:val="center"/>
      <w:textAlignment w:val="center"/>
    </w:pPr>
    <w:rPr>
      <w:rFonts w:cs="Arial"/>
      <w:b/>
      <w:sz w:val="32"/>
      <w:szCs w:val="32"/>
      <w:lang w:val="es-MX" w:eastAsia="es-MX"/>
    </w:rPr>
  </w:style>
  <w:style w:type="paragraph" w:customStyle="1" w:styleId="xl164">
    <w:name w:val="xl164"/>
    <w:basedOn w:val="Normal"/>
    <w:rsid w:val="00BB0193"/>
    <w:pPr>
      <w:pBdr>
        <w:bottom w:val="single" w:sz="4" w:space="0" w:color="auto"/>
        <w:right w:val="single" w:sz="4" w:space="0" w:color="auto"/>
      </w:pBdr>
      <w:spacing w:before="100" w:beforeAutospacing="1" w:after="100" w:afterAutospacing="1"/>
      <w:jc w:val="center"/>
      <w:textAlignment w:val="center"/>
    </w:pPr>
    <w:rPr>
      <w:rFonts w:cs="Arial"/>
      <w:b/>
      <w:sz w:val="32"/>
      <w:szCs w:val="32"/>
      <w:lang w:val="es-MX" w:eastAsia="es-MX"/>
    </w:rPr>
  </w:style>
  <w:style w:type="paragraph" w:customStyle="1" w:styleId="font6">
    <w:name w:val="font6"/>
    <w:basedOn w:val="Normal"/>
    <w:rsid w:val="00AB3FE0"/>
    <w:pPr>
      <w:spacing w:before="100" w:beforeAutospacing="1" w:after="100" w:afterAutospacing="1"/>
    </w:pPr>
    <w:rPr>
      <w:rFonts w:ascii="Calibri" w:hAnsi="Calibri" w:cs="Calibri"/>
      <w:b/>
      <w:color w:val="000000"/>
      <w:sz w:val="14"/>
      <w:szCs w:val="14"/>
      <w:lang w:val="es-MX" w:eastAsia="es-MX"/>
    </w:rPr>
  </w:style>
  <w:style w:type="paragraph" w:customStyle="1" w:styleId="xl165">
    <w:name w:val="xl165"/>
    <w:basedOn w:val="Normal"/>
    <w:rsid w:val="00AB3FE0"/>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66">
    <w:name w:val="xl166"/>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bCs w:val="0"/>
      <w:color w:val="000000"/>
      <w:sz w:val="14"/>
      <w:szCs w:val="14"/>
      <w:lang w:val="es-MX" w:eastAsia="es-MX"/>
    </w:rPr>
  </w:style>
  <w:style w:type="paragraph" w:customStyle="1" w:styleId="xl167">
    <w:name w:val="xl167"/>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68">
    <w:name w:val="xl168"/>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bCs w:val="0"/>
      <w:sz w:val="14"/>
      <w:szCs w:val="14"/>
      <w:lang w:val="es-MX" w:eastAsia="es-MX"/>
    </w:rPr>
  </w:style>
  <w:style w:type="paragraph" w:customStyle="1" w:styleId="xl169">
    <w:name w:val="xl169"/>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0">
    <w:name w:val="xl170"/>
    <w:basedOn w:val="Normal"/>
    <w:rsid w:val="00AB3FE0"/>
    <w:pPr>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1">
    <w:name w:val="xl171"/>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bCs w:val="0"/>
      <w:sz w:val="14"/>
      <w:szCs w:val="14"/>
      <w:lang w:val="es-MX" w:eastAsia="es-MX"/>
    </w:rPr>
  </w:style>
  <w:style w:type="paragraph" w:customStyle="1" w:styleId="xl172">
    <w:name w:val="xl172"/>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3">
    <w:name w:val="xl173"/>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4">
    <w:name w:val="xl174"/>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5">
    <w:name w:val="xl175"/>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6">
    <w:name w:val="xl176"/>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Cs w:val="0"/>
      <w:color w:val="000000"/>
      <w:sz w:val="14"/>
      <w:szCs w:val="14"/>
      <w:lang w:val="es-MX" w:eastAsia="es-MX"/>
    </w:rPr>
  </w:style>
  <w:style w:type="paragraph" w:customStyle="1" w:styleId="xl177">
    <w:name w:val="xl177"/>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8">
    <w:name w:val="xl178"/>
    <w:basedOn w:val="Normal"/>
    <w:rsid w:val="00AB3FE0"/>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9">
    <w:name w:val="xl179"/>
    <w:basedOn w:val="Normal"/>
    <w:rsid w:val="00AB3FE0"/>
    <w:pPr>
      <w:pBdr>
        <w:top w:val="single" w:sz="4" w:space="0" w:color="auto"/>
        <w:left w:val="single" w:sz="8"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80">
    <w:name w:val="xl180"/>
    <w:basedOn w:val="Normal"/>
    <w:rsid w:val="00AB3FE0"/>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bCs w:val="0"/>
      <w:color w:val="000000"/>
      <w:sz w:val="14"/>
      <w:szCs w:val="14"/>
      <w:lang w:val="es-MX" w:eastAsia="es-MX"/>
    </w:rPr>
  </w:style>
  <w:style w:type="paragraph" w:customStyle="1" w:styleId="xl181">
    <w:name w:val="xl181"/>
    <w:basedOn w:val="Normal"/>
    <w:rsid w:val="00AB3FE0"/>
    <w:pPr>
      <w:pBdr>
        <w:top w:val="single" w:sz="4" w:space="0" w:color="auto"/>
        <w:left w:val="single" w:sz="4" w:space="0" w:color="auto"/>
        <w:right w:val="single" w:sz="4" w:space="0" w:color="auto"/>
      </w:pBdr>
      <w:spacing w:before="100" w:beforeAutospacing="1" w:after="100" w:afterAutospacing="1"/>
    </w:pPr>
    <w:rPr>
      <w:rFonts w:ascii="Times New Roman" w:hAnsi="Times New Roman"/>
      <w:bCs w:val="0"/>
      <w:sz w:val="14"/>
      <w:szCs w:val="14"/>
      <w:lang w:val="es-MX" w:eastAsia="es-MX"/>
    </w:rPr>
  </w:style>
  <w:style w:type="paragraph" w:customStyle="1" w:styleId="xl182">
    <w:name w:val="xl182"/>
    <w:basedOn w:val="Normal"/>
    <w:rsid w:val="00AB3FE0"/>
    <w:pPr>
      <w:pBdr>
        <w:top w:val="single" w:sz="4" w:space="0" w:color="auto"/>
        <w:lef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83">
    <w:name w:val="xl183"/>
    <w:basedOn w:val="Normal"/>
    <w:rsid w:val="00AB3FE0"/>
    <w:pPr>
      <w:pBdr>
        <w:top w:val="single" w:sz="8" w:space="0" w:color="auto"/>
        <w:left w:val="single" w:sz="8"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4">
    <w:name w:val="xl184"/>
    <w:basedOn w:val="Normal"/>
    <w:rsid w:val="00AB3FE0"/>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5">
    <w:name w:val="xl185"/>
    <w:basedOn w:val="Normal"/>
    <w:rsid w:val="00AB3FE0"/>
    <w:pPr>
      <w:pBdr>
        <w:top w:val="single" w:sz="8"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6">
    <w:name w:val="xl186"/>
    <w:basedOn w:val="Normal"/>
    <w:rsid w:val="00AB3FE0"/>
    <w:pPr>
      <w:pBdr>
        <w:top w:val="single" w:sz="4" w:space="0" w:color="auto"/>
        <w:left w:val="single" w:sz="8"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7">
    <w:name w:val="xl187"/>
    <w:basedOn w:val="Normal"/>
    <w:rsid w:val="00AB3FE0"/>
    <w:pPr>
      <w:pBdr>
        <w:top w:val="single" w:sz="4"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8">
    <w:name w:val="xl188"/>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89">
    <w:name w:val="xl189"/>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color w:val="000000"/>
      <w:sz w:val="14"/>
      <w:szCs w:val="14"/>
      <w:lang w:val="es-MX" w:eastAsia="es-MX"/>
    </w:rPr>
  </w:style>
  <w:style w:type="paragraph" w:customStyle="1" w:styleId="xl190">
    <w:name w:val="xl190"/>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color w:val="000000"/>
      <w:sz w:val="14"/>
      <w:szCs w:val="14"/>
      <w:lang w:val="es-MX" w:eastAsia="es-MX"/>
    </w:rPr>
  </w:style>
  <w:style w:type="paragraph" w:customStyle="1" w:styleId="xl191">
    <w:name w:val="xl191"/>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bCs w:val="0"/>
      <w:color w:val="000000"/>
      <w:sz w:val="14"/>
      <w:szCs w:val="14"/>
      <w:lang w:val="es-MX" w:eastAsia="es-MX"/>
    </w:rPr>
  </w:style>
  <w:style w:type="paragraph" w:customStyle="1" w:styleId="xl192">
    <w:name w:val="xl192"/>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Cs w:val="0"/>
      <w:color w:val="000000"/>
      <w:sz w:val="14"/>
      <w:szCs w:val="14"/>
      <w:lang w:val="es-MX" w:eastAsia="es-MX"/>
    </w:rPr>
  </w:style>
  <w:style w:type="paragraph" w:customStyle="1" w:styleId="xl193">
    <w:name w:val="xl193"/>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Cs w:val="0"/>
      <w:sz w:val="14"/>
      <w:szCs w:val="14"/>
      <w:lang w:val="es-MX" w:eastAsia="es-MX"/>
    </w:rPr>
  </w:style>
  <w:style w:type="paragraph" w:customStyle="1" w:styleId="xl194">
    <w:name w:val="xl194"/>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95">
    <w:name w:val="xl195"/>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96">
    <w:name w:val="xl196"/>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97">
    <w:name w:val="xl197"/>
    <w:basedOn w:val="Normal"/>
    <w:rsid w:val="00AB3FE0"/>
    <w:pPr>
      <w:spacing w:before="100" w:beforeAutospacing="1" w:after="100" w:afterAutospacing="1"/>
    </w:pPr>
    <w:rPr>
      <w:rFonts w:ascii="Times New Roman" w:hAnsi="Times New Roman"/>
      <w:b/>
      <w:sz w:val="14"/>
      <w:szCs w:val="14"/>
      <w:lang w:val="es-MX" w:eastAsia="es-MX"/>
    </w:rPr>
  </w:style>
  <w:style w:type="paragraph" w:customStyle="1" w:styleId="Textoindependiente27">
    <w:name w:val="Texto independiente 27"/>
    <w:basedOn w:val="Normal"/>
    <w:rsid w:val="007143B7"/>
    <w:pPr>
      <w:widowControl w:val="0"/>
      <w:overflowPunct w:val="0"/>
      <w:autoSpaceDE w:val="0"/>
      <w:autoSpaceDN w:val="0"/>
      <w:adjustRightInd w:val="0"/>
      <w:jc w:val="both"/>
      <w:textAlignment w:val="baseline"/>
    </w:pPr>
    <w:rPr>
      <w:bCs w:val="0"/>
      <w:sz w:val="20"/>
      <w:szCs w:val="20"/>
    </w:rPr>
  </w:style>
  <w:style w:type="paragraph" w:customStyle="1" w:styleId="Sangra2detindependiente10">
    <w:name w:val="Sangría 2 de t. independiente10"/>
    <w:basedOn w:val="Normal"/>
    <w:rsid w:val="007143B7"/>
    <w:pPr>
      <w:overflowPunct w:val="0"/>
      <w:autoSpaceDE w:val="0"/>
      <w:autoSpaceDN w:val="0"/>
      <w:adjustRightInd w:val="0"/>
      <w:spacing w:after="120" w:line="480" w:lineRule="auto"/>
      <w:ind w:left="283"/>
      <w:textAlignment w:val="baseline"/>
    </w:pPr>
    <w:rPr>
      <w:rFonts w:ascii="Times New Roman" w:hAnsi="Times New Roman"/>
      <w:bCs w:val="0"/>
      <w:szCs w:val="20"/>
    </w:rPr>
  </w:style>
  <w:style w:type="paragraph" w:customStyle="1" w:styleId="Sangra3detindependiente7">
    <w:name w:val="Sangría 3 de t. independiente7"/>
    <w:basedOn w:val="Normal"/>
    <w:rsid w:val="007143B7"/>
    <w:pPr>
      <w:overflowPunct w:val="0"/>
      <w:autoSpaceDE w:val="0"/>
      <w:autoSpaceDN w:val="0"/>
      <w:adjustRightInd w:val="0"/>
      <w:ind w:left="284" w:hanging="284"/>
      <w:jc w:val="both"/>
      <w:textAlignment w:val="baseline"/>
    </w:pPr>
    <w:rPr>
      <w:bCs w:val="0"/>
      <w:sz w:val="20"/>
      <w:szCs w:val="20"/>
      <w:lang w:val="es-ES_tradnl"/>
    </w:rPr>
  </w:style>
  <w:style w:type="paragraph" w:customStyle="1" w:styleId="Textodebloque7">
    <w:name w:val="Texto de bloque7"/>
    <w:basedOn w:val="Normal"/>
    <w:rsid w:val="007143B7"/>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567" w:right="51" w:hanging="567"/>
      <w:jc w:val="both"/>
      <w:textAlignment w:val="baseline"/>
    </w:pPr>
    <w:rPr>
      <w:b/>
      <w:bCs w:val="0"/>
      <w:szCs w:val="20"/>
      <w:lang w:val="es-ES_tradn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143B7"/>
    <w:pPr>
      <w:spacing w:after="160" w:line="240" w:lineRule="exact"/>
    </w:pPr>
    <w:rPr>
      <w:rFonts w:ascii="Tahoma" w:hAnsi="Tahoma"/>
      <w:bCs w:val="0"/>
      <w:sz w:val="20"/>
      <w:szCs w:val="20"/>
      <w:lang w:val="en-US" w:eastAsia="en-US"/>
    </w:rPr>
  </w:style>
  <w:style w:type="character" w:customStyle="1" w:styleId="EncabezadoCar1">
    <w:name w:val="Encabezado Car1"/>
    <w:uiPriority w:val="99"/>
    <w:locked/>
    <w:rsid w:val="00AC1E2B"/>
    <w:rPr>
      <w:rFonts w:ascii="Arial" w:hAnsi="Arial"/>
      <w:lang w:val="es-ES_tradnl" w:eastAsia="ar-SA" w:bidi="ar-SA"/>
    </w:rPr>
  </w:style>
  <w:style w:type="paragraph" w:customStyle="1" w:styleId="Prrafodelista1">
    <w:name w:val="Párrafo de lista1"/>
    <w:basedOn w:val="Normal"/>
    <w:uiPriority w:val="99"/>
    <w:rsid w:val="00AC1E2B"/>
    <w:pPr>
      <w:spacing w:before="120"/>
      <w:ind w:left="720"/>
      <w:jc w:val="both"/>
    </w:pPr>
    <w:rPr>
      <w:rFonts w:ascii="Verdana" w:hAnsi="Verdana"/>
      <w:bCs w:val="0"/>
      <w:sz w:val="20"/>
      <w:szCs w:val="20"/>
      <w:lang w:val="en-US"/>
    </w:rPr>
  </w:style>
  <w:style w:type="paragraph" w:customStyle="1" w:styleId="Prrafodelista2">
    <w:name w:val="Párrafo de lista2"/>
    <w:basedOn w:val="Normal"/>
    <w:uiPriority w:val="34"/>
    <w:rsid w:val="00AC1E2B"/>
    <w:pPr>
      <w:suppressAutoHyphens/>
      <w:ind w:left="720"/>
      <w:contextualSpacing/>
    </w:pPr>
    <w:rPr>
      <w:rFonts w:ascii="Times New Roman" w:eastAsia="Calibri" w:hAnsi="Times New Roman"/>
      <w:bCs w:val="0"/>
      <w:szCs w:val="20"/>
      <w:lang w:val="es-MX" w:eastAsia="ar-SA"/>
    </w:rPr>
  </w:style>
  <w:style w:type="character" w:customStyle="1" w:styleId="Car10CarCar">
    <w:name w:val="Car10 Car Car"/>
    <w:link w:val="Sangra2detindependiente1"/>
    <w:rsid w:val="00AC1E2B"/>
    <w:rPr>
      <w:rFonts w:ascii="Arial" w:hAnsi="Arial"/>
      <w:sz w:val="22"/>
      <w:lang w:val="es-ES"/>
    </w:rPr>
  </w:style>
  <w:style w:type="character" w:customStyle="1" w:styleId="ROMANOSCar">
    <w:name w:val="ROMANOS Car"/>
    <w:link w:val="ROMANOS"/>
    <w:locked/>
    <w:rsid w:val="00AC1E2B"/>
    <w:rPr>
      <w:rFonts w:ascii="Arial" w:hAnsi="Arial"/>
      <w:sz w:val="18"/>
      <w:lang w:val="es-ES_tradnl" w:eastAsia="es-ES"/>
    </w:rPr>
  </w:style>
  <w:style w:type="character" w:customStyle="1" w:styleId="ANOTACIONCar">
    <w:name w:val="ANOTACION Car"/>
    <w:link w:val="ANOTACION"/>
    <w:locked/>
    <w:rsid w:val="00AC1E2B"/>
    <w:rPr>
      <w:rFonts w:ascii="Arial" w:hAnsi="Arial"/>
      <w:b/>
      <w:sz w:val="18"/>
      <w:lang w:val="es-ES_tradnl" w:eastAsia="es-ES"/>
    </w:rPr>
  </w:style>
  <w:style w:type="character" w:customStyle="1" w:styleId="Sangra2detindependienteCar">
    <w:name w:val="Sangría 2 de t. independiente Car"/>
    <w:link w:val="Sangra2detindependiente"/>
    <w:rsid w:val="00AC1E2B"/>
    <w:rPr>
      <w:sz w:val="24"/>
      <w:szCs w:val="24"/>
      <w:lang w:val="es-ES" w:eastAsia="es-ES"/>
    </w:rPr>
  </w:style>
  <w:style w:type="table" w:customStyle="1" w:styleId="Tablaconcuadrcula1">
    <w:name w:val="Tabla con cuadrícula1"/>
    <w:basedOn w:val="Tablanormal"/>
    <w:next w:val="Tablaconcuadrcula"/>
    <w:uiPriority w:val="59"/>
    <w:rsid w:val="00AC1E2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2">
    <w:name w:val="Cuerpo del texto (2)_"/>
    <w:link w:val="Cuerpodeltexto20"/>
    <w:rsid w:val="00AC1E2B"/>
    <w:rPr>
      <w:rFonts w:ascii="Arial" w:eastAsia="Arial" w:hAnsi="Arial" w:cs="Arial"/>
      <w:sz w:val="15"/>
      <w:szCs w:val="15"/>
      <w:shd w:val="clear" w:color="auto" w:fill="FFFFFF"/>
    </w:rPr>
  </w:style>
  <w:style w:type="character" w:customStyle="1" w:styleId="Cuerpodeltexto2Negrita">
    <w:name w:val="Cuerpo del texto (2) + Negrita"/>
    <w:rsid w:val="00AC1E2B"/>
    <w:rPr>
      <w:rFonts w:ascii="Arial" w:eastAsia="Arial" w:hAnsi="Arial" w:cs="Arial"/>
      <w:b/>
      <w:bCs/>
      <w:color w:val="000000"/>
      <w:spacing w:val="0"/>
      <w:w w:val="100"/>
      <w:position w:val="0"/>
      <w:sz w:val="15"/>
      <w:szCs w:val="15"/>
      <w:shd w:val="clear" w:color="auto" w:fill="FFFFFF"/>
      <w:lang w:val="es-ES" w:eastAsia="es-ES" w:bidi="es-ES"/>
    </w:rPr>
  </w:style>
  <w:style w:type="character" w:customStyle="1" w:styleId="Cuerpodeltexto3">
    <w:name w:val="Cuerpo del texto (3)_"/>
    <w:link w:val="Cuerpodeltexto30"/>
    <w:rsid w:val="00AC1E2B"/>
    <w:rPr>
      <w:rFonts w:ascii="Arial" w:eastAsia="Arial" w:hAnsi="Arial" w:cs="Arial"/>
      <w:b/>
      <w:bCs/>
      <w:sz w:val="15"/>
      <w:szCs w:val="15"/>
      <w:shd w:val="clear" w:color="auto" w:fill="FFFFFF"/>
    </w:rPr>
  </w:style>
  <w:style w:type="character" w:customStyle="1" w:styleId="Cuerpodeltexto3Espaciado2pto">
    <w:name w:val="Cuerpo del texto (3) + Espaciado 2 pto"/>
    <w:rsid w:val="00AC1E2B"/>
    <w:rPr>
      <w:rFonts w:ascii="Arial" w:eastAsia="Arial" w:hAnsi="Arial" w:cs="Arial"/>
      <w:b/>
      <w:bCs/>
      <w:color w:val="000000"/>
      <w:spacing w:val="40"/>
      <w:w w:val="100"/>
      <w:position w:val="0"/>
      <w:sz w:val="15"/>
      <w:szCs w:val="15"/>
      <w:shd w:val="clear" w:color="auto" w:fill="FFFFFF"/>
      <w:lang w:val="es-ES" w:eastAsia="es-ES" w:bidi="es-ES"/>
    </w:rPr>
  </w:style>
  <w:style w:type="paragraph" w:customStyle="1" w:styleId="Cuerpodeltexto30">
    <w:name w:val="Cuerpo del texto (3)"/>
    <w:basedOn w:val="Normal"/>
    <w:link w:val="Cuerpodeltexto3"/>
    <w:rsid w:val="00AC1E2B"/>
    <w:pPr>
      <w:widowControl w:val="0"/>
      <w:shd w:val="clear" w:color="auto" w:fill="FFFFFF"/>
      <w:spacing w:line="178" w:lineRule="exact"/>
    </w:pPr>
    <w:rPr>
      <w:rFonts w:eastAsia="Arial" w:cs="Arial"/>
      <w:b/>
      <w:sz w:val="15"/>
      <w:szCs w:val="15"/>
      <w:lang w:val="es-MX" w:eastAsia="es-MX"/>
    </w:rPr>
  </w:style>
  <w:style w:type="paragraph" w:customStyle="1" w:styleId="Cuerpodeltexto20">
    <w:name w:val="Cuerpo del texto (2)"/>
    <w:basedOn w:val="Normal"/>
    <w:link w:val="Cuerpodeltexto2"/>
    <w:rsid w:val="00AC1E2B"/>
    <w:pPr>
      <w:widowControl w:val="0"/>
      <w:shd w:val="clear" w:color="auto" w:fill="FFFFFF"/>
      <w:spacing w:before="120" w:after="120" w:line="178" w:lineRule="exact"/>
      <w:jc w:val="both"/>
    </w:pPr>
    <w:rPr>
      <w:rFonts w:eastAsia="Arial" w:cs="Arial"/>
      <w:bCs w:val="0"/>
      <w:sz w:val="15"/>
      <w:szCs w:val="15"/>
      <w:lang w:val="es-MX" w:eastAsia="es-MX"/>
    </w:rPr>
  </w:style>
  <w:style w:type="table" w:customStyle="1" w:styleId="Tablaconcuadrcula2">
    <w:name w:val="Tabla con cuadrícula2"/>
    <w:basedOn w:val="Tablanormal"/>
    <w:uiPriority w:val="59"/>
    <w:rsid w:val="00AC1E2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suntodelcomentarioCar1">
    <w:name w:val="Asunto del comentario Car1"/>
    <w:basedOn w:val="TextocomentarioCar"/>
    <w:uiPriority w:val="99"/>
    <w:semiHidden/>
    <w:rsid w:val="003E6D51"/>
    <w:rPr>
      <w:rFonts w:ascii="Times New Roman" w:eastAsia="Times New Roman" w:hAnsi="Times New Roman" w:cs="Times New Roman"/>
      <w:b/>
      <w:bCs/>
      <w:sz w:val="20"/>
      <w:szCs w:val="20"/>
      <w:lang w:val="es-ES" w:eastAsia="es-ES"/>
    </w:rPr>
  </w:style>
  <w:style w:type="paragraph" w:customStyle="1" w:styleId="BodyText22">
    <w:name w:val="Body Text 22"/>
    <w:basedOn w:val="Normal"/>
    <w:rsid w:val="003E6D51"/>
    <w:pPr>
      <w:widowControl w:val="0"/>
      <w:jc w:val="both"/>
    </w:pPr>
    <w:rPr>
      <w:b/>
      <w:bCs w:val="0"/>
      <w:sz w:val="20"/>
      <w:szCs w:val="20"/>
      <w:lang w:val="es-MX"/>
    </w:rPr>
  </w:style>
  <w:style w:type="paragraph" w:customStyle="1" w:styleId="listparagraph">
    <w:name w:val="listparagraph"/>
    <w:basedOn w:val="Normal"/>
    <w:rsid w:val="003E6D51"/>
    <w:pPr>
      <w:ind w:left="708"/>
    </w:pPr>
    <w:rPr>
      <w:rFonts w:ascii="Times New Roman" w:hAnsi="Times New Roman"/>
      <w:bCs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38815">
      <w:bodyDiv w:val="1"/>
      <w:marLeft w:val="0"/>
      <w:marRight w:val="0"/>
      <w:marTop w:val="0"/>
      <w:marBottom w:val="0"/>
      <w:divBdr>
        <w:top w:val="none" w:sz="0" w:space="0" w:color="auto"/>
        <w:left w:val="none" w:sz="0" w:space="0" w:color="auto"/>
        <w:bottom w:val="none" w:sz="0" w:space="0" w:color="auto"/>
        <w:right w:val="none" w:sz="0" w:space="0" w:color="auto"/>
      </w:divBdr>
    </w:div>
    <w:div w:id="46607944">
      <w:bodyDiv w:val="1"/>
      <w:marLeft w:val="0"/>
      <w:marRight w:val="0"/>
      <w:marTop w:val="0"/>
      <w:marBottom w:val="0"/>
      <w:divBdr>
        <w:top w:val="none" w:sz="0" w:space="0" w:color="auto"/>
        <w:left w:val="none" w:sz="0" w:space="0" w:color="auto"/>
        <w:bottom w:val="none" w:sz="0" w:space="0" w:color="auto"/>
        <w:right w:val="none" w:sz="0" w:space="0" w:color="auto"/>
      </w:divBdr>
    </w:div>
    <w:div w:id="73094459">
      <w:bodyDiv w:val="1"/>
      <w:marLeft w:val="0"/>
      <w:marRight w:val="0"/>
      <w:marTop w:val="0"/>
      <w:marBottom w:val="0"/>
      <w:divBdr>
        <w:top w:val="none" w:sz="0" w:space="0" w:color="auto"/>
        <w:left w:val="none" w:sz="0" w:space="0" w:color="auto"/>
        <w:bottom w:val="none" w:sz="0" w:space="0" w:color="auto"/>
        <w:right w:val="none" w:sz="0" w:space="0" w:color="auto"/>
      </w:divBdr>
    </w:div>
    <w:div w:id="157038203">
      <w:bodyDiv w:val="1"/>
      <w:marLeft w:val="0"/>
      <w:marRight w:val="0"/>
      <w:marTop w:val="0"/>
      <w:marBottom w:val="0"/>
      <w:divBdr>
        <w:top w:val="none" w:sz="0" w:space="0" w:color="auto"/>
        <w:left w:val="none" w:sz="0" w:space="0" w:color="auto"/>
        <w:bottom w:val="none" w:sz="0" w:space="0" w:color="auto"/>
        <w:right w:val="none" w:sz="0" w:space="0" w:color="auto"/>
      </w:divBdr>
    </w:div>
    <w:div w:id="184832166">
      <w:bodyDiv w:val="1"/>
      <w:marLeft w:val="0"/>
      <w:marRight w:val="0"/>
      <w:marTop w:val="0"/>
      <w:marBottom w:val="0"/>
      <w:divBdr>
        <w:top w:val="none" w:sz="0" w:space="0" w:color="auto"/>
        <w:left w:val="none" w:sz="0" w:space="0" w:color="auto"/>
        <w:bottom w:val="none" w:sz="0" w:space="0" w:color="auto"/>
        <w:right w:val="none" w:sz="0" w:space="0" w:color="auto"/>
      </w:divBdr>
    </w:div>
    <w:div w:id="210581548">
      <w:bodyDiv w:val="1"/>
      <w:marLeft w:val="0"/>
      <w:marRight w:val="0"/>
      <w:marTop w:val="0"/>
      <w:marBottom w:val="0"/>
      <w:divBdr>
        <w:top w:val="none" w:sz="0" w:space="0" w:color="auto"/>
        <w:left w:val="none" w:sz="0" w:space="0" w:color="auto"/>
        <w:bottom w:val="none" w:sz="0" w:space="0" w:color="auto"/>
        <w:right w:val="none" w:sz="0" w:space="0" w:color="auto"/>
      </w:divBdr>
    </w:div>
    <w:div w:id="229927577">
      <w:bodyDiv w:val="1"/>
      <w:marLeft w:val="0"/>
      <w:marRight w:val="0"/>
      <w:marTop w:val="0"/>
      <w:marBottom w:val="0"/>
      <w:divBdr>
        <w:top w:val="none" w:sz="0" w:space="0" w:color="auto"/>
        <w:left w:val="none" w:sz="0" w:space="0" w:color="auto"/>
        <w:bottom w:val="none" w:sz="0" w:space="0" w:color="auto"/>
        <w:right w:val="none" w:sz="0" w:space="0" w:color="auto"/>
      </w:divBdr>
    </w:div>
    <w:div w:id="372267404">
      <w:bodyDiv w:val="1"/>
      <w:marLeft w:val="0"/>
      <w:marRight w:val="0"/>
      <w:marTop w:val="0"/>
      <w:marBottom w:val="0"/>
      <w:divBdr>
        <w:top w:val="none" w:sz="0" w:space="0" w:color="auto"/>
        <w:left w:val="none" w:sz="0" w:space="0" w:color="auto"/>
        <w:bottom w:val="none" w:sz="0" w:space="0" w:color="auto"/>
        <w:right w:val="none" w:sz="0" w:space="0" w:color="auto"/>
      </w:divBdr>
    </w:div>
    <w:div w:id="483396271">
      <w:bodyDiv w:val="1"/>
      <w:marLeft w:val="0"/>
      <w:marRight w:val="0"/>
      <w:marTop w:val="0"/>
      <w:marBottom w:val="0"/>
      <w:divBdr>
        <w:top w:val="none" w:sz="0" w:space="0" w:color="auto"/>
        <w:left w:val="none" w:sz="0" w:space="0" w:color="auto"/>
        <w:bottom w:val="none" w:sz="0" w:space="0" w:color="auto"/>
        <w:right w:val="none" w:sz="0" w:space="0" w:color="auto"/>
      </w:divBdr>
    </w:div>
    <w:div w:id="487282243">
      <w:bodyDiv w:val="1"/>
      <w:marLeft w:val="0"/>
      <w:marRight w:val="0"/>
      <w:marTop w:val="0"/>
      <w:marBottom w:val="0"/>
      <w:divBdr>
        <w:top w:val="none" w:sz="0" w:space="0" w:color="auto"/>
        <w:left w:val="none" w:sz="0" w:space="0" w:color="auto"/>
        <w:bottom w:val="none" w:sz="0" w:space="0" w:color="auto"/>
        <w:right w:val="none" w:sz="0" w:space="0" w:color="auto"/>
      </w:divBdr>
    </w:div>
    <w:div w:id="516043584">
      <w:bodyDiv w:val="1"/>
      <w:marLeft w:val="0"/>
      <w:marRight w:val="0"/>
      <w:marTop w:val="0"/>
      <w:marBottom w:val="0"/>
      <w:divBdr>
        <w:top w:val="none" w:sz="0" w:space="0" w:color="auto"/>
        <w:left w:val="none" w:sz="0" w:space="0" w:color="auto"/>
        <w:bottom w:val="none" w:sz="0" w:space="0" w:color="auto"/>
        <w:right w:val="none" w:sz="0" w:space="0" w:color="auto"/>
      </w:divBdr>
    </w:div>
    <w:div w:id="523057108">
      <w:bodyDiv w:val="1"/>
      <w:marLeft w:val="0"/>
      <w:marRight w:val="0"/>
      <w:marTop w:val="0"/>
      <w:marBottom w:val="0"/>
      <w:divBdr>
        <w:top w:val="none" w:sz="0" w:space="0" w:color="auto"/>
        <w:left w:val="none" w:sz="0" w:space="0" w:color="auto"/>
        <w:bottom w:val="none" w:sz="0" w:space="0" w:color="auto"/>
        <w:right w:val="none" w:sz="0" w:space="0" w:color="auto"/>
      </w:divBdr>
    </w:div>
    <w:div w:id="548958782">
      <w:bodyDiv w:val="1"/>
      <w:marLeft w:val="0"/>
      <w:marRight w:val="0"/>
      <w:marTop w:val="0"/>
      <w:marBottom w:val="0"/>
      <w:divBdr>
        <w:top w:val="none" w:sz="0" w:space="0" w:color="auto"/>
        <w:left w:val="none" w:sz="0" w:space="0" w:color="auto"/>
        <w:bottom w:val="none" w:sz="0" w:space="0" w:color="auto"/>
        <w:right w:val="none" w:sz="0" w:space="0" w:color="auto"/>
      </w:divBdr>
    </w:div>
    <w:div w:id="570651970">
      <w:bodyDiv w:val="1"/>
      <w:marLeft w:val="0"/>
      <w:marRight w:val="0"/>
      <w:marTop w:val="0"/>
      <w:marBottom w:val="0"/>
      <w:divBdr>
        <w:top w:val="none" w:sz="0" w:space="0" w:color="auto"/>
        <w:left w:val="none" w:sz="0" w:space="0" w:color="auto"/>
        <w:bottom w:val="none" w:sz="0" w:space="0" w:color="auto"/>
        <w:right w:val="none" w:sz="0" w:space="0" w:color="auto"/>
      </w:divBdr>
    </w:div>
    <w:div w:id="587883557">
      <w:bodyDiv w:val="1"/>
      <w:marLeft w:val="0"/>
      <w:marRight w:val="0"/>
      <w:marTop w:val="0"/>
      <w:marBottom w:val="0"/>
      <w:divBdr>
        <w:top w:val="none" w:sz="0" w:space="0" w:color="auto"/>
        <w:left w:val="none" w:sz="0" w:space="0" w:color="auto"/>
        <w:bottom w:val="none" w:sz="0" w:space="0" w:color="auto"/>
        <w:right w:val="none" w:sz="0" w:space="0" w:color="auto"/>
      </w:divBdr>
    </w:div>
    <w:div w:id="626007192">
      <w:bodyDiv w:val="1"/>
      <w:marLeft w:val="0"/>
      <w:marRight w:val="0"/>
      <w:marTop w:val="0"/>
      <w:marBottom w:val="0"/>
      <w:divBdr>
        <w:top w:val="none" w:sz="0" w:space="0" w:color="auto"/>
        <w:left w:val="none" w:sz="0" w:space="0" w:color="auto"/>
        <w:bottom w:val="none" w:sz="0" w:space="0" w:color="auto"/>
        <w:right w:val="none" w:sz="0" w:space="0" w:color="auto"/>
      </w:divBdr>
    </w:div>
    <w:div w:id="983775458">
      <w:bodyDiv w:val="1"/>
      <w:marLeft w:val="0"/>
      <w:marRight w:val="0"/>
      <w:marTop w:val="0"/>
      <w:marBottom w:val="0"/>
      <w:divBdr>
        <w:top w:val="none" w:sz="0" w:space="0" w:color="auto"/>
        <w:left w:val="none" w:sz="0" w:space="0" w:color="auto"/>
        <w:bottom w:val="none" w:sz="0" w:space="0" w:color="auto"/>
        <w:right w:val="none" w:sz="0" w:space="0" w:color="auto"/>
      </w:divBdr>
    </w:div>
    <w:div w:id="984510794">
      <w:bodyDiv w:val="1"/>
      <w:marLeft w:val="0"/>
      <w:marRight w:val="0"/>
      <w:marTop w:val="0"/>
      <w:marBottom w:val="0"/>
      <w:divBdr>
        <w:top w:val="none" w:sz="0" w:space="0" w:color="auto"/>
        <w:left w:val="none" w:sz="0" w:space="0" w:color="auto"/>
        <w:bottom w:val="none" w:sz="0" w:space="0" w:color="auto"/>
        <w:right w:val="none" w:sz="0" w:space="0" w:color="auto"/>
      </w:divBdr>
    </w:div>
    <w:div w:id="1109854605">
      <w:bodyDiv w:val="1"/>
      <w:marLeft w:val="0"/>
      <w:marRight w:val="0"/>
      <w:marTop w:val="0"/>
      <w:marBottom w:val="0"/>
      <w:divBdr>
        <w:top w:val="none" w:sz="0" w:space="0" w:color="auto"/>
        <w:left w:val="none" w:sz="0" w:space="0" w:color="auto"/>
        <w:bottom w:val="none" w:sz="0" w:space="0" w:color="auto"/>
        <w:right w:val="none" w:sz="0" w:space="0" w:color="auto"/>
      </w:divBdr>
    </w:div>
    <w:div w:id="1135949106">
      <w:bodyDiv w:val="1"/>
      <w:marLeft w:val="0"/>
      <w:marRight w:val="0"/>
      <w:marTop w:val="0"/>
      <w:marBottom w:val="0"/>
      <w:divBdr>
        <w:top w:val="none" w:sz="0" w:space="0" w:color="auto"/>
        <w:left w:val="none" w:sz="0" w:space="0" w:color="auto"/>
        <w:bottom w:val="none" w:sz="0" w:space="0" w:color="auto"/>
        <w:right w:val="none" w:sz="0" w:space="0" w:color="auto"/>
      </w:divBdr>
    </w:div>
    <w:div w:id="1146319187">
      <w:bodyDiv w:val="1"/>
      <w:marLeft w:val="0"/>
      <w:marRight w:val="0"/>
      <w:marTop w:val="0"/>
      <w:marBottom w:val="0"/>
      <w:divBdr>
        <w:top w:val="none" w:sz="0" w:space="0" w:color="auto"/>
        <w:left w:val="none" w:sz="0" w:space="0" w:color="auto"/>
        <w:bottom w:val="none" w:sz="0" w:space="0" w:color="auto"/>
        <w:right w:val="none" w:sz="0" w:space="0" w:color="auto"/>
      </w:divBdr>
    </w:div>
    <w:div w:id="1170212947">
      <w:bodyDiv w:val="1"/>
      <w:marLeft w:val="0"/>
      <w:marRight w:val="0"/>
      <w:marTop w:val="0"/>
      <w:marBottom w:val="0"/>
      <w:divBdr>
        <w:top w:val="none" w:sz="0" w:space="0" w:color="auto"/>
        <w:left w:val="none" w:sz="0" w:space="0" w:color="auto"/>
        <w:bottom w:val="none" w:sz="0" w:space="0" w:color="auto"/>
        <w:right w:val="none" w:sz="0" w:space="0" w:color="auto"/>
      </w:divBdr>
    </w:div>
    <w:div w:id="1191257640">
      <w:bodyDiv w:val="1"/>
      <w:marLeft w:val="0"/>
      <w:marRight w:val="0"/>
      <w:marTop w:val="0"/>
      <w:marBottom w:val="0"/>
      <w:divBdr>
        <w:top w:val="none" w:sz="0" w:space="0" w:color="auto"/>
        <w:left w:val="none" w:sz="0" w:space="0" w:color="auto"/>
        <w:bottom w:val="none" w:sz="0" w:space="0" w:color="auto"/>
        <w:right w:val="none" w:sz="0" w:space="0" w:color="auto"/>
      </w:divBdr>
    </w:div>
    <w:div w:id="1328636740">
      <w:bodyDiv w:val="1"/>
      <w:marLeft w:val="0"/>
      <w:marRight w:val="0"/>
      <w:marTop w:val="0"/>
      <w:marBottom w:val="0"/>
      <w:divBdr>
        <w:top w:val="none" w:sz="0" w:space="0" w:color="auto"/>
        <w:left w:val="none" w:sz="0" w:space="0" w:color="auto"/>
        <w:bottom w:val="none" w:sz="0" w:space="0" w:color="auto"/>
        <w:right w:val="none" w:sz="0" w:space="0" w:color="auto"/>
      </w:divBdr>
    </w:div>
    <w:div w:id="1367828121">
      <w:bodyDiv w:val="1"/>
      <w:marLeft w:val="0"/>
      <w:marRight w:val="0"/>
      <w:marTop w:val="0"/>
      <w:marBottom w:val="0"/>
      <w:divBdr>
        <w:top w:val="none" w:sz="0" w:space="0" w:color="auto"/>
        <w:left w:val="none" w:sz="0" w:space="0" w:color="auto"/>
        <w:bottom w:val="none" w:sz="0" w:space="0" w:color="auto"/>
        <w:right w:val="none" w:sz="0" w:space="0" w:color="auto"/>
      </w:divBdr>
    </w:div>
    <w:div w:id="1379235255">
      <w:bodyDiv w:val="1"/>
      <w:marLeft w:val="0"/>
      <w:marRight w:val="0"/>
      <w:marTop w:val="0"/>
      <w:marBottom w:val="0"/>
      <w:divBdr>
        <w:top w:val="none" w:sz="0" w:space="0" w:color="auto"/>
        <w:left w:val="none" w:sz="0" w:space="0" w:color="auto"/>
        <w:bottom w:val="none" w:sz="0" w:space="0" w:color="auto"/>
        <w:right w:val="none" w:sz="0" w:space="0" w:color="auto"/>
      </w:divBdr>
    </w:div>
    <w:div w:id="1412851252">
      <w:bodyDiv w:val="1"/>
      <w:marLeft w:val="0"/>
      <w:marRight w:val="0"/>
      <w:marTop w:val="0"/>
      <w:marBottom w:val="0"/>
      <w:divBdr>
        <w:top w:val="none" w:sz="0" w:space="0" w:color="auto"/>
        <w:left w:val="none" w:sz="0" w:space="0" w:color="auto"/>
        <w:bottom w:val="none" w:sz="0" w:space="0" w:color="auto"/>
        <w:right w:val="none" w:sz="0" w:space="0" w:color="auto"/>
      </w:divBdr>
    </w:div>
    <w:div w:id="1413159391">
      <w:bodyDiv w:val="1"/>
      <w:marLeft w:val="0"/>
      <w:marRight w:val="0"/>
      <w:marTop w:val="0"/>
      <w:marBottom w:val="0"/>
      <w:divBdr>
        <w:top w:val="none" w:sz="0" w:space="0" w:color="auto"/>
        <w:left w:val="none" w:sz="0" w:space="0" w:color="auto"/>
        <w:bottom w:val="none" w:sz="0" w:space="0" w:color="auto"/>
        <w:right w:val="none" w:sz="0" w:space="0" w:color="auto"/>
      </w:divBdr>
    </w:div>
    <w:div w:id="1441606727">
      <w:bodyDiv w:val="1"/>
      <w:marLeft w:val="0"/>
      <w:marRight w:val="0"/>
      <w:marTop w:val="0"/>
      <w:marBottom w:val="0"/>
      <w:divBdr>
        <w:top w:val="none" w:sz="0" w:space="0" w:color="auto"/>
        <w:left w:val="none" w:sz="0" w:space="0" w:color="auto"/>
        <w:bottom w:val="none" w:sz="0" w:space="0" w:color="auto"/>
        <w:right w:val="none" w:sz="0" w:space="0" w:color="auto"/>
      </w:divBdr>
    </w:div>
    <w:div w:id="1518958828">
      <w:bodyDiv w:val="1"/>
      <w:marLeft w:val="0"/>
      <w:marRight w:val="0"/>
      <w:marTop w:val="0"/>
      <w:marBottom w:val="0"/>
      <w:divBdr>
        <w:top w:val="none" w:sz="0" w:space="0" w:color="auto"/>
        <w:left w:val="none" w:sz="0" w:space="0" w:color="auto"/>
        <w:bottom w:val="none" w:sz="0" w:space="0" w:color="auto"/>
        <w:right w:val="none" w:sz="0" w:space="0" w:color="auto"/>
      </w:divBdr>
    </w:div>
    <w:div w:id="1586378716">
      <w:bodyDiv w:val="1"/>
      <w:marLeft w:val="0"/>
      <w:marRight w:val="0"/>
      <w:marTop w:val="0"/>
      <w:marBottom w:val="0"/>
      <w:divBdr>
        <w:top w:val="none" w:sz="0" w:space="0" w:color="auto"/>
        <w:left w:val="none" w:sz="0" w:space="0" w:color="auto"/>
        <w:bottom w:val="none" w:sz="0" w:space="0" w:color="auto"/>
        <w:right w:val="none" w:sz="0" w:space="0" w:color="auto"/>
      </w:divBdr>
    </w:div>
    <w:div w:id="1589802524">
      <w:bodyDiv w:val="1"/>
      <w:marLeft w:val="0"/>
      <w:marRight w:val="0"/>
      <w:marTop w:val="0"/>
      <w:marBottom w:val="0"/>
      <w:divBdr>
        <w:top w:val="none" w:sz="0" w:space="0" w:color="auto"/>
        <w:left w:val="none" w:sz="0" w:space="0" w:color="auto"/>
        <w:bottom w:val="none" w:sz="0" w:space="0" w:color="auto"/>
        <w:right w:val="none" w:sz="0" w:space="0" w:color="auto"/>
      </w:divBdr>
    </w:div>
    <w:div w:id="1678341810">
      <w:bodyDiv w:val="1"/>
      <w:marLeft w:val="0"/>
      <w:marRight w:val="0"/>
      <w:marTop w:val="0"/>
      <w:marBottom w:val="0"/>
      <w:divBdr>
        <w:top w:val="none" w:sz="0" w:space="0" w:color="auto"/>
        <w:left w:val="none" w:sz="0" w:space="0" w:color="auto"/>
        <w:bottom w:val="none" w:sz="0" w:space="0" w:color="auto"/>
        <w:right w:val="none" w:sz="0" w:space="0" w:color="auto"/>
      </w:divBdr>
    </w:div>
    <w:div w:id="1776826772">
      <w:bodyDiv w:val="1"/>
      <w:marLeft w:val="0"/>
      <w:marRight w:val="0"/>
      <w:marTop w:val="0"/>
      <w:marBottom w:val="0"/>
      <w:divBdr>
        <w:top w:val="none" w:sz="0" w:space="0" w:color="auto"/>
        <w:left w:val="none" w:sz="0" w:space="0" w:color="auto"/>
        <w:bottom w:val="none" w:sz="0" w:space="0" w:color="auto"/>
        <w:right w:val="none" w:sz="0" w:space="0" w:color="auto"/>
      </w:divBdr>
    </w:div>
    <w:div w:id="1796606766">
      <w:bodyDiv w:val="1"/>
      <w:marLeft w:val="0"/>
      <w:marRight w:val="0"/>
      <w:marTop w:val="0"/>
      <w:marBottom w:val="0"/>
      <w:divBdr>
        <w:top w:val="none" w:sz="0" w:space="0" w:color="auto"/>
        <w:left w:val="none" w:sz="0" w:space="0" w:color="auto"/>
        <w:bottom w:val="none" w:sz="0" w:space="0" w:color="auto"/>
        <w:right w:val="none" w:sz="0" w:space="0" w:color="auto"/>
      </w:divBdr>
    </w:div>
    <w:div w:id="1847749663">
      <w:bodyDiv w:val="1"/>
      <w:marLeft w:val="0"/>
      <w:marRight w:val="0"/>
      <w:marTop w:val="0"/>
      <w:marBottom w:val="0"/>
      <w:divBdr>
        <w:top w:val="none" w:sz="0" w:space="0" w:color="auto"/>
        <w:left w:val="none" w:sz="0" w:space="0" w:color="auto"/>
        <w:bottom w:val="none" w:sz="0" w:space="0" w:color="auto"/>
        <w:right w:val="none" w:sz="0" w:space="0" w:color="auto"/>
      </w:divBdr>
    </w:div>
    <w:div w:id="1853106029">
      <w:bodyDiv w:val="1"/>
      <w:marLeft w:val="0"/>
      <w:marRight w:val="0"/>
      <w:marTop w:val="0"/>
      <w:marBottom w:val="0"/>
      <w:divBdr>
        <w:top w:val="none" w:sz="0" w:space="0" w:color="auto"/>
        <w:left w:val="none" w:sz="0" w:space="0" w:color="auto"/>
        <w:bottom w:val="none" w:sz="0" w:space="0" w:color="auto"/>
        <w:right w:val="none" w:sz="0" w:space="0" w:color="auto"/>
      </w:divBdr>
    </w:div>
    <w:div w:id="1987853346">
      <w:bodyDiv w:val="1"/>
      <w:marLeft w:val="0"/>
      <w:marRight w:val="0"/>
      <w:marTop w:val="0"/>
      <w:marBottom w:val="0"/>
      <w:divBdr>
        <w:top w:val="none" w:sz="0" w:space="0" w:color="auto"/>
        <w:left w:val="none" w:sz="0" w:space="0" w:color="auto"/>
        <w:bottom w:val="none" w:sz="0" w:space="0" w:color="auto"/>
        <w:right w:val="none" w:sz="0" w:space="0" w:color="auto"/>
      </w:divBdr>
    </w:div>
    <w:div w:id="2007398993">
      <w:bodyDiv w:val="1"/>
      <w:marLeft w:val="0"/>
      <w:marRight w:val="0"/>
      <w:marTop w:val="0"/>
      <w:marBottom w:val="0"/>
      <w:divBdr>
        <w:top w:val="none" w:sz="0" w:space="0" w:color="auto"/>
        <w:left w:val="none" w:sz="0" w:space="0" w:color="auto"/>
        <w:bottom w:val="none" w:sz="0" w:space="0" w:color="auto"/>
        <w:right w:val="none" w:sz="0" w:space="0" w:color="auto"/>
      </w:divBdr>
    </w:div>
    <w:div w:id="2041006561">
      <w:bodyDiv w:val="1"/>
      <w:marLeft w:val="0"/>
      <w:marRight w:val="0"/>
      <w:marTop w:val="0"/>
      <w:marBottom w:val="0"/>
      <w:divBdr>
        <w:top w:val="none" w:sz="0" w:space="0" w:color="auto"/>
        <w:left w:val="none" w:sz="0" w:space="0" w:color="auto"/>
        <w:bottom w:val="none" w:sz="0" w:space="0" w:color="auto"/>
        <w:right w:val="none" w:sz="0" w:space="0" w:color="auto"/>
      </w:divBdr>
    </w:div>
    <w:div w:id="205044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s.wikipedia.org/wiki/Rosmarinus_officinalis" TargetMode="External"/><Relationship Id="rId18" Type="http://schemas.openxmlformats.org/officeDocument/2006/relationships/hyperlink" Target="https://upcp-compranet.hacienda.gob.mx/"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compranet@funcionpublica.gob.mx"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es.wikipedia.org/wiki/Ajo" TargetMode="External"/><Relationship Id="rId17" Type="http://schemas.openxmlformats.org/officeDocument/2006/relationships/hyperlink" Target="http://es.wikipedia.org/wiki/Nuez_moscada" TargetMode="External"/><Relationship Id="rId25" Type="http://schemas.openxmlformats.org/officeDocument/2006/relationships/footer" Target="footer1.xm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es.wikipedia.org/wiki/Jengibre" TargetMode="External"/><Relationship Id="rId20" Type="http://schemas.openxmlformats.org/officeDocument/2006/relationships/hyperlink" Target="http://www.gob.mx/nuevanormalidad"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s.wikipedia.org/wiki/Pimienta" TargetMode="External"/><Relationship Id="rId24" Type="http://schemas.openxmlformats.org/officeDocument/2006/relationships/header" Target="header2.xml"/><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es.wikipedia.org/wiki/Clavo_de_olor" TargetMode="External"/><Relationship Id="rId23" Type="http://schemas.openxmlformats.org/officeDocument/2006/relationships/header" Target="header1.xml"/><Relationship Id="rId28" Type="http://schemas.openxmlformats.org/officeDocument/2006/relationships/footer" Target="footer2.xml"/><Relationship Id="rId10" Type="http://schemas.openxmlformats.org/officeDocument/2006/relationships/hyperlink" Target="http://es.wikipedia.org/wiki/Piment&#243;n" TargetMode="External"/><Relationship Id="rId19" Type="http://schemas.openxmlformats.org/officeDocument/2006/relationships/hyperlink" Target="http://www.imss.gob.mx/sites/all/statics/pdf/cuadros-basicos/CBA.pdf" TargetMode="External"/><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http://www.compranet.funcionpublica.gob.mx" TargetMode="External"/><Relationship Id="rId14" Type="http://schemas.openxmlformats.org/officeDocument/2006/relationships/hyperlink" Target="http://es.wikipedia.org/wiki/Tomillo" TargetMode="External"/><Relationship Id="rId22" Type="http://schemas.openxmlformats.org/officeDocument/2006/relationships/hyperlink" Target="http://www.gob.mx/sfp" TargetMode="External"/><Relationship Id="rId27" Type="http://schemas.openxmlformats.org/officeDocument/2006/relationships/header" Target="header4.xml"/><Relationship Id="rId30" Type="http://schemas.openxmlformats.org/officeDocument/2006/relationships/hyperlink" Target="http://www.comprasdegobierno.gob.mx/calculadora"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875AE9-6F83-44C0-8BBF-50CC992CE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706</TotalTime>
  <Pages>143</Pages>
  <Words>51128</Words>
  <Characters>281206</Characters>
  <Application>Microsoft Office Word</Application>
  <DocSecurity>0</DocSecurity>
  <Lines>2343</Lines>
  <Paragraphs>663</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331671</CharactersWithSpaces>
  <SharedDoc>false</SharedDoc>
  <HLinks>
    <vt:vector size="18" baseType="variant">
      <vt:variant>
        <vt:i4>3932208</vt:i4>
      </vt:variant>
      <vt:variant>
        <vt:i4>6</vt:i4>
      </vt:variant>
      <vt:variant>
        <vt:i4>0</vt:i4>
      </vt:variant>
      <vt:variant>
        <vt:i4>5</vt:i4>
      </vt:variant>
      <vt:variant>
        <vt:lpwstr>http://sai.imss.gob.mx/</vt:lpwstr>
      </vt:variant>
      <vt:variant>
        <vt:lpwstr/>
      </vt:variant>
      <vt:variant>
        <vt:i4>1966143</vt:i4>
      </vt:variant>
      <vt:variant>
        <vt:i4>3</vt:i4>
      </vt:variant>
      <vt:variant>
        <vt:i4>0</vt:i4>
      </vt:variant>
      <vt:variant>
        <vt:i4>5</vt:i4>
      </vt:variant>
      <vt:variant>
        <vt:lpwstr>mailto:cesar.jimenez@imss.gob.mx</vt:lpwstr>
      </vt:variant>
      <vt:variant>
        <vt:lpwstr/>
      </vt:variant>
      <vt:variant>
        <vt:i4>655365</vt:i4>
      </vt:variant>
      <vt:variant>
        <vt:i4>0</vt:i4>
      </vt:variant>
      <vt:variant>
        <vt:i4>0</vt:i4>
      </vt:variant>
      <vt:variant>
        <vt:i4>5</vt:i4>
      </vt:variant>
      <vt:variant>
        <vt:lpwstr>http://compranet.gob.mx/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IMSS</dc:creator>
  <cp:lastModifiedBy>Erendida Suarez Gonzalez</cp:lastModifiedBy>
  <cp:revision>37</cp:revision>
  <cp:lastPrinted>2023-03-30T20:46:00Z</cp:lastPrinted>
  <dcterms:created xsi:type="dcterms:W3CDTF">2023-10-06T22:55:00Z</dcterms:created>
  <dcterms:modified xsi:type="dcterms:W3CDTF">2023-11-29T01:09:00Z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158170627</vt:i4>
  </property>
</Properties>
</file>