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43703D">
        <w:rPr>
          <w:rFonts w:ascii="Arial" w:hAnsi="Arial" w:cs="Arial"/>
          <w:b/>
        </w:rPr>
        <w:t>15</w:t>
      </w:r>
      <w:r w:rsidR="00DC0786">
        <w:rPr>
          <w:rFonts w:ascii="Arial" w:hAnsi="Arial" w:cs="Arial"/>
          <w:b/>
        </w:rPr>
        <w:t xml:space="preserve"> </w:t>
      </w:r>
      <w:r>
        <w:rPr>
          <w:rFonts w:ascii="Arial" w:hAnsi="Arial" w:cs="Arial"/>
          <w:b/>
        </w:rPr>
        <w:t xml:space="preserve">de </w:t>
      </w:r>
      <w:r w:rsidR="0043703D">
        <w:rPr>
          <w:rFonts w:ascii="Arial" w:hAnsi="Arial" w:cs="Arial"/>
          <w:b/>
        </w:rPr>
        <w:t xml:space="preserve">Agosto </w:t>
      </w:r>
      <w:r>
        <w:rPr>
          <w:rFonts w:ascii="Arial" w:hAnsi="Arial" w:cs="Arial"/>
          <w:b/>
        </w:rPr>
        <w:t>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43703D">
        <w:rPr>
          <w:rFonts w:ascii="Arial" w:hAnsi="Arial" w:cs="Arial"/>
          <w:b/>
        </w:rPr>
        <w:t>INTERNACIONAL BAJO COBERTURA</w:t>
      </w:r>
      <w:r w:rsidR="00822D74">
        <w:rPr>
          <w:rFonts w:ascii="Arial" w:hAnsi="Arial" w:cs="Arial"/>
          <w:b/>
        </w:rPr>
        <w:t xml:space="preserve">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6B490C">
        <w:rPr>
          <w:rFonts w:ascii="Arial" w:eastAsia="Calibri" w:hAnsi="Arial" w:cs="Arial"/>
          <w:sz w:val="22"/>
          <w:lang w:val="es-MX"/>
        </w:rPr>
        <w:t>I</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686230">
        <w:rPr>
          <w:rFonts w:ascii="Arial" w:hAnsi="Arial" w:cs="Arial"/>
          <w:b/>
        </w:rPr>
        <w:t>10</w:t>
      </w:r>
      <w:r w:rsidR="0043703D">
        <w:rPr>
          <w:rFonts w:ascii="Arial" w:hAnsi="Arial" w:cs="Arial"/>
          <w:b/>
        </w:rPr>
        <w:t>0</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475EAC">
        <w:rPr>
          <w:rFonts w:ascii="Arial" w:hAnsi="Arial" w:cs="Arial"/>
          <w:b/>
        </w:rPr>
        <w:t xml:space="preserve">, </w:t>
      </w:r>
      <w:r w:rsidR="00EA23FE">
        <w:rPr>
          <w:rFonts w:ascii="Arial" w:hAnsi="Arial" w:cs="Arial"/>
          <w:b/>
        </w:rPr>
        <w:t>MATERIAL DE CURACIÓ</w:t>
      </w:r>
      <w:r w:rsidR="00810198" w:rsidRPr="004213B1">
        <w:rPr>
          <w:rFonts w:ascii="Arial" w:hAnsi="Arial" w:cs="Arial"/>
          <w:b/>
        </w:rPr>
        <w:t xml:space="preserve">N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43703D">
        <w:rPr>
          <w:rFonts w:ascii="Arial" w:hAnsi="Arial" w:cs="Arial"/>
          <w:b/>
        </w:rPr>
        <w:t>91-92</w:t>
      </w:r>
      <w:r w:rsidR="00B2041C" w:rsidRPr="00EC4AB5">
        <w:rPr>
          <w:rFonts w:ascii="Arial" w:hAnsi="Arial" w:cs="Arial"/>
          <w:b/>
        </w:rPr>
        <w:t>-2022</w:t>
      </w:r>
      <w:r w:rsidR="00B2041C" w:rsidRPr="00B2041C">
        <w:rPr>
          <w:rFonts w:ascii="Arial" w:hAnsi="Arial" w:cs="Arial"/>
        </w:rPr>
        <w:t xml:space="preserve"> de fecha </w:t>
      </w:r>
      <w:r w:rsidR="0043703D">
        <w:rPr>
          <w:rFonts w:ascii="Arial" w:hAnsi="Arial" w:cs="Arial"/>
          <w:b/>
        </w:rPr>
        <w:t>8 y 11</w:t>
      </w:r>
      <w:r w:rsidR="00B2041C" w:rsidRPr="00EC4AB5">
        <w:rPr>
          <w:rFonts w:ascii="Arial" w:hAnsi="Arial" w:cs="Arial"/>
          <w:b/>
        </w:rPr>
        <w:t xml:space="preserve"> de </w:t>
      </w:r>
      <w:r w:rsidR="00702FC3">
        <w:rPr>
          <w:rFonts w:ascii="Arial" w:hAnsi="Arial" w:cs="Arial"/>
          <w:b/>
        </w:rPr>
        <w:t>Ju</w:t>
      </w:r>
      <w:r w:rsidR="0043703D">
        <w:rPr>
          <w:rFonts w:ascii="Arial" w:hAnsi="Arial" w:cs="Arial"/>
          <w:b/>
        </w:rPr>
        <w:t>l</w:t>
      </w:r>
      <w:r w:rsidR="00702FC3">
        <w:rPr>
          <w:rFonts w:ascii="Arial" w:hAnsi="Arial" w:cs="Arial"/>
          <w:b/>
        </w:rPr>
        <w:t xml:space="preserve">io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822D74" w:rsidRPr="009D72A9">
        <w:rPr>
          <w:rFonts w:ascii="Arial" w:hAnsi="Arial" w:cs="Arial"/>
          <w:b/>
        </w:rPr>
        <w:t>1,</w:t>
      </w:r>
      <w:r w:rsidR="0043703D">
        <w:rPr>
          <w:rFonts w:ascii="Arial" w:hAnsi="Arial" w:cs="Arial"/>
          <w:b/>
        </w:rPr>
        <w:t>084</w:t>
      </w:r>
      <w:r w:rsidR="00822D74" w:rsidRPr="009D72A9">
        <w:rPr>
          <w:rFonts w:ascii="Arial" w:hAnsi="Arial" w:cs="Arial"/>
          <w:b/>
        </w:rPr>
        <w:t>,</w:t>
      </w:r>
      <w:r w:rsidR="0043703D">
        <w:rPr>
          <w:rFonts w:ascii="Arial" w:hAnsi="Arial" w:cs="Arial"/>
          <w:b/>
        </w:rPr>
        <w:t>720</w:t>
      </w:r>
      <w:r w:rsidR="00822D74" w:rsidRPr="009D72A9">
        <w:rPr>
          <w:rFonts w:ascii="Arial" w:hAnsi="Arial" w:cs="Arial"/>
          <w:b/>
        </w:rPr>
        <w:t>.</w:t>
      </w:r>
      <w:r w:rsidR="0043703D">
        <w:rPr>
          <w:rFonts w:ascii="Arial" w:hAnsi="Arial" w:cs="Arial"/>
          <w:b/>
        </w:rPr>
        <w:t>55</w:t>
      </w:r>
      <w:r w:rsidR="00822D74" w:rsidRPr="00EA23FE">
        <w:rPr>
          <w:rFonts w:ascii="Arial" w:hAnsi="Arial" w:cs="Arial"/>
          <w:b/>
        </w:rPr>
        <w:t xml:space="preserve"> </w:t>
      </w:r>
      <w:r w:rsidR="009108BE" w:rsidRPr="00EA23FE">
        <w:rPr>
          <w:rFonts w:ascii="Arial" w:hAnsi="Arial" w:cs="Arial"/>
          <w:b/>
        </w:rPr>
        <w:t>(</w:t>
      </w:r>
      <w:r w:rsidR="00702FC3">
        <w:rPr>
          <w:rFonts w:ascii="Arial" w:hAnsi="Arial" w:cs="Arial"/>
          <w:b/>
        </w:rPr>
        <w:t xml:space="preserve">Un millón </w:t>
      </w:r>
      <w:r w:rsidR="0043703D">
        <w:rPr>
          <w:rFonts w:ascii="Arial" w:hAnsi="Arial" w:cs="Arial"/>
          <w:b/>
        </w:rPr>
        <w:t>ochenta y cuatro mil setecientos veinte pesos 55</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w:t>
      </w:r>
      <w:r w:rsidR="005E0FE1" w:rsidRPr="005E0FE1">
        <w:rPr>
          <w:rFonts w:ascii="Arial" w:hAnsi="Arial" w:cs="Arial"/>
        </w:rPr>
        <w:t xml:space="preserve">de folio  </w:t>
      </w:r>
      <w:r w:rsidR="005E0FE1" w:rsidRPr="005E0FE1">
        <w:rPr>
          <w:rFonts w:ascii="Arial" w:hAnsi="Arial" w:cs="Arial"/>
          <w:b/>
        </w:rPr>
        <w:t>0000244206-2000 y 0000292288-2022, emitido el</w:t>
      </w:r>
      <w:r w:rsidR="005E0FE1">
        <w:rPr>
          <w:rFonts w:ascii="Arial" w:hAnsi="Arial" w:cs="Arial"/>
          <w:b/>
        </w:rPr>
        <w:t xml:space="preserve"> 28 de J</w:t>
      </w:r>
      <w:r w:rsidR="005E0FE1" w:rsidRPr="005E0FE1">
        <w:rPr>
          <w:rFonts w:ascii="Arial" w:hAnsi="Arial" w:cs="Arial"/>
          <w:b/>
        </w:rPr>
        <w:t>unio y 21 de Julio de 2022</w:t>
      </w:r>
      <w:r w:rsidR="005E0FE1" w:rsidRPr="005E0FE1">
        <w:rPr>
          <w:rFonts w:ascii="Arial" w:hAnsi="Arial" w:cs="Arial"/>
        </w:rPr>
        <w:t xml:space="preserve"> respectivamente</w:t>
      </w:r>
      <w:r w:rsidR="005E0FE1">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43703D">
        <w:rPr>
          <w:rFonts w:ascii="Arial" w:hAnsi="Arial" w:cs="Arial"/>
          <w:b/>
        </w:rPr>
        <w:t>19</w:t>
      </w:r>
      <w:r w:rsidRPr="004445B2">
        <w:rPr>
          <w:rFonts w:ascii="Arial" w:hAnsi="Arial" w:cs="Arial"/>
          <w:b/>
        </w:rPr>
        <w:t xml:space="preserve">  de </w:t>
      </w:r>
      <w:r w:rsidR="0043703D">
        <w:rPr>
          <w:rFonts w:ascii="Arial" w:hAnsi="Arial" w:cs="Arial"/>
          <w:b/>
        </w:rPr>
        <w:t xml:space="preserve">Agosto </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bookmarkStart w:id="0" w:name="_GoBack"/>
      <w:bookmarkEnd w:id="0"/>
      <w:r w:rsidR="00E63549" w:rsidRPr="000504C9">
        <w:rPr>
          <w:rFonts w:ascii="Arial" w:hAnsi="Arial" w:cs="Arial"/>
          <w:b/>
          <w:highlight w:val="yellow"/>
        </w:rPr>
        <w:t xml:space="preserve">PROCEDIMIENTO  </w:t>
      </w:r>
      <w:r w:rsidR="000504C9" w:rsidRPr="000504C9">
        <w:rPr>
          <w:rFonts w:ascii="Arial" w:hAnsi="Arial" w:cs="Arial"/>
          <w:b/>
          <w:highlight w:val="yellow"/>
        </w:rPr>
        <w:t>1108126</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A16C00">
              <w:rPr>
                <w:noProof/>
                <w:webHidden/>
              </w:rPr>
              <w:t>11</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w:t>
            </w:r>
            <w:r w:rsidR="00A16C00">
              <w:rPr>
                <w:rStyle w:val="Hipervnculo"/>
                <w:rFonts w:ascii="Arial" w:eastAsia="Calibri" w:hAnsi="Arial" w:cs="Arial"/>
                <w:noProof/>
              </w:rPr>
              <w:t>2</w:t>
            </w:r>
            <w:r w:rsidR="00B7313D" w:rsidRPr="009C7E71">
              <w:rPr>
                <w:rStyle w:val="Hipervnculo"/>
                <w:rFonts w:ascii="Arial" w:eastAsia="Calibri" w:hAnsi="Arial" w:cs="Arial"/>
                <w:noProof/>
              </w:rPr>
              <w:t>.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93440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93440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A16C00">
              <w:rPr>
                <w:noProof/>
                <w:webHidden/>
              </w:rPr>
              <w:t>27</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A16C00">
              <w:rPr>
                <w:noProof/>
                <w:webHidden/>
              </w:rPr>
              <w:t>28</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A16C00">
              <w:rPr>
                <w:noProof/>
                <w:webHidden/>
              </w:rPr>
              <w:t>29</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30</w:t>
            </w:r>
            <w:r w:rsidR="00B7313D">
              <w:rPr>
                <w:noProof/>
                <w:webHidden/>
              </w:rPr>
              <w:fldChar w:fldCharType="end"/>
            </w:r>
          </w:hyperlink>
        </w:p>
        <w:p w:rsidR="00B7313D" w:rsidRDefault="0093440B">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3D2543">
      <w:pPr>
        <w:pStyle w:val="Prrafodelista"/>
        <w:numPr>
          <w:ilvl w:val="0"/>
          <w:numId w:val="5"/>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 xml:space="preserve">a verificación de la existencia de bienes, arrendamientos o servicios, de proveedores </w:t>
      </w:r>
      <w:r w:rsidR="00475EAC">
        <w:rPr>
          <w:rFonts w:ascii="Arial" w:hAnsi="Arial" w:cs="Arial"/>
          <w:sz w:val="20"/>
          <w:szCs w:val="20"/>
        </w:rPr>
        <w:t xml:space="preserve">a nivel nacional </w:t>
      </w:r>
      <w:r w:rsidRPr="00E40538">
        <w:rPr>
          <w:rFonts w:ascii="Arial" w:hAnsi="Arial" w:cs="Arial"/>
          <w:sz w:val="20"/>
          <w:szCs w:val="20"/>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r w:rsidR="00410361" w:rsidRPr="00E40538">
        <w:rPr>
          <w:rFonts w:ascii="Arial" w:hAnsi="Arial" w:cs="Arial"/>
          <w:b/>
          <w:bCs/>
          <w:sz w:val="20"/>
          <w:szCs w:val="20"/>
        </w:rPr>
        <w:t xml:space="preserve">: </w:t>
      </w:r>
      <w:r w:rsidR="00410361" w:rsidRPr="00E40538">
        <w:rPr>
          <w:rFonts w:ascii="Arial" w:hAnsi="Arial" w:cs="Arial"/>
          <w:sz w:val="20"/>
          <w:szCs w:val="20"/>
        </w:rPr>
        <w:t>Servicio</w:t>
      </w:r>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r w:rsidR="00410361">
        <w:rPr>
          <w:rFonts w:ascii="Arial" w:hAnsi="Arial" w:cs="Arial"/>
          <w:color w:val="202124"/>
          <w:sz w:val="20"/>
          <w:szCs w:val="20"/>
          <w:shd w:val="clear" w:color="auto" w:fill="FFFFFF"/>
        </w:rPr>
        <w:t>I</w:t>
      </w:r>
      <w:r w:rsidR="00410361" w:rsidRPr="00623768">
        <w:rPr>
          <w:rFonts w:ascii="Arial" w:hAnsi="Arial" w:cs="Arial"/>
          <w:color w:val="202124"/>
          <w:sz w:val="20"/>
          <w:szCs w:val="20"/>
          <w:shd w:val="clear" w:color="auto" w:fill="FFFFFF"/>
        </w:rPr>
        <w:t>nsumos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43703D" w:rsidP="0043703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19</w:t>
            </w:r>
            <w:r w:rsidR="00EC4AB5" w:rsidRPr="00B7313D">
              <w:rPr>
                <w:rFonts w:ascii="Arial" w:hAnsi="Arial" w:cs="Arial"/>
                <w:b/>
                <w:color w:val="000000"/>
                <w:sz w:val="16"/>
                <w:szCs w:val="16"/>
                <w:lang w:val="es-MX" w:eastAsia="es-MX"/>
              </w:rPr>
              <w:t xml:space="preserve"> de</w:t>
            </w:r>
            <w:r>
              <w:rPr>
                <w:rFonts w:ascii="Arial" w:hAnsi="Arial" w:cs="Arial"/>
                <w:b/>
                <w:color w:val="000000"/>
                <w:sz w:val="16"/>
                <w:szCs w:val="16"/>
                <w:lang w:val="es-MX" w:eastAsia="es-MX"/>
              </w:rPr>
              <w:t xml:space="preserve"> Agosto</w:t>
            </w:r>
            <w:r w:rsidR="00EC4AB5" w:rsidRPr="00B7313D">
              <w:rPr>
                <w:rFonts w:ascii="Arial" w:hAnsi="Arial" w:cs="Arial"/>
                <w:b/>
                <w:color w:val="000000"/>
                <w:sz w:val="16"/>
                <w:szCs w:val="16"/>
                <w:lang w:val="es-MX" w:eastAsia="es-MX"/>
              </w:rPr>
              <w:t xml:space="preserve"> </w:t>
            </w:r>
            <w:r w:rsidR="006B490C">
              <w:rPr>
                <w:rFonts w:ascii="Arial" w:hAnsi="Arial" w:cs="Arial"/>
                <w:b/>
                <w:color w:val="000000"/>
                <w:sz w:val="16"/>
                <w:szCs w:val="16"/>
                <w:lang w:val="es-MX" w:eastAsia="es-MX"/>
              </w:rPr>
              <w:t xml:space="preserve">de </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93440B"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43703D" w:rsidP="006B490C">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22</w:t>
            </w:r>
            <w:r w:rsidR="009D72A9">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de </w:t>
            </w:r>
            <w:r w:rsidR="006B490C">
              <w:rPr>
                <w:rFonts w:ascii="Arial" w:hAnsi="Arial" w:cs="Arial"/>
                <w:b/>
                <w:color w:val="000000"/>
                <w:sz w:val="16"/>
                <w:szCs w:val="16"/>
                <w:lang w:val="es-MX" w:eastAsia="es-MX"/>
              </w:rPr>
              <w:t>Agosto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de  2022</w:t>
            </w:r>
          </w:p>
        </w:tc>
        <w:tc>
          <w:tcPr>
            <w:tcW w:w="753" w:type="pct"/>
            <w:tcBorders>
              <w:right w:val="single" w:sz="12" w:space="0" w:color="000000"/>
            </w:tcBorders>
            <w:shd w:val="clear" w:color="auto" w:fill="auto"/>
            <w:vAlign w:val="center"/>
            <w:hideMark/>
          </w:tcPr>
          <w:p w:rsidR="00EC4AB5" w:rsidRPr="00B7313D" w:rsidRDefault="00E45EDD"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43703D" w:rsidP="0043703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22</w:t>
            </w:r>
            <w:r w:rsidR="009D72A9">
              <w:rPr>
                <w:rFonts w:ascii="Arial" w:hAnsi="Arial" w:cs="Arial"/>
                <w:b/>
                <w:color w:val="000000"/>
                <w:sz w:val="16"/>
                <w:szCs w:val="16"/>
                <w:lang w:val="es-MX" w:eastAsia="es-MX"/>
              </w:rPr>
              <w:t xml:space="preserve"> </w:t>
            </w:r>
            <w:r w:rsidR="001B0533" w:rsidRPr="00B7313D">
              <w:rPr>
                <w:rFonts w:ascii="Arial" w:hAnsi="Arial" w:cs="Arial"/>
                <w:b/>
                <w:color w:val="000000"/>
                <w:sz w:val="16"/>
                <w:szCs w:val="16"/>
                <w:lang w:val="es-MX" w:eastAsia="es-MX"/>
              </w:rPr>
              <w:t xml:space="preserve">de </w:t>
            </w:r>
            <w:r>
              <w:rPr>
                <w:rFonts w:ascii="Arial" w:hAnsi="Arial" w:cs="Arial"/>
                <w:b/>
                <w:color w:val="000000"/>
                <w:sz w:val="16"/>
                <w:szCs w:val="16"/>
                <w:lang w:val="es-MX" w:eastAsia="es-MX"/>
              </w:rPr>
              <w:t>AGOSTO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6B490C">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E45EDD">
              <w:rPr>
                <w:rFonts w:ascii="Arial" w:hAnsi="Arial" w:cs="Arial"/>
                <w:b/>
                <w:color w:val="000000"/>
                <w:sz w:val="16"/>
                <w:szCs w:val="16"/>
                <w:lang w:eastAsia="es-MX"/>
              </w:rPr>
              <w:t>IA-050GYR091-E</w:t>
            </w:r>
            <w:r w:rsidR="006B490C">
              <w:rPr>
                <w:rFonts w:ascii="Arial" w:hAnsi="Arial" w:cs="Arial"/>
                <w:b/>
                <w:color w:val="000000"/>
                <w:sz w:val="16"/>
                <w:szCs w:val="16"/>
                <w:lang w:eastAsia="es-MX"/>
              </w:rPr>
              <w:t>100</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9D72A9"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C4AB5" w:rsidRPr="00B7313D" w:rsidRDefault="0043703D" w:rsidP="0043703D">
            <w:pPr>
              <w:jc w:val="center"/>
              <w:rPr>
                <w:rFonts w:ascii="Arial" w:hAnsi="Arial" w:cs="Arial"/>
                <w:color w:val="000000"/>
                <w:sz w:val="16"/>
                <w:szCs w:val="16"/>
                <w:lang w:val="es-MX" w:eastAsia="es-MX"/>
              </w:rPr>
            </w:pPr>
            <w:r>
              <w:rPr>
                <w:rFonts w:ascii="Arial" w:eastAsia="Calibri" w:hAnsi="Arial" w:cs="Arial"/>
                <w:sz w:val="22"/>
                <w:lang w:val="es-MX"/>
              </w:rPr>
              <w:t xml:space="preserve">INTERNACIONAL BAJO COBERTURA  </w:t>
            </w:r>
            <w:r w:rsidR="00530BCA">
              <w:rPr>
                <w:rFonts w:ascii="Arial" w:eastAsia="Calibri" w:hAnsi="Arial" w:cs="Arial"/>
                <w:sz w:val="22"/>
                <w:lang w:val="es-MX"/>
              </w:rPr>
              <w:t xml:space="preserve">(Artículo 28 </w:t>
            </w:r>
            <w:r w:rsidR="00530BCA" w:rsidRPr="00B2041C">
              <w:rPr>
                <w:rFonts w:ascii="Arial" w:eastAsia="Calibri" w:hAnsi="Arial" w:cs="Arial"/>
                <w:sz w:val="22"/>
                <w:lang w:val="es-MX"/>
              </w:rPr>
              <w:t xml:space="preserve">Fracción </w:t>
            </w:r>
            <w:r w:rsidR="00530BCA">
              <w:rPr>
                <w:rFonts w:ascii="Arial" w:eastAsia="Calibri" w:hAnsi="Arial" w:cs="Arial"/>
                <w:sz w:val="22"/>
                <w:lang w:val="es-MX"/>
              </w:rPr>
              <w:t>I</w:t>
            </w:r>
            <w:r>
              <w:rPr>
                <w:rFonts w:ascii="Arial" w:eastAsia="Calibri" w:hAnsi="Arial" w:cs="Arial"/>
                <w:sz w:val="22"/>
                <w:lang w:val="es-MX"/>
              </w:rPr>
              <w:t>I</w:t>
            </w:r>
            <w:r w:rsidR="00530BCA" w:rsidRPr="00B2041C">
              <w:rPr>
                <w:rFonts w:ascii="Arial" w:eastAsia="Calibri" w:hAnsi="Arial" w:cs="Arial"/>
                <w:sz w:val="22"/>
                <w:lang w:val="es-MX"/>
              </w:rPr>
              <w:t>, de</w:t>
            </w:r>
            <w:r w:rsidR="00530BCA">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Pr="006B490C" w:rsidRDefault="00CF704D" w:rsidP="006B490C">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Pr>
          <w:rFonts w:ascii="Arial" w:hAnsi="Arial" w:cs="Arial"/>
          <w:sz w:val="20"/>
        </w:rPr>
        <w:t>es</w:t>
      </w:r>
      <w:r w:rsidR="006B490C">
        <w:rPr>
          <w:rFonts w:ascii="Arial" w:hAnsi="Arial" w:cs="Arial"/>
          <w:sz w:val="20"/>
        </w:rPr>
        <w:t xml:space="preserve"> </w:t>
      </w:r>
      <w:r w:rsidRPr="006B490C">
        <w:rPr>
          <w:rFonts w:ascii="Arial" w:hAnsi="Arial" w:cs="Arial"/>
          <w:sz w:val="20"/>
        </w:rPr>
        <w:t>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w:t>
      </w:r>
      <w:r w:rsidR="006B490C">
        <w:rPr>
          <w:rFonts w:ascii="Arial" w:hAnsi="Arial" w:cs="Arial"/>
          <w:sz w:val="20"/>
        </w:rPr>
        <w:t xml:space="preserve"> convocatoria</w:t>
      </w:r>
      <w:r w:rsidRPr="0099076F">
        <w:rPr>
          <w:rFonts w:ascii="Arial" w:hAnsi="Arial" w:cs="Arial"/>
          <w:sz w:val="20"/>
        </w:rPr>
        <w:t>,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por el que los ofertantes acreditarán su existen</w:t>
      </w:r>
      <w:r w:rsidR="000133AB">
        <w:rPr>
          <w:rFonts w:ascii="Arial" w:hAnsi="Arial" w:cs="Arial"/>
          <w:color w:val="auto"/>
          <w:sz w:val="20"/>
        </w:rPr>
        <w:t xml:space="preserve">cia </w:t>
      </w:r>
      <w:r w:rsidRPr="00921962">
        <w:rPr>
          <w:rFonts w:ascii="Arial" w:hAnsi="Arial" w:cs="Arial"/>
          <w:color w:val="auto"/>
          <w:sz w:val="20"/>
        </w:rP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de la LAASSP</w:t>
      </w:r>
      <w:r w:rsidR="000425EB">
        <w:rPr>
          <w:rFonts w:ascii="Arial" w:hAnsi="Arial" w:cs="Arial"/>
          <w:color w:val="auto"/>
          <w:sz w:val="20"/>
        </w:rPr>
        <w:t xml:space="preserve"> y no encontrase en el artículo 69-B del código Fiscal de la Federación</w:t>
      </w:r>
      <w:r w:rsidRPr="00921962">
        <w:rPr>
          <w:rFonts w:ascii="Arial" w:hAnsi="Arial" w:cs="Arial"/>
          <w:color w:val="auto"/>
          <w:sz w:val="20"/>
        </w:rPr>
        <w:t xml:space="preserve">. </w:t>
      </w:r>
      <w:r w:rsidRPr="00921962">
        <w:rPr>
          <w:rFonts w:ascii="Arial" w:hAnsi="Arial" w:cs="Arial"/>
          <w:b/>
          <w:color w:val="auto"/>
          <w:sz w:val="20"/>
        </w:rPr>
        <w:t>Anexo Número 3 (TRES).</w:t>
      </w:r>
    </w:p>
    <w:p w:rsidR="00CF704D" w:rsidRPr="00921962"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00475EAC">
        <w:rPr>
          <w:rFonts w:ascii="Arial" w:hAnsi="Arial" w:cs="Arial"/>
          <w:color w:val="auto"/>
          <w:sz w:val="20"/>
        </w:rPr>
        <w:t xml:space="preserve"> nacional, </w:t>
      </w:r>
      <w:r w:rsidRPr="00921962">
        <w:rPr>
          <w:rFonts w:ascii="Arial" w:hAnsi="Arial" w:cs="Arial"/>
          <w:color w:val="auto"/>
          <w:sz w:val="20"/>
        </w:rPr>
        <w:t xml:space="preserve">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3D2543">
      <w:pPr>
        <w:pStyle w:val="Ttulo1"/>
        <w:numPr>
          <w:ilvl w:val="3"/>
          <w:numId w:val="2"/>
        </w:numPr>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para  ejercicio 2022 con</w:t>
      </w:r>
      <w:r w:rsidR="000133AB">
        <w:rPr>
          <w:rFonts w:ascii="Arial" w:hAnsi="Arial" w:cs="Arial"/>
          <w:color w:val="auto"/>
          <w:sz w:val="20"/>
        </w:rPr>
        <w:t xml:space="preserve">, </w:t>
      </w:r>
      <w:r w:rsidR="00CB58D2" w:rsidRPr="00ED0806">
        <w:rPr>
          <w:rFonts w:ascii="Arial" w:hAnsi="Arial" w:cs="Arial"/>
          <w:color w:val="auto"/>
          <w:sz w:val="20"/>
        </w:rPr>
        <w:t xml:space="preserve"> en términos de lo señalado en numeral </w:t>
      </w:r>
      <w:r w:rsidR="00830FC8" w:rsidRPr="00ED0806">
        <w:rPr>
          <w:rFonts w:ascii="Arial" w:hAnsi="Arial" w:cs="Arial"/>
          <w:color w:val="auto"/>
          <w:sz w:val="20"/>
        </w:rPr>
        <w:t>7.5.9.4</w:t>
      </w:r>
      <w:r w:rsidR="000133AB">
        <w:rPr>
          <w:rFonts w:ascii="Arial" w:hAnsi="Arial" w:cs="Arial"/>
          <w:color w:val="auto"/>
          <w:sz w:val="20"/>
        </w:rPr>
        <w:t>.1</w:t>
      </w:r>
      <w:r w:rsidR="00830FC8" w:rsidRPr="00ED0806">
        <w:rPr>
          <w:rFonts w:ascii="Arial" w:hAnsi="Arial" w:cs="Arial"/>
          <w:color w:val="auto"/>
          <w:sz w:val="20"/>
        </w:rPr>
        <w:t xml:space="preserve">, </w:t>
      </w:r>
      <w:r w:rsidR="000133AB">
        <w:rPr>
          <w:rFonts w:ascii="Arial" w:hAnsi="Arial" w:cs="Arial"/>
          <w:color w:val="auto"/>
          <w:sz w:val="20"/>
        </w:rPr>
        <w:t xml:space="preserve">7.5.9.4 </w:t>
      </w:r>
      <w:r w:rsidR="00CB58D2" w:rsidRPr="00ED0806">
        <w:rPr>
          <w:rFonts w:ascii="Arial" w:hAnsi="Arial" w:cs="Arial"/>
          <w:color w:val="auto"/>
          <w:sz w:val="20"/>
        </w:rPr>
        <w:t>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0133AB" w:rsidRDefault="00F426AB" w:rsidP="000133AB">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45EDD">
        <w:rPr>
          <w:rFonts w:ascii="Arial" w:hAnsi="Arial" w:cs="Arial"/>
          <w:b/>
          <w:color w:val="auto"/>
          <w:sz w:val="20"/>
          <w:u w:val="single"/>
          <w:shd w:val="clear" w:color="auto" w:fill="FFFFFF"/>
          <w:lang w:eastAsia="es-ES"/>
        </w:rPr>
        <w:t>6</w:t>
      </w:r>
      <w:r w:rsidRPr="00ED0806">
        <w:rPr>
          <w:rFonts w:ascii="Arial" w:hAnsi="Arial" w:cs="Arial"/>
          <w:b/>
          <w:color w:val="auto"/>
          <w:sz w:val="20"/>
          <w:u w:val="single"/>
          <w:shd w:val="clear" w:color="auto" w:fill="FFFFFF"/>
          <w:lang w:eastAsia="es-ES"/>
        </w:rPr>
        <w:t>:00</w:t>
      </w:r>
      <w:r w:rsidR="000133AB">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E45EDD">
        <w:rPr>
          <w:rFonts w:ascii="Arial" w:hAnsi="Arial" w:cs="Arial"/>
          <w:b/>
          <w:color w:val="auto"/>
          <w:sz w:val="20"/>
          <w:u w:val="single"/>
          <w:shd w:val="clear" w:color="auto" w:fill="FFFFFF"/>
          <w:lang w:eastAsia="es-ES"/>
        </w:rPr>
        <w:t xml:space="preserve"> </w:t>
      </w:r>
      <w:r w:rsidR="000133AB">
        <w:rPr>
          <w:rFonts w:ascii="Arial" w:hAnsi="Arial" w:cs="Arial"/>
          <w:b/>
          <w:color w:val="auto"/>
          <w:sz w:val="20"/>
          <w:u w:val="single"/>
          <w:shd w:val="clear" w:color="auto" w:fill="FFFFFF"/>
          <w:lang w:eastAsia="es-ES"/>
        </w:rPr>
        <w:t>22</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0133AB">
        <w:rPr>
          <w:rFonts w:ascii="Arial" w:hAnsi="Arial" w:cs="Arial"/>
          <w:b/>
          <w:color w:val="auto"/>
          <w:sz w:val="20"/>
          <w:u w:val="single"/>
          <w:shd w:val="clear" w:color="auto" w:fill="FFFFFF"/>
          <w:lang w:eastAsia="es-ES"/>
        </w:rPr>
        <w:t>Agosto</w:t>
      </w:r>
      <w:r w:rsidRPr="000133AB">
        <w:rPr>
          <w:rFonts w:ascii="Arial" w:hAnsi="Arial" w:cs="Arial"/>
          <w:b/>
          <w:color w:val="auto"/>
          <w:sz w:val="20"/>
          <w:u w:val="single"/>
          <w:shd w:val="clear" w:color="auto" w:fill="FFFFFF"/>
          <w:lang w:eastAsia="es-ES"/>
        </w:rPr>
        <w:t xml:space="preserve">  del 2022</w:t>
      </w:r>
      <w:r w:rsidRPr="000133AB">
        <w:rPr>
          <w:rFonts w:ascii="Arial" w:hAnsi="Arial" w:cs="Arial"/>
          <w:color w:val="auto"/>
          <w:sz w:val="20"/>
          <w:shd w:val="clear" w:color="auto" w:fill="FFFFFF"/>
          <w:lang w:eastAsia="es-ES"/>
        </w:rPr>
        <w:t xml:space="preserve">, publicándose vía </w:t>
      </w:r>
      <w:r w:rsidR="004D70A8" w:rsidRPr="000133AB">
        <w:rPr>
          <w:rFonts w:ascii="Arial" w:hAnsi="Arial" w:cs="Arial"/>
          <w:color w:val="auto"/>
          <w:sz w:val="20"/>
          <w:shd w:val="clear" w:color="auto" w:fill="FFFFFF"/>
          <w:lang w:eastAsia="es-ES"/>
        </w:rPr>
        <w:t>Compranet</w:t>
      </w:r>
      <w:r w:rsidRPr="000133AB">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43703D" w:rsidRPr="0043703D" w:rsidTr="0043703D">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03D" w:rsidRPr="0043703D" w:rsidRDefault="0043703D" w:rsidP="0043703D">
            <w:pPr>
              <w:jc w:val="center"/>
              <w:rPr>
                <w:rFonts w:ascii="Calibri" w:eastAsia="Times New Roman" w:hAnsi="Calibri" w:cs="Times New Roman"/>
                <w:b/>
                <w:bCs/>
                <w:color w:val="000000"/>
                <w:sz w:val="16"/>
                <w:szCs w:val="16"/>
                <w:lang w:val="es-MX" w:eastAsia="es-MX"/>
              </w:rPr>
            </w:pPr>
            <w:bookmarkStart w:id="28" w:name="_Toc103330858"/>
            <w:r w:rsidRPr="0043703D">
              <w:rPr>
                <w:rFonts w:ascii="Calibri" w:eastAsia="Times New Roman" w:hAnsi="Calibri" w:cs="Times New Roman"/>
                <w:b/>
                <w:bCs/>
                <w:color w:val="000000"/>
                <w:sz w:val="16"/>
                <w:szCs w:val="16"/>
                <w:lang w:val="es-MX" w:eastAsia="es-MX"/>
              </w:rPr>
              <w:t>REQUERIMIENTO</w:t>
            </w:r>
          </w:p>
        </w:tc>
      </w:tr>
      <w:tr w:rsidR="0043703D" w:rsidRPr="0043703D" w:rsidTr="0043703D">
        <w:trPr>
          <w:trHeight w:val="675"/>
          <w:tblHeader/>
        </w:trPr>
        <w:tc>
          <w:tcPr>
            <w:tcW w:w="238" w:type="pct"/>
            <w:tcBorders>
              <w:top w:val="nil"/>
              <w:left w:val="single" w:sz="4" w:space="0" w:color="auto"/>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proofErr w:type="spellStart"/>
            <w:r w:rsidRPr="0043703D">
              <w:rPr>
                <w:rFonts w:ascii="Calibri" w:eastAsia="Times New Roman" w:hAnsi="Calibri" w:cs="Times New Roman"/>
                <w:b/>
                <w:bCs/>
                <w:color w:val="000000"/>
                <w:sz w:val="16"/>
                <w:szCs w:val="16"/>
                <w:lang w:val="es-MX" w:eastAsia="es-MX"/>
              </w:rPr>
              <w:t>Num</w:t>
            </w:r>
            <w:proofErr w:type="spellEnd"/>
            <w:r w:rsidRPr="0043703D">
              <w:rPr>
                <w:rFonts w:ascii="Calibri" w:eastAsia="Times New Roman" w:hAnsi="Calibri" w:cs="Times New Roman"/>
                <w:b/>
                <w:bCs/>
                <w:color w:val="000000"/>
                <w:sz w:val="16"/>
                <w:szCs w:val="16"/>
                <w:lang w:val="es-MX" w:eastAsia="es-MX"/>
              </w:rPr>
              <w:t>.</w:t>
            </w:r>
          </w:p>
        </w:tc>
        <w:tc>
          <w:tcPr>
            <w:tcW w:w="223"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proofErr w:type="spellStart"/>
            <w:r w:rsidRPr="0043703D">
              <w:rPr>
                <w:rFonts w:ascii="Calibri" w:eastAsia="Times New Roman" w:hAnsi="Calibri" w:cs="Times New Roman"/>
                <w:b/>
                <w:bCs/>
                <w:color w:val="000000"/>
                <w:sz w:val="16"/>
                <w:szCs w:val="16"/>
                <w:lang w:val="es-MX" w:eastAsia="es-MX"/>
              </w:rPr>
              <w:t>Esp</w:t>
            </w:r>
            <w:proofErr w:type="spellEnd"/>
          </w:p>
        </w:tc>
        <w:tc>
          <w:tcPr>
            <w:tcW w:w="171"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proofErr w:type="spellStart"/>
            <w:r w:rsidRPr="0043703D">
              <w:rPr>
                <w:rFonts w:ascii="Calibri" w:eastAsia="Times New Roman" w:hAnsi="Calibri" w:cs="Times New Roman"/>
                <w:b/>
                <w:bCs/>
                <w:color w:val="000000"/>
                <w:sz w:val="16"/>
                <w:szCs w:val="16"/>
                <w:lang w:val="es-MX" w:eastAsia="es-MX"/>
              </w:rPr>
              <w:t>Dif</w:t>
            </w:r>
            <w:proofErr w:type="spellEnd"/>
          </w:p>
        </w:tc>
        <w:tc>
          <w:tcPr>
            <w:tcW w:w="163"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Var</w:t>
            </w:r>
          </w:p>
        </w:tc>
        <w:tc>
          <w:tcPr>
            <w:tcW w:w="2120"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proofErr w:type="spellStart"/>
            <w:r w:rsidRPr="0043703D">
              <w:rPr>
                <w:rFonts w:ascii="Calibri" w:eastAsia="Times New Roman" w:hAnsi="Calibri" w:cs="Times New Roman"/>
                <w:b/>
                <w:bCs/>
                <w:color w:val="000000"/>
                <w:sz w:val="16"/>
                <w:szCs w:val="16"/>
                <w:lang w:val="es-MX" w:eastAsia="es-MX"/>
              </w:rPr>
              <w:t>Desc_art</w:t>
            </w:r>
            <w:proofErr w:type="spellEnd"/>
          </w:p>
        </w:tc>
        <w:tc>
          <w:tcPr>
            <w:tcW w:w="409"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UNIDAD_PRES</w:t>
            </w:r>
          </w:p>
        </w:tc>
        <w:tc>
          <w:tcPr>
            <w:tcW w:w="467"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CANTIDAD_PRES</w:t>
            </w:r>
          </w:p>
        </w:tc>
        <w:tc>
          <w:tcPr>
            <w:tcW w:w="321"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TIPO_PRES</w:t>
            </w:r>
          </w:p>
        </w:tc>
        <w:tc>
          <w:tcPr>
            <w:tcW w:w="487" w:type="pct"/>
            <w:tcBorders>
              <w:top w:val="nil"/>
              <w:left w:val="nil"/>
              <w:bottom w:val="single" w:sz="4" w:space="0" w:color="auto"/>
              <w:right w:val="single" w:sz="4" w:space="0" w:color="auto"/>
            </w:tcBorders>
            <w:shd w:val="clear" w:color="auto" w:fill="auto"/>
            <w:vAlign w:val="bottom"/>
            <w:hideMark/>
          </w:tcPr>
          <w:p w:rsidR="0043703D" w:rsidRPr="0043703D" w:rsidRDefault="0043703D" w:rsidP="0043703D">
            <w:pPr>
              <w:rPr>
                <w:rFonts w:ascii="Calibri" w:eastAsia="Times New Roman" w:hAnsi="Calibri" w:cs="Times New Roman"/>
                <w:b/>
                <w:bCs/>
                <w:color w:val="000000"/>
                <w:sz w:val="16"/>
                <w:szCs w:val="16"/>
                <w:lang w:val="es-MX" w:eastAsia="es-MX"/>
              </w:rPr>
            </w:pPr>
            <w:r w:rsidRPr="0043703D">
              <w:rPr>
                <w:rFonts w:ascii="Calibri" w:eastAsia="Times New Roman" w:hAnsi="Calibri" w:cs="Times New Roman"/>
                <w:b/>
                <w:bCs/>
                <w:color w:val="000000"/>
                <w:sz w:val="16"/>
                <w:szCs w:val="16"/>
                <w:lang w:val="es-MX" w:eastAsia="es-MX"/>
              </w:rPr>
              <w:t>CANTIDAD REQUERIDA</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0265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LIDOCAINA, EPINEFRINA SOLUCION INYECTABLE AL 2% CADA FRASCO AMPULA CONTIENE:  CLORHIDRATO DE LIDOCAINA 1 G EPINEFRINA (1:200000) 0.25 MG. ENVASE CON 5  FRASCOS AMPULA CON 50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0525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FENITOINA TABLETA O CAPSULA CADA TABLETA O CAPSULA CONTIENE: FENITOINA SODICA  100 MG ENVASE CON 50 TABLETAS O CAPSULAS.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C.T</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126</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1930</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AMPICILINA SUSPENSION ORAL CADA 5 ML CONTIENEN: AMPICILINA TRIHIDRATADA  EQUIVALENTE A 250 MG DE AMPICILINA. ENVASE CON POLVO PARA 60 ML Y DOSIFICADOR.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2129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31</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3661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POLIGELINA SOLUCION INYECTABLE CADA 100 ML CONTIENEN: POLIGELINA 3.5 G ENVASE   CON 500 ML CON O SIN EQUIPO PARA SU ADMINISTRACION.</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63</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4036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ETOFENAMATO SOLUCION INYECTABLE CADA AMPOLLETA CONTIENE: ETOFENAMATO 1 G ENVASE   CON UNA AMPOLLETA DE 2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2,550</w:t>
            </w:r>
          </w:p>
        </w:tc>
      </w:tr>
      <w:tr w:rsidR="0043703D" w:rsidRPr="0043703D" w:rsidTr="0043703D">
        <w:trPr>
          <w:trHeight w:val="15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5333</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ERITROPOYETINA. SOLUCION INYECTABLE. CADA FRASCO AMPULA CON LIOFILIZADO O SOLUCION CONTIENE: ERITROPOYETINA HUMANA RECOMBINANTE O ERITROPOYETINA HUMANA RECOMBINANTE ALFA O ERITROPOYETINA BETA 4000 UI. ENVASE CON 6 FRASCOS AMPULA CON O SIN DILUYENTE.</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5731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APIXABAN. TABLETA. CADA TABLETA CONTIENE: APIXABAN 2.5 MG. ENVASE CON 60  TABLETAS.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TAB</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18</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0226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KETAMINA SOLUCION INYECTABLE CADA FRASCO AMPULA CONTIENE: CLORHIDRATO DE   KETAMINA EQUIVALENTE A 500 MG DE KETAMINA ENVASE CON UN FRASCO AMPULA DE 10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29</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0243</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ETOMIDATO SOLUCION INYECTABLE CADA AMPOLLETA CONTIENE: ETOMIDATO 20 MG ENVASE   CON 5 AMPOLLETAS CON 10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11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0108</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APOSITOS COMBINADOS. DE CELULOSA, CON TELA NO TEJIDA. MEDIDAS: 20 X 13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22</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0077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SONDAS PARA ASPIRAR SECRECIONES. DE PLASTICO, ECON VALVULA DE CONTROL. ESTERIL Y   DESECHABLE. TAMANO. ADULTO LONGITUD. 55 CM CALIBRE. 18 FR DIAMETRO EXTERNO 6.0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1,386</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2214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27</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5365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4.0 MM 16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13</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5381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4.5 MM 18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5399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SIN GLOBO. DE ELASTOMERO DE SILICON TRANSPARENTE, GRADUADOS, CON MARCA RADIOPACA, ESTÉRILES Y DESECHABLES. DIAMETRO INTERNO:  CALIBRE: 5.0 MM 20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5407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5.5 MM 22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0054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CIRCUITO PARA VENTILADOR DE PRESION POSITIVA, CONTIENE: MANGUERAS PARA CONEXION DEL APARATO AL PACIENTE, ADAPTADORES UNIVERSALES Y EN "Y".  FILTRO ANTIBACTERIANO. SENSOR DE TEMPERATURA REUSABLE. TAMAÑO:</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0062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3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233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0037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 xml:space="preserve">CONECTORES DE DOS VIAS EN </w:t>
            </w:r>
            <w:proofErr w:type="gramStart"/>
            <w:r w:rsidRPr="0043703D">
              <w:rPr>
                <w:rFonts w:ascii="Calibri" w:eastAsia="Times New Roman" w:hAnsi="Calibri" w:cs="Times New Roman"/>
                <w:color w:val="000000"/>
                <w:sz w:val="16"/>
                <w:szCs w:val="16"/>
                <w:lang w:val="es-MX" w:eastAsia="es-MX"/>
              </w:rPr>
              <w:t>( Y</w:t>
            </w:r>
            <w:proofErr w:type="gramEnd"/>
            <w:r w:rsidRPr="0043703D">
              <w:rPr>
                <w:rFonts w:ascii="Calibri" w:eastAsia="Times New Roman" w:hAnsi="Calibri" w:cs="Times New Roman"/>
                <w:color w:val="000000"/>
                <w:sz w:val="16"/>
                <w:szCs w:val="16"/>
                <w:lang w:val="es-MX" w:eastAsia="es-MX"/>
              </w:rPr>
              <w:t>). DE PLASTICO, DESECHABLE.</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68</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21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330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0518</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ELECTRODO DE AGUJA MONOPOLARCON FILAMENTO DE ACERO INOXIDABLE, RECUBIERTA DE POLITE-TRAFLUORETILENO  75  MM   DELONG.</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45</w:t>
            </w:r>
          </w:p>
        </w:tc>
      </w:tr>
      <w:tr w:rsidR="0043703D" w:rsidRPr="0043703D" w:rsidTr="0043703D">
        <w:trPr>
          <w:trHeight w:val="3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337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0164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ENGRAPADORA PARA PIEL CON EXTRACTOR DE GRAPAS.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r>
      <w:tr w:rsidR="0043703D" w:rsidRPr="0043703D" w:rsidTr="0043703D">
        <w:trPr>
          <w:trHeight w:val="3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446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0154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GRAPAS PARA PIEL CABELLUDA. METALICAS. TIPO: RANEY. ADULTO.</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PQT</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483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0141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HOJA PARA BISTURI. DE ACERO INOXIDABLE. EMPAQUE INDIVIDUAL. ESTERILES Y  DESECHABLES. PIEZA DEL NUM. 15. ENVASE CON 100 PIEZAS.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0084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EQUIPOS PARA VENOCLISIS, SIN AGUJA MICROGOTERO, ESTERILES, DESECHABLES.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382</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550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0222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JERINGAS DE PLASTICO. SIN AGUJA CON PIVOTE TIPO LUERLOCK, ESTERILES Y  DESECHABLES. CAPACIDAD. 3 ML ESCALA GRADUADA EN ML. DIVISIONES DE 0.5 Y  SUBDIVISIONES DE 0.1</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697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0267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PASTA O GEL CONDUCTIVA PARA ELECTROCARDIOGRAMA. ENVASE CON 120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1955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SUTURAS SEDA NEGRA TRENZADA, CON AGUJA. LONGITUD DE LA HEBRA. 75 CM CALIBRE DE  LA SUTURA. 0 CARACTERISTICAS DE LA AGUJA 1/2 CIRCULO, AHUSADA (25- 26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869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0251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TELAS ADHESIVAS DE ACETATO, CON ADHESIVO EN UNA DE SUS CARAS LONGITUD 10 M ANCHO  7.50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104</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908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0114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PARA CANALIZACION. DE LATEX NATURAL, RADIOPACO. LONGITUD 45 CM, DIAMETRO 12.70 MM (1/2").</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0052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AGUJA PARA TOMA Y RECOLECC -ION DE SANGRE PARA LA TOMA -SENCILLA Y/O MULTIPLE, ESTE-RIL,  DESECHABLE, DE: 21G X38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22</w:t>
            </w:r>
          </w:p>
        </w:tc>
      </w:tr>
      <w:tr w:rsidR="0043703D" w:rsidRPr="0043703D" w:rsidTr="0043703D">
        <w:trPr>
          <w:trHeight w:val="3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0244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LECITINA ANTI H (FITOAGLUTININA) FRASCO DE 2 ML RTC.</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FCO</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382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0257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ESCOBILLON DE CERDAS PARA LAVAR TUBOS DE ENSAYE  Y  FRASCOS, DIAMETRO: 1.2 CM, LONGITUD: 20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431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1033</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03</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FRASCO CILINDRICO, DE BOCA ANCHA, DE VIDRIO NO REFRACTARIO, CON 125 ML DE CAPACIDAD. PARA RECOLECTAR ESPECIMENES. CON TAPA DE PLASTICO. CAJA CON 100 Y MAXIMO 250 PIEZAS.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35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610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0079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MEDIO DE TRANSPORTE AGAR - -(STUART) PARA CONSERVAR ESPECIMENES, PRINCIPALMENTE CUANDO SE SOSPECHA LA  PRESENCIADE GONOCOCO TA.</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GRO</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610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1531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MAC CONKEY, AGAR MEDIO SELECTIVO PARA EL AISLAMIENTO  DECOLIFORMES TA.</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GRO</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720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0209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PLACA DE VIDRIO, PARA  REAC-CION DE AGLUTINACION  MACROSCOPICA DE 18  X 16 CM Y 3 MMCON  30  ANILLOS DE CERAMICADE 20 MM DE DIAMETRO.</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784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0467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GONADOTROFINA CORIONICA FRACCION BETA. PRUEBA RAPIDA CUALITATIVA  DE UN SOLO PASO ENMEMBRANA SOLIDA PARA DETERMINACION  EN ORINA O SUERO, ENSOBRE INDIVIDUAL. SENSIBILI-DAD: 20 MUI/ML  A 25 MUI/ML.EQUIPO: PRUEBA  EN  CARTUCHO</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835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ANTI AB. ANTISUERO PARA TIPIFICAR LA SANGRE, DE ORIGEN MONOCLONAL. FRASCO CON 10   ML. RTC.</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2208</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proofErr w:type="gramStart"/>
            <w:r w:rsidRPr="0043703D">
              <w:rPr>
                <w:rFonts w:ascii="Calibri" w:eastAsia="Times New Roman" w:hAnsi="Calibri" w:cs="Times New Roman"/>
                <w:color w:val="000000"/>
                <w:sz w:val="16"/>
                <w:szCs w:val="16"/>
                <w:lang w:val="es-MX" w:eastAsia="es-MX"/>
              </w:rPr>
              <w:t>TUBO</w:t>
            </w:r>
            <w:proofErr w:type="gramEnd"/>
            <w:r w:rsidRPr="0043703D">
              <w:rPr>
                <w:rFonts w:ascii="Calibri" w:eastAsia="Times New Roman" w:hAnsi="Calibri" w:cs="Times New Roman"/>
                <w:color w:val="000000"/>
                <w:sz w:val="16"/>
                <w:szCs w:val="16"/>
                <w:lang w:val="es-MX" w:eastAsia="es-MX"/>
              </w:rPr>
              <w:t xml:space="preserve"> PARA HEMATOCRITO Y SEDIMENTACION GLOBULAR, CON ESCALA EN DOS SENTIDOS DE 0  A 100, CON DIMENSIONES DE 115 X 3 MM Y DIVISIONES DE 1 MM, DE VIDRIO. DE  WINTROBE.</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w:t>
            </w:r>
          </w:p>
        </w:tc>
      </w:tr>
      <w:tr w:rsidR="0043703D" w:rsidRPr="0043703D" w:rsidTr="0043703D">
        <w:trPr>
          <w:trHeight w:val="15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6530</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TBO</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953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0282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VENDA DE GOMA (SMARCH). DE HULE NATURAL, GRADO MEDICO. LONGITUD: 2.7 M. ANCHO: 8 CM. PIEZA.</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0287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GUATAS SINTETICA DE ACRILICO, REPELENTE AL AGUA, DE SECADO INSTANTANEO, PARA  COLOCARSE CON VENDA INMOVILIZADORA DE FIBRA DE VIDRIO. LONGITUD. 3.65 M ANCHO.  10.0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121</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8138</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14</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45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4107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AMIODARONA SOLUCION INYECTABLE CADA AMPOLLETA CONTIENE: CLORHIDRATO DE   AMIODARONA 150 MG ENVASE CON 6 AMPOLLETAS DE 3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8204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TUBOS. ENDOTRAQUEALES DE PLASTICO GRADO MEDICO, TRANSPARENTE, CON GLOBO Y  ESPIRAL DE ALAMBRE, CON BALON Y CONECTOR, OPACO A LOS RAYOS X.  ESTERIL.ONGITUD. 28-30 CM CALIBRE 30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879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0150</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TERMOMETROS CLINICO, DE VIDRIO TRANSPARENTE, CON MERCURIO QUIMICAMENTE PURO,    ESCALA GRADUADA EN GRADOS CENTIGRADOS (35.5ø C A 41ø C) CON SUBDIVISIONES  EN    DECIMAS DE GRADO ORAL.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32</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1648</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CANULAS PARA DRENAJE TORACICO. ANGULADA CON MARCA RADIOPACA. LONGITUD 45 CM.   CALIBRE 36 FR.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18</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2106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AMP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540</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4126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SULFADIAZINA DE PLATA CREMA CADA 100 GRAMOS CONTIENE: SULFADIAZINA DE PLATA  MICRONIZADA 1 G ENVASE CON 375 G.</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371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2506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ESPONJAS NEUROQUIRURGICAS. DE ALGODON PRENSADO O RAYON NO TEJIDO, CON MARCA  RADIOPACA. ESTERILES. MEDIDAS: 25.0 X 76.0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126</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0405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CINTA MICROPOROSA, DE TELA NO TEJIDA UNIDIRECCIONAL, DE COLOR BLANCO, CON  RECUBRIMIENTO ADHESIVO EN UNA DE SUS CARAS. LONGITUD 10 M ANCHO 7.50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77</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314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0054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EQUIPOS PARA DRENAJE DE LA CAVIDAD PLEURAL. CON TRES CAMARAS PARA SELLO DE AGUA,   SUCCION Y COLECCION DE LIQUIDOS. CON DOS VALVULAS DE SEGURIDAD DE ALTA PRESION   POSITIVA Y NEGATIVA. ESTERIL Y DESECHABLE. CAPACIDAD 2100 A 2500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EQP</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63</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0025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14</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APOSITOS, TRANSPARENTE, MICROPOROSO, AUTOADHERIBLES, ESTERILES Y DESECHABLES.   MEDIDAS: 10.0 CM A 10.16 X 12.0 A 14.0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153</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55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3626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CLORURO DE SODIO SOLUCION INYECTABLE AL 0.9% CADA 100 ML CONTIENEN: CLORURO DE   SODIO 0.9 G AGUA INYECTABLE 100 ML ENVASE CON 50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7,200</w:t>
            </w:r>
          </w:p>
        </w:tc>
      </w:tr>
      <w:tr w:rsidR="0043703D" w:rsidRPr="0043703D" w:rsidTr="0043703D">
        <w:trPr>
          <w:trHeight w:val="15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6645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13</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CATETERES. PARA VENOCLISIS. DE FLUOROPOLIMEROS (POLITETRAFLUORETILENO,  FLUORETILENPROPILENO Y ETILENTRIFLUORETILENO) O POLIURETANO, RADIOPACO, CON  AGUJA. LONGITUD: 28-34 MM, CALIBRE: 18 G. *PARA LA ADQUISICION DE ESTAS CLAVES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41</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3634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CLORURO DE SODIO SOLUCION INYECTABLE CADA 100 ML CONTIENEN: CLORURO DE SODIO  900 MG AGUA INYECTABLE 100 ML ENVASE CON BOLSA DE 100 ML Y ADAPTADOR PARA VIAL.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10,598</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3433</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METILPREDNISOLONA SUSPENSION INYECTABLE CADA ML CONTIENE: ACETATO DE   METILPREDNISOLONA 40 MG UN FRASCO AMPULA CON 2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529</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0582</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BOLSA PARA ILEOSTOMIA O COLOSTOMIA. TAMAÑO ADULTO. AUTOADHERIBLE, DE PLASTICO,  GRADO MEDICO, SUAVE, TRANSPARENTE, A PRUEBA DE OLOR, DRENABLE, EN FORMA DE  BOTELLA DE 30 X 15 CM, ABIERTA EN SU PARTE MAS ANGOSTA, CON CUELLO DE 6 A 9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90</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4371</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SUTURAS CATGUT CROMICO CON AGUJA. LONGITUD DE LA HEBRA 68 - 75 CM CALIBRE DE LA  SUTURA. 2-0 CARACTERISTICAS DE LA AGUJA. 1/2 CIRCULO, AHUSADA (25 - 27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0866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SUTURAS SINTETICAS ABSORBIBLES, POLIMERO DE ACIDO GLICOLICO, TRENZADO, CON   AGUJA. LONGITUD DE LA HEBRA 67 - 70 CM CALIBRE DE LA SUTURA. 2-0     CARACTERISTICAS DE LA AGUJA 1/2 DE CIRCULO AHUSADA (25-26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2736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INJERTO DE EPIDERMIS HUMANA, CULTIVADO IN VITRO, CONGELADO. ESTERIL. TAMAÑO 56  CM. CUADRADOS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162</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0827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APOSITOS. CON BARRERA ANTIMICROBIANA. ESTERIL Y DESECHABLE. 10 CM X 10 CM A 20  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64</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0279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 xml:space="preserve">GUATAS SINTETICA DE ACRILICO, REPELENTE AL AGUA, DE SECADO INSTANTANEO, PARA  COLOCARSE CON VENDA INMOVILIZADORA DE FIBRA DE VIDRIO. LONGITUD. 3.65 M. ANCHO.  7.6 </w:t>
            </w:r>
            <w:r w:rsidRPr="0043703D">
              <w:rPr>
                <w:rFonts w:ascii="Calibri" w:eastAsia="Times New Roman" w:hAnsi="Calibri" w:cs="Times New Roman"/>
                <w:color w:val="000000"/>
                <w:sz w:val="16"/>
                <w:szCs w:val="16"/>
                <w:lang w:val="es-MX" w:eastAsia="es-MX"/>
              </w:rPr>
              <w:lastRenderedPageBreak/>
              <w:t>CM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RLL</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97</w:t>
            </w:r>
          </w:p>
        </w:tc>
      </w:tr>
      <w:tr w:rsidR="0043703D" w:rsidRPr="0043703D" w:rsidTr="0043703D">
        <w:trPr>
          <w:trHeight w:val="9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lastRenderedPageBreak/>
              <w:t>65</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0619</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SUTURAS SEDA NEGRA TRENZADA CON AGUJA. LONGITUD DE LA HEBRA 75 CM. CALIBRE DE LA  SUTURA 3-0. CARACTERISTICAS DE LA AGUJA 1/2 CIRCULO AHUSADA (25-26 MM).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66</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711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0046</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TESTIGOS CONTROLES BIOLOGICOS PARA MATERIAL ESTERILIZADO EN VAPOR.</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67</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729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0010</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03</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PORTAOBJETOS DE VIDRIO, REC-TANGULARES, DE GROSOR UNIFORME, DE</w:t>
            </w:r>
            <w:proofErr w:type="gramStart"/>
            <w:r w:rsidRPr="0043703D">
              <w:rPr>
                <w:rFonts w:ascii="Calibri" w:eastAsia="Times New Roman" w:hAnsi="Calibri" w:cs="Times New Roman"/>
                <w:color w:val="000000"/>
                <w:sz w:val="16"/>
                <w:szCs w:val="16"/>
                <w:lang w:val="es-MX" w:eastAsia="es-MX"/>
              </w:rPr>
              <w:t>:  75</w:t>
            </w:r>
            <w:proofErr w:type="gramEnd"/>
            <w:r w:rsidRPr="0043703D">
              <w:rPr>
                <w:rFonts w:ascii="Calibri" w:eastAsia="Times New Roman" w:hAnsi="Calibri" w:cs="Times New Roman"/>
                <w:color w:val="000000"/>
                <w:sz w:val="16"/>
                <w:szCs w:val="16"/>
                <w:lang w:val="es-MX" w:eastAsia="es-MX"/>
              </w:rPr>
              <w:t xml:space="preserve"> X 25 X 0.8 A 1.1MM, LISOS.</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14</w:t>
            </w:r>
          </w:p>
        </w:tc>
      </w:tr>
      <w:tr w:rsidR="0043703D" w:rsidRPr="0043703D" w:rsidTr="0043703D">
        <w:trPr>
          <w:trHeight w:val="12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3624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GLUCOSA SOLUCION INYECTABLE AL 5% CADA 100 ML CONTIENEN: GLUCOSA ANHIDRA O   GLUCOSA 5 G O GLUCOSA MONOHIDRATADA EQUIVALENTE A 5.0 G DE GLUCOSA. ENVASE CON   50 ML. CONTIENE: GLUCOSA 2.5 G.</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211</w:t>
            </w:r>
          </w:p>
        </w:tc>
      </w:tr>
      <w:tr w:rsidR="0043703D" w:rsidRPr="0043703D" w:rsidTr="0043703D">
        <w:trPr>
          <w:trHeight w:val="15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69</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218</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0127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CONTENEDOR DESECHABLES DE PUNZO-CORTANTES DE POLIPROPILENO, ESTERILIZABLE,  INCINERABLE Y NO TOXICO, RESISTENTE A LA PERFORACION, AL IMPACTO Y A LA  PERDIDA DEL CONTENIDO AL CAERSE, CON O SIN SEPARADOR DE AGUJAS Y ABERTURA PARA  EL DEPOSITO DE OTROS PUN</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32</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431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0043</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FRASCO DE VIDRIO TRANSPAREN-TE BOCA ANCHA Y TAPA DE  ROSCA DE PLASTICO, CAPACIDAD: 1L.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71</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203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0207</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CINTA PARA ESTERILIZACION EN VAPOR A PRESION. TAMAÑO: 18 MM X 50 M.</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RLL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396</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72</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0405</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DIFENHIDRAMINA JARABE CADA 100 MILILITROS CONTIENEN: CLORHIDRATO DE  DIFENHIDRAMINA 250 MG ENVASE CON 60 ML.</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60</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ML.</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16</w:t>
            </w:r>
          </w:p>
        </w:tc>
      </w:tr>
      <w:tr w:rsidR="0043703D" w:rsidRPr="0043703D" w:rsidTr="0043703D">
        <w:trPr>
          <w:trHeight w:val="600"/>
        </w:trPr>
        <w:tc>
          <w:tcPr>
            <w:tcW w:w="238" w:type="pct"/>
            <w:tcBorders>
              <w:top w:val="nil"/>
              <w:left w:val="single" w:sz="4" w:space="0" w:color="000000"/>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73</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0804</w:t>
            </w:r>
          </w:p>
        </w:tc>
        <w:tc>
          <w:tcPr>
            <w:tcW w:w="17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00</w:t>
            </w:r>
          </w:p>
        </w:tc>
        <w:tc>
          <w:tcPr>
            <w:tcW w:w="2120" w:type="pct"/>
            <w:tcBorders>
              <w:top w:val="nil"/>
              <w:left w:val="nil"/>
              <w:bottom w:val="single" w:sz="4" w:space="0" w:color="000000"/>
              <w:right w:val="single" w:sz="4" w:space="0" w:color="000000"/>
            </w:tcBorders>
            <w:shd w:val="clear" w:color="auto" w:fill="auto"/>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OXIDO DE ZINC PASTA CADA 100 G CONTIENEN: OXIDO DE ZINC 25. 0 G ENVASE CON 30  G.</w:t>
            </w:r>
          </w:p>
        </w:tc>
        <w:tc>
          <w:tcPr>
            <w:tcW w:w="409"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PZA</w:t>
            </w:r>
          </w:p>
        </w:tc>
        <w:tc>
          <w:tcPr>
            <w:tcW w:w="487" w:type="pct"/>
            <w:tcBorders>
              <w:top w:val="nil"/>
              <w:left w:val="nil"/>
              <w:bottom w:val="single" w:sz="4" w:space="0" w:color="000000"/>
              <w:right w:val="single" w:sz="4" w:space="0" w:color="000000"/>
            </w:tcBorders>
            <w:shd w:val="clear" w:color="auto" w:fill="auto"/>
            <w:noWrap/>
            <w:vAlign w:val="bottom"/>
            <w:hideMark/>
          </w:tcPr>
          <w:p w:rsidR="0043703D" w:rsidRPr="0043703D" w:rsidRDefault="0043703D" w:rsidP="0043703D">
            <w:pPr>
              <w:jc w:val="right"/>
              <w:rPr>
                <w:rFonts w:ascii="Calibri" w:eastAsia="Times New Roman" w:hAnsi="Calibri" w:cs="Times New Roman"/>
                <w:color w:val="000000"/>
                <w:sz w:val="16"/>
                <w:szCs w:val="16"/>
                <w:lang w:val="es-MX" w:eastAsia="es-MX"/>
              </w:rPr>
            </w:pPr>
            <w:r w:rsidRPr="0043703D">
              <w:rPr>
                <w:rFonts w:ascii="Calibri" w:eastAsia="Times New Roman" w:hAnsi="Calibri" w:cs="Times New Roman"/>
                <w:color w:val="000000"/>
                <w:sz w:val="16"/>
                <w:szCs w:val="16"/>
                <w:lang w:val="es-MX" w:eastAsia="es-MX"/>
              </w:rPr>
              <w:t>63</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 </w:t>
      </w:r>
      <w:r w:rsidR="000425EB" w:rsidRPr="000425EB">
        <w:rPr>
          <w:rFonts w:ascii="Arial" w:hAnsi="Arial" w:cs="Arial"/>
          <w:sz w:val="18"/>
          <w:szCs w:val="18"/>
        </w:rPr>
        <w:t xml:space="preserve">Y NO </w:t>
      </w:r>
      <w:r w:rsidR="000425EB">
        <w:rPr>
          <w:rFonts w:ascii="Arial" w:hAnsi="Arial" w:cs="Arial"/>
          <w:sz w:val="18"/>
          <w:szCs w:val="18"/>
        </w:rPr>
        <w:t xml:space="preserve">SE </w:t>
      </w:r>
      <w:r w:rsidR="000425EB" w:rsidRPr="000425EB">
        <w:rPr>
          <w:rFonts w:ascii="Arial" w:hAnsi="Arial" w:cs="Arial"/>
          <w:sz w:val="18"/>
          <w:szCs w:val="18"/>
        </w:rPr>
        <w:t>ENC</w:t>
      </w:r>
      <w:r w:rsidR="000425EB">
        <w:rPr>
          <w:rFonts w:ascii="Arial" w:hAnsi="Arial" w:cs="Arial"/>
          <w:sz w:val="18"/>
          <w:szCs w:val="18"/>
        </w:rPr>
        <w:t>UENTRA</w:t>
      </w:r>
      <w:r w:rsidR="000425EB" w:rsidRPr="000425EB">
        <w:rPr>
          <w:rFonts w:ascii="Arial" w:hAnsi="Arial" w:cs="Arial"/>
          <w:sz w:val="18"/>
          <w:szCs w:val="18"/>
        </w:rPr>
        <w:t xml:space="preserve"> EN EL ARTÍCULO 69-B DEL CÓDIGO FISCAL DE LA FEDERACIÓN.</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475EAC">
      <w:pP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385A64">
      <w:pPr>
        <w:jc w:val="center"/>
        <w:rPr>
          <w:rFonts w:ascii="Arial" w:hAnsi="Arial" w:cs="Arial"/>
          <w:b/>
          <w:sz w:val="18"/>
          <w:szCs w:val="18"/>
        </w:rPr>
      </w:pPr>
    </w:p>
    <w:p w:rsidR="00475EAC" w:rsidRDefault="00475EAC" w:rsidP="00475EAC">
      <w:pPr>
        <w:jc w:val="center"/>
        <w:rPr>
          <w:rFonts w:ascii="Arial" w:hAnsi="Arial" w:cs="Arial"/>
          <w:b/>
          <w:sz w:val="18"/>
          <w:szCs w:val="18"/>
        </w:rPr>
      </w:pPr>
      <w:r w:rsidRPr="00FF77BA">
        <w:rPr>
          <w:rFonts w:ascii="Arial" w:hAnsi="Arial" w:cs="Arial"/>
          <w:b/>
          <w:sz w:val="18"/>
          <w:szCs w:val="18"/>
        </w:rPr>
        <w:lastRenderedPageBreak/>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475EAC">
      <w:pPr>
        <w:jc w:val="center"/>
        <w:rPr>
          <w:rFonts w:ascii="Arial" w:hAnsi="Arial" w:cs="Arial"/>
          <w:b/>
          <w:sz w:val="18"/>
          <w:szCs w:val="18"/>
        </w:rPr>
      </w:pPr>
    </w:p>
    <w:p w:rsidR="00475EAC" w:rsidRPr="00FF77BA" w:rsidRDefault="00475EAC" w:rsidP="00475EAC">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LICITACIONES PÚBLICAS </w:t>
      </w:r>
      <w:r>
        <w:rPr>
          <w:rFonts w:ascii="Arial" w:hAnsi="Arial"/>
          <w:b/>
          <w:sz w:val="18"/>
          <w:szCs w:val="18"/>
        </w:rPr>
        <w:t>NACIONALES</w:t>
      </w:r>
      <w:r w:rsidRPr="00FF77BA">
        <w:rPr>
          <w:rFonts w:ascii="Arial" w:hAnsi="Arial"/>
          <w:b/>
          <w:sz w:val="18"/>
          <w:szCs w:val="18"/>
        </w:rPr>
        <w:t xml:space="preserve"> PARA LA ADQUISICIÓN DE BIENES, Y DAR CUMPLIMIENTO A LO DISPUESTO EN LA REGLA 5.2 </w:t>
      </w:r>
    </w:p>
    <w:p w:rsidR="00475EAC" w:rsidRPr="00FF77BA" w:rsidRDefault="00475EAC" w:rsidP="00475EAC">
      <w:pPr>
        <w:spacing w:after="60" w:line="200" w:lineRule="exact"/>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475EAC">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475EAC">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475EAC" w:rsidRPr="00FF77BA" w:rsidRDefault="00475EAC" w:rsidP="00475EAC">
      <w:pPr>
        <w:spacing w:after="60" w:line="200" w:lineRule="exact"/>
        <w:ind w:firstLine="288"/>
        <w:jc w:val="both"/>
        <w:rPr>
          <w:rFonts w:ascii="Arial" w:hAnsi="Arial"/>
          <w:sz w:val="18"/>
          <w:szCs w:val="18"/>
        </w:rPr>
      </w:pPr>
    </w:p>
    <w:p w:rsidR="00475EAC" w:rsidRPr="00024717" w:rsidRDefault="00475EAC" w:rsidP="00475EAC">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475EAC">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p w:rsidR="00475EAC"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ATENTAMENTE</w:t>
            </w:r>
          </w:p>
          <w:p w:rsidR="00475EAC" w:rsidRPr="00FF77BA" w:rsidRDefault="00475EAC" w:rsidP="00475EAC">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475EAC" w:rsidRDefault="00475EAC" w:rsidP="00475EAC">
      <w:pPr>
        <w:spacing w:after="60" w:line="200" w:lineRule="exact"/>
        <w:ind w:firstLine="288"/>
        <w:jc w:val="both"/>
        <w:rPr>
          <w:rFonts w:ascii="Arial" w:hAnsi="Arial"/>
          <w:b/>
          <w:sz w:val="18"/>
          <w:szCs w:val="18"/>
        </w:rPr>
      </w:pPr>
    </w:p>
    <w:p w:rsidR="00475EAC" w:rsidRPr="00516AFA"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475EAC">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475EAC">
            <w:pPr>
              <w:jc w:val="both"/>
              <w:rPr>
                <w:rFonts w:ascii="Arial" w:hAnsi="Arial"/>
                <w:sz w:val="18"/>
                <w:szCs w:val="18"/>
              </w:rPr>
            </w:pPr>
            <w:r w:rsidRPr="00FD0896">
              <w:rPr>
                <w:rFonts w:ascii="Arial" w:hAnsi="Arial"/>
                <w:sz w:val="18"/>
                <w:szCs w:val="18"/>
              </w:rPr>
              <w:t>65%</w:t>
            </w:r>
          </w:p>
        </w:tc>
      </w:tr>
    </w:tbl>
    <w:p w:rsidR="00475EAC" w:rsidRPr="00FF77BA" w:rsidRDefault="00475EAC" w:rsidP="00475EAC">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FF77BA" w:rsidRDefault="00475EAC" w:rsidP="00475EAC">
      <w:pPr>
        <w:jc w:val="both"/>
        <w:rPr>
          <w:rFonts w:ascii="Arial" w:hAnsi="Arial"/>
          <w:b/>
          <w:sz w:val="18"/>
          <w:szCs w:val="18"/>
        </w:rPr>
      </w:pPr>
      <w:r w:rsidRPr="00FF77BA">
        <w:rPr>
          <w:rFonts w:ascii="Arial" w:hAnsi="Arial"/>
          <w:b/>
          <w:sz w:val="18"/>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475EAC">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475EAC">
            <w:pPr>
              <w:jc w:val="center"/>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475EAC">
            <w:pPr>
              <w:jc w:val="both"/>
              <w:rPr>
                <w:rFonts w:ascii="Arial" w:hAnsi="Arial"/>
                <w:sz w:val="16"/>
                <w:szCs w:val="16"/>
              </w:rPr>
            </w:pPr>
            <w:r w:rsidRPr="00516AFA">
              <w:rPr>
                <w:rFonts w:ascii="Arial" w:hAnsi="Arial"/>
                <w:sz w:val="16"/>
                <w:szCs w:val="16"/>
              </w:rPr>
              <w:t>Anotar el nombre y firma del representante de la empresa oferente.</w:t>
            </w:r>
          </w:p>
        </w:tc>
      </w:tr>
    </w:tbl>
    <w:p w:rsidR="00D91F7B" w:rsidRPr="00475EAC" w:rsidRDefault="00475EAC" w:rsidP="00EC4AB5">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bookmarkStart w:id="30" w:name="_Toc103330861"/>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0"/>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1"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1"/>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2"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2"/>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3"/>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4"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4"/>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40B" w:rsidRDefault="0093440B" w:rsidP="00984A99">
      <w:r>
        <w:separator/>
      </w:r>
    </w:p>
  </w:endnote>
  <w:endnote w:type="continuationSeparator" w:id="0">
    <w:p w:rsidR="0093440B" w:rsidRDefault="0093440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6B490C" w:rsidRDefault="006B490C">
        <w:pPr>
          <w:pStyle w:val="Piedepgina"/>
        </w:pPr>
        <w:r>
          <w:fldChar w:fldCharType="begin"/>
        </w:r>
        <w:r>
          <w:instrText>PAGE   \* MERGEFORMAT</w:instrText>
        </w:r>
        <w:r>
          <w:fldChar w:fldCharType="separate"/>
        </w:r>
        <w:r w:rsidR="000504C9" w:rsidRPr="000504C9">
          <w:rPr>
            <w:noProof/>
            <w:lang w:val="es-ES"/>
          </w:rPr>
          <w:t>1</w:t>
        </w:r>
        <w:r>
          <w:fldChar w:fldCharType="end"/>
        </w:r>
        <w:r>
          <w:rPr>
            <w:noProof/>
            <w:lang w:eastAsia="es-MX"/>
          </w:rPr>
          <w:drawing>
            <wp:inline distT="0" distB="0" distL="0" distR="0" wp14:anchorId="01ECFE1F" wp14:editId="7BDD9B5D">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B490C" w:rsidRDefault="006B490C"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40B" w:rsidRDefault="0093440B" w:rsidP="00984A99">
      <w:r>
        <w:separator/>
      </w:r>
    </w:p>
  </w:footnote>
  <w:footnote w:type="continuationSeparator" w:id="0">
    <w:p w:rsidR="0093440B" w:rsidRDefault="0093440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0C" w:rsidRDefault="006B490C"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B126FD6" wp14:editId="2D591333">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B490C" w:rsidRPr="001A79A2" w:rsidRDefault="006B490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B490C" w:rsidRPr="001A79A2" w:rsidRDefault="006B490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B490C" w:rsidRPr="001A79A2" w:rsidRDefault="006B490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B490C" w:rsidRPr="005F169D" w:rsidRDefault="006B490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B490C" w:rsidRPr="001A79A2" w:rsidRDefault="006B490C"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B490C" w:rsidRPr="001A79A2" w:rsidRDefault="006B490C"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B490C" w:rsidRPr="001A79A2" w:rsidRDefault="006B490C"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B490C" w:rsidRPr="005F169D" w:rsidRDefault="006B490C"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D4256AE" wp14:editId="050432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6B490C" w:rsidRPr="00315285" w:rsidTr="00304F88">
                            <w:trPr>
                              <w:trHeight w:val="1276"/>
                            </w:trPr>
                            <w:tc>
                              <w:tcPr>
                                <w:tcW w:w="4786" w:type="dxa"/>
                              </w:tcPr>
                              <w:p w:rsidR="006B490C" w:rsidRPr="00315285" w:rsidRDefault="006B490C" w:rsidP="00F426AB">
                                <w:pPr>
                                  <w:ind w:right="50"/>
                                  <w:rPr>
                                    <w:rFonts w:ascii="Eras Medium ITC" w:hAnsi="Eras Medium ITC"/>
                                    <w:b/>
                                    <w:bCs/>
                                    <w:color w:val="000000"/>
                                    <w:sz w:val="14"/>
                                    <w:szCs w:val="16"/>
                                  </w:rPr>
                                </w:pPr>
                              </w:p>
                            </w:tc>
                            <w:tc>
                              <w:tcPr>
                                <w:tcW w:w="5670" w:type="dxa"/>
                              </w:tcPr>
                              <w:p w:rsidR="006B490C" w:rsidRPr="00315285" w:rsidRDefault="006B490C" w:rsidP="00F426AB">
                                <w:pPr>
                                  <w:ind w:right="50"/>
                                  <w:jc w:val="right"/>
                                  <w:rPr>
                                    <w:rFonts w:ascii="Eras Medium ITC" w:hAnsi="Eras Medium ITC"/>
                                    <w:bCs/>
                                    <w:color w:val="000000"/>
                                    <w:sz w:val="16"/>
                                    <w:szCs w:val="18"/>
                                  </w:rPr>
                                </w:pPr>
                              </w:p>
                              <w:p w:rsidR="006B490C" w:rsidRPr="00315285" w:rsidRDefault="006B490C"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B490C" w:rsidRDefault="006B490C" w:rsidP="00626A11">
                                <w:pPr>
                                  <w:ind w:right="50"/>
                                  <w:jc w:val="right"/>
                                  <w:rPr>
                                    <w:rFonts w:ascii="Eras Medium ITC" w:hAnsi="Eras Medium ITC"/>
                                    <w:b/>
                                    <w:bCs/>
                                    <w:color w:val="000000"/>
                                    <w:sz w:val="16"/>
                                    <w:szCs w:val="18"/>
                                  </w:rPr>
                                </w:pPr>
                              </w:p>
                              <w:p w:rsidR="006B490C" w:rsidRDefault="006B490C"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IA-050GYR091-E100</w:t>
                                </w:r>
                                <w:r w:rsidRPr="00315285">
                                  <w:rPr>
                                    <w:rFonts w:ascii="Eras Medium ITC" w:hAnsi="Eras Medium ITC"/>
                                    <w:b/>
                                    <w:bCs/>
                                    <w:color w:val="000000"/>
                                    <w:sz w:val="16"/>
                                    <w:szCs w:val="18"/>
                                  </w:rPr>
                                  <w:t xml:space="preserve">-2022/ PROCEDIMIENTO </w:t>
                                </w:r>
                              </w:p>
                              <w:p w:rsidR="006B490C" w:rsidRDefault="006B490C"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Pr>
                                    <w:rFonts w:ascii="Eras Medium ITC" w:hAnsi="Eras Medium ITC"/>
                                    <w:b/>
                                    <w:bCs/>
                                    <w:color w:val="000000"/>
                                    <w:sz w:val="16"/>
                                    <w:szCs w:val="18"/>
                                  </w:rPr>
                                  <w:t>MEDICAMENTO, MATERIAL DE CURACIÓN  Y LABORATORIO</w:t>
                                </w:r>
                              </w:p>
                              <w:p w:rsidR="006B490C" w:rsidRPr="00626A11" w:rsidRDefault="006B490C" w:rsidP="00626A11">
                                <w:pPr>
                                  <w:ind w:right="50"/>
                                  <w:jc w:val="right"/>
                                  <w:rPr>
                                    <w:rFonts w:ascii="Eras Medium ITC" w:hAnsi="Eras Medium ITC"/>
                                    <w:b/>
                                    <w:bCs/>
                                    <w:color w:val="000000"/>
                                    <w:sz w:val="16"/>
                                    <w:szCs w:val="18"/>
                                  </w:rPr>
                                </w:pPr>
                                <w:r>
                                  <w:rPr>
                                    <w:rFonts w:ascii="Arial" w:hAnsi="Arial" w:cs="Arial"/>
                                    <w:color w:val="84888B"/>
                                    <w:sz w:val="33"/>
                                    <w:szCs w:val="33"/>
                                    <w:shd w:val="clear" w:color="auto" w:fill="F4F6F7"/>
                                  </w:rPr>
                                  <w:t> </w:t>
                                </w:r>
                                <w:r w:rsidRPr="00822D74">
                                  <w:rPr>
                                    <w:rFonts w:ascii="Eras Medium ITC" w:hAnsi="Eras Medium ITC"/>
                                    <w:b/>
                                    <w:bCs/>
                                    <w:color w:val="000000"/>
                                    <w:sz w:val="16"/>
                                    <w:szCs w:val="18"/>
                                  </w:rPr>
                                  <w:t>CntrAbst-00</w:t>
                                </w:r>
                                <w:r>
                                  <w:rPr>
                                    <w:rFonts w:ascii="Eras Medium ITC" w:hAnsi="Eras Medium ITC"/>
                                    <w:b/>
                                    <w:bCs/>
                                    <w:color w:val="000000"/>
                                    <w:sz w:val="16"/>
                                    <w:szCs w:val="18"/>
                                  </w:rPr>
                                  <w:t>91</w:t>
                                </w:r>
                                <w:r w:rsidRPr="00822D74">
                                  <w:rPr>
                                    <w:rFonts w:ascii="Eras Medium ITC" w:hAnsi="Eras Medium ITC"/>
                                    <w:b/>
                                    <w:bCs/>
                                    <w:color w:val="000000"/>
                                    <w:sz w:val="16"/>
                                    <w:szCs w:val="18"/>
                                  </w:rPr>
                                  <w:t>-</w:t>
                                </w:r>
                                <w:r>
                                  <w:rPr>
                                    <w:rFonts w:ascii="Eras Medium ITC" w:hAnsi="Eras Medium ITC"/>
                                    <w:b/>
                                    <w:bCs/>
                                    <w:color w:val="000000"/>
                                    <w:sz w:val="16"/>
                                    <w:szCs w:val="18"/>
                                  </w:rPr>
                                  <w:t>0092-</w:t>
                                </w:r>
                                <w:r w:rsidRPr="00822D74">
                                  <w:rPr>
                                    <w:rFonts w:ascii="Eras Medium ITC" w:hAnsi="Eras Medium ITC"/>
                                    <w:b/>
                                    <w:bCs/>
                                    <w:color w:val="000000"/>
                                    <w:sz w:val="16"/>
                                    <w:szCs w:val="18"/>
                                  </w:rPr>
                                  <w:t>2022</w:t>
                                </w:r>
                              </w:p>
                              <w:p w:rsidR="006B490C" w:rsidRPr="00315285" w:rsidRDefault="006B490C" w:rsidP="00702FC3">
                                <w:pPr>
                                  <w:jc w:val="right"/>
                                  <w:rPr>
                                    <w:rFonts w:ascii="Eras Medium ITC" w:hAnsi="Eras Medium ITC"/>
                                    <w:b/>
                                    <w:bCs/>
                                    <w:color w:val="000000"/>
                                    <w:sz w:val="16"/>
                                    <w:szCs w:val="18"/>
                                  </w:rPr>
                                </w:pPr>
                              </w:p>
                            </w:tc>
                          </w:tr>
                        </w:tbl>
                        <w:p w:rsidR="006B490C" w:rsidRPr="00315285" w:rsidRDefault="006B490C"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B490C" w:rsidRPr="00315285" w:rsidTr="00304F88">
                      <w:trPr>
                        <w:trHeight w:val="1276"/>
                      </w:trPr>
                      <w:tc>
                        <w:tcPr>
                          <w:tcW w:w="4786" w:type="dxa"/>
                        </w:tcPr>
                        <w:p w:rsidR="006B490C" w:rsidRPr="00315285" w:rsidRDefault="006B490C" w:rsidP="00F426AB">
                          <w:pPr>
                            <w:ind w:right="50"/>
                            <w:rPr>
                              <w:rFonts w:ascii="Eras Medium ITC" w:hAnsi="Eras Medium ITC"/>
                              <w:b/>
                              <w:bCs/>
                              <w:color w:val="000000"/>
                              <w:sz w:val="14"/>
                              <w:szCs w:val="16"/>
                            </w:rPr>
                          </w:pPr>
                        </w:p>
                      </w:tc>
                      <w:tc>
                        <w:tcPr>
                          <w:tcW w:w="5670" w:type="dxa"/>
                        </w:tcPr>
                        <w:p w:rsidR="006B490C" w:rsidRPr="00315285" w:rsidRDefault="006B490C" w:rsidP="00F426AB">
                          <w:pPr>
                            <w:ind w:right="50"/>
                            <w:jc w:val="right"/>
                            <w:rPr>
                              <w:rFonts w:ascii="Eras Medium ITC" w:hAnsi="Eras Medium ITC"/>
                              <w:bCs/>
                              <w:color w:val="000000"/>
                              <w:sz w:val="16"/>
                              <w:szCs w:val="18"/>
                            </w:rPr>
                          </w:pPr>
                        </w:p>
                        <w:p w:rsidR="006B490C" w:rsidRPr="00315285" w:rsidRDefault="006B490C"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B490C" w:rsidRDefault="006B490C" w:rsidP="00626A11">
                          <w:pPr>
                            <w:ind w:right="50"/>
                            <w:jc w:val="right"/>
                            <w:rPr>
                              <w:rFonts w:ascii="Eras Medium ITC" w:hAnsi="Eras Medium ITC"/>
                              <w:b/>
                              <w:bCs/>
                              <w:color w:val="000000"/>
                              <w:sz w:val="16"/>
                              <w:szCs w:val="18"/>
                            </w:rPr>
                          </w:pPr>
                        </w:p>
                        <w:p w:rsidR="006B490C" w:rsidRDefault="006B490C"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IA-050GYR091-E100</w:t>
                          </w:r>
                          <w:r w:rsidRPr="00315285">
                            <w:rPr>
                              <w:rFonts w:ascii="Eras Medium ITC" w:hAnsi="Eras Medium ITC"/>
                              <w:b/>
                              <w:bCs/>
                              <w:color w:val="000000"/>
                              <w:sz w:val="16"/>
                              <w:szCs w:val="18"/>
                            </w:rPr>
                            <w:t xml:space="preserve">-2022/ PROCEDIMIENTO </w:t>
                          </w:r>
                        </w:p>
                        <w:p w:rsidR="006B490C" w:rsidRDefault="006B490C" w:rsidP="00626A11">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 </w:t>
                          </w:r>
                          <w:r>
                            <w:rPr>
                              <w:rFonts w:ascii="Eras Medium ITC" w:hAnsi="Eras Medium ITC"/>
                              <w:b/>
                              <w:bCs/>
                              <w:color w:val="000000"/>
                              <w:sz w:val="16"/>
                              <w:szCs w:val="18"/>
                            </w:rPr>
                            <w:t>MEDICAMENTO, MATERIAL DE CURACIÓN  Y LABORATORIO</w:t>
                          </w:r>
                        </w:p>
                        <w:p w:rsidR="006B490C" w:rsidRPr="00626A11" w:rsidRDefault="006B490C" w:rsidP="00626A11">
                          <w:pPr>
                            <w:ind w:right="50"/>
                            <w:jc w:val="right"/>
                            <w:rPr>
                              <w:rFonts w:ascii="Eras Medium ITC" w:hAnsi="Eras Medium ITC"/>
                              <w:b/>
                              <w:bCs/>
                              <w:color w:val="000000"/>
                              <w:sz w:val="16"/>
                              <w:szCs w:val="18"/>
                            </w:rPr>
                          </w:pPr>
                          <w:r>
                            <w:rPr>
                              <w:rFonts w:ascii="Arial" w:hAnsi="Arial" w:cs="Arial"/>
                              <w:color w:val="84888B"/>
                              <w:sz w:val="33"/>
                              <w:szCs w:val="33"/>
                              <w:shd w:val="clear" w:color="auto" w:fill="F4F6F7"/>
                            </w:rPr>
                            <w:t> </w:t>
                          </w:r>
                          <w:r w:rsidRPr="00822D74">
                            <w:rPr>
                              <w:rFonts w:ascii="Eras Medium ITC" w:hAnsi="Eras Medium ITC"/>
                              <w:b/>
                              <w:bCs/>
                              <w:color w:val="000000"/>
                              <w:sz w:val="16"/>
                              <w:szCs w:val="18"/>
                            </w:rPr>
                            <w:t>CntrAbst-00</w:t>
                          </w:r>
                          <w:r>
                            <w:rPr>
                              <w:rFonts w:ascii="Eras Medium ITC" w:hAnsi="Eras Medium ITC"/>
                              <w:b/>
                              <w:bCs/>
                              <w:color w:val="000000"/>
                              <w:sz w:val="16"/>
                              <w:szCs w:val="18"/>
                            </w:rPr>
                            <w:t>91</w:t>
                          </w:r>
                          <w:r w:rsidRPr="00822D74">
                            <w:rPr>
                              <w:rFonts w:ascii="Eras Medium ITC" w:hAnsi="Eras Medium ITC"/>
                              <w:b/>
                              <w:bCs/>
                              <w:color w:val="000000"/>
                              <w:sz w:val="16"/>
                              <w:szCs w:val="18"/>
                            </w:rPr>
                            <w:t>-</w:t>
                          </w:r>
                          <w:r>
                            <w:rPr>
                              <w:rFonts w:ascii="Eras Medium ITC" w:hAnsi="Eras Medium ITC"/>
                              <w:b/>
                              <w:bCs/>
                              <w:color w:val="000000"/>
                              <w:sz w:val="16"/>
                              <w:szCs w:val="18"/>
                            </w:rPr>
                            <w:t>0092-</w:t>
                          </w:r>
                          <w:r w:rsidRPr="00822D74">
                            <w:rPr>
                              <w:rFonts w:ascii="Eras Medium ITC" w:hAnsi="Eras Medium ITC"/>
                              <w:b/>
                              <w:bCs/>
                              <w:color w:val="000000"/>
                              <w:sz w:val="16"/>
                              <w:szCs w:val="18"/>
                            </w:rPr>
                            <w:t>2022</w:t>
                          </w:r>
                        </w:p>
                        <w:p w:rsidR="006B490C" w:rsidRPr="00315285" w:rsidRDefault="006B490C" w:rsidP="00702FC3">
                          <w:pPr>
                            <w:jc w:val="right"/>
                            <w:rPr>
                              <w:rFonts w:ascii="Eras Medium ITC" w:hAnsi="Eras Medium ITC"/>
                              <w:b/>
                              <w:bCs/>
                              <w:color w:val="000000"/>
                              <w:sz w:val="16"/>
                              <w:szCs w:val="18"/>
                            </w:rPr>
                          </w:pPr>
                        </w:p>
                      </w:tc>
                    </w:tr>
                  </w:tbl>
                  <w:p w:rsidR="006B490C" w:rsidRPr="00315285" w:rsidRDefault="006B490C"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D05771D" wp14:editId="25B73EB2">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7993"/>
    <w:rsid w:val="00021C74"/>
    <w:rsid w:val="000257F4"/>
    <w:rsid w:val="00033375"/>
    <w:rsid w:val="00040687"/>
    <w:rsid w:val="000425EB"/>
    <w:rsid w:val="00047ED8"/>
    <w:rsid w:val="000504C9"/>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42A4"/>
    <w:rsid w:val="00287B81"/>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3703D"/>
    <w:rsid w:val="00443A34"/>
    <w:rsid w:val="004445B2"/>
    <w:rsid w:val="00447ADC"/>
    <w:rsid w:val="00467062"/>
    <w:rsid w:val="00475EAC"/>
    <w:rsid w:val="00492F1E"/>
    <w:rsid w:val="004959E4"/>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B4891"/>
    <w:rsid w:val="005C6E6D"/>
    <w:rsid w:val="005E0FE1"/>
    <w:rsid w:val="005F28D4"/>
    <w:rsid w:val="005F7946"/>
    <w:rsid w:val="0060441F"/>
    <w:rsid w:val="00606BA6"/>
    <w:rsid w:val="0061527D"/>
    <w:rsid w:val="00623768"/>
    <w:rsid w:val="00625B7C"/>
    <w:rsid w:val="00626A11"/>
    <w:rsid w:val="0066666D"/>
    <w:rsid w:val="00667709"/>
    <w:rsid w:val="00686230"/>
    <w:rsid w:val="00691D37"/>
    <w:rsid w:val="006922A2"/>
    <w:rsid w:val="0069304F"/>
    <w:rsid w:val="006B490C"/>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2D74"/>
    <w:rsid w:val="00825451"/>
    <w:rsid w:val="00830FC8"/>
    <w:rsid w:val="00833FF4"/>
    <w:rsid w:val="00846DBD"/>
    <w:rsid w:val="008664A0"/>
    <w:rsid w:val="00867266"/>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3440B"/>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80DF3"/>
    <w:rsid w:val="00A872E8"/>
    <w:rsid w:val="00A963D2"/>
    <w:rsid w:val="00AB43BB"/>
    <w:rsid w:val="00AB625A"/>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2D01"/>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268CF"/>
    <w:rsid w:val="00D31574"/>
    <w:rsid w:val="00D31C43"/>
    <w:rsid w:val="00D4145E"/>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83DCE"/>
    <w:rsid w:val="00E85382"/>
    <w:rsid w:val="00E93A57"/>
    <w:rsid w:val="00EA23FE"/>
    <w:rsid w:val="00EA7E38"/>
    <w:rsid w:val="00EB2D38"/>
    <w:rsid w:val="00EC4AB5"/>
    <w:rsid w:val="00EC4EF1"/>
    <w:rsid w:val="00ED0806"/>
    <w:rsid w:val="00EE563B"/>
    <w:rsid w:val="00EF0D16"/>
    <w:rsid w:val="00F02900"/>
    <w:rsid w:val="00F122A6"/>
    <w:rsid w:val="00F2248A"/>
    <w:rsid w:val="00F2342F"/>
    <w:rsid w:val="00F23457"/>
    <w:rsid w:val="00F2423F"/>
    <w:rsid w:val="00F258EB"/>
    <w:rsid w:val="00F27A95"/>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3AADDC5-61FC-458B-8FAA-27FCEF84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11142</Words>
  <Characters>61287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2022-08-15T21:01:00Z</dcterms:created>
  <dcterms:modified xsi:type="dcterms:W3CDTF">2022-08-15T21:01:00Z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