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A6BC" w14:textId="32A7FA30" w:rsidR="00A015E6" w:rsidRDefault="00A015E6">
      <w:pPr>
        <w:pStyle w:val="TtuloTDC"/>
        <w:rPr>
          <w:rFonts w:ascii="Montserrat" w:hAnsi="Montserrat"/>
          <w:b/>
          <w:color w:val="C00000"/>
          <w:spacing w:val="-10"/>
          <w:kern w:val="28"/>
          <w:sz w:val="20"/>
          <w:szCs w:val="96"/>
          <w:lang w:val="es-ES_tradnl" w:eastAsia="en-US"/>
        </w:rPr>
      </w:pPr>
      <w:bookmarkStart w:id="0" w:name="_Hlk167812846"/>
      <w:r w:rsidRPr="00A015E6">
        <w:rPr>
          <w:rFonts w:ascii="Montserrat" w:hAnsi="Montserrat"/>
          <w:b/>
          <w:color w:val="C00000"/>
          <w:spacing w:val="-10"/>
          <w:kern w:val="28"/>
          <w:sz w:val="20"/>
          <w:szCs w:val="96"/>
          <w:lang w:val="es-ES_tradnl" w:eastAsia="en-US"/>
        </w:rPr>
        <w:t xml:space="preserve">Servicio de mantenimiento </w:t>
      </w:r>
      <w:r w:rsidR="00173DFE">
        <w:rPr>
          <w:rFonts w:ascii="Montserrat" w:hAnsi="Montserrat"/>
          <w:b/>
          <w:color w:val="C00000"/>
          <w:spacing w:val="-10"/>
          <w:kern w:val="28"/>
          <w:sz w:val="20"/>
          <w:szCs w:val="96"/>
          <w:lang w:val="es-ES_tradnl" w:eastAsia="en-US"/>
        </w:rPr>
        <w:t xml:space="preserve">preventivo y </w:t>
      </w:r>
      <w:r w:rsidR="00E444B7">
        <w:rPr>
          <w:rFonts w:ascii="Montserrat" w:hAnsi="Montserrat"/>
          <w:b/>
          <w:color w:val="C00000"/>
          <w:spacing w:val="-10"/>
          <w:kern w:val="28"/>
          <w:sz w:val="20"/>
          <w:szCs w:val="96"/>
          <w:lang w:val="es-ES_tradnl" w:eastAsia="en-US"/>
        </w:rPr>
        <w:t>correctivo a hidrantes</w:t>
      </w:r>
      <w:r w:rsidR="00F65F7C">
        <w:rPr>
          <w:rFonts w:ascii="Montserrat" w:hAnsi="Montserrat"/>
          <w:b/>
          <w:color w:val="C00000"/>
          <w:spacing w:val="-10"/>
          <w:kern w:val="28"/>
          <w:sz w:val="20"/>
          <w:szCs w:val="96"/>
          <w:lang w:val="es-ES_tradnl" w:eastAsia="en-US"/>
        </w:rPr>
        <w:t xml:space="preserve"> y </w:t>
      </w:r>
      <w:r w:rsidR="00E444B7">
        <w:rPr>
          <w:rFonts w:ascii="Montserrat" w:hAnsi="Montserrat"/>
          <w:b/>
          <w:color w:val="C00000"/>
          <w:spacing w:val="-10"/>
          <w:kern w:val="28"/>
          <w:sz w:val="20"/>
          <w:szCs w:val="96"/>
          <w:lang w:val="es-ES_tradnl" w:eastAsia="en-US"/>
        </w:rPr>
        <w:t xml:space="preserve">recarga de </w:t>
      </w:r>
      <w:r w:rsidR="00F65F7C">
        <w:rPr>
          <w:rFonts w:ascii="Montserrat" w:hAnsi="Montserrat"/>
          <w:b/>
          <w:color w:val="C00000"/>
          <w:spacing w:val="-10"/>
          <w:kern w:val="28"/>
          <w:sz w:val="20"/>
          <w:szCs w:val="96"/>
          <w:lang w:val="es-ES_tradnl" w:eastAsia="en-US"/>
        </w:rPr>
        <w:t xml:space="preserve">extintores </w:t>
      </w:r>
      <w:r w:rsidRPr="00A015E6">
        <w:rPr>
          <w:rFonts w:ascii="Montserrat" w:hAnsi="Montserrat"/>
          <w:b/>
          <w:color w:val="C00000"/>
          <w:spacing w:val="-10"/>
          <w:kern w:val="28"/>
          <w:sz w:val="20"/>
          <w:szCs w:val="96"/>
          <w:lang w:val="es-ES_tradnl" w:eastAsia="en-US"/>
        </w:rPr>
        <w:t xml:space="preserve"> </w:t>
      </w:r>
    </w:p>
    <w:bookmarkEnd w:id="0" w:displacedByCustomXml="next"/>
    <w:sdt>
      <w:sdtPr>
        <w:rPr>
          <w:rFonts w:ascii="Montserrat" w:eastAsiaTheme="minorEastAsia" w:hAnsi="Montserrat" w:cstheme="minorBidi"/>
          <w:color w:val="auto"/>
          <w:sz w:val="40"/>
          <w:szCs w:val="40"/>
          <w:lang w:val="es-ES" w:eastAsia="en-US"/>
        </w:rPr>
        <w:id w:val="-1319564708"/>
        <w:docPartObj>
          <w:docPartGallery w:val="Table of Contents"/>
          <w:docPartUnique/>
        </w:docPartObj>
      </w:sdtPr>
      <w:sdtEndPr>
        <w:rPr>
          <w:b/>
          <w:bCs/>
          <w:sz w:val="20"/>
          <w:szCs w:val="32"/>
        </w:rPr>
      </w:sdtEndPr>
      <w:sdtContent>
        <w:p w14:paraId="1E4037AE" w14:textId="3163F1D8" w:rsidR="00D34426" w:rsidRPr="00146E26" w:rsidRDefault="00D34426">
          <w:pPr>
            <w:pStyle w:val="TtuloTDC"/>
            <w:rPr>
              <w:rFonts w:ascii="Montserrat" w:hAnsi="Montserrat"/>
              <w:sz w:val="40"/>
              <w:szCs w:val="40"/>
            </w:rPr>
          </w:pPr>
          <w:r w:rsidRPr="00146E26">
            <w:rPr>
              <w:rFonts w:ascii="Montserrat" w:hAnsi="Montserrat"/>
              <w:sz w:val="40"/>
              <w:szCs w:val="40"/>
              <w:lang w:val="es-ES"/>
            </w:rPr>
            <w:t>Contenido</w:t>
          </w:r>
        </w:p>
        <w:p w14:paraId="205D40D9" w14:textId="14017F04" w:rsidR="006026DA" w:rsidRDefault="00D34426">
          <w:pPr>
            <w:pStyle w:val="TDC1"/>
            <w:tabs>
              <w:tab w:val="right" w:leader="dot" w:pos="9678"/>
            </w:tabs>
            <w:rPr>
              <w:rFonts w:asciiTheme="minorHAnsi" w:hAnsiTheme="minorHAnsi"/>
              <w:noProof/>
              <w:kern w:val="2"/>
              <w:sz w:val="24"/>
              <w:lang w:val="es-MX" w:eastAsia="es-MX"/>
              <w14:ligatures w14:val="standardContextual"/>
            </w:rPr>
          </w:pPr>
          <w:r w:rsidRPr="006C3380">
            <w:rPr>
              <w:sz w:val="20"/>
              <w:szCs w:val="32"/>
            </w:rPr>
            <w:fldChar w:fldCharType="begin"/>
          </w:r>
          <w:r w:rsidRPr="006C3380">
            <w:rPr>
              <w:sz w:val="20"/>
              <w:szCs w:val="32"/>
            </w:rPr>
            <w:instrText xml:space="preserve"> TOC \o "1-3" \h \z \u </w:instrText>
          </w:r>
          <w:r w:rsidRPr="006C3380">
            <w:rPr>
              <w:sz w:val="20"/>
              <w:szCs w:val="32"/>
            </w:rPr>
            <w:fldChar w:fldCharType="separate"/>
          </w:r>
          <w:hyperlink w:anchor="_Toc177562747" w:history="1">
            <w:r w:rsidR="006026DA" w:rsidRPr="00F76DF0">
              <w:rPr>
                <w:rStyle w:val="Hipervnculo"/>
                <w:noProof/>
              </w:rPr>
              <w:t>Requerimiento Técnico</w:t>
            </w:r>
            <w:r w:rsidR="006026DA">
              <w:rPr>
                <w:noProof/>
                <w:webHidden/>
              </w:rPr>
              <w:tab/>
            </w:r>
            <w:r w:rsidR="006026DA">
              <w:rPr>
                <w:noProof/>
                <w:webHidden/>
              </w:rPr>
              <w:fldChar w:fldCharType="begin"/>
            </w:r>
            <w:r w:rsidR="006026DA">
              <w:rPr>
                <w:noProof/>
                <w:webHidden/>
              </w:rPr>
              <w:instrText xml:space="preserve"> PAGEREF _Toc177562747 \h </w:instrText>
            </w:r>
            <w:r w:rsidR="006026DA">
              <w:rPr>
                <w:noProof/>
                <w:webHidden/>
              </w:rPr>
            </w:r>
            <w:r w:rsidR="006026DA">
              <w:rPr>
                <w:noProof/>
                <w:webHidden/>
              </w:rPr>
              <w:fldChar w:fldCharType="separate"/>
            </w:r>
            <w:r w:rsidR="006026DA">
              <w:rPr>
                <w:noProof/>
                <w:webHidden/>
              </w:rPr>
              <w:t>2</w:t>
            </w:r>
            <w:r w:rsidR="006026DA">
              <w:rPr>
                <w:noProof/>
                <w:webHidden/>
              </w:rPr>
              <w:fldChar w:fldCharType="end"/>
            </w:r>
          </w:hyperlink>
        </w:p>
        <w:p w14:paraId="348D92FC" w14:textId="3E5E80A3" w:rsidR="006026DA" w:rsidRDefault="00207A0F">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7562748" w:history="1">
            <w:r w:rsidR="006026DA" w:rsidRPr="00F76DF0">
              <w:rPr>
                <w:rStyle w:val="Hipervnculo"/>
                <w:noProof/>
              </w:rPr>
              <w:t>1.</w:t>
            </w:r>
            <w:r w:rsidR="006026DA">
              <w:rPr>
                <w:rFonts w:asciiTheme="minorHAnsi" w:hAnsiTheme="minorHAnsi"/>
                <w:noProof/>
                <w:kern w:val="2"/>
                <w:sz w:val="24"/>
                <w:lang w:val="es-MX" w:eastAsia="es-MX"/>
                <w14:ligatures w14:val="standardContextual"/>
              </w:rPr>
              <w:tab/>
            </w:r>
            <w:r w:rsidR="006026DA" w:rsidRPr="00F76DF0">
              <w:rPr>
                <w:rStyle w:val="Hipervnculo"/>
                <w:noProof/>
              </w:rPr>
              <w:t>Descripción de los Bienes o Servicios.</w:t>
            </w:r>
            <w:r w:rsidR="006026DA">
              <w:rPr>
                <w:noProof/>
                <w:webHidden/>
              </w:rPr>
              <w:tab/>
            </w:r>
            <w:r w:rsidR="006026DA">
              <w:rPr>
                <w:noProof/>
                <w:webHidden/>
              </w:rPr>
              <w:fldChar w:fldCharType="begin"/>
            </w:r>
            <w:r w:rsidR="006026DA">
              <w:rPr>
                <w:noProof/>
                <w:webHidden/>
              </w:rPr>
              <w:instrText xml:space="preserve"> PAGEREF _Toc177562748 \h </w:instrText>
            </w:r>
            <w:r w:rsidR="006026DA">
              <w:rPr>
                <w:noProof/>
                <w:webHidden/>
              </w:rPr>
            </w:r>
            <w:r w:rsidR="006026DA">
              <w:rPr>
                <w:noProof/>
                <w:webHidden/>
              </w:rPr>
              <w:fldChar w:fldCharType="separate"/>
            </w:r>
            <w:r w:rsidR="006026DA">
              <w:rPr>
                <w:noProof/>
                <w:webHidden/>
              </w:rPr>
              <w:t>2</w:t>
            </w:r>
            <w:r w:rsidR="006026DA">
              <w:rPr>
                <w:noProof/>
                <w:webHidden/>
              </w:rPr>
              <w:fldChar w:fldCharType="end"/>
            </w:r>
          </w:hyperlink>
        </w:p>
        <w:p w14:paraId="364C9255" w14:textId="6358E70D" w:rsidR="006026DA" w:rsidRDefault="00207A0F">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7562749" w:history="1">
            <w:r w:rsidR="006026DA" w:rsidRPr="00F76DF0">
              <w:rPr>
                <w:rStyle w:val="Hipervnculo"/>
                <w:noProof/>
              </w:rPr>
              <w:t>2.</w:t>
            </w:r>
            <w:r w:rsidR="006026DA">
              <w:rPr>
                <w:rFonts w:asciiTheme="minorHAnsi" w:hAnsiTheme="minorHAnsi"/>
                <w:noProof/>
                <w:kern w:val="2"/>
                <w:sz w:val="24"/>
                <w:lang w:val="es-MX" w:eastAsia="es-MX"/>
                <w14:ligatures w14:val="standardContextual"/>
              </w:rPr>
              <w:tab/>
            </w:r>
            <w:r w:rsidR="006026DA" w:rsidRPr="00F76DF0">
              <w:rPr>
                <w:rStyle w:val="Hipervnculo"/>
                <w:noProof/>
              </w:rPr>
              <w:t>Características Técnicas del Servicio.</w:t>
            </w:r>
            <w:r w:rsidR="006026DA">
              <w:rPr>
                <w:noProof/>
                <w:webHidden/>
              </w:rPr>
              <w:tab/>
            </w:r>
            <w:r w:rsidR="006026DA">
              <w:rPr>
                <w:noProof/>
                <w:webHidden/>
              </w:rPr>
              <w:fldChar w:fldCharType="begin"/>
            </w:r>
            <w:r w:rsidR="006026DA">
              <w:rPr>
                <w:noProof/>
                <w:webHidden/>
              </w:rPr>
              <w:instrText xml:space="preserve"> PAGEREF _Toc177562749 \h </w:instrText>
            </w:r>
            <w:r w:rsidR="006026DA">
              <w:rPr>
                <w:noProof/>
                <w:webHidden/>
              </w:rPr>
            </w:r>
            <w:r w:rsidR="006026DA">
              <w:rPr>
                <w:noProof/>
                <w:webHidden/>
              </w:rPr>
              <w:fldChar w:fldCharType="separate"/>
            </w:r>
            <w:r w:rsidR="006026DA">
              <w:rPr>
                <w:noProof/>
                <w:webHidden/>
              </w:rPr>
              <w:t>2</w:t>
            </w:r>
            <w:r w:rsidR="006026DA">
              <w:rPr>
                <w:noProof/>
                <w:webHidden/>
              </w:rPr>
              <w:fldChar w:fldCharType="end"/>
            </w:r>
          </w:hyperlink>
        </w:p>
        <w:p w14:paraId="329696FA" w14:textId="6FCE4AD6" w:rsidR="006026DA" w:rsidRDefault="00207A0F">
          <w:pPr>
            <w:pStyle w:val="TDC1"/>
            <w:tabs>
              <w:tab w:val="right" w:leader="dot" w:pos="9678"/>
            </w:tabs>
            <w:rPr>
              <w:rFonts w:asciiTheme="minorHAnsi" w:hAnsiTheme="minorHAnsi"/>
              <w:noProof/>
              <w:kern w:val="2"/>
              <w:sz w:val="24"/>
              <w:lang w:val="es-MX" w:eastAsia="es-MX"/>
              <w14:ligatures w14:val="standardContextual"/>
            </w:rPr>
          </w:pPr>
          <w:hyperlink w:anchor="_Toc177562750" w:history="1">
            <w:r w:rsidR="006026DA" w:rsidRPr="00F76DF0">
              <w:rPr>
                <w:rStyle w:val="Hipervnculo"/>
                <w:noProof/>
                <w:lang w:eastAsia="ar-SA"/>
              </w:rPr>
              <w:t>Lugar, Plazos y Condiciones.</w:t>
            </w:r>
            <w:r w:rsidR="006026DA">
              <w:rPr>
                <w:noProof/>
                <w:webHidden/>
              </w:rPr>
              <w:tab/>
            </w:r>
            <w:r w:rsidR="006026DA">
              <w:rPr>
                <w:noProof/>
                <w:webHidden/>
              </w:rPr>
              <w:fldChar w:fldCharType="begin"/>
            </w:r>
            <w:r w:rsidR="006026DA">
              <w:rPr>
                <w:noProof/>
                <w:webHidden/>
              </w:rPr>
              <w:instrText xml:space="preserve"> PAGEREF _Toc177562750 \h </w:instrText>
            </w:r>
            <w:r w:rsidR="006026DA">
              <w:rPr>
                <w:noProof/>
                <w:webHidden/>
              </w:rPr>
            </w:r>
            <w:r w:rsidR="006026DA">
              <w:rPr>
                <w:noProof/>
                <w:webHidden/>
              </w:rPr>
              <w:fldChar w:fldCharType="separate"/>
            </w:r>
            <w:r w:rsidR="006026DA">
              <w:rPr>
                <w:noProof/>
                <w:webHidden/>
              </w:rPr>
              <w:t>3</w:t>
            </w:r>
            <w:r w:rsidR="006026DA">
              <w:rPr>
                <w:noProof/>
                <w:webHidden/>
              </w:rPr>
              <w:fldChar w:fldCharType="end"/>
            </w:r>
          </w:hyperlink>
        </w:p>
        <w:p w14:paraId="562AD554" w14:textId="0333B026" w:rsidR="006026DA" w:rsidRDefault="00207A0F">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7562751" w:history="1">
            <w:r w:rsidR="006026DA" w:rsidRPr="00F76DF0">
              <w:rPr>
                <w:rStyle w:val="Hipervnculo"/>
                <w:noProof/>
              </w:rPr>
              <w:t>1.</w:t>
            </w:r>
            <w:r w:rsidR="006026DA">
              <w:rPr>
                <w:rFonts w:asciiTheme="minorHAnsi" w:hAnsiTheme="minorHAnsi"/>
                <w:noProof/>
                <w:kern w:val="2"/>
                <w:sz w:val="24"/>
                <w:lang w:val="es-MX" w:eastAsia="es-MX"/>
                <w14:ligatures w14:val="standardContextual"/>
              </w:rPr>
              <w:tab/>
            </w:r>
            <w:r w:rsidR="006026DA" w:rsidRPr="00F76DF0">
              <w:rPr>
                <w:rStyle w:val="Hipervnculo"/>
                <w:noProof/>
              </w:rPr>
              <w:t>Lugar</w:t>
            </w:r>
            <w:r w:rsidR="006026DA">
              <w:rPr>
                <w:noProof/>
                <w:webHidden/>
              </w:rPr>
              <w:tab/>
            </w:r>
            <w:r w:rsidR="006026DA">
              <w:rPr>
                <w:noProof/>
                <w:webHidden/>
              </w:rPr>
              <w:fldChar w:fldCharType="begin"/>
            </w:r>
            <w:r w:rsidR="006026DA">
              <w:rPr>
                <w:noProof/>
                <w:webHidden/>
              </w:rPr>
              <w:instrText xml:space="preserve"> PAGEREF _Toc177562751 \h </w:instrText>
            </w:r>
            <w:r w:rsidR="006026DA">
              <w:rPr>
                <w:noProof/>
                <w:webHidden/>
              </w:rPr>
            </w:r>
            <w:r w:rsidR="006026DA">
              <w:rPr>
                <w:noProof/>
                <w:webHidden/>
              </w:rPr>
              <w:fldChar w:fldCharType="separate"/>
            </w:r>
            <w:r w:rsidR="006026DA">
              <w:rPr>
                <w:noProof/>
                <w:webHidden/>
              </w:rPr>
              <w:t>3</w:t>
            </w:r>
            <w:r w:rsidR="006026DA">
              <w:rPr>
                <w:noProof/>
                <w:webHidden/>
              </w:rPr>
              <w:fldChar w:fldCharType="end"/>
            </w:r>
          </w:hyperlink>
        </w:p>
        <w:p w14:paraId="4446CF8E" w14:textId="71775679" w:rsidR="006026DA" w:rsidRDefault="00207A0F">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7562752" w:history="1">
            <w:r w:rsidR="006026DA" w:rsidRPr="00F76DF0">
              <w:rPr>
                <w:rStyle w:val="Hipervnculo"/>
                <w:noProof/>
              </w:rPr>
              <w:t>2.</w:t>
            </w:r>
            <w:r w:rsidR="006026DA">
              <w:rPr>
                <w:rFonts w:asciiTheme="minorHAnsi" w:hAnsiTheme="minorHAnsi"/>
                <w:noProof/>
                <w:kern w:val="2"/>
                <w:sz w:val="24"/>
                <w:lang w:val="es-MX" w:eastAsia="es-MX"/>
                <w14:ligatures w14:val="standardContextual"/>
              </w:rPr>
              <w:tab/>
            </w:r>
            <w:r w:rsidR="006026DA" w:rsidRPr="00F76DF0">
              <w:rPr>
                <w:rStyle w:val="Hipervnculo"/>
                <w:noProof/>
              </w:rPr>
              <w:t>Plazos</w:t>
            </w:r>
            <w:r w:rsidR="006026DA">
              <w:rPr>
                <w:noProof/>
                <w:webHidden/>
              </w:rPr>
              <w:tab/>
            </w:r>
            <w:r w:rsidR="006026DA">
              <w:rPr>
                <w:noProof/>
                <w:webHidden/>
              </w:rPr>
              <w:fldChar w:fldCharType="begin"/>
            </w:r>
            <w:r w:rsidR="006026DA">
              <w:rPr>
                <w:noProof/>
                <w:webHidden/>
              </w:rPr>
              <w:instrText xml:space="preserve"> PAGEREF _Toc177562752 \h </w:instrText>
            </w:r>
            <w:r w:rsidR="006026DA">
              <w:rPr>
                <w:noProof/>
                <w:webHidden/>
              </w:rPr>
            </w:r>
            <w:r w:rsidR="006026DA">
              <w:rPr>
                <w:noProof/>
                <w:webHidden/>
              </w:rPr>
              <w:fldChar w:fldCharType="separate"/>
            </w:r>
            <w:r w:rsidR="006026DA">
              <w:rPr>
                <w:noProof/>
                <w:webHidden/>
              </w:rPr>
              <w:t>3</w:t>
            </w:r>
            <w:r w:rsidR="006026DA">
              <w:rPr>
                <w:noProof/>
                <w:webHidden/>
              </w:rPr>
              <w:fldChar w:fldCharType="end"/>
            </w:r>
          </w:hyperlink>
        </w:p>
        <w:p w14:paraId="6B9564D5" w14:textId="78DF1913" w:rsidR="006026DA" w:rsidRDefault="00207A0F">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7562753" w:history="1">
            <w:r w:rsidR="006026DA" w:rsidRPr="00F76DF0">
              <w:rPr>
                <w:rStyle w:val="Hipervnculo"/>
                <w:noProof/>
              </w:rPr>
              <w:t>3.</w:t>
            </w:r>
            <w:r w:rsidR="006026DA">
              <w:rPr>
                <w:rFonts w:asciiTheme="minorHAnsi" w:hAnsiTheme="minorHAnsi"/>
                <w:noProof/>
                <w:kern w:val="2"/>
                <w:sz w:val="24"/>
                <w:lang w:val="es-MX" w:eastAsia="es-MX"/>
                <w14:ligatures w14:val="standardContextual"/>
              </w:rPr>
              <w:tab/>
            </w:r>
            <w:r w:rsidR="006026DA" w:rsidRPr="00F76DF0">
              <w:rPr>
                <w:rStyle w:val="Hipervnculo"/>
                <w:noProof/>
              </w:rPr>
              <w:t>Condiciones</w:t>
            </w:r>
            <w:r w:rsidR="006026DA">
              <w:rPr>
                <w:noProof/>
                <w:webHidden/>
              </w:rPr>
              <w:tab/>
            </w:r>
            <w:r w:rsidR="006026DA">
              <w:rPr>
                <w:noProof/>
                <w:webHidden/>
              </w:rPr>
              <w:fldChar w:fldCharType="begin"/>
            </w:r>
            <w:r w:rsidR="006026DA">
              <w:rPr>
                <w:noProof/>
                <w:webHidden/>
              </w:rPr>
              <w:instrText xml:space="preserve"> PAGEREF _Toc177562753 \h </w:instrText>
            </w:r>
            <w:r w:rsidR="006026DA">
              <w:rPr>
                <w:noProof/>
                <w:webHidden/>
              </w:rPr>
            </w:r>
            <w:r w:rsidR="006026DA">
              <w:rPr>
                <w:noProof/>
                <w:webHidden/>
              </w:rPr>
              <w:fldChar w:fldCharType="separate"/>
            </w:r>
            <w:r w:rsidR="006026DA">
              <w:rPr>
                <w:noProof/>
                <w:webHidden/>
              </w:rPr>
              <w:t>3</w:t>
            </w:r>
            <w:r w:rsidR="006026DA">
              <w:rPr>
                <w:noProof/>
                <w:webHidden/>
              </w:rPr>
              <w:fldChar w:fldCharType="end"/>
            </w:r>
          </w:hyperlink>
        </w:p>
        <w:p w14:paraId="5D4A2EF2" w14:textId="64B0B0BF" w:rsidR="006026DA" w:rsidRDefault="00207A0F">
          <w:pPr>
            <w:pStyle w:val="TDC3"/>
            <w:tabs>
              <w:tab w:val="right" w:leader="dot" w:pos="9678"/>
            </w:tabs>
            <w:rPr>
              <w:rFonts w:asciiTheme="minorHAnsi" w:hAnsiTheme="minorHAnsi"/>
              <w:noProof/>
              <w:kern w:val="2"/>
              <w:sz w:val="24"/>
              <w:lang w:val="es-MX" w:eastAsia="es-MX"/>
              <w14:ligatures w14:val="standardContextual"/>
            </w:rPr>
          </w:pPr>
          <w:hyperlink w:anchor="_Toc177562754" w:history="1">
            <w:r w:rsidR="006026DA" w:rsidRPr="00F76DF0">
              <w:rPr>
                <w:rStyle w:val="Hipervnculo"/>
                <w:noProof/>
              </w:rPr>
              <w:t>Ejecución de los servicios</w:t>
            </w:r>
            <w:r w:rsidR="006026DA">
              <w:rPr>
                <w:noProof/>
                <w:webHidden/>
              </w:rPr>
              <w:tab/>
            </w:r>
            <w:r w:rsidR="006026DA">
              <w:rPr>
                <w:noProof/>
                <w:webHidden/>
              </w:rPr>
              <w:fldChar w:fldCharType="begin"/>
            </w:r>
            <w:r w:rsidR="006026DA">
              <w:rPr>
                <w:noProof/>
                <w:webHidden/>
              </w:rPr>
              <w:instrText xml:space="preserve"> PAGEREF _Toc177562754 \h </w:instrText>
            </w:r>
            <w:r w:rsidR="006026DA">
              <w:rPr>
                <w:noProof/>
                <w:webHidden/>
              </w:rPr>
            </w:r>
            <w:r w:rsidR="006026DA">
              <w:rPr>
                <w:noProof/>
                <w:webHidden/>
              </w:rPr>
              <w:fldChar w:fldCharType="separate"/>
            </w:r>
            <w:r w:rsidR="006026DA">
              <w:rPr>
                <w:noProof/>
                <w:webHidden/>
              </w:rPr>
              <w:t>4</w:t>
            </w:r>
            <w:r w:rsidR="006026DA">
              <w:rPr>
                <w:noProof/>
                <w:webHidden/>
              </w:rPr>
              <w:fldChar w:fldCharType="end"/>
            </w:r>
          </w:hyperlink>
        </w:p>
        <w:p w14:paraId="01F7E597" w14:textId="51466173" w:rsidR="006026DA" w:rsidRDefault="00207A0F">
          <w:pPr>
            <w:pStyle w:val="TDC3"/>
            <w:tabs>
              <w:tab w:val="right" w:leader="dot" w:pos="9678"/>
            </w:tabs>
            <w:rPr>
              <w:rFonts w:asciiTheme="minorHAnsi" w:hAnsiTheme="minorHAnsi"/>
              <w:noProof/>
              <w:kern w:val="2"/>
              <w:sz w:val="24"/>
              <w:lang w:val="es-MX" w:eastAsia="es-MX"/>
              <w14:ligatures w14:val="standardContextual"/>
            </w:rPr>
          </w:pPr>
          <w:hyperlink w:anchor="_Toc177562755" w:history="1">
            <w:r w:rsidR="006026DA" w:rsidRPr="00F76DF0">
              <w:rPr>
                <w:rStyle w:val="Hipervnculo"/>
                <w:noProof/>
              </w:rPr>
              <w:t>Recepción de los servicios</w:t>
            </w:r>
            <w:r w:rsidR="006026DA">
              <w:rPr>
                <w:noProof/>
                <w:webHidden/>
              </w:rPr>
              <w:tab/>
            </w:r>
            <w:r w:rsidR="006026DA">
              <w:rPr>
                <w:noProof/>
                <w:webHidden/>
              </w:rPr>
              <w:fldChar w:fldCharType="begin"/>
            </w:r>
            <w:r w:rsidR="006026DA">
              <w:rPr>
                <w:noProof/>
                <w:webHidden/>
              </w:rPr>
              <w:instrText xml:space="preserve"> PAGEREF _Toc177562755 \h </w:instrText>
            </w:r>
            <w:r w:rsidR="006026DA">
              <w:rPr>
                <w:noProof/>
                <w:webHidden/>
              </w:rPr>
            </w:r>
            <w:r w:rsidR="006026DA">
              <w:rPr>
                <w:noProof/>
                <w:webHidden/>
              </w:rPr>
              <w:fldChar w:fldCharType="separate"/>
            </w:r>
            <w:r w:rsidR="006026DA">
              <w:rPr>
                <w:noProof/>
                <w:webHidden/>
              </w:rPr>
              <w:t>4</w:t>
            </w:r>
            <w:r w:rsidR="006026DA">
              <w:rPr>
                <w:noProof/>
                <w:webHidden/>
              </w:rPr>
              <w:fldChar w:fldCharType="end"/>
            </w:r>
          </w:hyperlink>
        </w:p>
        <w:p w14:paraId="1E2F8602" w14:textId="240D89EF" w:rsidR="006026DA" w:rsidRDefault="00207A0F">
          <w:pPr>
            <w:pStyle w:val="TDC1"/>
            <w:tabs>
              <w:tab w:val="right" w:leader="dot" w:pos="9678"/>
            </w:tabs>
            <w:rPr>
              <w:rFonts w:asciiTheme="minorHAnsi" w:hAnsiTheme="minorHAnsi"/>
              <w:noProof/>
              <w:kern w:val="2"/>
              <w:sz w:val="24"/>
              <w:lang w:val="es-MX" w:eastAsia="es-MX"/>
              <w14:ligatures w14:val="standardContextual"/>
            </w:rPr>
          </w:pPr>
          <w:hyperlink w:anchor="_Toc177562756" w:history="1">
            <w:r w:rsidR="006026DA" w:rsidRPr="00F76DF0">
              <w:rPr>
                <w:rStyle w:val="Hipervnculo"/>
                <w:noProof/>
                <w:lang w:eastAsia="ar-SA"/>
              </w:rPr>
              <w:t>Términos de la Contratación.</w:t>
            </w:r>
            <w:r w:rsidR="006026DA">
              <w:rPr>
                <w:noProof/>
                <w:webHidden/>
              </w:rPr>
              <w:tab/>
            </w:r>
            <w:r w:rsidR="006026DA">
              <w:rPr>
                <w:noProof/>
                <w:webHidden/>
              </w:rPr>
              <w:fldChar w:fldCharType="begin"/>
            </w:r>
            <w:r w:rsidR="006026DA">
              <w:rPr>
                <w:noProof/>
                <w:webHidden/>
              </w:rPr>
              <w:instrText xml:space="preserve"> PAGEREF _Toc177562756 \h </w:instrText>
            </w:r>
            <w:r w:rsidR="006026DA">
              <w:rPr>
                <w:noProof/>
                <w:webHidden/>
              </w:rPr>
            </w:r>
            <w:r w:rsidR="006026DA">
              <w:rPr>
                <w:noProof/>
                <w:webHidden/>
              </w:rPr>
              <w:fldChar w:fldCharType="separate"/>
            </w:r>
            <w:r w:rsidR="006026DA">
              <w:rPr>
                <w:noProof/>
                <w:webHidden/>
              </w:rPr>
              <w:t>4</w:t>
            </w:r>
            <w:r w:rsidR="006026DA">
              <w:rPr>
                <w:noProof/>
                <w:webHidden/>
              </w:rPr>
              <w:fldChar w:fldCharType="end"/>
            </w:r>
          </w:hyperlink>
        </w:p>
        <w:p w14:paraId="2034BE64" w14:textId="7CBA3349" w:rsidR="006026DA" w:rsidRDefault="00207A0F">
          <w:pPr>
            <w:pStyle w:val="TDC2"/>
            <w:tabs>
              <w:tab w:val="right" w:leader="dot" w:pos="9678"/>
            </w:tabs>
            <w:rPr>
              <w:rFonts w:asciiTheme="minorHAnsi" w:hAnsiTheme="minorHAnsi"/>
              <w:noProof/>
              <w:kern w:val="2"/>
              <w:sz w:val="24"/>
              <w:lang w:val="es-MX" w:eastAsia="es-MX"/>
              <w14:ligatures w14:val="standardContextual"/>
            </w:rPr>
          </w:pPr>
          <w:hyperlink w:anchor="_Toc177562757" w:history="1">
            <w:r w:rsidR="006026DA" w:rsidRPr="00F76DF0">
              <w:rPr>
                <w:rStyle w:val="Hipervnculo"/>
                <w:noProof/>
              </w:rPr>
              <w:t>Vigencia</w:t>
            </w:r>
            <w:r w:rsidR="006026DA">
              <w:rPr>
                <w:noProof/>
                <w:webHidden/>
              </w:rPr>
              <w:tab/>
            </w:r>
            <w:r w:rsidR="006026DA">
              <w:rPr>
                <w:noProof/>
                <w:webHidden/>
              </w:rPr>
              <w:fldChar w:fldCharType="begin"/>
            </w:r>
            <w:r w:rsidR="006026DA">
              <w:rPr>
                <w:noProof/>
                <w:webHidden/>
              </w:rPr>
              <w:instrText xml:space="preserve"> PAGEREF _Toc177562757 \h </w:instrText>
            </w:r>
            <w:r w:rsidR="006026DA">
              <w:rPr>
                <w:noProof/>
                <w:webHidden/>
              </w:rPr>
            </w:r>
            <w:r w:rsidR="006026DA">
              <w:rPr>
                <w:noProof/>
                <w:webHidden/>
              </w:rPr>
              <w:fldChar w:fldCharType="separate"/>
            </w:r>
            <w:r w:rsidR="006026DA">
              <w:rPr>
                <w:noProof/>
                <w:webHidden/>
              </w:rPr>
              <w:t>4</w:t>
            </w:r>
            <w:r w:rsidR="006026DA">
              <w:rPr>
                <w:noProof/>
                <w:webHidden/>
              </w:rPr>
              <w:fldChar w:fldCharType="end"/>
            </w:r>
          </w:hyperlink>
        </w:p>
        <w:p w14:paraId="2278CDA2" w14:textId="7F535CB8" w:rsidR="006026DA" w:rsidRDefault="00207A0F">
          <w:pPr>
            <w:pStyle w:val="TDC2"/>
            <w:tabs>
              <w:tab w:val="right" w:leader="dot" w:pos="9678"/>
            </w:tabs>
            <w:rPr>
              <w:rFonts w:asciiTheme="minorHAnsi" w:hAnsiTheme="minorHAnsi"/>
              <w:noProof/>
              <w:kern w:val="2"/>
              <w:sz w:val="24"/>
              <w:lang w:val="es-MX" w:eastAsia="es-MX"/>
              <w14:ligatures w14:val="standardContextual"/>
            </w:rPr>
          </w:pPr>
          <w:hyperlink w:anchor="_Toc177562758" w:history="1">
            <w:r w:rsidR="006026DA" w:rsidRPr="00F76DF0">
              <w:rPr>
                <w:rStyle w:val="Hipervnculo"/>
                <w:noProof/>
              </w:rPr>
              <w:t>Garantía de Cumplimiento de Contrato</w:t>
            </w:r>
            <w:r w:rsidR="006026DA">
              <w:rPr>
                <w:noProof/>
                <w:webHidden/>
              </w:rPr>
              <w:tab/>
            </w:r>
            <w:r w:rsidR="006026DA">
              <w:rPr>
                <w:noProof/>
                <w:webHidden/>
              </w:rPr>
              <w:fldChar w:fldCharType="begin"/>
            </w:r>
            <w:r w:rsidR="006026DA">
              <w:rPr>
                <w:noProof/>
                <w:webHidden/>
              </w:rPr>
              <w:instrText xml:space="preserve"> PAGEREF _Toc177562758 \h </w:instrText>
            </w:r>
            <w:r w:rsidR="006026DA">
              <w:rPr>
                <w:noProof/>
                <w:webHidden/>
              </w:rPr>
            </w:r>
            <w:r w:rsidR="006026DA">
              <w:rPr>
                <w:noProof/>
                <w:webHidden/>
              </w:rPr>
              <w:fldChar w:fldCharType="separate"/>
            </w:r>
            <w:r w:rsidR="006026DA">
              <w:rPr>
                <w:noProof/>
                <w:webHidden/>
              </w:rPr>
              <w:t>4</w:t>
            </w:r>
            <w:r w:rsidR="006026DA">
              <w:rPr>
                <w:noProof/>
                <w:webHidden/>
              </w:rPr>
              <w:fldChar w:fldCharType="end"/>
            </w:r>
          </w:hyperlink>
        </w:p>
        <w:p w14:paraId="0F758863" w14:textId="4A6BA9BB" w:rsidR="006026DA" w:rsidRDefault="00207A0F">
          <w:pPr>
            <w:pStyle w:val="TDC2"/>
            <w:tabs>
              <w:tab w:val="right" w:leader="dot" w:pos="9678"/>
            </w:tabs>
            <w:rPr>
              <w:rFonts w:asciiTheme="minorHAnsi" w:hAnsiTheme="minorHAnsi"/>
              <w:noProof/>
              <w:kern w:val="2"/>
              <w:sz w:val="24"/>
              <w:lang w:val="es-MX" w:eastAsia="es-MX"/>
              <w14:ligatures w14:val="standardContextual"/>
            </w:rPr>
          </w:pPr>
          <w:hyperlink w:anchor="_Toc177562759" w:history="1">
            <w:r w:rsidR="006026DA" w:rsidRPr="00F76DF0">
              <w:rPr>
                <w:rStyle w:val="Hipervnculo"/>
                <w:noProof/>
              </w:rPr>
              <w:t>Obligaciones del Proveedor</w:t>
            </w:r>
            <w:r w:rsidR="006026DA">
              <w:rPr>
                <w:noProof/>
                <w:webHidden/>
              </w:rPr>
              <w:tab/>
            </w:r>
            <w:r w:rsidR="006026DA">
              <w:rPr>
                <w:noProof/>
                <w:webHidden/>
              </w:rPr>
              <w:fldChar w:fldCharType="begin"/>
            </w:r>
            <w:r w:rsidR="006026DA">
              <w:rPr>
                <w:noProof/>
                <w:webHidden/>
              </w:rPr>
              <w:instrText xml:space="preserve"> PAGEREF _Toc177562759 \h </w:instrText>
            </w:r>
            <w:r w:rsidR="006026DA">
              <w:rPr>
                <w:noProof/>
                <w:webHidden/>
              </w:rPr>
            </w:r>
            <w:r w:rsidR="006026DA">
              <w:rPr>
                <w:noProof/>
                <w:webHidden/>
              </w:rPr>
              <w:fldChar w:fldCharType="separate"/>
            </w:r>
            <w:r w:rsidR="006026DA">
              <w:rPr>
                <w:noProof/>
                <w:webHidden/>
              </w:rPr>
              <w:t>4</w:t>
            </w:r>
            <w:r w:rsidR="006026DA">
              <w:rPr>
                <w:noProof/>
                <w:webHidden/>
              </w:rPr>
              <w:fldChar w:fldCharType="end"/>
            </w:r>
          </w:hyperlink>
        </w:p>
        <w:p w14:paraId="2AFDEAD9" w14:textId="03BF8020" w:rsidR="006026DA" w:rsidRDefault="00207A0F">
          <w:pPr>
            <w:pStyle w:val="TDC2"/>
            <w:tabs>
              <w:tab w:val="right" w:leader="dot" w:pos="9678"/>
            </w:tabs>
            <w:rPr>
              <w:rFonts w:asciiTheme="minorHAnsi" w:hAnsiTheme="minorHAnsi"/>
              <w:noProof/>
              <w:kern w:val="2"/>
              <w:sz w:val="24"/>
              <w:lang w:val="es-MX" w:eastAsia="es-MX"/>
              <w14:ligatures w14:val="standardContextual"/>
            </w:rPr>
          </w:pPr>
          <w:hyperlink w:anchor="_Toc177562760" w:history="1">
            <w:r w:rsidR="006026DA" w:rsidRPr="00F76DF0">
              <w:rPr>
                <w:rStyle w:val="Hipervnculo"/>
                <w:noProof/>
              </w:rPr>
              <w:t>Garantía de Cumplimiento de Contrato.</w:t>
            </w:r>
            <w:r w:rsidR="006026DA">
              <w:rPr>
                <w:noProof/>
                <w:webHidden/>
              </w:rPr>
              <w:tab/>
            </w:r>
            <w:r w:rsidR="006026DA">
              <w:rPr>
                <w:noProof/>
                <w:webHidden/>
              </w:rPr>
              <w:fldChar w:fldCharType="begin"/>
            </w:r>
            <w:r w:rsidR="006026DA">
              <w:rPr>
                <w:noProof/>
                <w:webHidden/>
              </w:rPr>
              <w:instrText xml:space="preserve"> PAGEREF _Toc177562760 \h </w:instrText>
            </w:r>
            <w:r w:rsidR="006026DA">
              <w:rPr>
                <w:noProof/>
                <w:webHidden/>
              </w:rPr>
            </w:r>
            <w:r w:rsidR="006026DA">
              <w:rPr>
                <w:noProof/>
                <w:webHidden/>
              </w:rPr>
              <w:fldChar w:fldCharType="separate"/>
            </w:r>
            <w:r w:rsidR="006026DA">
              <w:rPr>
                <w:noProof/>
                <w:webHidden/>
              </w:rPr>
              <w:t>5</w:t>
            </w:r>
            <w:r w:rsidR="006026DA">
              <w:rPr>
                <w:noProof/>
                <w:webHidden/>
              </w:rPr>
              <w:fldChar w:fldCharType="end"/>
            </w:r>
          </w:hyperlink>
        </w:p>
        <w:p w14:paraId="6A27591A" w14:textId="33DE0226" w:rsidR="006026DA" w:rsidRDefault="00207A0F">
          <w:pPr>
            <w:pStyle w:val="TDC2"/>
            <w:tabs>
              <w:tab w:val="right" w:leader="dot" w:pos="9678"/>
            </w:tabs>
            <w:rPr>
              <w:rFonts w:asciiTheme="minorHAnsi" w:hAnsiTheme="minorHAnsi"/>
              <w:noProof/>
              <w:kern w:val="2"/>
              <w:sz w:val="24"/>
              <w:lang w:val="es-MX" w:eastAsia="es-MX"/>
              <w14:ligatures w14:val="standardContextual"/>
            </w:rPr>
          </w:pPr>
          <w:hyperlink w:anchor="_Toc177562761" w:history="1">
            <w:r w:rsidR="006026DA" w:rsidRPr="00F76DF0">
              <w:rPr>
                <w:rStyle w:val="Hipervnculo"/>
                <w:noProof/>
              </w:rPr>
              <w:t>Pago.</w:t>
            </w:r>
            <w:r w:rsidR="006026DA">
              <w:rPr>
                <w:noProof/>
                <w:webHidden/>
              </w:rPr>
              <w:tab/>
            </w:r>
            <w:r w:rsidR="006026DA">
              <w:rPr>
                <w:noProof/>
                <w:webHidden/>
              </w:rPr>
              <w:fldChar w:fldCharType="begin"/>
            </w:r>
            <w:r w:rsidR="006026DA">
              <w:rPr>
                <w:noProof/>
                <w:webHidden/>
              </w:rPr>
              <w:instrText xml:space="preserve"> PAGEREF _Toc177562761 \h </w:instrText>
            </w:r>
            <w:r w:rsidR="006026DA">
              <w:rPr>
                <w:noProof/>
                <w:webHidden/>
              </w:rPr>
            </w:r>
            <w:r w:rsidR="006026DA">
              <w:rPr>
                <w:noProof/>
                <w:webHidden/>
              </w:rPr>
              <w:fldChar w:fldCharType="separate"/>
            </w:r>
            <w:r w:rsidR="006026DA">
              <w:rPr>
                <w:noProof/>
                <w:webHidden/>
              </w:rPr>
              <w:t>5</w:t>
            </w:r>
            <w:r w:rsidR="006026DA">
              <w:rPr>
                <w:noProof/>
                <w:webHidden/>
              </w:rPr>
              <w:fldChar w:fldCharType="end"/>
            </w:r>
          </w:hyperlink>
        </w:p>
        <w:p w14:paraId="20A4DF6F" w14:textId="02922539" w:rsidR="00D34426" w:rsidRPr="006C3380" w:rsidRDefault="00D34426">
          <w:pPr>
            <w:rPr>
              <w:sz w:val="20"/>
              <w:szCs w:val="32"/>
            </w:rPr>
          </w:pPr>
          <w:r w:rsidRPr="006C3380">
            <w:rPr>
              <w:b/>
              <w:bCs/>
              <w:sz w:val="20"/>
              <w:szCs w:val="32"/>
              <w:lang w:val="es-ES"/>
            </w:rPr>
            <w:fldChar w:fldCharType="end"/>
          </w:r>
        </w:p>
      </w:sdtContent>
    </w:sdt>
    <w:p w14:paraId="110934A5" w14:textId="77777777" w:rsidR="00BE3A67" w:rsidRPr="006C3380" w:rsidRDefault="00BE3A67" w:rsidP="00BE3A67">
      <w:pPr>
        <w:rPr>
          <w:sz w:val="20"/>
          <w:szCs w:val="32"/>
        </w:rPr>
      </w:pPr>
    </w:p>
    <w:p w14:paraId="3A20480E" w14:textId="77777777" w:rsidR="00D34426" w:rsidRPr="006C3380" w:rsidRDefault="00D34426" w:rsidP="00BE3A67">
      <w:pPr>
        <w:rPr>
          <w:sz w:val="20"/>
          <w:szCs w:val="32"/>
        </w:rPr>
      </w:pPr>
    </w:p>
    <w:p w14:paraId="6EF98425" w14:textId="77777777" w:rsidR="00D34426" w:rsidRPr="006C3380" w:rsidRDefault="00D34426" w:rsidP="00BE3A67">
      <w:pPr>
        <w:rPr>
          <w:sz w:val="20"/>
          <w:szCs w:val="32"/>
        </w:rPr>
      </w:pPr>
    </w:p>
    <w:p w14:paraId="10218BEC" w14:textId="77777777" w:rsidR="00D34426" w:rsidRPr="006C3380" w:rsidRDefault="00D34426" w:rsidP="00BE3A67">
      <w:pPr>
        <w:rPr>
          <w:sz w:val="20"/>
          <w:szCs w:val="32"/>
        </w:rPr>
      </w:pPr>
    </w:p>
    <w:p w14:paraId="68218844" w14:textId="77777777" w:rsidR="00D34426" w:rsidRPr="006C3380" w:rsidRDefault="00D34426" w:rsidP="00BE3A67">
      <w:pPr>
        <w:rPr>
          <w:sz w:val="20"/>
          <w:szCs w:val="32"/>
        </w:rPr>
      </w:pPr>
    </w:p>
    <w:p w14:paraId="10AEBF5C" w14:textId="77777777" w:rsidR="00D34426" w:rsidRPr="006C3380" w:rsidRDefault="00D34426" w:rsidP="00BE3A67">
      <w:pPr>
        <w:rPr>
          <w:sz w:val="20"/>
          <w:szCs w:val="32"/>
        </w:rPr>
      </w:pPr>
    </w:p>
    <w:p w14:paraId="4DA02DF8" w14:textId="77777777" w:rsidR="00D34426" w:rsidRPr="006C3380" w:rsidRDefault="00D34426" w:rsidP="00BE3A67">
      <w:pPr>
        <w:rPr>
          <w:sz w:val="20"/>
          <w:szCs w:val="32"/>
        </w:rPr>
      </w:pPr>
    </w:p>
    <w:p w14:paraId="45D9A312" w14:textId="77777777" w:rsidR="00D34426" w:rsidRPr="006C3380" w:rsidRDefault="00D34426" w:rsidP="00BE3A67">
      <w:pPr>
        <w:rPr>
          <w:sz w:val="20"/>
          <w:szCs w:val="32"/>
        </w:rPr>
      </w:pPr>
    </w:p>
    <w:p w14:paraId="46EDDD66" w14:textId="77777777" w:rsidR="00D34426" w:rsidRPr="006C3380" w:rsidRDefault="00D34426" w:rsidP="00BE3A67">
      <w:pPr>
        <w:rPr>
          <w:sz w:val="20"/>
          <w:szCs w:val="32"/>
        </w:rPr>
      </w:pPr>
    </w:p>
    <w:p w14:paraId="0F4B7F0F" w14:textId="77777777" w:rsidR="00D34426" w:rsidRPr="006C3380" w:rsidRDefault="00D34426" w:rsidP="00BE3A67">
      <w:pPr>
        <w:rPr>
          <w:sz w:val="20"/>
          <w:szCs w:val="32"/>
        </w:rPr>
      </w:pPr>
    </w:p>
    <w:p w14:paraId="5ABD5544" w14:textId="77777777" w:rsidR="00D34426" w:rsidRDefault="00D34426" w:rsidP="00BE3A67"/>
    <w:p w14:paraId="46A74262" w14:textId="77777777" w:rsidR="00D34426" w:rsidRDefault="00D34426" w:rsidP="00BE3A67"/>
    <w:p w14:paraId="69E747E2" w14:textId="77777777" w:rsidR="00D34426" w:rsidRDefault="00D34426" w:rsidP="00BE3A67"/>
    <w:p w14:paraId="1E94B060" w14:textId="77777777" w:rsidR="00D34426" w:rsidRDefault="00D34426" w:rsidP="00BE3A67"/>
    <w:p w14:paraId="60F75992" w14:textId="77777777" w:rsidR="00D34426" w:rsidRDefault="00D34426" w:rsidP="00BE3A67"/>
    <w:p w14:paraId="16311E55" w14:textId="77777777" w:rsidR="00D34426" w:rsidRDefault="00D34426" w:rsidP="00BE3A67"/>
    <w:p w14:paraId="26364081" w14:textId="77777777" w:rsidR="00D34426" w:rsidRDefault="00D34426" w:rsidP="00BE3A67"/>
    <w:p w14:paraId="0020F67C" w14:textId="77777777" w:rsidR="00D34426" w:rsidRDefault="00D34426" w:rsidP="00BE3A67"/>
    <w:p w14:paraId="502DFD0D" w14:textId="77777777" w:rsidR="00D34426" w:rsidRDefault="00D34426" w:rsidP="00BE3A67"/>
    <w:p w14:paraId="09A3594C" w14:textId="77777777" w:rsidR="00D34426" w:rsidRDefault="00D34426" w:rsidP="00BE3A67"/>
    <w:p w14:paraId="52544DB5" w14:textId="77777777" w:rsidR="00D34426" w:rsidRDefault="00D34426" w:rsidP="00BE3A67"/>
    <w:p w14:paraId="1C93BF0F" w14:textId="77777777" w:rsidR="00D34426" w:rsidRDefault="00D34426" w:rsidP="00BE3A67"/>
    <w:p w14:paraId="1D355928" w14:textId="77777777" w:rsidR="00D34426" w:rsidRDefault="00D34426" w:rsidP="00BE3A67"/>
    <w:p w14:paraId="164D5B5D" w14:textId="77777777" w:rsidR="00D34426" w:rsidRDefault="00D34426" w:rsidP="00BE3A67"/>
    <w:p w14:paraId="58D28ADF" w14:textId="77777777" w:rsidR="00D34426" w:rsidRDefault="00D34426" w:rsidP="00BE3A67"/>
    <w:p w14:paraId="630C545D" w14:textId="77777777" w:rsidR="00D34426" w:rsidRDefault="00D34426" w:rsidP="00BE3A67"/>
    <w:p w14:paraId="39A2BDB3" w14:textId="77777777" w:rsidR="00D34426" w:rsidRDefault="00D34426" w:rsidP="00BE3A67"/>
    <w:p w14:paraId="0AE95B5B" w14:textId="77777777" w:rsidR="00D34426" w:rsidRDefault="00D34426" w:rsidP="00BE3A67"/>
    <w:p w14:paraId="06B92894" w14:textId="53DE869D" w:rsidR="00CA3AC5" w:rsidRDefault="00D34426" w:rsidP="00CF2449">
      <w:pPr>
        <w:pStyle w:val="Ttulo1"/>
      </w:pPr>
      <w:bookmarkStart w:id="1" w:name="_Toc177562747"/>
      <w:r>
        <w:t>R</w:t>
      </w:r>
      <w:r w:rsidR="005D233F">
        <w:t>equerimiento Técnico</w:t>
      </w:r>
      <w:bookmarkEnd w:id="1"/>
    </w:p>
    <w:p w14:paraId="3A369DB1" w14:textId="77777777" w:rsidR="009E3BBF" w:rsidRDefault="009E3BBF" w:rsidP="009E3BBF"/>
    <w:p w14:paraId="0A183275" w14:textId="1FCA9D8A" w:rsidR="00432E17" w:rsidRDefault="009E3BBF" w:rsidP="00432E17">
      <w:pPr>
        <w:pStyle w:val="Ttulo2"/>
        <w:numPr>
          <w:ilvl w:val="0"/>
          <w:numId w:val="3"/>
        </w:numPr>
      </w:pPr>
      <w:bookmarkStart w:id="2" w:name="_Toc177562748"/>
      <w:r w:rsidRPr="009E3BBF">
        <w:t>Descripción de los Bienes o Servicios</w:t>
      </w:r>
      <w:r w:rsidR="002B525C">
        <w:t>.</w:t>
      </w:r>
      <w:bookmarkEnd w:id="2"/>
      <w:r w:rsidR="002B525C">
        <w:t xml:space="preserve"> </w:t>
      </w:r>
    </w:p>
    <w:p w14:paraId="42806D46" w14:textId="77777777" w:rsidR="00D329DB" w:rsidRPr="00D329DB" w:rsidRDefault="00D329DB" w:rsidP="00D329DB"/>
    <w:tbl>
      <w:tblPr>
        <w:tblW w:w="8880" w:type="dxa"/>
        <w:tblCellMar>
          <w:left w:w="70" w:type="dxa"/>
          <w:right w:w="70" w:type="dxa"/>
        </w:tblCellMar>
        <w:tblLook w:val="04A0" w:firstRow="1" w:lastRow="0" w:firstColumn="1" w:lastColumn="0" w:noHBand="0" w:noVBand="1"/>
      </w:tblPr>
      <w:tblGrid>
        <w:gridCol w:w="360"/>
        <w:gridCol w:w="6020"/>
        <w:gridCol w:w="1300"/>
        <w:gridCol w:w="1200"/>
      </w:tblGrid>
      <w:tr w:rsidR="00D329DB" w:rsidRPr="00D329DB" w14:paraId="20EC6A55" w14:textId="77777777" w:rsidTr="00D329DB">
        <w:trPr>
          <w:trHeight w:val="225"/>
        </w:trPr>
        <w:tc>
          <w:tcPr>
            <w:tcW w:w="360" w:type="dxa"/>
            <w:tcBorders>
              <w:top w:val="single" w:sz="4" w:space="0" w:color="auto"/>
              <w:left w:val="single" w:sz="4" w:space="0" w:color="auto"/>
              <w:bottom w:val="single" w:sz="8" w:space="0" w:color="auto"/>
              <w:right w:val="single" w:sz="4" w:space="0" w:color="auto"/>
            </w:tcBorders>
            <w:shd w:val="clear" w:color="000000" w:fill="BFBFBF"/>
            <w:vAlign w:val="center"/>
            <w:hideMark/>
          </w:tcPr>
          <w:p w14:paraId="5A75B6D7" w14:textId="77777777" w:rsidR="00D329DB" w:rsidRPr="00D329DB" w:rsidRDefault="00D329DB" w:rsidP="00D329DB">
            <w:pPr>
              <w:jc w:val="center"/>
              <w:rPr>
                <w:rFonts w:eastAsia="Times New Roman" w:cs="Calibri"/>
                <w:b/>
                <w:bCs/>
                <w:color w:val="000000"/>
                <w:szCs w:val="16"/>
                <w:lang w:val="es-MX" w:eastAsia="es-MX"/>
              </w:rPr>
            </w:pPr>
            <w:r w:rsidRPr="00D329DB">
              <w:rPr>
                <w:rFonts w:eastAsia="Times New Roman" w:cs="Calibri"/>
                <w:b/>
                <w:bCs/>
                <w:color w:val="000000"/>
                <w:szCs w:val="16"/>
                <w:lang w:val="es-MX" w:eastAsia="es-MX"/>
              </w:rPr>
              <w:t xml:space="preserve">       </w:t>
            </w:r>
          </w:p>
        </w:tc>
        <w:tc>
          <w:tcPr>
            <w:tcW w:w="6020" w:type="dxa"/>
            <w:tcBorders>
              <w:top w:val="single" w:sz="4" w:space="0" w:color="auto"/>
              <w:left w:val="nil"/>
              <w:bottom w:val="single" w:sz="8" w:space="0" w:color="auto"/>
              <w:right w:val="nil"/>
            </w:tcBorders>
            <w:shd w:val="clear" w:color="000000" w:fill="BFBFBF"/>
            <w:vAlign w:val="center"/>
            <w:hideMark/>
          </w:tcPr>
          <w:p w14:paraId="70F4357D" w14:textId="77777777" w:rsidR="00D329DB" w:rsidRPr="00D329DB" w:rsidRDefault="00D329DB" w:rsidP="00D329DB">
            <w:pPr>
              <w:jc w:val="center"/>
              <w:rPr>
                <w:rFonts w:eastAsia="Times New Roman" w:cs="Calibri"/>
                <w:b/>
                <w:bCs/>
                <w:color w:val="000000"/>
                <w:szCs w:val="16"/>
                <w:lang w:val="es-MX" w:eastAsia="es-MX"/>
              </w:rPr>
            </w:pPr>
            <w:r w:rsidRPr="00D329DB">
              <w:rPr>
                <w:rFonts w:eastAsia="Times New Roman" w:cs="Calibri"/>
                <w:b/>
                <w:bCs/>
                <w:color w:val="000000"/>
                <w:szCs w:val="16"/>
                <w:lang w:val="es-MX" w:eastAsia="es-MX"/>
              </w:rPr>
              <w:t>CONCEPTO</w:t>
            </w:r>
          </w:p>
        </w:tc>
        <w:tc>
          <w:tcPr>
            <w:tcW w:w="1300" w:type="dxa"/>
            <w:tcBorders>
              <w:top w:val="single" w:sz="4" w:space="0" w:color="auto"/>
              <w:left w:val="single" w:sz="4" w:space="0" w:color="auto"/>
              <w:bottom w:val="single" w:sz="8" w:space="0" w:color="auto"/>
              <w:right w:val="single" w:sz="4" w:space="0" w:color="auto"/>
            </w:tcBorders>
            <w:shd w:val="clear" w:color="000000" w:fill="BFBFBF"/>
            <w:vAlign w:val="center"/>
            <w:hideMark/>
          </w:tcPr>
          <w:p w14:paraId="63B4DF04" w14:textId="77777777" w:rsidR="00D329DB" w:rsidRPr="00D329DB" w:rsidRDefault="00D329DB" w:rsidP="00D329DB">
            <w:pPr>
              <w:jc w:val="center"/>
              <w:rPr>
                <w:rFonts w:eastAsia="Times New Roman" w:cs="Calibri"/>
                <w:b/>
                <w:bCs/>
                <w:color w:val="000000"/>
                <w:szCs w:val="16"/>
                <w:lang w:val="es-MX" w:eastAsia="es-MX"/>
              </w:rPr>
            </w:pPr>
            <w:r w:rsidRPr="00D329DB">
              <w:rPr>
                <w:rFonts w:eastAsia="Times New Roman" w:cs="Calibri"/>
                <w:b/>
                <w:bCs/>
                <w:color w:val="000000"/>
                <w:szCs w:val="16"/>
                <w:lang w:val="es-MX" w:eastAsia="es-MX"/>
              </w:rPr>
              <w:t>UNIDAD MEDIDA</w:t>
            </w:r>
          </w:p>
        </w:tc>
        <w:tc>
          <w:tcPr>
            <w:tcW w:w="1200" w:type="dxa"/>
            <w:tcBorders>
              <w:top w:val="single" w:sz="4" w:space="0" w:color="auto"/>
              <w:left w:val="nil"/>
              <w:bottom w:val="single" w:sz="8" w:space="0" w:color="auto"/>
              <w:right w:val="single" w:sz="4" w:space="0" w:color="auto"/>
            </w:tcBorders>
            <w:shd w:val="clear" w:color="000000" w:fill="BFBFBF"/>
            <w:noWrap/>
            <w:vAlign w:val="center"/>
            <w:hideMark/>
          </w:tcPr>
          <w:p w14:paraId="2CDC77CB" w14:textId="77777777" w:rsidR="00D329DB" w:rsidRPr="00D329DB" w:rsidRDefault="00D329DB" w:rsidP="00D329DB">
            <w:pPr>
              <w:jc w:val="center"/>
              <w:rPr>
                <w:rFonts w:eastAsia="Times New Roman" w:cs="Calibri"/>
                <w:b/>
                <w:bCs/>
                <w:color w:val="000000"/>
                <w:szCs w:val="16"/>
                <w:lang w:val="es-MX" w:eastAsia="es-MX"/>
              </w:rPr>
            </w:pPr>
            <w:r w:rsidRPr="00D329DB">
              <w:rPr>
                <w:rFonts w:eastAsia="Times New Roman" w:cs="Calibri"/>
                <w:b/>
                <w:bCs/>
                <w:color w:val="000000"/>
                <w:szCs w:val="16"/>
                <w:lang w:val="es-MX" w:eastAsia="es-MX"/>
              </w:rPr>
              <w:t xml:space="preserve">CANTIDAD </w:t>
            </w:r>
          </w:p>
        </w:tc>
      </w:tr>
      <w:tr w:rsidR="00D329DB" w:rsidRPr="00D329DB" w14:paraId="040D88D0" w14:textId="77777777" w:rsidTr="00D329DB">
        <w:trPr>
          <w:trHeight w:val="576"/>
        </w:trPr>
        <w:tc>
          <w:tcPr>
            <w:tcW w:w="360" w:type="dxa"/>
            <w:tcBorders>
              <w:top w:val="single" w:sz="4" w:space="0" w:color="auto"/>
              <w:left w:val="single" w:sz="4" w:space="0" w:color="auto"/>
              <w:bottom w:val="single" w:sz="4" w:space="0" w:color="auto"/>
              <w:right w:val="nil"/>
            </w:tcBorders>
            <w:shd w:val="clear" w:color="auto" w:fill="auto"/>
            <w:vAlign w:val="center"/>
            <w:hideMark/>
          </w:tcPr>
          <w:p w14:paraId="28B81293" w14:textId="77777777" w:rsidR="00D329DB" w:rsidRPr="00D329DB" w:rsidRDefault="00D329DB" w:rsidP="00D329DB">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D329DB">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1</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D671F" w14:textId="41D62F3E" w:rsidR="00D329DB" w:rsidRPr="00D329DB" w:rsidRDefault="00D329DB" w:rsidP="00D329DB">
            <w:pPr>
              <w:rPr>
                <w:lang w:val="es-MX" w:eastAsia="es-MX"/>
              </w:rPr>
            </w:pPr>
            <w:r w:rsidRPr="00D329DB">
              <w:rPr>
                <w:lang w:val="es-MX" w:eastAsia="es-MX"/>
              </w:rPr>
              <w:t>SERVICIO DE RECARGA DE EXTINGUIDORES DE FUEGO A BASE DE POLVO QUIMICO SECO TIPO ABC, DE 6</w:t>
            </w:r>
            <w:proofErr w:type="gramStart"/>
            <w:r w:rsidRPr="00D329DB">
              <w:rPr>
                <w:lang w:val="es-MX" w:eastAsia="es-MX"/>
              </w:rPr>
              <w:t>KG .</w:t>
            </w:r>
            <w:proofErr w:type="gramEnd"/>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F59E24E" w14:textId="77777777" w:rsidR="00D329DB" w:rsidRPr="00D329DB" w:rsidRDefault="00D329DB" w:rsidP="00D329DB">
            <w:pPr>
              <w:jc w:val="center"/>
              <w:rPr>
                <w:rFonts w:eastAsia="Times New Roman" w:cs="Calibri"/>
                <w:color w:val="000000"/>
                <w:sz w:val="14"/>
                <w:szCs w:val="14"/>
                <w:lang w:val="es-MX" w:eastAsia="es-MX"/>
              </w:rPr>
            </w:pPr>
            <w:r w:rsidRPr="00D329DB">
              <w:rPr>
                <w:rFonts w:eastAsia="Times New Roman" w:cs="Calibri"/>
                <w:color w:val="000000"/>
                <w:sz w:val="14"/>
                <w:szCs w:val="14"/>
                <w:lang w:val="es-MX" w:eastAsia="es-MX"/>
              </w:rPr>
              <w:t>SERVICIO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64BC691" w14:textId="77777777" w:rsidR="00D329DB" w:rsidRPr="00D329DB" w:rsidRDefault="00D329DB" w:rsidP="00D329DB">
            <w:pPr>
              <w:jc w:val="center"/>
              <w:rPr>
                <w:rFonts w:eastAsia="Times New Roman" w:cs="Calibri"/>
                <w:szCs w:val="16"/>
                <w:lang w:val="es-MX" w:eastAsia="es-MX"/>
              </w:rPr>
            </w:pPr>
            <w:r w:rsidRPr="00D329DB">
              <w:rPr>
                <w:rFonts w:eastAsia="Times New Roman" w:cs="Calibri"/>
                <w:szCs w:val="16"/>
                <w:lang w:val="es-MX" w:eastAsia="es-MX"/>
              </w:rPr>
              <w:t>50</w:t>
            </w:r>
          </w:p>
        </w:tc>
      </w:tr>
      <w:tr w:rsidR="00D329DB" w:rsidRPr="00D329DB" w14:paraId="04FCAD5A" w14:textId="77777777" w:rsidTr="00D329DB">
        <w:trPr>
          <w:trHeight w:val="576"/>
        </w:trPr>
        <w:tc>
          <w:tcPr>
            <w:tcW w:w="360" w:type="dxa"/>
            <w:tcBorders>
              <w:top w:val="nil"/>
              <w:left w:val="single" w:sz="4" w:space="0" w:color="auto"/>
              <w:bottom w:val="single" w:sz="4" w:space="0" w:color="auto"/>
              <w:right w:val="nil"/>
            </w:tcBorders>
            <w:shd w:val="clear" w:color="auto" w:fill="auto"/>
            <w:vAlign w:val="center"/>
            <w:hideMark/>
          </w:tcPr>
          <w:p w14:paraId="164648C4" w14:textId="77777777" w:rsidR="00D329DB" w:rsidRPr="00D329DB" w:rsidRDefault="00D329DB" w:rsidP="00D329DB">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D329DB">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2</w:t>
            </w:r>
          </w:p>
        </w:tc>
        <w:tc>
          <w:tcPr>
            <w:tcW w:w="6020" w:type="dxa"/>
            <w:tcBorders>
              <w:top w:val="nil"/>
              <w:left w:val="single" w:sz="4" w:space="0" w:color="auto"/>
              <w:bottom w:val="single" w:sz="4" w:space="0" w:color="auto"/>
              <w:right w:val="single" w:sz="4" w:space="0" w:color="auto"/>
            </w:tcBorders>
            <w:shd w:val="clear" w:color="auto" w:fill="auto"/>
            <w:vAlign w:val="center"/>
            <w:hideMark/>
          </w:tcPr>
          <w:p w14:paraId="21623955" w14:textId="2E8D972A" w:rsidR="00D329DB" w:rsidRPr="00D329DB" w:rsidRDefault="00D329DB" w:rsidP="00D329DB">
            <w:pPr>
              <w:rPr>
                <w:lang w:val="es-MX" w:eastAsia="es-MX"/>
              </w:rPr>
            </w:pPr>
            <w:r w:rsidRPr="00D329DB">
              <w:rPr>
                <w:lang w:val="es-MX" w:eastAsia="es-MX"/>
              </w:rPr>
              <w:t xml:space="preserve">SERVICIO DE RECARGA DE EXTINGUIDORES DE FUEGO A BASE DE POLVO QUIMICO SECO TIPO ABC, DE 50KG  </w:t>
            </w:r>
          </w:p>
        </w:tc>
        <w:tc>
          <w:tcPr>
            <w:tcW w:w="1300" w:type="dxa"/>
            <w:tcBorders>
              <w:top w:val="nil"/>
              <w:left w:val="nil"/>
              <w:bottom w:val="single" w:sz="4" w:space="0" w:color="auto"/>
              <w:right w:val="single" w:sz="4" w:space="0" w:color="auto"/>
            </w:tcBorders>
            <w:shd w:val="clear" w:color="auto" w:fill="auto"/>
            <w:vAlign w:val="center"/>
            <w:hideMark/>
          </w:tcPr>
          <w:p w14:paraId="503E3936" w14:textId="77777777" w:rsidR="00D329DB" w:rsidRPr="00D329DB" w:rsidRDefault="00D329DB" w:rsidP="00D329DB">
            <w:pPr>
              <w:jc w:val="center"/>
              <w:rPr>
                <w:rFonts w:eastAsia="Times New Roman" w:cs="Calibri"/>
                <w:color w:val="000000"/>
                <w:sz w:val="14"/>
                <w:szCs w:val="14"/>
                <w:lang w:val="es-MX" w:eastAsia="es-MX"/>
              </w:rPr>
            </w:pPr>
            <w:r w:rsidRPr="00D329DB">
              <w:rPr>
                <w:rFonts w:eastAsia="Times New Roman" w:cs="Calibri"/>
                <w:color w:val="000000"/>
                <w:sz w:val="14"/>
                <w:szCs w:val="14"/>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7E25A375" w14:textId="77777777" w:rsidR="00D329DB" w:rsidRPr="00D329DB" w:rsidRDefault="00D329DB" w:rsidP="00D329DB">
            <w:pPr>
              <w:jc w:val="center"/>
              <w:rPr>
                <w:rFonts w:eastAsia="Times New Roman" w:cs="Calibri"/>
                <w:szCs w:val="16"/>
                <w:lang w:val="es-MX" w:eastAsia="es-MX"/>
              </w:rPr>
            </w:pPr>
            <w:r w:rsidRPr="00D329DB">
              <w:rPr>
                <w:rFonts w:eastAsia="Times New Roman" w:cs="Calibri"/>
                <w:szCs w:val="16"/>
                <w:lang w:val="es-MX" w:eastAsia="es-MX"/>
              </w:rPr>
              <w:t>2</w:t>
            </w:r>
          </w:p>
        </w:tc>
      </w:tr>
      <w:tr w:rsidR="00D329DB" w:rsidRPr="00D329DB" w14:paraId="7A18D602" w14:textId="77777777" w:rsidTr="00D329DB">
        <w:trPr>
          <w:trHeight w:val="576"/>
        </w:trPr>
        <w:tc>
          <w:tcPr>
            <w:tcW w:w="360" w:type="dxa"/>
            <w:tcBorders>
              <w:top w:val="nil"/>
              <w:left w:val="single" w:sz="4" w:space="0" w:color="auto"/>
              <w:bottom w:val="single" w:sz="4" w:space="0" w:color="auto"/>
              <w:right w:val="nil"/>
            </w:tcBorders>
            <w:shd w:val="clear" w:color="auto" w:fill="auto"/>
            <w:vAlign w:val="center"/>
            <w:hideMark/>
          </w:tcPr>
          <w:p w14:paraId="6C931442" w14:textId="77777777" w:rsidR="00D329DB" w:rsidRPr="00D329DB" w:rsidRDefault="00D329DB" w:rsidP="00D329DB">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D329DB">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3</w:t>
            </w:r>
          </w:p>
        </w:tc>
        <w:tc>
          <w:tcPr>
            <w:tcW w:w="6020" w:type="dxa"/>
            <w:tcBorders>
              <w:top w:val="nil"/>
              <w:left w:val="single" w:sz="4" w:space="0" w:color="auto"/>
              <w:bottom w:val="single" w:sz="4" w:space="0" w:color="auto"/>
              <w:right w:val="single" w:sz="4" w:space="0" w:color="auto"/>
            </w:tcBorders>
            <w:shd w:val="clear" w:color="auto" w:fill="auto"/>
            <w:vAlign w:val="center"/>
            <w:hideMark/>
          </w:tcPr>
          <w:p w14:paraId="617D1B84" w14:textId="055DA573" w:rsidR="00D329DB" w:rsidRPr="00D329DB" w:rsidRDefault="00D329DB" w:rsidP="00D329DB">
            <w:pPr>
              <w:rPr>
                <w:lang w:val="es-MX" w:eastAsia="es-MX"/>
              </w:rPr>
            </w:pPr>
            <w:r w:rsidRPr="00D329DB">
              <w:rPr>
                <w:lang w:val="es-MX" w:eastAsia="es-MX"/>
              </w:rPr>
              <w:t>SERVICIO DE RECARGA DE EXTINTORES DE FUEGO A BASE DE CO2 4.5 KG</w:t>
            </w:r>
          </w:p>
        </w:tc>
        <w:tc>
          <w:tcPr>
            <w:tcW w:w="1300" w:type="dxa"/>
            <w:tcBorders>
              <w:top w:val="nil"/>
              <w:left w:val="nil"/>
              <w:bottom w:val="single" w:sz="4" w:space="0" w:color="auto"/>
              <w:right w:val="single" w:sz="4" w:space="0" w:color="auto"/>
            </w:tcBorders>
            <w:shd w:val="clear" w:color="auto" w:fill="auto"/>
            <w:vAlign w:val="center"/>
            <w:hideMark/>
          </w:tcPr>
          <w:p w14:paraId="17957464" w14:textId="77777777" w:rsidR="00D329DB" w:rsidRPr="00D329DB" w:rsidRDefault="00D329DB" w:rsidP="00D329DB">
            <w:pPr>
              <w:jc w:val="center"/>
              <w:rPr>
                <w:rFonts w:eastAsia="Times New Roman" w:cs="Calibri"/>
                <w:color w:val="000000"/>
                <w:sz w:val="14"/>
                <w:szCs w:val="14"/>
                <w:lang w:val="es-MX" w:eastAsia="es-MX"/>
              </w:rPr>
            </w:pPr>
            <w:r w:rsidRPr="00D329DB">
              <w:rPr>
                <w:rFonts w:eastAsia="Times New Roman" w:cs="Calibri"/>
                <w:color w:val="000000"/>
                <w:sz w:val="14"/>
                <w:szCs w:val="14"/>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5B9EE735" w14:textId="77777777" w:rsidR="00D329DB" w:rsidRPr="00D329DB" w:rsidRDefault="00D329DB" w:rsidP="00D329DB">
            <w:pPr>
              <w:jc w:val="center"/>
              <w:rPr>
                <w:rFonts w:eastAsia="Times New Roman" w:cs="Calibri"/>
                <w:szCs w:val="16"/>
                <w:lang w:val="es-MX" w:eastAsia="es-MX"/>
              </w:rPr>
            </w:pPr>
            <w:r w:rsidRPr="00D329DB">
              <w:rPr>
                <w:rFonts w:eastAsia="Times New Roman" w:cs="Calibri"/>
                <w:szCs w:val="16"/>
                <w:lang w:val="es-MX" w:eastAsia="es-MX"/>
              </w:rPr>
              <w:t>20</w:t>
            </w:r>
          </w:p>
        </w:tc>
      </w:tr>
      <w:tr w:rsidR="00D329DB" w:rsidRPr="00D329DB" w14:paraId="62717F5E" w14:textId="77777777" w:rsidTr="00D329DB">
        <w:trPr>
          <w:trHeight w:val="576"/>
        </w:trPr>
        <w:tc>
          <w:tcPr>
            <w:tcW w:w="360" w:type="dxa"/>
            <w:tcBorders>
              <w:top w:val="nil"/>
              <w:left w:val="single" w:sz="4" w:space="0" w:color="auto"/>
              <w:bottom w:val="single" w:sz="4" w:space="0" w:color="auto"/>
              <w:right w:val="nil"/>
            </w:tcBorders>
            <w:shd w:val="clear" w:color="auto" w:fill="auto"/>
            <w:vAlign w:val="center"/>
            <w:hideMark/>
          </w:tcPr>
          <w:p w14:paraId="25D7114D" w14:textId="77777777" w:rsidR="00D329DB" w:rsidRPr="00D329DB" w:rsidRDefault="00D329DB" w:rsidP="00D329DB">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D329DB">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4</w:t>
            </w:r>
          </w:p>
        </w:tc>
        <w:tc>
          <w:tcPr>
            <w:tcW w:w="6020" w:type="dxa"/>
            <w:tcBorders>
              <w:top w:val="nil"/>
              <w:left w:val="single" w:sz="4" w:space="0" w:color="auto"/>
              <w:bottom w:val="single" w:sz="4" w:space="0" w:color="auto"/>
              <w:right w:val="single" w:sz="4" w:space="0" w:color="auto"/>
            </w:tcBorders>
            <w:shd w:val="clear" w:color="auto" w:fill="auto"/>
            <w:vAlign w:val="center"/>
            <w:hideMark/>
          </w:tcPr>
          <w:p w14:paraId="46BF7324" w14:textId="5BCAA3A5" w:rsidR="00D329DB" w:rsidRPr="00D329DB" w:rsidRDefault="00D329DB" w:rsidP="00D329DB">
            <w:pPr>
              <w:rPr>
                <w:lang w:val="es-MX" w:eastAsia="es-MX"/>
              </w:rPr>
            </w:pPr>
            <w:r w:rsidRPr="00D329DB">
              <w:rPr>
                <w:lang w:val="es-MX" w:eastAsia="es-MX"/>
              </w:rPr>
              <w:t>SERVICIO DE RECARGA DE EXTINTORES DE FUEGO A BASE DE CO2 6.9 KG</w:t>
            </w:r>
          </w:p>
        </w:tc>
        <w:tc>
          <w:tcPr>
            <w:tcW w:w="1300" w:type="dxa"/>
            <w:tcBorders>
              <w:top w:val="nil"/>
              <w:left w:val="nil"/>
              <w:bottom w:val="single" w:sz="4" w:space="0" w:color="auto"/>
              <w:right w:val="single" w:sz="4" w:space="0" w:color="auto"/>
            </w:tcBorders>
            <w:shd w:val="clear" w:color="auto" w:fill="auto"/>
            <w:vAlign w:val="center"/>
            <w:hideMark/>
          </w:tcPr>
          <w:p w14:paraId="39B10073" w14:textId="77777777" w:rsidR="00D329DB" w:rsidRPr="00D329DB" w:rsidRDefault="00D329DB" w:rsidP="00D329DB">
            <w:pPr>
              <w:jc w:val="center"/>
              <w:rPr>
                <w:rFonts w:eastAsia="Times New Roman" w:cs="Calibri"/>
                <w:color w:val="000000"/>
                <w:sz w:val="14"/>
                <w:szCs w:val="14"/>
                <w:lang w:val="es-MX" w:eastAsia="es-MX"/>
              </w:rPr>
            </w:pPr>
            <w:r w:rsidRPr="00D329DB">
              <w:rPr>
                <w:rFonts w:eastAsia="Times New Roman" w:cs="Calibri"/>
                <w:color w:val="000000"/>
                <w:sz w:val="14"/>
                <w:szCs w:val="14"/>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566B037C" w14:textId="77777777" w:rsidR="00D329DB" w:rsidRPr="00D329DB" w:rsidRDefault="00D329DB" w:rsidP="00D329DB">
            <w:pPr>
              <w:jc w:val="center"/>
              <w:rPr>
                <w:rFonts w:eastAsia="Times New Roman" w:cs="Calibri"/>
                <w:szCs w:val="16"/>
                <w:lang w:val="es-MX" w:eastAsia="es-MX"/>
              </w:rPr>
            </w:pPr>
            <w:r w:rsidRPr="00D329DB">
              <w:rPr>
                <w:rFonts w:eastAsia="Times New Roman" w:cs="Calibri"/>
                <w:szCs w:val="16"/>
                <w:lang w:val="es-MX" w:eastAsia="es-MX"/>
              </w:rPr>
              <w:t>10</w:t>
            </w:r>
          </w:p>
        </w:tc>
      </w:tr>
      <w:tr w:rsidR="00D329DB" w:rsidRPr="00D329DB" w14:paraId="6750DF4B" w14:textId="77777777" w:rsidTr="00D329DB">
        <w:trPr>
          <w:trHeight w:val="576"/>
        </w:trPr>
        <w:tc>
          <w:tcPr>
            <w:tcW w:w="360" w:type="dxa"/>
            <w:tcBorders>
              <w:top w:val="nil"/>
              <w:left w:val="single" w:sz="4" w:space="0" w:color="auto"/>
              <w:bottom w:val="single" w:sz="4" w:space="0" w:color="auto"/>
              <w:right w:val="nil"/>
            </w:tcBorders>
            <w:shd w:val="clear" w:color="auto" w:fill="auto"/>
            <w:vAlign w:val="center"/>
            <w:hideMark/>
          </w:tcPr>
          <w:p w14:paraId="37301264" w14:textId="77777777" w:rsidR="00D329DB" w:rsidRPr="00D329DB" w:rsidRDefault="00D329DB" w:rsidP="00D329DB">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D329DB">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5</w:t>
            </w:r>
          </w:p>
        </w:tc>
        <w:tc>
          <w:tcPr>
            <w:tcW w:w="6020" w:type="dxa"/>
            <w:tcBorders>
              <w:top w:val="nil"/>
              <w:left w:val="single" w:sz="4" w:space="0" w:color="auto"/>
              <w:bottom w:val="single" w:sz="4" w:space="0" w:color="auto"/>
              <w:right w:val="single" w:sz="4" w:space="0" w:color="auto"/>
            </w:tcBorders>
            <w:shd w:val="clear" w:color="auto" w:fill="auto"/>
            <w:vAlign w:val="center"/>
            <w:hideMark/>
          </w:tcPr>
          <w:p w14:paraId="4A3E469E" w14:textId="77777777" w:rsidR="00D329DB" w:rsidRPr="00D329DB" w:rsidRDefault="00D329DB" w:rsidP="00D329DB">
            <w:pPr>
              <w:rPr>
                <w:lang w:val="es-MX" w:eastAsia="es-MX"/>
              </w:rPr>
            </w:pPr>
            <w:r w:rsidRPr="00D329DB">
              <w:rPr>
                <w:lang w:val="es-MX" w:eastAsia="es-MX"/>
              </w:rPr>
              <w:t xml:space="preserve">SERVICIO DE RECARGA DE EXTINTORES DE FUEGO A BASE DE AGUA DE ACETATO DE POTASIO TIPO K, DE  6 LT </w:t>
            </w:r>
          </w:p>
        </w:tc>
        <w:tc>
          <w:tcPr>
            <w:tcW w:w="1300" w:type="dxa"/>
            <w:tcBorders>
              <w:top w:val="nil"/>
              <w:left w:val="nil"/>
              <w:bottom w:val="single" w:sz="4" w:space="0" w:color="auto"/>
              <w:right w:val="single" w:sz="4" w:space="0" w:color="auto"/>
            </w:tcBorders>
            <w:shd w:val="clear" w:color="auto" w:fill="auto"/>
            <w:vAlign w:val="center"/>
            <w:hideMark/>
          </w:tcPr>
          <w:p w14:paraId="5227EF64" w14:textId="77777777" w:rsidR="00D329DB" w:rsidRPr="00D329DB" w:rsidRDefault="00D329DB" w:rsidP="00D329DB">
            <w:pPr>
              <w:jc w:val="center"/>
              <w:rPr>
                <w:rFonts w:eastAsia="Times New Roman" w:cs="Calibri"/>
                <w:color w:val="000000"/>
                <w:sz w:val="14"/>
                <w:szCs w:val="14"/>
                <w:lang w:val="es-MX" w:eastAsia="es-MX"/>
              </w:rPr>
            </w:pPr>
            <w:r w:rsidRPr="00D329DB">
              <w:rPr>
                <w:rFonts w:eastAsia="Times New Roman" w:cs="Calibri"/>
                <w:color w:val="000000"/>
                <w:sz w:val="14"/>
                <w:szCs w:val="14"/>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6117C0EB" w14:textId="77777777" w:rsidR="00D329DB" w:rsidRPr="00D329DB" w:rsidRDefault="00D329DB" w:rsidP="00D329DB">
            <w:pPr>
              <w:jc w:val="center"/>
              <w:rPr>
                <w:rFonts w:eastAsia="Times New Roman" w:cs="Calibri"/>
                <w:szCs w:val="16"/>
                <w:lang w:val="es-MX" w:eastAsia="es-MX"/>
              </w:rPr>
            </w:pPr>
            <w:r w:rsidRPr="00D329DB">
              <w:rPr>
                <w:rFonts w:eastAsia="Times New Roman" w:cs="Calibri"/>
                <w:szCs w:val="16"/>
                <w:lang w:val="es-MX" w:eastAsia="es-MX"/>
              </w:rPr>
              <w:t>2</w:t>
            </w:r>
          </w:p>
        </w:tc>
      </w:tr>
      <w:tr w:rsidR="00D329DB" w:rsidRPr="00D329DB" w14:paraId="709E6E68" w14:textId="77777777" w:rsidTr="00D329DB">
        <w:trPr>
          <w:trHeight w:val="1440"/>
        </w:trPr>
        <w:tc>
          <w:tcPr>
            <w:tcW w:w="360" w:type="dxa"/>
            <w:tcBorders>
              <w:top w:val="nil"/>
              <w:left w:val="single" w:sz="4" w:space="0" w:color="auto"/>
              <w:bottom w:val="single" w:sz="4" w:space="0" w:color="auto"/>
              <w:right w:val="nil"/>
            </w:tcBorders>
            <w:shd w:val="clear" w:color="auto" w:fill="auto"/>
            <w:vAlign w:val="center"/>
            <w:hideMark/>
          </w:tcPr>
          <w:p w14:paraId="24933DFA" w14:textId="77777777" w:rsidR="00D329DB" w:rsidRPr="00D329DB" w:rsidRDefault="00D329DB" w:rsidP="00D329DB">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D329DB">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6</w:t>
            </w:r>
          </w:p>
        </w:tc>
        <w:tc>
          <w:tcPr>
            <w:tcW w:w="6020" w:type="dxa"/>
            <w:tcBorders>
              <w:top w:val="nil"/>
              <w:left w:val="single" w:sz="4" w:space="0" w:color="auto"/>
              <w:bottom w:val="single" w:sz="4" w:space="0" w:color="auto"/>
              <w:right w:val="single" w:sz="4" w:space="0" w:color="auto"/>
            </w:tcBorders>
            <w:shd w:val="clear" w:color="auto" w:fill="auto"/>
            <w:vAlign w:val="center"/>
            <w:hideMark/>
          </w:tcPr>
          <w:p w14:paraId="3FBD71B8" w14:textId="56EB971E" w:rsidR="00D329DB" w:rsidRPr="00D329DB" w:rsidRDefault="00D329DB" w:rsidP="00D329DB">
            <w:pPr>
              <w:rPr>
                <w:lang w:val="es-MX" w:eastAsia="es-MX"/>
              </w:rPr>
            </w:pPr>
            <w:r w:rsidRPr="00D329DB">
              <w:rPr>
                <w:lang w:val="es-MX" w:eastAsia="es-MX"/>
              </w:rPr>
              <w:t>SERVICIO DE MANTENIMIENTO A HIDRANTES EL SERVICIO INCLUYE: CAMBIO DE VALVULA, SUMNISTRO Y COLOCACION DE SOPORTE DE DESPLIEGUE RAPIDO PARA MANGUERA DE 15 METROS, SUMINISTRO Y COLOCACIÓN DE MANGUERA CON CHIFON DE BRONCE DE 15 METROS DE 1 1/2" DE DIAMETRO.</w:t>
            </w:r>
          </w:p>
        </w:tc>
        <w:tc>
          <w:tcPr>
            <w:tcW w:w="1300" w:type="dxa"/>
            <w:tcBorders>
              <w:top w:val="nil"/>
              <w:left w:val="nil"/>
              <w:bottom w:val="single" w:sz="4" w:space="0" w:color="auto"/>
              <w:right w:val="single" w:sz="4" w:space="0" w:color="auto"/>
            </w:tcBorders>
            <w:shd w:val="clear" w:color="auto" w:fill="auto"/>
            <w:vAlign w:val="center"/>
            <w:hideMark/>
          </w:tcPr>
          <w:p w14:paraId="61C067C6" w14:textId="77777777" w:rsidR="00D329DB" w:rsidRPr="00D329DB" w:rsidRDefault="00D329DB" w:rsidP="00D329DB">
            <w:pPr>
              <w:jc w:val="center"/>
              <w:rPr>
                <w:rFonts w:eastAsia="Times New Roman" w:cs="Calibri"/>
                <w:color w:val="000000"/>
                <w:sz w:val="14"/>
                <w:szCs w:val="14"/>
                <w:lang w:val="es-MX" w:eastAsia="es-MX"/>
              </w:rPr>
            </w:pPr>
            <w:r w:rsidRPr="00D329DB">
              <w:rPr>
                <w:rFonts w:eastAsia="Times New Roman" w:cs="Calibri"/>
                <w:color w:val="000000"/>
                <w:sz w:val="14"/>
                <w:szCs w:val="14"/>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2D59FF28" w14:textId="77777777" w:rsidR="00D329DB" w:rsidRPr="00D329DB" w:rsidRDefault="00D329DB" w:rsidP="00D329DB">
            <w:pPr>
              <w:jc w:val="center"/>
              <w:rPr>
                <w:rFonts w:eastAsia="Times New Roman" w:cs="Calibri"/>
                <w:szCs w:val="16"/>
                <w:lang w:val="es-MX" w:eastAsia="es-MX"/>
              </w:rPr>
            </w:pPr>
            <w:r w:rsidRPr="00D329DB">
              <w:rPr>
                <w:rFonts w:eastAsia="Times New Roman" w:cs="Calibri"/>
                <w:szCs w:val="16"/>
                <w:lang w:val="es-MX" w:eastAsia="es-MX"/>
              </w:rPr>
              <w:t>16</w:t>
            </w:r>
          </w:p>
        </w:tc>
      </w:tr>
    </w:tbl>
    <w:p w14:paraId="4FBA630D" w14:textId="77777777" w:rsidR="00B373FD" w:rsidRPr="00B373FD" w:rsidRDefault="00B373FD" w:rsidP="00B373FD"/>
    <w:p w14:paraId="1963B773" w14:textId="77777777" w:rsidR="00432E17" w:rsidRDefault="00432E17" w:rsidP="00432E17"/>
    <w:p w14:paraId="0017ABC9" w14:textId="77777777" w:rsidR="00432E17" w:rsidRDefault="00432E17" w:rsidP="00432E17"/>
    <w:p w14:paraId="578E326C" w14:textId="761BACC2" w:rsidR="00F12F6B" w:rsidRDefault="002B525C" w:rsidP="00F12F6B">
      <w:pPr>
        <w:pStyle w:val="Ttulo2"/>
        <w:numPr>
          <w:ilvl w:val="0"/>
          <w:numId w:val="3"/>
        </w:numPr>
      </w:pPr>
      <w:bookmarkStart w:id="3" w:name="_Toc177562749"/>
      <w:r>
        <w:t>Características Técnicas del Servicio.</w:t>
      </w:r>
      <w:bookmarkEnd w:id="3"/>
    </w:p>
    <w:p w14:paraId="02C6B36D" w14:textId="77777777" w:rsidR="00743089" w:rsidRPr="00743089" w:rsidRDefault="00743089" w:rsidP="00743089"/>
    <w:p w14:paraId="7939F657" w14:textId="77777777" w:rsidR="00A17171" w:rsidRDefault="00A17171" w:rsidP="00A17171">
      <w:pPr>
        <w:tabs>
          <w:tab w:val="left" w:pos="284"/>
          <w:tab w:val="left" w:pos="567"/>
        </w:tabs>
        <w:rPr>
          <w:rFonts w:cs="Arial"/>
          <w:color w:val="C00000"/>
          <w:szCs w:val="16"/>
        </w:rPr>
      </w:pPr>
    </w:p>
    <w:p w14:paraId="59113680" w14:textId="5CF326BF" w:rsidR="00DF7211" w:rsidRPr="006026DA" w:rsidRDefault="00DF7211" w:rsidP="00DF7211">
      <w:pPr>
        <w:tabs>
          <w:tab w:val="left" w:pos="284"/>
          <w:tab w:val="left" w:pos="567"/>
        </w:tabs>
        <w:rPr>
          <w:rFonts w:cs="Arial"/>
          <w:szCs w:val="16"/>
        </w:rPr>
      </w:pPr>
      <w:r w:rsidRPr="006026DA">
        <w:rPr>
          <w:rFonts w:cs="Arial"/>
          <w:szCs w:val="16"/>
        </w:rPr>
        <w:t>El servicio consiste en la realización de mantenimiento preventivo y correctivo a equipos de combate contra incendio extintores en base a la Norma Oficial Mexicana</w:t>
      </w:r>
      <w:r w:rsidRPr="006026DA">
        <w:t xml:space="preserve"> </w:t>
      </w:r>
      <w:r w:rsidRPr="006026DA">
        <w:rPr>
          <w:rFonts w:cs="Arial"/>
          <w:szCs w:val="16"/>
        </w:rPr>
        <w:t>NOM-154-SCFI-</w:t>
      </w:r>
      <w:r w:rsidR="00197E4A" w:rsidRPr="006026DA">
        <w:rPr>
          <w:rFonts w:cs="Arial"/>
          <w:szCs w:val="16"/>
        </w:rPr>
        <w:t>2005,</w:t>
      </w:r>
      <w:r w:rsidRPr="006026DA">
        <w:rPr>
          <w:rFonts w:cs="Arial"/>
          <w:szCs w:val="16"/>
        </w:rPr>
        <w:t xml:space="preserve"> el mantenimiento será programado </w:t>
      </w:r>
      <w:r w:rsidR="00E878A1" w:rsidRPr="006026DA">
        <w:rPr>
          <w:rFonts w:cs="Arial"/>
          <w:szCs w:val="16"/>
        </w:rPr>
        <w:t xml:space="preserve">para su ejecución </w:t>
      </w:r>
      <w:r w:rsidR="00642A6E" w:rsidRPr="006026DA">
        <w:rPr>
          <w:rFonts w:cs="Arial"/>
          <w:szCs w:val="16"/>
        </w:rPr>
        <w:t>de acuerdo con el</w:t>
      </w:r>
      <w:r w:rsidR="00EC45DD" w:rsidRPr="006026DA">
        <w:rPr>
          <w:rFonts w:cs="Arial"/>
          <w:szCs w:val="16"/>
        </w:rPr>
        <w:t xml:space="preserve"> periodo de ejecución realizado por el Administrador del contrato</w:t>
      </w:r>
      <w:r w:rsidR="002346ED" w:rsidRPr="006026DA">
        <w:rPr>
          <w:rFonts w:cs="Arial"/>
          <w:szCs w:val="16"/>
        </w:rPr>
        <w:t xml:space="preserve">, </w:t>
      </w:r>
      <w:r w:rsidRPr="006026DA">
        <w:rPr>
          <w:rFonts w:cs="Arial"/>
          <w:szCs w:val="16"/>
        </w:rPr>
        <w:t xml:space="preserve">deberá considerar las actividades necesarias como </w:t>
      </w:r>
      <w:r w:rsidR="002346ED" w:rsidRPr="006026DA">
        <w:rPr>
          <w:rFonts w:cs="Arial"/>
          <w:szCs w:val="16"/>
        </w:rPr>
        <w:t>como lo marca la Norma</w:t>
      </w:r>
      <w:r w:rsidR="00197E4A" w:rsidRPr="006026DA">
        <w:rPr>
          <w:rFonts w:cs="Arial"/>
          <w:szCs w:val="16"/>
        </w:rPr>
        <w:t>s Oficial Mexicanas</w:t>
      </w:r>
      <w:r w:rsidR="002346ED" w:rsidRPr="006026DA">
        <w:rPr>
          <w:rFonts w:cs="Arial"/>
          <w:szCs w:val="16"/>
        </w:rPr>
        <w:t>.</w:t>
      </w:r>
    </w:p>
    <w:p w14:paraId="5D50FDF7" w14:textId="77777777" w:rsidR="00E13B1F" w:rsidRPr="006026DA" w:rsidRDefault="00E13B1F" w:rsidP="00DF7211">
      <w:pPr>
        <w:tabs>
          <w:tab w:val="left" w:pos="284"/>
          <w:tab w:val="left" w:pos="567"/>
        </w:tabs>
        <w:rPr>
          <w:rFonts w:cs="Arial"/>
          <w:szCs w:val="16"/>
        </w:rPr>
      </w:pPr>
    </w:p>
    <w:p w14:paraId="6303009F" w14:textId="4E7B812F" w:rsidR="00A47F53" w:rsidRPr="006026DA" w:rsidRDefault="00E13B1F" w:rsidP="00DF7211">
      <w:pPr>
        <w:tabs>
          <w:tab w:val="left" w:pos="284"/>
          <w:tab w:val="left" w:pos="567"/>
        </w:tabs>
        <w:rPr>
          <w:rFonts w:cs="Arial"/>
          <w:szCs w:val="16"/>
        </w:rPr>
      </w:pPr>
      <w:r w:rsidRPr="006026DA">
        <w:rPr>
          <w:rFonts w:cs="Arial"/>
          <w:szCs w:val="16"/>
        </w:rPr>
        <w:t>El prestador de servicio debe contar en sus instalaciones con el equipo y herramientas básicas a que se refiere el Capítulo 6 de la Norma Oficial Mexicana NOM-154-SCFI-2005.</w:t>
      </w:r>
    </w:p>
    <w:p w14:paraId="12B66EC1" w14:textId="77777777" w:rsidR="007C263D" w:rsidRPr="006026DA" w:rsidRDefault="007C263D" w:rsidP="00DF7211">
      <w:pPr>
        <w:tabs>
          <w:tab w:val="left" w:pos="284"/>
          <w:tab w:val="left" w:pos="567"/>
        </w:tabs>
        <w:rPr>
          <w:rFonts w:cs="Arial"/>
          <w:szCs w:val="16"/>
        </w:rPr>
      </w:pPr>
    </w:p>
    <w:p w14:paraId="17DEA415" w14:textId="53CA47F7" w:rsidR="007C263D" w:rsidRPr="006026DA" w:rsidRDefault="007C263D" w:rsidP="00DF7211">
      <w:pPr>
        <w:tabs>
          <w:tab w:val="left" w:pos="284"/>
          <w:tab w:val="left" w:pos="567"/>
        </w:tabs>
        <w:rPr>
          <w:rFonts w:cs="Arial"/>
          <w:szCs w:val="16"/>
        </w:rPr>
      </w:pPr>
      <w:r w:rsidRPr="006026DA">
        <w:rPr>
          <w:rFonts w:cs="Arial"/>
          <w:szCs w:val="16"/>
        </w:rPr>
        <w:t>El prestador de servicio puede realizar el servicio de mantenimiento o recarga fuera de sus instalaciones, si demuestra a la persona acreditada que cuenta con los equipos, herramientas y sistemas de seguridad enunciados en el inciso 5.1 de la presente Norma Oficial Mexicana NOM-154-SCFI-2005.</w:t>
      </w:r>
    </w:p>
    <w:p w14:paraId="5618222B" w14:textId="77777777" w:rsidR="0070223E" w:rsidRPr="006026DA" w:rsidRDefault="0070223E" w:rsidP="00DF7211">
      <w:pPr>
        <w:tabs>
          <w:tab w:val="left" w:pos="284"/>
          <w:tab w:val="left" w:pos="567"/>
        </w:tabs>
        <w:rPr>
          <w:rFonts w:cs="Arial"/>
          <w:szCs w:val="16"/>
        </w:rPr>
      </w:pPr>
    </w:p>
    <w:p w14:paraId="63003F3F" w14:textId="189C9E96" w:rsidR="00A47F53" w:rsidRPr="006026DA" w:rsidRDefault="0070223E" w:rsidP="00DF7211">
      <w:pPr>
        <w:tabs>
          <w:tab w:val="left" w:pos="284"/>
          <w:tab w:val="left" w:pos="567"/>
        </w:tabs>
        <w:rPr>
          <w:rFonts w:cs="Arial"/>
          <w:szCs w:val="16"/>
        </w:rPr>
      </w:pPr>
      <w:r w:rsidRPr="006026DA">
        <w:rPr>
          <w:rFonts w:cs="Arial"/>
          <w:szCs w:val="16"/>
        </w:rPr>
        <w:t xml:space="preserve">Las actividades de mantenimiento o recarga de extintores deben ser realizadas por trabajadores capacitados en los procedimientos establecidos en el inciso 5.6 de la </w:t>
      </w:r>
      <w:r w:rsidR="006D0A4B" w:rsidRPr="006026DA">
        <w:rPr>
          <w:rFonts w:cs="Arial"/>
          <w:szCs w:val="16"/>
        </w:rPr>
        <w:t>Norma Oficial Mexicana NOM-154-SCFI-2005</w:t>
      </w:r>
      <w:r w:rsidRPr="006026DA">
        <w:rPr>
          <w:rFonts w:cs="Arial"/>
          <w:szCs w:val="16"/>
        </w:rPr>
        <w:t xml:space="preserve">. </w:t>
      </w:r>
    </w:p>
    <w:p w14:paraId="735C4586" w14:textId="77777777" w:rsidR="00C349D5" w:rsidRPr="006026DA" w:rsidRDefault="00C349D5" w:rsidP="00DF7211">
      <w:pPr>
        <w:tabs>
          <w:tab w:val="left" w:pos="284"/>
          <w:tab w:val="left" w:pos="567"/>
        </w:tabs>
        <w:rPr>
          <w:rFonts w:cs="Arial"/>
          <w:szCs w:val="16"/>
        </w:rPr>
      </w:pPr>
    </w:p>
    <w:p w14:paraId="0AB6B610" w14:textId="024C3425" w:rsidR="00C349D5" w:rsidRPr="006026DA" w:rsidRDefault="00C349D5" w:rsidP="00DF7211">
      <w:pPr>
        <w:tabs>
          <w:tab w:val="left" w:pos="284"/>
          <w:tab w:val="left" w:pos="567"/>
        </w:tabs>
        <w:rPr>
          <w:rFonts w:cs="Arial"/>
          <w:szCs w:val="16"/>
        </w:rPr>
      </w:pPr>
      <w:r w:rsidRPr="006026DA">
        <w:rPr>
          <w:rFonts w:cs="Arial"/>
          <w:szCs w:val="16"/>
        </w:rPr>
        <w:t>Transporte hacia y desde las instalaciones del prestador de servicio. El prestador de servicio debe realizarlo en un vehículo que cuente con cualquier sistema que garantice que los extintores no sufrirán daños ni sean accionados accidentalmente por el movimiento del vehículo.</w:t>
      </w:r>
    </w:p>
    <w:p w14:paraId="212F215A" w14:textId="77777777" w:rsidR="003E725B" w:rsidRPr="006026DA" w:rsidRDefault="003E725B" w:rsidP="00DF7211">
      <w:pPr>
        <w:tabs>
          <w:tab w:val="left" w:pos="284"/>
          <w:tab w:val="left" w:pos="567"/>
        </w:tabs>
        <w:rPr>
          <w:rFonts w:cs="Arial"/>
          <w:szCs w:val="16"/>
        </w:rPr>
      </w:pPr>
    </w:p>
    <w:p w14:paraId="5372F059" w14:textId="6513B601" w:rsidR="003E725B" w:rsidRPr="006026DA" w:rsidRDefault="003E725B" w:rsidP="00DF7211">
      <w:pPr>
        <w:tabs>
          <w:tab w:val="left" w:pos="284"/>
          <w:tab w:val="left" w:pos="567"/>
        </w:tabs>
        <w:rPr>
          <w:rFonts w:cs="Arial"/>
          <w:szCs w:val="16"/>
        </w:rPr>
      </w:pPr>
      <w:r w:rsidRPr="006026DA">
        <w:rPr>
          <w:rFonts w:cs="Arial"/>
          <w:szCs w:val="16"/>
        </w:rPr>
        <w:t>El prestador de servicio debe sustituir con partes y agentes extinguidores certificados en la Norma Oficial Mexicana aplicable al producto, en caso de refacciones el prestador de servicio debe contar con una garantía del proveedor y deberán de ser preferentemente originales.</w:t>
      </w:r>
    </w:p>
    <w:p w14:paraId="140292EB" w14:textId="77777777" w:rsidR="009B3729" w:rsidRPr="006026DA" w:rsidRDefault="009B3729" w:rsidP="00DF7211">
      <w:pPr>
        <w:tabs>
          <w:tab w:val="left" w:pos="284"/>
          <w:tab w:val="left" w:pos="567"/>
        </w:tabs>
        <w:rPr>
          <w:rFonts w:cs="Arial"/>
          <w:szCs w:val="16"/>
        </w:rPr>
      </w:pPr>
    </w:p>
    <w:p w14:paraId="246A6020" w14:textId="3C0EA018" w:rsidR="009B3729" w:rsidRPr="006026DA" w:rsidRDefault="009B3729" w:rsidP="00DF7211">
      <w:pPr>
        <w:tabs>
          <w:tab w:val="left" w:pos="284"/>
          <w:tab w:val="left" w:pos="567"/>
        </w:tabs>
        <w:rPr>
          <w:rFonts w:cs="Arial"/>
          <w:szCs w:val="16"/>
        </w:rPr>
      </w:pPr>
      <w:r w:rsidRPr="006026DA">
        <w:rPr>
          <w:rFonts w:cs="Arial"/>
          <w:szCs w:val="16"/>
        </w:rPr>
        <w:lastRenderedPageBreak/>
        <w:t>El prestador de servicios debe garantizar el funcionamiento del equipo sobre el cual realizó el servicio de mantenimiento, por un periodo mínimo de un año, siempre y cuando conserve el seguro o marchamo.</w:t>
      </w:r>
    </w:p>
    <w:p w14:paraId="1A204B74" w14:textId="77777777" w:rsidR="00DF7211" w:rsidRPr="006026DA" w:rsidRDefault="00DF7211" w:rsidP="00A17171">
      <w:pPr>
        <w:tabs>
          <w:tab w:val="left" w:pos="284"/>
          <w:tab w:val="left" w:pos="567"/>
        </w:tabs>
        <w:rPr>
          <w:rFonts w:cs="Arial"/>
          <w:szCs w:val="16"/>
        </w:rPr>
      </w:pPr>
    </w:p>
    <w:p w14:paraId="5BAF7845" w14:textId="61CF69D4" w:rsidR="00A17171" w:rsidRPr="006026DA" w:rsidRDefault="00A17171" w:rsidP="00A17171">
      <w:pPr>
        <w:tabs>
          <w:tab w:val="left" w:pos="284"/>
          <w:tab w:val="left" w:pos="567"/>
        </w:tabs>
        <w:rPr>
          <w:rFonts w:cs="Arial"/>
          <w:szCs w:val="16"/>
        </w:rPr>
      </w:pPr>
      <w:r w:rsidRPr="006026DA">
        <w:rPr>
          <w:rFonts w:cs="Arial"/>
          <w:szCs w:val="16"/>
        </w:rPr>
        <w:t>El servicio deberá de deberá de realizarse de conformidad con las especificaciones del presente anexo y este será supervisado por el Administrador del Contrato o por su Auxiliar verificando que este se ejecute con las características. tiempos de ejecución y especificaciones solicitadas.</w:t>
      </w:r>
    </w:p>
    <w:p w14:paraId="36DADAF4" w14:textId="77777777" w:rsidR="00D24F60" w:rsidRPr="006026DA" w:rsidRDefault="00D24F60" w:rsidP="00A17171">
      <w:pPr>
        <w:tabs>
          <w:tab w:val="left" w:pos="284"/>
          <w:tab w:val="left" w:pos="567"/>
        </w:tabs>
        <w:rPr>
          <w:rFonts w:cs="Arial"/>
          <w:szCs w:val="16"/>
        </w:rPr>
      </w:pPr>
    </w:p>
    <w:p w14:paraId="0D6D7F9B" w14:textId="4F63038E" w:rsidR="00D24F60" w:rsidRPr="006026DA" w:rsidRDefault="00D24F60" w:rsidP="00D24F60">
      <w:pPr>
        <w:tabs>
          <w:tab w:val="left" w:pos="284"/>
          <w:tab w:val="left" w:pos="567"/>
        </w:tabs>
        <w:rPr>
          <w:rFonts w:cs="Arial"/>
          <w:szCs w:val="16"/>
        </w:rPr>
      </w:pPr>
      <w:r w:rsidRPr="006026DA">
        <w:rPr>
          <w:rFonts w:cs="Arial"/>
          <w:szCs w:val="16"/>
        </w:rPr>
        <w:t>El prestador de servicio debe cumplir con: Retirar las etiquetas de servicio de mantenimiento anteriores, instalar una o más etiquetas, plásticas o plastificadas, colocadas al frente del extintor, cuyo contenido no sea obstruido por el cincho de sujeción, en que se incluya:</w:t>
      </w:r>
    </w:p>
    <w:p w14:paraId="3CC51FEC" w14:textId="77777777" w:rsidR="00D24F60" w:rsidRPr="006026DA" w:rsidRDefault="00D24F60" w:rsidP="00D24F60">
      <w:pPr>
        <w:tabs>
          <w:tab w:val="left" w:pos="284"/>
          <w:tab w:val="left" w:pos="567"/>
        </w:tabs>
        <w:rPr>
          <w:rFonts w:cs="Arial"/>
          <w:szCs w:val="16"/>
        </w:rPr>
      </w:pPr>
    </w:p>
    <w:p w14:paraId="71666691" w14:textId="2157BB94" w:rsidR="00D24F60" w:rsidRPr="006026DA" w:rsidRDefault="00D24F60" w:rsidP="00AB25E8">
      <w:pPr>
        <w:pStyle w:val="Prrafodelista"/>
        <w:numPr>
          <w:ilvl w:val="0"/>
          <w:numId w:val="14"/>
        </w:numPr>
        <w:tabs>
          <w:tab w:val="left" w:pos="284"/>
          <w:tab w:val="left" w:pos="567"/>
        </w:tabs>
        <w:rPr>
          <w:rFonts w:cs="Arial"/>
          <w:sz w:val="16"/>
          <w:szCs w:val="16"/>
        </w:rPr>
      </w:pPr>
      <w:r w:rsidRPr="006026DA">
        <w:rPr>
          <w:rFonts w:cs="Arial"/>
          <w:sz w:val="16"/>
          <w:szCs w:val="16"/>
        </w:rPr>
        <w:t>Nombre, razón social o marca comercial del prestador de servicio, incluyendo RFC, teléfono y domicilio completo</w:t>
      </w:r>
      <w:r w:rsidR="00AB25E8" w:rsidRPr="006026DA">
        <w:rPr>
          <w:rFonts w:cs="Arial"/>
          <w:sz w:val="16"/>
          <w:szCs w:val="16"/>
        </w:rPr>
        <w:t>.</w:t>
      </w:r>
    </w:p>
    <w:p w14:paraId="0079AD9C" w14:textId="1BF34DE1" w:rsidR="00D24F60" w:rsidRPr="006026DA" w:rsidRDefault="00D24F60" w:rsidP="00AB25E8">
      <w:pPr>
        <w:pStyle w:val="Prrafodelista"/>
        <w:numPr>
          <w:ilvl w:val="0"/>
          <w:numId w:val="14"/>
        </w:numPr>
        <w:tabs>
          <w:tab w:val="left" w:pos="284"/>
          <w:tab w:val="left" w:pos="567"/>
        </w:tabs>
        <w:rPr>
          <w:rFonts w:cs="Arial"/>
          <w:sz w:val="16"/>
          <w:szCs w:val="16"/>
        </w:rPr>
      </w:pPr>
      <w:r w:rsidRPr="006026DA">
        <w:rPr>
          <w:rFonts w:cs="Arial"/>
          <w:sz w:val="16"/>
          <w:szCs w:val="16"/>
        </w:rPr>
        <w:t>Las instrucciones de operación, incluyendo nemotecnia, en un área de al menos 10 cm x 15 cm</w:t>
      </w:r>
      <w:r w:rsidR="00AB25E8" w:rsidRPr="006026DA">
        <w:rPr>
          <w:rFonts w:cs="Arial"/>
          <w:sz w:val="16"/>
          <w:szCs w:val="16"/>
        </w:rPr>
        <w:t>.</w:t>
      </w:r>
    </w:p>
    <w:p w14:paraId="5705E08F" w14:textId="65EAAA2C" w:rsidR="00D24F60" w:rsidRPr="006026DA" w:rsidRDefault="00D24F60" w:rsidP="00AB25E8">
      <w:pPr>
        <w:pStyle w:val="Prrafodelista"/>
        <w:numPr>
          <w:ilvl w:val="0"/>
          <w:numId w:val="14"/>
        </w:numPr>
        <w:tabs>
          <w:tab w:val="left" w:pos="284"/>
          <w:tab w:val="left" w:pos="567"/>
        </w:tabs>
        <w:rPr>
          <w:rFonts w:cs="Arial"/>
          <w:sz w:val="16"/>
          <w:szCs w:val="16"/>
        </w:rPr>
      </w:pPr>
      <w:r w:rsidRPr="006026DA">
        <w:rPr>
          <w:rFonts w:cs="Arial"/>
          <w:sz w:val="16"/>
          <w:szCs w:val="16"/>
        </w:rPr>
        <w:t>Las clases de fuegos a que está destinado (A, B, C, o D), en un área de al menos 10 cm x 5 cm</w:t>
      </w:r>
      <w:r w:rsidR="00AB25E8" w:rsidRPr="006026DA">
        <w:rPr>
          <w:rFonts w:cs="Arial"/>
          <w:sz w:val="16"/>
          <w:szCs w:val="16"/>
        </w:rPr>
        <w:t>.</w:t>
      </w:r>
    </w:p>
    <w:p w14:paraId="1784B235" w14:textId="7CED2179" w:rsidR="00D24F60" w:rsidRPr="006026DA" w:rsidRDefault="00D24F60" w:rsidP="00AB25E8">
      <w:pPr>
        <w:pStyle w:val="Prrafodelista"/>
        <w:numPr>
          <w:ilvl w:val="0"/>
          <w:numId w:val="14"/>
        </w:numPr>
        <w:tabs>
          <w:tab w:val="left" w:pos="284"/>
          <w:tab w:val="left" w:pos="567"/>
        </w:tabs>
        <w:rPr>
          <w:rFonts w:cs="Arial"/>
          <w:sz w:val="16"/>
          <w:szCs w:val="16"/>
        </w:rPr>
      </w:pPr>
      <w:r w:rsidRPr="006026DA">
        <w:rPr>
          <w:rFonts w:cs="Arial"/>
          <w:sz w:val="16"/>
          <w:szCs w:val="16"/>
        </w:rPr>
        <w:t>Contenido neto y tipo de agente extinguidor, en kilogramos o litros</w:t>
      </w:r>
      <w:r w:rsidR="008A33B1" w:rsidRPr="006026DA">
        <w:rPr>
          <w:rFonts w:cs="Arial"/>
          <w:sz w:val="16"/>
          <w:szCs w:val="16"/>
        </w:rPr>
        <w:t>.</w:t>
      </w:r>
    </w:p>
    <w:p w14:paraId="58B55B8B" w14:textId="58623771" w:rsidR="00D24F60" w:rsidRPr="006026DA" w:rsidRDefault="00D24F60" w:rsidP="00AB25E8">
      <w:pPr>
        <w:pStyle w:val="Prrafodelista"/>
        <w:numPr>
          <w:ilvl w:val="0"/>
          <w:numId w:val="14"/>
        </w:numPr>
        <w:tabs>
          <w:tab w:val="left" w:pos="284"/>
          <w:tab w:val="left" w:pos="567"/>
        </w:tabs>
        <w:rPr>
          <w:rFonts w:cs="Arial"/>
          <w:sz w:val="16"/>
          <w:szCs w:val="16"/>
        </w:rPr>
      </w:pPr>
      <w:r w:rsidRPr="006026DA">
        <w:rPr>
          <w:rFonts w:cs="Arial"/>
          <w:sz w:val="16"/>
          <w:szCs w:val="16"/>
        </w:rPr>
        <w:t>La perforación de la fecha en que se realizó el servicio de mantenimiento y recarga, indicando mes y año</w:t>
      </w:r>
      <w:r w:rsidR="008A33B1" w:rsidRPr="006026DA">
        <w:rPr>
          <w:rFonts w:cs="Arial"/>
          <w:sz w:val="16"/>
          <w:szCs w:val="16"/>
        </w:rPr>
        <w:t>.</w:t>
      </w:r>
    </w:p>
    <w:p w14:paraId="4085B77E" w14:textId="25D48A93" w:rsidR="00D24F60" w:rsidRPr="006026DA" w:rsidRDefault="00D24F60" w:rsidP="00AB25E8">
      <w:pPr>
        <w:pStyle w:val="Prrafodelista"/>
        <w:numPr>
          <w:ilvl w:val="0"/>
          <w:numId w:val="14"/>
        </w:numPr>
        <w:tabs>
          <w:tab w:val="left" w:pos="284"/>
          <w:tab w:val="left" w:pos="567"/>
        </w:tabs>
        <w:rPr>
          <w:rFonts w:cs="Arial"/>
          <w:sz w:val="16"/>
          <w:szCs w:val="16"/>
        </w:rPr>
      </w:pPr>
      <w:r w:rsidRPr="006026DA">
        <w:rPr>
          <w:rFonts w:cs="Arial"/>
          <w:sz w:val="16"/>
          <w:szCs w:val="16"/>
        </w:rPr>
        <w:t>Contraseña oficial de cumplimiento con la presente Norma, conforme a lo establecido en la NOM-106-SCFI-2000</w:t>
      </w:r>
      <w:r w:rsidR="008A33B1" w:rsidRPr="006026DA">
        <w:rPr>
          <w:rFonts w:cs="Arial"/>
          <w:sz w:val="16"/>
          <w:szCs w:val="16"/>
        </w:rPr>
        <w:t>.</w:t>
      </w:r>
    </w:p>
    <w:p w14:paraId="1909953A" w14:textId="0980AD3D" w:rsidR="00D24F60" w:rsidRPr="006026DA" w:rsidRDefault="00D24F60" w:rsidP="00AB25E8">
      <w:pPr>
        <w:pStyle w:val="Prrafodelista"/>
        <w:numPr>
          <w:ilvl w:val="0"/>
          <w:numId w:val="14"/>
        </w:numPr>
        <w:tabs>
          <w:tab w:val="left" w:pos="284"/>
          <w:tab w:val="left" w:pos="567"/>
        </w:tabs>
        <w:rPr>
          <w:rFonts w:cs="Arial"/>
          <w:sz w:val="16"/>
          <w:szCs w:val="16"/>
        </w:rPr>
      </w:pPr>
      <w:r w:rsidRPr="006026DA">
        <w:rPr>
          <w:rFonts w:cs="Arial"/>
          <w:sz w:val="16"/>
          <w:szCs w:val="16"/>
        </w:rPr>
        <w:t>Número del dictamen de cumplimiento con la</w:t>
      </w:r>
      <w:r w:rsidR="008A33B1" w:rsidRPr="006026DA">
        <w:rPr>
          <w:rFonts w:cs="Arial"/>
          <w:sz w:val="16"/>
          <w:szCs w:val="16"/>
        </w:rPr>
        <w:t xml:space="preserve"> Norma Oficial Mexicana NOM-154-SCFI-2005</w:t>
      </w:r>
      <w:r w:rsidRPr="006026DA">
        <w:rPr>
          <w:rFonts w:cs="Arial"/>
          <w:sz w:val="16"/>
          <w:szCs w:val="16"/>
        </w:rPr>
        <w:t>.</w:t>
      </w:r>
    </w:p>
    <w:p w14:paraId="7C9154FB" w14:textId="3203ED32" w:rsidR="00A17171" w:rsidRPr="006026DA" w:rsidRDefault="00A17171" w:rsidP="00A17171">
      <w:pPr>
        <w:tabs>
          <w:tab w:val="left" w:pos="284"/>
          <w:tab w:val="left" w:pos="567"/>
        </w:tabs>
        <w:rPr>
          <w:rFonts w:cs="Arial"/>
          <w:szCs w:val="16"/>
        </w:rPr>
      </w:pPr>
      <w:r w:rsidRPr="006026DA">
        <w:rPr>
          <w:rFonts w:cs="Arial"/>
          <w:szCs w:val="16"/>
        </w:rPr>
        <w:t xml:space="preserve"> </w:t>
      </w:r>
      <w:r w:rsidRPr="006026DA">
        <w:rPr>
          <w:rFonts w:cs="Arial"/>
          <w:szCs w:val="16"/>
        </w:rPr>
        <w:tab/>
      </w:r>
      <w:r w:rsidRPr="006026DA">
        <w:rPr>
          <w:rFonts w:cs="Arial"/>
          <w:szCs w:val="16"/>
        </w:rPr>
        <w:tab/>
      </w:r>
      <w:r w:rsidRPr="006026DA">
        <w:rPr>
          <w:rFonts w:cs="Arial"/>
          <w:szCs w:val="16"/>
        </w:rPr>
        <w:tab/>
      </w:r>
      <w:r w:rsidRPr="006026DA">
        <w:rPr>
          <w:rFonts w:cs="Arial"/>
          <w:szCs w:val="16"/>
        </w:rPr>
        <w:tab/>
      </w:r>
    </w:p>
    <w:p w14:paraId="7EC0799E" w14:textId="39068FF2" w:rsidR="00F65F7C" w:rsidRPr="006026DA" w:rsidRDefault="00A17171" w:rsidP="00A17171">
      <w:pPr>
        <w:tabs>
          <w:tab w:val="left" w:pos="284"/>
          <w:tab w:val="left" w:pos="567"/>
        </w:tabs>
        <w:rPr>
          <w:rFonts w:cs="Arial"/>
          <w:szCs w:val="16"/>
        </w:rPr>
      </w:pPr>
      <w:r w:rsidRPr="006026DA">
        <w:rPr>
          <w:rFonts w:cs="Arial"/>
          <w:szCs w:val="16"/>
        </w:rPr>
        <w:t xml:space="preserve">El proveedor se presentará en las fechas establecidas en el calendario de ejecución en la Unidad y se </w:t>
      </w:r>
      <w:r w:rsidR="00F65F7C" w:rsidRPr="006026DA">
        <w:rPr>
          <w:rFonts w:cs="Arial"/>
          <w:szCs w:val="16"/>
        </w:rPr>
        <w:t>presentará</w:t>
      </w:r>
      <w:r w:rsidRPr="006026DA">
        <w:rPr>
          <w:rFonts w:cs="Arial"/>
          <w:szCs w:val="16"/>
        </w:rPr>
        <w:t xml:space="preserve"> con el material y personal para realizar los servicios en las oficinas del Departamento de Conservación y Servicios Generales, de la UMAE y previa autorización iniciar los trabajos en las áreas indicadas por el</w:t>
      </w:r>
      <w:r w:rsidR="00F65F7C" w:rsidRPr="006026DA">
        <w:rPr>
          <w:rFonts w:cs="Arial"/>
          <w:szCs w:val="16"/>
        </w:rPr>
        <w:t xml:space="preserve"> administrador del contrato o del auxiliar del administrador del contrato.</w:t>
      </w:r>
    </w:p>
    <w:p w14:paraId="0BA9F4EA" w14:textId="77777777" w:rsidR="00774DC8" w:rsidRPr="006026DA" w:rsidRDefault="00774DC8" w:rsidP="00A17171">
      <w:pPr>
        <w:tabs>
          <w:tab w:val="left" w:pos="284"/>
          <w:tab w:val="left" w:pos="567"/>
        </w:tabs>
        <w:rPr>
          <w:rFonts w:cs="Arial"/>
          <w:szCs w:val="16"/>
        </w:rPr>
      </w:pPr>
    </w:p>
    <w:p w14:paraId="4111E41D" w14:textId="0713BD25" w:rsidR="00774DC8" w:rsidRPr="006026DA" w:rsidRDefault="00774DC8" w:rsidP="00A17171">
      <w:pPr>
        <w:tabs>
          <w:tab w:val="left" w:pos="284"/>
          <w:tab w:val="left" w:pos="567"/>
        </w:tabs>
        <w:rPr>
          <w:rFonts w:cs="Arial"/>
          <w:szCs w:val="16"/>
        </w:rPr>
      </w:pPr>
      <w:r w:rsidRPr="006026DA">
        <w:rPr>
          <w:rFonts w:cs="Arial"/>
          <w:szCs w:val="16"/>
        </w:rPr>
        <w:t xml:space="preserve">El proveedor realizara </w:t>
      </w:r>
      <w:proofErr w:type="gramStart"/>
      <w:r w:rsidRPr="006026DA">
        <w:rPr>
          <w:rFonts w:cs="Arial"/>
          <w:szCs w:val="16"/>
        </w:rPr>
        <w:t>un capacitación</w:t>
      </w:r>
      <w:proofErr w:type="gramEnd"/>
      <w:r w:rsidRPr="006026DA">
        <w:rPr>
          <w:rFonts w:cs="Arial"/>
          <w:szCs w:val="16"/>
        </w:rPr>
        <w:t xml:space="preserve"> de manejo y uso de extintores antes de realizar el servicio de</w:t>
      </w:r>
      <w:r w:rsidR="0009135A" w:rsidRPr="006026DA">
        <w:rPr>
          <w:rFonts w:cs="Arial"/>
          <w:szCs w:val="16"/>
        </w:rPr>
        <w:t xml:space="preserve"> recarga de dichos extintores </w:t>
      </w:r>
      <w:r w:rsidR="0059102E" w:rsidRPr="006026DA">
        <w:rPr>
          <w:rFonts w:cs="Arial"/>
          <w:szCs w:val="16"/>
        </w:rPr>
        <w:t xml:space="preserve">y entregara una certificado de </w:t>
      </w:r>
      <w:r w:rsidR="00644F5F" w:rsidRPr="006026DA">
        <w:rPr>
          <w:rFonts w:cs="Arial"/>
          <w:szCs w:val="16"/>
        </w:rPr>
        <w:t>participación; la capacitación se llevará a cabo en la UMAE Hospital de Traumatología y Ortopedia de Puebla en la fecha que asigne el Administrador del contrato o el Auxiliar del administrador del contrato.</w:t>
      </w:r>
    </w:p>
    <w:p w14:paraId="6E761F96" w14:textId="7E9229F2" w:rsidR="00A17171" w:rsidRPr="006026DA" w:rsidRDefault="00A17171" w:rsidP="00A17171">
      <w:pPr>
        <w:tabs>
          <w:tab w:val="left" w:pos="284"/>
          <w:tab w:val="left" w:pos="567"/>
        </w:tabs>
        <w:rPr>
          <w:rFonts w:cs="Arial"/>
          <w:szCs w:val="16"/>
        </w:rPr>
      </w:pPr>
      <w:r w:rsidRPr="006026DA">
        <w:rPr>
          <w:rFonts w:cs="Arial"/>
          <w:szCs w:val="16"/>
        </w:rPr>
        <w:tab/>
      </w:r>
      <w:r w:rsidRPr="006026DA">
        <w:rPr>
          <w:rFonts w:cs="Arial"/>
          <w:szCs w:val="16"/>
        </w:rPr>
        <w:tab/>
      </w:r>
      <w:r w:rsidRPr="006026DA">
        <w:rPr>
          <w:rFonts w:cs="Arial"/>
          <w:szCs w:val="16"/>
        </w:rPr>
        <w:tab/>
      </w:r>
      <w:r w:rsidRPr="006026DA">
        <w:rPr>
          <w:rFonts w:cs="Arial"/>
          <w:szCs w:val="16"/>
        </w:rPr>
        <w:tab/>
      </w:r>
    </w:p>
    <w:p w14:paraId="3ED6ED45" w14:textId="77777777" w:rsidR="004D7021" w:rsidRPr="006026DA" w:rsidRDefault="00224E00" w:rsidP="00A17171">
      <w:pPr>
        <w:tabs>
          <w:tab w:val="left" w:pos="284"/>
          <w:tab w:val="left" w:pos="567"/>
        </w:tabs>
        <w:rPr>
          <w:rFonts w:cs="Arial"/>
          <w:szCs w:val="16"/>
        </w:rPr>
      </w:pPr>
      <w:r w:rsidRPr="006026DA">
        <w:rPr>
          <w:rFonts w:cs="Arial"/>
          <w:szCs w:val="16"/>
        </w:rPr>
        <w:t xml:space="preserve">El prestador de servicio debe registrar en una orden de servicio foliada, la fecha, el nombre del cliente, el tipo y capacidad de los extintores que haya sido sujeto a servicio de mantenimiento y recarga </w:t>
      </w:r>
    </w:p>
    <w:p w14:paraId="39A34465" w14:textId="77777777" w:rsidR="004D7021" w:rsidRPr="006026DA" w:rsidRDefault="004D7021" w:rsidP="00A17171">
      <w:pPr>
        <w:tabs>
          <w:tab w:val="left" w:pos="284"/>
          <w:tab w:val="left" w:pos="567"/>
        </w:tabs>
        <w:rPr>
          <w:rFonts w:cs="Arial"/>
          <w:szCs w:val="16"/>
        </w:rPr>
      </w:pPr>
    </w:p>
    <w:p w14:paraId="1E62EB92" w14:textId="1485718C" w:rsidR="00A17171" w:rsidRPr="006026DA" w:rsidRDefault="004D7021" w:rsidP="00A17171">
      <w:pPr>
        <w:tabs>
          <w:tab w:val="left" w:pos="284"/>
          <w:tab w:val="left" w:pos="567"/>
        </w:tabs>
        <w:rPr>
          <w:rFonts w:cs="Arial"/>
          <w:szCs w:val="16"/>
        </w:rPr>
      </w:pPr>
      <w:r w:rsidRPr="006026DA">
        <w:rPr>
          <w:rFonts w:cs="Arial"/>
          <w:szCs w:val="16"/>
        </w:rPr>
        <w:t>La orden</w:t>
      </w:r>
      <w:r w:rsidR="00A17171" w:rsidRPr="006026DA">
        <w:rPr>
          <w:rFonts w:cs="Arial"/>
          <w:szCs w:val="16"/>
        </w:rPr>
        <w:t xml:space="preserve"> servicio en donde se relacionen los conceptos y total de servicios realizados, firmado y avalado por el Administrador del contrato o de su Auxiliar.</w:t>
      </w:r>
      <w:r w:rsidR="00A17171" w:rsidRPr="006026DA">
        <w:rPr>
          <w:rFonts w:cs="Arial"/>
          <w:szCs w:val="16"/>
        </w:rPr>
        <w:tab/>
      </w:r>
    </w:p>
    <w:p w14:paraId="4880CD2C" w14:textId="2F9C6888" w:rsidR="00A17171" w:rsidRPr="006026DA" w:rsidRDefault="00A17171" w:rsidP="00A17171">
      <w:pPr>
        <w:tabs>
          <w:tab w:val="left" w:pos="284"/>
          <w:tab w:val="left" w:pos="567"/>
        </w:tabs>
        <w:rPr>
          <w:rFonts w:cs="Arial"/>
          <w:szCs w:val="16"/>
        </w:rPr>
      </w:pPr>
      <w:r w:rsidRPr="006026DA">
        <w:rPr>
          <w:rFonts w:cs="Arial"/>
          <w:szCs w:val="16"/>
        </w:rPr>
        <w:tab/>
      </w:r>
      <w:r w:rsidRPr="006026DA">
        <w:rPr>
          <w:rFonts w:cs="Arial"/>
          <w:szCs w:val="16"/>
        </w:rPr>
        <w:tab/>
      </w:r>
      <w:r w:rsidRPr="006026DA">
        <w:rPr>
          <w:rFonts w:cs="Arial"/>
          <w:szCs w:val="16"/>
        </w:rPr>
        <w:tab/>
      </w:r>
    </w:p>
    <w:p w14:paraId="530DE6E3" w14:textId="4B4D6B1F" w:rsidR="00A17171" w:rsidRPr="006026DA" w:rsidRDefault="00A17171" w:rsidP="00A17171">
      <w:pPr>
        <w:tabs>
          <w:tab w:val="left" w:pos="284"/>
          <w:tab w:val="left" w:pos="567"/>
        </w:tabs>
        <w:rPr>
          <w:rFonts w:cs="Arial"/>
          <w:szCs w:val="16"/>
        </w:rPr>
      </w:pPr>
      <w:r w:rsidRPr="006026DA">
        <w:rPr>
          <w:rFonts w:cs="Arial"/>
          <w:szCs w:val="16"/>
        </w:rPr>
        <w:t xml:space="preserve">El servicio deberá de ser entregado al jefe de la oficina de conservación y administrador del contrato dentro del periodo establecido para la entrega y se deberá de firmar acta entrega recepción. </w:t>
      </w:r>
    </w:p>
    <w:p w14:paraId="104BFF6F" w14:textId="53F4026D" w:rsidR="00A17171" w:rsidRPr="006026DA" w:rsidRDefault="00A17171" w:rsidP="00A17171">
      <w:pPr>
        <w:tabs>
          <w:tab w:val="left" w:pos="284"/>
          <w:tab w:val="left" w:pos="567"/>
        </w:tabs>
        <w:rPr>
          <w:rFonts w:cs="Arial"/>
          <w:szCs w:val="16"/>
        </w:rPr>
      </w:pPr>
      <w:r w:rsidRPr="006026DA">
        <w:rPr>
          <w:rFonts w:cs="Arial"/>
          <w:szCs w:val="16"/>
        </w:rPr>
        <w:tab/>
      </w:r>
      <w:r w:rsidRPr="006026DA">
        <w:rPr>
          <w:rFonts w:cs="Arial"/>
          <w:szCs w:val="16"/>
        </w:rPr>
        <w:tab/>
      </w:r>
      <w:r w:rsidRPr="006026DA">
        <w:rPr>
          <w:rFonts w:cs="Arial"/>
          <w:szCs w:val="16"/>
        </w:rPr>
        <w:tab/>
      </w:r>
      <w:r w:rsidRPr="006026DA">
        <w:rPr>
          <w:rFonts w:cs="Arial"/>
          <w:szCs w:val="16"/>
        </w:rPr>
        <w:tab/>
      </w:r>
    </w:p>
    <w:p w14:paraId="14A8A505" w14:textId="709704B1" w:rsidR="00CE79CF" w:rsidRPr="00072540" w:rsidRDefault="00A015E6" w:rsidP="00A17171">
      <w:pPr>
        <w:tabs>
          <w:tab w:val="left" w:pos="284"/>
          <w:tab w:val="left" w:pos="567"/>
        </w:tabs>
        <w:rPr>
          <w:rFonts w:cs="Arial"/>
          <w:color w:val="C00000"/>
          <w:szCs w:val="16"/>
        </w:rPr>
      </w:pPr>
      <w:r w:rsidRPr="006026DA">
        <w:rPr>
          <w:rFonts w:cs="Arial"/>
          <w:szCs w:val="16"/>
        </w:rPr>
        <w:t>Se deberá de entregar reporte fotográfico en donde se aprecie el proceso de realización del servicio en sus tres etapas (ANTES, DURANTE y DESPUES)</w:t>
      </w:r>
      <w:r w:rsidR="00A17171" w:rsidRPr="006026DA">
        <w:rPr>
          <w:rFonts w:cs="Arial"/>
          <w:szCs w:val="16"/>
        </w:rPr>
        <w:t>.</w:t>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p>
    <w:p w14:paraId="6721A94C" w14:textId="227BAC56" w:rsidR="000E50DD" w:rsidRPr="00072540" w:rsidRDefault="000E50DD" w:rsidP="000E50DD">
      <w:pPr>
        <w:tabs>
          <w:tab w:val="left" w:pos="284"/>
          <w:tab w:val="left" w:pos="567"/>
        </w:tabs>
        <w:rPr>
          <w:rFonts w:cs="Arial"/>
          <w:color w:val="C00000"/>
          <w:szCs w:val="16"/>
        </w:rPr>
      </w:pPr>
      <w:r w:rsidRPr="00072540">
        <w:rPr>
          <w:rFonts w:cs="Arial"/>
          <w:color w:val="C00000"/>
          <w:szCs w:val="16"/>
        </w:rPr>
        <w:tab/>
      </w:r>
      <w:r w:rsidRPr="00072540">
        <w:rPr>
          <w:rFonts w:cs="Arial"/>
          <w:color w:val="C00000"/>
          <w:szCs w:val="16"/>
        </w:rPr>
        <w:tab/>
      </w:r>
      <w:r w:rsidRPr="00072540">
        <w:rPr>
          <w:rFonts w:cs="Arial"/>
          <w:color w:val="C00000"/>
          <w:szCs w:val="16"/>
        </w:rPr>
        <w:tab/>
      </w:r>
    </w:p>
    <w:p w14:paraId="3916E6E3" w14:textId="68848B15" w:rsidR="00320F28" w:rsidRDefault="005D233F" w:rsidP="00320F28">
      <w:pPr>
        <w:pStyle w:val="Ttulo1"/>
        <w:rPr>
          <w:lang w:eastAsia="ar-SA"/>
        </w:rPr>
      </w:pPr>
      <w:bookmarkStart w:id="4" w:name="_Toc177562750"/>
      <w:r>
        <w:rPr>
          <w:lang w:eastAsia="ar-SA"/>
        </w:rPr>
        <w:t xml:space="preserve">Lugar, Plazos </w:t>
      </w:r>
      <w:r w:rsidR="004D7021">
        <w:rPr>
          <w:lang w:eastAsia="ar-SA"/>
        </w:rPr>
        <w:t>y Condiciones</w:t>
      </w:r>
      <w:r w:rsidR="00320F28">
        <w:rPr>
          <w:lang w:eastAsia="ar-SA"/>
        </w:rPr>
        <w:t>.</w:t>
      </w:r>
      <w:bookmarkEnd w:id="4"/>
    </w:p>
    <w:p w14:paraId="0C5C9E50" w14:textId="77777777" w:rsidR="00E93B19" w:rsidRDefault="00E93B19" w:rsidP="00E93B19">
      <w:pPr>
        <w:tabs>
          <w:tab w:val="left" w:pos="284"/>
          <w:tab w:val="left" w:pos="567"/>
        </w:tabs>
        <w:rPr>
          <w:rFonts w:cs="Arial"/>
          <w:szCs w:val="16"/>
          <w:lang w:eastAsia="ar-SA"/>
        </w:rPr>
      </w:pPr>
    </w:p>
    <w:p w14:paraId="54C27EBE" w14:textId="311F903C" w:rsidR="00690BC2" w:rsidRDefault="00690BC2" w:rsidP="006C6CAE">
      <w:pPr>
        <w:pStyle w:val="Ttulo2"/>
        <w:numPr>
          <w:ilvl w:val="0"/>
          <w:numId w:val="6"/>
        </w:numPr>
      </w:pPr>
      <w:bookmarkStart w:id="5" w:name="_Toc177562751"/>
      <w:r>
        <w:t>Lugar</w:t>
      </w:r>
      <w:bookmarkEnd w:id="5"/>
    </w:p>
    <w:p w14:paraId="1BA963FB" w14:textId="77777777" w:rsidR="003A0041" w:rsidRDefault="003A0041" w:rsidP="003A0041">
      <w:pPr>
        <w:tabs>
          <w:tab w:val="left" w:pos="284"/>
          <w:tab w:val="left" w:pos="567"/>
        </w:tabs>
        <w:rPr>
          <w:rFonts w:cs="Arial"/>
          <w:szCs w:val="16"/>
          <w:lang w:eastAsia="ar-SA"/>
        </w:rPr>
      </w:pPr>
    </w:p>
    <w:p w14:paraId="238BB08D" w14:textId="688897DE" w:rsidR="003A0041" w:rsidRPr="003A0041" w:rsidRDefault="003A0041" w:rsidP="003A0041">
      <w:pPr>
        <w:tabs>
          <w:tab w:val="left" w:pos="284"/>
          <w:tab w:val="left" w:pos="567"/>
        </w:tabs>
        <w:rPr>
          <w:rFonts w:cs="Arial"/>
          <w:szCs w:val="16"/>
          <w:lang w:eastAsia="ar-SA"/>
        </w:rPr>
      </w:pPr>
      <w:r w:rsidRPr="003A0041">
        <w:rPr>
          <w:rFonts w:cs="Arial"/>
          <w:szCs w:val="16"/>
          <w:lang w:eastAsia="ar-SA"/>
        </w:rPr>
        <w:t>El servicio se deberá de realizar en el domicilio de esta   Unidad Médica de Alta Especialidad, Hospital de Traumatología y Ortopedia, CMN. “Manuel Ávila Camacho” el cual es Diagonal Defensores de la Republica y 6 Poniente, sin número, colonia amor, código postal 72140</w:t>
      </w:r>
      <w:r w:rsidR="0082089C">
        <w:rPr>
          <w:rFonts w:cs="Arial"/>
          <w:szCs w:val="16"/>
          <w:lang w:eastAsia="ar-SA"/>
        </w:rPr>
        <w:t>.</w:t>
      </w:r>
    </w:p>
    <w:p w14:paraId="576C0414" w14:textId="77777777" w:rsidR="003A0041" w:rsidRDefault="003A0041" w:rsidP="003A0041"/>
    <w:p w14:paraId="50F1B647" w14:textId="3CD8986A" w:rsidR="003A0041" w:rsidRDefault="003A0041" w:rsidP="003A0041">
      <w:pPr>
        <w:pStyle w:val="Ttulo2"/>
        <w:numPr>
          <w:ilvl w:val="0"/>
          <w:numId w:val="6"/>
        </w:numPr>
      </w:pPr>
      <w:bookmarkStart w:id="6" w:name="_Toc177562752"/>
      <w:r>
        <w:t>Plazos</w:t>
      </w:r>
      <w:bookmarkEnd w:id="6"/>
      <w:r>
        <w:t xml:space="preserve"> </w:t>
      </w:r>
    </w:p>
    <w:p w14:paraId="7ECD31AB" w14:textId="77777777" w:rsidR="002B7777" w:rsidRDefault="002B7777" w:rsidP="003A0041"/>
    <w:p w14:paraId="73CEE9BD" w14:textId="57FF78E1" w:rsidR="00FC4E1A" w:rsidRDefault="00FC4E1A" w:rsidP="003A0041">
      <w:r>
        <w:t>El servicio deberá de realizarse de conformidad con el siguiente calendario</w:t>
      </w:r>
      <w:r w:rsidR="00436F93">
        <w:t>:</w:t>
      </w:r>
    </w:p>
    <w:p w14:paraId="1F138AD9" w14:textId="77777777" w:rsidR="00FC4E1A" w:rsidRDefault="00FC4E1A" w:rsidP="003A0041"/>
    <w:tbl>
      <w:tblPr>
        <w:tblW w:w="5000" w:type="pct"/>
        <w:tblCellMar>
          <w:left w:w="70" w:type="dxa"/>
          <w:right w:w="70" w:type="dxa"/>
        </w:tblCellMar>
        <w:tblLook w:val="04A0" w:firstRow="1" w:lastRow="0" w:firstColumn="1" w:lastColumn="0" w:noHBand="0" w:noVBand="1"/>
      </w:tblPr>
      <w:tblGrid>
        <w:gridCol w:w="1130"/>
        <w:gridCol w:w="5207"/>
        <w:gridCol w:w="1129"/>
        <w:gridCol w:w="1075"/>
        <w:gridCol w:w="1127"/>
      </w:tblGrid>
      <w:tr w:rsidR="001C156A" w:rsidRPr="001C156A" w14:paraId="470EC0D5" w14:textId="77777777" w:rsidTr="00207A0F">
        <w:trPr>
          <w:trHeight w:val="492"/>
        </w:trPr>
        <w:tc>
          <w:tcPr>
            <w:tcW w:w="584" w:type="pct"/>
            <w:tcBorders>
              <w:top w:val="single" w:sz="8" w:space="0" w:color="auto"/>
              <w:left w:val="single" w:sz="8" w:space="0" w:color="auto"/>
              <w:bottom w:val="single" w:sz="8" w:space="0" w:color="auto"/>
              <w:right w:val="single" w:sz="4" w:space="0" w:color="auto"/>
            </w:tcBorders>
            <w:shd w:val="clear" w:color="000000" w:fill="BFBFBF"/>
            <w:vAlign w:val="center"/>
            <w:hideMark/>
          </w:tcPr>
          <w:p w14:paraId="4E5A74EA" w14:textId="77777777" w:rsidR="001C156A" w:rsidRPr="001C156A" w:rsidRDefault="001C156A" w:rsidP="001C156A">
            <w:pPr>
              <w:jc w:val="center"/>
              <w:rPr>
                <w:rFonts w:eastAsia="Times New Roman" w:cs="Calibri"/>
                <w:b/>
                <w:bCs/>
                <w:color w:val="000000"/>
                <w:szCs w:val="16"/>
                <w:lang w:val="es-MX" w:eastAsia="es-MX"/>
              </w:rPr>
            </w:pPr>
            <w:r w:rsidRPr="001C156A">
              <w:rPr>
                <w:rFonts w:eastAsia="Times New Roman" w:cs="Calibri"/>
                <w:b/>
                <w:bCs/>
                <w:color w:val="000000"/>
                <w:szCs w:val="16"/>
                <w:lang w:val="es-MX" w:eastAsia="es-MX"/>
              </w:rPr>
              <w:t xml:space="preserve">       </w:t>
            </w:r>
          </w:p>
        </w:tc>
        <w:tc>
          <w:tcPr>
            <w:tcW w:w="2693" w:type="pct"/>
            <w:tcBorders>
              <w:top w:val="single" w:sz="8" w:space="0" w:color="auto"/>
              <w:left w:val="nil"/>
              <w:bottom w:val="single" w:sz="8" w:space="0" w:color="auto"/>
              <w:right w:val="nil"/>
            </w:tcBorders>
            <w:shd w:val="clear" w:color="000000" w:fill="BFBFBF"/>
            <w:vAlign w:val="center"/>
            <w:hideMark/>
          </w:tcPr>
          <w:p w14:paraId="7F440148" w14:textId="77777777" w:rsidR="001C156A" w:rsidRPr="001C156A" w:rsidRDefault="001C156A" w:rsidP="001C156A">
            <w:pPr>
              <w:jc w:val="center"/>
              <w:rPr>
                <w:rFonts w:eastAsia="Times New Roman" w:cs="Calibri"/>
                <w:b/>
                <w:bCs/>
                <w:color w:val="000000"/>
                <w:szCs w:val="16"/>
                <w:lang w:val="es-MX" w:eastAsia="es-MX"/>
              </w:rPr>
            </w:pPr>
            <w:r w:rsidRPr="001C156A">
              <w:rPr>
                <w:rFonts w:eastAsia="Times New Roman" w:cs="Calibri"/>
                <w:b/>
                <w:bCs/>
                <w:color w:val="000000"/>
                <w:szCs w:val="16"/>
                <w:lang w:val="es-MX" w:eastAsia="es-MX"/>
              </w:rPr>
              <w:t>CONCEPTO</w:t>
            </w:r>
          </w:p>
        </w:tc>
        <w:tc>
          <w:tcPr>
            <w:tcW w:w="584" w:type="pct"/>
            <w:tcBorders>
              <w:top w:val="single" w:sz="8" w:space="0" w:color="auto"/>
              <w:left w:val="single" w:sz="4" w:space="0" w:color="auto"/>
              <w:bottom w:val="single" w:sz="8" w:space="0" w:color="auto"/>
              <w:right w:val="single" w:sz="4" w:space="0" w:color="auto"/>
            </w:tcBorders>
            <w:shd w:val="clear" w:color="000000" w:fill="BFBFBF"/>
            <w:vAlign w:val="center"/>
            <w:hideMark/>
          </w:tcPr>
          <w:p w14:paraId="6EF223E9" w14:textId="77777777" w:rsidR="001C156A" w:rsidRPr="001C156A" w:rsidRDefault="001C156A" w:rsidP="001C156A">
            <w:pPr>
              <w:jc w:val="center"/>
              <w:rPr>
                <w:rFonts w:eastAsia="Times New Roman" w:cs="Calibri"/>
                <w:b/>
                <w:bCs/>
                <w:color w:val="000000"/>
                <w:szCs w:val="16"/>
                <w:lang w:val="es-MX" w:eastAsia="es-MX"/>
              </w:rPr>
            </w:pPr>
            <w:r w:rsidRPr="001C156A">
              <w:rPr>
                <w:rFonts w:eastAsia="Times New Roman" w:cs="Calibri"/>
                <w:b/>
                <w:bCs/>
                <w:color w:val="000000"/>
                <w:szCs w:val="16"/>
                <w:lang w:val="es-MX" w:eastAsia="es-MX"/>
              </w:rPr>
              <w:t>UNIDAD MEDIDA</w:t>
            </w:r>
          </w:p>
        </w:tc>
        <w:tc>
          <w:tcPr>
            <w:tcW w:w="556" w:type="pct"/>
            <w:tcBorders>
              <w:top w:val="single" w:sz="8" w:space="0" w:color="auto"/>
              <w:left w:val="nil"/>
              <w:bottom w:val="single" w:sz="8" w:space="0" w:color="auto"/>
              <w:right w:val="single" w:sz="4" w:space="0" w:color="auto"/>
            </w:tcBorders>
            <w:shd w:val="clear" w:color="000000" w:fill="BFBFBF"/>
            <w:vAlign w:val="center"/>
            <w:hideMark/>
          </w:tcPr>
          <w:p w14:paraId="5A588C1E" w14:textId="77777777" w:rsidR="001C156A" w:rsidRPr="001C156A" w:rsidRDefault="001C156A" w:rsidP="001C156A">
            <w:pPr>
              <w:jc w:val="center"/>
              <w:rPr>
                <w:rFonts w:eastAsia="Times New Roman" w:cs="Calibri"/>
                <w:b/>
                <w:bCs/>
                <w:color w:val="000000"/>
                <w:szCs w:val="16"/>
                <w:lang w:val="es-MX" w:eastAsia="es-MX"/>
              </w:rPr>
            </w:pPr>
            <w:proofErr w:type="gramStart"/>
            <w:r w:rsidRPr="001C156A">
              <w:rPr>
                <w:rFonts w:eastAsia="Times New Roman" w:cs="Calibri"/>
                <w:b/>
                <w:bCs/>
                <w:color w:val="000000"/>
                <w:szCs w:val="16"/>
                <w:lang w:val="es-MX" w:eastAsia="es-MX"/>
              </w:rPr>
              <w:t>Cantidad a realizar</w:t>
            </w:r>
            <w:proofErr w:type="gramEnd"/>
          </w:p>
        </w:tc>
        <w:tc>
          <w:tcPr>
            <w:tcW w:w="583" w:type="pct"/>
            <w:tcBorders>
              <w:top w:val="single" w:sz="8" w:space="0" w:color="auto"/>
              <w:left w:val="nil"/>
              <w:bottom w:val="single" w:sz="8" w:space="0" w:color="auto"/>
              <w:right w:val="single" w:sz="8" w:space="0" w:color="auto"/>
            </w:tcBorders>
            <w:shd w:val="clear" w:color="000000" w:fill="BFBFBF"/>
            <w:vAlign w:val="center"/>
            <w:hideMark/>
          </w:tcPr>
          <w:p w14:paraId="12043916" w14:textId="77777777" w:rsidR="001C156A" w:rsidRPr="001C156A" w:rsidRDefault="001C156A" w:rsidP="001C156A">
            <w:pPr>
              <w:jc w:val="center"/>
              <w:rPr>
                <w:rFonts w:eastAsia="Times New Roman" w:cs="Calibri"/>
                <w:b/>
                <w:bCs/>
                <w:color w:val="000000"/>
                <w:szCs w:val="16"/>
                <w:lang w:val="es-MX" w:eastAsia="es-MX"/>
              </w:rPr>
            </w:pPr>
            <w:r w:rsidRPr="001C156A">
              <w:rPr>
                <w:rFonts w:eastAsia="Times New Roman" w:cs="Calibri"/>
                <w:b/>
                <w:bCs/>
                <w:color w:val="000000"/>
                <w:szCs w:val="16"/>
                <w:lang w:val="es-MX" w:eastAsia="es-MX"/>
              </w:rPr>
              <w:t>Plazo de Ejecución</w:t>
            </w:r>
          </w:p>
        </w:tc>
      </w:tr>
      <w:tr w:rsidR="001C156A" w:rsidRPr="001C156A" w14:paraId="459C0173" w14:textId="77777777" w:rsidTr="00207A0F">
        <w:trPr>
          <w:trHeight w:val="859"/>
        </w:trPr>
        <w:tc>
          <w:tcPr>
            <w:tcW w:w="584" w:type="pct"/>
            <w:tcBorders>
              <w:top w:val="single" w:sz="4" w:space="0" w:color="auto"/>
              <w:left w:val="single" w:sz="4" w:space="0" w:color="auto"/>
              <w:bottom w:val="single" w:sz="4" w:space="0" w:color="auto"/>
              <w:right w:val="nil"/>
            </w:tcBorders>
            <w:shd w:val="clear" w:color="auto" w:fill="auto"/>
            <w:vAlign w:val="center"/>
            <w:hideMark/>
          </w:tcPr>
          <w:p w14:paraId="1C087BEE" w14:textId="77777777" w:rsidR="001C156A" w:rsidRPr="001C156A" w:rsidRDefault="001C156A" w:rsidP="001C156A">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1C156A">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lastRenderedPageBreak/>
              <w:t>1</w:t>
            </w:r>
          </w:p>
        </w:tc>
        <w:tc>
          <w:tcPr>
            <w:tcW w:w="2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7170E" w14:textId="77777777" w:rsidR="001C156A" w:rsidRPr="001C156A" w:rsidRDefault="001C156A" w:rsidP="001C156A">
            <w:pPr>
              <w:rPr>
                <w:lang w:val="es-MX" w:eastAsia="es-MX"/>
              </w:rPr>
            </w:pPr>
            <w:r w:rsidRPr="001C156A">
              <w:rPr>
                <w:lang w:val="es-MX" w:eastAsia="es-MX"/>
              </w:rPr>
              <w:t xml:space="preserve">SERVICIO DE RECARGA DE EXTINGUIDORES DE FUEGO A BASE DE POLVO QUIMICO SECO TIPO </w:t>
            </w:r>
            <w:proofErr w:type="gramStart"/>
            <w:r w:rsidRPr="001C156A">
              <w:rPr>
                <w:lang w:val="es-MX" w:eastAsia="es-MX"/>
              </w:rPr>
              <w:t>ABC,  DE</w:t>
            </w:r>
            <w:proofErr w:type="gramEnd"/>
            <w:r w:rsidRPr="001C156A">
              <w:rPr>
                <w:lang w:val="es-MX" w:eastAsia="es-MX"/>
              </w:rPr>
              <w:t xml:space="preserve"> 6KG .</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358C3367" w14:textId="77777777" w:rsidR="001C156A" w:rsidRPr="001C156A" w:rsidRDefault="001C156A" w:rsidP="001C156A">
            <w:pPr>
              <w:jc w:val="center"/>
              <w:rPr>
                <w:rFonts w:eastAsia="Times New Roman" w:cs="Calibri"/>
                <w:color w:val="000000"/>
                <w:sz w:val="14"/>
                <w:szCs w:val="14"/>
                <w:lang w:val="es-MX" w:eastAsia="es-MX"/>
              </w:rPr>
            </w:pPr>
            <w:r w:rsidRPr="001C156A">
              <w:rPr>
                <w:rFonts w:eastAsia="Times New Roman" w:cs="Calibri"/>
                <w:color w:val="000000"/>
                <w:sz w:val="14"/>
                <w:szCs w:val="14"/>
                <w:lang w:val="es-MX" w:eastAsia="es-MX"/>
              </w:rPr>
              <w:t>SERVICIO</w:t>
            </w:r>
          </w:p>
        </w:tc>
        <w:tc>
          <w:tcPr>
            <w:tcW w:w="556" w:type="pct"/>
            <w:tcBorders>
              <w:top w:val="single" w:sz="4" w:space="0" w:color="auto"/>
              <w:left w:val="nil"/>
              <w:bottom w:val="single" w:sz="4" w:space="0" w:color="auto"/>
              <w:right w:val="nil"/>
            </w:tcBorders>
            <w:shd w:val="clear" w:color="auto" w:fill="auto"/>
            <w:vAlign w:val="center"/>
            <w:hideMark/>
          </w:tcPr>
          <w:p w14:paraId="5E9CBC8D" w14:textId="77777777" w:rsidR="001C156A" w:rsidRPr="001C156A" w:rsidRDefault="001C156A" w:rsidP="001C156A">
            <w:pPr>
              <w:jc w:val="center"/>
              <w:rPr>
                <w:rFonts w:eastAsia="Times New Roman" w:cs="Calibri"/>
                <w:szCs w:val="16"/>
                <w:lang w:val="es-MX" w:eastAsia="es-MX"/>
              </w:rPr>
            </w:pPr>
            <w:r w:rsidRPr="001C156A">
              <w:rPr>
                <w:rFonts w:eastAsia="Times New Roman" w:cs="Calibri"/>
                <w:szCs w:val="16"/>
                <w:lang w:val="es-MX" w:eastAsia="es-MX"/>
              </w:rPr>
              <w:t>50</w:t>
            </w:r>
          </w:p>
        </w:tc>
        <w:tc>
          <w:tcPr>
            <w:tcW w:w="583"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3DFA47A9" w14:textId="6AAE3184" w:rsidR="001C156A" w:rsidRPr="001C156A" w:rsidRDefault="001C156A" w:rsidP="001C156A">
            <w:pPr>
              <w:jc w:val="left"/>
              <w:rPr>
                <w:rFonts w:eastAsia="Times New Roman" w:cs="Calibri"/>
                <w:color w:val="000000"/>
                <w:szCs w:val="16"/>
                <w:lang w:val="es-MX" w:eastAsia="es-MX"/>
              </w:rPr>
            </w:pPr>
            <w:r w:rsidRPr="001C156A">
              <w:rPr>
                <w:rFonts w:eastAsia="Times New Roman" w:cs="Calibri"/>
                <w:color w:val="000000"/>
                <w:szCs w:val="16"/>
                <w:lang w:val="es-MX" w:eastAsia="es-MX"/>
              </w:rPr>
              <w:t xml:space="preserve"> </w:t>
            </w:r>
            <w:r w:rsidR="00207A0F">
              <w:rPr>
                <w:rFonts w:eastAsia="Times New Roman" w:cs="Calibri"/>
                <w:color w:val="000000"/>
                <w:szCs w:val="16"/>
                <w:lang w:val="es-MX" w:eastAsia="es-MX"/>
              </w:rPr>
              <w:t>25</w:t>
            </w:r>
            <w:r w:rsidRPr="001C156A">
              <w:rPr>
                <w:rFonts w:eastAsia="Times New Roman" w:cs="Calibri"/>
                <w:color w:val="000000"/>
                <w:szCs w:val="16"/>
                <w:lang w:val="es-MX" w:eastAsia="es-MX"/>
              </w:rPr>
              <w:t xml:space="preserve">/09/24 al 04/10/24 </w:t>
            </w:r>
          </w:p>
        </w:tc>
      </w:tr>
      <w:tr w:rsidR="00207A0F" w:rsidRPr="001C156A" w14:paraId="1E0AE44D" w14:textId="77777777" w:rsidTr="00207A0F">
        <w:trPr>
          <w:trHeight w:val="838"/>
        </w:trPr>
        <w:tc>
          <w:tcPr>
            <w:tcW w:w="584" w:type="pct"/>
            <w:tcBorders>
              <w:top w:val="nil"/>
              <w:left w:val="single" w:sz="4" w:space="0" w:color="auto"/>
              <w:bottom w:val="single" w:sz="4" w:space="0" w:color="auto"/>
              <w:right w:val="nil"/>
            </w:tcBorders>
            <w:shd w:val="clear" w:color="auto" w:fill="auto"/>
            <w:vAlign w:val="center"/>
            <w:hideMark/>
          </w:tcPr>
          <w:p w14:paraId="0CF07791" w14:textId="77777777" w:rsidR="00207A0F" w:rsidRPr="001C156A" w:rsidRDefault="00207A0F" w:rsidP="00207A0F">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1C156A">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2</w:t>
            </w:r>
          </w:p>
        </w:tc>
        <w:tc>
          <w:tcPr>
            <w:tcW w:w="2693" w:type="pct"/>
            <w:tcBorders>
              <w:top w:val="nil"/>
              <w:left w:val="single" w:sz="4" w:space="0" w:color="auto"/>
              <w:bottom w:val="single" w:sz="4" w:space="0" w:color="auto"/>
              <w:right w:val="single" w:sz="4" w:space="0" w:color="auto"/>
            </w:tcBorders>
            <w:shd w:val="clear" w:color="auto" w:fill="auto"/>
            <w:vAlign w:val="center"/>
            <w:hideMark/>
          </w:tcPr>
          <w:p w14:paraId="0027A08A" w14:textId="77777777" w:rsidR="00207A0F" w:rsidRPr="001C156A" w:rsidRDefault="00207A0F" w:rsidP="00207A0F">
            <w:pPr>
              <w:rPr>
                <w:lang w:val="es-MX" w:eastAsia="es-MX"/>
              </w:rPr>
            </w:pPr>
            <w:proofErr w:type="gramStart"/>
            <w:r w:rsidRPr="001C156A">
              <w:rPr>
                <w:lang w:val="es-MX" w:eastAsia="es-MX"/>
              </w:rPr>
              <w:t>SERVICIO  DE</w:t>
            </w:r>
            <w:proofErr w:type="gramEnd"/>
            <w:r w:rsidRPr="001C156A">
              <w:rPr>
                <w:lang w:val="es-MX" w:eastAsia="es-MX"/>
              </w:rPr>
              <w:t xml:space="preserve"> RECARGA DE EXTINGUIDORES DE FUEGO A BASE DE POLVO QUIMICO SECO TIPO ABC,  DE 50KG  </w:t>
            </w:r>
          </w:p>
        </w:tc>
        <w:tc>
          <w:tcPr>
            <w:tcW w:w="584" w:type="pct"/>
            <w:tcBorders>
              <w:top w:val="nil"/>
              <w:left w:val="nil"/>
              <w:bottom w:val="single" w:sz="4" w:space="0" w:color="auto"/>
              <w:right w:val="single" w:sz="4" w:space="0" w:color="auto"/>
            </w:tcBorders>
            <w:shd w:val="clear" w:color="auto" w:fill="auto"/>
            <w:vAlign w:val="center"/>
            <w:hideMark/>
          </w:tcPr>
          <w:p w14:paraId="0B467DB7" w14:textId="77777777" w:rsidR="00207A0F" w:rsidRPr="001C156A" w:rsidRDefault="00207A0F" w:rsidP="00207A0F">
            <w:pPr>
              <w:jc w:val="center"/>
              <w:rPr>
                <w:rFonts w:eastAsia="Times New Roman" w:cs="Calibri"/>
                <w:color w:val="000000"/>
                <w:sz w:val="14"/>
                <w:szCs w:val="14"/>
                <w:lang w:val="es-MX" w:eastAsia="es-MX"/>
              </w:rPr>
            </w:pPr>
            <w:r w:rsidRPr="001C156A">
              <w:rPr>
                <w:rFonts w:eastAsia="Times New Roman" w:cs="Calibri"/>
                <w:color w:val="000000"/>
                <w:sz w:val="14"/>
                <w:szCs w:val="14"/>
                <w:lang w:val="es-MX" w:eastAsia="es-MX"/>
              </w:rPr>
              <w:t>SERVICIO</w:t>
            </w:r>
          </w:p>
        </w:tc>
        <w:tc>
          <w:tcPr>
            <w:tcW w:w="556" w:type="pct"/>
            <w:tcBorders>
              <w:top w:val="nil"/>
              <w:left w:val="nil"/>
              <w:bottom w:val="single" w:sz="4" w:space="0" w:color="auto"/>
              <w:right w:val="nil"/>
            </w:tcBorders>
            <w:shd w:val="clear" w:color="auto" w:fill="auto"/>
            <w:vAlign w:val="center"/>
            <w:hideMark/>
          </w:tcPr>
          <w:p w14:paraId="2A519612" w14:textId="77777777" w:rsidR="00207A0F" w:rsidRPr="001C156A" w:rsidRDefault="00207A0F" w:rsidP="00207A0F">
            <w:pPr>
              <w:jc w:val="center"/>
              <w:rPr>
                <w:rFonts w:eastAsia="Times New Roman" w:cs="Calibri"/>
                <w:szCs w:val="16"/>
                <w:lang w:val="es-MX" w:eastAsia="es-MX"/>
              </w:rPr>
            </w:pPr>
            <w:r w:rsidRPr="001C156A">
              <w:rPr>
                <w:rFonts w:eastAsia="Times New Roman" w:cs="Calibri"/>
                <w:szCs w:val="16"/>
                <w:lang w:val="es-MX" w:eastAsia="es-MX"/>
              </w:rPr>
              <w:t>2</w:t>
            </w:r>
          </w:p>
        </w:tc>
        <w:tc>
          <w:tcPr>
            <w:tcW w:w="583" w:type="pct"/>
            <w:tcBorders>
              <w:top w:val="nil"/>
              <w:left w:val="single" w:sz="4" w:space="0" w:color="auto"/>
              <w:bottom w:val="single" w:sz="4" w:space="0" w:color="auto"/>
              <w:right w:val="single" w:sz="8" w:space="0" w:color="auto"/>
            </w:tcBorders>
            <w:shd w:val="clear" w:color="auto" w:fill="auto"/>
            <w:vAlign w:val="center"/>
            <w:hideMark/>
          </w:tcPr>
          <w:p w14:paraId="16F7086C" w14:textId="14C8A933" w:rsidR="00207A0F" w:rsidRPr="001C156A" w:rsidRDefault="00207A0F" w:rsidP="00207A0F">
            <w:pPr>
              <w:jc w:val="left"/>
              <w:rPr>
                <w:rFonts w:eastAsia="Times New Roman" w:cs="Calibri"/>
                <w:color w:val="000000"/>
                <w:szCs w:val="16"/>
                <w:lang w:val="es-MX" w:eastAsia="es-MX"/>
              </w:rPr>
            </w:pPr>
            <w:r w:rsidRPr="001C156A">
              <w:rPr>
                <w:rFonts w:eastAsia="Times New Roman" w:cs="Calibri"/>
                <w:color w:val="000000"/>
                <w:szCs w:val="16"/>
                <w:lang w:val="es-MX" w:eastAsia="es-MX"/>
              </w:rPr>
              <w:t xml:space="preserve"> </w:t>
            </w:r>
            <w:r>
              <w:rPr>
                <w:rFonts w:eastAsia="Times New Roman" w:cs="Calibri"/>
                <w:color w:val="000000"/>
                <w:szCs w:val="16"/>
                <w:lang w:val="es-MX" w:eastAsia="es-MX"/>
              </w:rPr>
              <w:t>25</w:t>
            </w:r>
            <w:r w:rsidRPr="001C156A">
              <w:rPr>
                <w:rFonts w:eastAsia="Times New Roman" w:cs="Calibri"/>
                <w:color w:val="000000"/>
                <w:szCs w:val="16"/>
                <w:lang w:val="es-MX" w:eastAsia="es-MX"/>
              </w:rPr>
              <w:t xml:space="preserve">/09/24 al 04/10/24 </w:t>
            </w:r>
          </w:p>
        </w:tc>
      </w:tr>
      <w:tr w:rsidR="00207A0F" w:rsidRPr="001C156A" w14:paraId="312DD3D2" w14:textId="77777777" w:rsidTr="00207A0F">
        <w:trPr>
          <w:trHeight w:val="576"/>
        </w:trPr>
        <w:tc>
          <w:tcPr>
            <w:tcW w:w="584" w:type="pct"/>
            <w:tcBorders>
              <w:top w:val="nil"/>
              <w:left w:val="single" w:sz="4" w:space="0" w:color="auto"/>
              <w:bottom w:val="single" w:sz="4" w:space="0" w:color="auto"/>
              <w:right w:val="nil"/>
            </w:tcBorders>
            <w:shd w:val="clear" w:color="auto" w:fill="auto"/>
            <w:vAlign w:val="center"/>
            <w:hideMark/>
          </w:tcPr>
          <w:p w14:paraId="22E51DA0" w14:textId="77777777" w:rsidR="00207A0F" w:rsidRPr="001C156A" w:rsidRDefault="00207A0F" w:rsidP="00207A0F">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1C156A">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3</w:t>
            </w:r>
          </w:p>
        </w:tc>
        <w:tc>
          <w:tcPr>
            <w:tcW w:w="2693" w:type="pct"/>
            <w:tcBorders>
              <w:top w:val="nil"/>
              <w:left w:val="single" w:sz="4" w:space="0" w:color="auto"/>
              <w:bottom w:val="single" w:sz="4" w:space="0" w:color="auto"/>
              <w:right w:val="single" w:sz="4" w:space="0" w:color="auto"/>
            </w:tcBorders>
            <w:shd w:val="clear" w:color="auto" w:fill="auto"/>
            <w:vAlign w:val="center"/>
            <w:hideMark/>
          </w:tcPr>
          <w:p w14:paraId="4AAE556F" w14:textId="77777777" w:rsidR="00207A0F" w:rsidRPr="001C156A" w:rsidRDefault="00207A0F" w:rsidP="00207A0F">
            <w:pPr>
              <w:rPr>
                <w:lang w:val="es-MX" w:eastAsia="es-MX"/>
              </w:rPr>
            </w:pPr>
            <w:r w:rsidRPr="001C156A">
              <w:rPr>
                <w:lang w:val="es-MX" w:eastAsia="es-MX"/>
              </w:rPr>
              <w:t xml:space="preserve">SERVICIO DE RECARGA DE EXTINTORES DE FUEGO A BASE DE </w:t>
            </w:r>
            <w:proofErr w:type="gramStart"/>
            <w:r w:rsidRPr="001C156A">
              <w:rPr>
                <w:lang w:val="es-MX" w:eastAsia="es-MX"/>
              </w:rPr>
              <w:t>CO2  4.5</w:t>
            </w:r>
            <w:proofErr w:type="gramEnd"/>
            <w:r w:rsidRPr="001C156A">
              <w:rPr>
                <w:lang w:val="es-MX" w:eastAsia="es-MX"/>
              </w:rPr>
              <w:t xml:space="preserve"> KG</w:t>
            </w:r>
          </w:p>
        </w:tc>
        <w:tc>
          <w:tcPr>
            <w:tcW w:w="584" w:type="pct"/>
            <w:tcBorders>
              <w:top w:val="nil"/>
              <w:left w:val="nil"/>
              <w:bottom w:val="single" w:sz="4" w:space="0" w:color="auto"/>
              <w:right w:val="single" w:sz="4" w:space="0" w:color="auto"/>
            </w:tcBorders>
            <w:shd w:val="clear" w:color="auto" w:fill="auto"/>
            <w:vAlign w:val="center"/>
            <w:hideMark/>
          </w:tcPr>
          <w:p w14:paraId="1D105E67" w14:textId="77777777" w:rsidR="00207A0F" w:rsidRPr="001C156A" w:rsidRDefault="00207A0F" w:rsidP="00207A0F">
            <w:pPr>
              <w:jc w:val="center"/>
              <w:rPr>
                <w:rFonts w:eastAsia="Times New Roman" w:cs="Calibri"/>
                <w:color w:val="000000"/>
                <w:sz w:val="14"/>
                <w:szCs w:val="14"/>
                <w:lang w:val="es-MX" w:eastAsia="es-MX"/>
              </w:rPr>
            </w:pPr>
            <w:r w:rsidRPr="001C156A">
              <w:rPr>
                <w:rFonts w:eastAsia="Times New Roman" w:cs="Calibri"/>
                <w:color w:val="000000"/>
                <w:sz w:val="14"/>
                <w:szCs w:val="14"/>
                <w:lang w:val="es-MX" w:eastAsia="es-MX"/>
              </w:rPr>
              <w:t>SERVICIO</w:t>
            </w:r>
          </w:p>
        </w:tc>
        <w:tc>
          <w:tcPr>
            <w:tcW w:w="556" w:type="pct"/>
            <w:tcBorders>
              <w:top w:val="nil"/>
              <w:left w:val="nil"/>
              <w:bottom w:val="single" w:sz="4" w:space="0" w:color="auto"/>
              <w:right w:val="nil"/>
            </w:tcBorders>
            <w:shd w:val="clear" w:color="auto" w:fill="auto"/>
            <w:vAlign w:val="center"/>
            <w:hideMark/>
          </w:tcPr>
          <w:p w14:paraId="180253C3" w14:textId="77777777" w:rsidR="00207A0F" w:rsidRPr="001C156A" w:rsidRDefault="00207A0F" w:rsidP="00207A0F">
            <w:pPr>
              <w:jc w:val="center"/>
              <w:rPr>
                <w:rFonts w:eastAsia="Times New Roman" w:cs="Calibri"/>
                <w:szCs w:val="16"/>
                <w:lang w:val="es-MX" w:eastAsia="es-MX"/>
              </w:rPr>
            </w:pPr>
            <w:r w:rsidRPr="001C156A">
              <w:rPr>
                <w:rFonts w:eastAsia="Times New Roman" w:cs="Calibri"/>
                <w:szCs w:val="16"/>
                <w:lang w:val="es-MX" w:eastAsia="es-MX"/>
              </w:rPr>
              <w:t>20</w:t>
            </w:r>
          </w:p>
        </w:tc>
        <w:tc>
          <w:tcPr>
            <w:tcW w:w="583" w:type="pct"/>
            <w:tcBorders>
              <w:top w:val="nil"/>
              <w:left w:val="single" w:sz="4" w:space="0" w:color="auto"/>
              <w:bottom w:val="single" w:sz="4" w:space="0" w:color="auto"/>
              <w:right w:val="single" w:sz="8" w:space="0" w:color="auto"/>
            </w:tcBorders>
            <w:shd w:val="clear" w:color="auto" w:fill="auto"/>
            <w:vAlign w:val="center"/>
            <w:hideMark/>
          </w:tcPr>
          <w:p w14:paraId="2C54181D" w14:textId="0730FA3E" w:rsidR="00207A0F" w:rsidRPr="001C156A" w:rsidRDefault="00207A0F" w:rsidP="00207A0F">
            <w:pPr>
              <w:jc w:val="left"/>
              <w:rPr>
                <w:rFonts w:eastAsia="Times New Roman" w:cs="Calibri"/>
                <w:color w:val="000000"/>
                <w:szCs w:val="16"/>
                <w:lang w:val="es-MX" w:eastAsia="es-MX"/>
              </w:rPr>
            </w:pPr>
            <w:r w:rsidRPr="001C156A">
              <w:rPr>
                <w:rFonts w:eastAsia="Times New Roman" w:cs="Calibri"/>
                <w:color w:val="000000"/>
                <w:szCs w:val="16"/>
                <w:lang w:val="es-MX" w:eastAsia="es-MX"/>
              </w:rPr>
              <w:t xml:space="preserve"> </w:t>
            </w:r>
            <w:r>
              <w:rPr>
                <w:rFonts w:eastAsia="Times New Roman" w:cs="Calibri"/>
                <w:color w:val="000000"/>
                <w:szCs w:val="16"/>
                <w:lang w:val="es-MX" w:eastAsia="es-MX"/>
              </w:rPr>
              <w:t>25</w:t>
            </w:r>
            <w:r w:rsidRPr="001C156A">
              <w:rPr>
                <w:rFonts w:eastAsia="Times New Roman" w:cs="Calibri"/>
                <w:color w:val="000000"/>
                <w:szCs w:val="16"/>
                <w:lang w:val="es-MX" w:eastAsia="es-MX"/>
              </w:rPr>
              <w:t xml:space="preserve">/09/24 al 04/10/24 </w:t>
            </w:r>
          </w:p>
        </w:tc>
      </w:tr>
      <w:tr w:rsidR="00207A0F" w:rsidRPr="001C156A" w14:paraId="428046F7" w14:textId="77777777" w:rsidTr="00207A0F">
        <w:trPr>
          <w:trHeight w:val="576"/>
        </w:trPr>
        <w:tc>
          <w:tcPr>
            <w:tcW w:w="584" w:type="pct"/>
            <w:tcBorders>
              <w:top w:val="nil"/>
              <w:left w:val="single" w:sz="4" w:space="0" w:color="auto"/>
              <w:bottom w:val="single" w:sz="4" w:space="0" w:color="auto"/>
              <w:right w:val="nil"/>
            </w:tcBorders>
            <w:shd w:val="clear" w:color="auto" w:fill="auto"/>
            <w:vAlign w:val="center"/>
            <w:hideMark/>
          </w:tcPr>
          <w:p w14:paraId="4623FD79" w14:textId="77777777" w:rsidR="00207A0F" w:rsidRPr="001C156A" w:rsidRDefault="00207A0F" w:rsidP="00207A0F">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1C156A">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4</w:t>
            </w:r>
          </w:p>
        </w:tc>
        <w:tc>
          <w:tcPr>
            <w:tcW w:w="2693" w:type="pct"/>
            <w:tcBorders>
              <w:top w:val="nil"/>
              <w:left w:val="single" w:sz="4" w:space="0" w:color="auto"/>
              <w:bottom w:val="single" w:sz="4" w:space="0" w:color="auto"/>
              <w:right w:val="single" w:sz="4" w:space="0" w:color="auto"/>
            </w:tcBorders>
            <w:shd w:val="clear" w:color="auto" w:fill="auto"/>
            <w:vAlign w:val="center"/>
            <w:hideMark/>
          </w:tcPr>
          <w:p w14:paraId="6DBFF128" w14:textId="77777777" w:rsidR="00207A0F" w:rsidRPr="001C156A" w:rsidRDefault="00207A0F" w:rsidP="00207A0F">
            <w:pPr>
              <w:rPr>
                <w:lang w:val="es-MX" w:eastAsia="es-MX"/>
              </w:rPr>
            </w:pPr>
            <w:r w:rsidRPr="001C156A">
              <w:rPr>
                <w:lang w:val="es-MX" w:eastAsia="es-MX"/>
              </w:rPr>
              <w:t xml:space="preserve">SERVICIO DE RECARGA DE EXTINTORES DE FUEGO A BASE DE </w:t>
            </w:r>
            <w:proofErr w:type="gramStart"/>
            <w:r w:rsidRPr="001C156A">
              <w:rPr>
                <w:lang w:val="es-MX" w:eastAsia="es-MX"/>
              </w:rPr>
              <w:t>CO2  6.9</w:t>
            </w:r>
            <w:proofErr w:type="gramEnd"/>
            <w:r w:rsidRPr="001C156A">
              <w:rPr>
                <w:lang w:val="es-MX" w:eastAsia="es-MX"/>
              </w:rPr>
              <w:t xml:space="preserve"> KG</w:t>
            </w:r>
          </w:p>
        </w:tc>
        <w:tc>
          <w:tcPr>
            <w:tcW w:w="584" w:type="pct"/>
            <w:tcBorders>
              <w:top w:val="nil"/>
              <w:left w:val="nil"/>
              <w:bottom w:val="single" w:sz="4" w:space="0" w:color="auto"/>
              <w:right w:val="single" w:sz="4" w:space="0" w:color="auto"/>
            </w:tcBorders>
            <w:shd w:val="clear" w:color="auto" w:fill="auto"/>
            <w:vAlign w:val="center"/>
            <w:hideMark/>
          </w:tcPr>
          <w:p w14:paraId="77938270" w14:textId="77777777" w:rsidR="00207A0F" w:rsidRPr="001C156A" w:rsidRDefault="00207A0F" w:rsidP="00207A0F">
            <w:pPr>
              <w:jc w:val="center"/>
              <w:rPr>
                <w:rFonts w:eastAsia="Times New Roman" w:cs="Calibri"/>
                <w:color w:val="000000"/>
                <w:sz w:val="14"/>
                <w:szCs w:val="14"/>
                <w:lang w:val="es-MX" w:eastAsia="es-MX"/>
              </w:rPr>
            </w:pPr>
            <w:r w:rsidRPr="001C156A">
              <w:rPr>
                <w:rFonts w:eastAsia="Times New Roman" w:cs="Calibri"/>
                <w:color w:val="000000"/>
                <w:sz w:val="14"/>
                <w:szCs w:val="14"/>
                <w:lang w:val="es-MX" w:eastAsia="es-MX"/>
              </w:rPr>
              <w:t>SERVICIO</w:t>
            </w:r>
          </w:p>
        </w:tc>
        <w:tc>
          <w:tcPr>
            <w:tcW w:w="556" w:type="pct"/>
            <w:tcBorders>
              <w:top w:val="nil"/>
              <w:left w:val="nil"/>
              <w:bottom w:val="single" w:sz="4" w:space="0" w:color="auto"/>
              <w:right w:val="nil"/>
            </w:tcBorders>
            <w:shd w:val="clear" w:color="auto" w:fill="auto"/>
            <w:vAlign w:val="center"/>
            <w:hideMark/>
          </w:tcPr>
          <w:p w14:paraId="71000D14" w14:textId="77777777" w:rsidR="00207A0F" w:rsidRPr="001C156A" w:rsidRDefault="00207A0F" w:rsidP="00207A0F">
            <w:pPr>
              <w:jc w:val="center"/>
              <w:rPr>
                <w:rFonts w:eastAsia="Times New Roman" w:cs="Calibri"/>
                <w:szCs w:val="16"/>
                <w:lang w:val="es-MX" w:eastAsia="es-MX"/>
              </w:rPr>
            </w:pPr>
            <w:r w:rsidRPr="001C156A">
              <w:rPr>
                <w:rFonts w:eastAsia="Times New Roman" w:cs="Calibri"/>
                <w:szCs w:val="16"/>
                <w:lang w:val="es-MX" w:eastAsia="es-MX"/>
              </w:rPr>
              <w:t>10</w:t>
            </w:r>
          </w:p>
        </w:tc>
        <w:tc>
          <w:tcPr>
            <w:tcW w:w="583" w:type="pct"/>
            <w:tcBorders>
              <w:top w:val="nil"/>
              <w:left w:val="single" w:sz="4" w:space="0" w:color="auto"/>
              <w:bottom w:val="single" w:sz="4" w:space="0" w:color="auto"/>
              <w:right w:val="single" w:sz="8" w:space="0" w:color="auto"/>
            </w:tcBorders>
            <w:shd w:val="clear" w:color="auto" w:fill="auto"/>
            <w:vAlign w:val="center"/>
            <w:hideMark/>
          </w:tcPr>
          <w:p w14:paraId="2A02A4FD" w14:textId="086B7132" w:rsidR="00207A0F" w:rsidRPr="001C156A" w:rsidRDefault="00207A0F" w:rsidP="00207A0F">
            <w:pPr>
              <w:jc w:val="left"/>
              <w:rPr>
                <w:rFonts w:eastAsia="Times New Roman" w:cs="Calibri"/>
                <w:color w:val="000000"/>
                <w:szCs w:val="16"/>
                <w:lang w:val="es-MX" w:eastAsia="es-MX"/>
              </w:rPr>
            </w:pPr>
            <w:r w:rsidRPr="001C156A">
              <w:rPr>
                <w:rFonts w:eastAsia="Times New Roman" w:cs="Calibri"/>
                <w:color w:val="000000"/>
                <w:szCs w:val="16"/>
                <w:lang w:val="es-MX" w:eastAsia="es-MX"/>
              </w:rPr>
              <w:t xml:space="preserve"> </w:t>
            </w:r>
            <w:r>
              <w:rPr>
                <w:rFonts w:eastAsia="Times New Roman" w:cs="Calibri"/>
                <w:color w:val="000000"/>
                <w:szCs w:val="16"/>
                <w:lang w:val="es-MX" w:eastAsia="es-MX"/>
              </w:rPr>
              <w:t>25</w:t>
            </w:r>
            <w:r w:rsidRPr="001C156A">
              <w:rPr>
                <w:rFonts w:eastAsia="Times New Roman" w:cs="Calibri"/>
                <w:color w:val="000000"/>
                <w:szCs w:val="16"/>
                <w:lang w:val="es-MX" w:eastAsia="es-MX"/>
              </w:rPr>
              <w:t xml:space="preserve">/09/24 al 04/10/24 </w:t>
            </w:r>
          </w:p>
        </w:tc>
      </w:tr>
      <w:tr w:rsidR="00207A0F" w:rsidRPr="001C156A" w14:paraId="563F7765" w14:textId="77777777" w:rsidTr="00207A0F">
        <w:trPr>
          <w:trHeight w:val="576"/>
        </w:trPr>
        <w:tc>
          <w:tcPr>
            <w:tcW w:w="584" w:type="pct"/>
            <w:tcBorders>
              <w:top w:val="nil"/>
              <w:left w:val="single" w:sz="4" w:space="0" w:color="auto"/>
              <w:bottom w:val="single" w:sz="4" w:space="0" w:color="auto"/>
              <w:right w:val="nil"/>
            </w:tcBorders>
            <w:shd w:val="clear" w:color="auto" w:fill="auto"/>
            <w:vAlign w:val="center"/>
            <w:hideMark/>
          </w:tcPr>
          <w:p w14:paraId="4E2F4F64" w14:textId="77777777" w:rsidR="00207A0F" w:rsidRPr="001C156A" w:rsidRDefault="00207A0F" w:rsidP="00207A0F">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1C156A">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5</w:t>
            </w:r>
          </w:p>
        </w:tc>
        <w:tc>
          <w:tcPr>
            <w:tcW w:w="2693" w:type="pct"/>
            <w:tcBorders>
              <w:top w:val="nil"/>
              <w:left w:val="single" w:sz="4" w:space="0" w:color="auto"/>
              <w:bottom w:val="single" w:sz="4" w:space="0" w:color="auto"/>
              <w:right w:val="single" w:sz="4" w:space="0" w:color="auto"/>
            </w:tcBorders>
            <w:shd w:val="clear" w:color="auto" w:fill="auto"/>
            <w:vAlign w:val="center"/>
            <w:hideMark/>
          </w:tcPr>
          <w:p w14:paraId="08058B1E" w14:textId="77777777" w:rsidR="00207A0F" w:rsidRPr="001C156A" w:rsidRDefault="00207A0F" w:rsidP="00207A0F">
            <w:pPr>
              <w:rPr>
                <w:lang w:val="es-MX" w:eastAsia="es-MX"/>
              </w:rPr>
            </w:pPr>
            <w:r w:rsidRPr="001C156A">
              <w:rPr>
                <w:lang w:val="es-MX" w:eastAsia="es-MX"/>
              </w:rPr>
              <w:t xml:space="preserve">SERVICIO DE RECARGA DE EXTINTORES DE FUEGO A BASE DE AGUA DE ACETATO DE POTASIO TIPO K, DE  6 LT </w:t>
            </w:r>
          </w:p>
        </w:tc>
        <w:tc>
          <w:tcPr>
            <w:tcW w:w="584" w:type="pct"/>
            <w:tcBorders>
              <w:top w:val="nil"/>
              <w:left w:val="nil"/>
              <w:bottom w:val="single" w:sz="4" w:space="0" w:color="auto"/>
              <w:right w:val="single" w:sz="4" w:space="0" w:color="auto"/>
            </w:tcBorders>
            <w:shd w:val="clear" w:color="auto" w:fill="auto"/>
            <w:vAlign w:val="center"/>
            <w:hideMark/>
          </w:tcPr>
          <w:p w14:paraId="57B6C4EE" w14:textId="77777777" w:rsidR="00207A0F" w:rsidRPr="001C156A" w:rsidRDefault="00207A0F" w:rsidP="00207A0F">
            <w:pPr>
              <w:jc w:val="center"/>
              <w:rPr>
                <w:rFonts w:eastAsia="Times New Roman" w:cs="Calibri"/>
                <w:color w:val="000000"/>
                <w:sz w:val="14"/>
                <w:szCs w:val="14"/>
                <w:lang w:val="es-MX" w:eastAsia="es-MX"/>
              </w:rPr>
            </w:pPr>
            <w:r w:rsidRPr="001C156A">
              <w:rPr>
                <w:rFonts w:eastAsia="Times New Roman" w:cs="Calibri"/>
                <w:color w:val="000000"/>
                <w:sz w:val="14"/>
                <w:szCs w:val="14"/>
                <w:lang w:val="es-MX" w:eastAsia="es-MX"/>
              </w:rPr>
              <w:t>SERVICIO</w:t>
            </w:r>
          </w:p>
        </w:tc>
        <w:tc>
          <w:tcPr>
            <w:tcW w:w="556" w:type="pct"/>
            <w:tcBorders>
              <w:top w:val="nil"/>
              <w:left w:val="nil"/>
              <w:bottom w:val="single" w:sz="4" w:space="0" w:color="auto"/>
              <w:right w:val="nil"/>
            </w:tcBorders>
            <w:shd w:val="clear" w:color="auto" w:fill="auto"/>
            <w:vAlign w:val="center"/>
            <w:hideMark/>
          </w:tcPr>
          <w:p w14:paraId="19ADBFCC" w14:textId="77777777" w:rsidR="00207A0F" w:rsidRPr="001C156A" w:rsidRDefault="00207A0F" w:rsidP="00207A0F">
            <w:pPr>
              <w:jc w:val="center"/>
              <w:rPr>
                <w:rFonts w:eastAsia="Times New Roman" w:cs="Calibri"/>
                <w:szCs w:val="16"/>
                <w:lang w:val="es-MX" w:eastAsia="es-MX"/>
              </w:rPr>
            </w:pPr>
            <w:r w:rsidRPr="001C156A">
              <w:rPr>
                <w:rFonts w:eastAsia="Times New Roman" w:cs="Calibri"/>
                <w:szCs w:val="16"/>
                <w:lang w:val="es-MX" w:eastAsia="es-MX"/>
              </w:rPr>
              <w:t>2</w:t>
            </w:r>
          </w:p>
        </w:tc>
        <w:tc>
          <w:tcPr>
            <w:tcW w:w="583" w:type="pct"/>
            <w:tcBorders>
              <w:top w:val="nil"/>
              <w:left w:val="single" w:sz="4" w:space="0" w:color="auto"/>
              <w:bottom w:val="single" w:sz="4" w:space="0" w:color="auto"/>
              <w:right w:val="single" w:sz="8" w:space="0" w:color="auto"/>
            </w:tcBorders>
            <w:shd w:val="clear" w:color="auto" w:fill="auto"/>
            <w:vAlign w:val="center"/>
            <w:hideMark/>
          </w:tcPr>
          <w:p w14:paraId="39A3A6B6" w14:textId="2DDD7303" w:rsidR="00207A0F" w:rsidRPr="001C156A" w:rsidRDefault="00207A0F" w:rsidP="00207A0F">
            <w:pPr>
              <w:jc w:val="left"/>
              <w:rPr>
                <w:rFonts w:eastAsia="Times New Roman" w:cs="Calibri"/>
                <w:color w:val="000000"/>
                <w:szCs w:val="16"/>
                <w:lang w:val="es-MX" w:eastAsia="es-MX"/>
              </w:rPr>
            </w:pPr>
            <w:r w:rsidRPr="001C156A">
              <w:rPr>
                <w:rFonts w:eastAsia="Times New Roman" w:cs="Calibri"/>
                <w:color w:val="000000"/>
                <w:szCs w:val="16"/>
                <w:lang w:val="es-MX" w:eastAsia="es-MX"/>
              </w:rPr>
              <w:t xml:space="preserve"> </w:t>
            </w:r>
            <w:r>
              <w:rPr>
                <w:rFonts w:eastAsia="Times New Roman" w:cs="Calibri"/>
                <w:color w:val="000000"/>
                <w:szCs w:val="16"/>
                <w:lang w:val="es-MX" w:eastAsia="es-MX"/>
              </w:rPr>
              <w:t>25</w:t>
            </w:r>
            <w:r w:rsidRPr="001C156A">
              <w:rPr>
                <w:rFonts w:eastAsia="Times New Roman" w:cs="Calibri"/>
                <w:color w:val="000000"/>
                <w:szCs w:val="16"/>
                <w:lang w:val="es-MX" w:eastAsia="es-MX"/>
              </w:rPr>
              <w:t xml:space="preserve">/09/24 al 04/10/24 </w:t>
            </w:r>
          </w:p>
        </w:tc>
      </w:tr>
      <w:tr w:rsidR="00207A0F" w:rsidRPr="001C156A" w14:paraId="6E683C69" w14:textId="77777777" w:rsidTr="00207A0F">
        <w:trPr>
          <w:trHeight w:val="1357"/>
        </w:trPr>
        <w:tc>
          <w:tcPr>
            <w:tcW w:w="584" w:type="pct"/>
            <w:tcBorders>
              <w:top w:val="nil"/>
              <w:left w:val="single" w:sz="4" w:space="0" w:color="auto"/>
              <w:bottom w:val="single" w:sz="4" w:space="0" w:color="auto"/>
              <w:right w:val="nil"/>
            </w:tcBorders>
            <w:shd w:val="clear" w:color="auto" w:fill="auto"/>
            <w:vAlign w:val="center"/>
            <w:hideMark/>
          </w:tcPr>
          <w:p w14:paraId="5BD45161" w14:textId="77777777" w:rsidR="00207A0F" w:rsidRPr="001C156A" w:rsidRDefault="00207A0F" w:rsidP="00207A0F">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1C156A">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6</w:t>
            </w:r>
          </w:p>
        </w:tc>
        <w:tc>
          <w:tcPr>
            <w:tcW w:w="2693" w:type="pct"/>
            <w:tcBorders>
              <w:top w:val="nil"/>
              <w:left w:val="single" w:sz="4" w:space="0" w:color="auto"/>
              <w:bottom w:val="single" w:sz="4" w:space="0" w:color="auto"/>
              <w:right w:val="single" w:sz="4" w:space="0" w:color="auto"/>
            </w:tcBorders>
            <w:shd w:val="clear" w:color="auto" w:fill="auto"/>
            <w:vAlign w:val="center"/>
            <w:hideMark/>
          </w:tcPr>
          <w:p w14:paraId="7B42E175" w14:textId="4ED42ACF" w:rsidR="00207A0F" w:rsidRPr="001C156A" w:rsidRDefault="00207A0F" w:rsidP="00207A0F">
            <w:pPr>
              <w:rPr>
                <w:lang w:val="es-MX" w:eastAsia="es-MX"/>
              </w:rPr>
            </w:pPr>
            <w:r w:rsidRPr="001C156A">
              <w:rPr>
                <w:lang w:val="es-MX" w:eastAsia="es-MX"/>
              </w:rPr>
              <w:t>SERVICIO DE MANTENIMIENTO A HIDRANTES EL SERVICIO INCLUYE: CAMBIO DE VALVULA, SUMNISTRO Y COLOCACION DE SOPORTE DE DESPLIEGUE RAPIDO PARA MANGUERA DE 15 METROS, SUMINISTRO Y COLOCACIÓN DE MANGUERA CON CHIFON DE BRONCE DE 15 METROS DE 1 1/2" DE DIAMETRO.</w:t>
            </w:r>
          </w:p>
        </w:tc>
        <w:tc>
          <w:tcPr>
            <w:tcW w:w="584" w:type="pct"/>
            <w:tcBorders>
              <w:top w:val="nil"/>
              <w:left w:val="nil"/>
              <w:bottom w:val="single" w:sz="4" w:space="0" w:color="auto"/>
              <w:right w:val="single" w:sz="4" w:space="0" w:color="auto"/>
            </w:tcBorders>
            <w:shd w:val="clear" w:color="auto" w:fill="auto"/>
            <w:vAlign w:val="center"/>
            <w:hideMark/>
          </w:tcPr>
          <w:p w14:paraId="4FD042EF" w14:textId="77777777" w:rsidR="00207A0F" w:rsidRPr="001C156A" w:rsidRDefault="00207A0F" w:rsidP="00207A0F">
            <w:pPr>
              <w:jc w:val="center"/>
              <w:rPr>
                <w:rFonts w:eastAsia="Times New Roman" w:cs="Calibri"/>
                <w:color w:val="000000"/>
                <w:sz w:val="14"/>
                <w:szCs w:val="14"/>
                <w:lang w:val="es-MX" w:eastAsia="es-MX"/>
              </w:rPr>
            </w:pPr>
            <w:r w:rsidRPr="001C156A">
              <w:rPr>
                <w:rFonts w:eastAsia="Times New Roman" w:cs="Calibri"/>
                <w:color w:val="000000"/>
                <w:sz w:val="14"/>
                <w:szCs w:val="14"/>
                <w:lang w:val="es-MX" w:eastAsia="es-MX"/>
              </w:rPr>
              <w:t>SERVICIO</w:t>
            </w:r>
          </w:p>
        </w:tc>
        <w:tc>
          <w:tcPr>
            <w:tcW w:w="556" w:type="pct"/>
            <w:tcBorders>
              <w:top w:val="nil"/>
              <w:left w:val="nil"/>
              <w:bottom w:val="single" w:sz="4" w:space="0" w:color="auto"/>
              <w:right w:val="nil"/>
            </w:tcBorders>
            <w:shd w:val="clear" w:color="auto" w:fill="auto"/>
            <w:vAlign w:val="center"/>
            <w:hideMark/>
          </w:tcPr>
          <w:p w14:paraId="03A4A75D" w14:textId="77777777" w:rsidR="00207A0F" w:rsidRPr="001C156A" w:rsidRDefault="00207A0F" w:rsidP="00207A0F">
            <w:pPr>
              <w:jc w:val="center"/>
              <w:rPr>
                <w:rFonts w:eastAsia="Times New Roman" w:cs="Calibri"/>
                <w:szCs w:val="16"/>
                <w:lang w:val="es-MX" w:eastAsia="es-MX"/>
              </w:rPr>
            </w:pPr>
            <w:r w:rsidRPr="001C156A">
              <w:rPr>
                <w:rFonts w:eastAsia="Times New Roman" w:cs="Calibri"/>
                <w:szCs w:val="16"/>
                <w:lang w:val="es-MX" w:eastAsia="es-MX"/>
              </w:rPr>
              <w:t>16</w:t>
            </w:r>
          </w:p>
        </w:tc>
        <w:tc>
          <w:tcPr>
            <w:tcW w:w="583" w:type="pct"/>
            <w:tcBorders>
              <w:top w:val="nil"/>
              <w:left w:val="single" w:sz="4" w:space="0" w:color="auto"/>
              <w:bottom w:val="single" w:sz="4" w:space="0" w:color="auto"/>
              <w:right w:val="single" w:sz="8" w:space="0" w:color="auto"/>
            </w:tcBorders>
            <w:shd w:val="clear" w:color="auto" w:fill="auto"/>
            <w:vAlign w:val="center"/>
            <w:hideMark/>
          </w:tcPr>
          <w:p w14:paraId="5EB55AC6" w14:textId="32D1C8A3" w:rsidR="00207A0F" w:rsidRPr="001C156A" w:rsidRDefault="00207A0F" w:rsidP="00207A0F">
            <w:pPr>
              <w:jc w:val="left"/>
              <w:rPr>
                <w:rFonts w:eastAsia="Times New Roman" w:cs="Calibri"/>
                <w:color w:val="000000"/>
                <w:szCs w:val="16"/>
                <w:lang w:val="es-MX" w:eastAsia="es-MX"/>
              </w:rPr>
            </w:pPr>
            <w:r w:rsidRPr="001C156A">
              <w:rPr>
                <w:rFonts w:eastAsia="Times New Roman" w:cs="Calibri"/>
                <w:color w:val="000000"/>
                <w:szCs w:val="16"/>
                <w:lang w:val="es-MX" w:eastAsia="es-MX"/>
              </w:rPr>
              <w:t xml:space="preserve"> </w:t>
            </w:r>
            <w:r>
              <w:rPr>
                <w:rFonts w:eastAsia="Times New Roman" w:cs="Calibri"/>
                <w:color w:val="000000"/>
                <w:szCs w:val="16"/>
                <w:lang w:val="es-MX" w:eastAsia="es-MX"/>
              </w:rPr>
              <w:t>25</w:t>
            </w:r>
            <w:r w:rsidRPr="001C156A">
              <w:rPr>
                <w:rFonts w:eastAsia="Times New Roman" w:cs="Calibri"/>
                <w:color w:val="000000"/>
                <w:szCs w:val="16"/>
                <w:lang w:val="es-MX" w:eastAsia="es-MX"/>
              </w:rPr>
              <w:t xml:space="preserve">/09/24 al 04/10/24 </w:t>
            </w:r>
          </w:p>
        </w:tc>
      </w:tr>
    </w:tbl>
    <w:p w14:paraId="7D7C12EC" w14:textId="77777777" w:rsidR="00FC4E1A" w:rsidRDefault="00FC4E1A" w:rsidP="003A0041"/>
    <w:p w14:paraId="7D997FAB" w14:textId="77777777" w:rsidR="00114EBC" w:rsidRDefault="00114EBC" w:rsidP="003A0041"/>
    <w:p w14:paraId="395EB32A" w14:textId="2A8588AC" w:rsidR="003A0041" w:rsidRDefault="003A0041" w:rsidP="003A0041">
      <w:pPr>
        <w:pStyle w:val="Ttulo2"/>
        <w:numPr>
          <w:ilvl w:val="0"/>
          <w:numId w:val="6"/>
        </w:numPr>
      </w:pPr>
      <w:bookmarkStart w:id="7" w:name="_Toc177562753"/>
      <w:r>
        <w:t>Condiciones</w:t>
      </w:r>
      <w:bookmarkEnd w:id="7"/>
    </w:p>
    <w:p w14:paraId="41FC3610" w14:textId="77777777" w:rsidR="00301E40" w:rsidRDefault="00301E40" w:rsidP="00301E40"/>
    <w:p w14:paraId="52C2D801" w14:textId="3AEA535C" w:rsidR="00CB2A6C" w:rsidRPr="00A90C2D" w:rsidRDefault="002A456F" w:rsidP="00C84204">
      <w:bookmarkStart w:id="8" w:name="_Toc177562754"/>
      <w:r w:rsidRPr="00041998">
        <w:rPr>
          <w:rStyle w:val="Ttulo3Car"/>
        </w:rPr>
        <w:t xml:space="preserve">Ejecución </w:t>
      </w:r>
      <w:r w:rsidR="00510AD6" w:rsidRPr="00041998">
        <w:rPr>
          <w:rStyle w:val="Ttulo3Car"/>
        </w:rPr>
        <w:t>de los servicios</w:t>
      </w:r>
      <w:bookmarkEnd w:id="8"/>
      <w:r w:rsidR="00DC184D" w:rsidRPr="00AE774F">
        <w:rPr>
          <w:b/>
          <w:bCs/>
        </w:rPr>
        <w:t>.</w:t>
      </w:r>
      <w:r w:rsidR="00510AD6" w:rsidRPr="00AE774F">
        <w:rPr>
          <w:b/>
          <w:bCs/>
        </w:rPr>
        <w:t xml:space="preserve"> </w:t>
      </w:r>
      <w:r w:rsidR="00A90C2D">
        <w:t>El proveedor para la ejecución de los servicios deberá de contemplar lo siguiente:</w:t>
      </w:r>
    </w:p>
    <w:p w14:paraId="5CB3ACDC" w14:textId="77777777" w:rsidR="00CB2A6C" w:rsidRDefault="00CB2A6C" w:rsidP="00DC184D">
      <w:pPr>
        <w:rPr>
          <w:b/>
          <w:bCs/>
        </w:rPr>
      </w:pPr>
    </w:p>
    <w:p w14:paraId="0AF162DE" w14:textId="3B28FF18" w:rsidR="00CB2A6C" w:rsidRDefault="00617964" w:rsidP="002A456F">
      <w:pPr>
        <w:pStyle w:val="Prrafodelista"/>
        <w:numPr>
          <w:ilvl w:val="0"/>
          <w:numId w:val="10"/>
        </w:numPr>
        <w:rPr>
          <w:sz w:val="16"/>
          <w:szCs w:val="16"/>
        </w:rPr>
      </w:pPr>
      <w:r w:rsidRPr="002A456F">
        <w:rPr>
          <w:sz w:val="16"/>
          <w:szCs w:val="16"/>
        </w:rPr>
        <w:t>El</w:t>
      </w:r>
      <w:r w:rsidR="004E1251" w:rsidRPr="002A456F">
        <w:rPr>
          <w:sz w:val="16"/>
          <w:szCs w:val="16"/>
        </w:rPr>
        <w:t xml:space="preserve"> proveedor deberá de presentarse en el lugar </w:t>
      </w:r>
      <w:r w:rsidR="002A456F" w:rsidRPr="002A456F">
        <w:rPr>
          <w:sz w:val="16"/>
          <w:szCs w:val="16"/>
        </w:rPr>
        <w:t>y fechas</w:t>
      </w:r>
      <w:r w:rsidR="004E1251" w:rsidRPr="002A456F">
        <w:rPr>
          <w:sz w:val="16"/>
          <w:szCs w:val="16"/>
        </w:rPr>
        <w:t xml:space="preserve"> establecidas para la ejecución de los servicios</w:t>
      </w:r>
      <w:r w:rsidR="00083E68">
        <w:rPr>
          <w:sz w:val="16"/>
          <w:szCs w:val="16"/>
        </w:rPr>
        <w:t>.</w:t>
      </w:r>
    </w:p>
    <w:p w14:paraId="1E53B8F7" w14:textId="77777777" w:rsidR="00C0639C" w:rsidRDefault="00C0639C" w:rsidP="00C0639C">
      <w:pPr>
        <w:pStyle w:val="Prrafodelista"/>
        <w:rPr>
          <w:sz w:val="16"/>
          <w:szCs w:val="16"/>
        </w:rPr>
      </w:pPr>
    </w:p>
    <w:p w14:paraId="3FEE145A" w14:textId="3F3342B4" w:rsidR="00083E68" w:rsidRDefault="00CB2A6C" w:rsidP="00083E68">
      <w:pPr>
        <w:pStyle w:val="Prrafodelista"/>
        <w:numPr>
          <w:ilvl w:val="0"/>
          <w:numId w:val="10"/>
        </w:numPr>
        <w:rPr>
          <w:sz w:val="16"/>
          <w:szCs w:val="16"/>
        </w:rPr>
      </w:pPr>
      <w:r w:rsidRPr="002A456F">
        <w:rPr>
          <w:sz w:val="16"/>
          <w:szCs w:val="16"/>
        </w:rPr>
        <w:t xml:space="preserve">Previo a iniciar con la ejecución de los servicios deberá de </w:t>
      </w:r>
      <w:r w:rsidR="00DA3DA9" w:rsidRPr="002A456F">
        <w:rPr>
          <w:sz w:val="16"/>
          <w:szCs w:val="16"/>
        </w:rPr>
        <w:t xml:space="preserve">reportándose </w:t>
      </w:r>
      <w:r w:rsidRPr="002A456F">
        <w:rPr>
          <w:sz w:val="16"/>
          <w:szCs w:val="16"/>
        </w:rPr>
        <w:t xml:space="preserve">con el </w:t>
      </w:r>
      <w:r w:rsidR="00642A6E" w:rsidRPr="00642A6E">
        <w:rPr>
          <w:sz w:val="16"/>
          <w:szCs w:val="16"/>
        </w:rPr>
        <w:t>Administrador del Contrato o por su Auxiliar</w:t>
      </w:r>
      <w:r w:rsidRPr="002A456F">
        <w:rPr>
          <w:sz w:val="16"/>
          <w:szCs w:val="16"/>
        </w:rPr>
        <w:t xml:space="preserve">, para </w:t>
      </w:r>
      <w:r w:rsidR="002A456F">
        <w:rPr>
          <w:sz w:val="16"/>
          <w:szCs w:val="16"/>
        </w:rPr>
        <w:t>que se verifique</w:t>
      </w:r>
      <w:r w:rsidR="00522DA3">
        <w:rPr>
          <w:sz w:val="16"/>
          <w:szCs w:val="16"/>
        </w:rPr>
        <w:t xml:space="preserve"> que los</w:t>
      </w:r>
      <w:r w:rsidR="002A456F">
        <w:rPr>
          <w:sz w:val="16"/>
          <w:szCs w:val="16"/>
        </w:rPr>
        <w:t xml:space="preserve"> materiales, insumos, refacciones, </w:t>
      </w:r>
      <w:r w:rsidR="00522DA3">
        <w:rPr>
          <w:sz w:val="16"/>
          <w:szCs w:val="16"/>
        </w:rPr>
        <w:t>equipo de protección personal con los que realizara el servicio</w:t>
      </w:r>
      <w:r w:rsidR="00A90C2D">
        <w:rPr>
          <w:sz w:val="16"/>
          <w:szCs w:val="16"/>
        </w:rPr>
        <w:t xml:space="preserve"> y que estos </w:t>
      </w:r>
      <w:r w:rsidR="00522DA3">
        <w:rPr>
          <w:sz w:val="16"/>
          <w:szCs w:val="16"/>
        </w:rPr>
        <w:t xml:space="preserve">son los </w:t>
      </w:r>
      <w:r w:rsidR="00083E68">
        <w:rPr>
          <w:sz w:val="16"/>
          <w:szCs w:val="16"/>
        </w:rPr>
        <w:t xml:space="preserve">que se encuentran especificados </w:t>
      </w:r>
      <w:r w:rsidR="00522DA3">
        <w:rPr>
          <w:sz w:val="16"/>
          <w:szCs w:val="16"/>
        </w:rPr>
        <w:t>en la</w:t>
      </w:r>
      <w:r w:rsidR="00083E68">
        <w:rPr>
          <w:sz w:val="16"/>
          <w:szCs w:val="16"/>
        </w:rPr>
        <w:t xml:space="preserve"> </w:t>
      </w:r>
      <w:r w:rsidR="00522DA3">
        <w:rPr>
          <w:sz w:val="16"/>
          <w:szCs w:val="16"/>
        </w:rPr>
        <w:t>Descripción Técni</w:t>
      </w:r>
      <w:r w:rsidR="00083E68">
        <w:rPr>
          <w:sz w:val="16"/>
          <w:szCs w:val="16"/>
        </w:rPr>
        <w:t>ca del Servicio.</w:t>
      </w:r>
    </w:p>
    <w:p w14:paraId="0CD4E192" w14:textId="77777777" w:rsidR="00083E68" w:rsidRDefault="00083E68" w:rsidP="00083E68">
      <w:pPr>
        <w:pStyle w:val="Prrafodelista"/>
        <w:rPr>
          <w:sz w:val="16"/>
          <w:szCs w:val="16"/>
        </w:rPr>
      </w:pPr>
    </w:p>
    <w:p w14:paraId="4A52C558" w14:textId="093195EC" w:rsidR="00083E68" w:rsidRDefault="00083E68" w:rsidP="00083E68">
      <w:pPr>
        <w:pStyle w:val="Prrafodelista"/>
        <w:numPr>
          <w:ilvl w:val="0"/>
          <w:numId w:val="10"/>
        </w:numPr>
        <w:rPr>
          <w:sz w:val="16"/>
          <w:szCs w:val="16"/>
        </w:rPr>
      </w:pPr>
      <w:r>
        <w:rPr>
          <w:sz w:val="16"/>
          <w:szCs w:val="16"/>
        </w:rPr>
        <w:t xml:space="preserve">El servicio deberá de realizarse </w:t>
      </w:r>
      <w:r w:rsidRPr="00083E68">
        <w:rPr>
          <w:sz w:val="16"/>
          <w:szCs w:val="16"/>
        </w:rPr>
        <w:t>de conformidad con la</w:t>
      </w:r>
      <w:r w:rsidRPr="00083E68">
        <w:t xml:space="preserve"> </w:t>
      </w:r>
      <w:r w:rsidRPr="00083E68">
        <w:rPr>
          <w:sz w:val="16"/>
          <w:szCs w:val="16"/>
        </w:rPr>
        <w:t>Descripción Técnica del Servicio</w:t>
      </w:r>
      <w:r>
        <w:rPr>
          <w:sz w:val="16"/>
          <w:szCs w:val="16"/>
        </w:rPr>
        <w:t xml:space="preserve"> </w:t>
      </w:r>
      <w:r w:rsidRPr="00083E68">
        <w:rPr>
          <w:sz w:val="16"/>
          <w:szCs w:val="16"/>
        </w:rPr>
        <w:t xml:space="preserve">y este será supervisado por el Administrador del Contrato o por su Auxiliar verificando que este se ejecute </w:t>
      </w:r>
      <w:proofErr w:type="gramStart"/>
      <w:r w:rsidRPr="00083E68">
        <w:rPr>
          <w:sz w:val="16"/>
          <w:szCs w:val="16"/>
        </w:rPr>
        <w:t>de acuerdo a</w:t>
      </w:r>
      <w:proofErr w:type="gramEnd"/>
      <w:r w:rsidRPr="00083E68">
        <w:rPr>
          <w:sz w:val="16"/>
          <w:szCs w:val="16"/>
        </w:rPr>
        <w:t xml:space="preserve"> las especificaciones solicitadas.</w:t>
      </w:r>
    </w:p>
    <w:p w14:paraId="69CB84DA" w14:textId="5D13B781" w:rsidR="00CD4881" w:rsidRDefault="00CD4881" w:rsidP="00714BB5">
      <w:pPr>
        <w:rPr>
          <w:szCs w:val="16"/>
        </w:rPr>
      </w:pPr>
      <w:r w:rsidRPr="00714BB5">
        <w:rPr>
          <w:szCs w:val="16"/>
        </w:rPr>
        <w:t>Una vez concluido la totalidad de los servicios se procederá a realizar Acta Entrega Recepción d</w:t>
      </w:r>
      <w:r w:rsidR="00215A1F" w:rsidRPr="00714BB5">
        <w:rPr>
          <w:szCs w:val="16"/>
        </w:rPr>
        <w:t xml:space="preserve">onde se </w:t>
      </w:r>
      <w:r w:rsidR="004B38FE">
        <w:rPr>
          <w:szCs w:val="16"/>
        </w:rPr>
        <w:t>señalará</w:t>
      </w:r>
      <w:r w:rsidR="00215A1F" w:rsidRPr="00714BB5">
        <w:rPr>
          <w:szCs w:val="16"/>
        </w:rPr>
        <w:t xml:space="preserve"> el periodo de inicio y termino de la ejecución de los servicios, cantidades realizadas </w:t>
      </w:r>
      <w:r w:rsidRPr="00714BB5">
        <w:rPr>
          <w:szCs w:val="16"/>
        </w:rPr>
        <w:t xml:space="preserve"> </w:t>
      </w:r>
      <w:r w:rsidR="00215A1F" w:rsidRPr="00714BB5">
        <w:rPr>
          <w:szCs w:val="16"/>
        </w:rPr>
        <w:t xml:space="preserve"> y será firmada por el personal </w:t>
      </w:r>
      <w:r w:rsidR="00766B1F" w:rsidRPr="00714BB5">
        <w:rPr>
          <w:szCs w:val="16"/>
        </w:rPr>
        <w:t>del</w:t>
      </w:r>
      <w:r w:rsidR="000B3765" w:rsidRPr="00714BB5">
        <w:rPr>
          <w:szCs w:val="16"/>
        </w:rPr>
        <w:t xml:space="preserve"> Proveedor y por el Administrador del Contrato y/o el Auxiliar del Administrador del Contrato.</w:t>
      </w:r>
      <w:r w:rsidR="00215A1F" w:rsidRPr="00714BB5">
        <w:rPr>
          <w:szCs w:val="16"/>
        </w:rPr>
        <w:t xml:space="preserve"> </w:t>
      </w:r>
    </w:p>
    <w:p w14:paraId="4747A02D" w14:textId="77777777" w:rsidR="00C0639C" w:rsidRDefault="00C0639C" w:rsidP="001F0AA1">
      <w:pPr>
        <w:rPr>
          <w:b/>
          <w:bCs/>
        </w:rPr>
      </w:pPr>
    </w:p>
    <w:p w14:paraId="7F8046D6" w14:textId="6C77B42A" w:rsidR="00F37C71" w:rsidRDefault="001F0AA1" w:rsidP="001F0AA1">
      <w:pPr>
        <w:rPr>
          <w:b/>
          <w:bCs/>
        </w:rPr>
      </w:pPr>
      <w:bookmarkStart w:id="9" w:name="_Toc177562755"/>
      <w:r w:rsidRPr="00041998">
        <w:rPr>
          <w:rStyle w:val="Ttulo3Car"/>
        </w:rPr>
        <w:t>Recepción de los servicios</w:t>
      </w:r>
      <w:bookmarkEnd w:id="9"/>
      <w:r>
        <w:rPr>
          <w:b/>
          <w:bCs/>
        </w:rPr>
        <w:t xml:space="preserve">.  </w:t>
      </w:r>
      <w:r w:rsidR="00714BB5" w:rsidRPr="00F37C71">
        <w:t>Los responsables de la recepción de los servicios en la unidad serán</w:t>
      </w:r>
      <w:r w:rsidR="00F37C71">
        <w:t xml:space="preserve"> el</w:t>
      </w:r>
      <w:r w:rsidR="00714BB5" w:rsidRPr="00F37C71">
        <w:t xml:space="preserve"> Administrador del Contrato, y/o Auxiliar del Administrador del contrato, </w:t>
      </w:r>
      <w:r w:rsidR="00C0639C">
        <w:t>por lo que el proveedor deberá de presentar la siguiente documentación:</w:t>
      </w:r>
    </w:p>
    <w:p w14:paraId="6C9D67C5" w14:textId="77777777" w:rsidR="001F0AA1" w:rsidRDefault="001F0AA1" w:rsidP="001F0AA1"/>
    <w:p w14:paraId="6919357C" w14:textId="380196F6" w:rsidR="001F0AA1" w:rsidRPr="001F0AA1" w:rsidRDefault="00111B89" w:rsidP="001F0AA1">
      <w:pPr>
        <w:pStyle w:val="Prrafodelista"/>
        <w:numPr>
          <w:ilvl w:val="0"/>
          <w:numId w:val="10"/>
        </w:numPr>
        <w:rPr>
          <w:sz w:val="16"/>
          <w:szCs w:val="16"/>
        </w:rPr>
      </w:pPr>
      <w:r>
        <w:rPr>
          <w:sz w:val="16"/>
          <w:szCs w:val="16"/>
        </w:rPr>
        <w:t>F</w:t>
      </w:r>
      <w:r w:rsidR="001F0AA1" w:rsidRPr="001F0AA1">
        <w:rPr>
          <w:sz w:val="16"/>
          <w:szCs w:val="16"/>
        </w:rPr>
        <w:t xml:space="preserve">actura de los servicios realizados, esta deberá de contener la descripción completa de los conceptos de servicio de conformidad con el contrato y se deberá de establecer el </w:t>
      </w:r>
      <w:r w:rsidR="003F0B21" w:rsidRPr="001F0AA1">
        <w:rPr>
          <w:sz w:val="16"/>
          <w:szCs w:val="16"/>
        </w:rPr>
        <w:t>número</w:t>
      </w:r>
      <w:r w:rsidR="001F0AA1" w:rsidRPr="001F0AA1">
        <w:rPr>
          <w:sz w:val="16"/>
          <w:szCs w:val="16"/>
        </w:rPr>
        <w:t xml:space="preserve"> de fianza o garantía de cumplimiento </w:t>
      </w:r>
      <w:r>
        <w:rPr>
          <w:sz w:val="16"/>
          <w:szCs w:val="16"/>
        </w:rPr>
        <w:t>entregada</w:t>
      </w:r>
      <w:r w:rsidR="001F0AA1" w:rsidRPr="001F0AA1">
        <w:rPr>
          <w:sz w:val="16"/>
          <w:szCs w:val="16"/>
        </w:rPr>
        <w:t>, nombre de la afianzadora, numero de contrato, numero de proveedor</w:t>
      </w:r>
      <w:r w:rsidR="00C84204">
        <w:rPr>
          <w:sz w:val="16"/>
          <w:szCs w:val="16"/>
        </w:rPr>
        <w:t>.</w:t>
      </w:r>
      <w:r w:rsidR="001F0AA1" w:rsidRPr="001F0AA1">
        <w:rPr>
          <w:sz w:val="16"/>
          <w:szCs w:val="16"/>
        </w:rPr>
        <w:t xml:space="preserve"> </w:t>
      </w:r>
      <w:r w:rsidR="001F0AA1" w:rsidRPr="001F0AA1">
        <w:rPr>
          <w:sz w:val="16"/>
          <w:szCs w:val="16"/>
        </w:rPr>
        <w:tab/>
      </w:r>
      <w:r w:rsidR="001F0AA1" w:rsidRPr="001F0AA1">
        <w:rPr>
          <w:sz w:val="16"/>
          <w:szCs w:val="16"/>
        </w:rPr>
        <w:tab/>
      </w:r>
    </w:p>
    <w:p w14:paraId="0725B369" w14:textId="30091A16" w:rsidR="001F0AA1" w:rsidRPr="001F0AA1" w:rsidRDefault="003F0B21" w:rsidP="001F0AA1">
      <w:pPr>
        <w:pStyle w:val="Prrafodelista"/>
        <w:numPr>
          <w:ilvl w:val="0"/>
          <w:numId w:val="10"/>
        </w:numPr>
        <w:rPr>
          <w:sz w:val="16"/>
          <w:szCs w:val="16"/>
        </w:rPr>
      </w:pPr>
      <w:r>
        <w:rPr>
          <w:sz w:val="16"/>
          <w:szCs w:val="16"/>
        </w:rPr>
        <w:t>A</w:t>
      </w:r>
      <w:r w:rsidR="001F0AA1" w:rsidRPr="001F0AA1">
        <w:rPr>
          <w:sz w:val="16"/>
          <w:szCs w:val="16"/>
        </w:rPr>
        <w:t xml:space="preserve">cuse de carga de factura en el portal de proveedores </w:t>
      </w:r>
      <w:r w:rsidRPr="001F0AA1">
        <w:rPr>
          <w:sz w:val="16"/>
          <w:szCs w:val="16"/>
        </w:rPr>
        <w:t>IMSS</w:t>
      </w:r>
      <w:r w:rsidR="00C84204">
        <w:rPr>
          <w:sz w:val="16"/>
          <w:szCs w:val="16"/>
        </w:rPr>
        <w:t>.</w:t>
      </w:r>
      <w:r w:rsidR="001F0AA1" w:rsidRPr="001F0AA1">
        <w:rPr>
          <w:sz w:val="16"/>
          <w:szCs w:val="16"/>
        </w:rPr>
        <w:tab/>
      </w:r>
      <w:r w:rsidR="001F0AA1" w:rsidRPr="001F0AA1">
        <w:rPr>
          <w:sz w:val="16"/>
          <w:szCs w:val="16"/>
        </w:rPr>
        <w:tab/>
      </w:r>
      <w:r w:rsidR="001F0AA1" w:rsidRPr="001F0AA1">
        <w:rPr>
          <w:sz w:val="16"/>
          <w:szCs w:val="16"/>
        </w:rPr>
        <w:tab/>
      </w:r>
      <w:r w:rsidR="001F0AA1" w:rsidRPr="001F0AA1">
        <w:rPr>
          <w:sz w:val="16"/>
          <w:szCs w:val="16"/>
        </w:rPr>
        <w:tab/>
      </w:r>
    </w:p>
    <w:p w14:paraId="4C60830F" w14:textId="683A89BE" w:rsidR="001F0AA1" w:rsidRPr="001F0AA1" w:rsidRDefault="001F0AA1" w:rsidP="001F0AA1">
      <w:pPr>
        <w:pStyle w:val="Prrafodelista"/>
        <w:numPr>
          <w:ilvl w:val="0"/>
          <w:numId w:val="10"/>
        </w:numPr>
        <w:rPr>
          <w:sz w:val="16"/>
          <w:szCs w:val="16"/>
        </w:rPr>
      </w:pPr>
      <w:r w:rsidRPr="001F0AA1">
        <w:rPr>
          <w:sz w:val="16"/>
          <w:szCs w:val="16"/>
        </w:rPr>
        <w:t>“</w:t>
      </w:r>
      <w:r w:rsidR="003F0B21">
        <w:rPr>
          <w:sz w:val="16"/>
          <w:szCs w:val="16"/>
        </w:rPr>
        <w:t>O</w:t>
      </w:r>
      <w:r w:rsidRPr="001F0AA1">
        <w:rPr>
          <w:sz w:val="16"/>
          <w:szCs w:val="16"/>
        </w:rPr>
        <w:t>pinión de cumplimiento de obligaciones fiscales en materia de seguridad social” vigente y positiva a la fecha de entrega de la facturación</w:t>
      </w:r>
      <w:r w:rsidR="00C84204">
        <w:rPr>
          <w:sz w:val="16"/>
          <w:szCs w:val="16"/>
        </w:rPr>
        <w:t>.</w:t>
      </w:r>
      <w:r w:rsidRPr="001F0AA1">
        <w:rPr>
          <w:sz w:val="16"/>
          <w:szCs w:val="16"/>
        </w:rPr>
        <w:tab/>
      </w:r>
      <w:r w:rsidRPr="001F0AA1">
        <w:rPr>
          <w:sz w:val="16"/>
          <w:szCs w:val="16"/>
        </w:rPr>
        <w:tab/>
      </w:r>
      <w:r w:rsidRPr="001F0AA1">
        <w:rPr>
          <w:sz w:val="16"/>
          <w:szCs w:val="16"/>
        </w:rPr>
        <w:tab/>
      </w:r>
      <w:r w:rsidRPr="001F0AA1">
        <w:rPr>
          <w:sz w:val="16"/>
          <w:szCs w:val="16"/>
        </w:rPr>
        <w:tab/>
      </w:r>
    </w:p>
    <w:p w14:paraId="1B351671" w14:textId="28C3305E" w:rsidR="00AF5228" w:rsidRDefault="001F0AA1" w:rsidP="001F0AA1">
      <w:pPr>
        <w:pStyle w:val="Prrafodelista"/>
        <w:numPr>
          <w:ilvl w:val="0"/>
          <w:numId w:val="10"/>
        </w:numPr>
        <w:rPr>
          <w:sz w:val="16"/>
          <w:szCs w:val="16"/>
        </w:rPr>
      </w:pPr>
      <w:r w:rsidRPr="001F0AA1">
        <w:rPr>
          <w:sz w:val="16"/>
          <w:szCs w:val="16"/>
        </w:rPr>
        <w:t>“</w:t>
      </w:r>
      <w:r w:rsidR="003F0B21">
        <w:rPr>
          <w:sz w:val="16"/>
          <w:szCs w:val="16"/>
        </w:rPr>
        <w:t>C</w:t>
      </w:r>
      <w:r w:rsidRPr="001F0AA1">
        <w:rPr>
          <w:sz w:val="16"/>
          <w:szCs w:val="16"/>
        </w:rPr>
        <w:t>onstancia de situación fiscal en materia de aportaciones patronales y entero de descuentos”, emitida por Infonavit” vigente y positiva a la fecha de entrega de la facturación</w:t>
      </w:r>
      <w:r w:rsidR="00C84204">
        <w:rPr>
          <w:sz w:val="16"/>
          <w:szCs w:val="16"/>
        </w:rPr>
        <w:t>.</w:t>
      </w:r>
      <w:r w:rsidRPr="001F0AA1">
        <w:rPr>
          <w:sz w:val="16"/>
          <w:szCs w:val="16"/>
        </w:rPr>
        <w:tab/>
      </w:r>
    </w:p>
    <w:p w14:paraId="0E85CA44" w14:textId="77777777" w:rsidR="00714BB5" w:rsidRDefault="00AF5228" w:rsidP="00FD503F">
      <w:pPr>
        <w:pStyle w:val="Prrafodelista"/>
        <w:numPr>
          <w:ilvl w:val="0"/>
          <w:numId w:val="10"/>
        </w:numPr>
        <w:rPr>
          <w:sz w:val="16"/>
          <w:szCs w:val="16"/>
        </w:rPr>
      </w:pPr>
      <w:r w:rsidRPr="00AF5228">
        <w:rPr>
          <w:sz w:val="16"/>
          <w:szCs w:val="16"/>
        </w:rPr>
        <w:t>“</w:t>
      </w:r>
      <w:r w:rsidR="003F0B21">
        <w:rPr>
          <w:sz w:val="16"/>
          <w:szCs w:val="16"/>
        </w:rPr>
        <w:t>O</w:t>
      </w:r>
      <w:r w:rsidRPr="00AF5228">
        <w:rPr>
          <w:sz w:val="16"/>
          <w:szCs w:val="16"/>
        </w:rPr>
        <w:t xml:space="preserve">pinión de cumplimiento de obligaciones fiscales” vigente y </w:t>
      </w:r>
      <w:r w:rsidR="003F0B21" w:rsidRPr="00AF5228">
        <w:rPr>
          <w:sz w:val="16"/>
          <w:szCs w:val="16"/>
        </w:rPr>
        <w:t>positiva a</w:t>
      </w:r>
      <w:r w:rsidRPr="00AF5228">
        <w:rPr>
          <w:sz w:val="16"/>
          <w:szCs w:val="16"/>
        </w:rPr>
        <w:t xml:space="preserve"> la fecha de entrega de la facturación</w:t>
      </w:r>
    </w:p>
    <w:p w14:paraId="6133D486" w14:textId="7EEE1418" w:rsidR="001F0AA1" w:rsidRPr="00C84204" w:rsidRDefault="001F0AA1" w:rsidP="00714BB5">
      <w:pPr>
        <w:pStyle w:val="Prrafodelista"/>
        <w:rPr>
          <w:sz w:val="16"/>
          <w:szCs w:val="16"/>
        </w:rPr>
      </w:pPr>
      <w:r w:rsidRPr="001F0AA1">
        <w:rPr>
          <w:sz w:val="16"/>
          <w:szCs w:val="16"/>
        </w:rPr>
        <w:tab/>
      </w:r>
      <w:r w:rsidRPr="00AF5228">
        <w:rPr>
          <w:sz w:val="16"/>
          <w:szCs w:val="16"/>
        </w:rPr>
        <w:tab/>
      </w:r>
      <w:r>
        <w:tab/>
      </w:r>
      <w:r>
        <w:tab/>
      </w:r>
      <w:r>
        <w:tab/>
      </w:r>
    </w:p>
    <w:p w14:paraId="6A479B9B" w14:textId="38D265F2" w:rsidR="00B47F9F" w:rsidRDefault="005D233F" w:rsidP="00B47F9F">
      <w:pPr>
        <w:pStyle w:val="Ttulo1"/>
        <w:rPr>
          <w:lang w:eastAsia="ar-SA"/>
        </w:rPr>
      </w:pPr>
      <w:bookmarkStart w:id="10" w:name="_Toc177562756"/>
      <w:r>
        <w:rPr>
          <w:lang w:eastAsia="ar-SA"/>
        </w:rPr>
        <w:lastRenderedPageBreak/>
        <w:t>Términos de la Contratación</w:t>
      </w:r>
      <w:r w:rsidR="00B47F9F">
        <w:rPr>
          <w:lang w:eastAsia="ar-SA"/>
        </w:rPr>
        <w:t>.</w:t>
      </w:r>
      <w:bookmarkEnd w:id="10"/>
    </w:p>
    <w:p w14:paraId="4D6317A6" w14:textId="77777777" w:rsidR="00020701" w:rsidRPr="00020701" w:rsidRDefault="00020701" w:rsidP="00020701">
      <w:pPr>
        <w:rPr>
          <w:lang w:eastAsia="ar-SA"/>
        </w:rPr>
      </w:pPr>
    </w:p>
    <w:p w14:paraId="3C484051" w14:textId="77777777" w:rsidR="003752CE" w:rsidRDefault="003752CE" w:rsidP="00020701">
      <w:pPr>
        <w:rPr>
          <w:b/>
          <w:bCs/>
        </w:rPr>
      </w:pPr>
    </w:p>
    <w:p w14:paraId="0F5742C1" w14:textId="6DA847C0" w:rsidR="003752CE" w:rsidRPr="00020701" w:rsidRDefault="00317350" w:rsidP="003752CE">
      <w:pPr>
        <w:rPr>
          <w:b/>
          <w:bCs/>
        </w:rPr>
      </w:pPr>
      <w:bookmarkStart w:id="11" w:name="_Toc177562757"/>
      <w:r>
        <w:rPr>
          <w:rStyle w:val="Ttulo2Car"/>
        </w:rPr>
        <w:t>Vigencia</w:t>
      </w:r>
      <w:bookmarkEnd w:id="11"/>
      <w:r w:rsidR="003752CE" w:rsidRPr="00020701">
        <w:rPr>
          <w:b/>
          <w:bCs/>
        </w:rPr>
        <w:t>.</w:t>
      </w:r>
      <w:r w:rsidR="003752CE">
        <w:rPr>
          <w:b/>
          <w:bCs/>
        </w:rPr>
        <w:t xml:space="preserve"> </w:t>
      </w:r>
      <w:r>
        <w:t xml:space="preserve"> La vigencia de la contratación iniciará a partir de la fecha de notificación de la adjudicación del contrato al </w:t>
      </w:r>
      <w:r w:rsidR="00102941">
        <w:rPr>
          <w:color w:val="C00000"/>
        </w:rPr>
        <w:t>04</w:t>
      </w:r>
      <w:r w:rsidRPr="00317350">
        <w:rPr>
          <w:color w:val="C00000"/>
        </w:rPr>
        <w:t xml:space="preserve"> de </w:t>
      </w:r>
      <w:r w:rsidR="00096EC4">
        <w:rPr>
          <w:color w:val="C00000"/>
        </w:rPr>
        <w:t>octubre</w:t>
      </w:r>
      <w:r w:rsidRPr="00317350">
        <w:rPr>
          <w:color w:val="C00000"/>
        </w:rPr>
        <w:t xml:space="preserve"> del año 2024 </w:t>
      </w:r>
    </w:p>
    <w:p w14:paraId="131DDD9D" w14:textId="77777777" w:rsidR="003752CE" w:rsidRDefault="003752CE" w:rsidP="00020701">
      <w:pPr>
        <w:rPr>
          <w:b/>
          <w:bCs/>
        </w:rPr>
      </w:pPr>
    </w:p>
    <w:p w14:paraId="74BBD9DB" w14:textId="77777777" w:rsidR="00317350" w:rsidRDefault="00317350" w:rsidP="00020701">
      <w:pPr>
        <w:rPr>
          <w:b/>
          <w:bCs/>
        </w:rPr>
      </w:pPr>
    </w:p>
    <w:p w14:paraId="71C496B1" w14:textId="5C192008" w:rsidR="00B117C7" w:rsidRPr="00B117C7" w:rsidRDefault="004F5EAD" w:rsidP="00B117C7">
      <w:bookmarkStart w:id="12" w:name="_Toc177562758"/>
      <w:r w:rsidRPr="00B117C7">
        <w:rPr>
          <w:rStyle w:val="Ttulo2Car"/>
        </w:rPr>
        <w:t>Garantía de Cumplimiento de Contrato</w:t>
      </w:r>
      <w:bookmarkEnd w:id="12"/>
      <w:r w:rsidR="00EA4474" w:rsidRPr="00020701">
        <w:rPr>
          <w:b/>
          <w:bCs/>
        </w:rPr>
        <w:t>.</w:t>
      </w:r>
      <w:r w:rsidR="00B117C7">
        <w:rPr>
          <w:b/>
          <w:bCs/>
        </w:rPr>
        <w:t xml:space="preserve"> </w:t>
      </w:r>
      <w:r w:rsidR="00EA4474">
        <w:rPr>
          <w:b/>
          <w:bCs/>
        </w:rPr>
        <w:t xml:space="preserve"> </w:t>
      </w:r>
      <w:r w:rsidR="00B117C7" w:rsidRPr="00B117C7">
        <w:t>E</w:t>
      </w:r>
      <w:r w:rsidR="00B117C7">
        <w:t xml:space="preserve">l proveedor se </w:t>
      </w:r>
      <w:r w:rsidR="00B117C7" w:rsidRPr="00B117C7">
        <w:t xml:space="preserve">obliga a entregar a favor de “el Instituto” </w:t>
      </w:r>
      <w:r w:rsidR="009406FD">
        <w:t xml:space="preserve">un garantía de cumplimiento de contrato mediante </w:t>
      </w:r>
      <w:r w:rsidR="00B117C7" w:rsidRPr="00B117C7">
        <w:t xml:space="preserve">Cheque certificado o de caja,  Fianza,  seguro de caución o carta de crédito irrevocable, por el equivalente al 10% del monto total adjudicado antes del impuesto al valor agregado dicha cantidad como consecuencia de la totalidad de las partidas adjudicadas,  de conformidad con el </w:t>
      </w:r>
      <w:r w:rsidR="00A945C8" w:rsidRPr="00B117C7">
        <w:t>Artículo</w:t>
      </w:r>
      <w:r w:rsidR="00B117C7" w:rsidRPr="00B117C7">
        <w:t xml:space="preserve"> 103 del Reglamento de la Ley de Adquisiciones Arrendamientos y Servicios del Sector Público, publicado en el Diario Oficial de la Federación  el 15 de Septiembre de 2022. </w:t>
      </w:r>
    </w:p>
    <w:p w14:paraId="7070588F" w14:textId="1DD5E5A3" w:rsidR="00EA4474" w:rsidRPr="00020701" w:rsidRDefault="00EA4474" w:rsidP="00EA4474">
      <w:pPr>
        <w:rPr>
          <w:b/>
          <w:bCs/>
        </w:rPr>
      </w:pPr>
    </w:p>
    <w:p w14:paraId="0FC094AF" w14:textId="14273500" w:rsidR="00457F10" w:rsidRDefault="00E30674" w:rsidP="00501AF2">
      <w:bookmarkStart w:id="13" w:name="_Toc177562759"/>
      <w:r>
        <w:rPr>
          <w:rStyle w:val="Ttulo2Car"/>
        </w:rPr>
        <w:t>Obligaciones del Proveedor</w:t>
      </w:r>
      <w:bookmarkEnd w:id="13"/>
      <w:r w:rsidRPr="00020701">
        <w:rPr>
          <w:b/>
          <w:bCs/>
        </w:rPr>
        <w:t>.</w:t>
      </w:r>
      <w:r>
        <w:rPr>
          <w:b/>
          <w:bCs/>
        </w:rPr>
        <w:t xml:space="preserve">  </w:t>
      </w:r>
      <w:r w:rsidRPr="00B117C7">
        <w:t>E</w:t>
      </w:r>
      <w:r>
        <w:t xml:space="preserve">l proveedor se </w:t>
      </w:r>
      <w:r w:rsidRPr="00B117C7">
        <w:t xml:space="preserve">obliga </w:t>
      </w:r>
      <w:proofErr w:type="gramStart"/>
      <w:r w:rsidRPr="00B117C7">
        <w:t xml:space="preserve">a </w:t>
      </w:r>
      <w:r w:rsidR="00323CA5">
        <w:t>:</w:t>
      </w:r>
      <w:proofErr w:type="gramEnd"/>
    </w:p>
    <w:p w14:paraId="35F5FB9D" w14:textId="77777777" w:rsidR="00457F10" w:rsidRDefault="00457F10" w:rsidP="00501AF2"/>
    <w:p w14:paraId="2C44C9C5" w14:textId="234B5CD8" w:rsidR="00501AF2" w:rsidRPr="00685A10" w:rsidRDefault="00501AF2" w:rsidP="00685A10">
      <w:pPr>
        <w:pStyle w:val="Prrafodelista"/>
        <w:numPr>
          <w:ilvl w:val="0"/>
          <w:numId w:val="12"/>
        </w:numPr>
        <w:rPr>
          <w:sz w:val="16"/>
          <w:szCs w:val="16"/>
        </w:rPr>
      </w:pPr>
      <w:r w:rsidRPr="00685A10">
        <w:rPr>
          <w:sz w:val="16"/>
          <w:szCs w:val="16"/>
        </w:rPr>
        <w:t>Prestar los servicios en las fechas o plazos y lugares establecidos conforme a lo pactado en el presente contrato y anexos respectivos.</w:t>
      </w:r>
    </w:p>
    <w:p w14:paraId="65FD4502" w14:textId="1D359925" w:rsidR="00501AF2" w:rsidRPr="00685A10" w:rsidRDefault="00501AF2" w:rsidP="00685A10">
      <w:pPr>
        <w:pStyle w:val="Prrafodelista"/>
        <w:numPr>
          <w:ilvl w:val="0"/>
          <w:numId w:val="12"/>
        </w:numPr>
        <w:rPr>
          <w:sz w:val="16"/>
          <w:szCs w:val="16"/>
        </w:rPr>
      </w:pPr>
      <w:r w:rsidRPr="00685A10">
        <w:rPr>
          <w:sz w:val="16"/>
          <w:szCs w:val="16"/>
        </w:rPr>
        <w:t>Cumplir con las especificaciones técnicas, de calidad y demás condiciones establecidas en el presente contrato y sus respectivos anexos.</w:t>
      </w:r>
    </w:p>
    <w:p w14:paraId="404D51A4" w14:textId="2C40EFA4" w:rsidR="00501AF2" w:rsidRPr="00685A10" w:rsidRDefault="00501AF2" w:rsidP="00685A10">
      <w:pPr>
        <w:pStyle w:val="Prrafodelista"/>
        <w:numPr>
          <w:ilvl w:val="0"/>
          <w:numId w:val="12"/>
        </w:numPr>
        <w:rPr>
          <w:sz w:val="16"/>
          <w:szCs w:val="16"/>
        </w:rPr>
      </w:pPr>
      <w:r w:rsidRPr="00685A10">
        <w:rPr>
          <w:sz w:val="16"/>
          <w:szCs w:val="16"/>
        </w:rPr>
        <w:t>Asumir la responsabilidad de cualquier daño que llegue a ocasionar a “EL INSTITUTO” o a terceros con motivo de la ejecución y cumplimiento del presente contrato.</w:t>
      </w:r>
    </w:p>
    <w:p w14:paraId="7141DA57" w14:textId="52364031" w:rsidR="00501AF2" w:rsidRPr="00685A10" w:rsidRDefault="00501AF2" w:rsidP="00685A10">
      <w:pPr>
        <w:pStyle w:val="Prrafodelista"/>
        <w:numPr>
          <w:ilvl w:val="0"/>
          <w:numId w:val="12"/>
        </w:numPr>
        <w:rPr>
          <w:sz w:val="16"/>
          <w:szCs w:val="16"/>
        </w:rPr>
      </w:pPr>
      <w:r w:rsidRPr="00685A10">
        <w:rPr>
          <w:sz w:val="16"/>
          <w:szCs w:val="16"/>
        </w:rPr>
        <w:t xml:space="preserve">Proporcionar la información que le sea requerida por la Secretaría de la Función Pública y el Órgano Interno de Control, de conformidad con el artículo 107 del Reglamento de la “LAASSP”. </w:t>
      </w:r>
    </w:p>
    <w:p w14:paraId="2609A2FB" w14:textId="0362D147" w:rsidR="002609D2" w:rsidRPr="00C74126" w:rsidRDefault="00501AF2" w:rsidP="00C74126">
      <w:pPr>
        <w:pStyle w:val="Prrafodelista"/>
        <w:numPr>
          <w:ilvl w:val="0"/>
          <w:numId w:val="12"/>
        </w:numPr>
        <w:rPr>
          <w:sz w:val="16"/>
          <w:szCs w:val="16"/>
        </w:rPr>
      </w:pPr>
      <w:r w:rsidRPr="00685A10">
        <w:rPr>
          <w:sz w:val="16"/>
          <w:szCs w:val="16"/>
        </w:rPr>
        <w:t>Entregar bimestralmente, las constancias de cumplimiento de la inscripción y pago de cuotas al Instituto Mexicano del Seguro Social del personal que utilice para la prestación de los servicios.</w:t>
      </w:r>
    </w:p>
    <w:p w14:paraId="4A476157" w14:textId="5CAFC77C" w:rsidR="003752CE" w:rsidRDefault="002609D2" w:rsidP="002609D2">
      <w:bookmarkStart w:id="14" w:name="_Toc177562760"/>
      <w:r w:rsidRPr="002609D2">
        <w:rPr>
          <w:rStyle w:val="Ttulo2Car"/>
        </w:rPr>
        <w:t>Garantía de Cumplimiento de Contrato.</w:t>
      </w:r>
      <w:bookmarkEnd w:id="14"/>
      <w:r w:rsidRPr="002609D2">
        <w:rPr>
          <w:b/>
          <w:bCs/>
        </w:rPr>
        <w:t xml:space="preserve"> </w:t>
      </w:r>
      <w:r w:rsidR="00C65F4C" w:rsidRPr="00C65F4C">
        <w:t xml:space="preserve">De </w:t>
      </w:r>
      <w:r w:rsidR="00C65F4C">
        <w:t>conformidad</w:t>
      </w:r>
      <w:r w:rsidR="00C65F4C" w:rsidRPr="00C65F4C">
        <w:t xml:space="preserve"> lo estipulado en el artículo 48 segundo párrafo de la Ley de Adquisiciones, Arrendamientos y Servicios del Sector Público se </w:t>
      </w:r>
      <w:r w:rsidR="00173DFE" w:rsidRPr="00C65F4C">
        <w:t>exceptuar</w:t>
      </w:r>
      <w:r w:rsidR="00173DFE">
        <w:t>á</w:t>
      </w:r>
      <w:r w:rsidR="00C65F4C" w:rsidRPr="00C65F4C">
        <w:t xml:space="preserve"> a “EL PROVEEDOR” de la presentación de la garantía de cumplimiento del </w:t>
      </w:r>
      <w:r w:rsidR="00766B1F" w:rsidRPr="00C65F4C">
        <w:t xml:space="preserve">contrato </w:t>
      </w:r>
      <w:r w:rsidR="00766B1F">
        <w:t>derivado</w:t>
      </w:r>
      <w:r w:rsidR="00C65F4C">
        <w:t xml:space="preserve"> que el calendario de ejecución de los </w:t>
      </w:r>
      <w:r w:rsidR="00C65F4C" w:rsidRPr="00C65F4C">
        <w:t xml:space="preserve">Servicios se </w:t>
      </w:r>
      <w:r w:rsidR="00037FFD">
        <w:t>realizará</w:t>
      </w:r>
      <w:r w:rsidR="002576A3">
        <w:t xml:space="preserve"> </w:t>
      </w:r>
      <w:r w:rsidR="002576A3" w:rsidRPr="00C65F4C">
        <w:t>dentro</w:t>
      </w:r>
      <w:r w:rsidR="00C65F4C" w:rsidRPr="00C65F4C">
        <w:t xml:space="preserve"> de los diez primeros días naturales siguientes a la firma del contrato.</w:t>
      </w:r>
    </w:p>
    <w:p w14:paraId="2C72A306" w14:textId="77777777" w:rsidR="003752CE" w:rsidRDefault="003752CE" w:rsidP="00020701">
      <w:pPr>
        <w:rPr>
          <w:b/>
          <w:bCs/>
        </w:rPr>
      </w:pPr>
    </w:p>
    <w:p w14:paraId="19C772C8" w14:textId="63192FC7" w:rsidR="00314BBB" w:rsidRPr="00314BBB" w:rsidRDefault="00020701" w:rsidP="00314BBB">
      <w:r w:rsidRPr="00020701">
        <w:rPr>
          <w:b/>
          <w:bCs/>
        </w:rPr>
        <w:t>Prohibición de cesión de derechos y obligaciones.</w:t>
      </w:r>
      <w:r>
        <w:rPr>
          <w:b/>
          <w:bCs/>
        </w:rPr>
        <w:t xml:space="preserve"> </w:t>
      </w:r>
      <w:r>
        <w:t>El proveedor adjudicado se obliga a no ceder en forma parcial ni total, a favor de cualquier otra persona física o moral, los derechos y obligaciones que se deriven de este procedimiento de contratación</w:t>
      </w:r>
      <w:r w:rsidR="00314BBB">
        <w:t xml:space="preserve">, </w:t>
      </w:r>
      <w:r w:rsidR="00314BBB" w:rsidRPr="00314BBB">
        <w:t xml:space="preserve">La </w:t>
      </w:r>
      <w:r w:rsidR="00314BBB">
        <w:t xml:space="preserve">garantía de cumplimento </w:t>
      </w:r>
      <w:r w:rsidR="00314BBB" w:rsidRPr="00314BBB">
        <w:t xml:space="preserve">deberá entregarse dentro de los 10 días naturales siguientes a la firma del </w:t>
      </w:r>
      <w:r w:rsidR="00314BBB">
        <w:t>contrato</w:t>
      </w:r>
      <w:proofErr w:type="gramStart"/>
      <w:r w:rsidR="00314BBB" w:rsidRPr="00314BBB">
        <w:t>, .</w:t>
      </w:r>
      <w:proofErr w:type="gramEnd"/>
    </w:p>
    <w:p w14:paraId="2CB4718B" w14:textId="138B1B88" w:rsidR="00020701" w:rsidRPr="00020701" w:rsidRDefault="00020701" w:rsidP="00020701">
      <w:pPr>
        <w:rPr>
          <w:b/>
          <w:bCs/>
        </w:rPr>
      </w:pPr>
    </w:p>
    <w:p w14:paraId="3623D0DD" w14:textId="42DAA6B1" w:rsidR="00D34B6C" w:rsidRPr="00D34B6C" w:rsidRDefault="00D34B6C" w:rsidP="00D34B6C">
      <w:pPr>
        <w:rPr>
          <w:rFonts w:eastAsia="Times New Roman" w:cs="Open Sans"/>
          <w:b/>
          <w:bCs/>
          <w:color w:val="000000"/>
          <w:szCs w:val="16"/>
          <w:lang w:val="es-MX" w:eastAsia="es-MX"/>
        </w:rPr>
      </w:pPr>
      <w:bookmarkStart w:id="15" w:name="_Toc177562761"/>
      <w:r>
        <w:rPr>
          <w:rStyle w:val="Ttulo2Car"/>
        </w:rPr>
        <w:t>Pago</w:t>
      </w:r>
      <w:r w:rsidRPr="002609D2">
        <w:rPr>
          <w:rStyle w:val="Ttulo2Car"/>
        </w:rPr>
        <w:t>.</w:t>
      </w:r>
      <w:bookmarkEnd w:id="15"/>
      <w:r w:rsidRPr="002609D2">
        <w:rPr>
          <w:b/>
          <w:bCs/>
        </w:rPr>
        <w:t xml:space="preserve">  </w:t>
      </w:r>
      <w:r w:rsidRPr="00D34B6C">
        <w:t xml:space="preserve">El pago se realizará en pesos mexicanos, o en su caso se especificará la moneda extranjera, en los plazos normados por la </w:t>
      </w:r>
      <w:r>
        <w:t>Dirección de Finanzas, del Instituto Mexicano del Seguro Social</w:t>
      </w:r>
      <w:r w:rsidRPr="00D34B6C">
        <w:t>, de acuerdo al “Procedimiento para la recepción, glosa y aprobación de documentos presentados para trámite de pago y la constitución, modificación, cancelación, operación y control de fondos fijos” sin que éste rebase los 20 días naturales posteriores a aquel en que el proveedor presente en las ventanillas de Trámite de Erogaciones, en forma impresa el CFDI, siempre y cuando se cuente con la suficiencia presupuestal, así como con la documentación comprobatoria que acredite la entrega de los bienes y/o prestación de los servicios</w:t>
      </w:r>
      <w:bookmarkStart w:id="16" w:name="_Hlk161391744"/>
      <w:r>
        <w:t>.</w:t>
      </w:r>
    </w:p>
    <w:bookmarkEnd w:id="16"/>
    <w:p w14:paraId="0E5B93F3" w14:textId="0DEF0694" w:rsidR="00B47F9F" w:rsidRDefault="00B47F9F" w:rsidP="00FD503F">
      <w:pPr>
        <w:rPr>
          <w:rFonts w:eastAsia="Times New Roman" w:cs="Open Sans"/>
          <w:b/>
          <w:bCs/>
          <w:color w:val="000000"/>
          <w:szCs w:val="16"/>
          <w:lang w:val="es-MX" w:eastAsia="es-MX"/>
        </w:rPr>
      </w:pPr>
    </w:p>
    <w:p w14:paraId="2463D6DD" w14:textId="77777777" w:rsidR="00596D5B" w:rsidRPr="00CE79CF" w:rsidRDefault="00596D5B" w:rsidP="00FD503F">
      <w:pPr>
        <w:rPr>
          <w:rFonts w:eastAsia="Times New Roman" w:cs="Open Sans"/>
          <w:b/>
          <w:bCs/>
          <w:color w:val="000000"/>
          <w:szCs w:val="16"/>
          <w:lang w:val="es-MX" w:eastAsia="es-MX"/>
        </w:rPr>
      </w:pPr>
    </w:p>
    <w:sectPr w:rsidR="00596D5B" w:rsidRPr="00CE79CF" w:rsidSect="002270F2">
      <w:headerReference w:type="even" r:id="rId11"/>
      <w:headerReference w:type="default" r:id="rId12"/>
      <w:footerReference w:type="even" r:id="rId13"/>
      <w:footerReference w:type="default" r:id="rId14"/>
      <w:headerReference w:type="first" r:id="rId15"/>
      <w:footerReference w:type="first" r:id="rId16"/>
      <w:pgSz w:w="12240" w:h="15840"/>
      <w:pgMar w:top="1702"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A919" w14:textId="77777777" w:rsidR="00335419" w:rsidRDefault="00335419" w:rsidP="00984A99">
      <w:r>
        <w:separator/>
      </w:r>
    </w:p>
  </w:endnote>
  <w:endnote w:type="continuationSeparator" w:id="0">
    <w:p w14:paraId="2977111C" w14:textId="77777777" w:rsidR="00335419" w:rsidRDefault="0033541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Medium">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3BC7" w14:textId="77777777" w:rsidR="00DB0806" w:rsidRDefault="00DB08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8D4" w14:textId="4F97DDBA" w:rsidR="004D4FC4" w:rsidRDefault="008B2526" w:rsidP="000D31E3">
    <w:pPr>
      <w:pStyle w:val="Piedepgina"/>
      <w:ind w:left="-1276"/>
    </w:pPr>
    <w:r>
      <w:rPr>
        <w:noProof/>
        <w:lang w:val="en-US"/>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v:textbox>
            </v:shape>
          </w:pict>
        </mc:Fallback>
      </mc:AlternateContent>
    </w:r>
    <w:r>
      <w:rPr>
        <w:noProof/>
        <w:lang w:val="en-US"/>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638491569"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498" w14:textId="77777777" w:rsidR="00DB0806" w:rsidRDefault="00DB08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68B1" w14:textId="77777777" w:rsidR="00335419" w:rsidRDefault="00335419" w:rsidP="00984A99">
      <w:r>
        <w:separator/>
      </w:r>
    </w:p>
  </w:footnote>
  <w:footnote w:type="continuationSeparator" w:id="0">
    <w:p w14:paraId="7A190D60" w14:textId="77777777" w:rsidR="00335419" w:rsidRDefault="00335419"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DE91" w14:textId="77777777" w:rsidR="00DB0806" w:rsidRDefault="00DB0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7403" w14:textId="379005AD" w:rsidR="004D4FC4" w:rsidRDefault="00E76A95" w:rsidP="00DF294F">
    <w:pPr>
      <w:pStyle w:val="Encabezado"/>
    </w:pPr>
    <w:r>
      <w:rPr>
        <w:noProof/>
        <w:lang w:val="en-US"/>
      </w:rPr>
      <w:drawing>
        <wp:anchor distT="0" distB="0" distL="114300" distR="114300" simplePos="0" relativeHeight="251656704" behindDoc="0" locked="0" layoutInCell="1" allowOverlap="1" wp14:anchorId="7982B5DC" wp14:editId="4BA78DA1">
          <wp:simplePos x="0" y="0"/>
          <wp:positionH relativeFrom="column">
            <wp:posOffset>-197740</wp:posOffset>
          </wp:positionH>
          <wp:positionV relativeFrom="paragraph">
            <wp:posOffset>276812</wp:posOffset>
          </wp:positionV>
          <wp:extent cx="2919047" cy="731078"/>
          <wp:effectExtent l="0" t="0" r="0" b="0"/>
          <wp:wrapNone/>
          <wp:docPr id="1313150959"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822" t="37444" r="54861" b="22843"/>
                  <a:stretch/>
                </pic:blipFill>
                <pic:spPr bwMode="auto">
                  <a:xfrm>
                    <a:off x="0" y="0"/>
                    <a:ext cx="2919047" cy="7310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BCC6" w14:textId="2B3696DD" w:rsidR="00DF294F" w:rsidRDefault="00DF294F" w:rsidP="00DF294F">
    <w:pPr>
      <w:pStyle w:val="Encabezado"/>
    </w:pPr>
    <w:r w:rsidRPr="00A2257C">
      <w:rPr>
        <w:noProof/>
        <w:lang w:val="en-US"/>
      </w:rPr>
      <mc:AlternateContent>
        <mc:Choice Requires="wps">
          <w:drawing>
            <wp:anchor distT="0" distB="0" distL="114300" distR="114300" simplePos="0" relativeHeight="251658752" behindDoc="0" locked="0" layoutInCell="1" allowOverlap="1" wp14:anchorId="3FFC6AFD" wp14:editId="74909CD5">
              <wp:simplePos x="0" y="0"/>
              <wp:positionH relativeFrom="column">
                <wp:posOffset>2963741</wp:posOffset>
              </wp:positionH>
              <wp:positionV relativeFrom="paragraph">
                <wp:posOffset>29943</wp:posOffset>
              </wp:positionV>
              <wp:extent cx="3479800" cy="704215"/>
              <wp:effectExtent l="0" t="0" r="6350" b="63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4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du="http://schemas.microsoft.com/office/word/2023/wordml/word16du"/>
                        </a:ext>
                      </a:extLst>
                    </wps:spPr>
                    <wps:style>
                      <a:lnRef idx="0">
                        <a:schemeClr val="accent1"/>
                      </a:lnRef>
                      <a:fillRef idx="0">
                        <a:schemeClr val="accent1"/>
                      </a:fillRef>
                      <a:effectRef idx="0">
                        <a:schemeClr val="accent1"/>
                      </a:effectRef>
                      <a:fontRef idx="minor">
                        <a:schemeClr val="dk1"/>
                      </a:fontRef>
                    </wps:style>
                    <wps:txbx>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33.35pt;margin-top:2.35pt;width:274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" filled="f" stroked="f">
              <v:textbox inset="0,0,0,0">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v:textbox>
              <w10:wrap type="square"/>
            </v:shape>
          </w:pict>
        </mc:Fallback>
      </mc:AlternateContent>
    </w:r>
  </w:p>
  <w:p w14:paraId="3E9A9413" w14:textId="77777777" w:rsidR="00DF294F" w:rsidRDefault="00DF294F" w:rsidP="00DF294F">
    <w:pPr>
      <w:pStyle w:val="Encabezado"/>
    </w:pPr>
  </w:p>
  <w:p w14:paraId="746465CA" w14:textId="77777777" w:rsidR="00DF294F" w:rsidRDefault="00DF294F" w:rsidP="00DF294F">
    <w:pPr>
      <w:pStyle w:val="Encabezado"/>
    </w:pPr>
  </w:p>
  <w:p w14:paraId="43667FB0" w14:textId="77777777" w:rsidR="00DF294F" w:rsidRDefault="00DF294F" w:rsidP="00DF294F">
    <w:pPr>
      <w:pStyle w:val="Encabezado"/>
    </w:pPr>
  </w:p>
  <w:p w14:paraId="24C39CF5" w14:textId="77777777" w:rsidR="00DF294F" w:rsidRDefault="00DF294F" w:rsidP="00DF294F">
    <w:pPr>
      <w:pStyle w:val="Encabezado"/>
    </w:pPr>
  </w:p>
  <w:p w14:paraId="0DC96826" w14:textId="77777777" w:rsidR="00DF294F" w:rsidRPr="00783B4B" w:rsidRDefault="00DF294F" w:rsidP="00DF294F">
    <w:pPr>
      <w:jc w:val="center"/>
      <w:rPr>
        <w:rFonts w:cs="Arial"/>
        <w:b/>
        <w:bCs/>
        <w:noProof/>
        <w:color w:val="000000" w:themeColor="text1"/>
        <w:sz w:val="22"/>
        <w:szCs w:val="22"/>
        <w:u w:val="single"/>
        <w:lang w:val="es-MX"/>
      </w:rPr>
    </w:pPr>
    <w:r w:rsidRPr="00783B4B">
      <w:rPr>
        <w:rFonts w:cs="Arial"/>
        <w:b/>
        <w:bCs/>
        <w:noProof/>
        <w:color w:val="000000" w:themeColor="text1"/>
        <w:sz w:val="22"/>
        <w:szCs w:val="22"/>
        <w:u w:val="single"/>
        <w:lang w:val="es-MX"/>
      </w:rPr>
      <w:t>Anexo 1 (uno)</w:t>
    </w:r>
  </w:p>
  <w:p w14:paraId="02AD3886" w14:textId="2D235694" w:rsidR="00DF294F" w:rsidRPr="00DF294F" w:rsidRDefault="00DF294F" w:rsidP="00DF294F">
    <w:pPr>
      <w:jc w:val="center"/>
      <w:rPr>
        <w:rFonts w:cs="Arial"/>
        <w:b/>
        <w:bCs/>
        <w:noProof/>
        <w:color w:val="000000" w:themeColor="text1"/>
        <w:sz w:val="18"/>
        <w:szCs w:val="18"/>
        <w:lang w:val="es-MX"/>
      </w:rPr>
    </w:pPr>
    <w:r w:rsidRPr="00DF294F">
      <w:rPr>
        <w:rFonts w:cs="Arial"/>
        <w:b/>
        <w:bCs/>
        <w:noProof/>
        <w:color w:val="000000" w:themeColor="text1"/>
        <w:sz w:val="18"/>
        <w:szCs w:val="18"/>
        <w:lang w:val="es-MX"/>
      </w:rPr>
      <w:t>Requerimiento Técnico, Lugar, Plazos, Condiciones</w:t>
    </w:r>
    <w:r w:rsidR="00F37AE8">
      <w:rPr>
        <w:rFonts w:cs="Arial"/>
        <w:b/>
        <w:bCs/>
        <w:noProof/>
        <w:color w:val="000000" w:themeColor="text1"/>
        <w:sz w:val="18"/>
        <w:szCs w:val="18"/>
        <w:lang w:val="es-MX"/>
      </w:rPr>
      <w:t xml:space="preserve"> y</w:t>
    </w:r>
    <w:r w:rsidRPr="00DF294F">
      <w:rPr>
        <w:rFonts w:cs="Arial"/>
        <w:b/>
        <w:bCs/>
        <w:noProof/>
        <w:color w:val="000000" w:themeColor="text1"/>
        <w:sz w:val="18"/>
        <w:szCs w:val="18"/>
        <w:lang w:val="es-MX"/>
      </w:rPr>
      <w:t xml:space="preserve"> Terminos de </w:t>
    </w:r>
    <w:r w:rsidR="00F37AE8">
      <w:rPr>
        <w:rFonts w:cs="Arial"/>
        <w:b/>
        <w:bCs/>
        <w:noProof/>
        <w:color w:val="000000" w:themeColor="text1"/>
        <w:sz w:val="18"/>
        <w:szCs w:val="18"/>
        <w:lang w:val="es-MX"/>
      </w:rPr>
      <w:t>Contratación</w:t>
    </w:r>
  </w:p>
  <w:p w14:paraId="054A486E" w14:textId="77777777" w:rsidR="00DF294F" w:rsidRDefault="00DF294F" w:rsidP="00DF29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6B34" w14:textId="77777777" w:rsidR="00DB0806" w:rsidRDefault="00DB0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231"/>
    <w:multiLevelType w:val="hybridMultilevel"/>
    <w:tmpl w:val="7CFC5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C3020"/>
    <w:multiLevelType w:val="hybridMultilevel"/>
    <w:tmpl w:val="168A0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15325"/>
    <w:multiLevelType w:val="hybridMultilevel"/>
    <w:tmpl w:val="0082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3E5288"/>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E46D8"/>
    <w:multiLevelType w:val="hybridMultilevel"/>
    <w:tmpl w:val="0FB01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43077A"/>
    <w:multiLevelType w:val="hybridMultilevel"/>
    <w:tmpl w:val="27AC7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610C5C"/>
    <w:multiLevelType w:val="hybridMultilevel"/>
    <w:tmpl w:val="B5949A5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A96F26"/>
    <w:multiLevelType w:val="hybridMultilevel"/>
    <w:tmpl w:val="567401DA"/>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405B93"/>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9734DB"/>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B3483"/>
    <w:multiLevelType w:val="hybridMultilevel"/>
    <w:tmpl w:val="A98019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BC0305"/>
    <w:multiLevelType w:val="hybridMultilevel"/>
    <w:tmpl w:val="0AEC5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6736409">
    <w:abstractNumId w:val="11"/>
  </w:num>
  <w:num w:numId="2" w16cid:durableId="1750535684">
    <w:abstractNumId w:val="1"/>
  </w:num>
  <w:num w:numId="3" w16cid:durableId="904997913">
    <w:abstractNumId w:val="12"/>
  </w:num>
  <w:num w:numId="4" w16cid:durableId="1647978184">
    <w:abstractNumId w:val="9"/>
  </w:num>
  <w:num w:numId="5" w16cid:durableId="2142381314">
    <w:abstractNumId w:val="4"/>
  </w:num>
  <w:num w:numId="6" w16cid:durableId="1846826324">
    <w:abstractNumId w:val="10"/>
  </w:num>
  <w:num w:numId="7" w16cid:durableId="970205159">
    <w:abstractNumId w:val="3"/>
  </w:num>
  <w:num w:numId="8" w16cid:durableId="950012778">
    <w:abstractNumId w:val="5"/>
  </w:num>
  <w:num w:numId="9" w16cid:durableId="15351641">
    <w:abstractNumId w:val="13"/>
  </w:num>
  <w:num w:numId="10" w16cid:durableId="1567253310">
    <w:abstractNumId w:val="2"/>
  </w:num>
  <w:num w:numId="11" w16cid:durableId="1840004908">
    <w:abstractNumId w:val="6"/>
  </w:num>
  <w:num w:numId="12" w16cid:durableId="1150636474">
    <w:abstractNumId w:val="0"/>
  </w:num>
  <w:num w:numId="13" w16cid:durableId="569853453">
    <w:abstractNumId w:val="7"/>
  </w:num>
  <w:num w:numId="14" w16cid:durableId="1226257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4642"/>
    <w:rsid w:val="00020701"/>
    <w:rsid w:val="000257B6"/>
    <w:rsid w:val="000316BF"/>
    <w:rsid w:val="00037FFD"/>
    <w:rsid w:val="00041998"/>
    <w:rsid w:val="00053185"/>
    <w:rsid w:val="00060FEC"/>
    <w:rsid w:val="00061F4F"/>
    <w:rsid w:val="00072540"/>
    <w:rsid w:val="00083E68"/>
    <w:rsid w:val="00085F29"/>
    <w:rsid w:val="0009135A"/>
    <w:rsid w:val="00092D3E"/>
    <w:rsid w:val="0009378C"/>
    <w:rsid w:val="00096EC4"/>
    <w:rsid w:val="000A377D"/>
    <w:rsid w:val="000A3C56"/>
    <w:rsid w:val="000B3765"/>
    <w:rsid w:val="000D31E3"/>
    <w:rsid w:val="000E50DD"/>
    <w:rsid w:val="000F2241"/>
    <w:rsid w:val="00101B9E"/>
    <w:rsid w:val="00102941"/>
    <w:rsid w:val="00105D88"/>
    <w:rsid w:val="00111B89"/>
    <w:rsid w:val="00114EBC"/>
    <w:rsid w:val="00117072"/>
    <w:rsid w:val="00134167"/>
    <w:rsid w:val="001375F6"/>
    <w:rsid w:val="00146C68"/>
    <w:rsid w:val="00146E26"/>
    <w:rsid w:val="00155FAA"/>
    <w:rsid w:val="00161564"/>
    <w:rsid w:val="00161B35"/>
    <w:rsid w:val="00170F07"/>
    <w:rsid w:val="00173DFE"/>
    <w:rsid w:val="00173F73"/>
    <w:rsid w:val="00174C77"/>
    <w:rsid w:val="0017773D"/>
    <w:rsid w:val="00186198"/>
    <w:rsid w:val="00192E4E"/>
    <w:rsid w:val="00197E4A"/>
    <w:rsid w:val="001A1C35"/>
    <w:rsid w:val="001C156A"/>
    <w:rsid w:val="001D45E6"/>
    <w:rsid w:val="001D61ED"/>
    <w:rsid w:val="001F0AA1"/>
    <w:rsid w:val="00201CC3"/>
    <w:rsid w:val="002040FA"/>
    <w:rsid w:val="0020529D"/>
    <w:rsid w:val="00206BFA"/>
    <w:rsid w:val="0020709D"/>
    <w:rsid w:val="00207A0F"/>
    <w:rsid w:val="00212B06"/>
    <w:rsid w:val="00213C3B"/>
    <w:rsid w:val="00214BC3"/>
    <w:rsid w:val="00215A1F"/>
    <w:rsid w:val="0022086A"/>
    <w:rsid w:val="00223D3F"/>
    <w:rsid w:val="00224E00"/>
    <w:rsid w:val="002270F2"/>
    <w:rsid w:val="00230481"/>
    <w:rsid w:val="002346ED"/>
    <w:rsid w:val="00235D91"/>
    <w:rsid w:val="00243144"/>
    <w:rsid w:val="00253115"/>
    <w:rsid w:val="002576A3"/>
    <w:rsid w:val="002609D2"/>
    <w:rsid w:val="00267D00"/>
    <w:rsid w:val="0028462B"/>
    <w:rsid w:val="00296F29"/>
    <w:rsid w:val="002A0FDD"/>
    <w:rsid w:val="002A456F"/>
    <w:rsid w:val="002B525C"/>
    <w:rsid w:val="002B70AB"/>
    <w:rsid w:val="002B7777"/>
    <w:rsid w:val="002C4052"/>
    <w:rsid w:val="002C79E0"/>
    <w:rsid w:val="002D2C86"/>
    <w:rsid w:val="00301E40"/>
    <w:rsid w:val="00312830"/>
    <w:rsid w:val="00313CCC"/>
    <w:rsid w:val="00314BBB"/>
    <w:rsid w:val="00315AAC"/>
    <w:rsid w:val="00317350"/>
    <w:rsid w:val="00320F28"/>
    <w:rsid w:val="003231A2"/>
    <w:rsid w:val="00323CA5"/>
    <w:rsid w:val="00335419"/>
    <w:rsid w:val="00344B80"/>
    <w:rsid w:val="00344E6A"/>
    <w:rsid w:val="003455A5"/>
    <w:rsid w:val="00347C10"/>
    <w:rsid w:val="00351063"/>
    <w:rsid w:val="003556DE"/>
    <w:rsid w:val="00365F3B"/>
    <w:rsid w:val="0037048C"/>
    <w:rsid w:val="00371FDD"/>
    <w:rsid w:val="003723F5"/>
    <w:rsid w:val="003752CE"/>
    <w:rsid w:val="003753D9"/>
    <w:rsid w:val="00376113"/>
    <w:rsid w:val="00397FD5"/>
    <w:rsid w:val="003A0041"/>
    <w:rsid w:val="003E725B"/>
    <w:rsid w:val="003F090E"/>
    <w:rsid w:val="003F0B21"/>
    <w:rsid w:val="003F50AB"/>
    <w:rsid w:val="00413094"/>
    <w:rsid w:val="004155B7"/>
    <w:rsid w:val="00420FF2"/>
    <w:rsid w:val="00421AC3"/>
    <w:rsid w:val="0042707A"/>
    <w:rsid w:val="00432E17"/>
    <w:rsid w:val="00436F93"/>
    <w:rsid w:val="00447ADC"/>
    <w:rsid w:val="00455708"/>
    <w:rsid w:val="00456F2C"/>
    <w:rsid w:val="00457F10"/>
    <w:rsid w:val="00467062"/>
    <w:rsid w:val="00492F1E"/>
    <w:rsid w:val="004A06BC"/>
    <w:rsid w:val="004A2BAF"/>
    <w:rsid w:val="004B38FE"/>
    <w:rsid w:val="004C1131"/>
    <w:rsid w:val="004D4FC4"/>
    <w:rsid w:val="004D6635"/>
    <w:rsid w:val="004D7021"/>
    <w:rsid w:val="004E10AA"/>
    <w:rsid w:val="004E1251"/>
    <w:rsid w:val="004E410B"/>
    <w:rsid w:val="004E5DB0"/>
    <w:rsid w:val="004F1478"/>
    <w:rsid w:val="004F5EAD"/>
    <w:rsid w:val="004F6150"/>
    <w:rsid w:val="00501AF2"/>
    <w:rsid w:val="00510AD6"/>
    <w:rsid w:val="00513022"/>
    <w:rsid w:val="00522DA3"/>
    <w:rsid w:val="005230E8"/>
    <w:rsid w:val="00552D7F"/>
    <w:rsid w:val="00564B4F"/>
    <w:rsid w:val="00570363"/>
    <w:rsid w:val="0057480C"/>
    <w:rsid w:val="00575C65"/>
    <w:rsid w:val="0059102E"/>
    <w:rsid w:val="005950B0"/>
    <w:rsid w:val="00596D5B"/>
    <w:rsid w:val="005A5A49"/>
    <w:rsid w:val="005C79F6"/>
    <w:rsid w:val="005D233F"/>
    <w:rsid w:val="005D3211"/>
    <w:rsid w:val="005E2755"/>
    <w:rsid w:val="005F0159"/>
    <w:rsid w:val="005F7946"/>
    <w:rsid w:val="006026DA"/>
    <w:rsid w:val="00606BA6"/>
    <w:rsid w:val="00617964"/>
    <w:rsid w:val="00623C5E"/>
    <w:rsid w:val="00624BB4"/>
    <w:rsid w:val="00642A6E"/>
    <w:rsid w:val="00644F5F"/>
    <w:rsid w:val="0065000A"/>
    <w:rsid w:val="00684CB1"/>
    <w:rsid w:val="00685A10"/>
    <w:rsid w:val="00690BC2"/>
    <w:rsid w:val="006922A2"/>
    <w:rsid w:val="00694981"/>
    <w:rsid w:val="006A790A"/>
    <w:rsid w:val="006C2855"/>
    <w:rsid w:val="006C29D0"/>
    <w:rsid w:val="006C3380"/>
    <w:rsid w:val="006D0A4B"/>
    <w:rsid w:val="006D554C"/>
    <w:rsid w:val="006E5577"/>
    <w:rsid w:val="006F45A4"/>
    <w:rsid w:val="00700D78"/>
    <w:rsid w:val="0070223E"/>
    <w:rsid w:val="00706951"/>
    <w:rsid w:val="00714BB5"/>
    <w:rsid w:val="00714F8A"/>
    <w:rsid w:val="00725778"/>
    <w:rsid w:val="00740508"/>
    <w:rsid w:val="00740C39"/>
    <w:rsid w:val="00742A0D"/>
    <w:rsid w:val="00743089"/>
    <w:rsid w:val="007516DC"/>
    <w:rsid w:val="007569F1"/>
    <w:rsid w:val="007621ED"/>
    <w:rsid w:val="00765027"/>
    <w:rsid w:val="00766B1F"/>
    <w:rsid w:val="0076798C"/>
    <w:rsid w:val="007734B4"/>
    <w:rsid w:val="00774DC8"/>
    <w:rsid w:val="00783B4B"/>
    <w:rsid w:val="00793AC3"/>
    <w:rsid w:val="007A3437"/>
    <w:rsid w:val="007A5C1B"/>
    <w:rsid w:val="007B3E21"/>
    <w:rsid w:val="007B6100"/>
    <w:rsid w:val="007C0A97"/>
    <w:rsid w:val="007C12F8"/>
    <w:rsid w:val="007C263D"/>
    <w:rsid w:val="007F17E8"/>
    <w:rsid w:val="008001E6"/>
    <w:rsid w:val="00804AE1"/>
    <w:rsid w:val="00813CFE"/>
    <w:rsid w:val="0082089C"/>
    <w:rsid w:val="00862331"/>
    <w:rsid w:val="00870F70"/>
    <w:rsid w:val="008800A6"/>
    <w:rsid w:val="00882F95"/>
    <w:rsid w:val="0088701C"/>
    <w:rsid w:val="0088751F"/>
    <w:rsid w:val="008A33B1"/>
    <w:rsid w:val="008A3A2B"/>
    <w:rsid w:val="008A5F8D"/>
    <w:rsid w:val="008B2526"/>
    <w:rsid w:val="008C00C0"/>
    <w:rsid w:val="008D1BBB"/>
    <w:rsid w:val="009023A4"/>
    <w:rsid w:val="00904F8E"/>
    <w:rsid w:val="0090564A"/>
    <w:rsid w:val="00905A76"/>
    <w:rsid w:val="009075A9"/>
    <w:rsid w:val="00911725"/>
    <w:rsid w:val="009134E7"/>
    <w:rsid w:val="009219B6"/>
    <w:rsid w:val="00921F8B"/>
    <w:rsid w:val="00924739"/>
    <w:rsid w:val="00934404"/>
    <w:rsid w:val="009379AE"/>
    <w:rsid w:val="009406FD"/>
    <w:rsid w:val="00953D50"/>
    <w:rsid w:val="00956EC5"/>
    <w:rsid w:val="00962FDD"/>
    <w:rsid w:val="0097465A"/>
    <w:rsid w:val="00976C62"/>
    <w:rsid w:val="00976F6C"/>
    <w:rsid w:val="00984A99"/>
    <w:rsid w:val="009A1514"/>
    <w:rsid w:val="009A2B42"/>
    <w:rsid w:val="009B3729"/>
    <w:rsid w:val="009C5B21"/>
    <w:rsid w:val="009D0F24"/>
    <w:rsid w:val="009E32BF"/>
    <w:rsid w:val="009E3BBF"/>
    <w:rsid w:val="009E3C1E"/>
    <w:rsid w:val="009F0134"/>
    <w:rsid w:val="009F095F"/>
    <w:rsid w:val="009F1919"/>
    <w:rsid w:val="009F7EDC"/>
    <w:rsid w:val="00A002DA"/>
    <w:rsid w:val="00A015E6"/>
    <w:rsid w:val="00A17171"/>
    <w:rsid w:val="00A24B0C"/>
    <w:rsid w:val="00A3322D"/>
    <w:rsid w:val="00A36835"/>
    <w:rsid w:val="00A36AD5"/>
    <w:rsid w:val="00A42DA2"/>
    <w:rsid w:val="00A45688"/>
    <w:rsid w:val="00A47F53"/>
    <w:rsid w:val="00A54B6F"/>
    <w:rsid w:val="00A60000"/>
    <w:rsid w:val="00A60DC1"/>
    <w:rsid w:val="00A65532"/>
    <w:rsid w:val="00A82773"/>
    <w:rsid w:val="00A90C2D"/>
    <w:rsid w:val="00A945C8"/>
    <w:rsid w:val="00AA4CC8"/>
    <w:rsid w:val="00AB02EA"/>
    <w:rsid w:val="00AB25E8"/>
    <w:rsid w:val="00AB43BB"/>
    <w:rsid w:val="00AD1C4C"/>
    <w:rsid w:val="00AE4CD2"/>
    <w:rsid w:val="00AE774F"/>
    <w:rsid w:val="00AF3C44"/>
    <w:rsid w:val="00AF3D90"/>
    <w:rsid w:val="00AF5228"/>
    <w:rsid w:val="00AF5286"/>
    <w:rsid w:val="00B000DD"/>
    <w:rsid w:val="00B02A37"/>
    <w:rsid w:val="00B06A0B"/>
    <w:rsid w:val="00B117C7"/>
    <w:rsid w:val="00B167F5"/>
    <w:rsid w:val="00B24D1C"/>
    <w:rsid w:val="00B26078"/>
    <w:rsid w:val="00B373FD"/>
    <w:rsid w:val="00B47F9F"/>
    <w:rsid w:val="00B55917"/>
    <w:rsid w:val="00B56DB6"/>
    <w:rsid w:val="00B61F12"/>
    <w:rsid w:val="00B846C5"/>
    <w:rsid w:val="00B9269A"/>
    <w:rsid w:val="00B95CA5"/>
    <w:rsid w:val="00B96FEA"/>
    <w:rsid w:val="00BA322B"/>
    <w:rsid w:val="00BA3537"/>
    <w:rsid w:val="00BA582F"/>
    <w:rsid w:val="00BA6CB5"/>
    <w:rsid w:val="00BD7E6F"/>
    <w:rsid w:val="00BE1B80"/>
    <w:rsid w:val="00BE3A67"/>
    <w:rsid w:val="00BE7230"/>
    <w:rsid w:val="00BF1BF1"/>
    <w:rsid w:val="00BF37E1"/>
    <w:rsid w:val="00C0639C"/>
    <w:rsid w:val="00C128D9"/>
    <w:rsid w:val="00C349D5"/>
    <w:rsid w:val="00C47D1E"/>
    <w:rsid w:val="00C65F4C"/>
    <w:rsid w:val="00C74126"/>
    <w:rsid w:val="00C81B79"/>
    <w:rsid w:val="00C838AD"/>
    <w:rsid w:val="00C84204"/>
    <w:rsid w:val="00C858F1"/>
    <w:rsid w:val="00C90275"/>
    <w:rsid w:val="00C96A31"/>
    <w:rsid w:val="00CA14A6"/>
    <w:rsid w:val="00CA3AC5"/>
    <w:rsid w:val="00CA3E4B"/>
    <w:rsid w:val="00CA66B9"/>
    <w:rsid w:val="00CB2A6C"/>
    <w:rsid w:val="00CC362D"/>
    <w:rsid w:val="00CD0615"/>
    <w:rsid w:val="00CD4881"/>
    <w:rsid w:val="00CE295D"/>
    <w:rsid w:val="00CE3636"/>
    <w:rsid w:val="00CE79CF"/>
    <w:rsid w:val="00CF2449"/>
    <w:rsid w:val="00CF5896"/>
    <w:rsid w:val="00CF6D8C"/>
    <w:rsid w:val="00D24F60"/>
    <w:rsid w:val="00D329DB"/>
    <w:rsid w:val="00D34426"/>
    <w:rsid w:val="00D34B6C"/>
    <w:rsid w:val="00D44587"/>
    <w:rsid w:val="00D52960"/>
    <w:rsid w:val="00D61379"/>
    <w:rsid w:val="00D614A2"/>
    <w:rsid w:val="00D70805"/>
    <w:rsid w:val="00D764CE"/>
    <w:rsid w:val="00D77A2C"/>
    <w:rsid w:val="00D90AC7"/>
    <w:rsid w:val="00DA3DA9"/>
    <w:rsid w:val="00DB0806"/>
    <w:rsid w:val="00DB34A0"/>
    <w:rsid w:val="00DB75A7"/>
    <w:rsid w:val="00DC184D"/>
    <w:rsid w:val="00DC24D3"/>
    <w:rsid w:val="00DD161D"/>
    <w:rsid w:val="00DD7881"/>
    <w:rsid w:val="00DE2321"/>
    <w:rsid w:val="00DE571C"/>
    <w:rsid w:val="00DF0792"/>
    <w:rsid w:val="00DF294F"/>
    <w:rsid w:val="00DF7211"/>
    <w:rsid w:val="00E13B1F"/>
    <w:rsid w:val="00E16AFE"/>
    <w:rsid w:val="00E300EE"/>
    <w:rsid w:val="00E30674"/>
    <w:rsid w:val="00E444B7"/>
    <w:rsid w:val="00E500C0"/>
    <w:rsid w:val="00E53148"/>
    <w:rsid w:val="00E5340A"/>
    <w:rsid w:val="00E62404"/>
    <w:rsid w:val="00E669D0"/>
    <w:rsid w:val="00E76A95"/>
    <w:rsid w:val="00E878A1"/>
    <w:rsid w:val="00E90280"/>
    <w:rsid w:val="00E93A57"/>
    <w:rsid w:val="00E93B19"/>
    <w:rsid w:val="00E942DF"/>
    <w:rsid w:val="00EA4474"/>
    <w:rsid w:val="00EB62B5"/>
    <w:rsid w:val="00EC45DD"/>
    <w:rsid w:val="00EC4EF1"/>
    <w:rsid w:val="00EE06C4"/>
    <w:rsid w:val="00EE2F94"/>
    <w:rsid w:val="00EF6D50"/>
    <w:rsid w:val="00F02900"/>
    <w:rsid w:val="00F12F6B"/>
    <w:rsid w:val="00F130A9"/>
    <w:rsid w:val="00F2342F"/>
    <w:rsid w:val="00F354B7"/>
    <w:rsid w:val="00F36F4A"/>
    <w:rsid w:val="00F37AE8"/>
    <w:rsid w:val="00F37C71"/>
    <w:rsid w:val="00F65F7C"/>
    <w:rsid w:val="00F670BA"/>
    <w:rsid w:val="00F6777B"/>
    <w:rsid w:val="00F810DA"/>
    <w:rsid w:val="00F8132C"/>
    <w:rsid w:val="00F858AA"/>
    <w:rsid w:val="00F962FC"/>
    <w:rsid w:val="00FC3196"/>
    <w:rsid w:val="00FC4754"/>
    <w:rsid w:val="00FC4E1A"/>
    <w:rsid w:val="00FD3FE7"/>
    <w:rsid w:val="00FD503F"/>
    <w:rsid w:val="00FD595D"/>
    <w:rsid w:val="00FD7BD1"/>
    <w:rsid w:val="00FE0DCB"/>
    <w:rsid w:val="00FE69DA"/>
    <w:rsid w:val="00FE6BF0"/>
    <w:rsid w:val="00FE74BB"/>
    <w:rsid w:val="00FF57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79F02"/>
  <w15:docId w15:val="{51AB575E-3D4B-4931-AC0A-64A3BCF0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41"/>
    <w:pPr>
      <w:spacing w:after="0" w:line="240" w:lineRule="auto"/>
      <w:jc w:val="both"/>
    </w:pPr>
    <w:rPr>
      <w:rFonts w:ascii="Montserrat" w:eastAsiaTheme="minorEastAsia" w:hAnsi="Montserrat"/>
      <w:sz w:val="16"/>
      <w:szCs w:val="24"/>
      <w:lang w:val="es-ES_tradnl"/>
    </w:rPr>
  </w:style>
  <w:style w:type="paragraph" w:styleId="Ttulo1">
    <w:name w:val="heading 1"/>
    <w:basedOn w:val="Normal"/>
    <w:next w:val="Normal"/>
    <w:link w:val="Ttulo1Car"/>
    <w:uiPriority w:val="9"/>
    <w:qFormat/>
    <w:rsid w:val="00CF2449"/>
    <w:pPr>
      <w:keepNext/>
      <w:keepLines/>
      <w:spacing w:before="240"/>
      <w:outlineLvl w:val="0"/>
    </w:pPr>
    <w:rPr>
      <w:rFonts w:eastAsiaTheme="majorEastAsia" w:cstheme="majorBidi"/>
      <w:b/>
      <w:color w:val="365F91" w:themeColor="accent1" w:themeShade="BF"/>
      <w:sz w:val="18"/>
      <w:szCs w:val="32"/>
    </w:rPr>
  </w:style>
  <w:style w:type="paragraph" w:styleId="Ttulo2">
    <w:name w:val="heading 2"/>
    <w:basedOn w:val="Normal"/>
    <w:next w:val="Normal"/>
    <w:link w:val="Ttulo2Car"/>
    <w:uiPriority w:val="9"/>
    <w:unhideWhenUsed/>
    <w:qFormat/>
    <w:rsid w:val="00CF2449"/>
    <w:pPr>
      <w:keepNext/>
      <w:keepLines/>
      <w:spacing w:before="4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C84204"/>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F670BA"/>
    <w:rPr>
      <w:color w:val="0000FF" w:themeColor="hyperlink"/>
      <w:u w:val="single"/>
    </w:rPr>
  </w:style>
  <w:style w:type="character" w:styleId="Mencinsinresolver">
    <w:name w:val="Unresolved Mention"/>
    <w:basedOn w:val="Fuentedeprrafopredeter"/>
    <w:uiPriority w:val="99"/>
    <w:semiHidden/>
    <w:unhideWhenUsed/>
    <w:rsid w:val="00F670BA"/>
    <w:rPr>
      <w:color w:val="605E5C"/>
      <w:shd w:val="clear" w:color="auto" w:fill="E1DFDD"/>
    </w:rPr>
  </w:style>
  <w:style w:type="paragraph" w:styleId="Ttulo">
    <w:name w:val="Title"/>
    <w:basedOn w:val="Normal"/>
    <w:next w:val="Normal"/>
    <w:link w:val="TtuloCar"/>
    <w:uiPriority w:val="10"/>
    <w:qFormat/>
    <w:rsid w:val="00320F28"/>
    <w:pPr>
      <w:contextualSpacing/>
      <w:jc w:val="center"/>
    </w:pPr>
    <w:rPr>
      <w:rFonts w:eastAsiaTheme="majorEastAsia" w:cstheme="majorBidi"/>
      <w:b/>
      <w:color w:val="C00000"/>
      <w:spacing w:val="-10"/>
      <w:kern w:val="28"/>
      <w:szCs w:val="56"/>
    </w:rPr>
  </w:style>
  <w:style w:type="character" w:customStyle="1" w:styleId="TtuloCar">
    <w:name w:val="Título Car"/>
    <w:basedOn w:val="Fuentedeprrafopredeter"/>
    <w:link w:val="Ttulo"/>
    <w:uiPriority w:val="10"/>
    <w:rsid w:val="00320F28"/>
    <w:rPr>
      <w:rFonts w:ascii="Montserrat" w:eastAsiaTheme="majorEastAsia" w:hAnsi="Montserrat" w:cstheme="majorBidi"/>
      <w:b/>
      <w:color w:val="C00000"/>
      <w:spacing w:val="-10"/>
      <w:kern w:val="28"/>
      <w:sz w:val="24"/>
      <w:szCs w:val="56"/>
      <w:lang w:val="es-ES_tradnl"/>
    </w:rPr>
  </w:style>
  <w:style w:type="character" w:customStyle="1" w:styleId="Ttulo1Car">
    <w:name w:val="Título 1 Car"/>
    <w:basedOn w:val="Fuentedeprrafopredeter"/>
    <w:link w:val="Ttulo1"/>
    <w:uiPriority w:val="9"/>
    <w:rsid w:val="00CF2449"/>
    <w:rPr>
      <w:rFonts w:ascii="Montserrat" w:eastAsiaTheme="majorEastAsia" w:hAnsi="Montserrat" w:cstheme="majorBidi"/>
      <w:b/>
      <w:color w:val="365F91" w:themeColor="accent1" w:themeShade="BF"/>
      <w:sz w:val="18"/>
      <w:szCs w:val="32"/>
      <w:lang w:val="es-ES_tradnl"/>
    </w:rPr>
  </w:style>
  <w:style w:type="character" w:customStyle="1" w:styleId="Ttulo2Car">
    <w:name w:val="Título 2 Car"/>
    <w:basedOn w:val="Fuentedeprrafopredeter"/>
    <w:link w:val="Ttulo2"/>
    <w:uiPriority w:val="9"/>
    <w:rsid w:val="00CF2449"/>
    <w:rPr>
      <w:rFonts w:ascii="Montserrat" w:eastAsiaTheme="majorEastAsia" w:hAnsi="Montserrat" w:cstheme="majorBidi"/>
      <w:b/>
      <w:color w:val="000000" w:themeColor="text1"/>
      <w:sz w:val="16"/>
      <w:szCs w:val="26"/>
      <w:lang w:val="es-ES_tradnl"/>
    </w:rPr>
  </w:style>
  <w:style w:type="paragraph" w:styleId="TtuloTDC">
    <w:name w:val="TOC Heading"/>
    <w:basedOn w:val="Ttulo1"/>
    <w:next w:val="Normal"/>
    <w:uiPriority w:val="39"/>
    <w:unhideWhenUsed/>
    <w:qFormat/>
    <w:rsid w:val="00D34426"/>
    <w:pPr>
      <w:spacing w:line="259" w:lineRule="auto"/>
      <w:jc w:val="left"/>
      <w:outlineLvl w:val="9"/>
    </w:pPr>
    <w:rPr>
      <w:rFonts w:asciiTheme="majorHAnsi" w:hAnsiTheme="majorHAnsi"/>
      <w:b w:val="0"/>
      <w:sz w:val="32"/>
      <w:lang w:val="es-MX" w:eastAsia="es-MX"/>
    </w:rPr>
  </w:style>
  <w:style w:type="paragraph" w:styleId="TDC1">
    <w:name w:val="toc 1"/>
    <w:basedOn w:val="Normal"/>
    <w:next w:val="Normal"/>
    <w:autoRedefine/>
    <w:uiPriority w:val="39"/>
    <w:unhideWhenUsed/>
    <w:rsid w:val="00D34426"/>
    <w:pPr>
      <w:spacing w:after="100"/>
    </w:pPr>
  </w:style>
  <w:style w:type="paragraph" w:styleId="TDC2">
    <w:name w:val="toc 2"/>
    <w:basedOn w:val="Normal"/>
    <w:next w:val="Normal"/>
    <w:autoRedefine/>
    <w:uiPriority w:val="39"/>
    <w:unhideWhenUsed/>
    <w:rsid w:val="00D34426"/>
    <w:pPr>
      <w:spacing w:after="100"/>
      <w:ind w:left="160"/>
    </w:pPr>
  </w:style>
  <w:style w:type="character" w:customStyle="1" w:styleId="Ttulo3Car">
    <w:name w:val="Título 3 Car"/>
    <w:basedOn w:val="Fuentedeprrafopredeter"/>
    <w:link w:val="Ttulo3"/>
    <w:uiPriority w:val="9"/>
    <w:rsid w:val="00C84204"/>
    <w:rPr>
      <w:rFonts w:ascii="Montserrat" w:eastAsiaTheme="majorEastAsia" w:hAnsi="Montserrat" w:cstheme="majorBidi"/>
      <w:b/>
      <w:sz w:val="16"/>
      <w:szCs w:val="24"/>
      <w:lang w:val="es-ES_tradnl"/>
    </w:rPr>
  </w:style>
  <w:style w:type="paragraph" w:styleId="TDC3">
    <w:name w:val="toc 3"/>
    <w:basedOn w:val="Normal"/>
    <w:next w:val="Normal"/>
    <w:autoRedefine/>
    <w:uiPriority w:val="39"/>
    <w:unhideWhenUsed/>
    <w:rsid w:val="00041998"/>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53838710">
      <w:bodyDiv w:val="1"/>
      <w:marLeft w:val="0"/>
      <w:marRight w:val="0"/>
      <w:marTop w:val="0"/>
      <w:marBottom w:val="0"/>
      <w:divBdr>
        <w:top w:val="none" w:sz="0" w:space="0" w:color="auto"/>
        <w:left w:val="none" w:sz="0" w:space="0" w:color="auto"/>
        <w:bottom w:val="none" w:sz="0" w:space="0" w:color="auto"/>
        <w:right w:val="none" w:sz="0" w:space="0" w:color="auto"/>
      </w:divBdr>
    </w:div>
    <w:div w:id="182788937">
      <w:bodyDiv w:val="1"/>
      <w:marLeft w:val="0"/>
      <w:marRight w:val="0"/>
      <w:marTop w:val="0"/>
      <w:marBottom w:val="0"/>
      <w:divBdr>
        <w:top w:val="none" w:sz="0" w:space="0" w:color="auto"/>
        <w:left w:val="none" w:sz="0" w:space="0" w:color="auto"/>
        <w:bottom w:val="none" w:sz="0" w:space="0" w:color="auto"/>
        <w:right w:val="none" w:sz="0" w:space="0" w:color="auto"/>
      </w:divBdr>
    </w:div>
    <w:div w:id="195704611">
      <w:bodyDiv w:val="1"/>
      <w:marLeft w:val="0"/>
      <w:marRight w:val="0"/>
      <w:marTop w:val="0"/>
      <w:marBottom w:val="0"/>
      <w:divBdr>
        <w:top w:val="none" w:sz="0" w:space="0" w:color="auto"/>
        <w:left w:val="none" w:sz="0" w:space="0" w:color="auto"/>
        <w:bottom w:val="none" w:sz="0" w:space="0" w:color="auto"/>
        <w:right w:val="none" w:sz="0" w:space="0" w:color="auto"/>
      </w:divBdr>
    </w:div>
    <w:div w:id="355230149">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39492354">
      <w:bodyDiv w:val="1"/>
      <w:marLeft w:val="0"/>
      <w:marRight w:val="0"/>
      <w:marTop w:val="0"/>
      <w:marBottom w:val="0"/>
      <w:divBdr>
        <w:top w:val="none" w:sz="0" w:space="0" w:color="auto"/>
        <w:left w:val="none" w:sz="0" w:space="0" w:color="auto"/>
        <w:bottom w:val="none" w:sz="0" w:space="0" w:color="auto"/>
        <w:right w:val="none" w:sz="0" w:space="0" w:color="auto"/>
      </w:divBdr>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78231392">
      <w:bodyDiv w:val="1"/>
      <w:marLeft w:val="0"/>
      <w:marRight w:val="0"/>
      <w:marTop w:val="0"/>
      <w:marBottom w:val="0"/>
      <w:divBdr>
        <w:top w:val="none" w:sz="0" w:space="0" w:color="auto"/>
        <w:left w:val="none" w:sz="0" w:space="0" w:color="auto"/>
        <w:bottom w:val="none" w:sz="0" w:space="0" w:color="auto"/>
        <w:right w:val="none" w:sz="0" w:space="0" w:color="auto"/>
      </w:divBdr>
    </w:div>
    <w:div w:id="484901091">
      <w:bodyDiv w:val="1"/>
      <w:marLeft w:val="0"/>
      <w:marRight w:val="0"/>
      <w:marTop w:val="0"/>
      <w:marBottom w:val="0"/>
      <w:divBdr>
        <w:top w:val="none" w:sz="0" w:space="0" w:color="auto"/>
        <w:left w:val="none" w:sz="0" w:space="0" w:color="auto"/>
        <w:bottom w:val="none" w:sz="0" w:space="0" w:color="auto"/>
        <w:right w:val="none" w:sz="0" w:space="0" w:color="auto"/>
      </w:divBdr>
    </w:div>
    <w:div w:id="522473619">
      <w:bodyDiv w:val="1"/>
      <w:marLeft w:val="0"/>
      <w:marRight w:val="0"/>
      <w:marTop w:val="0"/>
      <w:marBottom w:val="0"/>
      <w:divBdr>
        <w:top w:val="none" w:sz="0" w:space="0" w:color="auto"/>
        <w:left w:val="none" w:sz="0" w:space="0" w:color="auto"/>
        <w:bottom w:val="none" w:sz="0" w:space="0" w:color="auto"/>
        <w:right w:val="none" w:sz="0" w:space="0" w:color="auto"/>
      </w:divBdr>
    </w:div>
    <w:div w:id="747732404">
      <w:bodyDiv w:val="1"/>
      <w:marLeft w:val="0"/>
      <w:marRight w:val="0"/>
      <w:marTop w:val="0"/>
      <w:marBottom w:val="0"/>
      <w:divBdr>
        <w:top w:val="none" w:sz="0" w:space="0" w:color="auto"/>
        <w:left w:val="none" w:sz="0" w:space="0" w:color="auto"/>
        <w:bottom w:val="none" w:sz="0" w:space="0" w:color="auto"/>
        <w:right w:val="none" w:sz="0" w:space="0" w:color="auto"/>
      </w:divBdr>
    </w:div>
    <w:div w:id="845511884">
      <w:bodyDiv w:val="1"/>
      <w:marLeft w:val="0"/>
      <w:marRight w:val="0"/>
      <w:marTop w:val="0"/>
      <w:marBottom w:val="0"/>
      <w:divBdr>
        <w:top w:val="none" w:sz="0" w:space="0" w:color="auto"/>
        <w:left w:val="none" w:sz="0" w:space="0" w:color="auto"/>
        <w:bottom w:val="none" w:sz="0" w:space="0" w:color="auto"/>
        <w:right w:val="none" w:sz="0" w:space="0" w:color="auto"/>
      </w:divBdr>
    </w:div>
    <w:div w:id="980228284">
      <w:bodyDiv w:val="1"/>
      <w:marLeft w:val="0"/>
      <w:marRight w:val="0"/>
      <w:marTop w:val="0"/>
      <w:marBottom w:val="0"/>
      <w:divBdr>
        <w:top w:val="none" w:sz="0" w:space="0" w:color="auto"/>
        <w:left w:val="none" w:sz="0" w:space="0" w:color="auto"/>
        <w:bottom w:val="none" w:sz="0" w:space="0" w:color="auto"/>
        <w:right w:val="none" w:sz="0" w:space="0" w:color="auto"/>
      </w:divBdr>
    </w:div>
    <w:div w:id="1309476382">
      <w:bodyDiv w:val="1"/>
      <w:marLeft w:val="0"/>
      <w:marRight w:val="0"/>
      <w:marTop w:val="0"/>
      <w:marBottom w:val="0"/>
      <w:divBdr>
        <w:top w:val="none" w:sz="0" w:space="0" w:color="auto"/>
        <w:left w:val="none" w:sz="0" w:space="0" w:color="auto"/>
        <w:bottom w:val="none" w:sz="0" w:space="0" w:color="auto"/>
        <w:right w:val="none" w:sz="0" w:space="0" w:color="auto"/>
      </w:divBdr>
    </w:div>
    <w:div w:id="1312175723">
      <w:bodyDiv w:val="1"/>
      <w:marLeft w:val="0"/>
      <w:marRight w:val="0"/>
      <w:marTop w:val="0"/>
      <w:marBottom w:val="0"/>
      <w:divBdr>
        <w:top w:val="none" w:sz="0" w:space="0" w:color="auto"/>
        <w:left w:val="none" w:sz="0" w:space="0" w:color="auto"/>
        <w:bottom w:val="none" w:sz="0" w:space="0" w:color="auto"/>
        <w:right w:val="none" w:sz="0" w:space="0" w:color="auto"/>
      </w:divBdr>
    </w:div>
    <w:div w:id="1321620927">
      <w:bodyDiv w:val="1"/>
      <w:marLeft w:val="0"/>
      <w:marRight w:val="0"/>
      <w:marTop w:val="0"/>
      <w:marBottom w:val="0"/>
      <w:divBdr>
        <w:top w:val="none" w:sz="0" w:space="0" w:color="auto"/>
        <w:left w:val="none" w:sz="0" w:space="0" w:color="auto"/>
        <w:bottom w:val="none" w:sz="0" w:space="0" w:color="auto"/>
        <w:right w:val="none" w:sz="0" w:space="0" w:color="auto"/>
      </w:divBdr>
    </w:div>
    <w:div w:id="1329944056">
      <w:bodyDiv w:val="1"/>
      <w:marLeft w:val="0"/>
      <w:marRight w:val="0"/>
      <w:marTop w:val="0"/>
      <w:marBottom w:val="0"/>
      <w:divBdr>
        <w:top w:val="none" w:sz="0" w:space="0" w:color="auto"/>
        <w:left w:val="none" w:sz="0" w:space="0" w:color="auto"/>
        <w:bottom w:val="none" w:sz="0" w:space="0" w:color="auto"/>
        <w:right w:val="none" w:sz="0" w:space="0" w:color="auto"/>
      </w:divBdr>
    </w:div>
    <w:div w:id="1332296217">
      <w:bodyDiv w:val="1"/>
      <w:marLeft w:val="0"/>
      <w:marRight w:val="0"/>
      <w:marTop w:val="0"/>
      <w:marBottom w:val="0"/>
      <w:divBdr>
        <w:top w:val="none" w:sz="0" w:space="0" w:color="auto"/>
        <w:left w:val="none" w:sz="0" w:space="0" w:color="auto"/>
        <w:bottom w:val="none" w:sz="0" w:space="0" w:color="auto"/>
        <w:right w:val="none" w:sz="0" w:space="0" w:color="auto"/>
      </w:divBdr>
    </w:div>
    <w:div w:id="1419476807">
      <w:bodyDiv w:val="1"/>
      <w:marLeft w:val="0"/>
      <w:marRight w:val="0"/>
      <w:marTop w:val="0"/>
      <w:marBottom w:val="0"/>
      <w:divBdr>
        <w:top w:val="none" w:sz="0" w:space="0" w:color="auto"/>
        <w:left w:val="none" w:sz="0" w:space="0" w:color="auto"/>
        <w:bottom w:val="none" w:sz="0" w:space="0" w:color="auto"/>
        <w:right w:val="none" w:sz="0" w:space="0" w:color="auto"/>
      </w:divBdr>
    </w:div>
    <w:div w:id="1422220045">
      <w:bodyDiv w:val="1"/>
      <w:marLeft w:val="0"/>
      <w:marRight w:val="0"/>
      <w:marTop w:val="0"/>
      <w:marBottom w:val="0"/>
      <w:divBdr>
        <w:top w:val="none" w:sz="0" w:space="0" w:color="auto"/>
        <w:left w:val="none" w:sz="0" w:space="0" w:color="auto"/>
        <w:bottom w:val="none" w:sz="0" w:space="0" w:color="auto"/>
        <w:right w:val="none" w:sz="0" w:space="0" w:color="auto"/>
      </w:divBdr>
    </w:div>
    <w:div w:id="145027354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767285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875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6775">
      <w:bodyDiv w:val="1"/>
      <w:marLeft w:val="0"/>
      <w:marRight w:val="0"/>
      <w:marTop w:val="0"/>
      <w:marBottom w:val="0"/>
      <w:divBdr>
        <w:top w:val="none" w:sz="0" w:space="0" w:color="auto"/>
        <w:left w:val="none" w:sz="0" w:space="0" w:color="auto"/>
        <w:bottom w:val="none" w:sz="0" w:space="0" w:color="auto"/>
        <w:right w:val="none" w:sz="0" w:space="0" w:color="auto"/>
      </w:divBdr>
    </w:div>
    <w:div w:id="1895307459">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46956521">
      <w:bodyDiv w:val="1"/>
      <w:marLeft w:val="0"/>
      <w:marRight w:val="0"/>
      <w:marTop w:val="0"/>
      <w:marBottom w:val="0"/>
      <w:divBdr>
        <w:top w:val="none" w:sz="0" w:space="0" w:color="auto"/>
        <w:left w:val="none" w:sz="0" w:space="0" w:color="auto"/>
        <w:bottom w:val="none" w:sz="0" w:space="0" w:color="auto"/>
        <w:right w:val="none" w:sz="0" w:space="0" w:color="auto"/>
      </w:divBdr>
    </w:div>
    <w:div w:id="195697787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776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BE10F-21BE-4927-B6E0-2F8E337DCACA}">
  <ds:schemaRefs>
    <ds:schemaRef ds:uri="http://schemas.openxmlformats.org/officeDocument/2006/bibliography"/>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31EEF-D45A-452C-9D08-3E5A9F8DA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2114</Words>
  <Characters>11633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Gandalf The Grey</cp:lastModifiedBy>
  <cp:revision>45</cp:revision>
  <cp:lastPrinted>2024-04-05T17:04:00Z</cp:lastPrinted>
  <dcterms:created xsi:type="dcterms:W3CDTF">2024-05-24T21:25:00Z</dcterms:created>
  <dcterms:modified xsi:type="dcterms:W3CDTF">2024-09-30T20:18:00Z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