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B7" w:rsidRDefault="006667B7" w:rsidP="00BF6875">
      <w:pPr>
        <w:ind w:left="1701" w:hanging="1701"/>
        <w:jc w:val="both"/>
        <w:rPr>
          <w:rFonts w:ascii="Arial" w:hAnsi="Arial" w:cs="Arial"/>
          <w:b/>
        </w:rPr>
      </w:pPr>
      <w:bookmarkStart w:id="0" w:name="_Toc103330835"/>
    </w:p>
    <w:p w:rsidR="00D65970" w:rsidRPr="00B34911" w:rsidRDefault="00D65970" w:rsidP="001A637F">
      <w:pPr>
        <w:ind w:left="708" w:hanging="708"/>
        <w:jc w:val="both"/>
        <w:rPr>
          <w:rFonts w:ascii="Arial" w:hAnsi="Arial" w:cs="Arial"/>
          <w:b/>
        </w:rPr>
      </w:pPr>
      <w:r w:rsidRPr="00B34911">
        <w:rPr>
          <w:rFonts w:ascii="Arial" w:hAnsi="Arial" w:cs="Arial"/>
          <w:b/>
        </w:rPr>
        <w:t xml:space="preserve">Puebla, Puebla a </w:t>
      </w:r>
      <w:r w:rsidR="00F83615" w:rsidRPr="00B34911">
        <w:rPr>
          <w:rFonts w:ascii="Arial" w:hAnsi="Arial" w:cs="Arial"/>
          <w:b/>
        </w:rPr>
        <w:t>16 de Mayo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Pr="00B34911">
        <w:rPr>
          <w:rFonts w:ascii="Arial" w:hAnsi="Arial" w:cs="Arial"/>
          <w:b/>
        </w:rPr>
        <w:t>INVITACION A CUANDO MENOS TRES PERSONAS</w:t>
      </w:r>
      <w:r w:rsidRPr="00B34911">
        <w:rPr>
          <w:rFonts w:ascii="Arial" w:hAnsi="Arial" w:cs="Arial"/>
        </w:rPr>
        <w:t xml:space="preserve"> </w:t>
      </w:r>
      <w:r w:rsidR="00F83615" w:rsidRPr="00B34911">
        <w:rPr>
          <w:rFonts w:ascii="Arial" w:hAnsi="Arial" w:cs="Arial"/>
          <w:b/>
        </w:rPr>
        <w:t>IA-50-GYR-050GYR091-T-xx</w:t>
      </w:r>
      <w:r w:rsidR="00B575B0" w:rsidRPr="00B34911">
        <w:rPr>
          <w:rFonts w:ascii="Arial" w:hAnsi="Arial" w:cs="Arial"/>
          <w:b/>
        </w:rPr>
        <w:t xml:space="preserve">-2024 </w:t>
      </w:r>
      <w:r w:rsidR="00237EA1" w:rsidRPr="00B34911">
        <w:rPr>
          <w:rFonts w:ascii="Arial" w:hAnsi="Arial" w:cs="Arial"/>
          <w:b/>
        </w:rPr>
        <w:t xml:space="preserve">Expediente </w:t>
      </w:r>
      <w:r w:rsidR="00F83615" w:rsidRPr="00B34911">
        <w:rPr>
          <w:rFonts w:ascii="Arial" w:hAnsi="Arial" w:cs="Arial"/>
          <w:b/>
        </w:rPr>
        <w:t>E-2024-00049230</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2431E2" w:rsidRPr="00B34911">
        <w:rPr>
          <w:rFonts w:ascii="Arial" w:hAnsi="Arial" w:cs="Arial"/>
        </w:rPr>
        <w:t>el</w:t>
      </w:r>
      <w:r w:rsidRPr="00B34911">
        <w:rPr>
          <w:rFonts w:ascii="Arial" w:hAnsi="Arial" w:cs="Arial"/>
        </w:rPr>
        <w:t xml:space="preserve"> requerimiento</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30</w:t>
      </w:r>
      <w:r w:rsidR="000B3D72" w:rsidRPr="00B34911">
        <w:rPr>
          <w:rFonts w:ascii="Arial" w:hAnsi="Arial" w:cs="Arial"/>
          <w:b/>
        </w:rPr>
        <w:t>-202</w:t>
      </w:r>
      <w:r w:rsidR="00247B7F" w:rsidRPr="00B34911">
        <w:rPr>
          <w:rFonts w:ascii="Arial" w:hAnsi="Arial" w:cs="Arial"/>
          <w:b/>
        </w:rPr>
        <w:t>4</w:t>
      </w:r>
      <w:r w:rsidR="000B3D72" w:rsidRPr="00B34911">
        <w:rPr>
          <w:rFonts w:ascii="Arial" w:hAnsi="Arial" w:cs="Arial"/>
          <w:b/>
        </w:rPr>
        <w:t xml:space="preserve"> </w:t>
      </w:r>
      <w:r w:rsidRPr="00B34911">
        <w:rPr>
          <w:rFonts w:ascii="Arial" w:hAnsi="Arial" w:cs="Arial"/>
        </w:rPr>
        <w:t xml:space="preserve">de fecha </w:t>
      </w:r>
      <w:r w:rsidR="00F83615" w:rsidRPr="00B34911">
        <w:rPr>
          <w:rFonts w:ascii="Arial" w:hAnsi="Arial" w:cs="Arial"/>
          <w:b/>
        </w:rPr>
        <w:t>09</w:t>
      </w:r>
      <w:r w:rsidR="00810F52" w:rsidRPr="00B34911">
        <w:rPr>
          <w:rFonts w:ascii="Arial" w:hAnsi="Arial" w:cs="Arial"/>
          <w:b/>
        </w:rPr>
        <w:t xml:space="preserve"> </w:t>
      </w:r>
      <w:r w:rsidRPr="00B34911">
        <w:rPr>
          <w:rFonts w:ascii="Arial" w:hAnsi="Arial" w:cs="Arial"/>
          <w:b/>
        </w:rPr>
        <w:t xml:space="preserve">de </w:t>
      </w:r>
      <w:r w:rsidR="00F83615" w:rsidRPr="00B34911">
        <w:rPr>
          <w:rFonts w:ascii="Arial" w:hAnsi="Arial" w:cs="Arial"/>
          <w:b/>
        </w:rPr>
        <w:t>Mayo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83615" w:rsidRPr="00B34911">
        <w:rPr>
          <w:rFonts w:ascii="Arial" w:hAnsi="Arial" w:cs="Arial"/>
        </w:rPr>
        <w:t xml:space="preserve">0000124142-2024 </w:t>
      </w:r>
      <w:r w:rsidR="006667B7" w:rsidRPr="00B34911">
        <w:rPr>
          <w:rFonts w:ascii="Arial" w:hAnsi="Arial" w:cs="Arial"/>
        </w:rPr>
        <w:t xml:space="preserve">y </w:t>
      </w:r>
      <w:r w:rsidR="00F83615" w:rsidRPr="00B34911">
        <w:rPr>
          <w:rFonts w:ascii="Arial" w:hAnsi="Arial" w:cs="Arial"/>
        </w:rPr>
        <w:t>0000124140-2024</w:t>
      </w:r>
      <w:r w:rsidR="00236105" w:rsidRPr="00B34911">
        <w:rPr>
          <w:rFonts w:ascii="Arial" w:hAnsi="Arial" w:cs="Arial"/>
        </w:rPr>
        <w:t xml:space="preserve">, </w:t>
      </w:r>
      <w:r w:rsidR="00247B7F" w:rsidRPr="00B34911">
        <w:rPr>
          <w:rFonts w:ascii="Arial" w:hAnsi="Arial" w:cs="Arial"/>
        </w:rPr>
        <w:t xml:space="preserve"> emitido</w:t>
      </w:r>
      <w:r w:rsidR="00236105" w:rsidRPr="00B34911">
        <w:rPr>
          <w:rFonts w:ascii="Arial" w:hAnsi="Arial" w:cs="Arial"/>
        </w:rPr>
        <w:t>s</w:t>
      </w:r>
      <w:r w:rsidR="006667B7" w:rsidRPr="00B34911">
        <w:rPr>
          <w:rFonts w:ascii="Arial" w:hAnsi="Arial" w:cs="Arial"/>
        </w:rPr>
        <w:t xml:space="preserve"> el </w:t>
      </w:r>
      <w:r w:rsidR="00F83615" w:rsidRPr="00B34911">
        <w:rPr>
          <w:rFonts w:ascii="Arial" w:hAnsi="Arial" w:cs="Arial"/>
        </w:rPr>
        <w:t>27 de marzo</w:t>
      </w:r>
      <w:r w:rsidR="00660DE1" w:rsidRPr="00B34911">
        <w:rPr>
          <w:rFonts w:ascii="Arial" w:hAnsi="Arial" w:cs="Arial"/>
        </w:rPr>
        <w:t xml:space="preserve"> de 202</w:t>
      </w:r>
      <w:r w:rsidR="00247B7F" w:rsidRPr="00B34911">
        <w:rPr>
          <w:rFonts w:ascii="Arial" w:hAnsi="Arial" w:cs="Arial"/>
        </w:rPr>
        <w:t>4</w:t>
      </w:r>
      <w:r w:rsidRPr="00B34911">
        <w:rPr>
          <w:rFonts w:ascii="Arial" w:hAnsi="Arial" w:cs="Arial"/>
          <w:b/>
        </w:rPr>
        <w:t xml:space="preserve"> </w:t>
      </w:r>
      <w:r w:rsidRPr="00B34911">
        <w:rPr>
          <w:rFonts w:ascii="Arial" w:hAnsi="Arial" w:cs="Arial"/>
        </w:rPr>
        <w:t>requerido para cubrir las necesidades de la</w:t>
      </w:r>
      <w:r w:rsidRPr="00B34911">
        <w:rPr>
          <w:rFonts w:ascii="Arial" w:hAnsi="Arial" w:cs="Arial"/>
          <w:b/>
        </w:rPr>
        <w:t xml:space="preserve"> </w:t>
      </w:r>
      <w:r w:rsidRPr="00B34911">
        <w:rPr>
          <w:rFonts w:ascii="Arial" w:hAnsi="Arial" w:cs="Arial"/>
        </w:rPr>
        <w:t>U</w:t>
      </w:r>
      <w:r w:rsidR="00576F33" w:rsidRPr="00B34911">
        <w:rPr>
          <w:rFonts w:ascii="Arial" w:hAnsi="Arial" w:cs="Arial"/>
        </w:rPr>
        <w:t xml:space="preserve">nidad </w:t>
      </w:r>
      <w:r w:rsidRPr="00B34911">
        <w:rPr>
          <w:rFonts w:ascii="Arial" w:hAnsi="Arial" w:cs="Arial"/>
        </w:rPr>
        <w:t>M</w:t>
      </w:r>
      <w:r w:rsidR="00576F33" w:rsidRPr="00B34911">
        <w:rPr>
          <w:rFonts w:ascii="Arial" w:hAnsi="Arial" w:cs="Arial"/>
        </w:rPr>
        <w:t xml:space="preserve">édica de </w:t>
      </w:r>
      <w:r w:rsidRPr="00B34911">
        <w:rPr>
          <w:rFonts w:ascii="Arial" w:hAnsi="Arial" w:cs="Arial"/>
        </w:rPr>
        <w:t>A</w:t>
      </w:r>
      <w:r w:rsidR="00576F33" w:rsidRPr="00B34911">
        <w:rPr>
          <w:rFonts w:ascii="Arial" w:hAnsi="Arial" w:cs="Arial"/>
        </w:rPr>
        <w:t xml:space="preserve">lta </w:t>
      </w:r>
      <w:r w:rsidRPr="00B34911">
        <w:rPr>
          <w:rFonts w:ascii="Arial" w:hAnsi="Arial" w:cs="Arial"/>
        </w:rPr>
        <w:t>E</w:t>
      </w:r>
      <w:r w:rsidR="00576F33" w:rsidRPr="00B34911">
        <w:rPr>
          <w:rFonts w:ascii="Arial" w:hAnsi="Arial" w:cs="Arial"/>
        </w:rPr>
        <w:t>specialidad</w:t>
      </w:r>
      <w:r w:rsidRPr="00B34911">
        <w:rPr>
          <w:rFonts w:ascii="Arial" w:hAnsi="Arial" w:cs="Arial"/>
        </w:rPr>
        <w:t xml:space="preserve"> Hospital de Traumatología y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F83615" w:rsidRPr="00B34911">
        <w:rPr>
          <w:rFonts w:ascii="Arial" w:hAnsi="Arial" w:cs="Arial"/>
          <w:b/>
        </w:rPr>
        <w:t>27</w:t>
      </w:r>
      <w:r w:rsidR="006D0FC4" w:rsidRPr="00B34911">
        <w:rPr>
          <w:rFonts w:ascii="Arial" w:hAnsi="Arial" w:cs="Arial"/>
          <w:b/>
        </w:rPr>
        <w:t xml:space="preserve"> de </w:t>
      </w:r>
      <w:r w:rsidR="006667B7" w:rsidRPr="00B34911">
        <w:rPr>
          <w:rFonts w:ascii="Arial" w:hAnsi="Arial" w:cs="Arial"/>
          <w:b/>
        </w:rPr>
        <w:t>Mayo</w:t>
      </w:r>
      <w:r w:rsidR="00247B7F" w:rsidRPr="00B34911">
        <w:rPr>
          <w:rFonts w:ascii="Arial" w:hAnsi="Arial" w:cs="Arial"/>
          <w:b/>
        </w:rPr>
        <w:t xml:space="preserve"> de 2024</w:t>
      </w:r>
      <w:r w:rsidR="00236105" w:rsidRPr="00B34911">
        <w:rPr>
          <w:rFonts w:ascii="Arial" w:hAnsi="Arial" w:cs="Arial"/>
          <w:b/>
        </w:rPr>
        <w:t>, antes de las 10</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MX"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1A637F">
      <w:pPr>
        <w:numPr>
          <w:ilvl w:val="0"/>
          <w:numId w:val="5"/>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1A637F">
      <w:pPr>
        <w:numPr>
          <w:ilvl w:val="0"/>
          <w:numId w:val="5"/>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1A637F">
      <w:pPr>
        <w:numPr>
          <w:ilvl w:val="0"/>
          <w:numId w:val="5"/>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1A637F">
      <w:pPr>
        <w:numPr>
          <w:ilvl w:val="0"/>
          <w:numId w:val="5"/>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1A637F">
      <w:pPr>
        <w:numPr>
          <w:ilvl w:val="0"/>
          <w:numId w:val="5"/>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1A637F">
      <w:pPr>
        <w:numPr>
          <w:ilvl w:val="0"/>
          <w:numId w:val="5"/>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0C2EA7">
      <w:pPr>
        <w:numPr>
          <w:ilvl w:val="0"/>
          <w:numId w:val="5"/>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1A637F">
      <w:pPr>
        <w:numPr>
          <w:ilvl w:val="0"/>
          <w:numId w:val="5"/>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1A637F">
      <w:pPr>
        <w:numPr>
          <w:ilvl w:val="0"/>
          <w:numId w:val="5"/>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9C4D75">
      <w:pPr>
        <w:pStyle w:val="Prrafodelista"/>
        <w:numPr>
          <w:ilvl w:val="0"/>
          <w:numId w:val="5"/>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1A637F">
      <w:pPr>
        <w:numPr>
          <w:ilvl w:val="0"/>
          <w:numId w:val="5"/>
        </w:numPr>
        <w:overflowPunct w:val="0"/>
        <w:autoSpaceDE w:val="0"/>
        <w:ind w:left="426" w:right="51" w:hanging="426"/>
        <w:jc w:val="both"/>
        <w:textAlignment w:val="baseline"/>
        <w:rPr>
          <w:rFonts w:ascii="Arial" w:hAnsi="Arial" w:cs="Arial"/>
        </w:rPr>
      </w:pPr>
      <w:r w:rsidRPr="00B34911">
        <w:rPr>
          <w:rFonts w:ascii="Arial" w:hAnsi="Arial" w:cs="Arial"/>
          <w:b/>
        </w:rPr>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1A637F">
      <w:pPr>
        <w:pStyle w:val="Ttulo1"/>
        <w:numPr>
          <w:ilvl w:val="0"/>
          <w:numId w:val="6"/>
        </w:numPr>
        <w:ind w:left="284" w:hanging="284"/>
        <w:jc w:val="both"/>
        <w:rPr>
          <w:rFonts w:ascii="Arial" w:hAnsi="Arial" w:cs="Arial"/>
          <w:b/>
          <w:color w:val="auto"/>
          <w:sz w:val="24"/>
          <w:szCs w:val="24"/>
        </w:rPr>
      </w:pPr>
      <w:r w:rsidRPr="00B34911">
        <w:rPr>
          <w:rFonts w:ascii="Arial" w:hAnsi="Arial" w:cs="Arial"/>
          <w:b/>
          <w:color w:val="auto"/>
          <w:sz w:val="24"/>
          <w:szCs w:val="24"/>
        </w:rPr>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1A637F">
      <w:pPr>
        <w:pStyle w:val="Ttulo1"/>
        <w:numPr>
          <w:ilvl w:val="1"/>
          <w:numId w:val="6"/>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1A637F">
      <w:pPr>
        <w:pStyle w:val="Ttulo1"/>
        <w:numPr>
          <w:ilvl w:val="1"/>
          <w:numId w:val="6"/>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B34911">
        <w:rPr>
          <w:rFonts w:ascii="Arial" w:hAnsi="Arial" w:cs="Arial"/>
          <w:b/>
          <w:color w:val="auto"/>
          <w:sz w:val="24"/>
          <w:szCs w:val="24"/>
        </w:rPr>
        <w:t>TIPO DE ABASTECIMIENTO</w:t>
      </w:r>
      <w:bookmarkEnd w:id="1"/>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1A637F">
      <w:pPr>
        <w:pStyle w:val="Ttulo1"/>
        <w:numPr>
          <w:ilvl w:val="1"/>
          <w:numId w:val="6"/>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4B1A7E">
      <w:pPr>
        <w:pStyle w:val="Ttulo1"/>
        <w:numPr>
          <w:ilvl w:val="0"/>
          <w:numId w:val="6"/>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6F3EA4" w:rsidP="009B4369">
            <w:pPr>
              <w:jc w:val="center"/>
              <w:rPr>
                <w:rFonts w:ascii="Arial" w:hAnsi="Arial" w:cs="Arial"/>
                <w:b/>
                <w:sz w:val="16"/>
                <w:szCs w:val="16"/>
              </w:rPr>
            </w:pPr>
            <w:r w:rsidRPr="00B34911">
              <w:rPr>
                <w:rFonts w:ascii="Arial" w:hAnsi="Arial" w:cs="Arial"/>
                <w:b/>
                <w:sz w:val="16"/>
                <w:szCs w:val="16"/>
              </w:rPr>
              <w:t xml:space="preserve">INVITACION A CUANDO MENOS TRES </w:t>
            </w:r>
            <w:r w:rsidR="002947B1" w:rsidRPr="00B34911">
              <w:rPr>
                <w:rFonts w:ascii="Arial" w:hAnsi="Arial" w:cs="Arial"/>
                <w:b/>
                <w:sz w:val="16"/>
                <w:szCs w:val="16"/>
              </w:rPr>
              <w:t>P</w:t>
            </w:r>
            <w:r w:rsidRPr="00B34911">
              <w:rPr>
                <w:rFonts w:ascii="Arial" w:hAnsi="Arial" w:cs="Arial"/>
                <w:b/>
                <w:sz w:val="16"/>
                <w:szCs w:val="16"/>
              </w:rPr>
              <w:t>ERSONAS</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F83615" w:rsidP="00384BC6">
            <w:pPr>
              <w:jc w:val="center"/>
              <w:rPr>
                <w:rFonts w:ascii="Arial" w:hAnsi="Arial" w:cs="Arial"/>
                <w:b/>
                <w:sz w:val="16"/>
                <w:szCs w:val="16"/>
                <w:lang w:eastAsia="es-MX"/>
              </w:rPr>
            </w:pPr>
            <w:r w:rsidRPr="00B34911">
              <w:rPr>
                <w:rFonts w:ascii="Arial" w:hAnsi="Arial" w:cs="Arial"/>
                <w:b/>
                <w:sz w:val="16"/>
                <w:szCs w:val="16"/>
                <w:lang w:val="es-MX" w:eastAsia="es-MX"/>
              </w:rPr>
              <w:t>16</w:t>
            </w:r>
            <w:r w:rsidR="00642E92" w:rsidRPr="00B34911">
              <w:rPr>
                <w:rFonts w:ascii="Arial" w:hAnsi="Arial" w:cs="Arial"/>
                <w:b/>
                <w:sz w:val="16"/>
                <w:szCs w:val="16"/>
                <w:lang w:val="es-MX" w:eastAsia="es-MX"/>
              </w:rPr>
              <w:t xml:space="preserve"> de </w:t>
            </w:r>
            <w:r w:rsidRPr="00B34911">
              <w:rPr>
                <w:rFonts w:ascii="Arial" w:hAnsi="Arial" w:cs="Arial"/>
                <w:b/>
                <w:sz w:val="16"/>
                <w:szCs w:val="16"/>
                <w:lang w:val="es-MX" w:eastAsia="es-MX"/>
              </w:rPr>
              <w:t>Mayo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BD4A44"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A8336E" w:rsidRPr="00B34911" w:rsidRDefault="00A8336E"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IA-50-GYR-050GYR091-T-37-2024</w:t>
            </w: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A8336E" w:rsidRPr="00B34911">
              <w:rPr>
                <w:rFonts w:ascii="Arial" w:hAnsi="Arial" w:cs="Arial"/>
                <w:b/>
                <w:sz w:val="16"/>
                <w:szCs w:val="16"/>
                <w:u w:val="single"/>
                <w:lang w:eastAsia="es-MX"/>
              </w:rPr>
              <w:t>E-2024-00038323</w:t>
            </w:r>
          </w:p>
          <w:p w:rsidR="00237EA1" w:rsidRPr="00B34911" w:rsidRDefault="00237EA1" w:rsidP="009B4369">
            <w:pPr>
              <w:jc w:val="center"/>
              <w:rPr>
                <w:rFonts w:ascii="Arial" w:hAnsi="Arial" w:cs="Arial"/>
                <w:sz w:val="16"/>
                <w:szCs w:val="16"/>
                <w:u w:val="single"/>
                <w:lang w:val="es-MX" w:eastAsia="es-MX"/>
              </w:rPr>
            </w:pPr>
          </w:p>
          <w:p w:rsidR="00642E92" w:rsidRPr="00B34911" w:rsidRDefault="00465027" w:rsidP="009B4369">
            <w:pPr>
              <w:jc w:val="center"/>
              <w:rPr>
                <w:rFonts w:ascii="Arial" w:hAnsi="Arial" w:cs="Arial"/>
                <w:b/>
                <w:sz w:val="16"/>
                <w:szCs w:val="16"/>
                <w:lang w:eastAsia="es-MX"/>
              </w:rPr>
            </w:pPr>
            <w:proofErr w:type="spellStart"/>
            <w:r>
              <w:rPr>
                <w:rFonts w:ascii="Arial" w:hAnsi="Arial" w:cs="Arial"/>
                <w:b/>
                <w:sz w:val="16"/>
                <w:szCs w:val="16"/>
                <w:lang w:eastAsia="es-MX"/>
              </w:rPr>
              <w:t>Formalicazión</w:t>
            </w:r>
            <w:bookmarkStart w:id="2" w:name="_GoBack"/>
            <w:bookmarkEnd w:id="2"/>
            <w:proofErr w:type="spellEnd"/>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CC15CF" w:rsidP="009B4369">
            <w:pPr>
              <w:jc w:val="center"/>
              <w:rPr>
                <w:rFonts w:ascii="Arial" w:hAnsi="Arial" w:cs="Arial"/>
                <w:b/>
                <w:sz w:val="16"/>
                <w:szCs w:val="16"/>
                <w:lang w:eastAsia="es-MX"/>
              </w:rPr>
            </w:pPr>
            <w:r>
              <w:rPr>
                <w:rFonts w:ascii="Arial" w:hAnsi="Arial" w:cs="Arial"/>
                <w:b/>
                <w:sz w:val="16"/>
                <w:szCs w:val="16"/>
                <w:lang w:eastAsia="es-MX"/>
              </w:rPr>
              <w:t>29</w:t>
            </w:r>
            <w:r w:rsidR="00642E92" w:rsidRPr="00B34911">
              <w:rPr>
                <w:rFonts w:ascii="Arial" w:hAnsi="Arial" w:cs="Arial"/>
                <w:b/>
                <w:sz w:val="16"/>
                <w:szCs w:val="16"/>
                <w:lang w:eastAsia="es-MX"/>
              </w:rPr>
              <w:t xml:space="preserve"> de </w:t>
            </w:r>
            <w:r w:rsidR="00E20648" w:rsidRPr="00B34911">
              <w:rPr>
                <w:rFonts w:ascii="Arial" w:hAnsi="Arial" w:cs="Arial"/>
                <w:b/>
                <w:sz w:val="16"/>
                <w:szCs w:val="16"/>
                <w:lang w:eastAsia="es-MX"/>
              </w:rPr>
              <w:t>mayo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F83615" w:rsidP="00236105">
            <w:pPr>
              <w:jc w:val="center"/>
              <w:rPr>
                <w:sz w:val="16"/>
                <w:szCs w:val="16"/>
              </w:rPr>
            </w:pPr>
            <w:r w:rsidRPr="00B34911">
              <w:rPr>
                <w:rFonts w:ascii="Arial" w:hAnsi="Arial" w:cs="Arial"/>
                <w:b/>
                <w:sz w:val="16"/>
                <w:szCs w:val="16"/>
                <w:lang w:eastAsia="es-MX"/>
              </w:rPr>
              <w:t>0</w:t>
            </w:r>
            <w:r w:rsidR="00CC15CF">
              <w:rPr>
                <w:rFonts w:ascii="Arial" w:hAnsi="Arial" w:cs="Arial"/>
                <w:b/>
                <w:sz w:val="16"/>
                <w:szCs w:val="16"/>
                <w:lang w:eastAsia="es-MX"/>
              </w:rPr>
              <w:t>8</w:t>
            </w:r>
            <w:r w:rsidR="00642E92" w:rsidRPr="00B34911">
              <w:rPr>
                <w:rFonts w:ascii="Arial" w:hAnsi="Arial" w:cs="Arial"/>
                <w:b/>
                <w:sz w:val="16"/>
                <w:szCs w:val="16"/>
                <w:lang w:eastAsia="es-MX"/>
              </w:rPr>
              <w:t xml:space="preserve"> de </w:t>
            </w:r>
            <w:r w:rsidRPr="00B34911">
              <w:rPr>
                <w:rFonts w:ascii="Arial" w:hAnsi="Arial" w:cs="Arial"/>
                <w:b/>
                <w:sz w:val="16"/>
                <w:szCs w:val="16"/>
                <w:lang w:eastAsia="es-MX"/>
              </w:rPr>
              <w:t>junio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F83615" w:rsidP="00384BC6">
            <w:pPr>
              <w:jc w:val="center"/>
              <w:rPr>
                <w:rFonts w:ascii="Arial" w:hAnsi="Arial" w:cs="Arial"/>
                <w:b/>
                <w:sz w:val="16"/>
                <w:szCs w:val="16"/>
                <w:lang w:val="es-MX" w:eastAsia="es-MX"/>
              </w:rPr>
            </w:pPr>
            <w:r w:rsidRPr="00B34911">
              <w:rPr>
                <w:rFonts w:ascii="Arial" w:hAnsi="Arial" w:cs="Arial"/>
                <w:b/>
                <w:sz w:val="16"/>
                <w:szCs w:val="16"/>
                <w:lang w:val="es-MX" w:eastAsia="es-MX"/>
              </w:rPr>
              <w:t>21</w:t>
            </w:r>
            <w:r w:rsidR="003C5060" w:rsidRPr="00B34911">
              <w:rPr>
                <w:rFonts w:ascii="Arial" w:hAnsi="Arial" w:cs="Arial"/>
                <w:b/>
                <w:sz w:val="16"/>
                <w:szCs w:val="16"/>
                <w:lang w:val="es-MX" w:eastAsia="es-MX"/>
              </w:rPr>
              <w:t xml:space="preserve"> de </w:t>
            </w:r>
            <w:r w:rsidRPr="00B34911">
              <w:rPr>
                <w:rFonts w:ascii="Arial" w:hAnsi="Arial" w:cs="Arial"/>
                <w:b/>
                <w:sz w:val="16"/>
                <w:szCs w:val="16"/>
                <w:lang w:val="es-MX" w:eastAsia="es-MX"/>
              </w:rPr>
              <w:t>Mayo</w:t>
            </w:r>
            <w:r w:rsidR="003C5060" w:rsidRPr="00B34911">
              <w:rPr>
                <w:rFonts w:ascii="Arial" w:hAnsi="Arial" w:cs="Arial"/>
                <w:b/>
                <w:sz w:val="16"/>
                <w:szCs w:val="16"/>
                <w:lang w:val="es-MX" w:eastAsia="es-MX"/>
              </w:rPr>
              <w:t xml:space="preserve"> de  202</w:t>
            </w:r>
            <w:r w:rsidR="00823317" w:rsidRPr="00B34911">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B34911" w:rsidRDefault="00237EA1" w:rsidP="009B4369">
            <w:pPr>
              <w:jc w:val="center"/>
              <w:rPr>
                <w:rFonts w:ascii="Arial" w:hAnsi="Arial" w:cs="Arial"/>
                <w:b/>
                <w:sz w:val="16"/>
                <w:szCs w:val="16"/>
                <w:lang w:eastAsia="es-MX"/>
              </w:rPr>
            </w:pPr>
            <w:r w:rsidRPr="00B34911">
              <w:rPr>
                <w:rFonts w:ascii="Arial" w:hAnsi="Arial" w:cs="Arial"/>
                <w:b/>
                <w:sz w:val="16"/>
                <w:szCs w:val="16"/>
                <w:lang w:eastAsia="es-MX"/>
              </w:rPr>
              <w:t>10</w:t>
            </w:r>
            <w:r w:rsidR="003C5060"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F83615" w:rsidP="00236105">
            <w:pPr>
              <w:jc w:val="center"/>
              <w:rPr>
                <w:rFonts w:ascii="Arial" w:hAnsi="Arial" w:cs="Arial"/>
                <w:b/>
                <w:sz w:val="16"/>
                <w:szCs w:val="16"/>
                <w:lang w:val="es-MX" w:eastAsia="es-MX"/>
              </w:rPr>
            </w:pPr>
            <w:r w:rsidRPr="00B34911">
              <w:rPr>
                <w:rFonts w:ascii="Arial" w:hAnsi="Arial" w:cs="Arial"/>
                <w:b/>
                <w:sz w:val="16"/>
                <w:szCs w:val="16"/>
                <w:lang w:val="es-MX" w:eastAsia="es-MX"/>
              </w:rPr>
              <w:t>27</w:t>
            </w:r>
            <w:r w:rsidR="00642E92" w:rsidRPr="00B34911">
              <w:rPr>
                <w:rFonts w:ascii="Arial" w:hAnsi="Arial" w:cs="Arial"/>
                <w:b/>
                <w:sz w:val="16"/>
                <w:szCs w:val="16"/>
                <w:lang w:val="es-MX" w:eastAsia="es-MX"/>
              </w:rPr>
              <w:t xml:space="preserve"> de </w:t>
            </w:r>
            <w:r w:rsidR="00E20648" w:rsidRPr="00B34911">
              <w:rPr>
                <w:rFonts w:ascii="Arial" w:hAnsi="Arial" w:cs="Arial"/>
                <w:b/>
                <w:sz w:val="16"/>
                <w:szCs w:val="16"/>
                <w:lang w:val="es-MX" w:eastAsia="es-MX"/>
              </w:rPr>
              <w:t>Mayo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236105" w:rsidRPr="00B3491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F83615" w:rsidP="00236105">
            <w:pPr>
              <w:jc w:val="center"/>
              <w:rPr>
                <w:rFonts w:ascii="Arial" w:hAnsi="Arial" w:cs="Arial"/>
                <w:b/>
                <w:sz w:val="16"/>
                <w:szCs w:val="16"/>
                <w:lang w:val="es-MX" w:eastAsia="es-MX"/>
              </w:rPr>
            </w:pPr>
            <w:r w:rsidRPr="00B34911">
              <w:rPr>
                <w:rFonts w:ascii="Arial" w:hAnsi="Arial" w:cs="Arial"/>
                <w:b/>
                <w:sz w:val="16"/>
                <w:szCs w:val="16"/>
                <w:lang w:val="es-MX" w:eastAsia="es-MX"/>
              </w:rPr>
              <w:t>29</w:t>
            </w:r>
            <w:r w:rsidR="00642E92" w:rsidRPr="00B34911">
              <w:rPr>
                <w:rFonts w:ascii="Arial" w:hAnsi="Arial" w:cs="Arial"/>
                <w:b/>
                <w:sz w:val="16"/>
                <w:szCs w:val="16"/>
                <w:lang w:val="es-MX" w:eastAsia="es-MX"/>
              </w:rPr>
              <w:t xml:space="preserve"> de </w:t>
            </w:r>
            <w:r w:rsidR="00E20648" w:rsidRPr="00B34911">
              <w:rPr>
                <w:rFonts w:ascii="Arial" w:hAnsi="Arial" w:cs="Arial"/>
                <w:b/>
                <w:sz w:val="16"/>
                <w:szCs w:val="16"/>
                <w:lang w:val="es-MX" w:eastAsia="es-MX"/>
              </w:rPr>
              <w:t>Mayo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F83615" w:rsidP="00236105">
            <w:pPr>
              <w:jc w:val="center"/>
              <w:rPr>
                <w:rFonts w:ascii="Arial" w:hAnsi="Arial" w:cs="Arial"/>
                <w:b/>
                <w:sz w:val="16"/>
                <w:szCs w:val="16"/>
                <w:lang w:val="es-MX" w:eastAsia="es-MX"/>
              </w:rPr>
            </w:pPr>
            <w:r w:rsidRPr="00B34911">
              <w:rPr>
                <w:rFonts w:ascii="Arial" w:hAnsi="Arial" w:cs="Arial"/>
                <w:b/>
                <w:sz w:val="16"/>
                <w:szCs w:val="16"/>
                <w:lang w:val="es-MX" w:eastAsia="es-MX"/>
              </w:rPr>
              <w:t>29</w:t>
            </w:r>
            <w:r w:rsidR="00642E92" w:rsidRPr="00B34911">
              <w:rPr>
                <w:rFonts w:ascii="Arial" w:hAnsi="Arial" w:cs="Arial"/>
                <w:b/>
                <w:sz w:val="16"/>
                <w:szCs w:val="16"/>
                <w:lang w:val="es-MX" w:eastAsia="es-MX"/>
              </w:rPr>
              <w:t xml:space="preserve"> de </w:t>
            </w:r>
            <w:r w:rsidR="00E20648" w:rsidRPr="00B34911">
              <w:rPr>
                <w:rFonts w:ascii="Arial" w:hAnsi="Arial" w:cs="Arial"/>
                <w:b/>
                <w:sz w:val="16"/>
                <w:szCs w:val="16"/>
                <w:lang w:val="es-MX" w:eastAsia="es-MX"/>
              </w:rPr>
              <w:t>Mayo</w:t>
            </w:r>
            <w:r w:rsidR="00823317" w:rsidRPr="00B34911">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B34911" w:rsidRDefault="00CF704D" w:rsidP="00FB6C5F">
      <w:pPr>
        <w:pStyle w:val="Ttulo1"/>
        <w:numPr>
          <w:ilvl w:val="2"/>
          <w:numId w:val="2"/>
        </w:numPr>
        <w:jc w:val="both"/>
        <w:rPr>
          <w:rFonts w:ascii="Arial" w:hAnsi="Arial" w:cs="Arial"/>
          <w:color w:val="auto"/>
          <w:sz w:val="20"/>
          <w:szCs w:val="24"/>
        </w:rPr>
      </w:pPr>
      <w:r w:rsidRPr="00B34911">
        <w:rPr>
          <w:rFonts w:ascii="Arial" w:hAnsi="Arial" w:cs="Arial"/>
          <w:color w:val="auto"/>
          <w:sz w:val="20"/>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B34911" w:rsidRDefault="00CF704D" w:rsidP="00FB6C5F">
      <w:pPr>
        <w:pStyle w:val="Ttulo1"/>
        <w:numPr>
          <w:ilvl w:val="2"/>
          <w:numId w:val="2"/>
        </w:numPr>
        <w:jc w:val="both"/>
        <w:rPr>
          <w:rFonts w:ascii="Arial" w:hAnsi="Arial" w:cs="Arial"/>
          <w:b/>
          <w:color w:val="auto"/>
          <w:sz w:val="20"/>
          <w:szCs w:val="24"/>
        </w:rPr>
      </w:pPr>
      <w:r w:rsidRPr="00B34911">
        <w:rPr>
          <w:rFonts w:ascii="Arial" w:hAnsi="Arial" w:cs="Arial"/>
          <w:b/>
          <w:color w:val="auto"/>
          <w:sz w:val="20"/>
          <w:szCs w:val="24"/>
        </w:rPr>
        <w:t>En los casos que enseguida se detallan  se procederá a la devo</w:t>
      </w:r>
      <w:r w:rsidRPr="00B34911">
        <w:rPr>
          <w:rFonts w:ascii="Arial" w:hAnsi="Arial" w:cs="Arial"/>
          <w:color w:val="auto"/>
          <w:sz w:val="24"/>
          <w:szCs w:val="24"/>
        </w:rPr>
        <w:t>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Pr="00B34911"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D7781E" w:rsidRPr="00B34911"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t>CRITERIO DE EVALUACIÓ</w:t>
      </w:r>
      <w:bookmarkEnd w:id="8"/>
      <w:r w:rsidR="005B0887" w:rsidRPr="00B34911">
        <w:rPr>
          <w:rFonts w:ascii="Arial" w:hAnsi="Arial" w:cs="Arial"/>
          <w:b/>
          <w:color w:val="auto"/>
          <w:sz w:val="24"/>
          <w:szCs w:val="24"/>
          <w:lang w:eastAsia="es-ES"/>
        </w:rPr>
        <w:t xml:space="preserve">N. </w:t>
      </w:r>
    </w:p>
    <w:p w:rsidR="00717EDC" w:rsidRPr="00B34911" w:rsidRDefault="00CF704D" w:rsidP="00D7781E">
      <w:pPr>
        <w:pStyle w:val="Ttulo1"/>
        <w:numPr>
          <w:ilvl w:val="1"/>
          <w:numId w:val="2"/>
        </w:numPr>
        <w:spacing w:before="100" w:beforeAutospacing="1"/>
        <w:jc w:val="both"/>
        <w:rPr>
          <w:rFonts w:ascii="Arial" w:hAnsi="Arial" w:cs="Arial"/>
          <w:color w:val="auto"/>
        </w:rPr>
      </w:pPr>
      <w:r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B34911"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en la Oficina de Tramite de Erogaciones de esta Unidad Médica de Alta Especialidad</w:t>
      </w:r>
      <w:r w:rsidR="001650EE" w:rsidRPr="00B34911">
        <w:rPr>
          <w:rFonts w:ascii="Arial" w:eastAsia="Calibri" w:hAnsi="Arial" w:cs="Arial"/>
          <w:color w:val="auto"/>
          <w:sz w:val="24"/>
          <w:szCs w:val="24"/>
          <w:lang w:val="es-MX"/>
        </w:rPr>
        <w:t xml:space="preserve"> de Traumatología y Ortopedia</w:t>
      </w:r>
      <w:r w:rsidR="005A21DC" w:rsidRPr="00B34911">
        <w:rPr>
          <w:rFonts w:ascii="Arial" w:eastAsia="Calibri" w:hAnsi="Arial" w:cs="Arial"/>
          <w:color w:val="auto"/>
          <w:sz w:val="24"/>
          <w:szCs w:val="24"/>
          <w:lang w:val="es-MX"/>
        </w:rPr>
        <w:t>.</w:t>
      </w:r>
    </w:p>
    <w:p w:rsidR="000F52A7" w:rsidRPr="00CC15CF" w:rsidRDefault="00D7272D" w:rsidP="000F52A7">
      <w:pPr>
        <w:pStyle w:val="Ttulo1"/>
        <w:numPr>
          <w:ilvl w:val="1"/>
          <w:numId w:val="2"/>
        </w:numPr>
        <w:ind w:left="993" w:hanging="633"/>
        <w:jc w:val="both"/>
        <w:rPr>
          <w:rFonts w:ascii="Arial" w:eastAsia="Calibri" w:hAnsi="Arial" w:cs="Arial"/>
          <w:color w:val="auto"/>
          <w:sz w:val="24"/>
          <w:szCs w:val="24"/>
          <w:highlight w:val="yellow"/>
          <w:lang w:val="es-MX"/>
        </w:rPr>
      </w:pPr>
      <w:r w:rsidRPr="00CC15CF">
        <w:rPr>
          <w:rFonts w:ascii="Arial" w:eastAsia="Calibri" w:hAnsi="Arial" w:cs="Arial"/>
          <w:color w:val="auto"/>
          <w:sz w:val="24"/>
          <w:szCs w:val="24"/>
          <w:highlight w:val="yellow"/>
          <w:lang w:val="es-MX"/>
        </w:rPr>
        <w:t>El proveedor deberá entregar las opiniones de obligaciones fiscales en materia de IMSS, SAT e</w:t>
      </w:r>
      <w:r w:rsidR="000F52A7" w:rsidRPr="00CC15CF">
        <w:rPr>
          <w:rFonts w:ascii="Arial" w:eastAsia="Calibri" w:hAnsi="Arial" w:cs="Arial"/>
          <w:color w:val="auto"/>
          <w:sz w:val="24"/>
          <w:szCs w:val="24"/>
          <w:highlight w:val="yellow"/>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B34911" w:rsidRDefault="000F52A7" w:rsidP="000F52A7">
      <w:pPr>
        <w:rPr>
          <w:lang w:val="es-MX"/>
        </w:rPr>
      </w:pPr>
    </w:p>
    <w:p w:rsidR="000F52A7" w:rsidRPr="00B34911" w:rsidRDefault="005464DA" w:rsidP="005464DA">
      <w:pPr>
        <w:ind w:left="993" w:hanging="993"/>
        <w:jc w:val="both"/>
        <w:rPr>
          <w:rFonts w:ascii="Arial" w:hAnsi="Arial" w:cs="Arial"/>
          <w:lang w:val="es-MX"/>
        </w:rPr>
      </w:pPr>
      <w:r w:rsidRPr="00B34911">
        <w:rPr>
          <w:rFonts w:ascii="Arial" w:hAnsi="Arial" w:cs="Arial"/>
          <w:lang w:val="es-MX"/>
        </w:rPr>
        <w:t xml:space="preserve">               </w:t>
      </w:r>
      <w:r w:rsidR="000F52A7" w:rsidRPr="00CC15CF">
        <w:rPr>
          <w:rFonts w:ascii="Arial" w:hAnsi="Arial" w:cs="Arial"/>
          <w:highlight w:val="yellow"/>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CC15CF">
        <w:rPr>
          <w:rFonts w:ascii="Arial" w:hAnsi="Arial" w:cs="Arial"/>
          <w:highlight w:val="yellow"/>
          <w:lang w:val="es-MX"/>
        </w:rPr>
        <w:t>obternerla</w:t>
      </w:r>
      <w:proofErr w:type="spellEnd"/>
      <w:r w:rsidR="000F52A7" w:rsidRPr="00CC15CF">
        <w:rPr>
          <w:rFonts w:ascii="Arial" w:hAnsi="Arial" w:cs="Arial"/>
          <w:highlight w:val="yellow"/>
          <w:lang w:val="es-MX"/>
        </w:rPr>
        <w:t xml:space="preserve"> a través de la p</w:t>
      </w:r>
      <w:r w:rsidR="009B178F" w:rsidRPr="00CC15CF">
        <w:rPr>
          <w:rFonts w:ascii="Arial" w:hAnsi="Arial" w:cs="Arial"/>
          <w:highlight w:val="yellow"/>
          <w:lang w:val="es-MX"/>
        </w:rPr>
        <w:t>ágina https://</w:t>
      </w:r>
      <w:r w:rsidR="000F52A7" w:rsidRPr="00CC15CF">
        <w:rPr>
          <w:rFonts w:ascii="Arial" w:hAnsi="Arial" w:cs="Arial"/>
          <w:highlight w:val="yellow"/>
          <w:lang w:val="es-MX"/>
        </w:rPr>
        <w:t xml:space="preserve">www.imss.gob.mx/tramites/cumplimiento-oblicaciones, </w:t>
      </w:r>
      <w:r w:rsidR="009B178F" w:rsidRPr="00CC15CF">
        <w:rPr>
          <w:rFonts w:ascii="Arial" w:hAnsi="Arial" w:cs="Arial"/>
          <w:highlight w:val="yellow"/>
          <w:lang w:val="es-MX"/>
        </w:rPr>
        <w:t xml:space="preserve">la cual tendrá que estar vigente, </w:t>
      </w:r>
      <w:r w:rsidR="00A11E96" w:rsidRPr="00CC15CF">
        <w:rPr>
          <w:rFonts w:ascii="Arial" w:hAnsi="Arial" w:cs="Arial"/>
          <w:highlight w:val="yellow"/>
          <w:lang w:val="es-MX"/>
        </w:rPr>
        <w:t>“Acuerdo ACDO.AS2.HCT.270224/34.P.DIR, dictado por el H. Consejo Técnico del Instituto Mexicano del Seguro Social en sesión ordinaria celebrada el 27 de 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B34911" w:rsidRDefault="009B178F" w:rsidP="005464DA">
      <w:pPr>
        <w:jc w:val="both"/>
        <w:rPr>
          <w:rFonts w:ascii="Arial" w:hAnsi="Arial" w:cs="Arial"/>
          <w:lang w:val="es-MX"/>
        </w:rPr>
      </w:pPr>
    </w:p>
    <w:p w:rsidR="005464DA" w:rsidRPr="00B34911" w:rsidRDefault="009B178F" w:rsidP="005464DA">
      <w:pPr>
        <w:ind w:left="993"/>
        <w:jc w:val="both"/>
        <w:rPr>
          <w:rFonts w:ascii="Arial" w:hAnsi="Arial" w:cs="Arial"/>
          <w:lang w:val="es-MX"/>
        </w:rPr>
      </w:pPr>
      <w:r w:rsidRPr="00CC15CF">
        <w:rPr>
          <w:rFonts w:ascii="Arial" w:hAnsi="Arial" w:cs="Arial"/>
          <w:highlight w:val="yellow"/>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CC15CF">
        <w:rPr>
          <w:rFonts w:ascii="Arial" w:hAnsi="Arial" w:cs="Arial"/>
          <w:highlight w:val="yellow"/>
          <w:lang w:val="es-MX"/>
        </w:rPr>
        <w:t>Contancia</w:t>
      </w:r>
      <w:proofErr w:type="spellEnd"/>
      <w:r w:rsidRPr="00CC15CF">
        <w:rPr>
          <w:rFonts w:ascii="Arial" w:hAnsi="Arial" w:cs="Arial"/>
          <w:highlight w:val="yellow"/>
          <w:lang w:val="es-MX"/>
        </w:rPr>
        <w:t xml:space="preserve"> de Situación Fiscal en Materia de Aportaciones Patronales y entero de Amortizaciones”</w:t>
      </w:r>
      <w:r w:rsidR="00BF6875" w:rsidRPr="00CC15CF">
        <w:rPr>
          <w:rFonts w:ascii="Arial" w:hAnsi="Arial" w:cs="Arial"/>
          <w:highlight w:val="yellow"/>
          <w:lang w:val="es-MX"/>
        </w:rPr>
        <w:t xml:space="preserve"> de conformidad con la Resolución RCA-5789-01/17 tomada en su sesión ordinario número 790. De fecha 25 de enero del 2017, publicado en el Diario Oficial de la Federación de fecha 28 de junio de 2017.</w:t>
      </w:r>
    </w:p>
    <w:p w:rsidR="005464DA" w:rsidRPr="00B34911" w:rsidRDefault="005464DA" w:rsidP="005464DA">
      <w:pPr>
        <w:ind w:left="993"/>
        <w:jc w:val="both"/>
        <w:rPr>
          <w:rFonts w:ascii="Arial" w:hAnsi="Arial" w:cs="Arial"/>
          <w:lang w:val="es-MX"/>
        </w:rPr>
      </w:pPr>
    </w:p>
    <w:p w:rsidR="005464DA" w:rsidRPr="00B34911" w:rsidRDefault="005464DA" w:rsidP="005464DA">
      <w:pPr>
        <w:pStyle w:val="Prrafodelista"/>
        <w:numPr>
          <w:ilvl w:val="1"/>
          <w:numId w:val="30"/>
        </w:numPr>
        <w:tabs>
          <w:tab w:val="left" w:pos="851"/>
        </w:tabs>
        <w:jc w:val="both"/>
        <w:rPr>
          <w:rFonts w:ascii="Arial" w:eastAsia="Calibri" w:hAnsi="Arial" w:cs="Arial"/>
        </w:rPr>
      </w:pPr>
      <w:r w:rsidRPr="00B34911">
        <w:rPr>
          <w:rFonts w:ascii="Arial" w:eastAsia="Calibri" w:hAnsi="Arial" w:cs="Arial"/>
        </w:rPr>
        <w:t xml:space="preserve"> </w:t>
      </w:r>
      <w:r w:rsidR="00D73BD1" w:rsidRPr="00B34911">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B34911">
        <w:rPr>
          <w:rFonts w:ascii="Arial" w:eastAsia="Calibri" w:hAnsi="Arial" w:cs="Arial"/>
        </w:rPr>
        <w:t xml:space="preserve"> El a</w:t>
      </w:r>
      <w:r w:rsidR="00A75D23" w:rsidRPr="00B34911">
        <w:rPr>
          <w:rFonts w:ascii="Arial" w:eastAsia="Calibri" w:hAnsi="Arial" w:cs="Arial"/>
        </w:rPr>
        <w:t xml:space="preserve">dministrador de </w:t>
      </w:r>
      <w:r w:rsidR="009C70C4" w:rsidRPr="00B34911">
        <w:rPr>
          <w:rFonts w:ascii="Arial" w:eastAsia="Calibri" w:hAnsi="Arial" w:cs="Arial"/>
        </w:rPr>
        <w:t>p</w:t>
      </w:r>
      <w:r w:rsidR="009A7BD1" w:rsidRPr="00B34911">
        <w:rPr>
          <w:rFonts w:ascii="Arial" w:eastAsia="Calibri" w:hAnsi="Arial" w:cs="Arial"/>
        </w:rPr>
        <w:t>edido</w:t>
      </w:r>
      <w:r w:rsidR="00A75D23" w:rsidRPr="00B34911">
        <w:rPr>
          <w:rFonts w:ascii="Arial" w:eastAsia="Calibri" w:hAnsi="Arial" w:cs="Arial"/>
        </w:rPr>
        <w:t xml:space="preserve"> será el o los Servidor(es) público(s) en quien recae la responsabilidad de dar seguimiento al cumplimiento de las obligaciones establecidas en el </w:t>
      </w:r>
      <w:r w:rsidR="009A7BD1" w:rsidRPr="00B34911">
        <w:rPr>
          <w:rFonts w:ascii="Arial" w:eastAsia="Calibri" w:hAnsi="Arial" w:cs="Arial"/>
        </w:rPr>
        <w:t>pedido</w:t>
      </w:r>
      <w:r w:rsidR="00A75D23" w:rsidRPr="00B34911">
        <w:rPr>
          <w:rFonts w:ascii="Arial" w:eastAsia="Calibri" w:hAnsi="Arial" w:cs="Arial"/>
        </w:rPr>
        <w:t>, así como determinar la aplicación y el cálculo de penas convencionales y deductivas y, en su caso, solicitar al área comp</w:t>
      </w:r>
      <w:r w:rsidR="009A7BD1" w:rsidRPr="00B34911">
        <w:rPr>
          <w:rFonts w:ascii="Arial" w:eastAsia="Calibri" w:hAnsi="Arial" w:cs="Arial"/>
        </w:rPr>
        <w:t>etente, la recisión del pedido</w:t>
      </w:r>
      <w:r w:rsidR="00A75D23" w:rsidRPr="00B34911">
        <w:rPr>
          <w:rFonts w:ascii="Arial" w:eastAsia="Calibri" w:hAnsi="Arial" w:cs="Arial"/>
        </w:rPr>
        <w:t xml:space="preserve">, aportando </w:t>
      </w:r>
      <w:r w:rsidR="006C6F6A" w:rsidRPr="00B34911">
        <w:rPr>
          <w:rFonts w:ascii="Arial" w:eastAsia="Calibri" w:hAnsi="Arial" w:cs="Arial"/>
        </w:rPr>
        <w:t>los elementos cond</w:t>
      </w:r>
      <w:r w:rsidR="00541871" w:rsidRPr="00B34911">
        <w:rPr>
          <w:rFonts w:ascii="Arial" w:eastAsia="Calibri" w:hAnsi="Arial" w:cs="Arial"/>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34911" w:rsidRDefault="00EA0930" w:rsidP="005464DA">
      <w:pPr>
        <w:pStyle w:val="Prrafodelista"/>
        <w:numPr>
          <w:ilvl w:val="1"/>
          <w:numId w:val="30"/>
        </w:numPr>
        <w:tabs>
          <w:tab w:val="left" w:pos="851"/>
        </w:tabs>
        <w:jc w:val="both"/>
        <w:rPr>
          <w:rFonts w:ascii="Arial" w:eastAsia="Calibri" w:hAnsi="Arial" w:cs="Arial"/>
        </w:rPr>
      </w:pPr>
      <w:r w:rsidRPr="00B34911">
        <w:rPr>
          <w:rFonts w:ascii="Arial" w:eastAsia="Calibri" w:hAnsi="Arial" w:cs="Arial"/>
          <w:b/>
        </w:rPr>
        <w:t>CFDI ELECTRONICO</w:t>
      </w:r>
      <w:r w:rsidR="00224603" w:rsidRPr="00B34911">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5464DA">
      <w:pPr>
        <w:pStyle w:val="Prrafodelista"/>
        <w:numPr>
          <w:ilvl w:val="2"/>
          <w:numId w:val="30"/>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5464DA">
      <w:pPr>
        <w:pStyle w:val="Prrafodelista"/>
        <w:numPr>
          <w:ilvl w:val="3"/>
          <w:numId w:val="30"/>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5464DA">
      <w:pPr>
        <w:pStyle w:val="Prrafodelista"/>
        <w:numPr>
          <w:ilvl w:val="3"/>
          <w:numId w:val="30"/>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5464DA">
      <w:pPr>
        <w:pStyle w:val="Prrafodelista"/>
        <w:numPr>
          <w:ilvl w:val="3"/>
          <w:numId w:val="30"/>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5464DA">
      <w:pPr>
        <w:pStyle w:val="Prrafodelista"/>
        <w:numPr>
          <w:ilvl w:val="3"/>
          <w:numId w:val="30"/>
        </w:numPr>
        <w:tabs>
          <w:tab w:val="left" w:pos="851"/>
        </w:tabs>
        <w:jc w:val="both"/>
        <w:rPr>
          <w:rFonts w:ascii="Arial" w:eastAsia="Calibri" w:hAnsi="Arial" w:cs="Arial"/>
        </w:rPr>
      </w:pPr>
      <w:r w:rsidRPr="00B34911">
        <w:rPr>
          <w:rFonts w:ascii="Arial" w:eastAsiaTheme="minorEastAsia" w:hAnsi="Arial" w:cs="Arial"/>
          <w:sz w:val="24"/>
          <w:szCs w:val="24"/>
        </w:rPr>
        <w:t>REGIMEN FISCAL: PERSONAS MORALES CON FINES NO LUCRATIVOS (CLAVE 603)</w:t>
      </w:r>
    </w:p>
    <w:p w:rsidR="005464DA" w:rsidRPr="00B34911" w:rsidRDefault="00FB2B2F" w:rsidP="005464DA">
      <w:pPr>
        <w:pStyle w:val="Prrafodelista"/>
        <w:numPr>
          <w:ilvl w:val="3"/>
          <w:numId w:val="30"/>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F83615">
      <w:pPr>
        <w:pStyle w:val="Prrafodelista"/>
        <w:numPr>
          <w:ilvl w:val="1"/>
          <w:numId w:val="30"/>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F83615">
      <w:pPr>
        <w:pStyle w:val="Prrafodelista"/>
        <w:numPr>
          <w:ilvl w:val="2"/>
          <w:numId w:val="31"/>
        </w:numPr>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detallando:</w:t>
      </w:r>
    </w:p>
    <w:p w:rsidR="00F83615" w:rsidRPr="00B34911" w:rsidRDefault="00F83615" w:rsidP="00F83615">
      <w:pPr>
        <w:pStyle w:val="Prrafodelista"/>
        <w:ind w:left="1713"/>
        <w:jc w:val="both"/>
        <w:rPr>
          <w:rFonts w:ascii="Arial" w:hAnsi="Arial" w:cs="Arial"/>
        </w:rPr>
      </w:pPr>
    </w:p>
    <w:p w:rsidR="00F83615" w:rsidRPr="00B34911" w:rsidRDefault="00CF704D" w:rsidP="00F83615">
      <w:pPr>
        <w:pStyle w:val="Prrafodelista"/>
        <w:numPr>
          <w:ilvl w:val="0"/>
          <w:numId w:val="45"/>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F83615">
      <w:pPr>
        <w:pStyle w:val="Prrafodelista"/>
        <w:numPr>
          <w:ilvl w:val="2"/>
          <w:numId w:val="31"/>
        </w:numPr>
        <w:tabs>
          <w:tab w:val="left" w:pos="709"/>
        </w:tabs>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F83615">
      <w:pPr>
        <w:pStyle w:val="Prrafodelista"/>
        <w:numPr>
          <w:ilvl w:val="0"/>
          <w:numId w:val="45"/>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F83615">
      <w:pPr>
        <w:pStyle w:val="Prrafodelista"/>
        <w:numPr>
          <w:ilvl w:val="0"/>
          <w:numId w:val="45"/>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F83615">
      <w:pPr>
        <w:pStyle w:val="Prrafodelista"/>
        <w:numPr>
          <w:ilvl w:val="0"/>
          <w:numId w:val="45"/>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F83615">
      <w:pPr>
        <w:pStyle w:val="Prrafodelista"/>
        <w:numPr>
          <w:ilvl w:val="0"/>
          <w:numId w:val="45"/>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34911" w:rsidRDefault="00CF704D" w:rsidP="00F83615">
      <w:pPr>
        <w:pStyle w:val="Prrafodelista"/>
        <w:numPr>
          <w:ilvl w:val="1"/>
          <w:numId w:val="33"/>
        </w:numPr>
        <w:tabs>
          <w:tab w:val="left" w:pos="709"/>
        </w:tabs>
        <w:ind w:left="851" w:hanging="567"/>
        <w:rPr>
          <w:rFonts w:ascii="Arial" w:hAnsi="Arial" w:cs="Arial"/>
        </w:rPr>
      </w:pPr>
      <w:r w:rsidRPr="00B34911">
        <w:rPr>
          <w:rFonts w:ascii="Arial" w:hAnsi="Arial" w:cs="Arial"/>
        </w:rPr>
        <w:t>P</w:t>
      </w:r>
      <w:r w:rsidR="00086913" w:rsidRPr="00B34911">
        <w:rPr>
          <w:rFonts w:ascii="Arial" w:hAnsi="Arial" w:cs="Arial"/>
        </w:rPr>
        <w:t>ersona m</w:t>
      </w:r>
      <w:r w:rsidR="00111489" w:rsidRPr="00B34911">
        <w:rPr>
          <w:rFonts w:ascii="Arial" w:hAnsi="Arial" w:cs="Arial"/>
        </w:rPr>
        <w:t>oral</w:t>
      </w:r>
      <w:r w:rsidRPr="00B34911">
        <w:rPr>
          <w:rFonts w:ascii="Arial" w:hAnsi="Arial" w:cs="Arial"/>
        </w:rPr>
        <w:t>:</w:t>
      </w:r>
      <w:bookmarkEnd w:id="12"/>
    </w:p>
    <w:p w:rsidR="00685E52" w:rsidRPr="00B34911" w:rsidRDefault="00CF704D" w:rsidP="00F83615">
      <w:pPr>
        <w:pStyle w:val="Prrafodelista"/>
        <w:numPr>
          <w:ilvl w:val="2"/>
          <w:numId w:val="33"/>
        </w:numPr>
        <w:tabs>
          <w:tab w:val="left" w:pos="709"/>
        </w:tabs>
        <w:ind w:left="1701" w:hanging="708"/>
        <w:rPr>
          <w:rFonts w:ascii="Arial" w:hAnsi="Arial" w:cs="Arial"/>
        </w:rPr>
      </w:pPr>
      <w:r w:rsidRPr="00B34911">
        <w:rPr>
          <w:rFonts w:ascii="Arial" w:eastAsiaTheme="minorEastAsia" w:hAnsi="Arial" w:cs="Arial"/>
          <w:sz w:val="24"/>
          <w:szCs w:val="24"/>
        </w:rPr>
        <w:t>Solicitud libre, en papel membretado de la empresa, firmado por el apoderado legal, donde requiera la inclusión en el esquema de pago electrónico, detallando:</w:t>
      </w:r>
      <w:r w:rsidR="00834575" w:rsidRPr="00B34911">
        <w:rPr>
          <w:rFonts w:ascii="Arial" w:eastAsiaTheme="minorEastAsia" w:hAnsi="Arial" w:cs="Arial"/>
          <w:sz w:val="24"/>
          <w:szCs w:val="24"/>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685E52">
      <w:pPr>
        <w:pStyle w:val="Prrafodelista"/>
        <w:numPr>
          <w:ilvl w:val="0"/>
          <w:numId w:val="48"/>
        </w:numPr>
        <w:tabs>
          <w:tab w:val="left" w:pos="860"/>
        </w:tabs>
        <w:ind w:firstLine="981"/>
        <w:rPr>
          <w:rFonts w:ascii="Arial" w:hAnsi="Arial" w:cs="Arial"/>
        </w:rPr>
      </w:pPr>
      <w:r w:rsidRPr="00B34911">
        <w:rPr>
          <w:rFonts w:ascii="Arial" w:hAnsi="Arial" w:cs="Arial"/>
        </w:rPr>
        <w:t>Razón social.</w:t>
      </w:r>
    </w:p>
    <w:p w:rsidR="00685E52" w:rsidRPr="00B34911" w:rsidRDefault="00086913" w:rsidP="00685E52">
      <w:pPr>
        <w:pStyle w:val="Prrafodelista"/>
        <w:numPr>
          <w:ilvl w:val="0"/>
          <w:numId w:val="48"/>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685E52">
      <w:pPr>
        <w:pStyle w:val="Prrafodelista"/>
        <w:numPr>
          <w:ilvl w:val="0"/>
          <w:numId w:val="48"/>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685E52">
      <w:pPr>
        <w:pStyle w:val="Prrafodelista"/>
        <w:numPr>
          <w:ilvl w:val="0"/>
          <w:numId w:val="48"/>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34911" w:rsidRDefault="00CF704D" w:rsidP="00685E52">
      <w:pPr>
        <w:pStyle w:val="Prrafodelista"/>
        <w:numPr>
          <w:ilvl w:val="2"/>
          <w:numId w:val="33"/>
        </w:numPr>
        <w:tabs>
          <w:tab w:val="left" w:pos="860"/>
        </w:tabs>
        <w:ind w:left="1701" w:hanging="708"/>
        <w:rPr>
          <w:rFonts w:ascii="Arial" w:hAnsi="Arial" w:cs="Arial"/>
        </w:rPr>
      </w:pPr>
      <w:r w:rsidRPr="00B34911">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685E52">
      <w:pPr>
        <w:pStyle w:val="Prrafodelista"/>
        <w:numPr>
          <w:ilvl w:val="3"/>
          <w:numId w:val="50"/>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685E52">
      <w:pPr>
        <w:pStyle w:val="Prrafodelista"/>
        <w:numPr>
          <w:ilvl w:val="3"/>
          <w:numId w:val="50"/>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685E52">
      <w:pPr>
        <w:pStyle w:val="Prrafodelista"/>
        <w:numPr>
          <w:ilvl w:val="3"/>
          <w:numId w:val="50"/>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685E52">
      <w:pPr>
        <w:pStyle w:val="Prrafodelista"/>
        <w:numPr>
          <w:ilvl w:val="3"/>
          <w:numId w:val="50"/>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CF704D" w:rsidRPr="00B34911" w:rsidRDefault="0022596C" w:rsidP="00685E52">
      <w:pPr>
        <w:pStyle w:val="Prrafodelista"/>
        <w:numPr>
          <w:ilvl w:val="3"/>
          <w:numId w:val="50"/>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2E4F3F" w:rsidRPr="00B34911" w:rsidRDefault="00CF704D" w:rsidP="00685E52">
      <w:pPr>
        <w:pStyle w:val="Ttulo1"/>
        <w:numPr>
          <w:ilvl w:val="2"/>
          <w:numId w:val="33"/>
        </w:numPr>
        <w:ind w:left="1843" w:hanging="992"/>
        <w:jc w:val="both"/>
        <w:rPr>
          <w:rFonts w:ascii="Arial" w:eastAsiaTheme="minorEastAsia" w:hAnsi="Arial" w:cs="Arial"/>
          <w:color w:val="auto"/>
          <w:sz w:val="24"/>
          <w:szCs w:val="24"/>
        </w:rPr>
      </w:pPr>
      <w:r w:rsidRPr="00B34911">
        <w:rPr>
          <w:rFonts w:ascii="Arial" w:eastAsiaTheme="minorEastAsia" w:hAnsi="Arial" w:cs="Arial"/>
          <w:color w:val="auto"/>
          <w:sz w:val="24"/>
          <w:szCs w:val="24"/>
        </w:rPr>
        <w:t xml:space="preserve">Lo anterior deberá ser entregado en la oficina Trámite de Erogaciones,  ubicado en </w:t>
      </w:r>
      <w:r w:rsidR="00EA784A" w:rsidRPr="00B34911">
        <w:rPr>
          <w:rFonts w:ascii="Arial" w:eastAsiaTheme="minorEastAsia" w:hAnsi="Arial" w:cs="Arial"/>
          <w:color w:val="auto"/>
          <w:sz w:val="24"/>
          <w:szCs w:val="24"/>
        </w:rPr>
        <w:t xml:space="preserve">Calle 6 Poniente S/N, esquina con Diagonal Defensores de la Republica, Colonia Amor, C.P. 72140, en la ciudad de Puebla, Puebla, </w:t>
      </w:r>
      <w:r w:rsidRPr="00B34911">
        <w:rPr>
          <w:rFonts w:ascii="Arial" w:eastAsiaTheme="minorEastAsia" w:hAnsi="Arial" w:cs="Arial"/>
          <w:color w:val="auto"/>
          <w:sz w:val="24"/>
          <w:szCs w:val="24"/>
        </w:rPr>
        <w:t xml:space="preserve">en horario de 8:00 a 13:00 horas de lunes a viernes, </w:t>
      </w:r>
      <w:r w:rsidR="00405913" w:rsidRPr="00B34911">
        <w:rPr>
          <w:rFonts w:ascii="Arial" w:eastAsiaTheme="minorEastAsia" w:hAnsi="Arial" w:cs="Arial"/>
          <w:color w:val="auto"/>
          <w:sz w:val="24"/>
          <w:szCs w:val="24"/>
        </w:rPr>
        <w:t>teléfono</w:t>
      </w:r>
      <w:r w:rsidRPr="00B34911">
        <w:rPr>
          <w:rFonts w:ascii="Arial" w:eastAsiaTheme="minorEastAsia" w:hAnsi="Arial" w:cs="Arial"/>
          <w:color w:val="auto"/>
          <w:sz w:val="24"/>
          <w:szCs w:val="24"/>
        </w:rPr>
        <w:t xml:space="preserve"> (222)2493099, </w:t>
      </w:r>
      <w:r w:rsidR="004D70A8" w:rsidRPr="00B34911">
        <w:rPr>
          <w:rFonts w:ascii="Arial" w:eastAsiaTheme="minorEastAsia" w:hAnsi="Arial" w:cs="Arial"/>
          <w:color w:val="auto"/>
          <w:sz w:val="24"/>
          <w:szCs w:val="24"/>
        </w:rPr>
        <w:t>ext.</w:t>
      </w:r>
      <w:r w:rsidRPr="00B34911">
        <w:rPr>
          <w:rFonts w:ascii="Arial" w:eastAsiaTheme="minorEastAsia" w:hAnsi="Arial" w:cs="Arial"/>
          <w:color w:val="auto"/>
          <w:sz w:val="24"/>
          <w:szCs w:val="24"/>
        </w:rPr>
        <w:t xml:space="preserve"> 152.</w:t>
      </w:r>
    </w:p>
    <w:p w:rsidR="00C0462D" w:rsidRPr="00B34911" w:rsidRDefault="00F21195" w:rsidP="00C0462D">
      <w:pPr>
        <w:pStyle w:val="Ttulo1"/>
        <w:numPr>
          <w:ilvl w:val="0"/>
          <w:numId w:val="33"/>
        </w:numPr>
        <w:ind w:left="284" w:hanging="284"/>
        <w:jc w:val="both"/>
        <w:rPr>
          <w:rFonts w:ascii="Arial" w:hAnsi="Arial" w:cs="Arial"/>
          <w:b/>
          <w:color w:val="auto"/>
          <w:sz w:val="24"/>
          <w:szCs w:val="24"/>
        </w:rPr>
      </w:pPr>
      <w:r w:rsidRPr="00B34911">
        <w:rPr>
          <w:rFonts w:ascii="Arial" w:hAnsi="Arial" w:cs="Arial"/>
          <w:b/>
          <w:color w:val="auto"/>
          <w:sz w:val="24"/>
          <w:szCs w:val="24"/>
        </w:rPr>
        <w:t>PRESENTACIÓN Y APERTURA DE PROPOSICIONES</w:t>
      </w:r>
    </w:p>
    <w:p w:rsidR="009A5BA5" w:rsidRPr="00B34911" w:rsidRDefault="00CF704D" w:rsidP="00C0462D">
      <w:pPr>
        <w:pStyle w:val="Ttulo1"/>
        <w:numPr>
          <w:ilvl w:val="1"/>
          <w:numId w:val="34"/>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C0462D">
      <w:pPr>
        <w:pStyle w:val="Ttulo1"/>
        <w:numPr>
          <w:ilvl w:val="2"/>
          <w:numId w:val="34"/>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C0462D">
      <w:pPr>
        <w:pStyle w:val="Ttulo1"/>
        <w:numPr>
          <w:ilvl w:val="2"/>
          <w:numId w:val="34"/>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C0462D">
      <w:pPr>
        <w:pStyle w:val="Ttulo1"/>
        <w:numPr>
          <w:ilvl w:val="2"/>
          <w:numId w:val="34"/>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C0462D">
      <w:pPr>
        <w:pStyle w:val="Ttulo1"/>
        <w:numPr>
          <w:ilvl w:val="2"/>
          <w:numId w:val="34"/>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C0462D">
      <w:pPr>
        <w:pStyle w:val="Ttulo1"/>
        <w:numPr>
          <w:ilvl w:val="2"/>
          <w:numId w:val="34"/>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C0462D">
      <w:pPr>
        <w:pStyle w:val="Ttulo1"/>
        <w:numPr>
          <w:ilvl w:val="2"/>
          <w:numId w:val="34"/>
        </w:numPr>
        <w:ind w:left="1276" w:hanging="567"/>
        <w:jc w:val="both"/>
        <w:rPr>
          <w:rFonts w:ascii="Arial" w:hAnsi="Arial" w:cs="Arial"/>
          <w:b/>
          <w:color w:val="auto"/>
          <w:sz w:val="24"/>
          <w:szCs w:val="24"/>
        </w:rPr>
      </w:pPr>
      <w:r w:rsidRPr="00B34911">
        <w:rPr>
          <w:rFonts w:ascii="Arial" w:hAnsi="Arial" w:cs="Arial"/>
          <w:color w:val="auto"/>
          <w:sz w:val="24"/>
          <w:szCs w:val="24"/>
        </w:rPr>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C0462D">
      <w:pPr>
        <w:pStyle w:val="Ttulo1"/>
        <w:numPr>
          <w:ilvl w:val="2"/>
          <w:numId w:val="34"/>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C0462D">
      <w:pPr>
        <w:pStyle w:val="Ttulo1"/>
        <w:numPr>
          <w:ilvl w:val="2"/>
          <w:numId w:val="34"/>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C0462D">
      <w:pPr>
        <w:pStyle w:val="Ttulo1"/>
        <w:numPr>
          <w:ilvl w:val="2"/>
          <w:numId w:val="34"/>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1A637F">
      <w:pPr>
        <w:pStyle w:val="Prrafodelista"/>
        <w:numPr>
          <w:ilvl w:val="3"/>
          <w:numId w:val="27"/>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1A637F">
      <w:pPr>
        <w:pStyle w:val="Prrafodelista"/>
        <w:numPr>
          <w:ilvl w:val="3"/>
          <w:numId w:val="27"/>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1A637F">
      <w:pPr>
        <w:pStyle w:val="Prrafodelista"/>
        <w:numPr>
          <w:ilvl w:val="3"/>
          <w:numId w:val="27"/>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1A637F">
      <w:pPr>
        <w:pStyle w:val="Prrafodelista"/>
        <w:numPr>
          <w:ilvl w:val="3"/>
          <w:numId w:val="27"/>
        </w:numPr>
        <w:tabs>
          <w:tab w:val="left" w:pos="1701"/>
        </w:tabs>
        <w:ind w:left="1701" w:hanging="283"/>
        <w:jc w:val="both"/>
        <w:rPr>
          <w:rFonts w:ascii="Arial" w:hAnsi="Arial" w:cs="Arial"/>
          <w:sz w:val="24"/>
          <w:szCs w:val="24"/>
        </w:rPr>
      </w:pPr>
      <w:r w:rsidRPr="00B34911">
        <w:rPr>
          <w:rFonts w:ascii="Arial" w:hAnsi="Arial" w:cs="Arial"/>
          <w:sz w:val="24"/>
          <w:szCs w:val="24"/>
        </w:rPr>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EA784A">
      <w:pPr>
        <w:pStyle w:val="Prrafodelista"/>
        <w:numPr>
          <w:ilvl w:val="3"/>
          <w:numId w:val="27"/>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783ADE">
      <w:pPr>
        <w:pStyle w:val="Prrafodelista"/>
        <w:numPr>
          <w:ilvl w:val="3"/>
          <w:numId w:val="27"/>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783ADE">
      <w:pPr>
        <w:pStyle w:val="Prrafodelista"/>
        <w:numPr>
          <w:ilvl w:val="3"/>
          <w:numId w:val="27"/>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en caso de que el licitante sea persona moral, dicha manifestación deberá presentarse respecto a  los socios o 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C0462D">
      <w:pPr>
        <w:pStyle w:val="Prrafodelista"/>
        <w:numPr>
          <w:ilvl w:val="3"/>
          <w:numId w:val="27"/>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C0462D">
      <w:pPr>
        <w:pStyle w:val="Prrafodelista"/>
        <w:numPr>
          <w:ilvl w:val="1"/>
          <w:numId w:val="34"/>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C0462D">
      <w:pPr>
        <w:pStyle w:val="Prrafodelista"/>
        <w:numPr>
          <w:ilvl w:val="2"/>
          <w:numId w:val="34"/>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EA7BD4">
      <w:pPr>
        <w:pStyle w:val="Prrafodelista"/>
        <w:numPr>
          <w:ilvl w:val="3"/>
          <w:numId w:val="34"/>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EA7BD4">
      <w:pPr>
        <w:pStyle w:val="Prrafodelista"/>
        <w:numPr>
          <w:ilvl w:val="3"/>
          <w:numId w:val="34"/>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Pr="00B34911" w:rsidRDefault="00EA7BD4" w:rsidP="00EA7BD4">
      <w:pPr>
        <w:pStyle w:val="Prrafodelista"/>
        <w:rPr>
          <w:rFonts w:ascii="Arial" w:hAnsi="Arial" w:cs="Arial"/>
          <w:b/>
          <w:sz w:val="24"/>
          <w:szCs w:val="24"/>
        </w:rPr>
      </w:pP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r w:rsidRPr="00B34911">
        <w:rPr>
          <w:rFonts w:ascii="Arial" w:hAnsi="Arial" w:cs="Arial"/>
          <w:b/>
          <w:sz w:val="24"/>
          <w:szCs w:val="24"/>
        </w:rPr>
        <w:t xml:space="preserve">9.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34911" w:rsidRDefault="00CF704D" w:rsidP="00EA7BD4">
      <w:pPr>
        <w:pStyle w:val="Prrafodelista"/>
        <w:numPr>
          <w:ilvl w:val="1"/>
          <w:numId w:val="47"/>
        </w:numPr>
        <w:tabs>
          <w:tab w:val="left" w:pos="1701"/>
        </w:tabs>
        <w:spacing w:line="240" w:lineRule="auto"/>
        <w:jc w:val="both"/>
        <w:rPr>
          <w:rFonts w:ascii="Arial" w:hAnsi="Arial" w:cs="Arial"/>
          <w:sz w:val="24"/>
          <w:szCs w:val="24"/>
        </w:rPr>
      </w:pPr>
      <w:r w:rsidRPr="00B34911">
        <w:rPr>
          <w:rFonts w:ascii="Arial" w:hAnsi="Arial" w:cs="Arial"/>
          <w:sz w:val="24"/>
          <w:szCs w:val="24"/>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Que no cumplan con alguno de los requisitos establecidos en esta </w:t>
      </w:r>
      <w:r w:rsidR="00E64BB4" w:rsidRPr="00B34911">
        <w:rPr>
          <w:rFonts w:ascii="Arial" w:hAnsi="Arial" w:cs="Arial"/>
          <w:sz w:val="24"/>
          <w:szCs w:val="24"/>
        </w:rPr>
        <w:t>Convocatoria</w:t>
      </w:r>
      <w:r w:rsidRPr="00B34911">
        <w:rPr>
          <w:rFonts w:ascii="Arial" w:hAnsi="Arial" w:cs="Arial"/>
          <w:sz w:val="24"/>
          <w:szCs w:val="24"/>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685E52">
      <w:pPr>
        <w:pStyle w:val="Prrafodelista"/>
        <w:numPr>
          <w:ilvl w:val="2"/>
          <w:numId w:val="47"/>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EA7BD4">
      <w:pPr>
        <w:pStyle w:val="Ttulo1"/>
        <w:numPr>
          <w:ilvl w:val="2"/>
          <w:numId w:val="47"/>
        </w:numPr>
        <w:jc w:val="both"/>
        <w:rPr>
          <w:rFonts w:ascii="Arial" w:hAnsi="Arial" w:cs="Arial"/>
          <w:color w:val="auto"/>
          <w:sz w:val="24"/>
          <w:szCs w:val="24"/>
        </w:rPr>
      </w:pPr>
      <w:r w:rsidRPr="00B34911">
        <w:rPr>
          <w:rFonts w:ascii="Arial" w:hAnsi="Arial" w:cs="Arial"/>
          <w:color w:val="auto"/>
          <w:sz w:val="24"/>
          <w:szCs w:val="24"/>
        </w:rPr>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EA7BD4">
      <w:pPr>
        <w:pStyle w:val="Ttulo1"/>
        <w:numPr>
          <w:ilvl w:val="2"/>
          <w:numId w:val="47"/>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EA7BD4">
      <w:pPr>
        <w:pStyle w:val="Ttulo1"/>
        <w:numPr>
          <w:ilvl w:val="2"/>
          <w:numId w:val="47"/>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EA7BD4">
      <w:pPr>
        <w:pStyle w:val="Ttulo1"/>
        <w:numPr>
          <w:ilvl w:val="0"/>
          <w:numId w:val="47"/>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EA7BD4">
      <w:pPr>
        <w:pStyle w:val="Ttulo1"/>
        <w:numPr>
          <w:ilvl w:val="1"/>
          <w:numId w:val="47"/>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EA7BD4">
      <w:pPr>
        <w:pStyle w:val="Ttulo1"/>
        <w:numPr>
          <w:ilvl w:val="2"/>
          <w:numId w:val="47"/>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EA7BD4">
      <w:pPr>
        <w:pStyle w:val="Ttulo1"/>
        <w:numPr>
          <w:ilvl w:val="2"/>
          <w:numId w:val="47"/>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685E52" w:rsidP="00685E52">
      <w:pPr>
        <w:pStyle w:val="Ttulo1"/>
        <w:ind w:left="851"/>
        <w:jc w:val="both"/>
        <w:rPr>
          <w:rFonts w:ascii="Arial" w:hAnsi="Arial" w:cs="Arial"/>
          <w:color w:val="auto"/>
          <w:sz w:val="24"/>
          <w:szCs w:val="24"/>
        </w:rPr>
      </w:pPr>
      <w:r w:rsidRPr="00B34911">
        <w:rPr>
          <w:rFonts w:ascii="Arial" w:hAnsi="Arial" w:cs="Arial"/>
          <w:color w:val="auto"/>
          <w:sz w:val="24"/>
          <w:szCs w:val="24"/>
        </w:rPr>
        <w:t xml:space="preserve">10.1.3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EA7BD4">
      <w:pPr>
        <w:pStyle w:val="Prrafodelista"/>
        <w:numPr>
          <w:ilvl w:val="1"/>
          <w:numId w:val="47"/>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EA7BD4">
      <w:pPr>
        <w:pStyle w:val="Prrafodelista"/>
        <w:numPr>
          <w:ilvl w:val="1"/>
          <w:numId w:val="47"/>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34911" w:rsidRDefault="00D91F7B" w:rsidP="0005201E">
      <w:pPr>
        <w:pStyle w:val="Prrafodelista"/>
        <w:numPr>
          <w:ilvl w:val="0"/>
          <w:numId w:val="39"/>
        </w:numPr>
        <w:tabs>
          <w:tab w:val="left" w:pos="1134"/>
        </w:tabs>
        <w:autoSpaceDE w:val="0"/>
        <w:autoSpaceDN w:val="0"/>
        <w:adjustRightInd w:val="0"/>
        <w:ind w:hanging="1096"/>
        <w:jc w:val="both"/>
        <w:rPr>
          <w:rFonts w:ascii="Arial" w:hAnsi="Arial" w:cs="Arial"/>
        </w:rPr>
      </w:pPr>
      <w:r w:rsidRPr="00B34911">
        <w:rPr>
          <w:rFonts w:ascii="Arial" w:hAnsi="Arial" w:cs="Arial"/>
          <w:b/>
          <w:sz w:val="24"/>
          <w:szCs w:val="24"/>
        </w:rPr>
        <w:t>CANCELACIÓN DE LA ADJUDICACIÓN, PARTIDA(S) O</w:t>
      </w:r>
      <w:r w:rsidR="00756117" w:rsidRPr="00B34911">
        <w:rPr>
          <w:rFonts w:ascii="Arial" w:hAnsi="Arial" w:cs="Arial"/>
          <w:b/>
          <w:sz w:val="24"/>
          <w:szCs w:val="24"/>
        </w:rPr>
        <w:t xml:space="preserve"> CONCEPTOS INCLUIDOS EN ÉSTA(S)</w:t>
      </w:r>
      <w:bookmarkEnd w:id="17"/>
      <w:r w:rsidR="00C0462D" w:rsidRPr="00B34911">
        <w:rPr>
          <w:rFonts w:ascii="Arial" w:hAnsi="Arial" w:cs="Arial"/>
          <w:b/>
          <w:sz w:val="24"/>
          <w:szCs w:val="24"/>
        </w:rPr>
        <w:t>.</w:t>
      </w:r>
      <w:r w:rsidR="00C0462D" w:rsidRPr="00B34911">
        <w:rPr>
          <w:rFonts w:ascii="Arial" w:hAnsi="Arial" w:cs="Arial"/>
          <w:b/>
          <w:sz w:val="24"/>
          <w:szCs w:val="24"/>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05201E" w:rsidP="0005201E">
      <w:pPr>
        <w:pStyle w:val="Prrafodelista"/>
        <w:tabs>
          <w:tab w:val="left" w:pos="1560"/>
        </w:tabs>
        <w:autoSpaceDE w:val="0"/>
        <w:autoSpaceDN w:val="0"/>
        <w:adjustRightInd w:val="0"/>
        <w:ind w:left="1134" w:hanging="141"/>
        <w:jc w:val="both"/>
        <w:rPr>
          <w:rFonts w:ascii="Arial" w:hAnsi="Arial" w:cs="Arial"/>
          <w:sz w:val="24"/>
          <w:szCs w:val="24"/>
        </w:rPr>
      </w:pPr>
      <w:r w:rsidRPr="00B34911">
        <w:rPr>
          <w:rFonts w:ascii="Arial" w:hAnsi="Arial" w:cs="Arial"/>
          <w:sz w:val="24"/>
          <w:szCs w:val="24"/>
        </w:rPr>
        <w:t xml:space="preserve">11.1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05201E">
      <w:pPr>
        <w:pStyle w:val="Ttulo1"/>
        <w:numPr>
          <w:ilvl w:val="1"/>
          <w:numId w:val="42"/>
        </w:numPr>
        <w:jc w:val="both"/>
        <w:rPr>
          <w:rFonts w:ascii="Arial" w:hAnsi="Arial" w:cs="Arial"/>
          <w:color w:val="auto"/>
          <w:sz w:val="24"/>
          <w:szCs w:val="24"/>
        </w:rPr>
      </w:pPr>
      <w:r w:rsidRPr="00B34911">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A05B31" w:rsidP="00A05B31">
      <w:pPr>
        <w:pStyle w:val="Ttulo1"/>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12</w:t>
      </w:r>
      <w:r w:rsidR="00E83F62" w:rsidRPr="00B34911">
        <w:rPr>
          <w:rFonts w:ascii="Arial" w:hAnsi="Arial" w:cs="Arial"/>
          <w:b/>
          <w:color w:val="auto"/>
          <w:sz w:val="24"/>
          <w:szCs w:val="24"/>
        </w:rPr>
        <w:t xml:space="preserve"> </w:t>
      </w:r>
      <w:r w:rsidR="00CF704D" w:rsidRPr="00B34911">
        <w:rPr>
          <w:rFonts w:ascii="Arial" w:hAnsi="Arial" w:cs="Arial"/>
          <w:b/>
          <w:color w:val="auto"/>
          <w:sz w:val="24"/>
          <w:szCs w:val="24"/>
        </w:rPr>
        <w:t>MODELO DE PEDIDO</w:t>
      </w:r>
      <w:bookmarkEnd w:id="22"/>
    </w:p>
    <w:p w:rsidR="0005201E" w:rsidRPr="00B34911" w:rsidRDefault="00CF704D" w:rsidP="0005201E">
      <w:pPr>
        <w:pStyle w:val="Ttulo1"/>
        <w:numPr>
          <w:ilvl w:val="1"/>
          <w:numId w:val="43"/>
        </w:numPr>
        <w:jc w:val="both"/>
        <w:rPr>
          <w:rFonts w:ascii="Arial" w:hAnsi="Arial" w:cs="Arial"/>
          <w:b/>
          <w:color w:val="auto"/>
          <w:sz w:val="24"/>
          <w:szCs w:val="24"/>
        </w:rPr>
      </w:pPr>
      <w:r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Pr="00B34911">
        <w:rPr>
          <w:rFonts w:ascii="Arial" w:hAnsi="Arial" w:cs="Arial"/>
          <w:color w:val="auto"/>
          <w:sz w:val="24"/>
          <w:szCs w:val="24"/>
        </w:rPr>
        <w:t xml:space="preserve">icitante, le haya sido adjudicado en el fallo.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 xml:space="preserve">12.1.1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A05B31">
      <w:pPr>
        <w:pStyle w:val="Ttulo1"/>
        <w:numPr>
          <w:ilvl w:val="2"/>
          <w:numId w:val="44"/>
        </w:numPr>
        <w:jc w:val="both"/>
        <w:rPr>
          <w:rFonts w:ascii="Arial" w:hAnsi="Arial" w:cs="Arial"/>
          <w:b/>
          <w:color w:val="auto"/>
          <w:sz w:val="24"/>
          <w:szCs w:val="24"/>
        </w:rPr>
      </w:pPr>
      <w:r w:rsidRPr="00B34911">
        <w:rPr>
          <w:rFonts w:ascii="Arial" w:hAnsi="Arial" w:cs="Arial"/>
          <w:color w:val="auto"/>
          <w:sz w:val="24"/>
          <w:szCs w:val="24"/>
        </w:rPr>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A05B31">
      <w:pPr>
        <w:pStyle w:val="Ttulo1"/>
        <w:numPr>
          <w:ilvl w:val="2"/>
          <w:numId w:val="44"/>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A05B31">
      <w:pPr>
        <w:pStyle w:val="Ttulo1"/>
        <w:numPr>
          <w:ilvl w:val="1"/>
          <w:numId w:val="44"/>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A05B31">
      <w:pPr>
        <w:pStyle w:val="Ttulo1"/>
        <w:numPr>
          <w:ilvl w:val="1"/>
          <w:numId w:val="44"/>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A05B31">
      <w:pPr>
        <w:pStyle w:val="Ttulo1"/>
        <w:numPr>
          <w:ilvl w:val="1"/>
          <w:numId w:val="44"/>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A05B31">
      <w:pPr>
        <w:pStyle w:val="Ttulo1"/>
        <w:numPr>
          <w:ilvl w:val="0"/>
          <w:numId w:val="44"/>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t>GARANTÍA DE CUMPLIMIENTO</w:t>
      </w:r>
    </w:p>
    <w:p w:rsidR="00237EA1" w:rsidRPr="00B34911" w:rsidRDefault="00A700BE" w:rsidP="00A05B31">
      <w:pPr>
        <w:pStyle w:val="Ttulo1"/>
        <w:numPr>
          <w:ilvl w:val="1"/>
          <w:numId w:val="44"/>
        </w:numPr>
        <w:ind w:left="993" w:hanging="633"/>
        <w:jc w:val="both"/>
        <w:rPr>
          <w:rFonts w:ascii="Arial" w:hAnsi="Arial" w:cs="Arial"/>
          <w:color w:val="auto"/>
          <w:sz w:val="24"/>
          <w:szCs w:val="24"/>
        </w:rPr>
      </w:pPr>
      <w:r w:rsidRPr="00B34911">
        <w:rPr>
          <w:rFonts w:ascii="Arial" w:hAnsi="Arial" w:cs="Arial"/>
          <w:color w:val="auto"/>
          <w:sz w:val="24"/>
          <w:szCs w:val="24"/>
        </w:rPr>
        <w:t xml:space="preserve">No se solicitará garantía de cumplimento debido a que la entrega del material será en un plazo de 10 días </w:t>
      </w:r>
      <w:r w:rsidR="00281726" w:rsidRPr="00B34911">
        <w:rPr>
          <w:rFonts w:ascii="Arial" w:hAnsi="Arial" w:cs="Arial"/>
          <w:color w:val="auto"/>
          <w:sz w:val="24"/>
          <w:szCs w:val="24"/>
        </w:rPr>
        <w:t>naturales</w:t>
      </w:r>
      <w:r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Pr="00B34911">
        <w:rPr>
          <w:rFonts w:ascii="Arial" w:hAnsi="Arial" w:cs="Arial"/>
          <w:color w:val="auto"/>
          <w:sz w:val="24"/>
          <w:szCs w:val="24"/>
        </w:rPr>
        <w:t>.</w:t>
      </w:r>
      <w:r w:rsidR="00237EA1" w:rsidRPr="00B34911">
        <w:rPr>
          <w:rFonts w:ascii="Arial" w:hAnsi="Arial" w:cs="Arial"/>
          <w:color w:val="auto"/>
          <w:sz w:val="24"/>
          <w:szCs w:val="24"/>
        </w:rPr>
        <w:t xml:space="preserve"> En caso de que la entrega se realice posterior a los 10 días </w:t>
      </w:r>
      <w:r w:rsidR="00281726" w:rsidRPr="00B34911">
        <w:rPr>
          <w:rFonts w:ascii="Arial" w:hAnsi="Arial" w:cs="Arial"/>
          <w:color w:val="auto"/>
          <w:sz w:val="24"/>
          <w:szCs w:val="24"/>
        </w:rPr>
        <w:t>naturales</w:t>
      </w:r>
      <w:r w:rsidR="00237EA1" w:rsidRPr="00B34911">
        <w:rPr>
          <w:rFonts w:ascii="Arial" w:hAnsi="Arial" w:cs="Arial"/>
          <w:color w:val="auto"/>
          <w:sz w:val="24"/>
          <w:szCs w:val="24"/>
        </w:rPr>
        <w:t>, se solicitará garantía de cumplimiento</w:t>
      </w:r>
      <w:r w:rsidR="00BB76C5" w:rsidRPr="00B34911">
        <w:rPr>
          <w:rFonts w:ascii="Arial" w:hAnsi="Arial" w:cs="Arial"/>
          <w:color w:val="auto"/>
          <w:sz w:val="24"/>
          <w:szCs w:val="24"/>
        </w:rPr>
        <w:t xml:space="preserve"> al momento de la entrega del material, </w:t>
      </w:r>
      <w:r w:rsidR="00237EA1" w:rsidRPr="00B34911">
        <w:rPr>
          <w:rFonts w:ascii="Arial" w:hAnsi="Arial" w:cs="Arial"/>
          <w:color w:val="auto"/>
          <w:sz w:val="24"/>
          <w:szCs w:val="24"/>
        </w:rPr>
        <w:t xml:space="preserve"> la cual corresponderá al 10% del valor del pedido sin IVA.</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A05B31">
      <w:pPr>
        <w:pStyle w:val="Prrafodelista"/>
        <w:numPr>
          <w:ilvl w:val="0"/>
          <w:numId w:val="44"/>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8F2528">
      <w:pPr>
        <w:pStyle w:val="Prrafodelista"/>
        <w:numPr>
          <w:ilvl w:val="1"/>
          <w:numId w:val="44"/>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presupuestaria </w:t>
      </w:r>
      <w:r w:rsidR="004C1A6A" w:rsidRPr="00B34911">
        <w:rPr>
          <w:rFonts w:ascii="Arial" w:hAnsi="Arial" w:cs="Arial"/>
          <w:sz w:val="24"/>
          <w:szCs w:val="24"/>
        </w:rPr>
        <w:t xml:space="preserve">0000124140-2024 </w:t>
      </w:r>
      <w:r w:rsidR="0086535D" w:rsidRPr="00B34911">
        <w:rPr>
          <w:rFonts w:ascii="Arial" w:hAnsi="Arial" w:cs="Arial"/>
          <w:sz w:val="24"/>
          <w:szCs w:val="24"/>
        </w:rPr>
        <w:t xml:space="preserve">y </w:t>
      </w:r>
      <w:r w:rsidR="004C1A6A" w:rsidRPr="00B34911">
        <w:rPr>
          <w:rFonts w:ascii="Arial" w:hAnsi="Arial" w:cs="Arial"/>
          <w:sz w:val="24"/>
          <w:szCs w:val="24"/>
        </w:rPr>
        <w:t>0000124142-2024</w:t>
      </w:r>
      <w:r w:rsidR="00B857DA" w:rsidRPr="00B34911">
        <w:rPr>
          <w:rFonts w:ascii="Arial" w:hAnsi="Arial" w:cs="Arial"/>
          <w:sz w:val="24"/>
          <w:szCs w:val="24"/>
        </w:rPr>
        <w:t>, emitido</w:t>
      </w:r>
      <w:r w:rsidR="0086535D" w:rsidRPr="00B34911">
        <w:rPr>
          <w:rFonts w:ascii="Arial" w:hAnsi="Arial" w:cs="Arial"/>
          <w:sz w:val="24"/>
          <w:szCs w:val="24"/>
        </w:rPr>
        <w:t>s</w:t>
      </w:r>
      <w:r w:rsidR="00B857DA" w:rsidRPr="00B34911">
        <w:rPr>
          <w:rFonts w:ascii="Arial" w:hAnsi="Arial" w:cs="Arial"/>
          <w:sz w:val="24"/>
          <w:szCs w:val="24"/>
        </w:rPr>
        <w:t xml:space="preserve"> el </w:t>
      </w:r>
      <w:r w:rsidR="004C1A6A" w:rsidRPr="00B34911">
        <w:rPr>
          <w:rFonts w:ascii="Arial" w:hAnsi="Arial" w:cs="Arial"/>
          <w:sz w:val="24"/>
          <w:szCs w:val="24"/>
        </w:rPr>
        <w:t>27</w:t>
      </w:r>
      <w:r w:rsidR="00B857DA" w:rsidRPr="00B34911">
        <w:rPr>
          <w:rFonts w:ascii="Arial" w:hAnsi="Arial" w:cs="Arial"/>
          <w:sz w:val="24"/>
          <w:szCs w:val="24"/>
        </w:rPr>
        <w:t xml:space="preserve"> de </w:t>
      </w:r>
      <w:r w:rsidR="004C1A6A" w:rsidRPr="00B34911">
        <w:rPr>
          <w:rFonts w:ascii="Arial" w:hAnsi="Arial" w:cs="Arial"/>
          <w:sz w:val="24"/>
          <w:szCs w:val="24"/>
        </w:rPr>
        <w:t>marzo</w:t>
      </w:r>
      <w:r w:rsidR="00B857DA" w:rsidRPr="00B34911">
        <w:rPr>
          <w:rFonts w:ascii="Arial" w:hAnsi="Arial" w:cs="Arial"/>
          <w:sz w:val="24"/>
          <w:szCs w:val="24"/>
        </w:rPr>
        <w:t xml:space="preserve"> de 202</w:t>
      </w:r>
      <w:r w:rsidR="00BB76C5" w:rsidRPr="00B34911">
        <w:rPr>
          <w:rFonts w:ascii="Arial" w:hAnsi="Arial" w:cs="Arial"/>
          <w:sz w:val="24"/>
          <w:szCs w:val="24"/>
        </w:rPr>
        <w:t>4</w:t>
      </w:r>
      <w:r w:rsidR="000133AB" w:rsidRPr="00B34911">
        <w:rPr>
          <w:rFonts w:ascii="Arial" w:hAnsi="Arial" w:cs="Arial"/>
          <w:sz w:val="24"/>
          <w:szCs w:val="24"/>
        </w:rPr>
        <w:t xml:space="preserve">, </w:t>
      </w:r>
      <w:r w:rsidR="00CB58D2" w:rsidRPr="00B34911">
        <w:rPr>
          <w:rFonts w:ascii="Arial" w:hAnsi="Arial" w:cs="Arial"/>
          <w:sz w:val="24"/>
          <w:szCs w:val="24"/>
        </w:rPr>
        <w:t xml:space="preserve">en términos de lo señalado en numeral </w:t>
      </w:r>
      <w:r w:rsidR="000133AB" w:rsidRPr="00B34911">
        <w:rPr>
          <w:rFonts w:ascii="Arial" w:hAnsi="Arial" w:cs="Arial"/>
          <w:sz w:val="24"/>
          <w:szCs w:val="24"/>
        </w:rPr>
        <w:t xml:space="preserve">7.5.9.4 </w:t>
      </w:r>
      <w:r w:rsidR="00CB58D2" w:rsidRPr="00B34911">
        <w:rPr>
          <w:rFonts w:ascii="Arial" w:hAnsi="Arial" w:cs="Arial"/>
          <w:sz w:val="24"/>
          <w:szCs w:val="24"/>
        </w:rPr>
        <w:t>de la Norma Presupuestaria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A05B31">
      <w:pPr>
        <w:pStyle w:val="Prrafodelista"/>
        <w:numPr>
          <w:ilvl w:val="0"/>
          <w:numId w:val="44"/>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B34911" w:rsidRDefault="00BF68FC" w:rsidP="00A05B31">
      <w:pPr>
        <w:pStyle w:val="Prrafodelista"/>
        <w:numPr>
          <w:ilvl w:val="1"/>
          <w:numId w:val="44"/>
        </w:numPr>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BF68FC" w:rsidRPr="00B34911" w:rsidRDefault="003C5060" w:rsidP="00A05B31">
      <w:pPr>
        <w:pStyle w:val="Prrafodelista"/>
        <w:numPr>
          <w:ilvl w:val="1"/>
          <w:numId w:val="44"/>
        </w:numPr>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A05B31">
      <w:pPr>
        <w:pStyle w:val="Ttulo1"/>
        <w:numPr>
          <w:ilvl w:val="1"/>
          <w:numId w:val="44"/>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CF72CD" w:rsidRPr="00B34911" w:rsidRDefault="00CF72CD"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CF72CD" w:rsidRPr="00B34911" w:rsidRDefault="00CF72CD" w:rsidP="001A637F">
      <w:pPr>
        <w:jc w:val="both"/>
      </w:pPr>
    </w:p>
    <w:p w:rsidR="00D37405" w:rsidRPr="00B34911" w:rsidRDefault="00385A64"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10433" w:type="dxa"/>
        <w:jc w:val="center"/>
        <w:tblCellMar>
          <w:left w:w="70" w:type="dxa"/>
          <w:right w:w="70" w:type="dxa"/>
        </w:tblCellMar>
        <w:tblLook w:val="04A0" w:firstRow="1" w:lastRow="0" w:firstColumn="1" w:lastColumn="0" w:noHBand="0" w:noVBand="1"/>
      </w:tblPr>
      <w:tblGrid>
        <w:gridCol w:w="518"/>
        <w:gridCol w:w="438"/>
        <w:gridCol w:w="438"/>
        <w:gridCol w:w="398"/>
        <w:gridCol w:w="378"/>
        <w:gridCol w:w="457"/>
        <w:gridCol w:w="2384"/>
        <w:gridCol w:w="878"/>
        <w:gridCol w:w="1000"/>
        <w:gridCol w:w="993"/>
        <w:gridCol w:w="850"/>
        <w:gridCol w:w="851"/>
        <w:gridCol w:w="850"/>
      </w:tblGrid>
      <w:tr w:rsidR="00EA7BD4" w:rsidRPr="00B34911" w:rsidTr="00EA7BD4">
        <w:trPr>
          <w:trHeight w:val="495"/>
          <w:tblHeader/>
          <w:jc w:val="center"/>
        </w:trPr>
        <w:tc>
          <w:tcPr>
            <w:tcW w:w="51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NÚM.</w:t>
            </w:r>
          </w:p>
        </w:tc>
        <w:tc>
          <w:tcPr>
            <w:tcW w:w="438"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GPO</w:t>
            </w:r>
          </w:p>
        </w:tc>
        <w:tc>
          <w:tcPr>
            <w:tcW w:w="438"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GEN</w:t>
            </w:r>
          </w:p>
        </w:tc>
        <w:tc>
          <w:tcPr>
            <w:tcW w:w="398"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ESP</w:t>
            </w:r>
          </w:p>
        </w:tc>
        <w:tc>
          <w:tcPr>
            <w:tcW w:w="378"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DIF</w:t>
            </w:r>
          </w:p>
        </w:tc>
        <w:tc>
          <w:tcPr>
            <w:tcW w:w="457"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VAR</w:t>
            </w:r>
          </w:p>
        </w:tc>
        <w:tc>
          <w:tcPr>
            <w:tcW w:w="2384"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DESCRIPCION ARTICULO</w:t>
            </w:r>
          </w:p>
        </w:tc>
        <w:tc>
          <w:tcPr>
            <w:tcW w:w="878"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UNIDAD_</w:t>
            </w:r>
          </w:p>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PRES</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CANT._</w:t>
            </w:r>
          </w:p>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PRESENTACION</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TIPO_</w:t>
            </w:r>
          </w:p>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PRESENTACION</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CANTIDAD SOLICITADA</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 xml:space="preserve">PRECIO UNITARIO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EA7BD4" w:rsidRPr="00B34911" w:rsidRDefault="00EA7BD4" w:rsidP="00EA7BD4">
            <w:pPr>
              <w:jc w:val="center"/>
              <w:rPr>
                <w:rFonts w:ascii="Calibri" w:eastAsia="Times New Roman" w:hAnsi="Calibri" w:cs="Calibri"/>
                <w:b/>
                <w:bCs/>
                <w:sz w:val="12"/>
                <w:szCs w:val="12"/>
                <w:lang w:val="es-MX" w:eastAsia="es-MX"/>
              </w:rPr>
            </w:pPr>
            <w:r w:rsidRPr="00B34911">
              <w:rPr>
                <w:rFonts w:ascii="Calibri" w:eastAsia="Times New Roman" w:hAnsi="Calibri" w:cs="Calibri"/>
                <w:b/>
                <w:bCs/>
                <w:sz w:val="12"/>
                <w:szCs w:val="12"/>
                <w:lang w:val="es-MX" w:eastAsia="es-MX"/>
              </w:rPr>
              <w:t xml:space="preserve">IMPORTE </w:t>
            </w:r>
          </w:p>
        </w:tc>
      </w:tr>
      <w:tr w:rsidR="00EA7BD4" w:rsidRPr="00B34911" w:rsidTr="00EA7BD4">
        <w:trPr>
          <w:trHeight w:val="50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0105</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PARACETAMOL SUPOSITORIO CADA SUPOSITORIO CONTIENE: PARACETAMOL 300 MG ENVASE  CON 3 SUPOSITORIOS.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SUP</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82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0615</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03</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DOBUTAMINA SOLUCION INYECTABLE CADA AMPOLLETA CONTIENE: CLORHIDRATO DE DOBUTAMINA EQUIVALENTE A 250 MG DE DOBUTAMINA. ENVASE CON 5 AMPOLLETAS CON 5 ML CADA UNA.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AMP</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0804</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OXIDO DE ZINC PASTA CADA 100 G CONTIENEN: OXIDO DE ZINC 25. 0 G ENVASE CON 30  G.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128</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0804</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OXIDO DE ZINC PASTA CADA 100 G CONTIENEN: OXIDO DE ZINC 25. 0 G ENVASE CON 30  G.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128</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654"/>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1927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DICLOXACILINA SUSPENSION ORAL CADA 5 ML CONTIENEN: DICLOXACILINA SODICA 250 MG  ENVASE CON POLVO PARA 60 ML Y DOSIFICADOR.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ML.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43</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3423</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MELOXICAM TABLETA CADA TABLETA CONTIENE: MELOXICAM 15 MG. ENVASE CON 10   TABLETAS.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TAB</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191</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7</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5506</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CELECOXIB CAPSULA CADA CAPSULA CONTIENE: CELECOXIB 200 MG ENVASE CON 10   CAPSULAS.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CAP</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682</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8</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034</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0103</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13</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ANTISEPTICOS. AGUA OXIGENADA EN CONCENTRACION DEL 2.5 A 3.5%. ENVASE CON 480 ML.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480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ML.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54</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128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9</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125</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1879</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02</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BOLSAS. SISTEMA PARA RECOLECCION DE ORINA; ESTERIL, RECTANGULAR O TRIANGULAR DE CLORURO DE POLIVINILO CON ESCALA GRADUADA, GRADUACIONES CADA 200 ML, EL SISTEMA DE DRENAJE DEBE SER UN CIRCUITO CERRADO CON LAS SIGUIENTES CARACTERISTICAS: CON SITIO PARA TO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128</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56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168</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4277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SONDAS. GASTROINTESTINALES DESECHABLES Y CON MARCA RADIOPACA. TIPO: LEVIN. CALIBRE: 12 FR. PIEZA.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75</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196</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0057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CERAS. PARA HUESOS (PASTA DE BECK). ESTERIL SOBRE CON 2.5 G. ENVASE CON 12 SOBRES.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SBR</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339"/>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12</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203</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0207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04</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CINTAS. PARA ESTERILIZACION EN VAPOR A PRESION. TAMAÑO: 18 MM X 50 M. ROLLO.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RLL</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RLL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43</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81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13</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203</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0363</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04</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CINTAS. MICROPOROSA DE TELA NO TEJIDA UNIDIRECCIONAL DE COLOR BLANCO CON RECUBRIMIENTOS ADHESIVOS EN UNA DE SUS CARAS. LONGITUD: ANCHO: 10 MTS. 5.00 CM ENVASE CON 6 ROLLOS.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RLL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36</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36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14</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233</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0052</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CONECTORES. DE UNA VIA. DE PLASTICO DESECHABLES. TIPO: SIMS. GRUESO. PIEZA.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2,926</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980"/>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15</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345</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1865</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EQUIPOS. PARA DRENAJE POR ASPIRACION PARA USO POSTQUIRURGICO. CONSTA DE: FUELLE SUCCIONADOR SONDA CONECTORA CINTA DE FIJACION SONDA DE SUCCION MULTIPERFORADA CON DIAMETRO EXTERNO DE 3 MM CON VALVULA DE REFLUJO Y VALVULA DE ACTIVACION. EQUIPO.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EQP</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EQP</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1108"/>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16</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436</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0057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13</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GASAS. SECA CORTADA DE ALGODON 100%. TEJIDA. DOBLADA EN 12 CAPAS. NO ESTERIL. TIPO DE TEJIDO VII. DE 20 X 12 TITULO DE HILO DE 28 A 32 M/G TANTO EN URDIMBRE COMO EN TRAMA. PESO MINIMO POR M2 19G/ M2 LARGO: 7.5 CM. ANCHO: 5 CM. AREA: 432 CM2. ENVASE CON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200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42</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748"/>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17</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461</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0287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00</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02</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GUATAS. SINTETICA DE ACRILICO REPELENTE AL AGUA DE SECADO INSTANTANEO PARA COLOCARSE CON VENDA INMOVILIZADORA DE FIBRA DE VIDRIO. LONGITUD: 3.65 M ANCHO: 10.0 CM. PIEZA.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18</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953</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0266</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13</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VENDAS. DE GOMA (SMARCH). DE HULE NATURAL GRADO MEDICO. LONGITUD: 2.7 M ANCHO: 6 CM. PIEZA.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13</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133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19</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070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581</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0125</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MEDIOS DE CONTRASTE. GRUPO 2. MEDIOS DE CONTRASTE HIDROSOLUBLES NO IONICOS. MEDIOS DE CONTRASTE HIDROSOLUBLES NO IONICOS EN CONCENTRACION DE 300 MG I/ML IOVERSOL, IOPAMIDOL, IOHEXOL, IOPROMIDA, IOBITRIDOL. ENVASE CON 200 ML. *INCLUYE SISTEMA DE TRANSFER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ENV</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56</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495"/>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431</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0159</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03</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FRASCOS. AMBAR, CON BOCA ANCHA Y TAPA DE ROSCA DE PLASTICO. CAPACIDAD: 115 ML. PIEZA.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PZA</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62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21</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610</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1531</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MEDIOS DE CULTIVO, AGAR. AGAR MAC CONKEY. MEDIO SELECTIVO PARA EL AISLAMIENTO DE COLIFORMES. FRASCO CON 450 G. TA.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FCO</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450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GRO</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1128"/>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22</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784</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0467</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PRUEBAS RAPIDAS. GONADOTROFINA CORIONICA FRACCION BETA. PRUEBA RAPIDA CUALITATIVA DE UN SOLO PASO EN MEMBRANA SOLIDA PARA DETERMINACION EN ORINA O SUERO EN SOBRE INDIVIDUAL SENSIBILIDAD: 20 MUI/ML. A 25 MUI/ML. EQUIPO. PRUEBA EN CARTUCHO DE PLASTICO CON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EQP</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EQP</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551"/>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23</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835</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0102</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SUSTANCIAS BIOLOGICAS ANTI AB. ANTISUERO PARA TIPIFICAR LA SANGRE DE ORIGEN MONOCLONAL. FRASCO CON 10 ML. RTC.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FCO</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ML.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730"/>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24</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835</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0110</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SUSTANCIAS BIOLOGICAS ANTI RH (D) ALBUMINOSO. ANTISUERO PARA TIPIFICAR LA SANGRE DE ORIGEN MONOCLONAL. FRASCO CON 10 ML. RTC.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FCO</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ML.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50</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660"/>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25</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835</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0615</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SUSTANCIAS BIOLOGICAS. ANTI B. ANTISUERO PARA TIPIFICAR LA SANGRE, DE ORIGEN MONOCLONAL. FRASCO CON 10 ML. RTC.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FCO</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ML.</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32</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118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26</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080</w:t>
            </w:r>
          </w:p>
        </w:tc>
        <w:tc>
          <w:tcPr>
            <w:tcW w:w="43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909</w:t>
            </w:r>
          </w:p>
        </w:tc>
        <w:tc>
          <w:tcPr>
            <w:tcW w:w="39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6530</w:t>
            </w:r>
          </w:p>
        </w:tc>
        <w:tc>
          <w:tcPr>
            <w:tcW w:w="3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457"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01</w:t>
            </w:r>
          </w:p>
        </w:tc>
        <w:tc>
          <w:tcPr>
            <w:tcW w:w="2384"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TUBOS. TUBO SISTEMA PARA TOMA Y RECOLECCION DE SANGRE, DE PLASTICO PET AL VACIO (13 X 100 MM) DESECHABLE PARA ADULTO SIN ANTICOAGULANTE, TAPON ORO CON SILICON COMO LUBRICANTE, VOLUMEN DE DRENADO 5 ML (+0.3 ML) RECUBRIMIENTO DE PARTICULAS DE SILICE 0.07- </w:t>
            </w:r>
          </w:p>
        </w:tc>
        <w:tc>
          <w:tcPr>
            <w:tcW w:w="878"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CJA</w:t>
            </w:r>
          </w:p>
        </w:tc>
        <w:tc>
          <w:tcPr>
            <w:tcW w:w="100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100</w:t>
            </w:r>
          </w:p>
        </w:tc>
        <w:tc>
          <w:tcPr>
            <w:tcW w:w="993"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TBO</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44</w:t>
            </w:r>
          </w:p>
        </w:tc>
        <w:tc>
          <w:tcPr>
            <w:tcW w:w="851"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EA7BD4" w:rsidRPr="00B34911" w:rsidRDefault="00EA7BD4" w:rsidP="00EA7BD4">
            <w:pPr>
              <w:jc w:val="cente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315"/>
          <w:jc w:val="center"/>
        </w:trPr>
        <w:tc>
          <w:tcPr>
            <w:tcW w:w="51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9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57"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2384"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100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993"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SUBTOTAL </w:t>
            </w:r>
          </w:p>
        </w:tc>
        <w:tc>
          <w:tcPr>
            <w:tcW w:w="850" w:type="dxa"/>
            <w:tcBorders>
              <w:top w:val="nil"/>
              <w:left w:val="nil"/>
              <w:bottom w:val="single" w:sz="4" w:space="0" w:color="auto"/>
              <w:right w:val="single" w:sz="4" w:space="0" w:color="auto"/>
            </w:tcBorders>
            <w:shd w:val="clear" w:color="auto" w:fill="auto"/>
            <w:noWrap/>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315"/>
          <w:jc w:val="center"/>
        </w:trPr>
        <w:tc>
          <w:tcPr>
            <w:tcW w:w="51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9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57"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2384"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100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993"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xml:space="preserve">IVA </w:t>
            </w:r>
          </w:p>
        </w:tc>
        <w:tc>
          <w:tcPr>
            <w:tcW w:w="850" w:type="dxa"/>
            <w:tcBorders>
              <w:top w:val="nil"/>
              <w:left w:val="nil"/>
              <w:bottom w:val="single" w:sz="4" w:space="0" w:color="auto"/>
              <w:right w:val="single" w:sz="4" w:space="0" w:color="auto"/>
            </w:tcBorders>
            <w:shd w:val="clear" w:color="auto" w:fill="auto"/>
            <w:noWrap/>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r w:rsidR="00EA7BD4" w:rsidRPr="00B34911" w:rsidTr="00EA7BD4">
        <w:trPr>
          <w:trHeight w:val="360"/>
          <w:jc w:val="center"/>
        </w:trPr>
        <w:tc>
          <w:tcPr>
            <w:tcW w:w="51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3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9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3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457"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2384"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78"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100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993"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0" w:type="dxa"/>
            <w:tcBorders>
              <w:top w:val="nil"/>
              <w:left w:val="nil"/>
              <w:bottom w:val="nil"/>
              <w:right w:val="nil"/>
            </w:tcBorders>
            <w:shd w:val="clear" w:color="auto" w:fill="auto"/>
            <w:noWrap/>
            <w:vAlign w:val="bottom"/>
            <w:hideMark/>
          </w:tcPr>
          <w:p w:rsidR="00EA7BD4" w:rsidRPr="00B34911" w:rsidRDefault="00EA7BD4" w:rsidP="00EA7BD4">
            <w:pPr>
              <w:rPr>
                <w:rFonts w:ascii="Calibri" w:eastAsia="Times New Roman" w:hAnsi="Calibri" w:cs="Calibri"/>
                <w:color w:val="00000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IMPORTE TOTAL</w:t>
            </w:r>
          </w:p>
        </w:tc>
        <w:tc>
          <w:tcPr>
            <w:tcW w:w="850" w:type="dxa"/>
            <w:tcBorders>
              <w:top w:val="nil"/>
              <w:left w:val="nil"/>
              <w:bottom w:val="single" w:sz="4" w:space="0" w:color="auto"/>
              <w:right w:val="single" w:sz="4" w:space="0" w:color="auto"/>
            </w:tcBorders>
            <w:shd w:val="clear" w:color="auto" w:fill="auto"/>
            <w:noWrap/>
            <w:vAlign w:val="bottom"/>
            <w:hideMark/>
          </w:tcPr>
          <w:p w:rsidR="00EA7BD4" w:rsidRPr="00B34911" w:rsidRDefault="00EA7BD4" w:rsidP="00EA7BD4">
            <w:pPr>
              <w:rPr>
                <w:rFonts w:ascii="Calibri" w:eastAsia="Times New Roman" w:hAnsi="Calibri" w:cs="Calibri"/>
                <w:color w:val="000000"/>
                <w:sz w:val="12"/>
                <w:szCs w:val="12"/>
                <w:lang w:val="es-MX" w:eastAsia="es-MX"/>
              </w:rPr>
            </w:pPr>
            <w:r w:rsidRPr="00B34911">
              <w:rPr>
                <w:rFonts w:ascii="Calibri" w:eastAsia="Times New Roman" w:hAnsi="Calibri" w:cs="Calibri"/>
                <w:color w:val="000000"/>
                <w:sz w:val="12"/>
                <w:szCs w:val="12"/>
                <w:lang w:val="es-MX" w:eastAsia="es-MX"/>
              </w:rPr>
              <w:t> </w:t>
            </w:r>
          </w:p>
        </w:tc>
      </w:tr>
    </w:tbl>
    <w:p w:rsidR="002404E8" w:rsidRPr="00B34911" w:rsidRDefault="002404E8" w:rsidP="001A637F">
      <w:pPr>
        <w:jc w:val="both"/>
      </w:pPr>
    </w:p>
    <w:p w:rsidR="004A162F" w:rsidRPr="00B34911" w:rsidRDefault="004A162F" w:rsidP="001A637F">
      <w:pPr>
        <w:jc w:val="both"/>
      </w:pPr>
    </w:p>
    <w:p w:rsidR="00E83F62" w:rsidRPr="00B34911" w:rsidRDefault="00E83F62" w:rsidP="001A637F">
      <w:pPr>
        <w:jc w:val="both"/>
      </w:pPr>
    </w:p>
    <w:p w:rsidR="00D37405" w:rsidRPr="00B34911" w:rsidRDefault="0007279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2431E2" w:rsidRPr="00B34911" w:rsidRDefault="002431E2" w:rsidP="006862F8">
      <w:pPr>
        <w:pStyle w:val="Ttulo1"/>
        <w:spacing w:before="0"/>
        <w:jc w:val="center"/>
        <w:rPr>
          <w:rFonts w:ascii="Arial" w:hAnsi="Arial" w:cs="Arial"/>
          <w:b/>
          <w:color w:val="auto"/>
          <w:sz w:val="22"/>
          <w:szCs w:val="24"/>
        </w:rPr>
      </w:pP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EBB88FC" wp14:editId="3B82FAE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9FB58"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2AE00ABE" wp14:editId="7008F5E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B34911" w:rsidRDefault="005A2212" w:rsidP="001A637F">
      <w:pPr>
        <w:jc w:val="both"/>
        <w:rPr>
          <w:rFonts w:ascii="Arial" w:hAnsi="Arial" w:cs="Arial"/>
          <w:b/>
          <w:sz w:val="20"/>
        </w:rPr>
      </w:pPr>
    </w:p>
    <w:p w:rsidR="005A2212" w:rsidRPr="00B34911" w:rsidRDefault="005A2212" w:rsidP="001A637F">
      <w:pPr>
        <w:jc w:val="both"/>
        <w:rPr>
          <w:rFonts w:ascii="Arial" w:hAnsi="Arial" w:cs="Arial"/>
          <w:b/>
          <w:sz w:val="20"/>
        </w:r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22CED226" wp14:editId="7360C1D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65408" behindDoc="1" locked="0" layoutInCell="1" allowOverlap="1" wp14:anchorId="61FA0EC1" wp14:editId="5114E970">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drawing>
          <wp:anchor distT="0" distB="0" distL="114300" distR="114300" simplePos="0" relativeHeight="251671552" behindDoc="1" locked="0" layoutInCell="1" allowOverlap="1" wp14:anchorId="2A4C5A09" wp14:editId="4E26D7C5">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drawing>
          <wp:anchor distT="0" distB="0" distL="114300" distR="114300" simplePos="0" relativeHeight="251673600" behindDoc="1" locked="0" layoutInCell="1" allowOverlap="1" wp14:anchorId="43308BDD" wp14:editId="38727B52">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A44" w:rsidRDefault="00BD4A44" w:rsidP="00984A99">
      <w:r>
        <w:separator/>
      </w:r>
    </w:p>
  </w:endnote>
  <w:endnote w:type="continuationSeparator" w:id="0">
    <w:p w:rsidR="00BD4A44" w:rsidRDefault="00BD4A4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4000207B"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Content>
      <w:p w:rsidR="00BD4A44" w:rsidRDefault="00BD4A44" w:rsidP="009B178F">
        <w:pPr>
          <w:pStyle w:val="Piedepgina"/>
          <w:jc w:val="right"/>
        </w:pPr>
        <w:r>
          <w:rPr>
            <w:noProof/>
            <w:lang w:eastAsia="es-MX"/>
          </w:rPr>
          <w:drawing>
            <wp:anchor distT="0" distB="0" distL="114300" distR="114300" simplePos="0" relativeHeight="251672576" behindDoc="1" locked="0" layoutInCell="1" allowOverlap="1" wp14:anchorId="3D86EE0D" wp14:editId="7C674422">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465027" w:rsidRPr="00465027">
          <w:rPr>
            <w:noProof/>
            <w:lang w:val="es-ES"/>
          </w:rPr>
          <w:t>1</w:t>
        </w:r>
        <w:r>
          <w:fldChar w:fldCharType="end"/>
        </w:r>
      </w:p>
    </w:sdtContent>
  </w:sdt>
  <w:p w:rsidR="00BD4A44" w:rsidRDefault="00BD4A4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A44" w:rsidRDefault="00BD4A44" w:rsidP="00984A99">
      <w:r>
        <w:separator/>
      </w:r>
    </w:p>
  </w:footnote>
  <w:footnote w:type="continuationSeparator" w:id="0">
    <w:p w:rsidR="00BD4A44" w:rsidRDefault="00BD4A4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A44" w:rsidRDefault="00BD4A44"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2924FE5" wp14:editId="620FCAEC">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D4A44" w:rsidRPr="003B0B5C" w:rsidRDefault="00BD4A44"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BD4A44" w:rsidRPr="003B0B5C" w:rsidRDefault="00BD4A44"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BD4A44" w:rsidRDefault="00BD4A44" w:rsidP="009B178F">
                          <w:pPr>
                            <w:jc w:val="right"/>
                            <w:rPr>
                              <w:rFonts w:ascii="Arial" w:hAnsi="Arial" w:cs="Arial"/>
                              <w:sz w:val="14"/>
                              <w:szCs w:val="14"/>
                            </w:rPr>
                          </w:pPr>
                          <w:r w:rsidRPr="003B0B5C">
                            <w:rPr>
                              <w:rFonts w:ascii="Arial" w:hAnsi="Arial" w:cs="Arial"/>
                              <w:sz w:val="14"/>
                              <w:szCs w:val="14"/>
                            </w:rPr>
                            <w:t>DIRECCIÓN ADMINISTRATIVA</w:t>
                          </w:r>
                        </w:p>
                        <w:p w:rsidR="00BD4A44" w:rsidRPr="003B0B5C" w:rsidRDefault="00BD4A44"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BD4A44" w:rsidRPr="003B0B5C" w:rsidRDefault="00BD4A44"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BD4A44" w:rsidRDefault="00BD4A44"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BD4A44" w:rsidRPr="003B0B5C" w:rsidRDefault="00BD4A44" w:rsidP="009B178F">
                          <w:pPr>
                            <w:ind w:right="50"/>
                            <w:jc w:val="right"/>
                            <w:rPr>
                              <w:rFonts w:ascii="Arial" w:hAnsi="Arial" w:cs="Arial"/>
                              <w:sz w:val="14"/>
                              <w:szCs w:val="14"/>
                            </w:rPr>
                          </w:pPr>
                          <w:r>
                            <w:rPr>
                              <w:rFonts w:ascii="Arial" w:hAnsi="Arial" w:cs="Arial"/>
                              <w:sz w:val="14"/>
                              <w:szCs w:val="14"/>
                            </w:rPr>
                            <w:t>EXPEDIENTE</w:t>
                          </w:r>
                          <w:r>
                            <w:t xml:space="preserve"> </w:t>
                          </w:r>
                          <w:r w:rsidRPr="00F83615">
                            <w:rPr>
                              <w:rFonts w:ascii="Arial" w:hAnsi="Arial" w:cs="Arial"/>
                              <w:sz w:val="14"/>
                              <w:szCs w:val="14"/>
                            </w:rPr>
                            <w:t>E-2024-00049230</w:t>
                          </w:r>
                        </w:p>
                        <w:p w:rsidR="00BD4A44" w:rsidRPr="003B0B5C" w:rsidRDefault="00BD4A44"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BD4A44" w:rsidRDefault="00BD4A44"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Default="00BD4A44" w:rsidP="009B178F">
                          <w:pPr>
                            <w:jc w:val="right"/>
                            <w:rPr>
                              <w:rFonts w:ascii="Arial" w:hAnsi="Arial" w:cs="Arial"/>
                              <w:sz w:val="14"/>
                              <w:szCs w:val="14"/>
                            </w:rPr>
                          </w:pPr>
                        </w:p>
                        <w:p w:rsidR="00BD4A44" w:rsidRPr="003B0B5C" w:rsidRDefault="00BD4A44"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924FE5"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" filled="f" stroked="f">
              <v:textbox>
                <w:txbxContent>
                  <w:p w14:paraId="20ADD446" w14:textId="77777777" w:rsidR="005B0887" w:rsidRPr="003B0B5C" w:rsidRDefault="005B0887"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47B54816" w14:textId="77777777" w:rsidR="005B0887" w:rsidRPr="003B0B5C" w:rsidRDefault="005B0887"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109B58D9" w14:textId="77777777" w:rsidR="005B0887" w:rsidRDefault="005B0887" w:rsidP="009B178F">
                    <w:pPr>
                      <w:jc w:val="right"/>
                      <w:rPr>
                        <w:rFonts w:ascii="Arial" w:hAnsi="Arial" w:cs="Arial"/>
                        <w:sz w:val="14"/>
                        <w:szCs w:val="14"/>
                      </w:rPr>
                    </w:pPr>
                    <w:r w:rsidRPr="003B0B5C">
                      <w:rPr>
                        <w:rFonts w:ascii="Arial" w:hAnsi="Arial" w:cs="Arial"/>
                        <w:sz w:val="14"/>
                        <w:szCs w:val="14"/>
                      </w:rPr>
                      <w:t>DIRECCIÓN ADMINISTRATIVA</w:t>
                    </w:r>
                  </w:p>
                  <w:p w14:paraId="32AC430A" w14:textId="77777777" w:rsidR="005B0887" w:rsidRPr="003B0B5C" w:rsidRDefault="005B0887"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14:paraId="1594B80B" w14:textId="77777777" w:rsidR="005B0887" w:rsidRPr="003B0B5C" w:rsidRDefault="005B0887" w:rsidP="009B178F">
                    <w:pPr>
                      <w:ind w:right="50"/>
                      <w:jc w:val="right"/>
                      <w:rPr>
                        <w:rFonts w:ascii="Arial" w:hAnsi="Arial" w:cs="Arial"/>
                        <w:sz w:val="14"/>
                        <w:szCs w:val="14"/>
                      </w:rPr>
                    </w:pPr>
                    <w:r w:rsidRPr="003B0B5C">
                      <w:rPr>
                        <w:rFonts w:ascii="Arial" w:hAnsi="Arial" w:cs="Arial"/>
                        <w:sz w:val="14"/>
                        <w:szCs w:val="14"/>
                      </w:rPr>
                      <w:t>INVITACION A CUANDO MENOS TRES PERSONAS</w:t>
                    </w:r>
                  </w:p>
                  <w:p w14:paraId="05653692" w14:textId="77777777" w:rsidR="005B0887" w:rsidRDefault="005B0887" w:rsidP="009B178F">
                    <w:pPr>
                      <w:ind w:right="50"/>
                      <w:jc w:val="right"/>
                      <w:rPr>
                        <w:rFonts w:ascii="Arial" w:hAnsi="Arial" w:cs="Arial"/>
                        <w:sz w:val="14"/>
                        <w:szCs w:val="14"/>
                      </w:rPr>
                    </w:pPr>
                    <w:r w:rsidRPr="003B0B5C">
                      <w:rPr>
                        <w:rFonts w:ascii="Arial" w:hAnsi="Arial" w:cs="Arial"/>
                        <w:sz w:val="14"/>
                        <w:szCs w:val="14"/>
                      </w:rPr>
                      <w:t>INTERNACIONAL BAJO COBERTURA DE TRATADOS</w:t>
                    </w:r>
                  </w:p>
                  <w:p w14:paraId="16EB37D6" w14:textId="77777777" w:rsidR="005B0887" w:rsidRPr="003B0B5C" w:rsidRDefault="005B0887" w:rsidP="009B178F">
                    <w:pPr>
                      <w:ind w:right="50"/>
                      <w:jc w:val="right"/>
                      <w:rPr>
                        <w:rFonts w:ascii="Arial" w:hAnsi="Arial" w:cs="Arial"/>
                        <w:sz w:val="14"/>
                        <w:szCs w:val="14"/>
                      </w:rPr>
                    </w:pPr>
                    <w:r>
                      <w:rPr>
                        <w:rFonts w:ascii="Arial" w:hAnsi="Arial" w:cs="Arial"/>
                        <w:sz w:val="14"/>
                        <w:szCs w:val="14"/>
                      </w:rPr>
                      <w:t>EXPEDIENTE</w:t>
                    </w:r>
                    <w:r>
                      <w:t xml:space="preserve"> </w:t>
                    </w:r>
                    <w:r w:rsidRPr="00F83615">
                      <w:rPr>
                        <w:rFonts w:ascii="Arial" w:hAnsi="Arial" w:cs="Arial"/>
                        <w:sz w:val="14"/>
                        <w:szCs w:val="14"/>
                      </w:rPr>
                      <w:t>E-2024-00049230</w:t>
                    </w:r>
                  </w:p>
                  <w:p w14:paraId="58C9DA71" w14:textId="77777777" w:rsidR="005B0887" w:rsidRPr="003B0B5C" w:rsidRDefault="005B0887"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14:paraId="52CE08C0" w14:textId="77777777" w:rsidR="005B0887" w:rsidRDefault="005B0887"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14:paraId="45329693" w14:textId="77777777" w:rsidR="005B0887" w:rsidRDefault="005B0887" w:rsidP="009B178F">
                    <w:pPr>
                      <w:jc w:val="right"/>
                      <w:rPr>
                        <w:rFonts w:ascii="Arial" w:hAnsi="Arial" w:cs="Arial"/>
                        <w:sz w:val="14"/>
                        <w:szCs w:val="14"/>
                      </w:rPr>
                    </w:pPr>
                  </w:p>
                  <w:p w14:paraId="40C763AA" w14:textId="77777777" w:rsidR="005B0887" w:rsidRDefault="005B0887" w:rsidP="009B178F">
                    <w:pPr>
                      <w:jc w:val="right"/>
                      <w:rPr>
                        <w:rFonts w:ascii="Arial" w:hAnsi="Arial" w:cs="Arial"/>
                        <w:sz w:val="14"/>
                        <w:szCs w:val="14"/>
                      </w:rPr>
                    </w:pPr>
                  </w:p>
                  <w:p w14:paraId="3C473791" w14:textId="77777777" w:rsidR="005B0887" w:rsidRDefault="005B0887" w:rsidP="009B178F">
                    <w:pPr>
                      <w:jc w:val="right"/>
                      <w:rPr>
                        <w:rFonts w:ascii="Arial" w:hAnsi="Arial" w:cs="Arial"/>
                        <w:sz w:val="14"/>
                        <w:szCs w:val="14"/>
                      </w:rPr>
                    </w:pPr>
                  </w:p>
                  <w:p w14:paraId="132B821B" w14:textId="77777777" w:rsidR="005B0887" w:rsidRDefault="005B0887" w:rsidP="009B178F">
                    <w:pPr>
                      <w:jc w:val="right"/>
                      <w:rPr>
                        <w:rFonts w:ascii="Arial" w:hAnsi="Arial" w:cs="Arial"/>
                        <w:sz w:val="14"/>
                        <w:szCs w:val="14"/>
                      </w:rPr>
                    </w:pPr>
                  </w:p>
                  <w:p w14:paraId="072B03C7" w14:textId="77777777" w:rsidR="005B0887" w:rsidRDefault="005B0887" w:rsidP="009B178F">
                    <w:pPr>
                      <w:jc w:val="right"/>
                      <w:rPr>
                        <w:rFonts w:ascii="Arial" w:hAnsi="Arial" w:cs="Arial"/>
                        <w:sz w:val="14"/>
                        <w:szCs w:val="14"/>
                      </w:rPr>
                    </w:pPr>
                  </w:p>
                  <w:p w14:paraId="183CA517" w14:textId="77777777" w:rsidR="005B0887" w:rsidRDefault="005B0887" w:rsidP="009B178F">
                    <w:pPr>
                      <w:jc w:val="right"/>
                      <w:rPr>
                        <w:rFonts w:ascii="Arial" w:hAnsi="Arial" w:cs="Arial"/>
                        <w:sz w:val="14"/>
                        <w:szCs w:val="14"/>
                      </w:rPr>
                    </w:pPr>
                  </w:p>
                  <w:p w14:paraId="699614E2" w14:textId="77777777" w:rsidR="005B0887" w:rsidRDefault="005B0887" w:rsidP="009B178F">
                    <w:pPr>
                      <w:jc w:val="right"/>
                      <w:rPr>
                        <w:rFonts w:ascii="Arial" w:hAnsi="Arial" w:cs="Arial"/>
                        <w:sz w:val="14"/>
                        <w:szCs w:val="14"/>
                      </w:rPr>
                    </w:pPr>
                  </w:p>
                  <w:p w14:paraId="3DABFE6A" w14:textId="77777777" w:rsidR="005B0887" w:rsidRPr="003B0B5C" w:rsidRDefault="005B0887"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BD4A44" w:rsidRDefault="00BD4A44" w:rsidP="00206240">
    <w:pPr>
      <w:pStyle w:val="Encabezado"/>
    </w:pPr>
  </w:p>
  <w:p w:rsidR="00BD4A44" w:rsidRDefault="00BD4A44" w:rsidP="00206240">
    <w:pPr>
      <w:pStyle w:val="Encabezado"/>
    </w:pPr>
    <w:r>
      <w:rPr>
        <w:noProof/>
        <w:lang w:eastAsia="es-MX"/>
      </w:rPr>
      <w:drawing>
        <wp:anchor distT="0" distB="0" distL="114300" distR="114300" simplePos="0" relativeHeight="251676672" behindDoc="0" locked="0" layoutInCell="1" allowOverlap="1" wp14:anchorId="12E8AB8F" wp14:editId="030A4F0A">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4A44" w:rsidRDefault="00BD4A44" w:rsidP="00206240">
    <w:pPr>
      <w:pStyle w:val="Encabezado"/>
    </w:pPr>
  </w:p>
  <w:p w:rsidR="00BD4A44" w:rsidRDefault="00BD4A44" w:rsidP="00206240">
    <w:pPr>
      <w:pStyle w:val="Encabezado"/>
    </w:pPr>
  </w:p>
  <w:p w:rsidR="00BD4A44" w:rsidRDefault="00BD4A44" w:rsidP="00206240">
    <w:pPr>
      <w:pStyle w:val="Encabezado"/>
    </w:pPr>
  </w:p>
  <w:p w:rsidR="00BD4A44" w:rsidRDefault="00BD4A44" w:rsidP="00206240">
    <w:pPr>
      <w:pStyle w:val="Encabezado"/>
    </w:pPr>
  </w:p>
  <w:p w:rsidR="00BD4A44" w:rsidRDefault="00BD4A44" w:rsidP="00206240">
    <w:pPr>
      <w:pStyle w:val="Encabezado"/>
    </w:pPr>
  </w:p>
  <w:p w:rsidR="00BD4A44" w:rsidRDefault="00BD4A44"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25pt;height:13.25pt" o:bullet="t">
        <v:imagedata r:id="rId1" o:title="BD21329_"/>
      </v:shape>
    </w:pict>
  </w:numPicBullet>
  <w:numPicBullet w:numPicBulletId="1">
    <w:pict>
      <v:shape id="_x0000_i1029"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4">
    <w:nsid w:val="0CE0247B"/>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8">
    <w:nsid w:val="13D80127"/>
    <w:multiLevelType w:val="multilevel"/>
    <w:tmpl w:val="CB1A5276"/>
    <w:lvl w:ilvl="0">
      <w:start w:val="7"/>
      <w:numFmt w:val="decimal"/>
      <w:lvlText w:val="%1"/>
      <w:lvlJc w:val="left"/>
      <w:pPr>
        <w:ind w:left="660" w:hanging="660"/>
      </w:pPr>
      <w:rPr>
        <w:rFonts w:eastAsiaTheme="minorEastAsia" w:hint="default"/>
      </w:rPr>
    </w:lvl>
    <w:lvl w:ilvl="1">
      <w:start w:val="17"/>
      <w:numFmt w:val="decimal"/>
      <w:lvlText w:val="%1.%2"/>
      <w:lvlJc w:val="left"/>
      <w:pPr>
        <w:ind w:left="1516" w:hanging="660"/>
      </w:pPr>
      <w:rPr>
        <w:rFonts w:eastAsiaTheme="minorEastAsia" w:hint="default"/>
      </w:rPr>
    </w:lvl>
    <w:lvl w:ilvl="2">
      <w:start w:val="1"/>
      <w:numFmt w:val="decimal"/>
      <w:lvlText w:val="%1.%2.%3"/>
      <w:lvlJc w:val="left"/>
      <w:pPr>
        <w:ind w:left="2432" w:hanging="720"/>
      </w:pPr>
      <w:rPr>
        <w:rFonts w:eastAsiaTheme="minorEastAsia" w:hint="default"/>
      </w:rPr>
    </w:lvl>
    <w:lvl w:ilvl="3">
      <w:start w:val="1"/>
      <w:numFmt w:val="decimal"/>
      <w:lvlText w:val="%1.%2.%3.%4"/>
      <w:lvlJc w:val="left"/>
      <w:pPr>
        <w:ind w:left="3648" w:hanging="1080"/>
      </w:pPr>
      <w:rPr>
        <w:rFonts w:eastAsiaTheme="minorEastAsia" w:hint="default"/>
      </w:rPr>
    </w:lvl>
    <w:lvl w:ilvl="4">
      <w:start w:val="1"/>
      <w:numFmt w:val="decimal"/>
      <w:lvlText w:val="%1.%2.%3.%4.%5"/>
      <w:lvlJc w:val="left"/>
      <w:pPr>
        <w:ind w:left="4504" w:hanging="1080"/>
      </w:pPr>
      <w:rPr>
        <w:rFonts w:eastAsiaTheme="minorEastAsia" w:hint="default"/>
      </w:rPr>
    </w:lvl>
    <w:lvl w:ilvl="5">
      <w:start w:val="1"/>
      <w:numFmt w:val="decimal"/>
      <w:lvlText w:val="%1.%2.%3.%4.%5.%6"/>
      <w:lvlJc w:val="left"/>
      <w:pPr>
        <w:ind w:left="5720" w:hanging="1440"/>
      </w:pPr>
      <w:rPr>
        <w:rFonts w:eastAsiaTheme="minorEastAsia" w:hint="default"/>
      </w:rPr>
    </w:lvl>
    <w:lvl w:ilvl="6">
      <w:start w:val="1"/>
      <w:numFmt w:val="decimal"/>
      <w:lvlText w:val="%1.%2.%3.%4.%5.%6.%7"/>
      <w:lvlJc w:val="left"/>
      <w:pPr>
        <w:ind w:left="6576" w:hanging="1440"/>
      </w:pPr>
      <w:rPr>
        <w:rFonts w:eastAsiaTheme="minorEastAsia" w:hint="default"/>
      </w:rPr>
    </w:lvl>
    <w:lvl w:ilvl="7">
      <w:start w:val="1"/>
      <w:numFmt w:val="decimal"/>
      <w:lvlText w:val="%1.%2.%3.%4.%5.%6.%7.%8"/>
      <w:lvlJc w:val="left"/>
      <w:pPr>
        <w:ind w:left="7792" w:hanging="1800"/>
      </w:pPr>
      <w:rPr>
        <w:rFonts w:eastAsiaTheme="minorEastAsia" w:hint="default"/>
      </w:rPr>
    </w:lvl>
    <w:lvl w:ilvl="8">
      <w:start w:val="1"/>
      <w:numFmt w:val="decimal"/>
      <w:lvlText w:val="%1.%2.%3.%4.%5.%6.%7.%8.%9"/>
      <w:lvlJc w:val="left"/>
      <w:pPr>
        <w:ind w:left="8648" w:hanging="1800"/>
      </w:pPr>
      <w:rPr>
        <w:rFonts w:eastAsiaTheme="minorEastAsia" w:hint="default"/>
      </w:rPr>
    </w:lvl>
  </w:abstractNum>
  <w:abstractNum w:abstractNumId="9">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11">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5">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6">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7">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9">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23">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8317222"/>
    <w:multiLevelType w:val="multilevel"/>
    <w:tmpl w:val="9E6E5C2C"/>
    <w:lvl w:ilvl="0">
      <w:start w:val="11"/>
      <w:numFmt w:val="decimal"/>
      <w:lvlText w:val="%1"/>
      <w:lvlJc w:val="left"/>
      <w:pPr>
        <w:ind w:left="465" w:hanging="465"/>
      </w:pPr>
      <w:rPr>
        <w:rFonts w:hint="default"/>
      </w:rPr>
    </w:lvl>
    <w:lvl w:ilvl="1">
      <w:start w:val="3"/>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5">
    <w:nsid w:val="396D3CE4"/>
    <w:multiLevelType w:val="multilevel"/>
    <w:tmpl w:val="58229420"/>
    <w:lvl w:ilvl="0">
      <w:start w:val="1"/>
      <w:numFmt w:val="bullet"/>
      <w:lvlText w:val=""/>
      <w:lvlJc w:val="left"/>
      <w:pPr>
        <w:ind w:left="1653" w:hanging="660"/>
      </w:pPr>
      <w:rPr>
        <w:rFonts w:ascii="Symbol" w:hAnsi="Symbol" w:hint="default"/>
      </w:rPr>
    </w:lvl>
    <w:lvl w:ilvl="1">
      <w:start w:val="16"/>
      <w:numFmt w:val="decimal"/>
      <w:lvlText w:val="%1.%2"/>
      <w:lvlJc w:val="left"/>
      <w:pPr>
        <w:ind w:left="2221" w:hanging="660"/>
      </w:pPr>
      <w:rPr>
        <w:rFonts w:hint="default"/>
        <w:sz w:val="20"/>
        <w:szCs w:val="20"/>
      </w:rPr>
    </w:lvl>
    <w:lvl w:ilvl="2">
      <w:start w:val="1"/>
      <w:numFmt w:val="decimal"/>
      <w:lvlText w:val="%1.%2.%3"/>
      <w:lvlJc w:val="left"/>
      <w:pPr>
        <w:ind w:left="2706" w:hanging="720"/>
      </w:pPr>
      <w:rPr>
        <w:rFonts w:hint="default"/>
        <w:sz w:val="20"/>
        <w:szCs w:val="20"/>
      </w:rPr>
    </w:lvl>
    <w:lvl w:ilvl="3">
      <w:start w:val="1"/>
      <w:numFmt w:val="decimal"/>
      <w:lvlText w:val="%1.%2.%3.%4"/>
      <w:lvlJc w:val="left"/>
      <w:pPr>
        <w:ind w:left="4623" w:hanging="1080"/>
      </w:pPr>
      <w:rPr>
        <w:rFonts w:hint="default"/>
      </w:rPr>
    </w:lvl>
    <w:lvl w:ilvl="4">
      <w:start w:val="1"/>
      <w:numFmt w:val="decimal"/>
      <w:lvlText w:val="%1.%2.%3.%4.%5"/>
      <w:lvlJc w:val="left"/>
      <w:pPr>
        <w:ind w:left="5473" w:hanging="1080"/>
      </w:pPr>
      <w:rPr>
        <w:rFonts w:hint="default"/>
      </w:rPr>
    </w:lvl>
    <w:lvl w:ilvl="5">
      <w:start w:val="1"/>
      <w:numFmt w:val="decimal"/>
      <w:lvlText w:val="%1.%2.%3.%4.%5.%6"/>
      <w:lvlJc w:val="left"/>
      <w:pPr>
        <w:ind w:left="6683" w:hanging="1440"/>
      </w:pPr>
      <w:rPr>
        <w:rFonts w:hint="default"/>
      </w:rPr>
    </w:lvl>
    <w:lvl w:ilvl="6">
      <w:start w:val="1"/>
      <w:numFmt w:val="decimal"/>
      <w:lvlText w:val="%1.%2.%3.%4.%5.%6.%7"/>
      <w:lvlJc w:val="left"/>
      <w:pPr>
        <w:ind w:left="7533" w:hanging="1440"/>
      </w:pPr>
      <w:rPr>
        <w:rFonts w:hint="default"/>
      </w:rPr>
    </w:lvl>
    <w:lvl w:ilvl="7">
      <w:start w:val="1"/>
      <w:numFmt w:val="decimal"/>
      <w:lvlText w:val="%1.%2.%3.%4.%5.%6.%7.%8"/>
      <w:lvlJc w:val="left"/>
      <w:pPr>
        <w:ind w:left="8743" w:hanging="1800"/>
      </w:pPr>
      <w:rPr>
        <w:rFonts w:hint="default"/>
      </w:rPr>
    </w:lvl>
    <w:lvl w:ilvl="8">
      <w:start w:val="1"/>
      <w:numFmt w:val="decimal"/>
      <w:lvlText w:val="%1.%2.%3.%4.%5.%6.%7.%8.%9"/>
      <w:lvlJc w:val="left"/>
      <w:pPr>
        <w:ind w:left="9593" w:hanging="1800"/>
      </w:pPr>
      <w:rPr>
        <w:rFonts w:hint="default"/>
      </w:rPr>
    </w:lvl>
  </w:abstractNum>
  <w:abstractNum w:abstractNumId="26">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55F123B"/>
    <w:multiLevelType w:val="multilevel"/>
    <w:tmpl w:val="3B2A07E4"/>
    <w:lvl w:ilvl="0">
      <w:start w:val="13"/>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8">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9">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30">
    <w:nsid w:val="539B2CA2"/>
    <w:multiLevelType w:val="multilevel"/>
    <w:tmpl w:val="EDF44D64"/>
    <w:lvl w:ilvl="0">
      <w:start w:val="4"/>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nsid w:val="596127CA"/>
    <w:multiLevelType w:val="multilevel"/>
    <w:tmpl w:val="5A1AFBBC"/>
    <w:lvl w:ilvl="0">
      <w:start w:val="12"/>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33">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9F1121"/>
    <w:multiLevelType w:val="hybridMultilevel"/>
    <w:tmpl w:val="0248E22A"/>
    <w:lvl w:ilvl="0" w:tplc="1BDAF440">
      <w:start w:val="12"/>
      <w:numFmt w:val="decimal"/>
      <w:lvlText w:val="%1."/>
      <w:lvlJc w:val="left"/>
      <w:pPr>
        <w:ind w:left="720" w:hanging="360"/>
      </w:pPr>
      <w:rPr>
        <w:rFonts w:asciiTheme="minorHAnsi" w:eastAsiaTheme="minorEastAsia" w:hAnsiTheme="minorHAnsi" w:cstheme="minorBidi"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8">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39">
    <w:nsid w:val="648F0837"/>
    <w:multiLevelType w:val="multilevel"/>
    <w:tmpl w:val="909C1E58"/>
    <w:lvl w:ilvl="0">
      <w:start w:val="11"/>
      <w:numFmt w:val="decimal"/>
      <w:lvlText w:val="%1"/>
      <w:lvlJc w:val="left"/>
      <w:pPr>
        <w:ind w:left="465" w:hanging="465"/>
      </w:pPr>
      <w:rPr>
        <w:rFonts w:hint="default"/>
        <w:sz w:val="24"/>
      </w:rPr>
    </w:lvl>
    <w:lvl w:ilvl="1">
      <w:start w:val="1"/>
      <w:numFmt w:val="decimal"/>
      <w:lvlText w:val="%1.%2"/>
      <w:lvlJc w:val="left"/>
      <w:pPr>
        <w:ind w:left="1845" w:hanging="465"/>
      </w:pPr>
      <w:rPr>
        <w:rFonts w:hint="default"/>
        <w:sz w:val="24"/>
      </w:rPr>
    </w:lvl>
    <w:lvl w:ilvl="2">
      <w:start w:val="1"/>
      <w:numFmt w:val="decimal"/>
      <w:lvlText w:val="%1.%2.%3"/>
      <w:lvlJc w:val="left"/>
      <w:pPr>
        <w:ind w:left="3480" w:hanging="720"/>
      </w:pPr>
      <w:rPr>
        <w:rFonts w:hint="default"/>
        <w:sz w:val="24"/>
      </w:rPr>
    </w:lvl>
    <w:lvl w:ilvl="3">
      <w:start w:val="1"/>
      <w:numFmt w:val="decimal"/>
      <w:lvlText w:val="%1.%2.%3.%4"/>
      <w:lvlJc w:val="left"/>
      <w:pPr>
        <w:ind w:left="4860" w:hanging="720"/>
      </w:pPr>
      <w:rPr>
        <w:rFonts w:hint="default"/>
        <w:sz w:val="24"/>
      </w:rPr>
    </w:lvl>
    <w:lvl w:ilvl="4">
      <w:start w:val="1"/>
      <w:numFmt w:val="decimal"/>
      <w:lvlText w:val="%1.%2.%3.%4.%5"/>
      <w:lvlJc w:val="left"/>
      <w:pPr>
        <w:ind w:left="6600" w:hanging="1080"/>
      </w:pPr>
      <w:rPr>
        <w:rFonts w:hint="default"/>
        <w:sz w:val="24"/>
      </w:rPr>
    </w:lvl>
    <w:lvl w:ilvl="5">
      <w:start w:val="1"/>
      <w:numFmt w:val="decimal"/>
      <w:lvlText w:val="%1.%2.%3.%4.%5.%6"/>
      <w:lvlJc w:val="left"/>
      <w:pPr>
        <w:ind w:left="7980" w:hanging="1080"/>
      </w:pPr>
      <w:rPr>
        <w:rFonts w:hint="default"/>
        <w:sz w:val="24"/>
      </w:rPr>
    </w:lvl>
    <w:lvl w:ilvl="6">
      <w:start w:val="1"/>
      <w:numFmt w:val="decimal"/>
      <w:lvlText w:val="%1.%2.%3.%4.%5.%6.%7"/>
      <w:lvlJc w:val="left"/>
      <w:pPr>
        <w:ind w:left="9720" w:hanging="1440"/>
      </w:pPr>
      <w:rPr>
        <w:rFonts w:hint="default"/>
        <w:sz w:val="24"/>
      </w:rPr>
    </w:lvl>
    <w:lvl w:ilvl="7">
      <w:start w:val="1"/>
      <w:numFmt w:val="decimal"/>
      <w:lvlText w:val="%1.%2.%3.%4.%5.%6.%7.%8"/>
      <w:lvlJc w:val="left"/>
      <w:pPr>
        <w:ind w:left="11100" w:hanging="1440"/>
      </w:pPr>
      <w:rPr>
        <w:rFonts w:hint="default"/>
        <w:sz w:val="24"/>
      </w:rPr>
    </w:lvl>
    <w:lvl w:ilvl="8">
      <w:start w:val="1"/>
      <w:numFmt w:val="decimal"/>
      <w:lvlText w:val="%1.%2.%3.%4.%5.%6.%7.%8.%9"/>
      <w:lvlJc w:val="left"/>
      <w:pPr>
        <w:ind w:left="12840" w:hanging="1800"/>
      </w:pPr>
      <w:rPr>
        <w:rFonts w:hint="default"/>
        <w:sz w:val="24"/>
      </w:rPr>
    </w:lvl>
  </w:abstractNum>
  <w:abstractNum w:abstractNumId="40">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41">
    <w:nsid w:val="6ADD702C"/>
    <w:multiLevelType w:val="multilevel"/>
    <w:tmpl w:val="407098C6"/>
    <w:lvl w:ilvl="0">
      <w:start w:val="13"/>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43">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4">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45">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6">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8">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9"/>
  </w:num>
  <w:num w:numId="3">
    <w:abstractNumId w:val="36"/>
  </w:num>
  <w:num w:numId="4">
    <w:abstractNumId w:val="6"/>
  </w:num>
  <w:num w:numId="5">
    <w:abstractNumId w:val="3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5"/>
  </w:num>
  <w:num w:numId="9">
    <w:abstractNumId w:val="2"/>
  </w:num>
  <w:num w:numId="10">
    <w:abstractNumId w:val="45"/>
  </w:num>
  <w:num w:numId="11">
    <w:abstractNumId w:val="12"/>
  </w:num>
  <w:num w:numId="12">
    <w:abstractNumId w:val="28"/>
  </w:num>
  <w:num w:numId="13">
    <w:abstractNumId w:val="48"/>
  </w:num>
  <w:num w:numId="14">
    <w:abstractNumId w:val="38"/>
  </w:num>
  <w:num w:numId="15">
    <w:abstractNumId w:val="42"/>
  </w:num>
  <w:num w:numId="16">
    <w:abstractNumId w:val="47"/>
  </w:num>
  <w:num w:numId="17">
    <w:abstractNumId w:val="16"/>
  </w:num>
  <w:num w:numId="18">
    <w:abstractNumId w:val="26"/>
  </w:num>
  <w:num w:numId="19">
    <w:abstractNumId w:val="3"/>
  </w:num>
  <w:num w:numId="20">
    <w:abstractNumId w:val="46"/>
  </w:num>
  <w:num w:numId="21">
    <w:abstractNumId w:val="40"/>
  </w:num>
  <w:num w:numId="22">
    <w:abstractNumId w:val="7"/>
  </w:num>
  <w:num w:numId="23">
    <w:abstractNumId w:val="13"/>
  </w:num>
  <w:num w:numId="24">
    <w:abstractNumId w:val="5"/>
  </w:num>
  <w:num w:numId="25">
    <w:abstractNumId w:val="33"/>
  </w:num>
  <w:num w:numId="26">
    <w:abstractNumId w:val="17"/>
  </w:num>
  <w:num w:numId="27">
    <w:abstractNumId w:val="21"/>
  </w:num>
  <w:num w:numId="28">
    <w:abstractNumId w:val="20"/>
  </w:num>
  <w:num w:numId="29">
    <w:abstractNumId w:val="30"/>
  </w:num>
  <w:num w:numId="30">
    <w:abstractNumId w:val="18"/>
  </w:num>
  <w:num w:numId="31">
    <w:abstractNumId w:val="11"/>
  </w:num>
  <w:num w:numId="32">
    <w:abstractNumId w:val="8"/>
  </w:num>
  <w:num w:numId="33">
    <w:abstractNumId w:val="15"/>
  </w:num>
  <w:num w:numId="34">
    <w:abstractNumId w:val="10"/>
  </w:num>
  <w:num w:numId="35">
    <w:abstractNumId w:val="34"/>
  </w:num>
  <w:num w:numId="36">
    <w:abstractNumId w:val="31"/>
  </w:num>
  <w:num w:numId="37">
    <w:abstractNumId w:val="41"/>
  </w:num>
  <w:num w:numId="38">
    <w:abstractNumId w:val="27"/>
  </w:num>
  <w:num w:numId="39">
    <w:abstractNumId w:val="44"/>
  </w:num>
  <w:num w:numId="40">
    <w:abstractNumId w:val="39"/>
  </w:num>
  <w:num w:numId="41">
    <w:abstractNumId w:val="24"/>
  </w:num>
  <w:num w:numId="42">
    <w:abstractNumId w:val="32"/>
  </w:num>
  <w:num w:numId="43">
    <w:abstractNumId w:val="29"/>
  </w:num>
  <w:num w:numId="44">
    <w:abstractNumId w:val="14"/>
  </w:num>
  <w:num w:numId="45">
    <w:abstractNumId w:val="1"/>
  </w:num>
  <w:num w:numId="46">
    <w:abstractNumId w:val="25"/>
  </w:num>
  <w:num w:numId="47">
    <w:abstractNumId w:val="43"/>
  </w:num>
  <w:num w:numId="48">
    <w:abstractNumId w:val="23"/>
  </w:num>
  <w:num w:numId="49">
    <w:abstractNumId w:val="4"/>
  </w:num>
  <w:num w:numId="50">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4F3F"/>
    <w:rsid w:val="002F5E74"/>
    <w:rsid w:val="002F67D3"/>
    <w:rsid w:val="00304F88"/>
    <w:rsid w:val="00312CAC"/>
    <w:rsid w:val="003135E7"/>
    <w:rsid w:val="00313CCC"/>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76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52225685-CBB1-4A01-B466-70248D76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47</Pages>
  <Words>13261</Words>
  <Characters>72940</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Arturo Damazo Cesar</cp:lastModifiedBy>
  <cp:revision>27</cp:revision>
  <cp:lastPrinted>2022-11-01T20:04:00Z</cp:lastPrinted>
  <dcterms:created xsi:type="dcterms:W3CDTF">2024-04-22T14:36:00Z</dcterms:created>
  <dcterms:modified xsi:type="dcterms:W3CDTF">2024-05-16T19:31:00Z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